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9506" w:type="dxa"/>
        <w:tblInd w:w="-5" w:type="dxa"/>
        <w:tblLook w:val="04A0" w:firstRow="1" w:lastRow="0" w:firstColumn="1" w:lastColumn="0" w:noHBand="0" w:noVBand="1"/>
      </w:tblPr>
      <w:tblGrid>
        <w:gridCol w:w="9506"/>
      </w:tblGrid>
      <w:tr w:rsidR="00BE33D5" w:rsidTr="005D02E1">
        <w:trPr>
          <w:trHeight w:val="16748"/>
        </w:trPr>
        <w:tc>
          <w:tcPr>
            <w:tcW w:w="9506" w:type="dxa"/>
            <w:tcBorders>
              <w:top w:val="nil"/>
              <w:left w:val="nil"/>
              <w:bottom w:val="nil"/>
              <w:right w:val="nil"/>
            </w:tcBorders>
          </w:tcPr>
          <w:p w:rsidR="00BE33D5" w:rsidRDefault="00BE33D5" w:rsidP="005D02E1">
            <w:pPr>
              <w:jc w:val="center"/>
            </w:pPr>
            <w:r>
              <w:rPr>
                <w:noProof/>
              </w:rPr>
              <w:drawing>
                <wp:inline distT="0" distB="0" distL="0" distR="0" wp14:anchorId="42349AEB" wp14:editId="772800E2">
                  <wp:extent cx="511810" cy="63627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1810" cy="636270"/>
                          </a:xfrm>
                          <a:prstGeom prst="rect">
                            <a:avLst/>
                          </a:prstGeom>
                          <a:noFill/>
                          <a:ln>
                            <a:noFill/>
                          </a:ln>
                        </pic:spPr>
                      </pic:pic>
                    </a:graphicData>
                  </a:graphic>
                </wp:inline>
              </w:drawing>
            </w:r>
          </w:p>
          <w:p w:rsidR="00BE33D5" w:rsidRPr="007263F9" w:rsidRDefault="00BE33D5" w:rsidP="005D02E1">
            <w:pPr>
              <w:rPr>
                <w:sz w:val="4"/>
                <w:szCs w:val="4"/>
              </w:rPr>
            </w:pPr>
          </w:p>
          <w:p w:rsidR="00BE33D5" w:rsidRPr="005F0D95" w:rsidRDefault="00BE33D5" w:rsidP="005D02E1">
            <w:pPr>
              <w:jc w:val="center"/>
              <w:rPr>
                <w:sz w:val="34"/>
                <w:szCs w:val="34"/>
              </w:rPr>
            </w:pPr>
            <w:proofErr w:type="gramStart"/>
            <w:r w:rsidRPr="005F0D95">
              <w:rPr>
                <w:sz w:val="34"/>
                <w:szCs w:val="34"/>
              </w:rPr>
              <w:t>ГЛАВА  ГОРОДСКОГО</w:t>
            </w:r>
            <w:proofErr w:type="gramEnd"/>
            <w:r w:rsidRPr="005F0D95">
              <w:rPr>
                <w:sz w:val="34"/>
                <w:szCs w:val="34"/>
              </w:rPr>
              <w:t xml:space="preserve">  ОКРУГА  ЛЫТКАРИНО  МОСКОВСКОЙ  ОБЛАСТИ</w:t>
            </w:r>
          </w:p>
          <w:p w:rsidR="00BE33D5" w:rsidRPr="007263F9" w:rsidRDefault="00BE33D5" w:rsidP="005D02E1">
            <w:pPr>
              <w:jc w:val="both"/>
              <w:rPr>
                <w:b/>
                <w:sz w:val="12"/>
                <w:szCs w:val="12"/>
              </w:rPr>
            </w:pPr>
          </w:p>
          <w:p w:rsidR="00BE33D5" w:rsidRPr="005F0D95" w:rsidRDefault="00BE33D5" w:rsidP="005D02E1">
            <w:pPr>
              <w:jc w:val="center"/>
              <w:rPr>
                <w:sz w:val="34"/>
                <w:szCs w:val="34"/>
                <w:u w:val="single"/>
              </w:rPr>
            </w:pPr>
            <w:r>
              <w:rPr>
                <w:b/>
                <w:sz w:val="34"/>
                <w:szCs w:val="34"/>
              </w:rPr>
              <w:t>ПОСТАНОВЛ</w:t>
            </w:r>
            <w:r w:rsidRPr="005F0D95">
              <w:rPr>
                <w:b/>
                <w:sz w:val="34"/>
                <w:szCs w:val="34"/>
              </w:rPr>
              <w:t>ЕНИЕ</w:t>
            </w:r>
          </w:p>
          <w:p w:rsidR="00BE33D5" w:rsidRPr="005F0D95" w:rsidRDefault="00BE33D5" w:rsidP="005D02E1">
            <w:pPr>
              <w:jc w:val="both"/>
              <w:rPr>
                <w:sz w:val="4"/>
                <w:szCs w:val="4"/>
                <w:u w:val="single"/>
              </w:rPr>
            </w:pPr>
          </w:p>
          <w:p w:rsidR="00BE33D5" w:rsidRDefault="00EA04A1" w:rsidP="005D02E1">
            <w:pPr>
              <w:jc w:val="center"/>
              <w:rPr>
                <w:sz w:val="22"/>
              </w:rPr>
            </w:pPr>
            <w:r w:rsidRPr="00EA04A1">
              <w:rPr>
                <w:sz w:val="22"/>
                <w:u w:val="single"/>
              </w:rPr>
              <w:t>02.12.2021</w:t>
            </w:r>
            <w:r w:rsidR="00BE33D5">
              <w:rPr>
                <w:sz w:val="22"/>
              </w:rPr>
              <w:t xml:space="preserve"> № </w:t>
            </w:r>
            <w:r>
              <w:rPr>
                <w:sz w:val="22"/>
                <w:u w:val="single"/>
              </w:rPr>
              <w:t>598-п</w:t>
            </w:r>
          </w:p>
          <w:p w:rsidR="00BE33D5" w:rsidRPr="005F0D95" w:rsidRDefault="00BE33D5" w:rsidP="005D02E1">
            <w:pPr>
              <w:jc w:val="both"/>
              <w:rPr>
                <w:sz w:val="4"/>
                <w:szCs w:val="4"/>
              </w:rPr>
            </w:pPr>
          </w:p>
          <w:p w:rsidR="00BE33D5" w:rsidRDefault="00BE33D5" w:rsidP="005D02E1">
            <w:pPr>
              <w:jc w:val="center"/>
              <w:rPr>
                <w:szCs w:val="28"/>
              </w:rPr>
            </w:pPr>
            <w:proofErr w:type="spellStart"/>
            <w:r>
              <w:rPr>
                <w:sz w:val="20"/>
              </w:rPr>
              <w:t>г.о</w:t>
            </w:r>
            <w:proofErr w:type="spellEnd"/>
            <w:r>
              <w:rPr>
                <w:sz w:val="20"/>
              </w:rPr>
              <w:t>. Лыткарино</w:t>
            </w:r>
          </w:p>
          <w:p w:rsidR="00BE33D5" w:rsidRDefault="00BE33D5" w:rsidP="005D02E1">
            <w:pPr>
              <w:jc w:val="center"/>
              <w:rPr>
                <w:szCs w:val="28"/>
              </w:rPr>
            </w:pPr>
          </w:p>
          <w:p w:rsidR="00FF4471" w:rsidRDefault="00FF4471" w:rsidP="005D02E1">
            <w:pPr>
              <w:jc w:val="center"/>
              <w:rPr>
                <w:szCs w:val="28"/>
              </w:rPr>
            </w:pPr>
          </w:p>
          <w:p w:rsidR="00BE33D5" w:rsidRDefault="00BE33D5" w:rsidP="005D02E1">
            <w:pPr>
              <w:jc w:val="center"/>
            </w:pPr>
            <w:r>
              <w:rPr>
                <w:szCs w:val="28"/>
              </w:rPr>
              <w:t xml:space="preserve">Об </w:t>
            </w:r>
            <w:r>
              <w:rPr>
                <w:rFonts w:eastAsia="Calibri"/>
                <w:szCs w:val="28"/>
              </w:rPr>
              <w:t>утверждении Правил землепользования и застройки территории (части территории) городского округа Лыткарино Московской области</w:t>
            </w:r>
          </w:p>
          <w:p w:rsidR="00BE33D5" w:rsidRDefault="00BE33D5" w:rsidP="005D02E1">
            <w:pPr>
              <w:jc w:val="center"/>
            </w:pPr>
          </w:p>
          <w:p w:rsidR="00FF4471" w:rsidRPr="00A36E72" w:rsidRDefault="00FF4471" w:rsidP="00FF4471">
            <w:pPr>
              <w:spacing w:line="288" w:lineRule="auto"/>
              <w:ind w:left="13" w:firstLine="688"/>
              <w:jc w:val="both"/>
              <w:rPr>
                <w:szCs w:val="28"/>
              </w:rPr>
            </w:pPr>
            <w:r>
              <w:rPr>
                <w:szCs w:val="28"/>
              </w:rPr>
              <w:t xml:space="preserve">В соответствии с </w:t>
            </w:r>
            <w:r w:rsidRPr="003D3D1E">
              <w:t>Федеральным законом от 06.10.2003</w:t>
            </w:r>
            <w:r>
              <w:t xml:space="preserve">  </w:t>
            </w:r>
            <w:r w:rsidRPr="003D3D1E">
              <w:t xml:space="preserve">№ 131-ФЗ «Об общих принципах организации местного самоуправления в Российской Федерации», </w:t>
            </w:r>
            <w:r>
              <w:t xml:space="preserve">ст.32 </w:t>
            </w:r>
            <w:r>
              <w:rPr>
                <w:rFonts w:eastAsiaTheme="minorHAnsi"/>
                <w:szCs w:val="28"/>
                <w:lang w:eastAsia="en-US"/>
              </w:rPr>
              <w:t xml:space="preserve">Градостроительного кодекса Российской Федерации,  ст.16.1 Закона Московской области от 07.03.2007 №36/2007-ОЗ «О Генеральном плане развития Московской области», ст.32 Устава городского округа Лыткарино Московской области, </w:t>
            </w:r>
            <w:r w:rsidRPr="00A36E72">
              <w:rPr>
                <w:szCs w:val="28"/>
              </w:rPr>
              <w:t>постановляю:</w:t>
            </w:r>
          </w:p>
          <w:p w:rsidR="00FF4471" w:rsidRDefault="00FF4471" w:rsidP="00FF4471">
            <w:pPr>
              <w:spacing w:line="288" w:lineRule="auto"/>
              <w:ind w:left="13" w:firstLine="688"/>
              <w:jc w:val="both"/>
              <w:rPr>
                <w:szCs w:val="28"/>
              </w:rPr>
            </w:pPr>
            <w:r>
              <w:rPr>
                <w:szCs w:val="28"/>
              </w:rPr>
              <w:t>1</w:t>
            </w:r>
            <w:r w:rsidRPr="005221D0">
              <w:rPr>
                <w:szCs w:val="28"/>
              </w:rPr>
              <w:t xml:space="preserve">. </w:t>
            </w:r>
            <w:r>
              <w:rPr>
                <w:szCs w:val="28"/>
              </w:rPr>
              <w:t xml:space="preserve">Утвердить </w:t>
            </w:r>
            <w:r>
              <w:rPr>
                <w:rFonts w:eastAsia="Calibri"/>
                <w:szCs w:val="28"/>
              </w:rPr>
              <w:t xml:space="preserve">Правила землепользования и застройки территории (части территории) городского округа Лыткарино Московской области (в соответствии с редакцией, утвержденной </w:t>
            </w:r>
            <w:r>
              <w:rPr>
                <w:szCs w:val="28"/>
              </w:rPr>
              <w:t>р</w:t>
            </w:r>
            <w:r>
              <w:rPr>
                <w:rFonts w:eastAsiaTheme="minorHAnsi"/>
                <w:szCs w:val="28"/>
                <w:lang w:eastAsia="en-US"/>
              </w:rPr>
              <w:t>ешением Совета депутатов городского округа Лыткарино от 16.11.2017 №265/27, с изменениями, утвержденными решением Совета депутатов городского округа Лыткарино от 23.07.2020 №551/65)</w:t>
            </w:r>
            <w:r>
              <w:rPr>
                <w:rFonts w:eastAsia="Calibri"/>
                <w:szCs w:val="28"/>
              </w:rPr>
              <w:t xml:space="preserve"> (прилагаются)</w:t>
            </w:r>
            <w:r>
              <w:rPr>
                <w:szCs w:val="28"/>
              </w:rPr>
              <w:t>.</w:t>
            </w:r>
          </w:p>
          <w:p w:rsidR="00BE33D5" w:rsidRDefault="00BE33D5" w:rsidP="005D02E1">
            <w:pPr>
              <w:spacing w:line="288" w:lineRule="auto"/>
              <w:ind w:left="13" w:firstLine="688"/>
              <w:jc w:val="both"/>
              <w:rPr>
                <w:szCs w:val="28"/>
              </w:rPr>
            </w:pPr>
            <w:r>
              <w:rPr>
                <w:szCs w:val="28"/>
              </w:rPr>
              <w:t xml:space="preserve">2. Начальнику Управления архитектуры, градостроительства и инвестиционной политики </w:t>
            </w:r>
            <w:proofErr w:type="spellStart"/>
            <w:r>
              <w:rPr>
                <w:szCs w:val="28"/>
              </w:rPr>
              <w:t>г.Лыткарино</w:t>
            </w:r>
            <w:proofErr w:type="spellEnd"/>
            <w:r>
              <w:rPr>
                <w:szCs w:val="28"/>
              </w:rPr>
              <w:t xml:space="preserve"> (А.И. Панину) </w:t>
            </w:r>
            <w:proofErr w:type="gramStart"/>
            <w:r>
              <w:rPr>
                <w:szCs w:val="28"/>
              </w:rPr>
              <w:t>обеспечить  опубликование</w:t>
            </w:r>
            <w:proofErr w:type="gramEnd"/>
            <w:r>
              <w:rPr>
                <w:szCs w:val="28"/>
              </w:rPr>
              <w:t xml:space="preserve"> настоящего постановления в установленном порядке и размещение на официальном сайте городского округа Лыткарино в сети «Интернет».</w:t>
            </w:r>
          </w:p>
          <w:p w:rsidR="00BE33D5" w:rsidRDefault="00BE33D5" w:rsidP="00BE33D5">
            <w:pPr>
              <w:spacing w:line="288" w:lineRule="auto"/>
              <w:ind w:left="13" w:firstLine="688"/>
              <w:jc w:val="both"/>
              <w:rPr>
                <w:szCs w:val="28"/>
              </w:rPr>
            </w:pPr>
            <w:r>
              <w:t>3</w:t>
            </w:r>
            <w:r w:rsidRPr="0014153C">
              <w:t xml:space="preserve">. Контроль за исполнением настоящего постановления возложить </w:t>
            </w:r>
            <w:r w:rsidRPr="0014153C">
              <w:rPr>
                <w:rFonts w:eastAsia="Arial" w:cs="Arial"/>
                <w:szCs w:val="28"/>
              </w:rPr>
              <w:t xml:space="preserve">на </w:t>
            </w:r>
            <w:r w:rsidRPr="0014153C">
              <w:rPr>
                <w:szCs w:val="28"/>
              </w:rPr>
              <w:t>за</w:t>
            </w:r>
            <w:r>
              <w:rPr>
                <w:szCs w:val="28"/>
              </w:rPr>
              <w:t xml:space="preserve">местителя главы Администрации городского округа </w:t>
            </w:r>
            <w:r w:rsidRPr="0014153C">
              <w:rPr>
                <w:szCs w:val="28"/>
              </w:rPr>
              <w:t>Лыткарино</w:t>
            </w:r>
            <w:r>
              <w:rPr>
                <w:szCs w:val="28"/>
              </w:rPr>
              <w:t xml:space="preserve">                    В.С. </w:t>
            </w:r>
            <w:proofErr w:type="spellStart"/>
            <w:r>
              <w:rPr>
                <w:szCs w:val="28"/>
              </w:rPr>
              <w:t>Трещинкина</w:t>
            </w:r>
            <w:proofErr w:type="spellEnd"/>
            <w:r>
              <w:rPr>
                <w:szCs w:val="28"/>
              </w:rPr>
              <w:t xml:space="preserve">.                                 </w:t>
            </w:r>
            <w:r w:rsidRPr="00134FB4">
              <w:rPr>
                <w:szCs w:val="28"/>
              </w:rPr>
              <w:t xml:space="preserve"> </w:t>
            </w:r>
            <w:r>
              <w:rPr>
                <w:szCs w:val="28"/>
              </w:rPr>
              <w:t xml:space="preserve">                                                                         </w:t>
            </w:r>
          </w:p>
          <w:p w:rsidR="00BE33D5" w:rsidRDefault="00BE33D5" w:rsidP="005D02E1">
            <w:pPr>
              <w:pStyle w:val="21"/>
              <w:spacing w:line="288" w:lineRule="auto"/>
              <w:ind w:left="-40"/>
              <w:jc w:val="right"/>
              <w:rPr>
                <w:szCs w:val="28"/>
              </w:rPr>
            </w:pPr>
          </w:p>
          <w:p w:rsidR="00BE33D5" w:rsidRPr="00DD5708" w:rsidRDefault="00BE33D5" w:rsidP="005D02E1">
            <w:pPr>
              <w:pStyle w:val="21"/>
              <w:spacing w:line="288" w:lineRule="auto"/>
              <w:ind w:left="-40"/>
              <w:jc w:val="right"/>
            </w:pPr>
            <w:r>
              <w:rPr>
                <w:szCs w:val="28"/>
              </w:rPr>
              <w:t>К.А. Кравцов</w:t>
            </w:r>
          </w:p>
        </w:tc>
      </w:tr>
    </w:tbl>
    <w:p w:rsidR="00826BB5" w:rsidRPr="009C46DE" w:rsidRDefault="00826BB5" w:rsidP="00826BB5">
      <w:pPr>
        <w:pStyle w:val="a4"/>
        <w:ind w:left="-142" w:firstLine="0"/>
        <w:jc w:val="right"/>
        <w:rPr>
          <w:sz w:val="22"/>
          <w:szCs w:val="22"/>
        </w:rPr>
      </w:pPr>
      <w:r w:rsidRPr="009C46DE">
        <w:rPr>
          <w:sz w:val="22"/>
          <w:szCs w:val="22"/>
        </w:rPr>
        <w:lastRenderedPageBreak/>
        <w:t>Утверждены</w:t>
      </w:r>
    </w:p>
    <w:p w:rsidR="00826BB5" w:rsidRPr="009C46DE" w:rsidRDefault="00826BB5" w:rsidP="00826BB5">
      <w:pPr>
        <w:pStyle w:val="a4"/>
        <w:ind w:left="-142" w:firstLine="0"/>
        <w:jc w:val="right"/>
        <w:rPr>
          <w:sz w:val="22"/>
          <w:szCs w:val="22"/>
        </w:rPr>
      </w:pPr>
      <w:r w:rsidRPr="009C46DE">
        <w:rPr>
          <w:sz w:val="22"/>
          <w:szCs w:val="22"/>
        </w:rPr>
        <w:t>постановлением главы городского округа Лыткарино</w:t>
      </w:r>
    </w:p>
    <w:p w:rsidR="00826BB5" w:rsidRPr="009C46DE" w:rsidRDefault="00826BB5" w:rsidP="00826BB5">
      <w:pPr>
        <w:pStyle w:val="a4"/>
        <w:ind w:left="-142" w:firstLine="0"/>
        <w:jc w:val="right"/>
        <w:rPr>
          <w:sz w:val="22"/>
          <w:szCs w:val="22"/>
        </w:rPr>
      </w:pPr>
      <w:r>
        <w:rPr>
          <w:sz w:val="22"/>
          <w:szCs w:val="22"/>
        </w:rPr>
        <w:t>о</w:t>
      </w:r>
      <w:r w:rsidRPr="009C46DE">
        <w:rPr>
          <w:sz w:val="22"/>
          <w:szCs w:val="22"/>
        </w:rPr>
        <w:t xml:space="preserve">т </w:t>
      </w:r>
      <w:r w:rsidR="00EA04A1" w:rsidRPr="00EA04A1">
        <w:rPr>
          <w:sz w:val="22"/>
          <w:szCs w:val="22"/>
          <w:u w:val="single"/>
        </w:rPr>
        <w:t>02.12.2021</w:t>
      </w:r>
      <w:r w:rsidRPr="009C46DE">
        <w:rPr>
          <w:sz w:val="22"/>
          <w:szCs w:val="22"/>
        </w:rPr>
        <w:t xml:space="preserve"> №</w:t>
      </w:r>
      <w:r w:rsidR="00EA04A1">
        <w:rPr>
          <w:sz w:val="22"/>
          <w:szCs w:val="22"/>
          <w:u w:val="single"/>
        </w:rPr>
        <w:t>598-п</w:t>
      </w:r>
    </w:p>
    <w:p w:rsidR="00826BB5" w:rsidRDefault="00826BB5" w:rsidP="00826BB5">
      <w:pPr>
        <w:pStyle w:val="a4"/>
        <w:ind w:left="-142" w:firstLine="0"/>
        <w:jc w:val="right"/>
        <w:rPr>
          <w:sz w:val="22"/>
          <w:szCs w:val="22"/>
        </w:rPr>
      </w:pPr>
    </w:p>
    <w:p w:rsidR="00826BB5" w:rsidRDefault="00826BB5" w:rsidP="00826BB5">
      <w:pPr>
        <w:pStyle w:val="a4"/>
        <w:ind w:left="-142" w:firstLine="0"/>
        <w:jc w:val="right"/>
        <w:rPr>
          <w:sz w:val="22"/>
          <w:szCs w:val="22"/>
        </w:rPr>
      </w:pPr>
    </w:p>
    <w:p w:rsidR="00826BB5" w:rsidRDefault="00826BB5" w:rsidP="00826BB5">
      <w:pPr>
        <w:pStyle w:val="ConsPlusNormal"/>
        <w:jc w:val="both"/>
        <w:rPr>
          <w:rFonts w:ascii="Times New Roman" w:hAnsi="Times New Roman" w:cs="Times New Roman"/>
        </w:rPr>
      </w:pPr>
    </w:p>
    <w:p w:rsidR="00826BB5" w:rsidRDefault="00826BB5" w:rsidP="00826BB5">
      <w:pPr>
        <w:pStyle w:val="ConsPlusTitle"/>
        <w:jc w:val="center"/>
        <w:outlineLvl w:val="1"/>
        <w:rPr>
          <w:rFonts w:ascii="Times New Roman" w:hAnsi="Times New Roman" w:cs="Times New Roman"/>
        </w:rPr>
      </w:pPr>
      <w:r>
        <w:rPr>
          <w:rFonts w:ascii="Times New Roman" w:hAnsi="Times New Roman" w:cs="Times New Roman"/>
        </w:rPr>
        <w:t>ПРАВИЛА ЗЕМЛЕПОЛЬЗОВАНИЯ И ЗАСТРОЙКИ</w:t>
      </w:r>
    </w:p>
    <w:p w:rsidR="00826BB5" w:rsidRDefault="00826BB5" w:rsidP="00826BB5">
      <w:pPr>
        <w:pStyle w:val="ConsPlusTitle"/>
        <w:jc w:val="center"/>
        <w:rPr>
          <w:rFonts w:ascii="Times New Roman" w:hAnsi="Times New Roman" w:cs="Times New Roman"/>
        </w:rPr>
      </w:pPr>
      <w:r>
        <w:rPr>
          <w:rFonts w:ascii="Times New Roman" w:hAnsi="Times New Roman" w:cs="Times New Roman"/>
        </w:rPr>
        <w:t>ТЕРРИТОРИИ (ЧАСТИ ТЕРРИТОРИИ) ГОРОДСКОГО ОКРУГА ЛЫТКАРИНО</w:t>
      </w:r>
    </w:p>
    <w:p w:rsidR="00826BB5" w:rsidRDefault="00826BB5" w:rsidP="00826BB5">
      <w:pPr>
        <w:pStyle w:val="ConsPlusTitle"/>
        <w:jc w:val="center"/>
        <w:rPr>
          <w:rFonts w:ascii="Times New Roman" w:hAnsi="Times New Roman" w:cs="Times New Roman"/>
        </w:rPr>
      </w:pPr>
      <w:r>
        <w:rPr>
          <w:rFonts w:ascii="Times New Roman" w:hAnsi="Times New Roman" w:cs="Times New Roman"/>
        </w:rPr>
        <w:t>МОСКОВСКОЙ ОБЛАСТИ</w:t>
      </w:r>
    </w:p>
    <w:p w:rsidR="00826BB5" w:rsidRDefault="00826BB5" w:rsidP="00826BB5">
      <w:pPr>
        <w:pStyle w:val="ConsPlusTitle"/>
        <w:jc w:val="center"/>
        <w:rPr>
          <w:rFonts w:ascii="Times New Roman" w:hAnsi="Times New Roman" w:cs="Times New Roman"/>
        </w:rPr>
      </w:pPr>
    </w:p>
    <w:p w:rsidR="00826BB5" w:rsidRDefault="00826BB5" w:rsidP="00826BB5">
      <w:pPr>
        <w:pStyle w:val="2"/>
      </w:pPr>
      <w:r>
        <w:t xml:space="preserve">СОДЕРЖАНИЕ </w:t>
      </w:r>
    </w:p>
    <w:p w:rsidR="00826BB5" w:rsidRDefault="00826BB5" w:rsidP="00826BB5">
      <w:pPr>
        <w:spacing w:line="259" w:lineRule="auto"/>
        <w:ind w:left="708"/>
      </w:pPr>
      <w:r>
        <w:t xml:space="preserve"> </w:t>
      </w:r>
    </w:p>
    <w:p w:rsidR="00826BB5" w:rsidRPr="009569E4" w:rsidRDefault="00826BB5" w:rsidP="00826BB5">
      <w:pPr>
        <w:spacing w:line="0" w:lineRule="atLeast"/>
        <w:ind w:left="-15"/>
        <w:rPr>
          <w:sz w:val="24"/>
          <w:szCs w:val="24"/>
        </w:rPr>
      </w:pPr>
      <w:r w:rsidRPr="009569E4">
        <w:rPr>
          <w:sz w:val="24"/>
          <w:szCs w:val="24"/>
        </w:rPr>
        <w:t xml:space="preserve">ЧАСТЬ I. ПОРЯДОК ПРИМЕНЕНИЯ ПРАВИЛ </w:t>
      </w:r>
      <w:proofErr w:type="gramStart"/>
      <w:r w:rsidRPr="009569E4">
        <w:rPr>
          <w:sz w:val="24"/>
          <w:szCs w:val="24"/>
        </w:rPr>
        <w:t>ЗЕМЛЕПОЛЬЗОВАНИЯ  И</w:t>
      </w:r>
      <w:proofErr w:type="gramEnd"/>
      <w:r w:rsidRPr="009569E4">
        <w:rPr>
          <w:sz w:val="24"/>
          <w:szCs w:val="24"/>
        </w:rPr>
        <w:t xml:space="preserve"> ЗАСТРОЙКИ И ВНЕСЕНИЯ В НИХ ИЗМЕНЕНИЙ </w:t>
      </w:r>
    </w:p>
    <w:p w:rsidR="00826BB5" w:rsidRPr="009569E4" w:rsidRDefault="00826BB5" w:rsidP="00826BB5">
      <w:pPr>
        <w:spacing w:line="0" w:lineRule="atLeast"/>
        <w:ind w:left="-15"/>
        <w:rPr>
          <w:sz w:val="24"/>
          <w:szCs w:val="24"/>
        </w:rPr>
      </w:pPr>
      <w:r w:rsidRPr="009569E4">
        <w:rPr>
          <w:sz w:val="24"/>
          <w:szCs w:val="24"/>
        </w:rPr>
        <w:t>ГЛАВА 1. ОБЩИЕ ПОЛОЖЕНИЯ ............................................................................................ 5</w:t>
      </w:r>
      <w:r w:rsidRPr="009569E4">
        <w:rPr>
          <w:rFonts w:eastAsia="Calibri"/>
          <w:sz w:val="24"/>
          <w:szCs w:val="24"/>
        </w:rPr>
        <w:t xml:space="preserve"> </w:t>
      </w:r>
    </w:p>
    <w:p w:rsidR="00826BB5" w:rsidRPr="009569E4" w:rsidRDefault="00826BB5" w:rsidP="00826BB5">
      <w:pPr>
        <w:spacing w:line="0" w:lineRule="atLeast"/>
        <w:ind w:left="-15"/>
        <w:rPr>
          <w:sz w:val="24"/>
          <w:szCs w:val="24"/>
        </w:rPr>
      </w:pPr>
      <w:r w:rsidRPr="009569E4">
        <w:rPr>
          <w:sz w:val="24"/>
          <w:szCs w:val="24"/>
        </w:rPr>
        <w:t>С</w:t>
      </w:r>
      <w:r w:rsidRPr="009569E4">
        <w:rPr>
          <w:sz w:val="24"/>
          <w:szCs w:val="24"/>
          <w:vertAlign w:val="subscript"/>
        </w:rPr>
        <w:t xml:space="preserve">ТАТЬЯ </w:t>
      </w:r>
      <w:r w:rsidRPr="009569E4">
        <w:rPr>
          <w:sz w:val="24"/>
          <w:szCs w:val="24"/>
        </w:rPr>
        <w:t xml:space="preserve">1. </w:t>
      </w:r>
      <w:r w:rsidRPr="004F1FAD">
        <w:rPr>
          <w:sz w:val="24"/>
          <w:szCs w:val="24"/>
        </w:rPr>
        <w:t>ОБЩИЕ</w:t>
      </w:r>
      <w:r w:rsidRPr="009569E4">
        <w:rPr>
          <w:sz w:val="24"/>
          <w:szCs w:val="24"/>
          <w:vertAlign w:val="subscript"/>
        </w:rPr>
        <w:t xml:space="preserve"> </w:t>
      </w:r>
      <w:r w:rsidRPr="004F1FAD">
        <w:rPr>
          <w:sz w:val="24"/>
          <w:szCs w:val="24"/>
        </w:rPr>
        <w:t>ПОЛОЖЕНИЯ</w:t>
      </w:r>
      <w:r w:rsidRPr="009569E4">
        <w:rPr>
          <w:sz w:val="24"/>
          <w:szCs w:val="24"/>
        </w:rPr>
        <w:t xml:space="preserve"> ............................................................................................... 5</w:t>
      </w:r>
      <w:r w:rsidRPr="009569E4">
        <w:rPr>
          <w:rFonts w:eastAsia="Calibri"/>
          <w:sz w:val="24"/>
          <w:szCs w:val="24"/>
        </w:rPr>
        <w:t xml:space="preserve"> </w:t>
      </w:r>
    </w:p>
    <w:p w:rsidR="00826BB5" w:rsidRPr="009569E4" w:rsidRDefault="00826BB5" w:rsidP="00826BB5">
      <w:pPr>
        <w:spacing w:line="0" w:lineRule="atLeast"/>
        <w:ind w:left="-15"/>
        <w:rPr>
          <w:sz w:val="24"/>
          <w:szCs w:val="24"/>
        </w:rPr>
      </w:pPr>
      <w:r w:rsidRPr="009569E4">
        <w:rPr>
          <w:sz w:val="24"/>
          <w:szCs w:val="24"/>
        </w:rPr>
        <w:t>С</w:t>
      </w:r>
      <w:r w:rsidRPr="009569E4">
        <w:rPr>
          <w:sz w:val="24"/>
          <w:szCs w:val="24"/>
          <w:vertAlign w:val="subscript"/>
        </w:rPr>
        <w:t xml:space="preserve">ТАТЬЯ </w:t>
      </w:r>
      <w:r w:rsidRPr="009569E4">
        <w:rPr>
          <w:sz w:val="24"/>
          <w:szCs w:val="24"/>
        </w:rPr>
        <w:t xml:space="preserve">2. </w:t>
      </w:r>
      <w:r w:rsidRPr="004F1FAD">
        <w:rPr>
          <w:sz w:val="24"/>
          <w:szCs w:val="24"/>
        </w:rPr>
        <w:t>НАЗНАЧЕНИЕ</w:t>
      </w:r>
      <w:r w:rsidRPr="009569E4">
        <w:rPr>
          <w:sz w:val="24"/>
          <w:szCs w:val="24"/>
          <w:vertAlign w:val="subscript"/>
        </w:rPr>
        <w:t xml:space="preserve"> И </w:t>
      </w:r>
      <w:r w:rsidRPr="004F1FAD">
        <w:rPr>
          <w:sz w:val="24"/>
          <w:szCs w:val="24"/>
        </w:rPr>
        <w:t>СОДЕРЖАНИЕ</w:t>
      </w:r>
      <w:r w:rsidRPr="009569E4">
        <w:rPr>
          <w:sz w:val="24"/>
          <w:szCs w:val="24"/>
          <w:vertAlign w:val="subscript"/>
        </w:rPr>
        <w:t xml:space="preserve"> </w:t>
      </w:r>
      <w:r w:rsidRPr="004F1FAD">
        <w:rPr>
          <w:sz w:val="24"/>
          <w:szCs w:val="24"/>
        </w:rPr>
        <w:t>ПРАВИЛ</w:t>
      </w:r>
      <w:r w:rsidRPr="009569E4">
        <w:rPr>
          <w:sz w:val="24"/>
          <w:szCs w:val="24"/>
        </w:rPr>
        <w:t xml:space="preserve"> </w:t>
      </w:r>
      <w:r>
        <w:rPr>
          <w:sz w:val="24"/>
          <w:szCs w:val="24"/>
        </w:rPr>
        <w:t>…</w:t>
      </w:r>
      <w:r w:rsidRPr="009569E4">
        <w:rPr>
          <w:sz w:val="24"/>
          <w:szCs w:val="24"/>
        </w:rPr>
        <w:t>....................................................</w:t>
      </w:r>
      <w:r>
        <w:rPr>
          <w:sz w:val="24"/>
          <w:szCs w:val="24"/>
        </w:rPr>
        <w:t>.....</w:t>
      </w:r>
      <w:r w:rsidRPr="009569E4">
        <w:rPr>
          <w:sz w:val="24"/>
          <w:szCs w:val="24"/>
        </w:rPr>
        <w:t xml:space="preserve"> 5</w:t>
      </w:r>
      <w:r w:rsidRPr="009569E4">
        <w:rPr>
          <w:rFonts w:eastAsia="Calibri"/>
          <w:sz w:val="24"/>
          <w:szCs w:val="24"/>
        </w:rPr>
        <w:t xml:space="preserve"> </w:t>
      </w:r>
    </w:p>
    <w:p w:rsidR="00826BB5" w:rsidRPr="009569E4" w:rsidRDefault="00826BB5" w:rsidP="00826BB5">
      <w:pPr>
        <w:spacing w:line="0" w:lineRule="atLeast"/>
        <w:ind w:left="-15"/>
        <w:rPr>
          <w:sz w:val="24"/>
          <w:szCs w:val="24"/>
        </w:rPr>
      </w:pPr>
      <w:r w:rsidRPr="009569E4">
        <w:rPr>
          <w:sz w:val="24"/>
          <w:szCs w:val="24"/>
        </w:rPr>
        <w:t>СТАТЬЯ 3. ПОРЯДОК УСТАНОВЛЕНИЯ ТЕРРИТОРИАЛЬНЫХ ЗОН.............................. 6</w:t>
      </w:r>
      <w:r w:rsidRPr="009569E4">
        <w:rPr>
          <w:rFonts w:eastAsia="Calibri"/>
          <w:sz w:val="24"/>
          <w:szCs w:val="24"/>
        </w:rPr>
        <w:t xml:space="preserve"> </w:t>
      </w:r>
    </w:p>
    <w:p w:rsidR="00826BB5" w:rsidRPr="009569E4" w:rsidRDefault="00826BB5" w:rsidP="00826BB5">
      <w:pPr>
        <w:spacing w:line="0" w:lineRule="atLeast"/>
        <w:ind w:left="-5" w:right="-7" w:hanging="10"/>
        <w:rPr>
          <w:sz w:val="24"/>
          <w:szCs w:val="24"/>
        </w:rPr>
      </w:pPr>
      <w:r w:rsidRPr="009569E4">
        <w:rPr>
          <w:sz w:val="24"/>
          <w:szCs w:val="24"/>
        </w:rPr>
        <w:t>СТАТЬЯ 3.1 ТЕРРИТОРИИ ПЕРЕСЕЧЕНИЯ ГОСУДАРСТВЕННОГО ЛЕСНОГО РЕЕСТРА И ЕДИНОГО ГОСУДАРСТВЕННОГО РЕЕСТРА НЕДВИЖИМОСТИ</w:t>
      </w:r>
      <w:r>
        <w:rPr>
          <w:sz w:val="24"/>
          <w:szCs w:val="24"/>
        </w:rPr>
        <w:t>.</w:t>
      </w:r>
      <w:r w:rsidRPr="009569E4">
        <w:rPr>
          <w:sz w:val="24"/>
          <w:szCs w:val="24"/>
        </w:rPr>
        <w:t>............. 7</w:t>
      </w:r>
      <w:r w:rsidRPr="009569E4">
        <w:rPr>
          <w:rFonts w:eastAsia="Calibri"/>
          <w:sz w:val="24"/>
          <w:szCs w:val="24"/>
        </w:rPr>
        <w:t xml:space="preserve"> </w:t>
      </w:r>
    </w:p>
    <w:p w:rsidR="00826BB5" w:rsidRPr="009569E4" w:rsidRDefault="00826BB5" w:rsidP="00826BB5">
      <w:pPr>
        <w:spacing w:line="0" w:lineRule="atLeast"/>
        <w:ind w:left="-5" w:right="-7" w:hanging="10"/>
        <w:rPr>
          <w:sz w:val="24"/>
          <w:szCs w:val="24"/>
        </w:rPr>
      </w:pPr>
      <w:r w:rsidRPr="009569E4">
        <w:rPr>
          <w:sz w:val="24"/>
          <w:szCs w:val="24"/>
        </w:rPr>
        <w:t>СТАТЬЯ 4. ЗОНЫ С ОСОБЫМИ УСЛОВИЯМИ ИСПОЛЬЗОВАНИЯ ТЕРРИТОРИЙ...... 8</w:t>
      </w:r>
      <w:r w:rsidRPr="009569E4">
        <w:rPr>
          <w:rFonts w:eastAsia="Calibri"/>
          <w:sz w:val="24"/>
          <w:szCs w:val="24"/>
        </w:rPr>
        <w:t xml:space="preserve"> </w:t>
      </w:r>
    </w:p>
    <w:p w:rsidR="00826BB5" w:rsidRPr="009569E4" w:rsidRDefault="00826BB5" w:rsidP="00826BB5">
      <w:pPr>
        <w:tabs>
          <w:tab w:val="center" w:pos="1384"/>
          <w:tab w:val="center" w:pos="2989"/>
          <w:tab w:val="center" w:pos="5790"/>
          <w:tab w:val="center" w:pos="7652"/>
          <w:tab w:val="right" w:pos="9646"/>
        </w:tabs>
        <w:spacing w:line="0" w:lineRule="atLeast"/>
        <w:ind w:left="-15"/>
        <w:rPr>
          <w:sz w:val="24"/>
          <w:szCs w:val="24"/>
        </w:rPr>
      </w:pPr>
      <w:r w:rsidRPr="009569E4">
        <w:rPr>
          <w:sz w:val="24"/>
          <w:szCs w:val="24"/>
        </w:rPr>
        <w:t xml:space="preserve">ГЛАВА </w:t>
      </w:r>
      <w:r w:rsidRPr="009569E4">
        <w:rPr>
          <w:sz w:val="24"/>
          <w:szCs w:val="24"/>
        </w:rPr>
        <w:tab/>
        <w:t xml:space="preserve">2. </w:t>
      </w:r>
      <w:r w:rsidRPr="009569E4">
        <w:rPr>
          <w:sz w:val="24"/>
          <w:szCs w:val="24"/>
        </w:rPr>
        <w:tab/>
        <w:t xml:space="preserve">РЕГУЛИРОВАНИЕ </w:t>
      </w:r>
      <w:r w:rsidRPr="009569E4">
        <w:rPr>
          <w:sz w:val="24"/>
          <w:szCs w:val="24"/>
        </w:rPr>
        <w:tab/>
        <w:t xml:space="preserve">ЗЕМЛЕПОЛЬЗОВАНИЯ </w:t>
      </w:r>
      <w:r w:rsidRPr="009569E4">
        <w:rPr>
          <w:sz w:val="24"/>
          <w:szCs w:val="24"/>
        </w:rPr>
        <w:tab/>
        <w:t xml:space="preserve">И </w:t>
      </w:r>
      <w:r w:rsidRPr="009569E4">
        <w:rPr>
          <w:sz w:val="24"/>
          <w:szCs w:val="24"/>
        </w:rPr>
        <w:tab/>
        <w:t xml:space="preserve">ЗАСТРОЙКИ </w:t>
      </w:r>
    </w:p>
    <w:p w:rsidR="00826BB5" w:rsidRPr="009569E4" w:rsidRDefault="00826BB5" w:rsidP="00826BB5">
      <w:pPr>
        <w:spacing w:line="0" w:lineRule="atLeast"/>
        <w:ind w:left="-15"/>
        <w:rPr>
          <w:sz w:val="24"/>
          <w:szCs w:val="24"/>
        </w:rPr>
      </w:pPr>
      <w:r w:rsidRPr="009569E4">
        <w:rPr>
          <w:sz w:val="24"/>
          <w:szCs w:val="24"/>
        </w:rPr>
        <w:t>УПОЛНОМОЧЕННЫМИ ОРГАНАМИ</w:t>
      </w:r>
      <w:r>
        <w:rPr>
          <w:sz w:val="24"/>
          <w:szCs w:val="24"/>
        </w:rPr>
        <w:t>…</w:t>
      </w:r>
      <w:r w:rsidRPr="009569E4">
        <w:rPr>
          <w:sz w:val="24"/>
          <w:szCs w:val="24"/>
        </w:rPr>
        <w:t>............................................................................... 15</w:t>
      </w:r>
      <w:r w:rsidRPr="009569E4">
        <w:rPr>
          <w:rFonts w:eastAsia="Calibri"/>
          <w:sz w:val="24"/>
          <w:szCs w:val="24"/>
        </w:rPr>
        <w:t xml:space="preserve"> </w:t>
      </w:r>
    </w:p>
    <w:p w:rsidR="00826BB5" w:rsidRPr="009569E4" w:rsidRDefault="00826BB5" w:rsidP="00826BB5">
      <w:pPr>
        <w:spacing w:line="0" w:lineRule="atLeast"/>
        <w:ind w:left="-5" w:right="-7" w:hanging="10"/>
        <w:rPr>
          <w:sz w:val="24"/>
          <w:szCs w:val="24"/>
        </w:rPr>
      </w:pPr>
      <w:r w:rsidRPr="009569E4">
        <w:rPr>
          <w:sz w:val="24"/>
          <w:szCs w:val="24"/>
        </w:rPr>
        <w:t xml:space="preserve">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w:t>
      </w:r>
    </w:p>
    <w:p w:rsidR="00826BB5" w:rsidRPr="009569E4" w:rsidRDefault="00826BB5" w:rsidP="00826BB5">
      <w:pPr>
        <w:spacing w:line="0" w:lineRule="atLeast"/>
        <w:ind w:left="-15"/>
        <w:rPr>
          <w:sz w:val="24"/>
          <w:szCs w:val="24"/>
        </w:rPr>
      </w:pPr>
      <w:r w:rsidRPr="009569E4">
        <w:rPr>
          <w:sz w:val="24"/>
          <w:szCs w:val="24"/>
        </w:rPr>
        <w:t>ОБЛАСТИ .................................................................................................................................. 15</w:t>
      </w:r>
      <w:r w:rsidRPr="009569E4">
        <w:rPr>
          <w:rFonts w:eastAsia="Calibri"/>
          <w:sz w:val="24"/>
          <w:szCs w:val="24"/>
        </w:rPr>
        <w:t xml:space="preserve"> </w:t>
      </w:r>
    </w:p>
    <w:p w:rsidR="00826BB5" w:rsidRPr="009569E4" w:rsidRDefault="00826BB5" w:rsidP="00826BB5">
      <w:pPr>
        <w:tabs>
          <w:tab w:val="center" w:pos="5758"/>
          <w:tab w:val="right" w:pos="9646"/>
        </w:tabs>
        <w:spacing w:line="0" w:lineRule="atLeast"/>
        <w:ind w:left="-15" w:right="-7"/>
        <w:rPr>
          <w:sz w:val="24"/>
          <w:szCs w:val="24"/>
        </w:rPr>
      </w:pPr>
      <w:r w:rsidRPr="009569E4">
        <w:rPr>
          <w:sz w:val="24"/>
          <w:szCs w:val="24"/>
        </w:rPr>
        <w:t xml:space="preserve">СТАТЬЯ 6. ПОЛНОМОЧИЯ </w:t>
      </w:r>
      <w:r w:rsidRPr="009569E4">
        <w:rPr>
          <w:sz w:val="24"/>
          <w:szCs w:val="24"/>
        </w:rPr>
        <w:tab/>
        <w:t>УПОЛНОМОЧЕННЫХ ПРАВИТЕЛЬСТВОМ МОСКОВСКОЙ ОБЛАСТИ ЦЕНТРАЛЬНЫХ ИСПОЛНИТЕЛЬНЫХ ОРГАНОВ ГОСУДАРСТВЕННОЙ ВЛАСТИ МОСКОВСКОЙ ОБЛАСТИ.............</w:t>
      </w:r>
      <w:r>
        <w:rPr>
          <w:sz w:val="24"/>
          <w:szCs w:val="24"/>
        </w:rPr>
        <w:t>.......</w:t>
      </w:r>
      <w:r w:rsidRPr="009569E4">
        <w:rPr>
          <w:sz w:val="24"/>
          <w:szCs w:val="24"/>
        </w:rPr>
        <w:t>........................ 15</w:t>
      </w:r>
      <w:r w:rsidRPr="009569E4">
        <w:rPr>
          <w:rFonts w:eastAsia="Calibri"/>
          <w:sz w:val="24"/>
          <w:szCs w:val="24"/>
          <w:vertAlign w:val="subscript"/>
        </w:rPr>
        <w:t xml:space="preserve"> </w:t>
      </w:r>
    </w:p>
    <w:p w:rsidR="00826BB5" w:rsidRPr="009569E4" w:rsidRDefault="00826BB5" w:rsidP="00826BB5">
      <w:pPr>
        <w:spacing w:line="0" w:lineRule="atLeast"/>
        <w:ind w:left="-5" w:right="-7" w:hanging="10"/>
        <w:rPr>
          <w:sz w:val="24"/>
          <w:szCs w:val="24"/>
        </w:rPr>
      </w:pPr>
      <w:r w:rsidRPr="009569E4">
        <w:rPr>
          <w:sz w:val="24"/>
          <w:szCs w:val="24"/>
        </w:rPr>
        <w:t>СТАТЬЯ 7. ПОЛНОМОЧИЯ ОРГАНОВ МЕСТНОГО САМОУПРАВЛЕНИЯ ГОРОДСКОГО ОКРУГА ..............</w:t>
      </w:r>
      <w:r>
        <w:rPr>
          <w:sz w:val="24"/>
          <w:szCs w:val="24"/>
        </w:rPr>
        <w:t>............................................................................................</w:t>
      </w:r>
      <w:r w:rsidRPr="009569E4">
        <w:rPr>
          <w:sz w:val="24"/>
          <w:szCs w:val="24"/>
        </w:rPr>
        <w:t xml:space="preserve"> 19</w:t>
      </w:r>
      <w:r w:rsidRPr="009569E4">
        <w:rPr>
          <w:rFonts w:eastAsia="Calibri"/>
          <w:sz w:val="24"/>
          <w:szCs w:val="24"/>
        </w:rPr>
        <w:t xml:space="preserve"> </w:t>
      </w:r>
    </w:p>
    <w:p w:rsidR="00826BB5" w:rsidRPr="009569E4" w:rsidRDefault="00826BB5" w:rsidP="00826BB5">
      <w:pPr>
        <w:spacing w:line="0" w:lineRule="atLeast"/>
        <w:ind w:left="-5" w:right="-7" w:hanging="10"/>
        <w:rPr>
          <w:sz w:val="24"/>
          <w:szCs w:val="24"/>
        </w:rPr>
      </w:pPr>
      <w:r w:rsidRPr="009569E4">
        <w:rPr>
          <w:sz w:val="24"/>
          <w:szCs w:val="24"/>
        </w:rPr>
        <w:t>СТАТЬЯ 8. КОМИССИЯ ПО ПОДГОТОВКЕ ПРОЕКТА ПРАВИЛ ЗЕМЛЕПОЛЬЗОВАНИЯ И ЗАСТРОЙКИ</w:t>
      </w:r>
      <w:r>
        <w:rPr>
          <w:sz w:val="24"/>
          <w:szCs w:val="24"/>
        </w:rPr>
        <w:t xml:space="preserve"> </w:t>
      </w:r>
      <w:r w:rsidRPr="009569E4">
        <w:rPr>
          <w:sz w:val="24"/>
          <w:szCs w:val="24"/>
        </w:rPr>
        <w:t>МОСКОВСКОЙ</w:t>
      </w:r>
      <w:r w:rsidRPr="009569E4">
        <w:rPr>
          <w:sz w:val="24"/>
          <w:szCs w:val="24"/>
          <w:vertAlign w:val="subscript"/>
        </w:rPr>
        <w:t xml:space="preserve"> </w:t>
      </w:r>
      <w:r w:rsidRPr="009569E4">
        <w:rPr>
          <w:sz w:val="24"/>
          <w:szCs w:val="24"/>
        </w:rPr>
        <w:t xml:space="preserve">ОБЛАСТИ </w:t>
      </w:r>
      <w:r>
        <w:rPr>
          <w:sz w:val="24"/>
          <w:szCs w:val="24"/>
        </w:rPr>
        <w:t>..</w:t>
      </w:r>
      <w:r w:rsidRPr="009569E4">
        <w:rPr>
          <w:sz w:val="24"/>
          <w:szCs w:val="24"/>
        </w:rPr>
        <w:t>........................... 20</w:t>
      </w:r>
      <w:r w:rsidRPr="009569E4">
        <w:rPr>
          <w:rFonts w:eastAsia="Calibri"/>
          <w:sz w:val="24"/>
          <w:szCs w:val="24"/>
        </w:rPr>
        <w:t xml:space="preserve"> </w:t>
      </w:r>
    </w:p>
    <w:p w:rsidR="00826BB5" w:rsidRPr="009569E4" w:rsidRDefault="00826BB5" w:rsidP="00826BB5">
      <w:pPr>
        <w:spacing w:line="0" w:lineRule="atLeast"/>
        <w:ind w:left="-5" w:right="-7" w:hanging="10"/>
        <w:rPr>
          <w:sz w:val="24"/>
          <w:szCs w:val="24"/>
        </w:rPr>
      </w:pPr>
      <w:r w:rsidRPr="009569E4">
        <w:rPr>
          <w:sz w:val="24"/>
          <w:szCs w:val="24"/>
        </w:rPr>
        <w:t>СТАТЬЯ 9. КОМИССИЯ ПО ПОДГОТОВКЕ ПРОЕКТА ПРАВИЛ ЗЕМЛЕПОЛЬЗОВАНИЯ И ЗАСТРОЙКИ ГОРОДСКОГО ОКРУГА .................................. 21</w:t>
      </w:r>
      <w:r w:rsidRPr="009569E4">
        <w:rPr>
          <w:rFonts w:eastAsia="Calibri"/>
          <w:sz w:val="24"/>
          <w:szCs w:val="24"/>
        </w:rPr>
        <w:t xml:space="preserve"> </w:t>
      </w:r>
    </w:p>
    <w:p w:rsidR="00826BB5" w:rsidRPr="009569E4" w:rsidRDefault="00826BB5" w:rsidP="00826BB5">
      <w:pPr>
        <w:spacing w:line="0" w:lineRule="atLeast"/>
        <w:ind w:left="-15"/>
        <w:rPr>
          <w:sz w:val="24"/>
          <w:szCs w:val="24"/>
        </w:rPr>
      </w:pPr>
      <w:r w:rsidRPr="009569E4">
        <w:rPr>
          <w:sz w:val="24"/>
          <w:szCs w:val="24"/>
        </w:rPr>
        <w:t xml:space="preserve">ГЛАВА 3. ИЗМЕНЕНИЕ ВИДОВ РАЗРЕШЕННОГО ИСПОЛЬЗОВАНИЯ ЗЕМЕЛЬНЫХ </w:t>
      </w:r>
    </w:p>
    <w:p w:rsidR="00826BB5" w:rsidRPr="009569E4" w:rsidRDefault="00826BB5" w:rsidP="00826BB5">
      <w:pPr>
        <w:spacing w:line="0" w:lineRule="atLeast"/>
        <w:ind w:left="-15"/>
        <w:rPr>
          <w:sz w:val="24"/>
          <w:szCs w:val="24"/>
        </w:rPr>
      </w:pPr>
      <w:r w:rsidRPr="009569E4">
        <w:rPr>
          <w:sz w:val="24"/>
          <w:szCs w:val="24"/>
        </w:rPr>
        <w:t xml:space="preserve">УЧАСТКОВ И ОБЪЕКТОВ КАПИТАЛЬНОГО СТРОИТЕЛЬСТВА ФИЗИЧЕСКИМИ И </w:t>
      </w:r>
    </w:p>
    <w:p w:rsidR="00826BB5" w:rsidRPr="009569E4" w:rsidRDefault="00826BB5" w:rsidP="00826BB5">
      <w:pPr>
        <w:tabs>
          <w:tab w:val="center" w:pos="3223"/>
          <w:tab w:val="center" w:pos="5401"/>
          <w:tab w:val="center" w:pos="7382"/>
          <w:tab w:val="right" w:pos="9646"/>
        </w:tabs>
        <w:spacing w:line="0" w:lineRule="atLeast"/>
        <w:ind w:left="-15"/>
        <w:rPr>
          <w:sz w:val="24"/>
          <w:szCs w:val="24"/>
        </w:rPr>
      </w:pPr>
      <w:r w:rsidRPr="009569E4">
        <w:rPr>
          <w:sz w:val="24"/>
          <w:szCs w:val="24"/>
        </w:rPr>
        <w:t xml:space="preserve">ЮРИДИЧЕСКИМИ </w:t>
      </w:r>
      <w:r w:rsidRPr="009569E4">
        <w:rPr>
          <w:sz w:val="24"/>
          <w:szCs w:val="24"/>
        </w:rPr>
        <w:tab/>
        <w:t xml:space="preserve">ЛИЦАМИ. </w:t>
      </w:r>
      <w:r w:rsidRPr="009569E4">
        <w:rPr>
          <w:sz w:val="24"/>
          <w:szCs w:val="24"/>
        </w:rPr>
        <w:tab/>
        <w:t xml:space="preserve">РЕГУЛИРОВАНИЕ </w:t>
      </w:r>
      <w:r w:rsidRPr="009569E4">
        <w:rPr>
          <w:sz w:val="24"/>
          <w:szCs w:val="24"/>
        </w:rPr>
        <w:tab/>
        <w:t xml:space="preserve">ИНЫХ </w:t>
      </w:r>
      <w:r w:rsidRPr="009569E4">
        <w:rPr>
          <w:sz w:val="24"/>
          <w:szCs w:val="24"/>
        </w:rPr>
        <w:tab/>
        <w:t xml:space="preserve">ВОПРОСОВ </w:t>
      </w:r>
    </w:p>
    <w:p w:rsidR="00826BB5" w:rsidRPr="009569E4" w:rsidRDefault="00826BB5" w:rsidP="00826BB5">
      <w:pPr>
        <w:spacing w:line="0" w:lineRule="atLeast"/>
        <w:ind w:left="-15"/>
        <w:rPr>
          <w:sz w:val="24"/>
          <w:szCs w:val="24"/>
        </w:rPr>
      </w:pPr>
      <w:r w:rsidRPr="009569E4">
        <w:rPr>
          <w:sz w:val="24"/>
          <w:szCs w:val="24"/>
        </w:rPr>
        <w:t>ЗЕМЛЕПОЛЬЗОВАНИЯ И ЗАСТРОЙКИ</w:t>
      </w:r>
      <w:r>
        <w:rPr>
          <w:sz w:val="24"/>
          <w:szCs w:val="24"/>
        </w:rPr>
        <w:t>….</w:t>
      </w:r>
      <w:r w:rsidRPr="009569E4">
        <w:rPr>
          <w:sz w:val="24"/>
          <w:szCs w:val="24"/>
        </w:rPr>
        <w:t>.......................................................................... 22</w:t>
      </w:r>
      <w:r w:rsidRPr="009569E4">
        <w:rPr>
          <w:rFonts w:eastAsia="Calibri"/>
          <w:sz w:val="24"/>
          <w:szCs w:val="24"/>
        </w:rPr>
        <w:t xml:space="preserve"> </w:t>
      </w:r>
    </w:p>
    <w:p w:rsidR="00826BB5" w:rsidRPr="009569E4" w:rsidRDefault="00826BB5" w:rsidP="00826BB5">
      <w:pPr>
        <w:spacing w:line="0" w:lineRule="atLeast"/>
        <w:ind w:left="-5" w:right="-7" w:hanging="10"/>
        <w:rPr>
          <w:sz w:val="24"/>
          <w:szCs w:val="24"/>
        </w:rPr>
      </w:pPr>
      <w:r w:rsidRPr="009569E4">
        <w:rPr>
          <w:sz w:val="24"/>
          <w:szCs w:val="24"/>
        </w:rPr>
        <w:t>СТАТЬЯ 10. ОБЩИЕ ПОЛОЖЕНИЯ О ГРАДОСТРОИТЕЛЬНОМ РЕГЛАМЕНТЕ......... 22</w:t>
      </w:r>
      <w:r w:rsidRPr="009569E4">
        <w:rPr>
          <w:rFonts w:eastAsia="Calibri"/>
          <w:sz w:val="24"/>
          <w:szCs w:val="24"/>
        </w:rPr>
        <w:t xml:space="preserve"> </w:t>
      </w:r>
    </w:p>
    <w:p w:rsidR="00826BB5" w:rsidRPr="009569E4" w:rsidRDefault="00826BB5" w:rsidP="00826BB5">
      <w:pPr>
        <w:spacing w:line="0" w:lineRule="atLeast"/>
        <w:ind w:left="-15"/>
        <w:rPr>
          <w:sz w:val="24"/>
          <w:szCs w:val="24"/>
        </w:rPr>
      </w:pPr>
      <w:r w:rsidRPr="009569E4">
        <w:rPr>
          <w:sz w:val="24"/>
          <w:szCs w:val="24"/>
        </w:rPr>
        <w:t>СТАТЬЯ 11. СОСТАВ ГРАДОСТРОИТЕЛЬНОГО РЕГЛАМЕНТА.................................... 23</w:t>
      </w:r>
      <w:r w:rsidRPr="009569E4">
        <w:rPr>
          <w:rFonts w:eastAsia="Calibri"/>
          <w:sz w:val="24"/>
          <w:szCs w:val="24"/>
        </w:rPr>
        <w:t xml:space="preserve"> </w:t>
      </w:r>
    </w:p>
    <w:p w:rsidR="00826BB5" w:rsidRDefault="00826BB5" w:rsidP="00826BB5">
      <w:pPr>
        <w:tabs>
          <w:tab w:val="center" w:pos="1197"/>
          <w:tab w:val="center" w:pos="2479"/>
          <w:tab w:val="center" w:pos="4199"/>
          <w:tab w:val="center" w:pos="5585"/>
          <w:tab w:val="center" w:pos="6450"/>
          <w:tab w:val="center" w:pos="7303"/>
          <w:tab w:val="right" w:pos="9646"/>
        </w:tabs>
        <w:spacing w:line="0" w:lineRule="atLeast"/>
        <w:ind w:left="-15" w:right="-7"/>
        <w:rPr>
          <w:sz w:val="24"/>
          <w:szCs w:val="24"/>
        </w:rPr>
      </w:pPr>
      <w:r w:rsidRPr="009569E4">
        <w:rPr>
          <w:sz w:val="24"/>
          <w:szCs w:val="24"/>
        </w:rPr>
        <w:t xml:space="preserve">СТАТЬЯ </w:t>
      </w:r>
      <w:r w:rsidRPr="009569E4">
        <w:rPr>
          <w:sz w:val="24"/>
          <w:szCs w:val="24"/>
        </w:rPr>
        <w:tab/>
        <w:t xml:space="preserve">12. </w:t>
      </w:r>
      <w:r w:rsidRPr="009569E4">
        <w:rPr>
          <w:sz w:val="24"/>
          <w:szCs w:val="24"/>
        </w:rPr>
        <w:tab/>
        <w:t xml:space="preserve">ИСПОЛЬЗОВАНИЕ </w:t>
      </w:r>
      <w:r w:rsidRPr="009569E4">
        <w:rPr>
          <w:sz w:val="24"/>
          <w:szCs w:val="24"/>
        </w:rPr>
        <w:tab/>
        <w:t xml:space="preserve">ЗЕМЕЛЬНЫХ </w:t>
      </w:r>
      <w:r w:rsidRPr="009569E4">
        <w:rPr>
          <w:sz w:val="24"/>
          <w:szCs w:val="24"/>
        </w:rPr>
        <w:tab/>
        <w:t xml:space="preserve">УЧАСТКОВ И </w:t>
      </w:r>
      <w:r w:rsidRPr="009569E4">
        <w:rPr>
          <w:sz w:val="24"/>
          <w:szCs w:val="24"/>
        </w:rPr>
        <w:tab/>
        <w:t xml:space="preserve">ОБЪЕКТОВ </w:t>
      </w:r>
      <w:r w:rsidRPr="009569E4">
        <w:rPr>
          <w:sz w:val="24"/>
          <w:szCs w:val="24"/>
        </w:rPr>
        <w:tab/>
      </w:r>
    </w:p>
    <w:p w:rsidR="00826BB5" w:rsidRPr="009569E4" w:rsidRDefault="00826BB5" w:rsidP="00826BB5">
      <w:pPr>
        <w:tabs>
          <w:tab w:val="center" w:pos="1197"/>
          <w:tab w:val="center" w:pos="2479"/>
          <w:tab w:val="center" w:pos="4199"/>
          <w:tab w:val="center" w:pos="5585"/>
          <w:tab w:val="center" w:pos="6450"/>
          <w:tab w:val="center" w:pos="7303"/>
          <w:tab w:val="right" w:pos="9646"/>
        </w:tabs>
        <w:spacing w:line="0" w:lineRule="atLeast"/>
        <w:ind w:left="-15" w:right="-7"/>
        <w:rPr>
          <w:sz w:val="24"/>
          <w:szCs w:val="24"/>
        </w:rPr>
      </w:pPr>
      <w:r w:rsidRPr="009569E4">
        <w:rPr>
          <w:sz w:val="24"/>
          <w:szCs w:val="24"/>
        </w:rPr>
        <w:t xml:space="preserve">КАПИТАЛЬНОГО </w:t>
      </w:r>
      <w:r w:rsidRPr="00B94239">
        <w:rPr>
          <w:sz w:val="24"/>
          <w:szCs w:val="24"/>
        </w:rPr>
        <w:t xml:space="preserve">СТРОИТЕЛЬСТВА, НЕСООТВЕТСТВУЮЩИХ ГРАДОСТРОИТЕЛЬНЫМ РЕГЛАМЕНТАМ ........................... </w:t>
      </w:r>
      <w:r>
        <w:rPr>
          <w:sz w:val="24"/>
          <w:szCs w:val="24"/>
        </w:rPr>
        <w:t>………………………</w:t>
      </w:r>
      <w:proofErr w:type="gramStart"/>
      <w:r>
        <w:rPr>
          <w:sz w:val="24"/>
          <w:szCs w:val="24"/>
        </w:rPr>
        <w:t>…….</w:t>
      </w:r>
      <w:proofErr w:type="gramEnd"/>
      <w:r w:rsidRPr="00B94239">
        <w:rPr>
          <w:sz w:val="24"/>
          <w:szCs w:val="24"/>
        </w:rPr>
        <w:t>26</w:t>
      </w:r>
      <w:r w:rsidRPr="009569E4">
        <w:rPr>
          <w:rFonts w:eastAsia="Calibri"/>
          <w:b/>
          <w:sz w:val="24"/>
          <w:szCs w:val="24"/>
        </w:rPr>
        <w:t xml:space="preserve"> </w:t>
      </w:r>
    </w:p>
    <w:p w:rsidR="00826BB5" w:rsidRDefault="00826BB5" w:rsidP="00826BB5">
      <w:pPr>
        <w:spacing w:line="0" w:lineRule="atLeast"/>
        <w:ind w:left="-5" w:right="-7" w:hanging="10"/>
        <w:rPr>
          <w:rFonts w:eastAsia="Calibri"/>
          <w:sz w:val="24"/>
          <w:szCs w:val="24"/>
        </w:rPr>
      </w:pPr>
      <w:r w:rsidRPr="009569E4">
        <w:rPr>
          <w:sz w:val="24"/>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 ..............</w:t>
      </w:r>
      <w:r>
        <w:rPr>
          <w:sz w:val="24"/>
          <w:szCs w:val="24"/>
        </w:rPr>
        <w:t>..............................................</w:t>
      </w:r>
      <w:r w:rsidRPr="009569E4">
        <w:rPr>
          <w:sz w:val="24"/>
          <w:szCs w:val="24"/>
        </w:rPr>
        <w:t xml:space="preserve"> 26</w:t>
      </w:r>
      <w:r w:rsidRPr="009569E4">
        <w:rPr>
          <w:rFonts w:eastAsia="Calibri"/>
          <w:sz w:val="24"/>
          <w:szCs w:val="24"/>
        </w:rPr>
        <w:t xml:space="preserve"> </w:t>
      </w:r>
    </w:p>
    <w:p w:rsidR="00826BB5" w:rsidRDefault="00826BB5" w:rsidP="00826BB5">
      <w:pPr>
        <w:spacing w:line="0" w:lineRule="atLeast"/>
        <w:ind w:left="-5" w:right="-7" w:hanging="10"/>
        <w:rPr>
          <w:rFonts w:eastAsia="Calibri"/>
          <w:sz w:val="24"/>
          <w:szCs w:val="24"/>
        </w:rPr>
      </w:pPr>
      <w:r w:rsidRPr="009569E4">
        <w:rPr>
          <w:sz w:val="24"/>
          <w:szCs w:val="24"/>
        </w:rPr>
        <w:t xml:space="preserve">СТАТЬЯ 14. ПОРЯДОК </w:t>
      </w:r>
      <w:r w:rsidRPr="009569E4">
        <w:rPr>
          <w:sz w:val="24"/>
          <w:szCs w:val="24"/>
        </w:rPr>
        <w:tab/>
        <w:t xml:space="preserve">ПРЕДОСТАВЛЕНИЯ </w:t>
      </w:r>
      <w:r w:rsidRPr="009569E4">
        <w:rPr>
          <w:sz w:val="24"/>
          <w:szCs w:val="24"/>
        </w:rPr>
        <w:tab/>
        <w:t xml:space="preserve">РАЗРЕШЕНИЯ </w:t>
      </w:r>
      <w:r w:rsidRPr="009569E4">
        <w:rPr>
          <w:sz w:val="24"/>
          <w:szCs w:val="24"/>
        </w:rPr>
        <w:tab/>
        <w:t xml:space="preserve">НА </w:t>
      </w:r>
      <w:r w:rsidRPr="009569E4">
        <w:rPr>
          <w:sz w:val="24"/>
          <w:szCs w:val="24"/>
        </w:rPr>
        <w:tab/>
        <w:t xml:space="preserve">УСЛОВНО </w:t>
      </w:r>
      <w:r w:rsidRPr="009569E4">
        <w:rPr>
          <w:sz w:val="24"/>
          <w:szCs w:val="24"/>
        </w:rPr>
        <w:tab/>
        <w:t xml:space="preserve">РАЗРЕШЕННЫЙ </w:t>
      </w:r>
      <w:r w:rsidRPr="009569E4">
        <w:rPr>
          <w:sz w:val="24"/>
          <w:szCs w:val="24"/>
        </w:rPr>
        <w:tab/>
        <w:t>ВИД ИСПОЛЬЗОВАНИЯ ЗЕМЕЛЬНОГО УЧАСТКА ИЛИ ОБЪЕКТА КАПИТАЛЬНОГО СТРОИТЕЛЬСТВА .............</w:t>
      </w:r>
      <w:r>
        <w:rPr>
          <w:sz w:val="24"/>
          <w:szCs w:val="24"/>
        </w:rPr>
        <w:t>........................................</w:t>
      </w:r>
      <w:r w:rsidRPr="009569E4">
        <w:rPr>
          <w:sz w:val="24"/>
          <w:szCs w:val="24"/>
        </w:rPr>
        <w:t xml:space="preserve"> 27</w:t>
      </w:r>
      <w:r w:rsidRPr="009569E4">
        <w:rPr>
          <w:rFonts w:eastAsia="Calibri"/>
          <w:sz w:val="24"/>
          <w:szCs w:val="24"/>
        </w:rPr>
        <w:t xml:space="preserve"> </w:t>
      </w:r>
    </w:p>
    <w:p w:rsidR="00826BB5" w:rsidRPr="009569E4" w:rsidRDefault="00826BB5" w:rsidP="00826BB5">
      <w:pPr>
        <w:spacing w:line="0" w:lineRule="atLeast"/>
        <w:ind w:left="-5" w:right="-7" w:hanging="10"/>
        <w:rPr>
          <w:sz w:val="24"/>
          <w:szCs w:val="24"/>
        </w:rPr>
      </w:pPr>
      <w:r w:rsidRPr="009569E4">
        <w:rPr>
          <w:sz w:val="24"/>
          <w:szCs w:val="24"/>
        </w:rPr>
        <w:lastRenderedPageBreak/>
        <w:t xml:space="preserve">СТАТЬЯ 15. ПОРЯДОК ПРЕДОСТАВЛЕНИЯ РАЗРЕШЕНИЯ НА ОТКЛОНЕНИЕ ОТ ПРЕДЕЛЬНЫХ ПАРАМЕТРОВ </w:t>
      </w:r>
      <w:r w:rsidRPr="009569E4">
        <w:rPr>
          <w:sz w:val="24"/>
          <w:szCs w:val="24"/>
        </w:rPr>
        <w:tab/>
        <w:t xml:space="preserve">РАЗРЕШЕННОГО </w:t>
      </w:r>
      <w:r w:rsidRPr="009569E4">
        <w:rPr>
          <w:sz w:val="24"/>
          <w:szCs w:val="24"/>
        </w:rPr>
        <w:tab/>
        <w:t xml:space="preserve">СТРОИТЕЛЬСТВА, </w:t>
      </w:r>
      <w:r w:rsidRPr="009569E4">
        <w:rPr>
          <w:sz w:val="24"/>
          <w:szCs w:val="24"/>
        </w:rPr>
        <w:tab/>
        <w:t xml:space="preserve">РЕКОНСТРУКЦИИ ОБЪЕКТОВ </w:t>
      </w:r>
      <w:r w:rsidRPr="009569E4">
        <w:rPr>
          <w:sz w:val="24"/>
          <w:szCs w:val="24"/>
        </w:rPr>
        <w:tab/>
        <w:t>КАПИТАЛЬНОГО СТРОИТЕЛЬСТВА ...</w:t>
      </w:r>
      <w:r>
        <w:rPr>
          <w:sz w:val="24"/>
          <w:szCs w:val="24"/>
        </w:rPr>
        <w:t>.................</w:t>
      </w:r>
      <w:r w:rsidRPr="009569E4">
        <w:rPr>
          <w:sz w:val="24"/>
          <w:szCs w:val="24"/>
        </w:rPr>
        <w:t>... 28</w:t>
      </w:r>
      <w:r w:rsidRPr="009569E4">
        <w:rPr>
          <w:rFonts w:eastAsia="Calibri"/>
          <w:sz w:val="24"/>
          <w:szCs w:val="24"/>
        </w:rPr>
        <w:t xml:space="preserve"> </w:t>
      </w:r>
    </w:p>
    <w:p w:rsidR="00826BB5" w:rsidRPr="009569E4" w:rsidRDefault="00826BB5" w:rsidP="00826BB5">
      <w:pPr>
        <w:spacing w:line="0" w:lineRule="atLeast"/>
        <w:ind w:left="-15"/>
        <w:rPr>
          <w:sz w:val="24"/>
          <w:szCs w:val="24"/>
        </w:rPr>
      </w:pPr>
      <w:r w:rsidRPr="009569E4">
        <w:rPr>
          <w:sz w:val="24"/>
          <w:szCs w:val="24"/>
        </w:rPr>
        <w:t>СТАТЬЯ 16. ГРАДОСТРОИТЕЛЬНЫЙ ПЛАН ЗЕМЕЛЬНОГО УЧАСТКА ...................... 30</w:t>
      </w:r>
      <w:r w:rsidRPr="009569E4">
        <w:rPr>
          <w:rFonts w:eastAsia="Calibri"/>
          <w:sz w:val="24"/>
          <w:szCs w:val="24"/>
        </w:rPr>
        <w:t xml:space="preserve"> </w:t>
      </w:r>
    </w:p>
    <w:p w:rsidR="00826BB5" w:rsidRPr="009569E4" w:rsidRDefault="00826BB5" w:rsidP="00826BB5">
      <w:pPr>
        <w:spacing w:line="0" w:lineRule="atLeast"/>
        <w:ind w:left="-5" w:right="-7" w:hanging="10"/>
        <w:rPr>
          <w:sz w:val="24"/>
          <w:szCs w:val="24"/>
        </w:rPr>
      </w:pPr>
      <w:r w:rsidRPr="009569E4">
        <w:rPr>
          <w:sz w:val="24"/>
          <w:szCs w:val="24"/>
        </w:rPr>
        <w:t>СТАТЬЯ 17. РАЗРЕШЕНИЕ НА СТРОИТЕЛЬСТВО И РАЗРЕШЕНИЕ НА ВВОД ОБЪЕКТА В ЭКСПЛУАТАЦИЮ...</w:t>
      </w:r>
      <w:r>
        <w:rPr>
          <w:sz w:val="24"/>
          <w:szCs w:val="24"/>
        </w:rPr>
        <w:t>..</w:t>
      </w:r>
      <w:r w:rsidRPr="009569E4">
        <w:rPr>
          <w:sz w:val="24"/>
          <w:szCs w:val="24"/>
        </w:rPr>
        <w:t>....................................................................................... 31</w:t>
      </w:r>
      <w:r w:rsidRPr="009569E4">
        <w:rPr>
          <w:rFonts w:eastAsia="Calibri"/>
          <w:sz w:val="24"/>
          <w:szCs w:val="24"/>
          <w:vertAlign w:val="subscript"/>
        </w:rPr>
        <w:t xml:space="preserve"> </w:t>
      </w:r>
    </w:p>
    <w:p w:rsidR="00826BB5" w:rsidRPr="009569E4" w:rsidRDefault="00826BB5" w:rsidP="00826BB5">
      <w:pPr>
        <w:spacing w:line="0" w:lineRule="atLeast"/>
        <w:ind w:left="-15"/>
        <w:rPr>
          <w:sz w:val="24"/>
          <w:szCs w:val="24"/>
        </w:rPr>
      </w:pPr>
      <w:r w:rsidRPr="009569E4">
        <w:rPr>
          <w:sz w:val="24"/>
          <w:szCs w:val="24"/>
        </w:rPr>
        <w:t>ГЛАВА 4. ДОКУМЕНТАЦИЯ ПО ПЛАНИРОВКЕ ТЕРРИТОРИИ ................................... 33</w:t>
      </w:r>
      <w:r w:rsidRPr="009569E4">
        <w:rPr>
          <w:rFonts w:eastAsia="Calibri"/>
          <w:sz w:val="24"/>
          <w:szCs w:val="24"/>
        </w:rPr>
        <w:t xml:space="preserve"> </w:t>
      </w:r>
    </w:p>
    <w:p w:rsidR="00826BB5" w:rsidRPr="009569E4" w:rsidRDefault="00826BB5" w:rsidP="00826BB5">
      <w:pPr>
        <w:spacing w:line="0" w:lineRule="atLeast"/>
        <w:ind w:left="-5" w:right="-7" w:hanging="10"/>
        <w:rPr>
          <w:sz w:val="24"/>
          <w:szCs w:val="24"/>
        </w:rPr>
      </w:pPr>
      <w:r w:rsidRPr="009569E4">
        <w:rPr>
          <w:sz w:val="24"/>
          <w:szCs w:val="24"/>
        </w:rPr>
        <w:t>СТАТЬЯ 18. ОБЩИЕ ПОЛОЖЕНИЯ ПО ДОКУМЕНТАЦИИ ПО ПЛАНИРОВКЕ ТЕРРИТОРИИ ....................</w:t>
      </w:r>
      <w:r>
        <w:rPr>
          <w:sz w:val="24"/>
          <w:szCs w:val="24"/>
        </w:rPr>
        <w:t>.......................................................................................................</w:t>
      </w:r>
      <w:r w:rsidRPr="009569E4">
        <w:rPr>
          <w:sz w:val="24"/>
          <w:szCs w:val="24"/>
        </w:rPr>
        <w:t>. 33</w:t>
      </w:r>
      <w:r w:rsidRPr="009569E4">
        <w:rPr>
          <w:rFonts w:eastAsia="Calibri"/>
          <w:sz w:val="24"/>
          <w:szCs w:val="24"/>
        </w:rPr>
        <w:t xml:space="preserve"> </w:t>
      </w:r>
    </w:p>
    <w:p w:rsidR="00826BB5" w:rsidRPr="009569E4" w:rsidRDefault="00826BB5" w:rsidP="00826BB5">
      <w:pPr>
        <w:spacing w:line="0" w:lineRule="atLeast"/>
        <w:ind w:left="-15"/>
        <w:rPr>
          <w:sz w:val="24"/>
          <w:szCs w:val="24"/>
        </w:rPr>
      </w:pPr>
      <w:r w:rsidRPr="009569E4">
        <w:rPr>
          <w:sz w:val="24"/>
          <w:szCs w:val="24"/>
        </w:rPr>
        <w:t>СТАТЬЯ 19. КОМПЛЕКСНОЕ И УСТОЙЧИВОЕ РАЗВИТИЕ ТЕРРИТОРИИ................. 35</w:t>
      </w:r>
      <w:r w:rsidRPr="009569E4">
        <w:rPr>
          <w:rFonts w:eastAsia="Calibri"/>
          <w:sz w:val="24"/>
          <w:szCs w:val="24"/>
        </w:rPr>
        <w:t xml:space="preserve"> </w:t>
      </w:r>
    </w:p>
    <w:p w:rsidR="00826BB5" w:rsidRPr="009569E4" w:rsidRDefault="00826BB5" w:rsidP="00826BB5">
      <w:pPr>
        <w:spacing w:line="0" w:lineRule="atLeast"/>
        <w:ind w:left="-15"/>
        <w:rPr>
          <w:sz w:val="24"/>
          <w:szCs w:val="24"/>
        </w:rPr>
      </w:pPr>
      <w:r w:rsidRPr="009569E4">
        <w:rPr>
          <w:sz w:val="24"/>
          <w:szCs w:val="24"/>
        </w:rPr>
        <w:t xml:space="preserve">ГЛАВА 5. ОБЩЕСТВЕННЫЕ ОБСУЖДЕНИЯ ИЛИ ПУБЛИЧНЫЕ СЛУШАНИЯ ПО </w:t>
      </w:r>
    </w:p>
    <w:p w:rsidR="00826BB5" w:rsidRPr="009569E4" w:rsidRDefault="00826BB5" w:rsidP="00826BB5">
      <w:pPr>
        <w:spacing w:line="0" w:lineRule="atLeast"/>
        <w:ind w:left="-15"/>
        <w:rPr>
          <w:sz w:val="24"/>
          <w:szCs w:val="24"/>
        </w:rPr>
      </w:pPr>
      <w:r w:rsidRPr="009569E4">
        <w:rPr>
          <w:sz w:val="24"/>
          <w:szCs w:val="24"/>
        </w:rPr>
        <w:t>ВОПРОСАМ ЗЕМЛЕПОЛЬЗОВАНИЯ И ЗАСТРОЙКИ..............................................</w:t>
      </w:r>
      <w:r>
        <w:rPr>
          <w:sz w:val="24"/>
          <w:szCs w:val="24"/>
        </w:rPr>
        <w:t>..</w:t>
      </w:r>
      <w:r w:rsidRPr="009569E4">
        <w:rPr>
          <w:sz w:val="24"/>
          <w:szCs w:val="24"/>
        </w:rPr>
        <w:t>........ 39</w:t>
      </w:r>
      <w:r w:rsidRPr="009569E4">
        <w:rPr>
          <w:rFonts w:eastAsia="Calibri"/>
          <w:sz w:val="24"/>
          <w:szCs w:val="24"/>
        </w:rPr>
        <w:t xml:space="preserve"> </w:t>
      </w:r>
    </w:p>
    <w:p w:rsidR="00826BB5" w:rsidRDefault="00826BB5" w:rsidP="00826BB5">
      <w:pPr>
        <w:tabs>
          <w:tab w:val="center" w:pos="3034"/>
          <w:tab w:val="center" w:pos="3981"/>
          <w:tab w:val="center" w:pos="5122"/>
          <w:tab w:val="center" w:pos="6872"/>
          <w:tab w:val="center" w:pos="8014"/>
          <w:tab w:val="right" w:pos="9646"/>
        </w:tabs>
        <w:spacing w:line="0" w:lineRule="atLeast"/>
        <w:ind w:left="-15" w:right="-7"/>
        <w:rPr>
          <w:sz w:val="24"/>
          <w:szCs w:val="24"/>
        </w:rPr>
      </w:pPr>
      <w:r w:rsidRPr="009569E4">
        <w:rPr>
          <w:sz w:val="24"/>
          <w:szCs w:val="24"/>
        </w:rPr>
        <w:t xml:space="preserve">СТАТЬЯ 20. ОБЩИЕ </w:t>
      </w:r>
      <w:r w:rsidRPr="009569E4">
        <w:rPr>
          <w:sz w:val="24"/>
          <w:szCs w:val="24"/>
        </w:rPr>
        <w:tab/>
        <w:t xml:space="preserve">ПОЛОЖЕНИЯ </w:t>
      </w:r>
      <w:r w:rsidRPr="009569E4">
        <w:rPr>
          <w:sz w:val="24"/>
          <w:szCs w:val="24"/>
        </w:rPr>
        <w:tab/>
        <w:t xml:space="preserve">ОБ </w:t>
      </w:r>
      <w:r w:rsidRPr="009569E4">
        <w:rPr>
          <w:sz w:val="24"/>
          <w:szCs w:val="24"/>
        </w:rPr>
        <w:tab/>
        <w:t xml:space="preserve">ОБЩЕСТВЕННЫХ </w:t>
      </w:r>
      <w:r w:rsidRPr="009569E4">
        <w:rPr>
          <w:sz w:val="24"/>
          <w:szCs w:val="24"/>
        </w:rPr>
        <w:tab/>
        <w:t xml:space="preserve">ОБСУЖДЕНИЯХ ИЛИ </w:t>
      </w:r>
    </w:p>
    <w:p w:rsidR="00826BB5" w:rsidRPr="009569E4" w:rsidRDefault="00826BB5" w:rsidP="00826BB5">
      <w:pPr>
        <w:tabs>
          <w:tab w:val="center" w:pos="3034"/>
          <w:tab w:val="center" w:pos="3981"/>
          <w:tab w:val="center" w:pos="5122"/>
          <w:tab w:val="center" w:pos="6872"/>
          <w:tab w:val="center" w:pos="8014"/>
          <w:tab w:val="right" w:pos="9646"/>
        </w:tabs>
        <w:spacing w:line="0" w:lineRule="atLeast"/>
        <w:ind w:left="-15" w:right="-7"/>
        <w:rPr>
          <w:sz w:val="24"/>
          <w:szCs w:val="24"/>
        </w:rPr>
      </w:pPr>
      <w:r w:rsidRPr="009569E4">
        <w:rPr>
          <w:sz w:val="24"/>
          <w:szCs w:val="24"/>
        </w:rPr>
        <w:t xml:space="preserve">ПУБЛИЧНЫХ СЛУШАНИЯХ ПО ВОПРОСАМ ЗЕМЛЕПОЛЬЗОВАНИЯ И ЗАСТРОЙКИ ..................................................... </w:t>
      </w:r>
      <w:r>
        <w:rPr>
          <w:sz w:val="24"/>
          <w:szCs w:val="24"/>
        </w:rPr>
        <w:t>…………………………………………………………</w:t>
      </w:r>
      <w:proofErr w:type="gramStart"/>
      <w:r>
        <w:rPr>
          <w:sz w:val="24"/>
          <w:szCs w:val="24"/>
        </w:rPr>
        <w:t>…….</w:t>
      </w:r>
      <w:proofErr w:type="gramEnd"/>
      <w:r>
        <w:rPr>
          <w:sz w:val="24"/>
          <w:szCs w:val="24"/>
        </w:rPr>
        <w:t>.</w:t>
      </w:r>
      <w:r w:rsidRPr="009569E4">
        <w:rPr>
          <w:sz w:val="24"/>
          <w:szCs w:val="24"/>
        </w:rPr>
        <w:t>39</w:t>
      </w:r>
      <w:r w:rsidRPr="009569E4">
        <w:rPr>
          <w:rFonts w:eastAsia="Calibri"/>
          <w:sz w:val="24"/>
          <w:szCs w:val="24"/>
        </w:rPr>
        <w:t xml:space="preserve"> </w:t>
      </w:r>
    </w:p>
    <w:p w:rsidR="00826BB5" w:rsidRPr="009569E4" w:rsidRDefault="00826BB5" w:rsidP="00826BB5">
      <w:pPr>
        <w:spacing w:line="0" w:lineRule="atLeast"/>
        <w:ind w:left="-5" w:right="-7" w:hanging="10"/>
        <w:rPr>
          <w:sz w:val="24"/>
          <w:szCs w:val="24"/>
        </w:rPr>
      </w:pPr>
      <w:r w:rsidRPr="009569E4">
        <w:rPr>
          <w:sz w:val="24"/>
          <w:szCs w:val="24"/>
        </w:rPr>
        <w:t xml:space="preserve">СТАТЬЯ 21. ОСОБЕННОСТИ ПРОВЕДЕНИЯ ОБЩЕСТВЕННЫХ ОБСУЖДЕНИЙ ИЛИ ПУБЛИЧНЫХ СЛУШАНИЙ </w:t>
      </w:r>
      <w:r w:rsidRPr="009569E4">
        <w:rPr>
          <w:sz w:val="24"/>
          <w:szCs w:val="24"/>
        </w:rPr>
        <w:tab/>
        <w:t xml:space="preserve">ПО </w:t>
      </w:r>
      <w:r w:rsidRPr="009569E4">
        <w:rPr>
          <w:sz w:val="24"/>
          <w:szCs w:val="24"/>
        </w:rPr>
        <w:tab/>
        <w:t xml:space="preserve">ПРОЕКТУ </w:t>
      </w:r>
      <w:r w:rsidRPr="009569E4">
        <w:rPr>
          <w:sz w:val="24"/>
          <w:szCs w:val="24"/>
        </w:rPr>
        <w:tab/>
        <w:t xml:space="preserve">ГЕНЕРАЛЬНОГО </w:t>
      </w:r>
      <w:r w:rsidRPr="009569E4">
        <w:rPr>
          <w:sz w:val="24"/>
          <w:szCs w:val="24"/>
        </w:rPr>
        <w:tab/>
        <w:t xml:space="preserve">ПЛАНА, </w:t>
      </w:r>
      <w:r w:rsidRPr="009569E4">
        <w:rPr>
          <w:sz w:val="24"/>
          <w:szCs w:val="24"/>
        </w:rPr>
        <w:tab/>
        <w:t xml:space="preserve">ПРОЕКТУ </w:t>
      </w:r>
      <w:r w:rsidRPr="009569E4">
        <w:rPr>
          <w:sz w:val="24"/>
          <w:szCs w:val="24"/>
        </w:rPr>
        <w:tab/>
        <w:t xml:space="preserve">О </w:t>
      </w:r>
      <w:r w:rsidRPr="009569E4">
        <w:rPr>
          <w:sz w:val="24"/>
          <w:szCs w:val="24"/>
        </w:rPr>
        <w:tab/>
        <w:t xml:space="preserve">ВНЕСЕНИИ </w:t>
      </w:r>
      <w:r w:rsidRPr="009569E4">
        <w:rPr>
          <w:sz w:val="24"/>
          <w:szCs w:val="24"/>
        </w:rPr>
        <w:tab/>
        <w:t>ИЗМЕНЕНИЙ В ГЕНЕРАЛЬНЫЙ ПЛАН................</w:t>
      </w:r>
      <w:r>
        <w:rPr>
          <w:sz w:val="24"/>
          <w:szCs w:val="24"/>
        </w:rPr>
        <w:t>.</w:t>
      </w:r>
      <w:r w:rsidRPr="009569E4">
        <w:rPr>
          <w:sz w:val="24"/>
          <w:szCs w:val="24"/>
        </w:rPr>
        <w:t>... 40</w:t>
      </w:r>
      <w:r w:rsidRPr="009569E4">
        <w:rPr>
          <w:rFonts w:eastAsia="Calibri"/>
          <w:sz w:val="24"/>
          <w:szCs w:val="24"/>
        </w:rPr>
        <w:t xml:space="preserve"> </w:t>
      </w:r>
    </w:p>
    <w:p w:rsidR="00826BB5" w:rsidRPr="009569E4" w:rsidRDefault="00826BB5" w:rsidP="00826BB5">
      <w:pPr>
        <w:spacing w:line="0" w:lineRule="atLeast"/>
        <w:ind w:left="-5" w:right="-7" w:hanging="10"/>
        <w:rPr>
          <w:sz w:val="24"/>
          <w:szCs w:val="24"/>
        </w:rPr>
      </w:pPr>
      <w:r w:rsidRPr="009569E4">
        <w:rPr>
          <w:sz w:val="24"/>
          <w:szCs w:val="24"/>
        </w:rPr>
        <w:t>СТАТЬЯ 22. ОСОБЕННОСТИ ПРОВЕДЕНИЯ ОБЩЕСТВЕННЫХ ОБСУЖДЕНИЙ ИЛИ ПУБЛИЧНЫХ СЛУШАНИЙ ПО ПРОЕКТУ ПРАВИЛ, ПРОЕКТУ О ВНЕСЕНИИ ИЗМЕНЕНИЙ В ПРАВИЛА ....................</w:t>
      </w:r>
      <w:r>
        <w:rPr>
          <w:sz w:val="24"/>
          <w:szCs w:val="24"/>
        </w:rPr>
        <w:t>............................................................................</w:t>
      </w:r>
      <w:r w:rsidRPr="009569E4">
        <w:rPr>
          <w:sz w:val="24"/>
          <w:szCs w:val="24"/>
        </w:rPr>
        <w:t>.... 41</w:t>
      </w:r>
      <w:r w:rsidRPr="009569E4">
        <w:rPr>
          <w:rFonts w:eastAsia="Calibri"/>
          <w:sz w:val="24"/>
          <w:szCs w:val="24"/>
        </w:rPr>
        <w:t xml:space="preserve"> </w:t>
      </w:r>
    </w:p>
    <w:p w:rsidR="00826BB5" w:rsidRDefault="00826BB5" w:rsidP="00826BB5">
      <w:pPr>
        <w:spacing w:line="0" w:lineRule="atLeast"/>
        <w:ind w:left="-5" w:right="-7" w:hanging="10"/>
        <w:rPr>
          <w:rFonts w:eastAsia="Calibri"/>
          <w:sz w:val="24"/>
          <w:szCs w:val="24"/>
        </w:rPr>
      </w:pPr>
      <w:r w:rsidRPr="009569E4">
        <w:rPr>
          <w:sz w:val="24"/>
          <w:szCs w:val="24"/>
        </w:rPr>
        <w:t>СТАТЬЯ 23. ОСОБЕННОСТИ ПРОВЕДЕНИЯ ОБЩЕСТВЕННЫХ ОБСУЖДЕНИЙ ИЛИ ПУБЛИЧНЫХ СЛУШАНИЙ ПО ПРОЕКТАМ ПЛАНИРОВКИ ТЕРРИТОРИИ И ПРОЕКТАМ МЕЖЕВАНИЯ ТЕРРИТОРИИ ...</w:t>
      </w:r>
      <w:r>
        <w:rPr>
          <w:sz w:val="24"/>
          <w:szCs w:val="24"/>
        </w:rPr>
        <w:t>...................................................................</w:t>
      </w:r>
      <w:r w:rsidRPr="009569E4">
        <w:rPr>
          <w:sz w:val="24"/>
          <w:szCs w:val="24"/>
        </w:rPr>
        <w:t>... 42</w:t>
      </w:r>
      <w:r w:rsidRPr="009569E4">
        <w:rPr>
          <w:rFonts w:eastAsia="Calibri"/>
          <w:sz w:val="24"/>
          <w:szCs w:val="24"/>
        </w:rPr>
        <w:t xml:space="preserve"> </w:t>
      </w:r>
    </w:p>
    <w:p w:rsidR="00826BB5" w:rsidRDefault="00826BB5" w:rsidP="00826BB5">
      <w:pPr>
        <w:spacing w:line="0" w:lineRule="atLeast"/>
        <w:ind w:left="-5" w:right="-7" w:hanging="10"/>
        <w:rPr>
          <w:rFonts w:eastAsia="Calibri"/>
          <w:sz w:val="24"/>
          <w:szCs w:val="24"/>
        </w:rPr>
      </w:pPr>
      <w:r w:rsidRPr="009569E4">
        <w:rPr>
          <w:sz w:val="24"/>
          <w:szCs w:val="24"/>
        </w:rPr>
        <w:t>СТАТЬЯ 24. ОСОБЕННОСТИ ПРОВЕДЕНИЯ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r>
        <w:rPr>
          <w:sz w:val="24"/>
          <w:szCs w:val="24"/>
        </w:rPr>
        <w:t>..................................................</w:t>
      </w:r>
      <w:r w:rsidRPr="009569E4">
        <w:rPr>
          <w:sz w:val="24"/>
          <w:szCs w:val="24"/>
        </w:rPr>
        <w:t xml:space="preserve"> 42</w:t>
      </w:r>
      <w:r w:rsidRPr="009569E4">
        <w:rPr>
          <w:rFonts w:eastAsia="Calibri"/>
          <w:sz w:val="24"/>
          <w:szCs w:val="24"/>
        </w:rPr>
        <w:t xml:space="preserve"> </w:t>
      </w:r>
    </w:p>
    <w:p w:rsidR="00826BB5" w:rsidRPr="009569E4" w:rsidRDefault="00826BB5" w:rsidP="00826BB5">
      <w:pPr>
        <w:spacing w:line="0" w:lineRule="atLeast"/>
        <w:ind w:left="-5" w:right="-7" w:hanging="10"/>
        <w:rPr>
          <w:sz w:val="24"/>
          <w:szCs w:val="24"/>
        </w:rPr>
      </w:pPr>
      <w:r w:rsidRPr="009569E4">
        <w:rPr>
          <w:sz w:val="24"/>
          <w:szCs w:val="24"/>
        </w:rPr>
        <w:t xml:space="preserve">СТАТЬЯ 25. ОСОБЕННОСТИ ПРОВЕДЕНИЯ ОБЩЕСТВЕННЫХ ОБСУЖДЕНИЙ ИЛИ ПУБЛИЧНЫХ СЛУШАНИЙ ПО ВОПРОСУ ПРЕДОСТАВЛЕНИЯ РАЗРЕШЕНИЯ НА ОТКЛОНЕНИЕ ОТ ПРЕДЕЛЬНЫХ ПАРАМЕТРОВ </w:t>
      </w:r>
      <w:r w:rsidRPr="009569E4">
        <w:rPr>
          <w:sz w:val="24"/>
          <w:szCs w:val="24"/>
        </w:rPr>
        <w:tab/>
        <w:t xml:space="preserve">РАЗРЕШЕННОГО </w:t>
      </w:r>
      <w:r w:rsidRPr="009569E4">
        <w:rPr>
          <w:sz w:val="24"/>
          <w:szCs w:val="24"/>
        </w:rPr>
        <w:tab/>
        <w:t xml:space="preserve">СТРОИТЕЛЬСТВА, </w:t>
      </w:r>
      <w:r w:rsidRPr="009569E4">
        <w:rPr>
          <w:sz w:val="24"/>
          <w:szCs w:val="24"/>
        </w:rPr>
        <w:tab/>
        <w:t xml:space="preserve">РЕКОНСТРУКЦИИ </w:t>
      </w:r>
      <w:r w:rsidRPr="009569E4">
        <w:rPr>
          <w:sz w:val="24"/>
          <w:szCs w:val="24"/>
        </w:rPr>
        <w:tab/>
        <w:t xml:space="preserve">ОБЪЕКТОВ </w:t>
      </w:r>
      <w:r w:rsidRPr="009569E4">
        <w:rPr>
          <w:sz w:val="24"/>
          <w:szCs w:val="24"/>
        </w:rPr>
        <w:tab/>
        <w:t xml:space="preserve">КАПИТАЛЬНОГО </w:t>
      </w:r>
    </w:p>
    <w:p w:rsidR="00826BB5" w:rsidRPr="009569E4" w:rsidRDefault="00826BB5" w:rsidP="00826BB5">
      <w:pPr>
        <w:spacing w:line="0" w:lineRule="atLeast"/>
        <w:ind w:left="-15"/>
        <w:rPr>
          <w:sz w:val="24"/>
          <w:szCs w:val="24"/>
        </w:rPr>
      </w:pPr>
      <w:r w:rsidRPr="009569E4">
        <w:rPr>
          <w:sz w:val="24"/>
          <w:szCs w:val="24"/>
        </w:rPr>
        <w:t xml:space="preserve">СТРОИТЕЛЬСТВА </w:t>
      </w:r>
      <w:r>
        <w:rPr>
          <w:sz w:val="24"/>
          <w:szCs w:val="24"/>
        </w:rPr>
        <w:t>….</w:t>
      </w:r>
      <w:r w:rsidRPr="009569E4">
        <w:rPr>
          <w:sz w:val="24"/>
          <w:szCs w:val="24"/>
        </w:rPr>
        <w:t>............................................................................................................... 43</w:t>
      </w:r>
      <w:r w:rsidRPr="009569E4">
        <w:rPr>
          <w:rFonts w:eastAsia="Calibri"/>
          <w:sz w:val="24"/>
          <w:szCs w:val="24"/>
        </w:rPr>
        <w:t xml:space="preserve"> </w:t>
      </w:r>
    </w:p>
    <w:p w:rsidR="00826BB5" w:rsidRPr="009569E4" w:rsidRDefault="00826BB5" w:rsidP="00826BB5">
      <w:pPr>
        <w:spacing w:line="0" w:lineRule="atLeast"/>
        <w:ind w:left="-15"/>
        <w:rPr>
          <w:sz w:val="24"/>
          <w:szCs w:val="24"/>
        </w:rPr>
      </w:pPr>
      <w:r w:rsidRPr="009569E4">
        <w:rPr>
          <w:sz w:val="24"/>
          <w:szCs w:val="24"/>
        </w:rPr>
        <w:t>ГЛАВА 6. ПОРЯДОК ВНЕСЕНИЯ ИЗМЕНЕНИЙ В ПРАВИЛА......................................... 45</w:t>
      </w:r>
      <w:r w:rsidRPr="009569E4">
        <w:rPr>
          <w:rFonts w:eastAsia="Calibri"/>
          <w:sz w:val="24"/>
          <w:szCs w:val="24"/>
        </w:rPr>
        <w:t xml:space="preserve"> </w:t>
      </w:r>
    </w:p>
    <w:p w:rsidR="00826BB5" w:rsidRPr="009569E4" w:rsidRDefault="00826BB5" w:rsidP="00826BB5">
      <w:pPr>
        <w:spacing w:line="0" w:lineRule="atLeast"/>
        <w:ind w:left="-15"/>
        <w:rPr>
          <w:sz w:val="24"/>
          <w:szCs w:val="24"/>
        </w:rPr>
      </w:pPr>
      <w:r w:rsidRPr="009569E4">
        <w:rPr>
          <w:sz w:val="24"/>
          <w:szCs w:val="24"/>
        </w:rPr>
        <w:t>СТАТЬЯ 26. ОСНОВАНИЯ ДЛЯ ВНЕСЕНИЯ ИЗМЕНЕНИЙ В ПРАВИЛА...................... 45</w:t>
      </w:r>
      <w:r w:rsidRPr="009569E4">
        <w:rPr>
          <w:rFonts w:eastAsia="Calibri"/>
          <w:sz w:val="24"/>
          <w:szCs w:val="24"/>
        </w:rPr>
        <w:t xml:space="preserve"> </w:t>
      </w:r>
    </w:p>
    <w:p w:rsidR="00826BB5" w:rsidRPr="009569E4" w:rsidRDefault="00826BB5" w:rsidP="00826BB5">
      <w:pPr>
        <w:spacing w:line="0" w:lineRule="atLeast"/>
        <w:ind w:left="-15"/>
        <w:rPr>
          <w:sz w:val="24"/>
          <w:szCs w:val="24"/>
        </w:rPr>
      </w:pPr>
      <w:r w:rsidRPr="009569E4">
        <w:rPr>
          <w:sz w:val="24"/>
          <w:szCs w:val="24"/>
        </w:rPr>
        <w:t>СТАТЬЯ 27. ПОРЯДОК ВНЕСЕНИЯ ИЗМЕНЕНИЙ В ПРАВИЛА</w:t>
      </w:r>
      <w:r>
        <w:rPr>
          <w:sz w:val="24"/>
          <w:szCs w:val="24"/>
        </w:rPr>
        <w:t>..</w:t>
      </w:r>
      <w:r w:rsidRPr="009569E4">
        <w:rPr>
          <w:sz w:val="24"/>
          <w:szCs w:val="24"/>
        </w:rPr>
        <w:t>................................... 45</w:t>
      </w:r>
      <w:r w:rsidRPr="009569E4">
        <w:rPr>
          <w:rFonts w:eastAsia="Calibri"/>
          <w:sz w:val="24"/>
          <w:szCs w:val="24"/>
        </w:rPr>
        <w:t xml:space="preserve"> </w:t>
      </w:r>
    </w:p>
    <w:p w:rsidR="00826BB5" w:rsidRPr="009569E4" w:rsidRDefault="00826BB5" w:rsidP="00826BB5">
      <w:pPr>
        <w:spacing w:line="0" w:lineRule="atLeast"/>
        <w:ind w:left="-15"/>
        <w:rPr>
          <w:sz w:val="24"/>
          <w:szCs w:val="24"/>
        </w:rPr>
      </w:pPr>
      <w:r w:rsidRPr="009569E4">
        <w:rPr>
          <w:sz w:val="24"/>
          <w:szCs w:val="24"/>
        </w:rPr>
        <w:t xml:space="preserve">ЧАСТЬ II. КАРТА ГРАДОСТРОИТЕЛЬНОГО ЗОНИРОВАНИЯ........................................ 48 </w:t>
      </w:r>
    </w:p>
    <w:p w:rsidR="00826BB5" w:rsidRDefault="00826BB5" w:rsidP="00826BB5">
      <w:pPr>
        <w:pStyle w:val="ConsPlusTitle"/>
        <w:jc w:val="center"/>
        <w:rPr>
          <w:rFonts w:ascii="Times New Roman" w:hAnsi="Times New Roman" w:cs="Times New Roman"/>
        </w:rPr>
      </w:pPr>
    </w:p>
    <w:p w:rsidR="00826BB5" w:rsidRDefault="00826BB5" w:rsidP="00826BB5">
      <w:pPr>
        <w:pStyle w:val="ConsPlusTitle"/>
        <w:jc w:val="center"/>
        <w:rPr>
          <w:rFonts w:ascii="Times New Roman" w:hAnsi="Times New Roman" w:cs="Times New Roman"/>
        </w:rPr>
      </w:pPr>
    </w:p>
    <w:p w:rsidR="00826BB5" w:rsidRDefault="00826BB5" w:rsidP="00826BB5">
      <w:pPr>
        <w:pStyle w:val="ConsPlusTitle"/>
        <w:jc w:val="both"/>
        <w:rPr>
          <w:rFonts w:ascii="Times New Roman" w:hAnsi="Times New Roman" w:cs="Times New Roman"/>
        </w:rPr>
      </w:pPr>
    </w:p>
    <w:p w:rsidR="00826BB5" w:rsidRDefault="00826BB5" w:rsidP="00826BB5">
      <w:pPr>
        <w:pStyle w:val="ConsPlusTitle"/>
        <w:jc w:val="center"/>
        <w:rPr>
          <w:rFonts w:ascii="Times New Roman" w:hAnsi="Times New Roman" w:cs="Times New Roman"/>
        </w:rPr>
      </w:pPr>
    </w:p>
    <w:p w:rsidR="00826BB5" w:rsidRDefault="00826BB5" w:rsidP="00826BB5">
      <w:pPr>
        <w:pStyle w:val="ConsPlusTitle"/>
        <w:jc w:val="center"/>
        <w:rPr>
          <w:rFonts w:ascii="Times New Roman" w:hAnsi="Times New Roman" w:cs="Times New Roman"/>
        </w:rPr>
      </w:pPr>
    </w:p>
    <w:p w:rsidR="00826BB5" w:rsidRDefault="00826BB5" w:rsidP="00826BB5">
      <w:pPr>
        <w:pStyle w:val="ConsPlusTitle"/>
        <w:jc w:val="center"/>
        <w:rPr>
          <w:rFonts w:ascii="Times New Roman" w:hAnsi="Times New Roman" w:cs="Times New Roman"/>
        </w:rPr>
      </w:pPr>
    </w:p>
    <w:p w:rsidR="00826BB5" w:rsidRDefault="00826BB5" w:rsidP="00826BB5">
      <w:pPr>
        <w:pStyle w:val="ConsPlusTitle"/>
        <w:jc w:val="center"/>
        <w:rPr>
          <w:rFonts w:ascii="Times New Roman" w:hAnsi="Times New Roman" w:cs="Times New Roman"/>
        </w:rPr>
      </w:pPr>
    </w:p>
    <w:p w:rsidR="00BE33D5" w:rsidRDefault="00BE33D5" w:rsidP="00826BB5">
      <w:pPr>
        <w:pStyle w:val="a4"/>
        <w:ind w:left="-142" w:firstLine="0"/>
        <w:rPr>
          <w:szCs w:val="28"/>
        </w:rPr>
      </w:pPr>
    </w:p>
    <w:p w:rsidR="00BE33D5" w:rsidRDefault="00BE33D5">
      <w:pPr>
        <w:pStyle w:val="ConsPlusNormal"/>
        <w:jc w:val="both"/>
        <w:rPr>
          <w:rFonts w:ascii="Times New Roman" w:hAnsi="Times New Roman" w:cs="Times New Roman"/>
        </w:rPr>
      </w:pPr>
    </w:p>
    <w:p w:rsidR="00BE33D5" w:rsidRDefault="00BE33D5">
      <w:pPr>
        <w:pStyle w:val="ConsPlusNormal"/>
        <w:jc w:val="both"/>
        <w:rPr>
          <w:rFonts w:ascii="Times New Roman" w:hAnsi="Times New Roman" w:cs="Times New Roman"/>
        </w:rPr>
      </w:pPr>
    </w:p>
    <w:p w:rsidR="00BE33D5" w:rsidRDefault="00BE33D5">
      <w:pPr>
        <w:pStyle w:val="ConsPlusNormal"/>
        <w:jc w:val="both"/>
        <w:rPr>
          <w:rFonts w:ascii="Times New Roman" w:hAnsi="Times New Roman" w:cs="Times New Roman"/>
        </w:rPr>
      </w:pPr>
    </w:p>
    <w:p w:rsidR="00BE33D5" w:rsidRDefault="00BE33D5">
      <w:pPr>
        <w:pStyle w:val="ConsPlusNormal"/>
        <w:jc w:val="both"/>
        <w:rPr>
          <w:rFonts w:ascii="Times New Roman" w:hAnsi="Times New Roman" w:cs="Times New Roman"/>
        </w:rPr>
      </w:pPr>
    </w:p>
    <w:p w:rsidR="00BE33D5" w:rsidRDefault="00BE33D5">
      <w:pPr>
        <w:pStyle w:val="ConsPlusNormal"/>
        <w:jc w:val="both"/>
        <w:rPr>
          <w:rFonts w:ascii="Times New Roman" w:hAnsi="Times New Roman" w:cs="Times New Roman"/>
        </w:rPr>
      </w:pPr>
    </w:p>
    <w:p w:rsidR="00BE33D5" w:rsidRDefault="00BE33D5">
      <w:pPr>
        <w:pStyle w:val="ConsPlusNormal"/>
        <w:jc w:val="both"/>
        <w:rPr>
          <w:rFonts w:ascii="Times New Roman" w:hAnsi="Times New Roman" w:cs="Times New Roman"/>
        </w:rPr>
      </w:pPr>
    </w:p>
    <w:p w:rsidR="00BE33D5" w:rsidRDefault="00BE33D5">
      <w:pPr>
        <w:pStyle w:val="ConsPlusNormal"/>
        <w:jc w:val="both"/>
        <w:rPr>
          <w:rFonts w:ascii="Times New Roman" w:hAnsi="Times New Roman" w:cs="Times New Roman"/>
        </w:rPr>
      </w:pPr>
    </w:p>
    <w:p w:rsidR="00BE33D5" w:rsidRDefault="00BE33D5">
      <w:pPr>
        <w:pStyle w:val="ConsPlusNormal"/>
        <w:jc w:val="both"/>
        <w:rPr>
          <w:rFonts w:ascii="Times New Roman" w:hAnsi="Times New Roman" w:cs="Times New Roman"/>
        </w:rPr>
      </w:pPr>
    </w:p>
    <w:p w:rsidR="00A13B10" w:rsidRPr="0008112E" w:rsidRDefault="00A13B10">
      <w:pPr>
        <w:pStyle w:val="ConsPlusTitle"/>
        <w:jc w:val="center"/>
        <w:outlineLvl w:val="1"/>
        <w:rPr>
          <w:rFonts w:ascii="Times New Roman" w:hAnsi="Times New Roman" w:cs="Times New Roman"/>
        </w:rPr>
      </w:pPr>
      <w:bookmarkStart w:id="0" w:name="P40"/>
      <w:bookmarkEnd w:id="0"/>
      <w:r w:rsidRPr="0008112E">
        <w:rPr>
          <w:rFonts w:ascii="Times New Roman" w:hAnsi="Times New Roman" w:cs="Times New Roman"/>
        </w:rPr>
        <w:lastRenderedPageBreak/>
        <w:t>ПРАВИЛА ЗЕМЛЕПОЛЬЗОВАНИЯ И ЗАСТРОЙКИ</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ТЕРРИТОРИИ (ЧАСТИ ТЕРРИТОРИИ) ГОРОДСКОГО ОКРУГА ЛЫТКАРИНО</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МОСКОВСКОЙ ОБЛАСТИ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2"/>
        <w:rPr>
          <w:rFonts w:ascii="Times New Roman" w:hAnsi="Times New Roman" w:cs="Times New Roman"/>
        </w:rPr>
      </w:pPr>
      <w:r w:rsidRPr="0008112E">
        <w:rPr>
          <w:rFonts w:ascii="Times New Roman" w:hAnsi="Times New Roman" w:cs="Times New Roman"/>
        </w:rPr>
        <w:t>Часть I. ПОРЯДОК ПРИМЕНЕНИЯ ПРАВИЛ ЗЕМЛЕПОЛЬЗОВАНИЯ</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 xml:space="preserve">И </w:t>
      </w:r>
      <w:proofErr w:type="gramStart"/>
      <w:r w:rsidRPr="0008112E">
        <w:rPr>
          <w:rFonts w:ascii="Times New Roman" w:hAnsi="Times New Roman" w:cs="Times New Roman"/>
        </w:rPr>
        <w:t>ЗАСТРОЙКИ И</w:t>
      </w:r>
      <w:proofErr w:type="gramEnd"/>
      <w:r w:rsidRPr="0008112E">
        <w:rPr>
          <w:rFonts w:ascii="Times New Roman" w:hAnsi="Times New Roman" w:cs="Times New Roman"/>
        </w:rPr>
        <w:t xml:space="preserve"> ВНЕСЕНИЯ В НИХ ИЗМЕНЕНИЙ</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3"/>
        <w:rPr>
          <w:rFonts w:ascii="Times New Roman" w:hAnsi="Times New Roman" w:cs="Times New Roman"/>
        </w:rPr>
      </w:pPr>
      <w:r w:rsidRPr="0008112E">
        <w:rPr>
          <w:rFonts w:ascii="Times New Roman" w:hAnsi="Times New Roman" w:cs="Times New Roman"/>
        </w:rPr>
        <w:t>Глава 1. ОБЩИЕ ПОЛОЖЕНИЯ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1. Общие положения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 xml:space="preserve">1. Правила землепользования и застройки городского округа Лыткарино Московской области (далее - Правила, настоящие Правила) являются документом градостроительного зонирования, принятым в соответствии с Градостроительным </w:t>
      </w:r>
      <w:hyperlink r:id="rId5" w:history="1">
        <w:r w:rsidRPr="00A622F1">
          <w:rPr>
            <w:rFonts w:ascii="Times New Roman" w:hAnsi="Times New Roman" w:cs="Times New Roman"/>
          </w:rPr>
          <w:t>кодексом</w:t>
        </w:r>
      </w:hyperlink>
      <w:r w:rsidRPr="00A622F1">
        <w:rPr>
          <w:rFonts w:ascii="Times New Roman" w:hAnsi="Times New Roman" w:cs="Times New Roman"/>
        </w:rPr>
        <w:t xml:space="preserve"> Российской Федерации, Земельным </w:t>
      </w:r>
      <w:hyperlink r:id="rId6" w:history="1">
        <w:r w:rsidRPr="00A622F1">
          <w:rPr>
            <w:rFonts w:ascii="Times New Roman" w:hAnsi="Times New Roman" w:cs="Times New Roman"/>
          </w:rPr>
          <w:t>кодексом</w:t>
        </w:r>
      </w:hyperlink>
      <w:r w:rsidRPr="00A622F1">
        <w:rPr>
          <w:rFonts w:ascii="Times New Roman" w:hAnsi="Times New Roman" w:cs="Times New Roman"/>
        </w:rPr>
        <w:t xml:space="preserve"> Российской Федерации, Федеральным </w:t>
      </w:r>
      <w:hyperlink r:id="rId7" w:history="1">
        <w:r w:rsidRPr="00A622F1">
          <w:rPr>
            <w:rFonts w:ascii="Times New Roman" w:hAnsi="Times New Roman" w:cs="Times New Roman"/>
          </w:rPr>
          <w:t>законом</w:t>
        </w:r>
      </w:hyperlink>
      <w:r w:rsidRPr="00A622F1">
        <w:rPr>
          <w:rFonts w:ascii="Times New Roman" w:hAnsi="Times New Roman" w:cs="Times New Roman"/>
        </w:rPr>
        <w:t xml:space="preserve"> от 06.10.2003 N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w:t>
      </w:r>
      <w:hyperlink r:id="rId8" w:history="1">
        <w:r w:rsidRPr="00A622F1">
          <w:rPr>
            <w:rFonts w:ascii="Times New Roman" w:hAnsi="Times New Roman" w:cs="Times New Roman"/>
          </w:rPr>
          <w:t>Устава</w:t>
        </w:r>
      </w:hyperlink>
      <w:r w:rsidRPr="00A622F1">
        <w:rPr>
          <w:rFonts w:ascii="Times New Roman" w:hAnsi="Times New Roman" w:cs="Times New Roman"/>
        </w:rPr>
        <w:t xml:space="preserve"> г</w:t>
      </w:r>
      <w:r w:rsidRPr="0008112E">
        <w:rPr>
          <w:rFonts w:ascii="Times New Roman" w:hAnsi="Times New Roman" w:cs="Times New Roman"/>
        </w:rPr>
        <w:t>ородского округа Лыткарино Московской области (далее -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публичных слушаний по проекту Правил и предложений заинтересованных лиц.</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Правила обязательны для исполнения органами государственной власти, органами местного самоуправления, физическими и юридическими лицами.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5. Утвержденная в соответствии с требованиями </w:t>
      </w:r>
      <w:r w:rsidRPr="00A622F1">
        <w:rPr>
          <w:rFonts w:ascii="Times New Roman" w:hAnsi="Times New Roman" w:cs="Times New Roman"/>
        </w:rPr>
        <w:t xml:space="preserve">Градостроительного </w:t>
      </w:r>
      <w:hyperlink r:id="rId9" w:history="1">
        <w:r w:rsidRPr="00A622F1">
          <w:rPr>
            <w:rFonts w:ascii="Times New Roman" w:hAnsi="Times New Roman" w:cs="Times New Roman"/>
          </w:rPr>
          <w:t>кодекса</w:t>
        </w:r>
      </w:hyperlink>
      <w:r w:rsidRPr="0008112E">
        <w:rPr>
          <w:rFonts w:ascii="Times New Roman" w:hAnsi="Times New Roman" w:cs="Times New Roman"/>
        </w:rPr>
        <w:t xml:space="preserve"> Российской Федерации документация по планировке территории, градостроительные планы земельных участков,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2. Назначение и содержание Правил</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Правила разработаны в целях:</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создания условий для устойчивого развития территории городского округа, сохранения окружающей среды и объектов культурного наследия;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создания условий для планировки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lastRenderedPageBreak/>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Правила включают в себя: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2.1. Порядок применения Правил и внесения в них изменений (часть I Правил), содержащий положения: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о регулировании землепользования и застройки органами местного самоуправления (иными уполномоченными органами);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о подготовке документации по планировке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о проведении публичных слушаний по вопросам землепользования и застройки;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о внесении изменений в настоящие Правила;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о регулировании иных вопросов землепользования и застройки.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2.2. Карту градостроительного </w:t>
      </w:r>
      <w:r w:rsidRPr="0072651E">
        <w:rPr>
          <w:rFonts w:ascii="Times New Roman" w:hAnsi="Times New Roman" w:cs="Times New Roman"/>
        </w:rPr>
        <w:t>зонирования (</w:t>
      </w:r>
      <w:hyperlink w:anchor="P672" w:history="1">
        <w:r w:rsidRPr="0072651E">
          <w:rPr>
            <w:rFonts w:ascii="Times New Roman" w:hAnsi="Times New Roman" w:cs="Times New Roman"/>
          </w:rPr>
          <w:t>часть II</w:t>
        </w:r>
      </w:hyperlink>
      <w:r w:rsidRPr="0072651E">
        <w:rPr>
          <w:rFonts w:ascii="Times New Roman" w:hAnsi="Times New Roman" w:cs="Times New Roman"/>
        </w:rPr>
        <w:t xml:space="preserve"> Правил</w:t>
      </w:r>
      <w:r w:rsidRPr="0008112E">
        <w:rPr>
          <w:rFonts w:ascii="Times New Roman" w:hAnsi="Times New Roman" w:cs="Times New Roman"/>
        </w:rPr>
        <w:t>).</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Карту (карты) градостроительного зонирования с отображением границ зон с особыми условиями использования территорий, границ территорий объектов культурного наследия.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Карту (карты) влияния зон санитарной охраны источников водоснабжения.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Карту (карты) градостроительного зонирования с отображением зон санитарной охраны источников водоснабжения (карта ограниченного доступа).</w:t>
      </w:r>
    </w:p>
    <w:p w:rsidR="00A13B10" w:rsidRPr="0008112E" w:rsidRDefault="00A13B10">
      <w:pPr>
        <w:spacing w:after="1"/>
      </w:pPr>
    </w:p>
    <w:p w:rsidR="00A13B10" w:rsidRPr="0008112E" w:rsidRDefault="00A13B10">
      <w:pPr>
        <w:pStyle w:val="ConsPlusNormal"/>
        <w:spacing w:before="280"/>
        <w:ind w:firstLine="540"/>
        <w:jc w:val="both"/>
        <w:rPr>
          <w:rFonts w:ascii="Times New Roman" w:hAnsi="Times New Roman" w:cs="Times New Roman"/>
        </w:rPr>
      </w:pPr>
      <w:r w:rsidRPr="0008112E">
        <w:rPr>
          <w:rFonts w:ascii="Times New Roman" w:hAnsi="Times New Roman" w:cs="Times New Roman"/>
        </w:rPr>
        <w:t>2.3. Градостроительные регламенты (часть III Правил).</w:t>
      </w:r>
    </w:p>
    <w:p w:rsidR="00A13B10" w:rsidRPr="0008112E" w:rsidRDefault="00A13B10">
      <w:pPr>
        <w:pStyle w:val="ConsPlusNormal"/>
        <w:spacing w:before="220"/>
        <w:ind w:firstLine="540"/>
        <w:jc w:val="both"/>
        <w:rPr>
          <w:rFonts w:ascii="Times New Roman" w:hAnsi="Times New Roman" w:cs="Times New Roman"/>
        </w:rPr>
      </w:pPr>
      <w:bookmarkStart w:id="1" w:name="P80"/>
      <w:bookmarkEnd w:id="1"/>
      <w:r w:rsidRPr="0008112E">
        <w:rPr>
          <w:rFonts w:ascii="Times New Roman" w:hAnsi="Times New Roman" w:cs="Times New Roman"/>
        </w:rPr>
        <w:t xml:space="preserve">3. При подготовке Правил в части установления границ территориальных зон и градостроительных регламентов должна быть обеспечена возможность размещения на территориях </w:t>
      </w:r>
      <w:proofErr w:type="gramStart"/>
      <w:r w:rsidRPr="0008112E">
        <w:rPr>
          <w:rFonts w:ascii="Times New Roman" w:hAnsi="Times New Roman" w:cs="Times New Roman"/>
        </w:rPr>
        <w:t>городского округа</w:t>
      </w:r>
      <w:proofErr w:type="gramEnd"/>
      <w:r w:rsidRPr="0008112E">
        <w:rPr>
          <w:rFonts w:ascii="Times New Roman" w:hAnsi="Times New Roman" w:cs="Times New Roman"/>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3. Порядок установления территориальных зон</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2. 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w:t>
      </w:r>
      <w:r w:rsidRPr="0072651E">
        <w:rPr>
          <w:rFonts w:ascii="Times New Roman" w:hAnsi="Times New Roman" w:cs="Times New Roman"/>
        </w:rPr>
        <w:t xml:space="preserve">зонирования, установлены с точностью 5 метров (с учетом масштаба карты 1:10000) в соответствии с </w:t>
      </w:r>
      <w:hyperlink r:id="rId10" w:history="1">
        <w:r w:rsidRPr="0072651E">
          <w:rPr>
            <w:rFonts w:ascii="Times New Roman" w:hAnsi="Times New Roman" w:cs="Times New Roman"/>
          </w:rPr>
          <w:t>Приказом</w:t>
        </w:r>
      </w:hyperlink>
      <w:r w:rsidRPr="0072651E">
        <w:rPr>
          <w:rFonts w:ascii="Times New Roman" w:hAnsi="Times New Roman" w:cs="Times New Roman"/>
        </w:rPr>
        <w:t xml:space="preserve"> Минэкономразвития </w:t>
      </w:r>
      <w:r w:rsidRPr="0008112E">
        <w:rPr>
          <w:rFonts w:ascii="Times New Roman" w:hAnsi="Times New Roman" w:cs="Times New Roman"/>
        </w:rPr>
        <w:t>от 01.03.2016 N 90.</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w:t>
      </w:r>
      <w:r w:rsidRPr="0008112E">
        <w:rPr>
          <w:rFonts w:ascii="Times New Roman" w:hAnsi="Times New Roman" w:cs="Times New Roman"/>
        </w:rPr>
        <w:lastRenderedPageBreak/>
        <w:t>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A13B10" w:rsidRPr="0072651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3. На карте градостроительного зонирования установлены границы территорий, в границах которых предусматривается осуществление деятельности по комплексному и устойчивому развитию территории. Границы таких </w:t>
      </w:r>
      <w:r w:rsidRPr="0072651E">
        <w:rPr>
          <w:rFonts w:ascii="Times New Roman" w:hAnsi="Times New Roman" w:cs="Times New Roman"/>
        </w:rPr>
        <w:t xml:space="preserve">территорий устанавливаются по границам одной или нескольких территориальных зон.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Градостроительным </w:t>
      </w:r>
      <w:hyperlink r:id="rId11" w:history="1">
        <w:r w:rsidRPr="0072651E">
          <w:rPr>
            <w:rFonts w:ascii="Times New Roman" w:hAnsi="Times New Roman" w:cs="Times New Roman"/>
          </w:rPr>
          <w:t>кодексом</w:t>
        </w:r>
      </w:hyperlink>
      <w:r w:rsidRPr="0072651E">
        <w:rPr>
          <w:rFonts w:ascii="Times New Roman" w:hAnsi="Times New Roman" w:cs="Times New Roman"/>
        </w:rPr>
        <w:t xml:space="preserve">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72651E">
        <w:rPr>
          <w:rFonts w:ascii="Times New Roman" w:hAnsi="Times New Roman" w:cs="Times New Roman"/>
        </w:rPr>
        <w:t xml:space="preserve">4. На карте градостроительного зонирования отображены границы </w:t>
      </w:r>
      <w:r w:rsidRPr="0008112E">
        <w:rPr>
          <w:rFonts w:ascii="Times New Roman" w:hAnsi="Times New Roman" w:cs="Times New Roman"/>
        </w:rPr>
        <w:t>населенных пунктов, входящих в состав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Границы территориальных зон установлены с учетом:</w:t>
      </w:r>
    </w:p>
    <w:p w:rsidR="00A13B10" w:rsidRPr="0072651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 возможности сочетания в пределах одной территориальной зоны различных видов существующего и </w:t>
      </w:r>
      <w:r w:rsidRPr="0072651E">
        <w:rPr>
          <w:rFonts w:ascii="Times New Roman" w:hAnsi="Times New Roman" w:cs="Times New Roman"/>
        </w:rPr>
        <w:t>планируемого использования земельных участков;</w:t>
      </w:r>
    </w:p>
    <w:p w:rsidR="00A13B10" w:rsidRPr="0072651E" w:rsidRDefault="00A13B10">
      <w:pPr>
        <w:pStyle w:val="ConsPlusNormal"/>
        <w:spacing w:before="220"/>
        <w:ind w:firstLine="540"/>
        <w:jc w:val="both"/>
        <w:rPr>
          <w:rFonts w:ascii="Times New Roman" w:hAnsi="Times New Roman" w:cs="Times New Roman"/>
        </w:rPr>
      </w:pPr>
      <w:r w:rsidRPr="0072651E">
        <w:rPr>
          <w:rFonts w:ascii="Times New Roman" w:hAnsi="Times New Roman" w:cs="Times New Roman"/>
        </w:rPr>
        <w:t>- функциональных зон и параметров их планируемого развития, определенных генеральным планом;</w:t>
      </w:r>
    </w:p>
    <w:p w:rsidR="00A13B10" w:rsidRPr="0072651E" w:rsidRDefault="00A13B10">
      <w:pPr>
        <w:pStyle w:val="ConsPlusNormal"/>
        <w:spacing w:before="220"/>
        <w:ind w:firstLine="540"/>
        <w:jc w:val="both"/>
        <w:rPr>
          <w:rFonts w:ascii="Times New Roman" w:hAnsi="Times New Roman" w:cs="Times New Roman"/>
        </w:rPr>
      </w:pPr>
      <w:r w:rsidRPr="0072651E">
        <w:rPr>
          <w:rFonts w:ascii="Times New Roman" w:hAnsi="Times New Roman" w:cs="Times New Roman"/>
        </w:rPr>
        <w:t xml:space="preserve">- определенных Градостроительным </w:t>
      </w:r>
      <w:hyperlink r:id="rId12" w:history="1">
        <w:r w:rsidRPr="0072651E">
          <w:rPr>
            <w:rFonts w:ascii="Times New Roman" w:hAnsi="Times New Roman" w:cs="Times New Roman"/>
          </w:rPr>
          <w:t>кодексом</w:t>
        </w:r>
      </w:hyperlink>
      <w:r w:rsidRPr="0072651E">
        <w:rPr>
          <w:rFonts w:ascii="Times New Roman" w:hAnsi="Times New Roman" w:cs="Times New Roman"/>
        </w:rPr>
        <w:t xml:space="preserve"> Российской Федерации территориальных зон;</w:t>
      </w:r>
    </w:p>
    <w:p w:rsidR="00A13B10" w:rsidRPr="0008112E" w:rsidRDefault="00A13B10">
      <w:pPr>
        <w:pStyle w:val="ConsPlusNormal"/>
        <w:spacing w:before="220"/>
        <w:ind w:firstLine="540"/>
        <w:jc w:val="both"/>
        <w:rPr>
          <w:rFonts w:ascii="Times New Roman" w:hAnsi="Times New Roman" w:cs="Times New Roman"/>
        </w:rPr>
      </w:pPr>
      <w:r w:rsidRPr="0072651E">
        <w:rPr>
          <w:rFonts w:ascii="Times New Roman" w:hAnsi="Times New Roman" w:cs="Times New Roman"/>
        </w:rPr>
        <w:t xml:space="preserve">- сложившейся планировки территории и существующего </w:t>
      </w:r>
      <w:r w:rsidRPr="0008112E">
        <w:rPr>
          <w:rFonts w:ascii="Times New Roman" w:hAnsi="Times New Roman" w:cs="Times New Roman"/>
        </w:rPr>
        <w:t>землепользования;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планируемых изменений границ земель различных категорий;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предотвращения возможности причинения вреда объектам капитального строительства, расположенным на смежных земельных участках.</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Границы территориальных зон установлены по:</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линиям магистралей, улиц, проездов, разделяющих транспортные потоки противоположных направлений;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красным линиям;</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границам земельных участков;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границам населенных пунктов в пределах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границам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естественным границам природных объектов; - иным границам.</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8.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9. Карта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lastRenderedPageBreak/>
        <w:t>10. 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3.1 Территории пересечения государственного лесного реестра и Единого государственного реестра недвижимости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На карте градостроительного зонирования отображены территории пересечения государственного лесного реестра и Единого государственного реестра недвижимости. При наличии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 или судебного акта, вступившего в законную силу, в отношении земельного участка, расположенного на территории пересечения сведений государственного лесного реестра со сведениями Единого государственного реестра недвижимости, применяются градостроительные регламенты соответствующей территориальной зоны.</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4. Зоны с особыми условиями использования территорий</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0"/>
        <w:gridCol w:w="3118"/>
        <w:gridCol w:w="5272"/>
      </w:tblGrid>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3118"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 зоны</w:t>
            </w:r>
          </w:p>
        </w:tc>
        <w:tc>
          <w:tcPr>
            <w:tcW w:w="5272"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Основание</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311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зоны охраны объектов культурного наследия</w:t>
            </w:r>
          </w:p>
        </w:tc>
        <w:tc>
          <w:tcPr>
            <w:tcW w:w="5272" w:type="dxa"/>
          </w:tcPr>
          <w:p w:rsidR="00A13B10" w:rsidRPr="0072651E" w:rsidRDefault="00A13B10">
            <w:pPr>
              <w:pStyle w:val="ConsPlusNormal"/>
              <w:jc w:val="both"/>
              <w:rPr>
                <w:rFonts w:ascii="Times New Roman" w:hAnsi="Times New Roman" w:cs="Times New Roman"/>
              </w:rPr>
            </w:pPr>
            <w:r w:rsidRPr="0072651E">
              <w:rPr>
                <w:rFonts w:ascii="Times New Roman" w:hAnsi="Times New Roman" w:cs="Times New Roman"/>
              </w:rPr>
              <w:t xml:space="preserve">Федеральный закон от 25.06.2002 N 73-ФЗ "Об объектах культурного наследия (памятниках истории и культуры) народов Российской Федерации", </w:t>
            </w:r>
            <w:hyperlink r:id="rId13" w:history="1">
              <w:r w:rsidRPr="0072651E">
                <w:rPr>
                  <w:rFonts w:ascii="Times New Roman" w:hAnsi="Times New Roman" w:cs="Times New Roman"/>
                </w:rPr>
                <w:t>статья 34</w:t>
              </w:r>
            </w:hyperlink>
            <w:r w:rsidRPr="0072651E">
              <w:rPr>
                <w:rFonts w:ascii="Times New Roman" w:hAnsi="Times New Roman" w:cs="Times New Roman"/>
              </w:rPr>
              <w:t>;</w:t>
            </w:r>
          </w:p>
          <w:p w:rsidR="00A13B10" w:rsidRPr="0072651E" w:rsidRDefault="005D02E1">
            <w:pPr>
              <w:pStyle w:val="ConsPlusNormal"/>
              <w:jc w:val="both"/>
              <w:rPr>
                <w:rFonts w:ascii="Times New Roman" w:hAnsi="Times New Roman" w:cs="Times New Roman"/>
              </w:rPr>
            </w:pPr>
            <w:hyperlink r:id="rId14" w:history="1">
              <w:r w:rsidR="00A13B10" w:rsidRPr="0072651E">
                <w:rPr>
                  <w:rFonts w:ascii="Times New Roman" w:hAnsi="Times New Roman" w:cs="Times New Roman"/>
                </w:rPr>
                <w:t>постановление</w:t>
              </w:r>
            </w:hyperlink>
            <w:r w:rsidR="00A13B10" w:rsidRPr="0072651E">
              <w:rPr>
                <w:rFonts w:ascii="Times New Roman" w:hAnsi="Times New Roman" w:cs="Times New Roman"/>
              </w:rPr>
              <w:t xml:space="preserve">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15" w:history="1">
              <w:r w:rsidR="00A13B10" w:rsidRPr="0072651E">
                <w:rPr>
                  <w:rFonts w:ascii="Times New Roman" w:hAnsi="Times New Roman" w:cs="Times New Roman"/>
                </w:rPr>
                <w:t>статьи 106</w:t>
              </w:r>
            </w:hyperlink>
            <w:r w:rsidR="00A13B10" w:rsidRPr="0072651E">
              <w:rPr>
                <w:rFonts w:ascii="Times New Roman" w:hAnsi="Times New Roman" w:cs="Times New Roman"/>
              </w:rPr>
              <w:t xml:space="preserve"> Земельного кодекса РФ в соответствии с </w:t>
            </w:r>
            <w:hyperlink r:id="rId16" w:history="1">
              <w:r w:rsidR="00A13B10" w:rsidRPr="0072651E">
                <w:rPr>
                  <w:rFonts w:ascii="Times New Roman" w:hAnsi="Times New Roman" w:cs="Times New Roman"/>
                </w:rPr>
                <w:t>частью 16 статьи 26</w:t>
              </w:r>
            </w:hyperlink>
            <w:r w:rsidR="00A13B10" w:rsidRPr="0072651E">
              <w:rPr>
                <w:rFonts w:ascii="Times New Roman" w:hAnsi="Times New Roman" w:cs="Times New Roman"/>
              </w:rPr>
              <w:t xml:space="preserve"> Федерального закона от 03.08.2018 N 342-ФЗ "О внесении изменений в Градостроительный кодекс Российской Федерации и отдельные законодательные акты Российской Федерации") (далее - ФЗ от 03.08.2018 N 342-ФЗ);</w:t>
            </w:r>
          </w:p>
          <w:p w:rsidR="00A13B10" w:rsidRPr="0072651E" w:rsidRDefault="005D02E1">
            <w:pPr>
              <w:pStyle w:val="ConsPlusNormal"/>
              <w:jc w:val="both"/>
              <w:rPr>
                <w:rFonts w:ascii="Times New Roman" w:hAnsi="Times New Roman" w:cs="Times New Roman"/>
              </w:rPr>
            </w:pPr>
            <w:hyperlink r:id="rId17" w:history="1">
              <w:r w:rsidR="00A13B10" w:rsidRPr="0072651E">
                <w:rPr>
                  <w:rFonts w:ascii="Times New Roman" w:hAnsi="Times New Roman" w:cs="Times New Roman"/>
                </w:rPr>
                <w:t>Постановление</w:t>
              </w:r>
            </w:hyperlink>
            <w:r w:rsidR="00A13B10" w:rsidRPr="0072651E">
              <w:rPr>
                <w:rFonts w:ascii="Times New Roman" w:hAnsi="Times New Roman" w:cs="Times New Roman"/>
              </w:rPr>
              <w:t xml:space="preserve"> Правительства Московской области от 13.07.2015 N 561/26 "Об утверждении границ зон охраны объекта культурного наследия регионального значения - "Церковь Рождества Пресвятой Богородицы, XIX - нач. XX вв." в городе Лыткарино Московской области (бывшая деревня </w:t>
            </w:r>
            <w:proofErr w:type="spellStart"/>
            <w:r w:rsidR="00A13B10" w:rsidRPr="0072651E">
              <w:rPr>
                <w:rFonts w:ascii="Times New Roman" w:hAnsi="Times New Roman" w:cs="Times New Roman"/>
              </w:rPr>
              <w:t>Тураево</w:t>
            </w:r>
            <w:proofErr w:type="spellEnd"/>
            <w:r w:rsidR="00A13B10" w:rsidRPr="0072651E">
              <w:rPr>
                <w:rFonts w:ascii="Times New Roman" w:hAnsi="Times New Roman" w:cs="Times New Roman"/>
              </w:rPr>
              <w:t>), режимов использования земель и градостроительных регламентов в границах данных зон";</w:t>
            </w:r>
          </w:p>
          <w:p w:rsidR="00A13B10" w:rsidRPr="0072651E" w:rsidRDefault="005D02E1">
            <w:pPr>
              <w:pStyle w:val="ConsPlusNormal"/>
              <w:jc w:val="both"/>
              <w:rPr>
                <w:rFonts w:ascii="Times New Roman" w:hAnsi="Times New Roman" w:cs="Times New Roman"/>
              </w:rPr>
            </w:pPr>
            <w:hyperlink r:id="rId18" w:history="1">
              <w:r w:rsidR="00A13B10" w:rsidRPr="0072651E">
                <w:rPr>
                  <w:rFonts w:ascii="Times New Roman" w:hAnsi="Times New Roman" w:cs="Times New Roman"/>
                </w:rPr>
                <w:t>Постановление</w:t>
              </w:r>
            </w:hyperlink>
            <w:r w:rsidR="00A13B10" w:rsidRPr="0072651E">
              <w:rPr>
                <w:rFonts w:ascii="Times New Roman" w:hAnsi="Times New Roman" w:cs="Times New Roman"/>
              </w:rPr>
              <w:t xml:space="preserve"> Правительства Московской </w:t>
            </w:r>
            <w:r w:rsidR="00A13B10" w:rsidRPr="0008112E">
              <w:rPr>
                <w:rFonts w:ascii="Times New Roman" w:hAnsi="Times New Roman" w:cs="Times New Roman"/>
              </w:rPr>
              <w:t xml:space="preserve">области от 10.11.2009 N 936/47 "Об утверждении зоны охраны объекта культурного наследия регионального значения - "Дом и лавка П.Н. Горюнова", второй половины XIX - начала XX в. в городе Лыткарино Московской </w:t>
            </w:r>
            <w:r w:rsidR="00A13B10" w:rsidRPr="0072651E">
              <w:rPr>
                <w:rFonts w:ascii="Times New Roman" w:hAnsi="Times New Roman" w:cs="Times New Roman"/>
              </w:rPr>
              <w:lastRenderedPageBreak/>
              <w:t>области";</w:t>
            </w:r>
          </w:p>
          <w:p w:rsidR="00A13B10" w:rsidRPr="0072651E" w:rsidRDefault="005D02E1">
            <w:pPr>
              <w:pStyle w:val="ConsPlusNormal"/>
              <w:jc w:val="both"/>
              <w:rPr>
                <w:rFonts w:ascii="Times New Roman" w:hAnsi="Times New Roman" w:cs="Times New Roman"/>
              </w:rPr>
            </w:pPr>
            <w:hyperlink r:id="rId19" w:history="1">
              <w:r w:rsidR="00A13B10" w:rsidRPr="0072651E">
                <w:rPr>
                  <w:rFonts w:ascii="Times New Roman" w:hAnsi="Times New Roman" w:cs="Times New Roman"/>
                </w:rPr>
                <w:t>Распоряжение</w:t>
              </w:r>
            </w:hyperlink>
            <w:r w:rsidR="00A13B10" w:rsidRPr="0072651E">
              <w:rPr>
                <w:rFonts w:ascii="Times New Roman" w:hAnsi="Times New Roman" w:cs="Times New Roman"/>
              </w:rPr>
              <w:t xml:space="preserve"> Главного управления культурного наследия Московской области от 10.05.2017 N 45РВ-226 "Об утверждении границ территории и режима использования территории объекта культурного наследия федерального значения "Усадьба Петровское: Церковь, XVII в., Церковь, конец XVIII в., Усадебный дом, начало XIX в.", расположенного по адресу: Московская область, городской округ Лыткарино, 6-й микрорайон, строение 20";</w:t>
            </w:r>
          </w:p>
          <w:p w:rsidR="00A13B10" w:rsidRPr="0072651E" w:rsidRDefault="005D02E1">
            <w:pPr>
              <w:pStyle w:val="ConsPlusNormal"/>
              <w:jc w:val="both"/>
              <w:rPr>
                <w:rFonts w:ascii="Times New Roman" w:hAnsi="Times New Roman" w:cs="Times New Roman"/>
              </w:rPr>
            </w:pPr>
            <w:hyperlink r:id="rId20" w:history="1">
              <w:r w:rsidR="00A13B10" w:rsidRPr="0072651E">
                <w:rPr>
                  <w:rFonts w:ascii="Times New Roman" w:hAnsi="Times New Roman" w:cs="Times New Roman"/>
                </w:rPr>
                <w:t>Распоряжение</w:t>
              </w:r>
            </w:hyperlink>
            <w:r w:rsidR="00A13B10" w:rsidRPr="0072651E">
              <w:rPr>
                <w:rFonts w:ascii="Times New Roman" w:hAnsi="Times New Roman" w:cs="Times New Roman"/>
              </w:rPr>
              <w:t xml:space="preserve"> Министерства культуры Московской области от 30.03.2009 N 106-Р (ред. от 08.02.2011) "Об утверждении границы территории и режима использования территории объекта культурного наследия регионального значения - "Дома и лавки П.Н. Горюнова", второй половины XIX - начала XX вв. в городе Лыткарино Московской области";</w:t>
            </w:r>
          </w:p>
          <w:p w:rsidR="00A13B10" w:rsidRPr="0072651E" w:rsidRDefault="00A13B10">
            <w:pPr>
              <w:pStyle w:val="ConsPlusNormal"/>
              <w:jc w:val="both"/>
              <w:rPr>
                <w:rFonts w:ascii="Times New Roman" w:hAnsi="Times New Roman" w:cs="Times New Roman"/>
              </w:rPr>
            </w:pPr>
            <w:r w:rsidRPr="0072651E">
              <w:rPr>
                <w:rFonts w:ascii="Times New Roman" w:hAnsi="Times New Roman" w:cs="Times New Roman"/>
              </w:rPr>
              <w:t>Распоряжение Министерства культуры Московской области от 10.04.2014 N 129-р "О внесении изменений в распоряжение Министерства культуры Московской области от 30.03.2009 N 106-р "Об утверждении границы территории и режима использования территории объекта культурного наследия регионального значения - "Дома и лавки П.Н. Горюнова", второй половины XIX - начала XX вв. в городе Лыткарино Московской области";</w:t>
            </w:r>
          </w:p>
          <w:p w:rsidR="00A13B10" w:rsidRPr="0072651E" w:rsidRDefault="005D02E1">
            <w:pPr>
              <w:pStyle w:val="ConsPlusNormal"/>
              <w:jc w:val="both"/>
              <w:rPr>
                <w:rFonts w:ascii="Times New Roman" w:hAnsi="Times New Roman" w:cs="Times New Roman"/>
              </w:rPr>
            </w:pPr>
            <w:hyperlink r:id="rId21" w:history="1">
              <w:r w:rsidR="00A13B10" w:rsidRPr="0072651E">
                <w:rPr>
                  <w:rFonts w:ascii="Times New Roman" w:hAnsi="Times New Roman" w:cs="Times New Roman"/>
                </w:rPr>
                <w:t>Распоряжение</w:t>
              </w:r>
            </w:hyperlink>
            <w:r w:rsidR="00A13B10" w:rsidRPr="0072651E">
              <w:rPr>
                <w:rFonts w:ascii="Times New Roman" w:hAnsi="Times New Roman" w:cs="Times New Roman"/>
              </w:rPr>
              <w:t xml:space="preserve"> Министерства культуры Московской области от 13.11.2008 N 559-Р (ред. от 10.04.2014) "Об утверждении границы территории и режима использования территории объекта культурного наследия регионального значения - усадьбы Чернышевой в городе Лыткарино Московской области";</w:t>
            </w:r>
          </w:p>
          <w:p w:rsidR="00A13B10" w:rsidRPr="0072651E" w:rsidRDefault="005D02E1">
            <w:pPr>
              <w:pStyle w:val="ConsPlusNormal"/>
              <w:jc w:val="both"/>
              <w:rPr>
                <w:rFonts w:ascii="Times New Roman" w:hAnsi="Times New Roman" w:cs="Times New Roman"/>
              </w:rPr>
            </w:pPr>
            <w:hyperlink r:id="rId22" w:history="1">
              <w:r w:rsidR="00A13B10" w:rsidRPr="0072651E">
                <w:rPr>
                  <w:rFonts w:ascii="Times New Roman" w:hAnsi="Times New Roman" w:cs="Times New Roman"/>
                </w:rPr>
                <w:t>Распоряжение</w:t>
              </w:r>
            </w:hyperlink>
            <w:r w:rsidR="00A13B10" w:rsidRPr="0072651E">
              <w:rPr>
                <w:rFonts w:ascii="Times New Roman" w:hAnsi="Times New Roman" w:cs="Times New Roman"/>
              </w:rPr>
              <w:t xml:space="preserve"> Министерства культуры Московской области от 10.04.2014 N 154-р "О внесении изменений в распоряжение Министерства культуры Московской области от 13.11.2008 N 559-р "Об утверждении границы территории и режима использования территории объекта культурного наследия регионального значения - усадьбы Чернышевой в городе Лыткарино Московской области";</w:t>
            </w:r>
          </w:p>
          <w:p w:rsidR="00A13B10" w:rsidRPr="0008112E" w:rsidRDefault="005D02E1">
            <w:pPr>
              <w:pStyle w:val="ConsPlusNormal"/>
              <w:jc w:val="both"/>
              <w:rPr>
                <w:rFonts w:ascii="Times New Roman" w:hAnsi="Times New Roman" w:cs="Times New Roman"/>
              </w:rPr>
            </w:pPr>
            <w:hyperlink r:id="rId23" w:history="1">
              <w:r w:rsidR="00A13B10" w:rsidRPr="0072651E">
                <w:rPr>
                  <w:rFonts w:ascii="Times New Roman" w:hAnsi="Times New Roman" w:cs="Times New Roman"/>
                </w:rPr>
                <w:t>Распоряжение</w:t>
              </w:r>
            </w:hyperlink>
            <w:r w:rsidR="00A13B10" w:rsidRPr="0072651E">
              <w:rPr>
                <w:rFonts w:ascii="Times New Roman" w:hAnsi="Times New Roman" w:cs="Times New Roman"/>
              </w:rPr>
              <w:t xml:space="preserve"> Министерства культуры Московской области от 12.08.</w:t>
            </w:r>
            <w:r w:rsidR="00A13B10" w:rsidRPr="0008112E">
              <w:rPr>
                <w:rFonts w:ascii="Times New Roman" w:hAnsi="Times New Roman" w:cs="Times New Roman"/>
              </w:rPr>
              <w:t xml:space="preserve">2014 N 14РВ-39 "Об утверждении границы территории и режима использования территории объекта культурного наследия регионального значения - "Церковь Рождества Пресвятой Богородицы, XIX - нач. XX вв.", расположенного по адресу: Московская область, город Лыткарино (б. д. </w:t>
            </w:r>
            <w:proofErr w:type="spellStart"/>
            <w:r w:rsidR="00A13B10" w:rsidRPr="0008112E">
              <w:rPr>
                <w:rFonts w:ascii="Times New Roman" w:hAnsi="Times New Roman" w:cs="Times New Roman"/>
              </w:rPr>
              <w:t>Тураево</w:t>
            </w:r>
            <w:proofErr w:type="spellEnd"/>
            <w:r w:rsidR="00A13B10" w:rsidRPr="0008112E">
              <w:rPr>
                <w:rFonts w:ascii="Times New Roman" w:hAnsi="Times New Roman" w:cs="Times New Roman"/>
              </w:rPr>
              <w:t>)"</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2</w:t>
            </w:r>
          </w:p>
        </w:tc>
        <w:tc>
          <w:tcPr>
            <w:tcW w:w="311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защитная зона объекта культурного наследия</w:t>
            </w:r>
          </w:p>
        </w:tc>
        <w:tc>
          <w:tcPr>
            <w:tcW w:w="5272" w:type="dxa"/>
          </w:tcPr>
          <w:p w:rsidR="00A13B10" w:rsidRPr="0008112E" w:rsidRDefault="00A13B10">
            <w:pPr>
              <w:pStyle w:val="ConsPlusNormal"/>
              <w:jc w:val="both"/>
              <w:rPr>
                <w:rFonts w:ascii="Times New Roman" w:hAnsi="Times New Roman" w:cs="Times New Roman"/>
              </w:rPr>
            </w:pPr>
            <w:r w:rsidRPr="0072651E">
              <w:rPr>
                <w:rFonts w:ascii="Times New Roman" w:hAnsi="Times New Roman" w:cs="Times New Roman"/>
              </w:rPr>
              <w:t xml:space="preserve">Федеральный закон от 25.06.2002 N 73-ФЗ "Об объектах культурного наследия (памятниках истории и культуры) народов Российской Федерации", </w:t>
            </w:r>
            <w:hyperlink r:id="rId24" w:history="1">
              <w:r w:rsidRPr="0072651E">
                <w:rPr>
                  <w:rFonts w:ascii="Times New Roman" w:hAnsi="Times New Roman" w:cs="Times New Roman"/>
                </w:rPr>
                <w:t>статья 34.1</w:t>
              </w:r>
            </w:hyperlink>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охранная зона объектов электроэнергетики (объектов </w:t>
            </w:r>
            <w:r w:rsidRPr="0008112E">
              <w:rPr>
                <w:rFonts w:ascii="Times New Roman" w:hAnsi="Times New Roman" w:cs="Times New Roman"/>
              </w:rPr>
              <w:lastRenderedPageBreak/>
              <w:t>электросетевого хозяйства и объектов по производству электрической энергии)</w:t>
            </w:r>
          </w:p>
        </w:tc>
        <w:tc>
          <w:tcPr>
            <w:tcW w:w="5272" w:type="dxa"/>
          </w:tcPr>
          <w:p w:rsidR="00A13B10" w:rsidRPr="0008112E" w:rsidRDefault="005D02E1">
            <w:pPr>
              <w:pStyle w:val="ConsPlusNormal"/>
              <w:jc w:val="both"/>
              <w:rPr>
                <w:rFonts w:ascii="Times New Roman" w:hAnsi="Times New Roman" w:cs="Times New Roman"/>
              </w:rPr>
            </w:pPr>
            <w:hyperlink r:id="rId25" w:history="1">
              <w:r w:rsidR="00A13B10" w:rsidRPr="0072651E">
                <w:rPr>
                  <w:rFonts w:ascii="Times New Roman" w:hAnsi="Times New Roman" w:cs="Times New Roman"/>
                </w:rPr>
                <w:t>Постановление</w:t>
              </w:r>
            </w:hyperlink>
            <w:r w:rsidR="00A13B10" w:rsidRPr="0072651E">
              <w:rPr>
                <w:rFonts w:ascii="Times New Roman" w:hAnsi="Times New Roman" w:cs="Times New Roman"/>
              </w:rPr>
              <w:t xml:space="preserve"> Прави</w:t>
            </w:r>
            <w:r w:rsidR="00A13B10" w:rsidRPr="0008112E">
              <w:rPr>
                <w:rFonts w:ascii="Times New Roman" w:hAnsi="Times New Roman" w:cs="Times New Roman"/>
              </w:rPr>
              <w:t xml:space="preserve">тельства РФ от 18.11.2013 N 1033 "О порядке установления охранных зон объектов </w:t>
            </w:r>
            <w:r w:rsidR="00A13B10" w:rsidRPr="0008112E">
              <w:rPr>
                <w:rFonts w:ascii="Times New Roman" w:hAnsi="Times New Roman" w:cs="Times New Roman"/>
              </w:rPr>
              <w:lastRenderedPageBreak/>
              <w:t xml:space="preserve">по производству электрической энергии и особых условий использования земельных участков, </w:t>
            </w:r>
            <w:r w:rsidR="00A13B10" w:rsidRPr="00916FEA">
              <w:rPr>
                <w:rFonts w:ascii="Times New Roman" w:hAnsi="Times New Roman" w:cs="Times New Roman"/>
              </w:rPr>
              <w:t xml:space="preserve">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hyperlink r:id="rId26" w:history="1">
              <w:r w:rsidR="00A13B10" w:rsidRPr="00916FEA">
                <w:rPr>
                  <w:rFonts w:ascii="Times New Roman" w:hAnsi="Times New Roman" w:cs="Times New Roman"/>
                </w:rPr>
                <w:t>Постановление</w:t>
              </w:r>
            </w:hyperlink>
            <w:r w:rsidR="00A13B10" w:rsidRPr="00916FEA">
              <w:rPr>
                <w:rFonts w:ascii="Times New Roman" w:hAnsi="Times New Roman" w:cs="Times New Roman"/>
              </w:rPr>
              <w:t xml:space="preserve"> Правительства Российской Федерации от 24.02.2009 N </w:t>
            </w:r>
            <w:r w:rsidR="00A13B10" w:rsidRPr="0008112E">
              <w:rPr>
                <w:rFonts w:ascii="Times New Roman" w:hAnsi="Times New Roman" w:cs="Times New Roman"/>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4</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охранная зона железных дорог</w:t>
            </w:r>
          </w:p>
        </w:tc>
        <w:tc>
          <w:tcPr>
            <w:tcW w:w="5272" w:type="dxa"/>
          </w:tcPr>
          <w:p w:rsidR="00A13B10" w:rsidRPr="00916FEA" w:rsidRDefault="005D02E1">
            <w:pPr>
              <w:pStyle w:val="ConsPlusNormal"/>
              <w:jc w:val="both"/>
              <w:rPr>
                <w:rFonts w:ascii="Times New Roman" w:hAnsi="Times New Roman" w:cs="Times New Roman"/>
              </w:rPr>
            </w:pPr>
            <w:hyperlink r:id="rId27" w:history="1">
              <w:r w:rsidR="00A13B10" w:rsidRPr="00916FEA">
                <w:rPr>
                  <w:rFonts w:ascii="Times New Roman" w:hAnsi="Times New Roman" w:cs="Times New Roman"/>
                </w:rPr>
                <w:t>Постановление</w:t>
              </w:r>
            </w:hyperlink>
            <w:r w:rsidR="00A13B10" w:rsidRPr="00916FEA">
              <w:rPr>
                <w:rFonts w:ascii="Times New Roman" w:hAnsi="Times New Roman" w:cs="Times New Roman"/>
              </w:rPr>
              <w:t xml:space="preserve"> Правительства Российской Федерации от 12.10.2006 N 611 "О порядке установления и использования полос отвода и охранных зон железных дорог" (применяется с учетом требований </w:t>
            </w:r>
            <w:hyperlink r:id="rId28" w:history="1">
              <w:r w:rsidR="00A13B10" w:rsidRPr="00916FEA">
                <w:rPr>
                  <w:rFonts w:ascii="Times New Roman" w:hAnsi="Times New Roman" w:cs="Times New Roman"/>
                </w:rPr>
                <w:t>статьи 106</w:t>
              </w:r>
            </w:hyperlink>
            <w:r w:rsidR="00A13B10" w:rsidRPr="00916FEA">
              <w:rPr>
                <w:rFonts w:ascii="Times New Roman" w:hAnsi="Times New Roman" w:cs="Times New Roman"/>
              </w:rPr>
              <w:t xml:space="preserve"> Земельного кодекса РФ в соответствии с </w:t>
            </w:r>
            <w:hyperlink r:id="rId29" w:history="1">
              <w:r w:rsidR="00A13B10" w:rsidRPr="00916FEA">
                <w:rPr>
                  <w:rFonts w:ascii="Times New Roman" w:hAnsi="Times New Roman" w:cs="Times New Roman"/>
                </w:rPr>
                <w:t>частью 16 статьи 26</w:t>
              </w:r>
            </w:hyperlink>
            <w:r w:rsidR="00A13B10" w:rsidRPr="00916FEA">
              <w:rPr>
                <w:rFonts w:ascii="Times New Roman" w:hAnsi="Times New Roman" w:cs="Times New Roman"/>
              </w:rPr>
              <w:t xml:space="preserve"> ФЗ от 03.08.2018 N 342-ФЗ);</w:t>
            </w:r>
          </w:p>
          <w:p w:rsidR="00A13B10" w:rsidRPr="0008112E" w:rsidRDefault="005D02E1">
            <w:pPr>
              <w:pStyle w:val="ConsPlusNormal"/>
              <w:jc w:val="both"/>
              <w:rPr>
                <w:rFonts w:ascii="Times New Roman" w:hAnsi="Times New Roman" w:cs="Times New Roman"/>
              </w:rPr>
            </w:pPr>
            <w:hyperlink r:id="rId30" w:history="1">
              <w:r w:rsidR="00A13B10" w:rsidRPr="00916FEA">
                <w:rPr>
                  <w:rFonts w:ascii="Times New Roman" w:hAnsi="Times New Roman" w:cs="Times New Roman"/>
                </w:rPr>
                <w:t>Приказ</w:t>
              </w:r>
            </w:hyperlink>
            <w:r w:rsidR="00A13B10" w:rsidRPr="00916FEA">
              <w:rPr>
                <w:rFonts w:ascii="Times New Roman" w:hAnsi="Times New Roman" w:cs="Times New Roman"/>
              </w:rPr>
              <w:t xml:space="preserve"> Минтр</w:t>
            </w:r>
            <w:r w:rsidR="00A13B10" w:rsidRPr="0008112E">
              <w:rPr>
                <w:rFonts w:ascii="Times New Roman" w:hAnsi="Times New Roman" w:cs="Times New Roman"/>
              </w:rPr>
              <w:t>анса РФ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придорожные полосы автомобильных дорог</w:t>
            </w:r>
          </w:p>
        </w:tc>
        <w:tc>
          <w:tcPr>
            <w:tcW w:w="5272" w:type="dxa"/>
          </w:tcPr>
          <w:p w:rsidR="00A13B10" w:rsidRPr="00916FEA" w:rsidRDefault="00A13B10">
            <w:pPr>
              <w:pStyle w:val="ConsPlusNormal"/>
              <w:jc w:val="both"/>
              <w:rPr>
                <w:rFonts w:ascii="Times New Roman" w:hAnsi="Times New Roman" w:cs="Times New Roman"/>
              </w:rPr>
            </w:pPr>
            <w:r w:rsidRPr="00916FEA">
              <w:rPr>
                <w:rFonts w:ascii="Times New Roman" w:hAnsi="Times New Roman" w:cs="Times New Roman"/>
              </w:rPr>
              <w:t xml:space="preserve">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r:id="rId31" w:history="1">
              <w:r w:rsidRPr="00916FEA">
                <w:rPr>
                  <w:rFonts w:ascii="Times New Roman" w:hAnsi="Times New Roman" w:cs="Times New Roman"/>
                </w:rPr>
                <w:t>статья 26</w:t>
              </w:r>
            </w:hyperlink>
            <w:r w:rsidRPr="00916FEA">
              <w:rPr>
                <w:rFonts w:ascii="Times New Roman" w:hAnsi="Times New Roman" w:cs="Times New Roman"/>
              </w:rPr>
              <w:t>;</w:t>
            </w:r>
          </w:p>
          <w:p w:rsidR="00A13B10" w:rsidRPr="00916FEA" w:rsidRDefault="005D02E1">
            <w:pPr>
              <w:pStyle w:val="ConsPlusNormal"/>
              <w:jc w:val="both"/>
              <w:rPr>
                <w:rFonts w:ascii="Times New Roman" w:hAnsi="Times New Roman" w:cs="Times New Roman"/>
              </w:rPr>
            </w:pPr>
            <w:hyperlink r:id="rId32" w:history="1">
              <w:r w:rsidR="00A13B10" w:rsidRPr="00916FEA">
                <w:rPr>
                  <w:rFonts w:ascii="Times New Roman" w:hAnsi="Times New Roman" w:cs="Times New Roman"/>
                </w:rPr>
                <w:t>Приказ</w:t>
              </w:r>
            </w:hyperlink>
            <w:r w:rsidR="00A13B10" w:rsidRPr="00916FEA">
              <w:rPr>
                <w:rFonts w:ascii="Times New Roman" w:hAnsi="Times New Roman" w:cs="Times New Roman"/>
              </w:rPr>
              <w:t xml:space="preserve"> Минтранса России от 13.01.2010 N 4 "Об установлении и использовании придорожных полос автомобильных дорог федерального значения" (применяется с учетом требований </w:t>
            </w:r>
            <w:hyperlink r:id="rId33" w:history="1">
              <w:r w:rsidR="00A13B10" w:rsidRPr="00916FEA">
                <w:rPr>
                  <w:rFonts w:ascii="Times New Roman" w:hAnsi="Times New Roman" w:cs="Times New Roman"/>
                </w:rPr>
                <w:t>статьи 106</w:t>
              </w:r>
            </w:hyperlink>
            <w:r w:rsidR="00A13B10" w:rsidRPr="00916FEA">
              <w:rPr>
                <w:rFonts w:ascii="Times New Roman" w:hAnsi="Times New Roman" w:cs="Times New Roman"/>
              </w:rPr>
              <w:t xml:space="preserve"> Земельного кодекса РФ в соответствии с </w:t>
            </w:r>
            <w:hyperlink r:id="rId34" w:history="1">
              <w:r w:rsidR="00A13B10" w:rsidRPr="00916FEA">
                <w:rPr>
                  <w:rFonts w:ascii="Times New Roman" w:hAnsi="Times New Roman" w:cs="Times New Roman"/>
                </w:rPr>
                <w:t>частью 16 статьи 26</w:t>
              </w:r>
            </w:hyperlink>
            <w:r w:rsidR="00A13B10" w:rsidRPr="00916FEA">
              <w:rPr>
                <w:rFonts w:ascii="Times New Roman" w:hAnsi="Times New Roman" w:cs="Times New Roman"/>
              </w:rPr>
              <w:t xml:space="preserve"> ФЗ от 03.08.2018 N 342-ФЗ)</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охранная зона трубопроводов (газопроводов, нефтепроводов и нефтепродуктопроводов, аммиакопроводов)</w:t>
            </w:r>
          </w:p>
        </w:tc>
        <w:tc>
          <w:tcPr>
            <w:tcW w:w="5272" w:type="dxa"/>
          </w:tcPr>
          <w:p w:rsidR="00A13B10" w:rsidRPr="00916FEA" w:rsidRDefault="00A13B10">
            <w:pPr>
              <w:pStyle w:val="ConsPlusNormal"/>
              <w:rPr>
                <w:rFonts w:ascii="Times New Roman" w:hAnsi="Times New Roman" w:cs="Times New Roman"/>
              </w:rPr>
            </w:pPr>
            <w:r w:rsidRPr="00916FEA">
              <w:rPr>
                <w:rFonts w:ascii="Times New Roman" w:hAnsi="Times New Roman" w:cs="Times New Roman"/>
              </w:rPr>
              <w:t xml:space="preserve">Федеральный закон от 31.03.1999 N 69-ФЗ "О газоснабжении в Российской Федерации", </w:t>
            </w:r>
            <w:hyperlink r:id="rId35" w:history="1">
              <w:r w:rsidRPr="00916FEA">
                <w:rPr>
                  <w:rFonts w:ascii="Times New Roman" w:hAnsi="Times New Roman" w:cs="Times New Roman"/>
                </w:rPr>
                <w:t>статья 28</w:t>
              </w:r>
            </w:hyperlink>
            <w:r w:rsidRPr="00916FEA">
              <w:rPr>
                <w:rFonts w:ascii="Times New Roman" w:hAnsi="Times New Roman" w:cs="Times New Roman"/>
              </w:rPr>
              <w:t>;</w:t>
            </w:r>
          </w:p>
          <w:p w:rsidR="00A13B10" w:rsidRPr="00916FEA" w:rsidRDefault="00A13B10">
            <w:pPr>
              <w:pStyle w:val="ConsPlusNormal"/>
              <w:jc w:val="both"/>
              <w:rPr>
                <w:rFonts w:ascii="Times New Roman" w:hAnsi="Times New Roman" w:cs="Times New Roman"/>
              </w:rPr>
            </w:pPr>
            <w:r w:rsidRPr="00916FEA">
              <w:rPr>
                <w:rFonts w:ascii="Times New Roman" w:hAnsi="Times New Roman" w:cs="Times New Roman"/>
              </w:rPr>
              <w:t xml:space="preserve">Правила охраны магистральных трубопроводов, </w:t>
            </w:r>
            <w:hyperlink r:id="rId36" w:history="1">
              <w:r w:rsidRPr="00916FEA">
                <w:rPr>
                  <w:rFonts w:ascii="Times New Roman" w:hAnsi="Times New Roman" w:cs="Times New Roman"/>
                </w:rPr>
                <w:t>Постановление</w:t>
              </w:r>
            </w:hyperlink>
            <w:r w:rsidRPr="00916FEA">
              <w:rPr>
                <w:rFonts w:ascii="Times New Roman" w:hAnsi="Times New Roman" w:cs="Times New Roman"/>
              </w:rPr>
              <w:t xml:space="preserve"> Правительства Российской Федерации от 20.11.2000 N 878 "Об утверждении Правил охраны газораспределительных сетей";</w:t>
            </w:r>
          </w:p>
          <w:p w:rsidR="00A13B10" w:rsidRPr="00916FEA" w:rsidRDefault="005D02E1">
            <w:pPr>
              <w:pStyle w:val="ConsPlusNormal"/>
              <w:jc w:val="both"/>
              <w:rPr>
                <w:rFonts w:ascii="Times New Roman" w:hAnsi="Times New Roman" w:cs="Times New Roman"/>
              </w:rPr>
            </w:pPr>
            <w:hyperlink r:id="rId37" w:history="1">
              <w:r w:rsidR="00A13B10" w:rsidRPr="00916FEA">
                <w:rPr>
                  <w:rFonts w:ascii="Times New Roman" w:hAnsi="Times New Roman" w:cs="Times New Roman"/>
                </w:rPr>
                <w:t>Постановление</w:t>
              </w:r>
            </w:hyperlink>
            <w:r w:rsidR="00A13B10" w:rsidRPr="00916FEA">
              <w:rPr>
                <w:rFonts w:ascii="Times New Roman" w:hAnsi="Times New Roman" w:cs="Times New Roman"/>
              </w:rPr>
              <w:t xml:space="preserve"> Правительства РФ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w:t>
            </w:r>
            <w:r w:rsidR="00A13B10" w:rsidRPr="00916FEA">
              <w:rPr>
                <w:rFonts w:ascii="Times New Roman" w:hAnsi="Times New Roman" w:cs="Times New Roman"/>
              </w:rPr>
              <w:lastRenderedPageBreak/>
              <w:t>местного самоуправления дополнительных сведений, воспроизводимых на публичных кадастровых картах"</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7</w:t>
            </w:r>
          </w:p>
        </w:tc>
        <w:tc>
          <w:tcPr>
            <w:tcW w:w="311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охранная зона линий и сооружений связи</w:t>
            </w:r>
          </w:p>
        </w:tc>
        <w:tc>
          <w:tcPr>
            <w:tcW w:w="5272" w:type="dxa"/>
          </w:tcPr>
          <w:p w:rsidR="00A13B10" w:rsidRPr="0008112E" w:rsidRDefault="005D02E1">
            <w:pPr>
              <w:pStyle w:val="ConsPlusNormal"/>
              <w:jc w:val="both"/>
              <w:rPr>
                <w:rFonts w:ascii="Times New Roman" w:hAnsi="Times New Roman" w:cs="Times New Roman"/>
              </w:rPr>
            </w:pPr>
            <w:hyperlink r:id="rId38" w:history="1">
              <w:r w:rsidR="00A13B10" w:rsidRPr="001E028C">
                <w:rPr>
                  <w:rFonts w:ascii="Times New Roman" w:hAnsi="Times New Roman" w:cs="Times New Roman"/>
                </w:rPr>
                <w:t>Постановление</w:t>
              </w:r>
            </w:hyperlink>
            <w:r w:rsidR="00A13B10" w:rsidRPr="001E028C">
              <w:rPr>
                <w:rFonts w:ascii="Times New Roman" w:hAnsi="Times New Roman" w:cs="Times New Roman"/>
              </w:rPr>
              <w:t xml:space="preserve"> Правительства РФ от 09.06.1995 N 578 "Об утверждении Правил охраны линий и сооружений связи Российской Федерации" (применяется с учетом требований </w:t>
            </w:r>
            <w:hyperlink r:id="rId39" w:history="1">
              <w:r w:rsidR="00A13B10" w:rsidRPr="001E028C">
                <w:rPr>
                  <w:rFonts w:ascii="Times New Roman" w:hAnsi="Times New Roman" w:cs="Times New Roman"/>
                </w:rPr>
                <w:t>статьи 106</w:t>
              </w:r>
            </w:hyperlink>
            <w:r w:rsidR="00A13B10" w:rsidRPr="001E028C">
              <w:rPr>
                <w:rFonts w:ascii="Times New Roman" w:hAnsi="Times New Roman" w:cs="Times New Roman"/>
              </w:rPr>
              <w:t xml:space="preserve"> Земельного кодекса РФ в соответствии с </w:t>
            </w:r>
            <w:hyperlink r:id="rId40" w:history="1">
              <w:r w:rsidR="00A13B10" w:rsidRPr="001E028C">
                <w:rPr>
                  <w:rFonts w:ascii="Times New Roman" w:hAnsi="Times New Roman" w:cs="Times New Roman"/>
                </w:rPr>
                <w:t>частью 16 статьи 26</w:t>
              </w:r>
            </w:hyperlink>
            <w:r w:rsidR="00A13B10" w:rsidRPr="001E028C">
              <w:rPr>
                <w:rFonts w:ascii="Times New Roman" w:hAnsi="Times New Roman" w:cs="Times New Roman"/>
              </w:rPr>
              <w:t xml:space="preserve"> ФЗ от 03.08.2018 N 342-ФЗ)</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3118" w:type="dxa"/>
          </w:tcPr>
          <w:p w:rsidR="00A13B10" w:rsidRPr="0008112E" w:rsidRDefault="00A13B10">
            <w:pPr>
              <w:pStyle w:val="ConsPlusNormal"/>
              <w:rPr>
                <w:rFonts w:ascii="Times New Roman" w:hAnsi="Times New Roman" w:cs="Times New Roman"/>
              </w:rPr>
            </w:pPr>
            <w:proofErr w:type="spellStart"/>
            <w:r w:rsidRPr="0008112E">
              <w:rPr>
                <w:rFonts w:ascii="Times New Roman" w:hAnsi="Times New Roman" w:cs="Times New Roman"/>
              </w:rPr>
              <w:t>приаэродромная</w:t>
            </w:r>
            <w:proofErr w:type="spellEnd"/>
            <w:r w:rsidRPr="0008112E">
              <w:rPr>
                <w:rFonts w:ascii="Times New Roman" w:hAnsi="Times New Roman" w:cs="Times New Roman"/>
              </w:rPr>
              <w:t xml:space="preserve"> территория</w:t>
            </w:r>
          </w:p>
        </w:tc>
        <w:tc>
          <w:tcPr>
            <w:tcW w:w="5272" w:type="dxa"/>
          </w:tcPr>
          <w:p w:rsidR="00A13B10" w:rsidRPr="001E028C" w:rsidRDefault="00A13B10">
            <w:pPr>
              <w:pStyle w:val="ConsPlusNormal"/>
              <w:rPr>
                <w:rFonts w:ascii="Times New Roman" w:hAnsi="Times New Roman" w:cs="Times New Roman"/>
              </w:rPr>
            </w:pPr>
            <w:r w:rsidRPr="001E028C">
              <w:rPr>
                <w:rFonts w:ascii="Times New Roman" w:hAnsi="Times New Roman" w:cs="Times New Roman"/>
              </w:rPr>
              <w:t xml:space="preserve">Воздушный кодекс Российской Федерации, </w:t>
            </w:r>
            <w:hyperlink r:id="rId41" w:history="1">
              <w:r w:rsidRPr="001E028C">
                <w:rPr>
                  <w:rFonts w:ascii="Times New Roman" w:hAnsi="Times New Roman" w:cs="Times New Roman"/>
                </w:rPr>
                <w:t>статья 47</w:t>
              </w:r>
            </w:hyperlink>
            <w:r w:rsidRPr="001E028C">
              <w:rPr>
                <w:rFonts w:ascii="Times New Roman" w:hAnsi="Times New Roman" w:cs="Times New Roman"/>
              </w:rPr>
              <w:t>;</w:t>
            </w:r>
          </w:p>
          <w:p w:rsidR="00A13B10" w:rsidRPr="001E028C" w:rsidRDefault="005D02E1">
            <w:pPr>
              <w:pStyle w:val="ConsPlusNormal"/>
              <w:jc w:val="both"/>
              <w:rPr>
                <w:rFonts w:ascii="Times New Roman" w:hAnsi="Times New Roman" w:cs="Times New Roman"/>
              </w:rPr>
            </w:pPr>
            <w:hyperlink r:id="rId42" w:history="1">
              <w:r w:rsidR="00A13B10" w:rsidRPr="001E028C">
                <w:rPr>
                  <w:rFonts w:ascii="Times New Roman" w:hAnsi="Times New Roman" w:cs="Times New Roman"/>
                </w:rPr>
                <w:t>Постановление</w:t>
              </w:r>
            </w:hyperlink>
            <w:r w:rsidR="00A13B10" w:rsidRPr="001E028C">
              <w:rPr>
                <w:rFonts w:ascii="Times New Roman" w:hAnsi="Times New Roman" w:cs="Times New Roman"/>
              </w:rPr>
              <w:t xml:space="preserve"> Правительства РФ от 02.12.2017 N 1460 "Об утверждении Правил установления </w:t>
            </w:r>
            <w:proofErr w:type="spellStart"/>
            <w:r w:rsidR="00A13B10" w:rsidRPr="001E028C">
              <w:rPr>
                <w:rFonts w:ascii="Times New Roman" w:hAnsi="Times New Roman" w:cs="Times New Roman"/>
              </w:rPr>
              <w:t>приаэродромной</w:t>
            </w:r>
            <w:proofErr w:type="spellEnd"/>
            <w:r w:rsidR="00A13B10" w:rsidRPr="001E028C">
              <w:rPr>
                <w:rFonts w:ascii="Times New Roman" w:hAnsi="Times New Roman" w:cs="Times New Roman"/>
              </w:rPr>
              <w:t xml:space="preserve"> территории, Правил выделения на </w:t>
            </w:r>
            <w:proofErr w:type="spellStart"/>
            <w:r w:rsidR="00A13B10" w:rsidRPr="001E028C">
              <w:rPr>
                <w:rFonts w:ascii="Times New Roman" w:hAnsi="Times New Roman" w:cs="Times New Roman"/>
              </w:rPr>
              <w:t>приаэродромной</w:t>
            </w:r>
            <w:proofErr w:type="spellEnd"/>
            <w:r w:rsidR="00A13B10" w:rsidRPr="001E028C">
              <w:rPr>
                <w:rFonts w:ascii="Times New Roman" w:hAnsi="Times New Roman" w:cs="Times New Roman"/>
              </w:rPr>
              <w:t xml:space="preserve">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00A13B10" w:rsidRPr="001E028C">
              <w:rPr>
                <w:rFonts w:ascii="Times New Roman" w:hAnsi="Times New Roman" w:cs="Times New Roman"/>
              </w:rPr>
              <w:t>приаэродромной</w:t>
            </w:r>
            <w:proofErr w:type="spellEnd"/>
            <w:r w:rsidR="00A13B10" w:rsidRPr="001E028C">
              <w:rPr>
                <w:rFonts w:ascii="Times New Roman" w:hAnsi="Times New Roman" w:cs="Times New Roman"/>
              </w:rPr>
              <w:t xml:space="preserve"> территории" применяется с учетом требований </w:t>
            </w:r>
            <w:hyperlink r:id="rId43" w:history="1">
              <w:r w:rsidR="00A13B10" w:rsidRPr="001E028C">
                <w:rPr>
                  <w:rFonts w:ascii="Times New Roman" w:hAnsi="Times New Roman" w:cs="Times New Roman"/>
                </w:rPr>
                <w:t>статьи 106</w:t>
              </w:r>
            </w:hyperlink>
            <w:r w:rsidR="00A13B10" w:rsidRPr="001E028C">
              <w:rPr>
                <w:rFonts w:ascii="Times New Roman" w:hAnsi="Times New Roman" w:cs="Times New Roman"/>
              </w:rPr>
              <w:t xml:space="preserve"> Земельного кодекса РФ в соответствии с </w:t>
            </w:r>
            <w:hyperlink r:id="rId44" w:history="1">
              <w:r w:rsidR="00A13B10" w:rsidRPr="001E028C">
                <w:rPr>
                  <w:rFonts w:ascii="Times New Roman" w:hAnsi="Times New Roman" w:cs="Times New Roman"/>
                </w:rPr>
                <w:t>частью 16 статьи 26</w:t>
              </w:r>
            </w:hyperlink>
            <w:r w:rsidR="00A13B10" w:rsidRPr="001E028C">
              <w:rPr>
                <w:rFonts w:ascii="Times New Roman" w:hAnsi="Times New Roman" w:cs="Times New Roman"/>
              </w:rPr>
              <w:t xml:space="preserve"> ФЗ от 03.08.2018 N 342-ФЗ)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00A13B10" w:rsidRPr="001E028C">
              <w:rPr>
                <w:rFonts w:ascii="Times New Roman" w:hAnsi="Times New Roman" w:cs="Times New Roman"/>
              </w:rPr>
              <w:t>приаэродромной</w:t>
            </w:r>
            <w:proofErr w:type="spellEnd"/>
            <w:r w:rsidR="00A13B10" w:rsidRPr="001E028C">
              <w:rPr>
                <w:rFonts w:ascii="Times New Roman" w:hAnsi="Times New Roman" w:cs="Times New Roman"/>
              </w:rPr>
              <w:t xml:space="preserve"> территории" применяется с учетом требований </w:t>
            </w:r>
            <w:hyperlink r:id="rId45" w:history="1">
              <w:r w:rsidR="00A13B10" w:rsidRPr="001E028C">
                <w:rPr>
                  <w:rFonts w:ascii="Times New Roman" w:hAnsi="Times New Roman" w:cs="Times New Roman"/>
                </w:rPr>
                <w:t>статьи 106</w:t>
              </w:r>
            </w:hyperlink>
            <w:r w:rsidR="00A13B10" w:rsidRPr="001E028C">
              <w:rPr>
                <w:rFonts w:ascii="Times New Roman" w:hAnsi="Times New Roman" w:cs="Times New Roman"/>
              </w:rPr>
              <w:t xml:space="preserve"> Земельного кодекса РФ в соответствии с </w:t>
            </w:r>
            <w:hyperlink r:id="rId46" w:history="1">
              <w:r w:rsidR="00A13B10" w:rsidRPr="001E028C">
                <w:rPr>
                  <w:rFonts w:ascii="Times New Roman" w:hAnsi="Times New Roman" w:cs="Times New Roman"/>
                </w:rPr>
                <w:t>частью 16 статьи 26</w:t>
              </w:r>
            </w:hyperlink>
            <w:r w:rsidR="00A13B10" w:rsidRPr="001E028C">
              <w:rPr>
                <w:rFonts w:ascii="Times New Roman" w:hAnsi="Times New Roman" w:cs="Times New Roman"/>
              </w:rPr>
              <w:t xml:space="preserve"> ФЗ от 03.08.2018 N 342-ФЗ)</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зона охраняемого объекта</w:t>
            </w:r>
          </w:p>
        </w:tc>
        <w:tc>
          <w:tcPr>
            <w:tcW w:w="5272" w:type="dxa"/>
          </w:tcPr>
          <w:p w:rsidR="00A13B10" w:rsidRPr="001E028C" w:rsidRDefault="00A13B10">
            <w:pPr>
              <w:pStyle w:val="ConsPlusNormal"/>
              <w:rPr>
                <w:rFonts w:ascii="Times New Roman" w:hAnsi="Times New Roman" w:cs="Times New Roman"/>
              </w:rPr>
            </w:pPr>
            <w:r w:rsidRPr="001E028C">
              <w:rPr>
                <w:rFonts w:ascii="Times New Roman" w:hAnsi="Times New Roman" w:cs="Times New Roman"/>
              </w:rPr>
              <w:t xml:space="preserve">Федеральный закон от 27.05.1996 N 57-ФЗ "О государственной охране", </w:t>
            </w:r>
            <w:hyperlink r:id="rId47" w:history="1">
              <w:r w:rsidRPr="001E028C">
                <w:rPr>
                  <w:rFonts w:ascii="Times New Roman" w:hAnsi="Times New Roman" w:cs="Times New Roman"/>
                </w:rPr>
                <w:t>статья 15</w:t>
              </w:r>
            </w:hyperlink>
            <w:r w:rsidRPr="001E028C">
              <w:rPr>
                <w:rFonts w:ascii="Times New Roman" w:hAnsi="Times New Roman" w:cs="Times New Roman"/>
              </w:rPr>
              <w:t>;</w:t>
            </w:r>
          </w:p>
          <w:p w:rsidR="00A13B10" w:rsidRPr="001E028C" w:rsidRDefault="005D02E1">
            <w:pPr>
              <w:pStyle w:val="ConsPlusNormal"/>
              <w:jc w:val="both"/>
              <w:rPr>
                <w:rFonts w:ascii="Times New Roman" w:hAnsi="Times New Roman" w:cs="Times New Roman"/>
              </w:rPr>
            </w:pPr>
            <w:hyperlink r:id="rId48" w:history="1">
              <w:r w:rsidR="00A13B10" w:rsidRPr="001E028C">
                <w:rPr>
                  <w:rFonts w:ascii="Times New Roman" w:hAnsi="Times New Roman" w:cs="Times New Roman"/>
                </w:rPr>
                <w:t>Постановление</w:t>
              </w:r>
            </w:hyperlink>
            <w:r w:rsidR="00A13B10" w:rsidRPr="001E028C">
              <w:rPr>
                <w:rFonts w:ascii="Times New Roman" w:hAnsi="Times New Roman" w:cs="Times New Roman"/>
              </w:rPr>
              <w:t xml:space="preserve"> Правительства Российской Федерации от 20.06.2006 N 384 "Об утверждении Правил определения границ зон охраняемых объектов и согласования градостроительных регламентов для таких зон" (применяется с учетом требований </w:t>
            </w:r>
            <w:hyperlink r:id="rId49" w:history="1">
              <w:r w:rsidR="00A13B10" w:rsidRPr="001E028C">
                <w:rPr>
                  <w:rFonts w:ascii="Times New Roman" w:hAnsi="Times New Roman" w:cs="Times New Roman"/>
                </w:rPr>
                <w:t>статьи 106</w:t>
              </w:r>
            </w:hyperlink>
            <w:r w:rsidR="00A13B10" w:rsidRPr="001E028C">
              <w:rPr>
                <w:rFonts w:ascii="Times New Roman" w:hAnsi="Times New Roman" w:cs="Times New Roman"/>
              </w:rPr>
              <w:t xml:space="preserve"> Земельного кодекса РФ в соответствии с </w:t>
            </w:r>
            <w:hyperlink r:id="rId50" w:history="1">
              <w:r w:rsidR="00A13B10" w:rsidRPr="001E028C">
                <w:rPr>
                  <w:rFonts w:ascii="Times New Roman" w:hAnsi="Times New Roman" w:cs="Times New Roman"/>
                </w:rPr>
                <w:t>ч. 16 ст. 26</w:t>
              </w:r>
            </w:hyperlink>
            <w:r w:rsidR="00A13B10" w:rsidRPr="001E028C">
              <w:rPr>
                <w:rFonts w:ascii="Times New Roman" w:hAnsi="Times New Roman" w:cs="Times New Roman"/>
              </w:rPr>
              <w:t xml:space="preserve"> ФЗ от 03.08.2018 N 342-ФЗ)</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311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5272" w:type="dxa"/>
          </w:tcPr>
          <w:p w:rsidR="00A13B10" w:rsidRPr="001E028C" w:rsidRDefault="005D02E1">
            <w:pPr>
              <w:pStyle w:val="ConsPlusNormal"/>
              <w:jc w:val="both"/>
              <w:rPr>
                <w:rFonts w:ascii="Times New Roman" w:hAnsi="Times New Roman" w:cs="Times New Roman"/>
              </w:rPr>
            </w:pPr>
            <w:hyperlink r:id="rId51" w:history="1">
              <w:r w:rsidR="00A13B10" w:rsidRPr="001E028C">
                <w:rPr>
                  <w:rFonts w:ascii="Times New Roman" w:hAnsi="Times New Roman" w:cs="Times New Roman"/>
                </w:rPr>
                <w:t>Постановление</w:t>
              </w:r>
            </w:hyperlink>
            <w:r w:rsidR="00A13B10" w:rsidRPr="001E028C">
              <w:rPr>
                <w:rFonts w:ascii="Times New Roman" w:hAnsi="Times New Roman" w:cs="Times New Roman"/>
              </w:rPr>
              <w:t xml:space="preserve"> Правительства Российской Федерации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311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 xml:space="preserve">охранная зона особо охраняемой природной территории (государственного природного заповедника, национального парка, </w:t>
            </w:r>
            <w:r w:rsidRPr="0008112E">
              <w:rPr>
                <w:rFonts w:ascii="Times New Roman" w:hAnsi="Times New Roman" w:cs="Times New Roman"/>
              </w:rPr>
              <w:lastRenderedPageBreak/>
              <w:t>природного парка, памятника природы)</w:t>
            </w:r>
          </w:p>
        </w:tc>
        <w:tc>
          <w:tcPr>
            <w:tcW w:w="5272" w:type="dxa"/>
          </w:tcPr>
          <w:p w:rsidR="00A13B10" w:rsidRPr="001E028C" w:rsidRDefault="00A13B10">
            <w:pPr>
              <w:pStyle w:val="ConsPlusNormal"/>
              <w:jc w:val="both"/>
              <w:rPr>
                <w:rFonts w:ascii="Times New Roman" w:hAnsi="Times New Roman" w:cs="Times New Roman"/>
              </w:rPr>
            </w:pPr>
            <w:r w:rsidRPr="001E028C">
              <w:rPr>
                <w:rFonts w:ascii="Times New Roman" w:hAnsi="Times New Roman" w:cs="Times New Roman"/>
              </w:rPr>
              <w:lastRenderedPageBreak/>
              <w:t xml:space="preserve">Федеральный закон от 14.03.1995 N 33-ФЗ "Об особо охраняемых природных территориях", </w:t>
            </w:r>
            <w:hyperlink r:id="rId52" w:history="1">
              <w:r w:rsidRPr="001E028C">
                <w:rPr>
                  <w:rFonts w:ascii="Times New Roman" w:hAnsi="Times New Roman" w:cs="Times New Roman"/>
                </w:rPr>
                <w:t>часть 10 статьи 2</w:t>
              </w:r>
            </w:hyperlink>
            <w:r w:rsidRPr="001E028C">
              <w:rPr>
                <w:rFonts w:ascii="Times New Roman" w:hAnsi="Times New Roman" w:cs="Times New Roman"/>
              </w:rPr>
              <w:t>;</w:t>
            </w:r>
          </w:p>
          <w:p w:rsidR="00A13B10" w:rsidRPr="001E028C" w:rsidRDefault="005D02E1">
            <w:pPr>
              <w:pStyle w:val="ConsPlusNormal"/>
              <w:jc w:val="both"/>
              <w:rPr>
                <w:rFonts w:ascii="Times New Roman" w:hAnsi="Times New Roman" w:cs="Times New Roman"/>
              </w:rPr>
            </w:pPr>
            <w:hyperlink r:id="rId53" w:history="1">
              <w:r w:rsidR="00A13B10" w:rsidRPr="001E028C">
                <w:rPr>
                  <w:rFonts w:ascii="Times New Roman" w:hAnsi="Times New Roman" w:cs="Times New Roman"/>
                </w:rPr>
                <w:t>Постановление</w:t>
              </w:r>
            </w:hyperlink>
            <w:r w:rsidR="00A13B10" w:rsidRPr="001E028C">
              <w:rPr>
                <w:rFonts w:ascii="Times New Roman" w:hAnsi="Times New Roman" w:cs="Times New Roman"/>
              </w:rPr>
              <w:t xml:space="preserve"> Правительства РФ от 19.02.2015 N 138 "Об утверждении Правил создания охранных зон </w:t>
            </w:r>
            <w:r w:rsidR="00A13B10" w:rsidRPr="001E028C">
              <w:rPr>
                <w:rFonts w:ascii="Times New Roman" w:hAnsi="Times New Roman" w:cs="Times New Roman"/>
              </w:rPr>
              <w:lastRenderedPageBreak/>
              <w:t xml:space="preserve">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54" w:history="1">
              <w:r w:rsidR="00A13B10" w:rsidRPr="001E028C">
                <w:rPr>
                  <w:rFonts w:ascii="Times New Roman" w:hAnsi="Times New Roman" w:cs="Times New Roman"/>
                </w:rPr>
                <w:t>статьи 106</w:t>
              </w:r>
            </w:hyperlink>
            <w:r w:rsidR="00A13B10" w:rsidRPr="001E028C">
              <w:rPr>
                <w:rFonts w:ascii="Times New Roman" w:hAnsi="Times New Roman" w:cs="Times New Roman"/>
              </w:rPr>
              <w:t xml:space="preserve"> Земельного кодекса РФ в соответствии с </w:t>
            </w:r>
            <w:hyperlink r:id="rId55" w:history="1">
              <w:r w:rsidR="00A13B10" w:rsidRPr="001E028C">
                <w:rPr>
                  <w:rFonts w:ascii="Times New Roman" w:hAnsi="Times New Roman" w:cs="Times New Roman"/>
                </w:rPr>
                <w:t>частью 16 статьи 26</w:t>
              </w:r>
            </w:hyperlink>
            <w:r w:rsidR="00A13B10" w:rsidRPr="001E028C">
              <w:rPr>
                <w:rFonts w:ascii="Times New Roman" w:hAnsi="Times New Roman" w:cs="Times New Roman"/>
              </w:rPr>
              <w:t xml:space="preserve"> ФЗ от 03.08.2018 N 342-ФЗ)</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12</w:t>
            </w:r>
          </w:p>
        </w:tc>
        <w:tc>
          <w:tcPr>
            <w:tcW w:w="311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охранная зона стационарных пунктов наблюдений за состоянием окружающей среды, ее загрязнением</w:t>
            </w:r>
          </w:p>
        </w:tc>
        <w:tc>
          <w:tcPr>
            <w:tcW w:w="5272" w:type="dxa"/>
          </w:tcPr>
          <w:p w:rsidR="00A13B10" w:rsidRPr="001E028C" w:rsidRDefault="00A13B10">
            <w:pPr>
              <w:pStyle w:val="ConsPlusNormal"/>
              <w:rPr>
                <w:rFonts w:ascii="Times New Roman" w:hAnsi="Times New Roman" w:cs="Times New Roman"/>
              </w:rPr>
            </w:pPr>
            <w:r w:rsidRPr="001E028C">
              <w:rPr>
                <w:rFonts w:ascii="Times New Roman" w:hAnsi="Times New Roman" w:cs="Times New Roman"/>
              </w:rPr>
              <w:t xml:space="preserve">Федеральный закон от 19.07.1998 N 113-ФЗ "О гидрометеорологической службе", </w:t>
            </w:r>
            <w:hyperlink r:id="rId56" w:history="1">
              <w:r w:rsidRPr="001E028C">
                <w:rPr>
                  <w:rFonts w:ascii="Times New Roman" w:hAnsi="Times New Roman" w:cs="Times New Roman"/>
                </w:rPr>
                <w:t>часть 3 статьи 13</w:t>
              </w:r>
            </w:hyperlink>
            <w:r w:rsidRPr="001E028C">
              <w:rPr>
                <w:rFonts w:ascii="Times New Roman" w:hAnsi="Times New Roman" w:cs="Times New Roman"/>
              </w:rPr>
              <w:t>;</w:t>
            </w:r>
          </w:p>
          <w:p w:rsidR="00A13B10" w:rsidRPr="001E028C" w:rsidRDefault="005D02E1">
            <w:pPr>
              <w:pStyle w:val="ConsPlusNormal"/>
              <w:jc w:val="both"/>
              <w:rPr>
                <w:rFonts w:ascii="Times New Roman" w:hAnsi="Times New Roman" w:cs="Times New Roman"/>
              </w:rPr>
            </w:pPr>
            <w:hyperlink r:id="rId57" w:history="1">
              <w:r w:rsidR="00A13B10" w:rsidRPr="001E028C">
                <w:rPr>
                  <w:rFonts w:ascii="Times New Roman" w:hAnsi="Times New Roman" w:cs="Times New Roman"/>
                </w:rPr>
                <w:t>Постановление</w:t>
              </w:r>
            </w:hyperlink>
            <w:r w:rsidR="00A13B10" w:rsidRPr="001E028C">
              <w:rPr>
                <w:rFonts w:ascii="Times New Roman" w:hAnsi="Times New Roman" w:cs="Times New Roman"/>
              </w:rPr>
              <w:t xml:space="preserve"> Правительства РФ от 27.08.1999 N 972 "Об утверждении Положения о создании охранных зон стационарных пунктов наблюдений за состоянием окружающей природной среды, ее загрязнением" (применяется с учетом требований </w:t>
            </w:r>
            <w:hyperlink r:id="rId58" w:history="1">
              <w:r w:rsidR="00A13B10" w:rsidRPr="001E028C">
                <w:rPr>
                  <w:rFonts w:ascii="Times New Roman" w:hAnsi="Times New Roman" w:cs="Times New Roman"/>
                </w:rPr>
                <w:t>статьи 106</w:t>
              </w:r>
            </w:hyperlink>
            <w:r w:rsidR="00A13B10" w:rsidRPr="001E028C">
              <w:rPr>
                <w:rFonts w:ascii="Times New Roman" w:hAnsi="Times New Roman" w:cs="Times New Roman"/>
              </w:rPr>
              <w:t xml:space="preserve"> Земельного кодекса РФ в соответствии с </w:t>
            </w:r>
            <w:hyperlink r:id="rId59" w:history="1">
              <w:r w:rsidR="00A13B10" w:rsidRPr="001E028C">
                <w:rPr>
                  <w:rFonts w:ascii="Times New Roman" w:hAnsi="Times New Roman" w:cs="Times New Roman"/>
                </w:rPr>
                <w:t>частью 16 статьи 26</w:t>
              </w:r>
            </w:hyperlink>
            <w:r w:rsidR="00A13B10" w:rsidRPr="001E028C">
              <w:rPr>
                <w:rFonts w:ascii="Times New Roman" w:hAnsi="Times New Roman" w:cs="Times New Roman"/>
              </w:rPr>
              <w:t xml:space="preserve"> ФЗ от 03.08.2018 N 342-ФЗ)</w:t>
            </w:r>
          </w:p>
        </w:tc>
      </w:tr>
      <w:tr w:rsidR="00A13B10" w:rsidRPr="0008112E" w:rsidTr="005D02E1">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водоохранная (рыбоохранная) зона</w:t>
            </w:r>
          </w:p>
        </w:tc>
        <w:tc>
          <w:tcPr>
            <w:tcW w:w="5272" w:type="dxa"/>
            <w:tcBorders>
              <w:bottom w:val="single" w:sz="4" w:space="0" w:color="auto"/>
            </w:tcBorders>
          </w:tcPr>
          <w:p w:rsidR="00A13B10" w:rsidRPr="001E028C" w:rsidRDefault="00A13B10">
            <w:pPr>
              <w:pStyle w:val="ConsPlusNormal"/>
              <w:rPr>
                <w:rFonts w:ascii="Times New Roman" w:hAnsi="Times New Roman" w:cs="Times New Roman"/>
              </w:rPr>
            </w:pPr>
            <w:r w:rsidRPr="001E028C">
              <w:rPr>
                <w:rFonts w:ascii="Times New Roman" w:hAnsi="Times New Roman" w:cs="Times New Roman"/>
              </w:rPr>
              <w:t xml:space="preserve">Водный кодекс Российской Федерации, </w:t>
            </w:r>
            <w:hyperlink r:id="rId60" w:history="1">
              <w:r w:rsidRPr="001E028C">
                <w:rPr>
                  <w:rFonts w:ascii="Times New Roman" w:hAnsi="Times New Roman" w:cs="Times New Roman"/>
                </w:rPr>
                <w:t>ч. 1 статья 65</w:t>
              </w:r>
            </w:hyperlink>
            <w:r w:rsidRPr="001E028C">
              <w:rPr>
                <w:rFonts w:ascii="Times New Roman" w:hAnsi="Times New Roman" w:cs="Times New Roman"/>
              </w:rPr>
              <w:t>;</w:t>
            </w:r>
          </w:p>
          <w:p w:rsidR="00A13B10" w:rsidRPr="001E028C" w:rsidRDefault="00A13B10">
            <w:pPr>
              <w:pStyle w:val="ConsPlusNormal"/>
              <w:jc w:val="both"/>
              <w:rPr>
                <w:rFonts w:ascii="Times New Roman" w:hAnsi="Times New Roman" w:cs="Times New Roman"/>
              </w:rPr>
            </w:pPr>
            <w:r w:rsidRPr="001E028C">
              <w:rPr>
                <w:rFonts w:ascii="Times New Roman" w:hAnsi="Times New Roman" w:cs="Times New Roman"/>
              </w:rPr>
              <w:t xml:space="preserve">Федеральный закон от 20.12.2004 N 166-ФЗ "О рыболовстве и сохранении водных биологических ресурсов", </w:t>
            </w:r>
            <w:hyperlink r:id="rId61" w:history="1">
              <w:r w:rsidRPr="001E028C">
                <w:rPr>
                  <w:rFonts w:ascii="Times New Roman" w:hAnsi="Times New Roman" w:cs="Times New Roman"/>
                </w:rPr>
                <w:t>статья 48</w:t>
              </w:r>
            </w:hyperlink>
            <w:r w:rsidRPr="001E028C">
              <w:rPr>
                <w:rFonts w:ascii="Times New Roman" w:hAnsi="Times New Roman" w:cs="Times New Roman"/>
              </w:rPr>
              <w:t>;</w:t>
            </w:r>
          </w:p>
          <w:p w:rsidR="00A13B10" w:rsidRPr="001E028C" w:rsidRDefault="005D02E1">
            <w:pPr>
              <w:pStyle w:val="ConsPlusNormal"/>
              <w:jc w:val="both"/>
              <w:rPr>
                <w:rFonts w:ascii="Times New Roman" w:hAnsi="Times New Roman" w:cs="Times New Roman"/>
              </w:rPr>
            </w:pPr>
            <w:hyperlink r:id="rId62" w:history="1">
              <w:r w:rsidR="00A13B10" w:rsidRPr="001E028C">
                <w:rPr>
                  <w:rFonts w:ascii="Times New Roman" w:hAnsi="Times New Roman" w:cs="Times New Roman"/>
                </w:rPr>
                <w:t>Постановление</w:t>
              </w:r>
            </w:hyperlink>
            <w:r w:rsidR="00A13B10" w:rsidRPr="001E028C">
              <w:rPr>
                <w:rFonts w:ascii="Times New Roman" w:hAnsi="Times New Roman" w:cs="Times New Roman"/>
              </w:rPr>
              <w:t xml:space="preserve"> Правительства Российской Федерации от 10.01.2009 N 17 "Об утверждении Правил установления на местности границ водоохранных зон и границ прибрежных защитных полос водных объектов"; </w:t>
            </w:r>
            <w:hyperlink r:id="rId63" w:history="1">
              <w:r w:rsidR="00A13B10" w:rsidRPr="001E028C">
                <w:rPr>
                  <w:rFonts w:ascii="Times New Roman" w:hAnsi="Times New Roman" w:cs="Times New Roman"/>
                </w:rPr>
                <w:t>Постановление</w:t>
              </w:r>
            </w:hyperlink>
            <w:r w:rsidR="00A13B10" w:rsidRPr="001E028C">
              <w:rPr>
                <w:rFonts w:ascii="Times New Roman" w:hAnsi="Times New Roman" w:cs="Times New Roman"/>
              </w:rPr>
              <w:t xml:space="preserve"> Правительства РФ от 06.10.2008 N 743 "Об утверждении Правил установления рыбоохранных зон"</w:t>
            </w:r>
          </w:p>
        </w:tc>
      </w:tr>
      <w:tr w:rsidR="00A13B10" w:rsidRPr="0008112E" w:rsidTr="00E90A60">
        <w:tblPrEx>
          <w:tblBorders>
            <w:right w:val="nil"/>
          </w:tblBorders>
        </w:tblPrEx>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прибрежная защитная полоса</w:t>
            </w:r>
          </w:p>
        </w:tc>
        <w:tc>
          <w:tcPr>
            <w:tcW w:w="5272" w:type="dxa"/>
            <w:tcBorders>
              <w:bottom w:val="single" w:sz="4" w:space="0" w:color="auto"/>
              <w:right w:val="single" w:sz="4" w:space="0" w:color="auto"/>
            </w:tcBorders>
          </w:tcPr>
          <w:p w:rsidR="00A13B10" w:rsidRPr="001E028C" w:rsidRDefault="00A13B10">
            <w:pPr>
              <w:pStyle w:val="ConsPlusNormal"/>
              <w:rPr>
                <w:rFonts w:ascii="Times New Roman" w:hAnsi="Times New Roman" w:cs="Times New Roman"/>
              </w:rPr>
            </w:pPr>
            <w:r w:rsidRPr="001E028C">
              <w:rPr>
                <w:rFonts w:ascii="Times New Roman" w:hAnsi="Times New Roman" w:cs="Times New Roman"/>
              </w:rPr>
              <w:t xml:space="preserve">Водный кодекс Российской Федерации, </w:t>
            </w:r>
            <w:hyperlink r:id="rId64" w:history="1">
              <w:r w:rsidRPr="001E028C">
                <w:rPr>
                  <w:rFonts w:ascii="Times New Roman" w:hAnsi="Times New Roman" w:cs="Times New Roman"/>
                </w:rPr>
                <w:t>часть 2 статьи 65</w:t>
              </w:r>
            </w:hyperlink>
            <w:r w:rsidRPr="001E028C">
              <w:rPr>
                <w:rFonts w:ascii="Times New Roman" w:hAnsi="Times New Roman" w:cs="Times New Roman"/>
              </w:rPr>
              <w:t>;</w:t>
            </w:r>
          </w:p>
          <w:p w:rsidR="00A13B10" w:rsidRPr="001E028C" w:rsidRDefault="005D02E1">
            <w:pPr>
              <w:pStyle w:val="ConsPlusNormal"/>
              <w:jc w:val="both"/>
              <w:rPr>
                <w:rFonts w:ascii="Times New Roman" w:hAnsi="Times New Roman" w:cs="Times New Roman"/>
              </w:rPr>
            </w:pPr>
            <w:hyperlink r:id="rId65" w:history="1">
              <w:r w:rsidR="00A13B10" w:rsidRPr="001E028C">
                <w:rPr>
                  <w:rFonts w:ascii="Times New Roman" w:hAnsi="Times New Roman" w:cs="Times New Roman"/>
                </w:rPr>
                <w:t>Постановление</w:t>
              </w:r>
            </w:hyperlink>
            <w:r w:rsidR="00A13B10" w:rsidRPr="001E028C">
              <w:rPr>
                <w:rFonts w:ascii="Times New Roman" w:hAnsi="Times New Roman" w:cs="Times New Roman"/>
              </w:rPr>
              <w:t xml:space="preserve"> Правительства Российской Федерации от 10.01.2009 N 17 "Об утверждении Правил установления на местности границ водоохранных зон и границ прибрежных защитных полос водных объектов"</w:t>
            </w:r>
          </w:p>
        </w:tc>
      </w:tr>
      <w:tr w:rsidR="00A13B10" w:rsidRPr="0008112E" w:rsidTr="00E11998">
        <w:tblPrEx>
          <w:tblBorders>
            <w:right w:val="nil"/>
          </w:tblBorders>
        </w:tblPrEx>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округ санитарной (горно-санитарной) охраны лечебно-оздоровительных местностей, курортов и природных лечебных ресурсов</w:t>
            </w:r>
          </w:p>
        </w:tc>
        <w:tc>
          <w:tcPr>
            <w:tcW w:w="5272" w:type="dxa"/>
            <w:tcBorders>
              <w:bottom w:val="single" w:sz="4" w:space="0" w:color="auto"/>
              <w:right w:val="single" w:sz="4" w:space="0" w:color="auto"/>
            </w:tcBorders>
          </w:tcPr>
          <w:p w:rsidR="00A13B10" w:rsidRPr="00E11998" w:rsidRDefault="00A13B10">
            <w:pPr>
              <w:pStyle w:val="ConsPlusNormal"/>
              <w:jc w:val="both"/>
              <w:rPr>
                <w:rFonts w:ascii="Times New Roman" w:hAnsi="Times New Roman" w:cs="Times New Roman"/>
              </w:rPr>
            </w:pPr>
            <w:r w:rsidRPr="00E11998">
              <w:rPr>
                <w:rFonts w:ascii="Times New Roman" w:hAnsi="Times New Roman" w:cs="Times New Roman"/>
              </w:rPr>
              <w:t xml:space="preserve">Федеральный </w:t>
            </w:r>
            <w:hyperlink r:id="rId66" w:history="1">
              <w:r w:rsidRPr="00E11998">
                <w:rPr>
                  <w:rFonts w:ascii="Times New Roman" w:hAnsi="Times New Roman" w:cs="Times New Roman"/>
                </w:rPr>
                <w:t>закон</w:t>
              </w:r>
            </w:hyperlink>
            <w:r w:rsidRPr="00E11998">
              <w:rPr>
                <w:rFonts w:ascii="Times New Roman" w:hAnsi="Times New Roman" w:cs="Times New Roman"/>
              </w:rPr>
              <w:t xml:space="preserve"> от 23.02.1995 N 26-ФЗ "О природных лечебных ресурсах, лечебно-оздоровительных местностях и курортах";</w:t>
            </w:r>
          </w:p>
          <w:p w:rsidR="00A13B10" w:rsidRPr="0008112E" w:rsidRDefault="005D02E1">
            <w:pPr>
              <w:pStyle w:val="ConsPlusNormal"/>
              <w:jc w:val="both"/>
              <w:rPr>
                <w:rFonts w:ascii="Times New Roman" w:hAnsi="Times New Roman" w:cs="Times New Roman"/>
              </w:rPr>
            </w:pPr>
            <w:hyperlink r:id="rId67" w:history="1">
              <w:r w:rsidR="00A13B10" w:rsidRPr="00E11998">
                <w:rPr>
                  <w:rFonts w:ascii="Times New Roman" w:hAnsi="Times New Roman" w:cs="Times New Roman"/>
                </w:rPr>
                <w:t>Постановление</w:t>
              </w:r>
            </w:hyperlink>
            <w:r w:rsidR="00A13B10" w:rsidRPr="00E11998">
              <w:rPr>
                <w:rFonts w:ascii="Times New Roman" w:hAnsi="Times New Roman" w:cs="Times New Roman"/>
              </w:rPr>
              <w:t xml:space="preserve"> Правительства РФ от 07.12.1996 N 1425 "Об утверждении Положения об округах санитарной и горно-</w:t>
            </w:r>
            <w:r w:rsidR="00A13B10" w:rsidRPr="0008112E">
              <w:rPr>
                <w:rFonts w:ascii="Times New Roman" w:hAnsi="Times New Roman" w:cs="Times New Roman"/>
              </w:rPr>
              <w:t>санитарной охраны лечебно-оздоровительных местностей и курортов федерального значения"</w:t>
            </w:r>
          </w:p>
        </w:tc>
      </w:tr>
      <w:tr w:rsidR="00A13B10" w:rsidRPr="0008112E" w:rsidTr="00E11998">
        <w:tblPrEx>
          <w:tblBorders>
            <w:right w:val="nil"/>
          </w:tblBorders>
        </w:tblPrEx>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3118" w:type="dxa"/>
          </w:tcPr>
          <w:p w:rsidR="00A13B10" w:rsidRPr="00E11998" w:rsidRDefault="00A13B10">
            <w:pPr>
              <w:pStyle w:val="ConsPlusNormal"/>
              <w:rPr>
                <w:rFonts w:ascii="Times New Roman" w:hAnsi="Times New Roman" w:cs="Times New Roman"/>
              </w:rPr>
            </w:pPr>
            <w:r w:rsidRPr="00E11998">
              <w:rPr>
                <w:rFonts w:ascii="Times New Roman" w:hAnsi="Times New Roman" w:cs="Times New Roman"/>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68" w:history="1">
              <w:r w:rsidRPr="00E11998">
                <w:rPr>
                  <w:rFonts w:ascii="Times New Roman" w:hAnsi="Times New Roman" w:cs="Times New Roman"/>
                </w:rPr>
                <w:t>кодексом</w:t>
              </w:r>
            </w:hyperlink>
            <w:r w:rsidRPr="00E11998">
              <w:rPr>
                <w:rFonts w:ascii="Times New Roman" w:hAnsi="Times New Roman" w:cs="Times New Roman"/>
              </w:rPr>
              <w:t xml:space="preserve"> Российской Федерации, в отношении подземных водных объектов зоны специальной охраны</w:t>
            </w:r>
          </w:p>
        </w:tc>
        <w:tc>
          <w:tcPr>
            <w:tcW w:w="5272" w:type="dxa"/>
            <w:tcBorders>
              <w:bottom w:val="single" w:sz="4" w:space="0" w:color="auto"/>
              <w:right w:val="single" w:sz="4" w:space="0" w:color="auto"/>
            </w:tcBorders>
          </w:tcPr>
          <w:p w:rsidR="00A13B10" w:rsidRPr="00E11998" w:rsidRDefault="00A13B10">
            <w:pPr>
              <w:pStyle w:val="ConsPlusNormal"/>
              <w:rPr>
                <w:rFonts w:ascii="Times New Roman" w:hAnsi="Times New Roman" w:cs="Times New Roman"/>
              </w:rPr>
            </w:pPr>
            <w:r w:rsidRPr="00E11998">
              <w:rPr>
                <w:rFonts w:ascii="Times New Roman" w:hAnsi="Times New Roman" w:cs="Times New Roman"/>
              </w:rPr>
              <w:t xml:space="preserve">Водный кодекс Российской Федерации, </w:t>
            </w:r>
            <w:hyperlink r:id="rId69" w:history="1">
              <w:r w:rsidRPr="00E11998">
                <w:rPr>
                  <w:rFonts w:ascii="Times New Roman" w:hAnsi="Times New Roman" w:cs="Times New Roman"/>
                </w:rPr>
                <w:t>статья 34</w:t>
              </w:r>
            </w:hyperlink>
            <w:r w:rsidRPr="00E11998">
              <w:rPr>
                <w:rFonts w:ascii="Times New Roman" w:hAnsi="Times New Roman" w:cs="Times New Roman"/>
              </w:rPr>
              <w:t>;</w:t>
            </w:r>
          </w:p>
          <w:p w:rsidR="00A13B10" w:rsidRPr="00E11998" w:rsidRDefault="00A13B10">
            <w:pPr>
              <w:pStyle w:val="ConsPlusNormal"/>
              <w:rPr>
                <w:rFonts w:ascii="Times New Roman" w:hAnsi="Times New Roman" w:cs="Times New Roman"/>
              </w:rPr>
            </w:pPr>
            <w:r w:rsidRPr="00E11998">
              <w:rPr>
                <w:rFonts w:ascii="Times New Roman" w:hAnsi="Times New Roman" w:cs="Times New Roman"/>
              </w:rPr>
              <w:t xml:space="preserve">Федеральный закон от 30.03.1999 N 52-ФЗ "О санитарно-эпидемиологическом благополучии населения", </w:t>
            </w:r>
            <w:hyperlink r:id="rId70" w:history="1">
              <w:r w:rsidRPr="00E11998">
                <w:rPr>
                  <w:rFonts w:ascii="Times New Roman" w:hAnsi="Times New Roman" w:cs="Times New Roman"/>
                </w:rPr>
                <w:t>статья 18</w:t>
              </w:r>
            </w:hyperlink>
            <w:r w:rsidRPr="00E11998">
              <w:rPr>
                <w:rFonts w:ascii="Times New Roman" w:hAnsi="Times New Roman" w:cs="Times New Roman"/>
              </w:rPr>
              <w:t xml:space="preserve">. До утверждения Правительством РФ Положения о зонах санитарной охраны такие зоны устанавливаются в соответствии с требованиями </w:t>
            </w:r>
            <w:hyperlink r:id="rId71" w:history="1">
              <w:r w:rsidRPr="00E11998">
                <w:rPr>
                  <w:rFonts w:ascii="Times New Roman" w:hAnsi="Times New Roman" w:cs="Times New Roman"/>
                </w:rPr>
                <w:t>ст. 106</w:t>
              </w:r>
            </w:hyperlink>
            <w:r w:rsidRPr="00E11998">
              <w:rPr>
                <w:rFonts w:ascii="Times New Roman" w:hAnsi="Times New Roman" w:cs="Times New Roman"/>
              </w:rPr>
              <w:t xml:space="preserve"> ЗК РФ в порядке, установленном до 04.08.2018 (</w:t>
            </w:r>
            <w:hyperlink r:id="rId72" w:history="1">
              <w:r w:rsidRPr="00E11998">
                <w:rPr>
                  <w:rFonts w:ascii="Times New Roman" w:hAnsi="Times New Roman" w:cs="Times New Roman"/>
                </w:rPr>
                <w:t>ФЗ</w:t>
              </w:r>
            </w:hyperlink>
            <w:r w:rsidRPr="00E11998">
              <w:rPr>
                <w:rFonts w:ascii="Times New Roman" w:hAnsi="Times New Roman" w:cs="Times New Roman"/>
              </w:rPr>
              <w:t xml:space="preserve"> от 03.08.2018 N 342-ФЗ) </w:t>
            </w:r>
            <w:hyperlink r:id="rId73" w:history="1">
              <w:r w:rsidRPr="00E11998">
                <w:rPr>
                  <w:rFonts w:ascii="Times New Roman" w:hAnsi="Times New Roman" w:cs="Times New Roman"/>
                </w:rPr>
                <w:t>СанПиН 2.1.4.1110-02</w:t>
              </w:r>
            </w:hyperlink>
            <w:r w:rsidRPr="00E11998">
              <w:rPr>
                <w:rFonts w:ascii="Times New Roman" w:hAnsi="Times New Roman" w:cs="Times New Roman"/>
              </w:rPr>
              <w:t xml:space="preserve"> "Зоны санитарной охраны источников водоснабжения и водопроводов питьевого </w:t>
            </w:r>
            <w:r w:rsidRPr="00E11998">
              <w:rPr>
                <w:rFonts w:ascii="Times New Roman" w:hAnsi="Times New Roman" w:cs="Times New Roman"/>
              </w:rPr>
              <w:lastRenderedPageBreak/>
              <w:t>назначения" (введены в действие постановлением Главного государственного санитарного врача РФ от 14.03.2002 N 10);</w:t>
            </w:r>
          </w:p>
          <w:p w:rsidR="00A13B10" w:rsidRPr="00E11998" w:rsidRDefault="005D02E1">
            <w:pPr>
              <w:pStyle w:val="ConsPlusNormal"/>
              <w:jc w:val="both"/>
              <w:rPr>
                <w:rFonts w:ascii="Times New Roman" w:hAnsi="Times New Roman" w:cs="Times New Roman"/>
              </w:rPr>
            </w:pPr>
            <w:hyperlink r:id="rId74" w:history="1">
              <w:r w:rsidR="00A13B10" w:rsidRPr="00E11998">
                <w:rPr>
                  <w:rFonts w:ascii="Times New Roman" w:hAnsi="Times New Roman" w:cs="Times New Roman"/>
                </w:rPr>
                <w:t>СП 2.1.4.2625-10</w:t>
              </w:r>
            </w:hyperlink>
            <w:r w:rsidR="00A13B10" w:rsidRPr="00E11998">
              <w:rPr>
                <w:rFonts w:ascii="Times New Roman" w:hAnsi="Times New Roman" w:cs="Times New Roman"/>
              </w:rPr>
              <w:t xml:space="preserve"> "Зоны санитарной охраны источников питьевого водоснабжения г. Москвы" (утв. постановлением Главного государственного санитарного врача РФ от 30.04.2010 N 45) </w:t>
            </w:r>
            <w:hyperlink r:id="rId75" w:history="1">
              <w:r w:rsidR="00A13B10" w:rsidRPr="00E11998">
                <w:rPr>
                  <w:rFonts w:ascii="Times New Roman" w:hAnsi="Times New Roman" w:cs="Times New Roman"/>
                </w:rPr>
                <w:t>Постановление</w:t>
              </w:r>
            </w:hyperlink>
            <w:r w:rsidR="00A13B10" w:rsidRPr="00E11998">
              <w:rPr>
                <w:rFonts w:ascii="Times New Roman" w:hAnsi="Times New Roman" w:cs="Times New Roman"/>
              </w:rPr>
              <w:t xml:space="preserve"> СНК РСФСР от 23.05.1941 N 355 "О санитарной охране Московского водопровода и источников его водоснабжения" и Решение Исполкома Моссовета и Мособлисполкома от 17.04.1980 N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w:t>
            </w:r>
            <w:hyperlink r:id="rId76" w:history="1">
              <w:r w:rsidR="00A13B10" w:rsidRPr="00E11998">
                <w:rPr>
                  <w:rFonts w:ascii="Times New Roman" w:hAnsi="Times New Roman" w:cs="Times New Roman"/>
                </w:rPr>
                <w:t>Законом</w:t>
              </w:r>
            </w:hyperlink>
            <w:r w:rsidR="00A13B10" w:rsidRPr="00E11998">
              <w:rPr>
                <w:rFonts w:ascii="Times New Roman" w:hAnsi="Times New Roman" w:cs="Times New Roman"/>
              </w:rPr>
              <w:t xml:space="preserve"> Российской Федерации от 21.07.1993 N 5485-1 "О государственной тайне");</w:t>
            </w:r>
          </w:p>
          <w:p w:rsidR="00A13B10" w:rsidRPr="00E11998" w:rsidRDefault="005D02E1">
            <w:pPr>
              <w:pStyle w:val="ConsPlusNormal"/>
              <w:jc w:val="both"/>
              <w:rPr>
                <w:rFonts w:ascii="Times New Roman" w:hAnsi="Times New Roman" w:cs="Times New Roman"/>
              </w:rPr>
            </w:pPr>
            <w:hyperlink r:id="rId77" w:history="1">
              <w:r w:rsidR="00A13B10" w:rsidRPr="00E11998">
                <w:rPr>
                  <w:rFonts w:ascii="Times New Roman" w:hAnsi="Times New Roman" w:cs="Times New Roman"/>
                </w:rPr>
                <w:t>Постановление</w:t>
              </w:r>
            </w:hyperlink>
            <w:r w:rsidR="00A13B10" w:rsidRPr="00E11998">
              <w:rPr>
                <w:rFonts w:ascii="Times New Roman" w:hAnsi="Times New Roman" w:cs="Times New Roman"/>
              </w:rPr>
              <w:t xml:space="preserve"> Правительства РФ от 20.11.2006 N 703 "Об утверждении Правил резервирования источников питьевого и хозяйственно-бытового водоснабжения"</w:t>
            </w:r>
          </w:p>
        </w:tc>
      </w:tr>
      <w:tr w:rsidR="00A13B10" w:rsidRPr="0008112E" w:rsidTr="00E11998">
        <w:tblPrEx>
          <w:tblBorders>
            <w:right w:val="nil"/>
          </w:tblBorders>
        </w:tblPrEx>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17</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зоны затопления и подтопления</w:t>
            </w:r>
          </w:p>
        </w:tc>
        <w:tc>
          <w:tcPr>
            <w:tcW w:w="5272" w:type="dxa"/>
            <w:tcBorders>
              <w:right w:val="single" w:sz="4" w:space="0" w:color="auto"/>
            </w:tcBorders>
          </w:tcPr>
          <w:p w:rsidR="00A13B10" w:rsidRPr="00E11998" w:rsidRDefault="00A13B10">
            <w:pPr>
              <w:pStyle w:val="ConsPlusNormal"/>
              <w:rPr>
                <w:rFonts w:ascii="Times New Roman" w:hAnsi="Times New Roman" w:cs="Times New Roman"/>
              </w:rPr>
            </w:pPr>
            <w:r w:rsidRPr="00E11998">
              <w:rPr>
                <w:rFonts w:ascii="Times New Roman" w:hAnsi="Times New Roman" w:cs="Times New Roman"/>
              </w:rPr>
              <w:t xml:space="preserve">Водный кодекс Российской Федерации, </w:t>
            </w:r>
            <w:hyperlink r:id="rId78" w:history="1">
              <w:r w:rsidRPr="00E11998">
                <w:rPr>
                  <w:rFonts w:ascii="Times New Roman" w:hAnsi="Times New Roman" w:cs="Times New Roman"/>
                </w:rPr>
                <w:t>статья 67.1</w:t>
              </w:r>
            </w:hyperlink>
            <w:r w:rsidRPr="00E11998">
              <w:rPr>
                <w:rFonts w:ascii="Times New Roman" w:hAnsi="Times New Roman" w:cs="Times New Roman"/>
              </w:rPr>
              <w:t>;</w:t>
            </w:r>
          </w:p>
          <w:p w:rsidR="00A13B10" w:rsidRPr="0008112E" w:rsidRDefault="005D02E1">
            <w:pPr>
              <w:pStyle w:val="ConsPlusNormal"/>
              <w:jc w:val="both"/>
              <w:rPr>
                <w:rFonts w:ascii="Times New Roman" w:hAnsi="Times New Roman" w:cs="Times New Roman"/>
              </w:rPr>
            </w:pPr>
            <w:hyperlink r:id="rId79" w:history="1">
              <w:r w:rsidR="00A13B10" w:rsidRPr="00E11998">
                <w:rPr>
                  <w:rFonts w:ascii="Times New Roman" w:hAnsi="Times New Roman" w:cs="Times New Roman"/>
                </w:rPr>
                <w:t>Постановление</w:t>
              </w:r>
            </w:hyperlink>
            <w:r w:rsidR="00A13B10" w:rsidRPr="00E11998">
              <w:rPr>
                <w:rFonts w:ascii="Times New Roman" w:hAnsi="Times New Roman" w:cs="Times New Roman"/>
              </w:rPr>
              <w:t xml:space="preserve"> Правительства Российской Федерации от 18.04.2014 N 360 "Об определении границ зон затопления, подтопления" (применяется с учетом требований </w:t>
            </w:r>
            <w:hyperlink r:id="rId80" w:history="1">
              <w:r w:rsidR="00A13B10" w:rsidRPr="00E11998">
                <w:rPr>
                  <w:rFonts w:ascii="Times New Roman" w:hAnsi="Times New Roman" w:cs="Times New Roman"/>
                </w:rPr>
                <w:t>статьи 106</w:t>
              </w:r>
            </w:hyperlink>
            <w:r w:rsidR="00A13B10" w:rsidRPr="00E11998">
              <w:rPr>
                <w:rFonts w:ascii="Times New Roman" w:hAnsi="Times New Roman" w:cs="Times New Roman"/>
              </w:rPr>
              <w:t xml:space="preserve"> Земельного кодекса РФ в соответствии с </w:t>
            </w:r>
            <w:hyperlink r:id="rId81" w:history="1">
              <w:r w:rsidR="00A13B10" w:rsidRPr="00E11998">
                <w:rPr>
                  <w:rFonts w:ascii="Times New Roman" w:hAnsi="Times New Roman" w:cs="Times New Roman"/>
                </w:rPr>
                <w:t>частью 16 статьи 26</w:t>
              </w:r>
            </w:hyperlink>
            <w:r w:rsidR="00A13B10" w:rsidRPr="00E11998">
              <w:rPr>
                <w:rFonts w:ascii="Times New Roman" w:hAnsi="Times New Roman" w:cs="Times New Roman"/>
              </w:rPr>
              <w:t xml:space="preserve"> ФЗ от 03.08.2018 N 342-ФЗ)</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санитарно-защитная зона</w:t>
            </w:r>
          </w:p>
        </w:tc>
        <w:tc>
          <w:tcPr>
            <w:tcW w:w="5272" w:type="dxa"/>
          </w:tcPr>
          <w:p w:rsidR="00A13B10" w:rsidRPr="00E11998" w:rsidRDefault="00A13B10">
            <w:pPr>
              <w:pStyle w:val="ConsPlusNormal"/>
              <w:jc w:val="both"/>
              <w:rPr>
                <w:rFonts w:ascii="Times New Roman" w:hAnsi="Times New Roman" w:cs="Times New Roman"/>
              </w:rPr>
            </w:pPr>
            <w:r w:rsidRPr="00E11998">
              <w:rPr>
                <w:rFonts w:ascii="Times New Roman" w:hAnsi="Times New Roman" w:cs="Times New Roman"/>
              </w:rPr>
              <w:t xml:space="preserve">Федеральный закон от 30.03.1999 N 52-ФЗ "О санитарно-эпидемиологическом благополучии населения", </w:t>
            </w:r>
            <w:hyperlink r:id="rId82" w:history="1">
              <w:r w:rsidRPr="00E11998">
                <w:rPr>
                  <w:rFonts w:ascii="Times New Roman" w:hAnsi="Times New Roman" w:cs="Times New Roman"/>
                </w:rPr>
                <w:t>статья 12</w:t>
              </w:r>
            </w:hyperlink>
            <w:r w:rsidRPr="00E11998">
              <w:rPr>
                <w:rFonts w:ascii="Times New Roman" w:hAnsi="Times New Roman" w:cs="Times New Roman"/>
              </w:rPr>
              <w:t>;</w:t>
            </w:r>
          </w:p>
          <w:p w:rsidR="00A13B10" w:rsidRPr="0008112E" w:rsidRDefault="005D02E1">
            <w:pPr>
              <w:pStyle w:val="ConsPlusNormal"/>
              <w:jc w:val="both"/>
              <w:rPr>
                <w:rFonts w:ascii="Times New Roman" w:hAnsi="Times New Roman" w:cs="Times New Roman"/>
              </w:rPr>
            </w:pPr>
            <w:hyperlink r:id="rId83" w:history="1">
              <w:r w:rsidR="00A13B10" w:rsidRPr="00E11998">
                <w:rPr>
                  <w:rFonts w:ascii="Times New Roman" w:hAnsi="Times New Roman" w:cs="Times New Roman"/>
                </w:rPr>
                <w:t>Постановление</w:t>
              </w:r>
            </w:hyperlink>
            <w:r w:rsidR="00A13B10" w:rsidRPr="00E11998">
              <w:rPr>
                <w:rFonts w:ascii="Times New Roman" w:hAnsi="Times New Roman" w:cs="Times New Roman"/>
              </w:rPr>
              <w:t xml:space="preserve"> Правительства 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84" w:history="1">
              <w:r w:rsidR="00A13B10" w:rsidRPr="00E11998">
                <w:rPr>
                  <w:rFonts w:ascii="Times New Roman" w:hAnsi="Times New Roman" w:cs="Times New Roman"/>
                </w:rPr>
                <w:t>статьи 106</w:t>
              </w:r>
            </w:hyperlink>
            <w:r w:rsidR="00A13B10" w:rsidRPr="00E11998">
              <w:rPr>
                <w:rFonts w:ascii="Times New Roman" w:hAnsi="Times New Roman" w:cs="Times New Roman"/>
              </w:rPr>
              <w:t xml:space="preserve"> Земельного кодекса РФ в соответствии с </w:t>
            </w:r>
            <w:hyperlink r:id="rId85" w:history="1">
              <w:r w:rsidR="00A13B10" w:rsidRPr="00E11998">
                <w:rPr>
                  <w:rFonts w:ascii="Times New Roman" w:hAnsi="Times New Roman" w:cs="Times New Roman"/>
                </w:rPr>
                <w:t>частью 16 статьи 26</w:t>
              </w:r>
            </w:hyperlink>
            <w:r w:rsidR="00A13B10" w:rsidRPr="00E11998">
              <w:rPr>
                <w:rFonts w:ascii="Times New Roman" w:hAnsi="Times New Roman" w:cs="Times New Roman"/>
              </w:rPr>
              <w:t xml:space="preserve"> ФЗ от 03.08.2018 N 342-ФЗ)</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зона ограничений передающего радиотехнического объекта, являющегося объектом капитального строительства</w:t>
            </w:r>
          </w:p>
        </w:tc>
        <w:tc>
          <w:tcPr>
            <w:tcW w:w="5272" w:type="dxa"/>
          </w:tcPr>
          <w:p w:rsidR="00A13B10" w:rsidRPr="0008112E" w:rsidRDefault="005D02E1">
            <w:pPr>
              <w:pStyle w:val="ConsPlusNormal"/>
              <w:jc w:val="both"/>
              <w:rPr>
                <w:rFonts w:ascii="Times New Roman" w:hAnsi="Times New Roman" w:cs="Times New Roman"/>
              </w:rPr>
            </w:pPr>
            <w:hyperlink r:id="rId86" w:history="1">
              <w:r w:rsidR="00A13B10" w:rsidRPr="004815DD">
                <w:rPr>
                  <w:rFonts w:ascii="Times New Roman" w:hAnsi="Times New Roman" w:cs="Times New Roman"/>
                </w:rPr>
                <w:t>Постановление</w:t>
              </w:r>
            </w:hyperlink>
            <w:r w:rsidR="00A13B10" w:rsidRPr="004815DD">
              <w:rPr>
                <w:rFonts w:ascii="Times New Roman" w:hAnsi="Times New Roman" w:cs="Times New Roman"/>
              </w:rPr>
              <w:t xml:space="preserve"> Главного государственного санитарного врача РФ от 09.06.2003 N 135 "О введении в действие Санитарных правил и нормативов - СанПиН 2.1.</w:t>
            </w:r>
            <w:proofErr w:type="gramStart"/>
            <w:r w:rsidR="00A13B10" w:rsidRPr="004815DD">
              <w:rPr>
                <w:rFonts w:ascii="Times New Roman" w:hAnsi="Times New Roman" w:cs="Times New Roman"/>
              </w:rPr>
              <w:t>8./</w:t>
            </w:r>
            <w:proofErr w:type="gramEnd"/>
            <w:r w:rsidR="00A13B10" w:rsidRPr="004815DD">
              <w:rPr>
                <w:rFonts w:ascii="Times New Roman" w:hAnsi="Times New Roman" w:cs="Times New Roman"/>
              </w:rPr>
              <w:t>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w:t>
            </w:r>
            <w:r w:rsidR="00A13B10" w:rsidRPr="0008112E">
              <w:rPr>
                <w:rFonts w:ascii="Times New Roman" w:hAnsi="Times New Roman" w:cs="Times New Roman"/>
              </w:rPr>
              <w:t>ию и эксплуатации передающих радиотехнических объектов. Санитарно-эпидемиологические правила и нормативы")</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311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 xml:space="preserve">охранная зона пунктов государственной геодезической сети, государственной нивелирной сети и государственной </w:t>
            </w:r>
            <w:r w:rsidRPr="0008112E">
              <w:rPr>
                <w:rFonts w:ascii="Times New Roman" w:hAnsi="Times New Roman" w:cs="Times New Roman"/>
              </w:rPr>
              <w:lastRenderedPageBreak/>
              <w:t>гравиметрической сети</w:t>
            </w:r>
          </w:p>
        </w:tc>
        <w:tc>
          <w:tcPr>
            <w:tcW w:w="5272" w:type="dxa"/>
          </w:tcPr>
          <w:p w:rsidR="00A13B10" w:rsidRPr="004815DD" w:rsidRDefault="00A13B10">
            <w:pPr>
              <w:pStyle w:val="ConsPlusNormal"/>
              <w:rPr>
                <w:rFonts w:ascii="Times New Roman" w:hAnsi="Times New Roman" w:cs="Times New Roman"/>
              </w:rPr>
            </w:pPr>
            <w:r w:rsidRPr="004815DD">
              <w:rPr>
                <w:rFonts w:ascii="Times New Roman" w:hAnsi="Times New Roman" w:cs="Times New Roman"/>
              </w:rPr>
              <w:lastRenderedPageBreak/>
              <w:t xml:space="preserve">Федеральный закон от 30.12.2015 N 431-ФЗ "О геодезии, картографии и пространственных данных и о внесении изменений в отдельные законодательные акты Российской Федерации", </w:t>
            </w:r>
            <w:hyperlink r:id="rId87" w:history="1">
              <w:r w:rsidRPr="004815DD">
                <w:rPr>
                  <w:rFonts w:ascii="Times New Roman" w:hAnsi="Times New Roman" w:cs="Times New Roman"/>
                </w:rPr>
                <w:t>часть 14 статьи 8</w:t>
              </w:r>
            </w:hyperlink>
            <w:r w:rsidRPr="004815DD">
              <w:rPr>
                <w:rFonts w:ascii="Times New Roman" w:hAnsi="Times New Roman" w:cs="Times New Roman"/>
              </w:rPr>
              <w:t>.</w:t>
            </w:r>
          </w:p>
          <w:p w:rsidR="00A13B10" w:rsidRPr="004815DD" w:rsidRDefault="00A13B10">
            <w:pPr>
              <w:pStyle w:val="ConsPlusNormal"/>
              <w:jc w:val="both"/>
              <w:rPr>
                <w:rFonts w:ascii="Times New Roman" w:hAnsi="Times New Roman" w:cs="Times New Roman"/>
              </w:rPr>
            </w:pPr>
            <w:r w:rsidRPr="004815DD">
              <w:rPr>
                <w:rFonts w:ascii="Times New Roman" w:hAnsi="Times New Roman" w:cs="Times New Roman"/>
              </w:rPr>
              <w:t xml:space="preserve">До утверждения Правительством РФ Положения об </w:t>
            </w:r>
            <w:r w:rsidRPr="004815DD">
              <w:rPr>
                <w:rFonts w:ascii="Times New Roman" w:hAnsi="Times New Roman" w:cs="Times New Roman"/>
              </w:rPr>
              <w:lastRenderedPageBreak/>
              <w:t xml:space="preserve">охранных зонах такие зоны устанавливаются в соответствии с требованиями </w:t>
            </w:r>
            <w:hyperlink r:id="rId88" w:history="1">
              <w:r w:rsidRPr="004815DD">
                <w:rPr>
                  <w:rFonts w:ascii="Times New Roman" w:hAnsi="Times New Roman" w:cs="Times New Roman"/>
                </w:rPr>
                <w:t>ст. 106</w:t>
              </w:r>
            </w:hyperlink>
            <w:r w:rsidRPr="004815DD">
              <w:rPr>
                <w:rFonts w:ascii="Times New Roman" w:hAnsi="Times New Roman" w:cs="Times New Roman"/>
              </w:rPr>
              <w:t xml:space="preserve"> ЗК РФ в порядке, установленном до 04.08.2018 (</w:t>
            </w:r>
            <w:hyperlink r:id="rId89" w:history="1">
              <w:r w:rsidRPr="004815DD">
                <w:rPr>
                  <w:rFonts w:ascii="Times New Roman" w:hAnsi="Times New Roman" w:cs="Times New Roman"/>
                </w:rPr>
                <w:t>ФЗ</w:t>
              </w:r>
            </w:hyperlink>
            <w:r w:rsidRPr="004815DD">
              <w:rPr>
                <w:rFonts w:ascii="Times New Roman" w:hAnsi="Times New Roman" w:cs="Times New Roman"/>
              </w:rPr>
              <w:t xml:space="preserve"> от 03.08.2018 N 342-ФЗ)</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21</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зона наблюдения</w:t>
            </w:r>
          </w:p>
        </w:tc>
        <w:tc>
          <w:tcPr>
            <w:tcW w:w="5272" w:type="dxa"/>
          </w:tcPr>
          <w:p w:rsidR="00A13B10" w:rsidRPr="004815DD" w:rsidRDefault="00A13B10">
            <w:pPr>
              <w:pStyle w:val="ConsPlusNormal"/>
              <w:jc w:val="both"/>
              <w:rPr>
                <w:rFonts w:ascii="Times New Roman" w:hAnsi="Times New Roman" w:cs="Times New Roman"/>
              </w:rPr>
            </w:pPr>
            <w:r w:rsidRPr="004815DD">
              <w:rPr>
                <w:rFonts w:ascii="Times New Roman" w:hAnsi="Times New Roman" w:cs="Times New Roman"/>
              </w:rPr>
              <w:t xml:space="preserve">Федеральный закон от 21.11.1995 N 170-ФЗ "Об использовании атомной энергии", </w:t>
            </w:r>
            <w:hyperlink r:id="rId90" w:history="1">
              <w:r w:rsidRPr="004815DD">
                <w:rPr>
                  <w:rFonts w:ascii="Times New Roman" w:hAnsi="Times New Roman" w:cs="Times New Roman"/>
                </w:rPr>
                <w:t>статья 31</w:t>
              </w:r>
            </w:hyperlink>
            <w:r w:rsidRPr="004815DD">
              <w:rPr>
                <w:rFonts w:ascii="Times New Roman" w:hAnsi="Times New Roman" w:cs="Times New Roman"/>
              </w:rPr>
              <w:t>.</w:t>
            </w:r>
          </w:p>
          <w:p w:rsidR="00A13B10" w:rsidRPr="004815DD" w:rsidRDefault="00A13B10">
            <w:pPr>
              <w:pStyle w:val="ConsPlusNormal"/>
              <w:jc w:val="both"/>
              <w:rPr>
                <w:rFonts w:ascii="Times New Roman" w:hAnsi="Times New Roman" w:cs="Times New Roman"/>
              </w:rPr>
            </w:pPr>
            <w:r w:rsidRPr="004815DD">
              <w:rPr>
                <w:rFonts w:ascii="Times New Roman" w:hAnsi="Times New Roman" w:cs="Times New Roman"/>
              </w:rPr>
              <w:t xml:space="preserve">До утверждения Правительством РФ Положения о зоне наблюдения такие зоны устанавливаются в соответствии с требованиями </w:t>
            </w:r>
            <w:hyperlink r:id="rId91" w:history="1">
              <w:r w:rsidRPr="004815DD">
                <w:rPr>
                  <w:rFonts w:ascii="Times New Roman" w:hAnsi="Times New Roman" w:cs="Times New Roman"/>
                </w:rPr>
                <w:t>ст. 106</w:t>
              </w:r>
            </w:hyperlink>
            <w:r w:rsidRPr="004815DD">
              <w:rPr>
                <w:rFonts w:ascii="Times New Roman" w:hAnsi="Times New Roman" w:cs="Times New Roman"/>
              </w:rPr>
              <w:t xml:space="preserve"> ЗК РФ в порядке, установленном до 04.08.2018 (</w:t>
            </w:r>
            <w:hyperlink r:id="rId92" w:history="1">
              <w:r w:rsidRPr="004815DD">
                <w:rPr>
                  <w:rFonts w:ascii="Times New Roman" w:hAnsi="Times New Roman" w:cs="Times New Roman"/>
                </w:rPr>
                <w:t>ФЗ</w:t>
              </w:r>
            </w:hyperlink>
            <w:r w:rsidRPr="004815DD">
              <w:rPr>
                <w:rFonts w:ascii="Times New Roman" w:hAnsi="Times New Roman" w:cs="Times New Roman"/>
              </w:rPr>
              <w:t xml:space="preserve"> от 03.08.2018 N 342-ФЗ)</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22</w:t>
            </w:r>
          </w:p>
        </w:tc>
        <w:tc>
          <w:tcPr>
            <w:tcW w:w="311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зона безопасности с особым правовым режимом</w:t>
            </w:r>
          </w:p>
        </w:tc>
        <w:tc>
          <w:tcPr>
            <w:tcW w:w="5272" w:type="dxa"/>
          </w:tcPr>
          <w:p w:rsidR="00A13B10" w:rsidRPr="004815DD" w:rsidRDefault="00A13B10">
            <w:pPr>
              <w:pStyle w:val="ConsPlusNormal"/>
              <w:rPr>
                <w:rFonts w:ascii="Times New Roman" w:hAnsi="Times New Roman" w:cs="Times New Roman"/>
              </w:rPr>
            </w:pPr>
            <w:r w:rsidRPr="004815DD">
              <w:rPr>
                <w:rFonts w:ascii="Times New Roman" w:hAnsi="Times New Roman" w:cs="Times New Roman"/>
              </w:rPr>
              <w:t xml:space="preserve">Федеральный закон от 21.11.1995 N 170-ФЗ "Об использовании атомной энергии", </w:t>
            </w:r>
            <w:hyperlink r:id="rId93" w:history="1">
              <w:r w:rsidRPr="004815DD">
                <w:rPr>
                  <w:rFonts w:ascii="Times New Roman" w:hAnsi="Times New Roman" w:cs="Times New Roman"/>
                </w:rPr>
                <w:t>статья 31</w:t>
              </w:r>
            </w:hyperlink>
            <w:r w:rsidRPr="004815DD">
              <w:rPr>
                <w:rFonts w:ascii="Times New Roman" w:hAnsi="Times New Roman" w:cs="Times New Roman"/>
              </w:rPr>
              <w:t>;</w:t>
            </w:r>
          </w:p>
          <w:p w:rsidR="00A13B10" w:rsidRPr="004815DD" w:rsidRDefault="005D02E1">
            <w:pPr>
              <w:pStyle w:val="ConsPlusNormal"/>
              <w:rPr>
                <w:rFonts w:ascii="Times New Roman" w:hAnsi="Times New Roman" w:cs="Times New Roman"/>
              </w:rPr>
            </w:pPr>
            <w:hyperlink r:id="rId94" w:history="1">
              <w:r w:rsidR="00A13B10" w:rsidRPr="004815DD">
                <w:rPr>
                  <w:rFonts w:ascii="Times New Roman" w:hAnsi="Times New Roman" w:cs="Times New Roman"/>
                </w:rPr>
                <w:t>Распоряжение</w:t>
              </w:r>
            </w:hyperlink>
            <w:r w:rsidR="00A13B10" w:rsidRPr="004815DD">
              <w:rPr>
                <w:rFonts w:ascii="Times New Roman" w:hAnsi="Times New Roman" w:cs="Times New Roman"/>
              </w:rPr>
              <w:t xml:space="preserve"> Правительства РФ от 04.05.2017 N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23</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рыбохозяйственная заповедная зона</w:t>
            </w:r>
          </w:p>
        </w:tc>
        <w:tc>
          <w:tcPr>
            <w:tcW w:w="5272" w:type="dxa"/>
          </w:tcPr>
          <w:p w:rsidR="00A13B10" w:rsidRPr="004815DD" w:rsidRDefault="00A13B10">
            <w:pPr>
              <w:pStyle w:val="ConsPlusNormal"/>
              <w:jc w:val="both"/>
              <w:rPr>
                <w:rFonts w:ascii="Times New Roman" w:hAnsi="Times New Roman" w:cs="Times New Roman"/>
              </w:rPr>
            </w:pPr>
            <w:r w:rsidRPr="004815DD">
              <w:rPr>
                <w:rFonts w:ascii="Times New Roman" w:hAnsi="Times New Roman" w:cs="Times New Roman"/>
              </w:rPr>
              <w:t xml:space="preserve">Федеральный закон от 20.12.2004 N 166-ФЗ "О рыболовстве и сохранении водных биологических ресурсов", </w:t>
            </w:r>
            <w:hyperlink r:id="rId95" w:history="1">
              <w:r w:rsidRPr="004815DD">
                <w:rPr>
                  <w:rFonts w:ascii="Times New Roman" w:hAnsi="Times New Roman" w:cs="Times New Roman"/>
                </w:rPr>
                <w:t>статья 49</w:t>
              </w:r>
            </w:hyperlink>
            <w:r w:rsidRPr="004815DD">
              <w:rPr>
                <w:rFonts w:ascii="Times New Roman" w:hAnsi="Times New Roman" w:cs="Times New Roman"/>
              </w:rPr>
              <w:t>;</w:t>
            </w:r>
          </w:p>
          <w:p w:rsidR="00A13B10" w:rsidRPr="004815DD" w:rsidRDefault="005D02E1">
            <w:pPr>
              <w:pStyle w:val="ConsPlusNormal"/>
              <w:rPr>
                <w:rFonts w:ascii="Times New Roman" w:hAnsi="Times New Roman" w:cs="Times New Roman"/>
              </w:rPr>
            </w:pPr>
            <w:hyperlink r:id="rId96" w:history="1">
              <w:r w:rsidR="00A13B10" w:rsidRPr="004815DD">
                <w:rPr>
                  <w:rFonts w:ascii="Times New Roman" w:hAnsi="Times New Roman" w:cs="Times New Roman"/>
                </w:rPr>
                <w:t>Постановление</w:t>
              </w:r>
            </w:hyperlink>
            <w:r w:rsidR="00A13B10" w:rsidRPr="004815DD">
              <w:rPr>
                <w:rFonts w:ascii="Times New Roman" w:hAnsi="Times New Roman" w:cs="Times New Roman"/>
              </w:rPr>
              <w:t xml:space="preserve"> Правительства РФ от 05.10.2016 N 1005 "Об утверждении Правил образования рыбохозяйственных заповедных зон"</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зона минимальных расстояний до магистральных или промышленных трубопроводов (газопроводов, нефтепроводов и нефтепродуктопровод, аммиакопроводов)</w:t>
            </w:r>
          </w:p>
        </w:tc>
        <w:tc>
          <w:tcPr>
            <w:tcW w:w="5272" w:type="dxa"/>
          </w:tcPr>
          <w:p w:rsidR="00A13B10" w:rsidRPr="004815DD" w:rsidRDefault="00A13B10">
            <w:pPr>
              <w:pStyle w:val="ConsPlusNormal"/>
              <w:jc w:val="both"/>
              <w:rPr>
                <w:rFonts w:ascii="Times New Roman" w:hAnsi="Times New Roman" w:cs="Times New Roman"/>
              </w:rPr>
            </w:pPr>
            <w:r w:rsidRPr="004815DD">
              <w:rPr>
                <w:rFonts w:ascii="Times New Roman" w:hAnsi="Times New Roman" w:cs="Times New Roman"/>
              </w:rPr>
              <w:t xml:space="preserve">Федеральный </w:t>
            </w:r>
            <w:hyperlink r:id="rId97" w:history="1">
              <w:r w:rsidRPr="004815DD">
                <w:rPr>
                  <w:rFonts w:ascii="Times New Roman" w:hAnsi="Times New Roman" w:cs="Times New Roman"/>
                </w:rPr>
                <w:t>закон</w:t>
              </w:r>
            </w:hyperlink>
            <w:r w:rsidRPr="004815DD">
              <w:rPr>
                <w:rFonts w:ascii="Times New Roman" w:hAnsi="Times New Roman" w:cs="Times New Roman"/>
              </w:rPr>
              <w:t xml:space="preserve"> от 31.03.1999 N 69-ФЗ "О газоснабжении в Российской Федерации";</w:t>
            </w:r>
          </w:p>
          <w:p w:rsidR="00A13B10" w:rsidRPr="004815DD" w:rsidRDefault="005D02E1">
            <w:pPr>
              <w:pStyle w:val="ConsPlusNormal"/>
              <w:jc w:val="both"/>
              <w:rPr>
                <w:rFonts w:ascii="Times New Roman" w:hAnsi="Times New Roman" w:cs="Times New Roman"/>
              </w:rPr>
            </w:pPr>
            <w:hyperlink r:id="rId98" w:history="1">
              <w:r w:rsidR="00A13B10" w:rsidRPr="004815DD">
                <w:rPr>
                  <w:rFonts w:ascii="Times New Roman" w:hAnsi="Times New Roman" w:cs="Times New Roman"/>
                </w:rPr>
                <w:t>Постановление</w:t>
              </w:r>
            </w:hyperlink>
            <w:r w:rsidR="00A13B10" w:rsidRPr="004815DD">
              <w:rPr>
                <w:rFonts w:ascii="Times New Roman" w:hAnsi="Times New Roman" w:cs="Times New Roman"/>
              </w:rPr>
              <w:t xml:space="preserve"> Правительства РФ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(применяется с учетом требований </w:t>
            </w:r>
            <w:hyperlink r:id="rId99" w:history="1">
              <w:r w:rsidR="00A13B10" w:rsidRPr="004815DD">
                <w:rPr>
                  <w:rFonts w:ascii="Times New Roman" w:hAnsi="Times New Roman" w:cs="Times New Roman"/>
                </w:rPr>
                <w:t>статьи 106</w:t>
              </w:r>
            </w:hyperlink>
            <w:r w:rsidR="00A13B10" w:rsidRPr="004815DD">
              <w:rPr>
                <w:rFonts w:ascii="Times New Roman" w:hAnsi="Times New Roman" w:cs="Times New Roman"/>
              </w:rPr>
              <w:t xml:space="preserve"> Земельного кодекса РФ в соответствии с </w:t>
            </w:r>
            <w:hyperlink r:id="rId100" w:history="1">
              <w:r w:rsidR="00A13B10" w:rsidRPr="004815DD">
                <w:rPr>
                  <w:rFonts w:ascii="Times New Roman" w:hAnsi="Times New Roman" w:cs="Times New Roman"/>
                </w:rPr>
                <w:t>частью 16 статьи 26</w:t>
              </w:r>
            </w:hyperlink>
            <w:r w:rsidR="00A13B10" w:rsidRPr="004815DD">
              <w:rPr>
                <w:rFonts w:ascii="Times New Roman" w:hAnsi="Times New Roman" w:cs="Times New Roman"/>
              </w:rPr>
              <w:t xml:space="preserve"> ФЗ от 03.08.2018 N 342-ФЗ);</w:t>
            </w:r>
          </w:p>
          <w:p w:rsidR="00A13B10" w:rsidRPr="004815DD" w:rsidRDefault="005D02E1">
            <w:pPr>
              <w:pStyle w:val="ConsPlusNormal"/>
              <w:rPr>
                <w:rFonts w:ascii="Times New Roman" w:hAnsi="Times New Roman" w:cs="Times New Roman"/>
              </w:rPr>
            </w:pPr>
            <w:hyperlink r:id="rId101" w:history="1">
              <w:r w:rsidR="00A13B10" w:rsidRPr="004815DD">
                <w:rPr>
                  <w:rFonts w:ascii="Times New Roman" w:hAnsi="Times New Roman" w:cs="Times New Roman"/>
                </w:rPr>
                <w:t>Постановление</w:t>
              </w:r>
            </w:hyperlink>
            <w:r w:rsidR="00A13B10" w:rsidRPr="004815DD">
              <w:rPr>
                <w:rFonts w:ascii="Times New Roman" w:hAnsi="Times New Roman" w:cs="Times New Roman"/>
              </w:rPr>
              <w:t xml:space="preserve"> Правительства РФ от 20.11.2000 N 878 "Об утверждении Правил охраны газораспределительных сетей";</w:t>
            </w:r>
          </w:p>
          <w:p w:rsidR="00A13B10" w:rsidRPr="004815DD" w:rsidRDefault="005D02E1">
            <w:pPr>
              <w:pStyle w:val="ConsPlusNormal"/>
              <w:rPr>
                <w:rFonts w:ascii="Times New Roman" w:hAnsi="Times New Roman" w:cs="Times New Roman"/>
              </w:rPr>
            </w:pPr>
            <w:hyperlink r:id="rId102" w:history="1">
              <w:r w:rsidR="00A13B10" w:rsidRPr="004815DD">
                <w:rPr>
                  <w:rFonts w:ascii="Times New Roman" w:hAnsi="Times New Roman" w:cs="Times New Roman"/>
                </w:rPr>
                <w:t>Правила</w:t>
              </w:r>
            </w:hyperlink>
            <w:r w:rsidR="00A13B10" w:rsidRPr="004815DD">
              <w:rPr>
                <w:rFonts w:ascii="Times New Roman" w:hAnsi="Times New Roman" w:cs="Times New Roman"/>
              </w:rPr>
              <w:t xml:space="preserve"> охраны магистральных трубопроводов (утв. Минтопэнерго РФ 29.04.1992, Постановлением Госгортехнадзора РФ от 22.04.1992 N 9) (вместе с "Положением о взаимоотношениях предприятий, </w:t>
            </w:r>
            <w:r w:rsidR="00A13B10" w:rsidRPr="004815DD">
              <w:rPr>
                <w:rFonts w:ascii="Times New Roman" w:hAnsi="Times New Roman" w:cs="Times New Roman"/>
              </w:rPr>
              <w:lastRenderedPageBreak/>
              <w:t>коммуникации которых проходят в одном техническом коридоре или пересекаются")</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25</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охранная зона гидроэнергетического объекта</w:t>
            </w:r>
          </w:p>
        </w:tc>
        <w:tc>
          <w:tcPr>
            <w:tcW w:w="5272" w:type="dxa"/>
          </w:tcPr>
          <w:p w:rsidR="00A13B10" w:rsidRPr="004815DD" w:rsidRDefault="00A13B10">
            <w:pPr>
              <w:pStyle w:val="ConsPlusNormal"/>
              <w:rPr>
                <w:rFonts w:ascii="Times New Roman" w:hAnsi="Times New Roman" w:cs="Times New Roman"/>
              </w:rPr>
            </w:pPr>
            <w:r w:rsidRPr="004815DD">
              <w:rPr>
                <w:rFonts w:ascii="Times New Roman" w:hAnsi="Times New Roman" w:cs="Times New Roman"/>
              </w:rPr>
              <w:t xml:space="preserve">Водный кодекс Российской Федерации, </w:t>
            </w:r>
            <w:hyperlink r:id="rId103" w:history="1">
              <w:r w:rsidRPr="004815DD">
                <w:rPr>
                  <w:rFonts w:ascii="Times New Roman" w:hAnsi="Times New Roman" w:cs="Times New Roman"/>
                </w:rPr>
                <w:t>часть 3 статьи 62</w:t>
              </w:r>
            </w:hyperlink>
            <w:r w:rsidRPr="004815DD">
              <w:rPr>
                <w:rFonts w:ascii="Times New Roman" w:hAnsi="Times New Roman" w:cs="Times New Roman"/>
              </w:rPr>
              <w:t>;</w:t>
            </w:r>
          </w:p>
          <w:p w:rsidR="00A13B10" w:rsidRPr="004815DD" w:rsidRDefault="005D02E1">
            <w:pPr>
              <w:pStyle w:val="ConsPlusNormal"/>
              <w:rPr>
                <w:rFonts w:ascii="Times New Roman" w:hAnsi="Times New Roman" w:cs="Times New Roman"/>
              </w:rPr>
            </w:pPr>
            <w:hyperlink r:id="rId104" w:history="1">
              <w:r w:rsidR="00A13B10" w:rsidRPr="004815DD">
                <w:rPr>
                  <w:rFonts w:ascii="Times New Roman" w:hAnsi="Times New Roman" w:cs="Times New Roman"/>
                </w:rPr>
                <w:t>Постановление</w:t>
              </w:r>
            </w:hyperlink>
            <w:r w:rsidR="00A13B10" w:rsidRPr="004815DD">
              <w:rPr>
                <w:rFonts w:ascii="Times New Roman" w:hAnsi="Times New Roman" w:cs="Times New Roman"/>
              </w:rPr>
              <w:t xml:space="preserve"> Правительства РФ от 06.09.2012 N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105" w:history="1">
              <w:r w:rsidR="00A13B10" w:rsidRPr="004815DD">
                <w:rPr>
                  <w:rFonts w:ascii="Times New Roman" w:hAnsi="Times New Roman" w:cs="Times New Roman"/>
                </w:rPr>
                <w:t>статьи 106</w:t>
              </w:r>
            </w:hyperlink>
            <w:r w:rsidR="00A13B10" w:rsidRPr="004815DD">
              <w:rPr>
                <w:rFonts w:ascii="Times New Roman" w:hAnsi="Times New Roman" w:cs="Times New Roman"/>
              </w:rPr>
              <w:t xml:space="preserve"> Земельного кодекса РФ в соответствии с </w:t>
            </w:r>
            <w:hyperlink r:id="rId106" w:history="1">
              <w:r w:rsidR="00A13B10" w:rsidRPr="004815DD">
                <w:rPr>
                  <w:rFonts w:ascii="Times New Roman" w:hAnsi="Times New Roman" w:cs="Times New Roman"/>
                </w:rPr>
                <w:t>частью 16 статьи 26</w:t>
              </w:r>
            </w:hyperlink>
            <w:r w:rsidR="00A13B10" w:rsidRPr="004815DD">
              <w:rPr>
                <w:rFonts w:ascii="Times New Roman" w:hAnsi="Times New Roman" w:cs="Times New Roman"/>
              </w:rPr>
              <w:t xml:space="preserve"> ФЗ от 03.08.2018 N 342-ФЗ)</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26</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охранная зона объектов инфраструктуры метрополитена</w:t>
            </w:r>
          </w:p>
        </w:tc>
        <w:tc>
          <w:tcPr>
            <w:tcW w:w="5272" w:type="dxa"/>
          </w:tcPr>
          <w:p w:rsidR="00A13B10" w:rsidRPr="004815DD" w:rsidRDefault="005D02E1">
            <w:pPr>
              <w:pStyle w:val="ConsPlusNormal"/>
              <w:jc w:val="both"/>
              <w:rPr>
                <w:rFonts w:ascii="Times New Roman" w:hAnsi="Times New Roman" w:cs="Times New Roman"/>
              </w:rPr>
            </w:pPr>
            <w:hyperlink r:id="rId107" w:history="1">
              <w:r w:rsidR="00A13B10" w:rsidRPr="004815DD">
                <w:rPr>
                  <w:rFonts w:ascii="Times New Roman" w:hAnsi="Times New Roman" w:cs="Times New Roman"/>
                </w:rPr>
                <w:t>СП 120.13330.2012</w:t>
              </w:r>
            </w:hyperlink>
            <w:r w:rsidR="00A13B10" w:rsidRPr="004815DD">
              <w:rPr>
                <w:rFonts w:ascii="Times New Roman" w:hAnsi="Times New Roman" w:cs="Times New Roman"/>
              </w:rPr>
              <w:t xml:space="preserve"> "Свод правил. Метрополитены. Актуализированная редакция СНиП 32-02-2003" (утв. </w:t>
            </w:r>
            <w:hyperlink r:id="rId108" w:history="1">
              <w:r w:rsidR="00A13B10" w:rsidRPr="004815DD">
                <w:rPr>
                  <w:rFonts w:ascii="Times New Roman" w:hAnsi="Times New Roman" w:cs="Times New Roman"/>
                </w:rPr>
                <w:t>приказом</w:t>
              </w:r>
            </w:hyperlink>
            <w:r w:rsidR="00A13B10" w:rsidRPr="004815DD">
              <w:rPr>
                <w:rFonts w:ascii="Times New Roman" w:hAnsi="Times New Roman" w:cs="Times New Roman"/>
              </w:rPr>
              <w:t xml:space="preserve"> Министерства регионального развития РФ от 30.06.2012 N 264)</w:t>
            </w:r>
          </w:p>
        </w:tc>
      </w:tr>
      <w:tr w:rsidR="00A13B10" w:rsidRPr="0008112E">
        <w:tc>
          <w:tcPr>
            <w:tcW w:w="63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w:t>
            </w:r>
          </w:p>
        </w:tc>
        <w:tc>
          <w:tcPr>
            <w:tcW w:w="311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охранная зона тепловых сетей</w:t>
            </w:r>
          </w:p>
        </w:tc>
        <w:tc>
          <w:tcPr>
            <w:tcW w:w="5272" w:type="dxa"/>
          </w:tcPr>
          <w:p w:rsidR="00A13B10" w:rsidRPr="004815DD" w:rsidRDefault="005D02E1">
            <w:pPr>
              <w:pStyle w:val="ConsPlusNormal"/>
              <w:jc w:val="both"/>
              <w:rPr>
                <w:rFonts w:ascii="Times New Roman" w:hAnsi="Times New Roman" w:cs="Times New Roman"/>
              </w:rPr>
            </w:pPr>
            <w:hyperlink r:id="rId109" w:history="1">
              <w:r w:rsidR="00A13B10" w:rsidRPr="004815DD">
                <w:rPr>
                  <w:rFonts w:ascii="Times New Roman" w:hAnsi="Times New Roman" w:cs="Times New Roman"/>
                </w:rPr>
                <w:t>Приказ</w:t>
              </w:r>
            </w:hyperlink>
            <w:r w:rsidR="00A13B10" w:rsidRPr="004815DD">
              <w:rPr>
                <w:rFonts w:ascii="Times New Roman" w:hAnsi="Times New Roman" w:cs="Times New Roman"/>
              </w:rPr>
              <w:t xml:space="preserve"> Минстроя РФ от 17.08.1992 N 197 "О типовых правилах охраны коммунальных тепловых сетей"</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3"/>
        <w:rPr>
          <w:rFonts w:ascii="Times New Roman" w:hAnsi="Times New Roman" w:cs="Times New Roman"/>
        </w:rPr>
      </w:pPr>
      <w:r w:rsidRPr="0008112E">
        <w:rPr>
          <w:rFonts w:ascii="Times New Roman" w:hAnsi="Times New Roman" w:cs="Times New Roman"/>
        </w:rPr>
        <w:t>Глава 2. РЕГУЛИРОВАНИЕ ЗЕМЛЕПОЛЬЗОВАНИЯ И ЗАСТРОЙКИ</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УПОЛНОМОЧЕННЫМИ ОРГАНАМИ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 xml:space="preserve">1. </w:t>
      </w:r>
      <w:r w:rsidRPr="004815DD">
        <w:rPr>
          <w:rFonts w:ascii="Times New Roman" w:hAnsi="Times New Roman" w:cs="Times New Roman"/>
        </w:rPr>
        <w:t xml:space="preserve">Полномочия органов местного самоуправления городского округа и центральных исполнительных органов государственной власти Московской области в области градостроительной деятельности и земельных отношениях перераспределены в порядке, предусмотренном </w:t>
      </w:r>
      <w:hyperlink r:id="rId110" w:history="1">
        <w:r w:rsidRPr="004815DD">
          <w:rPr>
            <w:rFonts w:ascii="Times New Roman" w:hAnsi="Times New Roman" w:cs="Times New Roman"/>
          </w:rPr>
          <w:t>частью 1.2 статьи 17</w:t>
        </w:r>
      </w:hyperlink>
      <w:r w:rsidRPr="004815DD">
        <w:rPr>
          <w:rFonts w:ascii="Times New Roman" w:hAnsi="Times New Roman" w:cs="Times New Roman"/>
        </w:rPr>
        <w:t xml:space="preserve"> Федерального закона от 06.10.2003 N 131-ФЗ "Об общих принципах организации местного самоуправления в Российской Федерации", на основании </w:t>
      </w:r>
      <w:hyperlink r:id="rId111" w:history="1">
        <w:r w:rsidRPr="004815DD">
          <w:rPr>
            <w:rFonts w:ascii="Times New Roman" w:hAnsi="Times New Roman" w:cs="Times New Roman"/>
          </w:rPr>
          <w:t>Закона</w:t>
        </w:r>
      </w:hyperlink>
      <w:r w:rsidRPr="004815DD">
        <w:rPr>
          <w:rFonts w:ascii="Times New Roman" w:hAnsi="Times New Roman" w:cs="Times New Roman"/>
        </w:rPr>
        <w:t xml:space="preserve"> Московской области N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w:t>
      </w:r>
      <w:hyperlink r:id="rId112" w:history="1">
        <w:r w:rsidRPr="004815DD">
          <w:rPr>
            <w:rFonts w:ascii="Times New Roman" w:hAnsi="Times New Roman" w:cs="Times New Roman"/>
          </w:rPr>
          <w:t>Закона</w:t>
        </w:r>
      </w:hyperlink>
      <w:r w:rsidRPr="004815DD">
        <w:rPr>
          <w:rFonts w:ascii="Times New Roman" w:hAnsi="Times New Roman" w:cs="Times New Roman"/>
        </w:rPr>
        <w:t xml:space="preserve"> Московской области N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hyperlink r:id="rId113" w:history="1">
        <w:r w:rsidRPr="004815DD">
          <w:rPr>
            <w:rFonts w:ascii="Times New Roman" w:hAnsi="Times New Roman" w:cs="Times New Roman"/>
          </w:rPr>
          <w:t>Закона</w:t>
        </w:r>
      </w:hyperlink>
      <w:r w:rsidRPr="004815DD">
        <w:rPr>
          <w:rFonts w:ascii="Times New Roman" w:hAnsi="Times New Roman" w:cs="Times New Roman"/>
        </w:rPr>
        <w:t xml:space="preserve"> Московской области N 176/2016-ОЗ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w:t>
      </w:r>
      <w:hyperlink r:id="rId114" w:history="1">
        <w:r w:rsidRPr="004815DD">
          <w:rPr>
            <w:rFonts w:ascii="Times New Roman" w:hAnsi="Times New Roman" w:cs="Times New Roman"/>
          </w:rPr>
          <w:t>Закона</w:t>
        </w:r>
      </w:hyperlink>
      <w:r w:rsidRPr="004815DD">
        <w:rPr>
          <w:rFonts w:ascii="Times New Roman" w:hAnsi="Times New Roman" w:cs="Times New Roman"/>
        </w:rPr>
        <w:t xml:space="preserve"> Московской области N 144/2016-ОЗ "О наделении органов местного самоуправления муниципальных образований Московской области отдельными </w:t>
      </w:r>
      <w:r w:rsidRPr="0008112E">
        <w:rPr>
          <w:rFonts w:ascii="Times New Roman" w:hAnsi="Times New Roman" w:cs="Times New Roman"/>
        </w:rPr>
        <w:t>государственными полномочиями Московской области в области земельных отношений".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Законом Московской области.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6. Полномочия уполномоченных Правительством Московской области центральных исполнительных органов государственной власти Московской области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Уполномоченные Правительством Московской области центральные исполнительные органы государственной власти Московской области (далее - уполномоченный орган) осуществляют полномочия по:</w:t>
      </w:r>
    </w:p>
    <w:p w:rsidR="00A13B10" w:rsidRPr="004815DD"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1) </w:t>
      </w:r>
      <w:r w:rsidRPr="004815DD">
        <w:rPr>
          <w:rFonts w:ascii="Times New Roman" w:hAnsi="Times New Roman" w:cs="Times New Roman"/>
        </w:rPr>
        <w:t xml:space="preserve">подготовке генерального плана, а также по внесению в него изменений, за исключением полномочий, предусмотренных </w:t>
      </w:r>
      <w:hyperlink r:id="rId115" w:history="1">
        <w:r w:rsidRPr="004815DD">
          <w:rPr>
            <w:rFonts w:ascii="Times New Roman" w:hAnsi="Times New Roman" w:cs="Times New Roman"/>
          </w:rPr>
          <w:t>частями 2</w:t>
        </w:r>
      </w:hyperlink>
      <w:r w:rsidRPr="004815DD">
        <w:rPr>
          <w:rFonts w:ascii="Times New Roman" w:hAnsi="Times New Roman" w:cs="Times New Roman"/>
        </w:rPr>
        <w:t xml:space="preserve"> - </w:t>
      </w:r>
      <w:hyperlink r:id="rId116" w:history="1">
        <w:r w:rsidRPr="004815DD">
          <w:rPr>
            <w:rFonts w:ascii="Times New Roman" w:hAnsi="Times New Roman" w:cs="Times New Roman"/>
          </w:rPr>
          <w:t>8 статьи 28</w:t>
        </w:r>
      </w:hyperlink>
      <w:r w:rsidRPr="004815DD">
        <w:rPr>
          <w:rFonts w:ascii="Times New Roman" w:hAnsi="Times New Roman" w:cs="Times New Roman"/>
        </w:rPr>
        <w:t xml:space="preserve"> Градостроительного кодекса Российской </w:t>
      </w:r>
      <w:r w:rsidRPr="004815DD">
        <w:rPr>
          <w:rFonts w:ascii="Times New Roman" w:hAnsi="Times New Roman" w:cs="Times New Roman"/>
        </w:rPr>
        <w:lastRenderedPageBreak/>
        <w:t>Федерации;</w:t>
      </w:r>
    </w:p>
    <w:p w:rsidR="00A13B10" w:rsidRPr="004815DD" w:rsidRDefault="00A13B10">
      <w:pPr>
        <w:pStyle w:val="ConsPlusNormal"/>
        <w:spacing w:before="220"/>
        <w:ind w:firstLine="540"/>
        <w:jc w:val="both"/>
        <w:rPr>
          <w:rFonts w:ascii="Times New Roman" w:hAnsi="Times New Roman" w:cs="Times New Roman"/>
        </w:rPr>
      </w:pPr>
      <w:r w:rsidRPr="004815DD">
        <w:rPr>
          <w:rFonts w:ascii="Times New Roman" w:hAnsi="Times New Roman" w:cs="Times New Roman"/>
        </w:rPr>
        <w:t xml:space="preserve">2) подготовке Правил, а также по внесению в них изменений, за исключением полномочий, предусмотренных </w:t>
      </w:r>
      <w:hyperlink r:id="rId117" w:history="1">
        <w:r w:rsidRPr="004815DD">
          <w:rPr>
            <w:rFonts w:ascii="Times New Roman" w:hAnsi="Times New Roman" w:cs="Times New Roman"/>
          </w:rPr>
          <w:t>частями 11</w:t>
        </w:r>
      </w:hyperlink>
      <w:r w:rsidRPr="004815DD">
        <w:rPr>
          <w:rFonts w:ascii="Times New Roman" w:hAnsi="Times New Roman" w:cs="Times New Roman"/>
        </w:rPr>
        <w:t xml:space="preserve"> - </w:t>
      </w:r>
      <w:hyperlink r:id="rId118" w:history="1">
        <w:r w:rsidRPr="004815DD">
          <w:rPr>
            <w:rFonts w:ascii="Times New Roman" w:hAnsi="Times New Roman" w:cs="Times New Roman"/>
          </w:rPr>
          <w:t>14 статьи 31</w:t>
        </w:r>
      </w:hyperlink>
      <w:r w:rsidRPr="004815DD">
        <w:rPr>
          <w:rFonts w:ascii="Times New Roman" w:hAnsi="Times New Roman" w:cs="Times New Roman"/>
        </w:rPr>
        <w:t xml:space="preserve"> и </w:t>
      </w:r>
      <w:hyperlink r:id="rId119" w:history="1">
        <w:r w:rsidRPr="004815DD">
          <w:rPr>
            <w:rFonts w:ascii="Times New Roman" w:hAnsi="Times New Roman" w:cs="Times New Roman"/>
          </w:rPr>
          <w:t>частями 1</w:t>
        </w:r>
      </w:hyperlink>
      <w:r w:rsidRPr="004815DD">
        <w:rPr>
          <w:rFonts w:ascii="Times New Roman" w:hAnsi="Times New Roman" w:cs="Times New Roman"/>
        </w:rPr>
        <w:t xml:space="preserve"> - </w:t>
      </w:r>
      <w:hyperlink r:id="rId120" w:history="1">
        <w:r w:rsidRPr="004815DD">
          <w:rPr>
            <w:rFonts w:ascii="Times New Roman" w:hAnsi="Times New Roman" w:cs="Times New Roman"/>
          </w:rPr>
          <w:t>3 статьи 32</w:t>
        </w:r>
      </w:hyperlink>
      <w:r w:rsidRPr="004815DD">
        <w:rPr>
          <w:rFonts w:ascii="Times New Roman" w:hAnsi="Times New Roman" w:cs="Times New Roman"/>
        </w:rPr>
        <w:t xml:space="preserve"> Градостроительного кодекса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4815DD">
        <w:rPr>
          <w:rFonts w:ascii="Times New Roman" w:hAnsi="Times New Roman" w:cs="Times New Roman"/>
        </w:rPr>
        <w:t xml:space="preserve">3) 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121" w:history="1">
        <w:r w:rsidRPr="004815DD">
          <w:rPr>
            <w:rFonts w:ascii="Times New Roman" w:hAnsi="Times New Roman" w:cs="Times New Roman"/>
          </w:rPr>
          <w:t>части 1.1 статьи 45</w:t>
        </w:r>
      </w:hyperlink>
      <w:r w:rsidRPr="004815DD">
        <w:rPr>
          <w:rFonts w:ascii="Times New Roman" w:hAnsi="Times New Roman" w:cs="Times New Roman"/>
        </w:rPr>
        <w:t xml:space="preserve"> 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122" w:history="1">
        <w:r w:rsidRPr="004815DD">
          <w:rPr>
            <w:rFonts w:ascii="Times New Roman" w:hAnsi="Times New Roman" w:cs="Times New Roman"/>
          </w:rPr>
          <w:t>части 5.1 статьи 45</w:t>
        </w:r>
      </w:hyperlink>
      <w:r w:rsidRPr="004815DD">
        <w:rPr>
          <w:rFonts w:ascii="Times New Roman" w:hAnsi="Times New Roman" w:cs="Times New Roman"/>
        </w:rPr>
        <w:t xml:space="preserve"> Градостроительного кодекса Российской Федерации, за исключением полномочий по организации и проведению </w:t>
      </w:r>
      <w:r w:rsidRPr="0008112E">
        <w:rPr>
          <w:rFonts w:ascii="Times New Roman" w:hAnsi="Times New Roman" w:cs="Times New Roman"/>
        </w:rPr>
        <w:t>публичных слушаний, общественных обсуждений;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подготовке, регистрации и выдаче градостроительных планов земельных участков в городском округе;</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8) 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9) 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10) принятию решений о развитии застроенных территорий;</w:t>
      </w:r>
    </w:p>
    <w:p w:rsidR="00A13B10" w:rsidRPr="004815DD"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11) </w:t>
      </w:r>
      <w:r w:rsidRPr="004815DD">
        <w:rPr>
          <w:rFonts w:ascii="Times New Roman" w:hAnsi="Times New Roman" w:cs="Times New Roman"/>
        </w:rPr>
        <w:t xml:space="preserve">по рассмотрению подготовленных правообладателями земельных участков и (или) расположенных на них объектов недвижимого имущества (далее - правообладатели) в соответствии с Градостроительным </w:t>
      </w:r>
      <w:hyperlink r:id="rId123" w:history="1">
        <w:r w:rsidRPr="004815DD">
          <w:rPr>
            <w:rFonts w:ascii="Times New Roman" w:hAnsi="Times New Roman" w:cs="Times New Roman"/>
          </w:rPr>
          <w:t>кодексом</w:t>
        </w:r>
      </w:hyperlink>
      <w:r w:rsidRPr="004815DD">
        <w:rPr>
          <w:rFonts w:ascii="Times New Roman" w:hAnsi="Times New Roman" w:cs="Times New Roman"/>
        </w:rPr>
        <w:t xml:space="preserve"> Российской Федерации проектов планировки территории и проектов межевания территории, а также проектов договоров о комплексном развитии территории с правообладателями и в случае, если правообладателей не менее чем два, соглашений о разграничении обязанностей по осуществлению мероприятий по комплексному развитию территории по инициативе правообладателей;</w:t>
      </w:r>
    </w:p>
    <w:p w:rsidR="00A13B10" w:rsidRPr="0008112E" w:rsidRDefault="00A13B10">
      <w:pPr>
        <w:pStyle w:val="ConsPlusNormal"/>
        <w:spacing w:before="220"/>
        <w:ind w:firstLine="540"/>
        <w:jc w:val="both"/>
        <w:rPr>
          <w:rFonts w:ascii="Times New Roman" w:hAnsi="Times New Roman" w:cs="Times New Roman"/>
        </w:rPr>
      </w:pPr>
      <w:r w:rsidRPr="004815DD">
        <w:rPr>
          <w:rFonts w:ascii="Times New Roman" w:hAnsi="Times New Roman" w:cs="Times New Roman"/>
        </w:rPr>
        <w:t xml:space="preserve">12) по заключению договоров о комплексном развитии территории с правообладателями (в порядке, предусмотренном </w:t>
      </w:r>
      <w:hyperlink r:id="rId124" w:history="1">
        <w:r w:rsidRPr="004815DD">
          <w:rPr>
            <w:rFonts w:ascii="Times New Roman" w:hAnsi="Times New Roman" w:cs="Times New Roman"/>
          </w:rPr>
          <w:t>статьей 46.9</w:t>
        </w:r>
      </w:hyperlink>
      <w:r w:rsidRPr="004815DD">
        <w:rPr>
          <w:rFonts w:ascii="Times New Roman" w:hAnsi="Times New Roman" w:cs="Times New Roman"/>
        </w:rPr>
        <w:t xml:space="preserve"> Градостроительного </w:t>
      </w:r>
      <w:r w:rsidRPr="0008112E">
        <w:rPr>
          <w:rFonts w:ascii="Times New Roman" w:hAnsi="Times New Roman" w:cs="Times New Roman"/>
        </w:rPr>
        <w:t>кодекса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13) организации и проведению аукциона на право заключить договор о развитии застроенной </w:t>
      </w:r>
      <w:r w:rsidRPr="0008112E">
        <w:rPr>
          <w:rFonts w:ascii="Times New Roman" w:hAnsi="Times New Roman" w:cs="Times New Roman"/>
        </w:rPr>
        <w:lastRenderedPageBreak/>
        <w:t>территории, в том числе в части определения начальной цены предмета аукциона (права на заключение договора о развитии застроенной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14) принятию решения об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15) 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16) 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17) 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из предусмотренных документами градостроительного зонирования;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18) установлению сервитута, публичного сервитута в отношении земель или земельных участков, государственная собственность на которые не разграничена;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19) по принятию решения о комплексном развитии территории (в части объектов жилого назначения), 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а)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б)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в) 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г)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19.1) по обеспечению:</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а) опубликования информации о принятом решении о комплексном развитии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б) размещения на официальном сайте уполномоченного органа в информационно-телекоммуникационной сети "Интернет" информации о принятии решения о комплексном развитии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в) размещения информации о решении о комплексном развитии территории на информационном щите в границах территории, в отношении которой принято такое решение;</w:t>
      </w:r>
    </w:p>
    <w:p w:rsidR="00A13B10" w:rsidRPr="00B17080"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19.2) по направлению правообладателям земельных участков и (или) объектов недвижимого имущества, расположенных в границах территории, в отношении которой принято такое решение, в том числе лицам, которым земельные участки, находящиеся в государственной или муниципальной собственности и расположенные в границах этой территории, предоставлены в </w:t>
      </w:r>
      <w:r w:rsidRPr="00B17080">
        <w:rPr>
          <w:rFonts w:ascii="Times New Roman" w:hAnsi="Times New Roman" w:cs="Times New Roman"/>
        </w:rPr>
        <w:lastRenderedPageBreak/>
        <w:t xml:space="preserve">аренду или в безвозмездное пользование в соответствии с земельным законодательством при условии, что срок действия договора аренды или договора безвозмездного пользования составляет не менее чем пять лет (далее - правообладатели), копии решения о комплексном развитии территории и предложения об осуществлении такими правообладателями деятельности по комплексному и устойчивому развитию территории в порядке, установленном </w:t>
      </w:r>
      <w:hyperlink r:id="rId125" w:history="1">
        <w:r w:rsidRPr="00B17080">
          <w:rPr>
            <w:rFonts w:ascii="Times New Roman" w:hAnsi="Times New Roman" w:cs="Times New Roman"/>
          </w:rPr>
          <w:t>статьей 46.9</w:t>
        </w:r>
      </w:hyperlink>
      <w:r w:rsidRPr="00B17080">
        <w:rPr>
          <w:rFonts w:ascii="Times New Roman" w:hAnsi="Times New Roman" w:cs="Times New Roman"/>
        </w:rPr>
        <w:t xml:space="preserve"> Градостроительного кодекса Российской Федерации;</w:t>
      </w:r>
    </w:p>
    <w:p w:rsidR="00A13B10" w:rsidRPr="00B17080" w:rsidRDefault="00A13B10">
      <w:pPr>
        <w:pStyle w:val="ConsPlusNormal"/>
        <w:spacing w:before="220"/>
        <w:ind w:firstLine="540"/>
        <w:jc w:val="both"/>
        <w:rPr>
          <w:rFonts w:ascii="Times New Roman" w:hAnsi="Times New Roman" w:cs="Times New Roman"/>
        </w:rPr>
      </w:pPr>
      <w:r w:rsidRPr="00B17080">
        <w:rPr>
          <w:rFonts w:ascii="Times New Roman" w:hAnsi="Times New Roman" w:cs="Times New Roman"/>
        </w:rPr>
        <w:t xml:space="preserve">19.3) по принятию решения о проведении аукциона на право заключения договора о комплексном развитии территории в порядке, установленном </w:t>
      </w:r>
      <w:hyperlink r:id="rId126" w:history="1">
        <w:r w:rsidRPr="00B17080">
          <w:rPr>
            <w:rFonts w:ascii="Times New Roman" w:hAnsi="Times New Roman" w:cs="Times New Roman"/>
          </w:rPr>
          <w:t>статьей 46.11</w:t>
        </w:r>
      </w:hyperlink>
      <w:r w:rsidRPr="00B17080">
        <w:rPr>
          <w:rFonts w:ascii="Times New Roman" w:hAnsi="Times New Roman" w:cs="Times New Roman"/>
        </w:rPr>
        <w:t xml:space="preserve"> Градостроительного кодекса Российской Федерации, в случае, если по истечении шести месяцев со дня направления указанных в </w:t>
      </w:r>
      <w:hyperlink r:id="rId127" w:history="1">
        <w:r w:rsidRPr="00B17080">
          <w:rPr>
            <w:rFonts w:ascii="Times New Roman" w:hAnsi="Times New Roman" w:cs="Times New Roman"/>
          </w:rPr>
          <w:t>пункте 4 части 7 статьи 46.10</w:t>
        </w:r>
      </w:hyperlink>
      <w:r w:rsidRPr="00B17080">
        <w:rPr>
          <w:rFonts w:ascii="Times New Roman" w:hAnsi="Times New Roman" w:cs="Times New Roman"/>
        </w:rPr>
        <w:t xml:space="preserve"> Градостроительного кодекса Российской Федерации копии решения и предложения в уполномоченный орган не поступили предусмотренные </w:t>
      </w:r>
      <w:hyperlink r:id="rId128" w:history="1">
        <w:r w:rsidRPr="00B17080">
          <w:rPr>
            <w:rFonts w:ascii="Times New Roman" w:hAnsi="Times New Roman" w:cs="Times New Roman"/>
          </w:rPr>
          <w:t>частью 9 статьи 46.9</w:t>
        </w:r>
      </w:hyperlink>
      <w:r w:rsidRPr="00B17080">
        <w:rPr>
          <w:rFonts w:ascii="Times New Roman" w:hAnsi="Times New Roman" w:cs="Times New Roman"/>
        </w:rPr>
        <w:t xml:space="preserve"> Градостроительного кодекса Российской Федерации документация по планировке территории, проект договора о комплексном развитии территории, соглашение либо подготовленная правообладателем или правообладателями документация по планировке территории не была утверждена в связи с несоблюдением требований </w:t>
      </w:r>
      <w:hyperlink r:id="rId129" w:history="1">
        <w:r w:rsidRPr="00B17080">
          <w:rPr>
            <w:rFonts w:ascii="Times New Roman" w:hAnsi="Times New Roman" w:cs="Times New Roman"/>
          </w:rPr>
          <w:t>части 10 статьи 45</w:t>
        </w:r>
      </w:hyperlink>
      <w:r w:rsidRPr="00B17080">
        <w:rPr>
          <w:rFonts w:ascii="Times New Roman" w:hAnsi="Times New Roman" w:cs="Times New Roman"/>
        </w:rPr>
        <w:t xml:space="preserve"> Градостроительного кодекса Российской Федерации и (или) подготовленный правообладателем или правообладателями договор не был подписан сторонами в связи с несоблюдением ими требований </w:t>
      </w:r>
      <w:hyperlink r:id="rId130" w:history="1">
        <w:r w:rsidRPr="00B17080">
          <w:rPr>
            <w:rFonts w:ascii="Times New Roman" w:hAnsi="Times New Roman" w:cs="Times New Roman"/>
          </w:rPr>
          <w:t>статьи 46.9</w:t>
        </w:r>
      </w:hyperlink>
      <w:r w:rsidRPr="00B17080">
        <w:rPr>
          <w:rFonts w:ascii="Times New Roman" w:hAnsi="Times New Roman" w:cs="Times New Roman"/>
        </w:rPr>
        <w:t xml:space="preserve"> Градостроительного кодекса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B17080">
        <w:rPr>
          <w:rFonts w:ascii="Times New Roman" w:hAnsi="Times New Roman" w:cs="Times New Roman"/>
        </w:rPr>
        <w:t xml:space="preserve">19.4) по размещению извещения о проведении аукциона на право </w:t>
      </w:r>
      <w:r w:rsidRPr="0008112E">
        <w:rPr>
          <w:rFonts w:ascii="Times New Roman" w:hAnsi="Times New Roman" w:cs="Times New Roman"/>
        </w:rPr>
        <w:t>заключения договора о комплексном развитии территории на официальном сайте уполномоченного органа в информационно-телекоммуникационной сети "Интернет";</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19.5) по обеспечению:</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а) опубликования в порядке, установленном для официального опубликования (обнародования) правовых актов, сообщения о принятом решении об изъятии земельных участков и (или) расположенных на них объектов недвижимого имущества;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б) размещения на официальном сайте уполномоченного органа в информационно-телекоммуникационной сети "Интернет" сообщения о принятом решении об изъятии земельных участков и (или) расположенных на них объектов недвижимого имущества;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в) размещения на информационном щите в границах территории, в отношении которой принято решение о ее комплексном развитии, сообщения о принятом решении об изъятии земельных участков и (или) расположенных на них объектов недвижимого имущества;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19.6) по направлению собственникам земельных участков и (или) объектов недвижимого имущества, расположенных в границах территории, в отношении которой принято решение о ее комплексном развитии, и (или) лицам, которым земельные участки, находящиеся в государственной или муниципальной собственности и расположенные в границах указанной территории, предоставлены в постоянное (бессрочное) пользование, пожизненное наследуемое владение, аренду или безвозмездное пользование, если срок окончания договоров аренды, договоров безвозмездного пользования составляет на день заключения договора о комплексном развитии территории пять и более лет, копию данного решения и проект соглашения об изъятии земельных участков и (или) расположенных на них объектов недвижимого имущества для государственных нужд в целях комплексного развития территории;</w:t>
      </w:r>
    </w:p>
    <w:p w:rsidR="00A13B10" w:rsidRPr="00B17080" w:rsidRDefault="00A13B10">
      <w:pPr>
        <w:pStyle w:val="ConsPlusNormal"/>
        <w:spacing w:before="220"/>
        <w:ind w:firstLine="540"/>
        <w:jc w:val="both"/>
        <w:rPr>
          <w:rFonts w:ascii="Times New Roman" w:hAnsi="Times New Roman" w:cs="Times New Roman"/>
        </w:rPr>
      </w:pPr>
      <w:r w:rsidRPr="00B17080">
        <w:rPr>
          <w:rFonts w:ascii="Times New Roman" w:hAnsi="Times New Roman" w:cs="Times New Roman"/>
        </w:rPr>
        <w:t>19.7) по заключению договора о комплексном развитии территории (далее - договор) с победителем аукциона на право заключения договора о комплексном развитии территории;</w:t>
      </w:r>
    </w:p>
    <w:p w:rsidR="00A13B10" w:rsidRPr="00B17080" w:rsidRDefault="00A13B10">
      <w:pPr>
        <w:pStyle w:val="ConsPlusNormal"/>
        <w:spacing w:before="220"/>
        <w:ind w:firstLine="540"/>
        <w:jc w:val="both"/>
        <w:rPr>
          <w:rFonts w:ascii="Times New Roman" w:hAnsi="Times New Roman" w:cs="Times New Roman"/>
        </w:rPr>
      </w:pPr>
      <w:r w:rsidRPr="00B17080">
        <w:rPr>
          <w:rFonts w:ascii="Times New Roman" w:hAnsi="Times New Roman" w:cs="Times New Roman"/>
        </w:rPr>
        <w:t xml:space="preserve">19.8) по одностороннему отказу от договора (исполнения договора), заключенного в соответствии с </w:t>
      </w:r>
      <w:hyperlink r:id="rId131" w:history="1">
        <w:r w:rsidRPr="00B17080">
          <w:rPr>
            <w:rFonts w:ascii="Times New Roman" w:hAnsi="Times New Roman" w:cs="Times New Roman"/>
          </w:rPr>
          <w:t>частями 8</w:t>
        </w:r>
      </w:hyperlink>
      <w:r w:rsidRPr="00B17080">
        <w:rPr>
          <w:rFonts w:ascii="Times New Roman" w:hAnsi="Times New Roman" w:cs="Times New Roman"/>
        </w:rPr>
        <w:t xml:space="preserve"> - </w:t>
      </w:r>
      <w:hyperlink r:id="rId132" w:history="1">
        <w:r w:rsidRPr="00B17080">
          <w:rPr>
            <w:rFonts w:ascii="Times New Roman" w:hAnsi="Times New Roman" w:cs="Times New Roman"/>
          </w:rPr>
          <w:t>14 статьи 46.10</w:t>
        </w:r>
      </w:hyperlink>
      <w:r w:rsidRPr="00B17080">
        <w:rPr>
          <w:rFonts w:ascii="Times New Roman" w:hAnsi="Times New Roman" w:cs="Times New Roman"/>
        </w:rPr>
        <w:t xml:space="preserve"> Градостроительного кодекса Российской Федерации и </w:t>
      </w:r>
      <w:hyperlink r:id="rId133" w:history="1">
        <w:r w:rsidRPr="00B17080">
          <w:rPr>
            <w:rFonts w:ascii="Times New Roman" w:hAnsi="Times New Roman" w:cs="Times New Roman"/>
          </w:rPr>
          <w:t>статьей 46.11</w:t>
        </w:r>
      </w:hyperlink>
      <w:r w:rsidRPr="00B17080">
        <w:rPr>
          <w:rFonts w:ascii="Times New Roman" w:hAnsi="Times New Roman" w:cs="Times New Roman"/>
        </w:rPr>
        <w:t xml:space="preserve"> Градостроительного кодекса Российской Федерации в случае:</w:t>
      </w:r>
    </w:p>
    <w:p w:rsidR="00A13B10" w:rsidRPr="00B17080" w:rsidRDefault="00A13B10">
      <w:pPr>
        <w:pStyle w:val="ConsPlusNormal"/>
        <w:spacing w:before="220"/>
        <w:ind w:firstLine="540"/>
        <w:jc w:val="both"/>
        <w:rPr>
          <w:rFonts w:ascii="Times New Roman" w:hAnsi="Times New Roman" w:cs="Times New Roman"/>
        </w:rPr>
      </w:pPr>
      <w:r w:rsidRPr="00B17080">
        <w:rPr>
          <w:rFonts w:ascii="Times New Roman" w:hAnsi="Times New Roman" w:cs="Times New Roman"/>
        </w:rPr>
        <w:t xml:space="preserve">а) неисполнения лицом, заключившим договор, обязательств, предусмотренных </w:t>
      </w:r>
      <w:hyperlink r:id="rId134" w:history="1">
        <w:r w:rsidRPr="00B17080">
          <w:rPr>
            <w:rFonts w:ascii="Times New Roman" w:hAnsi="Times New Roman" w:cs="Times New Roman"/>
          </w:rPr>
          <w:t>пунктами 3</w:t>
        </w:r>
      </w:hyperlink>
      <w:r w:rsidRPr="00B17080">
        <w:rPr>
          <w:rFonts w:ascii="Times New Roman" w:hAnsi="Times New Roman" w:cs="Times New Roman"/>
        </w:rPr>
        <w:t xml:space="preserve">, </w:t>
      </w:r>
      <w:hyperlink r:id="rId135" w:history="1">
        <w:r w:rsidRPr="00B17080">
          <w:rPr>
            <w:rFonts w:ascii="Times New Roman" w:hAnsi="Times New Roman" w:cs="Times New Roman"/>
          </w:rPr>
          <w:t>5</w:t>
        </w:r>
      </w:hyperlink>
      <w:r w:rsidRPr="00B17080">
        <w:rPr>
          <w:rFonts w:ascii="Times New Roman" w:hAnsi="Times New Roman" w:cs="Times New Roman"/>
        </w:rPr>
        <w:t xml:space="preserve">, </w:t>
      </w:r>
      <w:hyperlink r:id="rId136" w:history="1">
        <w:r w:rsidRPr="00B17080">
          <w:rPr>
            <w:rFonts w:ascii="Times New Roman" w:hAnsi="Times New Roman" w:cs="Times New Roman"/>
          </w:rPr>
          <w:t>6 части 13 статьи 46.10</w:t>
        </w:r>
      </w:hyperlink>
      <w:r w:rsidRPr="00B17080">
        <w:rPr>
          <w:rFonts w:ascii="Times New Roman" w:hAnsi="Times New Roman" w:cs="Times New Roman"/>
        </w:rPr>
        <w:t xml:space="preserve"> Градостроительного кодекса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lastRenderedPageBreak/>
        <w:t>б) если местным бюджетом на текущий финансовый год и плановый период не предусмотрены расходные обязательства муниципального образования для размещения объектов коммунальной, транспортной, социальной инфраструктур, предусмотренных договором;</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19.9) по принятию решения об изъятии земельных участков и (или) расположенных на них объектов недвижимого имущества в целях комплексного развития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19.10) по заключению соглашения об изъятии земельных участков и (или) расположенных на них объектов недвижимого имущества для целей комплексного развития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19.11) по обращению с иском в суд об изъятии земельных участков и (или) расположенных на них объектов недвижимого имущества, о прекращении соответствующих прав лиц, являющихся собственниками земельных участков и (или) расположенных на них объектов недвижимого имущества;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19.12) по обеспечению государственной регистрации изымаемых и (или) расположенных на них объектов недвижимого имущества;</w:t>
      </w:r>
    </w:p>
    <w:p w:rsidR="00A13B10" w:rsidRPr="00B17080" w:rsidRDefault="00A13B10">
      <w:pPr>
        <w:pStyle w:val="ConsPlusNormal"/>
        <w:spacing w:before="220"/>
        <w:ind w:firstLine="540"/>
        <w:jc w:val="both"/>
        <w:rPr>
          <w:rFonts w:ascii="Times New Roman" w:hAnsi="Times New Roman" w:cs="Times New Roman"/>
        </w:rPr>
      </w:pPr>
      <w:r w:rsidRPr="00B17080">
        <w:rPr>
          <w:rFonts w:ascii="Times New Roman" w:hAnsi="Times New Roman" w:cs="Times New Roman"/>
        </w:rPr>
        <w:t xml:space="preserve">19.13) по направлению поступившей в уполномоченный орган документации по планировке территории, проекта договора о комплексном развитии территории и соглашения в орган местного самоуправления городского округа с целью принятия решения о заключении с правообладателем или правообладателями договора о комплексном развитии территории в порядке, установленном </w:t>
      </w:r>
      <w:hyperlink r:id="rId137" w:history="1">
        <w:r w:rsidRPr="00B17080">
          <w:rPr>
            <w:rFonts w:ascii="Times New Roman" w:hAnsi="Times New Roman" w:cs="Times New Roman"/>
          </w:rPr>
          <w:t>статьей 46.9</w:t>
        </w:r>
      </w:hyperlink>
      <w:r w:rsidRPr="00B17080">
        <w:rPr>
          <w:rFonts w:ascii="Times New Roman" w:hAnsi="Times New Roman" w:cs="Times New Roman"/>
        </w:rPr>
        <w:t xml:space="preserve"> Градостроительного кодекса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B17080">
        <w:rPr>
          <w:rFonts w:ascii="Times New Roman" w:hAnsi="Times New Roman" w:cs="Times New Roman"/>
        </w:rPr>
        <w:t xml:space="preserve">19.14) по участию в качестве стороны в договоре о комплексном развитии территории, заключаемом органом местного самоуправления городского округа с правообладателями в соответствии со </w:t>
      </w:r>
      <w:hyperlink r:id="rId138" w:history="1">
        <w:r w:rsidRPr="00B17080">
          <w:rPr>
            <w:rFonts w:ascii="Times New Roman" w:hAnsi="Times New Roman" w:cs="Times New Roman"/>
          </w:rPr>
          <w:t>статьей 46.9</w:t>
        </w:r>
      </w:hyperlink>
      <w:r w:rsidRPr="00B17080">
        <w:rPr>
          <w:rFonts w:ascii="Times New Roman" w:hAnsi="Times New Roman" w:cs="Times New Roman"/>
        </w:rPr>
        <w:t xml:space="preserve"> Градостроительного </w:t>
      </w:r>
      <w:r w:rsidRPr="0008112E">
        <w:rPr>
          <w:rFonts w:ascii="Times New Roman" w:hAnsi="Times New Roman" w:cs="Times New Roman"/>
        </w:rPr>
        <w:t>кодекса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Правительство Московской области или уполномоченные им центральные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7. Полномочия органов местного самоуправления городского округа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Органы местного самоуправления городского округа наделяются государственными полномочия по:</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предоставлению (распоряжению)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принятию решения о проведении аукциона на право заключить договор о развитии застроенной территории городского округа, за исключением определения начальной цены предмета аукциона;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5) 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w:t>
      </w:r>
      <w:r w:rsidRPr="0008112E">
        <w:rPr>
          <w:rFonts w:ascii="Times New Roman" w:hAnsi="Times New Roman" w:cs="Times New Roman"/>
        </w:rPr>
        <w:lastRenderedPageBreak/>
        <w:t>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Органы местного самоуправления городского округа осуществляют полномочия по:</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организации и проведению публичных слушаний, общественных обсуждений по вопросам землепользования и застройки;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утверждению генерального плана, утверждению изменений в генеральный план;</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утверждению Правил, изменений в Правила;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утверждению местных нормативов градостроительного проектирования городского округа (изменений в них);</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осуществлению муниципального земельного контроля.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Органы местного самоуправления городского округа 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Органы местного самоуправления городского округа обязаны:</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уведомлять уполномоченные органы в порядке, установленном Правительством Московской области:</w:t>
      </w:r>
    </w:p>
    <w:p w:rsidR="00A13B10" w:rsidRPr="0008112E" w:rsidRDefault="00A13B10">
      <w:pPr>
        <w:pStyle w:val="ConsPlusNormal"/>
        <w:spacing w:before="220"/>
        <w:ind w:firstLine="540"/>
        <w:jc w:val="both"/>
        <w:rPr>
          <w:rFonts w:ascii="Times New Roman" w:hAnsi="Times New Roman" w:cs="Times New Roman"/>
        </w:rPr>
      </w:pPr>
      <w:r w:rsidRPr="001160E4">
        <w:rPr>
          <w:rFonts w:ascii="Times New Roman" w:hAnsi="Times New Roman" w:cs="Times New Roman"/>
        </w:rPr>
        <w:t xml:space="preserve">- о поступлении в орган местного самоуправления подготовленных в соответствии со </w:t>
      </w:r>
      <w:hyperlink r:id="rId139" w:history="1">
        <w:r w:rsidRPr="001160E4">
          <w:rPr>
            <w:rFonts w:ascii="Times New Roman" w:hAnsi="Times New Roman" w:cs="Times New Roman"/>
          </w:rPr>
          <w:t>статьей 46.9</w:t>
        </w:r>
      </w:hyperlink>
      <w:r w:rsidRPr="001160E4">
        <w:rPr>
          <w:rFonts w:ascii="Times New Roman" w:hAnsi="Times New Roman" w:cs="Times New Roman"/>
        </w:rPr>
        <w:t xml:space="preserve"> Градостроительного кодекса Российской Федерации проекта планировки территории и проекта межевания территории, а также проекта </w:t>
      </w:r>
      <w:r w:rsidRPr="0008112E">
        <w:rPr>
          <w:rFonts w:ascii="Times New Roman" w:hAnsi="Times New Roman" w:cs="Times New Roman"/>
        </w:rPr>
        <w:t>договора от правообладателя(ей) в целях заключения договора о комплексном развитии территории;</w:t>
      </w:r>
    </w:p>
    <w:p w:rsidR="00A13B10" w:rsidRPr="001160E4"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 о принятии решения о заключении договора о комплексном развитии территории с </w:t>
      </w:r>
      <w:r w:rsidRPr="001160E4">
        <w:rPr>
          <w:rFonts w:ascii="Times New Roman" w:hAnsi="Times New Roman" w:cs="Times New Roman"/>
        </w:rPr>
        <w:lastRenderedPageBreak/>
        <w:t>правообладателем(</w:t>
      </w:r>
      <w:proofErr w:type="spellStart"/>
      <w:r w:rsidRPr="001160E4">
        <w:rPr>
          <w:rFonts w:ascii="Times New Roman" w:hAnsi="Times New Roman" w:cs="Times New Roman"/>
        </w:rPr>
        <w:t>ями</w:t>
      </w:r>
      <w:proofErr w:type="spellEnd"/>
      <w:r w:rsidRPr="001160E4">
        <w:rPr>
          <w:rFonts w:ascii="Times New Roman" w:hAnsi="Times New Roman" w:cs="Times New Roman"/>
        </w:rPr>
        <w:t>);</w:t>
      </w:r>
    </w:p>
    <w:p w:rsidR="00A13B10" w:rsidRPr="001160E4" w:rsidRDefault="00A13B10">
      <w:pPr>
        <w:pStyle w:val="ConsPlusNormal"/>
        <w:spacing w:before="220"/>
        <w:ind w:firstLine="540"/>
        <w:jc w:val="both"/>
        <w:rPr>
          <w:rFonts w:ascii="Times New Roman" w:hAnsi="Times New Roman" w:cs="Times New Roman"/>
        </w:rPr>
      </w:pPr>
      <w:r w:rsidRPr="001160E4">
        <w:rPr>
          <w:rFonts w:ascii="Times New Roman" w:hAnsi="Times New Roman" w:cs="Times New Roman"/>
        </w:rPr>
        <w:t xml:space="preserve">2) направлять в уполномоченные органы, поступившие от правообладателей в порядке </w:t>
      </w:r>
      <w:hyperlink r:id="rId140" w:history="1">
        <w:r w:rsidRPr="001160E4">
          <w:rPr>
            <w:rFonts w:ascii="Times New Roman" w:hAnsi="Times New Roman" w:cs="Times New Roman"/>
          </w:rPr>
          <w:t>статьи 46.9</w:t>
        </w:r>
      </w:hyperlink>
      <w:r w:rsidRPr="001160E4">
        <w:rPr>
          <w:rFonts w:ascii="Times New Roman" w:hAnsi="Times New Roman" w:cs="Times New Roman"/>
        </w:rPr>
        <w:t xml:space="preserve"> Градостроительного кодекса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1160E4">
        <w:rPr>
          <w:rFonts w:ascii="Times New Roman" w:hAnsi="Times New Roman" w:cs="Times New Roman"/>
        </w:rPr>
        <w:t xml:space="preserve">- проект планировки </w:t>
      </w:r>
      <w:r w:rsidRPr="0008112E">
        <w:rPr>
          <w:rFonts w:ascii="Times New Roman" w:hAnsi="Times New Roman" w:cs="Times New Roman"/>
        </w:rPr>
        <w:t>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проект межевания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проект договора о комплексном развитии территории.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8. Комиссия по подготовке проекта правил землепользования и застройки Московской области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Комиссия по подготовке проекта правил землепользования и застройки Московской области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Состав Комиссии утверждается постановлением Правительства Московской области.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К основным функциям Комиссии относятся: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обеспечение подготовки проекта Правил;</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обеспечение подготовки внесения изменений в Правила;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предоставления разрешения на условно разрешенный вид использования земельного участка или объекта капитального строительства;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Заседания Комиссии ведет председатель Комиссии, а в случае его отсутствия - заместитель председателя Комиссии.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Заседание Комиссии считается правомочным, если на нем присутствуют более половины от установленного числа членов Комиссии.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Решения Комиссии вступают в силу с даты подписания протокола заседания Комиссии.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8. 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9. Комиссия по подготовке проекта правил землепользования и застройки городского округа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lastRenderedPageBreak/>
        <w:t>1. В целях организации проведения общественных обсуждений или публичных слушаний по проекту Правил, по проекту о внесении изменений в Правила, по вопросу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создана (создается) Комиссия по подготовке проекта землепользования и застройки городского округа (далее - Комиссия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В состав Комиссии городского округа включаются представители: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представительных и исполнительно-распорядительных органов местного самоуправления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центрального исполнительного органа государственной власти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В состав Комиссии городского округа могут быть включены иные заинтересованные лица.</w:t>
      </w:r>
    </w:p>
    <w:p w:rsidR="00A13B10" w:rsidRPr="0008112E" w:rsidRDefault="00A13B10">
      <w:pPr>
        <w:pStyle w:val="ConsPlusNormal"/>
        <w:spacing w:before="220"/>
        <w:ind w:firstLine="540"/>
        <w:jc w:val="both"/>
        <w:rPr>
          <w:rFonts w:ascii="Times New Roman" w:hAnsi="Times New Roman" w:cs="Times New Roman"/>
        </w:rPr>
      </w:pPr>
      <w:r w:rsidRPr="001160E4">
        <w:rPr>
          <w:rFonts w:ascii="Times New Roman" w:hAnsi="Times New Roman" w:cs="Times New Roman"/>
        </w:rPr>
        <w:t xml:space="preserve">3. Персональный состав Комиссии городского округа и порядок ее деятельности утверждаются руководителем администрации городского округа в соответствии с Градостроительным </w:t>
      </w:r>
      <w:hyperlink r:id="rId141" w:history="1">
        <w:r w:rsidRPr="001160E4">
          <w:rPr>
            <w:rFonts w:ascii="Times New Roman" w:hAnsi="Times New Roman" w:cs="Times New Roman"/>
          </w:rPr>
          <w:t>кодексом</w:t>
        </w:r>
      </w:hyperlink>
      <w:r w:rsidRPr="001160E4">
        <w:rPr>
          <w:rFonts w:ascii="Times New Roman" w:hAnsi="Times New Roman" w:cs="Times New Roman"/>
        </w:rPr>
        <w:t xml:space="preserve"> Российской Федерации</w:t>
      </w:r>
      <w:r w:rsidRPr="0008112E">
        <w:rPr>
          <w:rFonts w:ascii="Times New Roman" w:hAnsi="Times New Roman" w:cs="Times New Roman"/>
        </w:rPr>
        <w:t>, законами Московской области.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Председатель Комиссии городского округа назначается руководителем администрации городского округа из числа представителей администрации городского округа, входящих в состав комиссии.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3"/>
        <w:rPr>
          <w:rFonts w:ascii="Times New Roman" w:hAnsi="Times New Roman" w:cs="Times New Roman"/>
        </w:rPr>
      </w:pPr>
      <w:r w:rsidRPr="0008112E">
        <w:rPr>
          <w:rFonts w:ascii="Times New Roman" w:hAnsi="Times New Roman" w:cs="Times New Roman"/>
        </w:rPr>
        <w:t>Глава 3. ИЗМЕНЕНИЕ ВИДОВ РАЗРЕШЕННОГО ИСПОЛЬЗОВАНИЯ</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ЗЕМЕЛЬНЫХ УЧАСТКОВ И ОБЪЕКТОВ КАПИТАЛЬНОГО СТРОИТЕЛЬСТВА</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ФИЗИЧЕСКИМИ И ЮРИДИЧЕСКИМИ ЛИЦАМИ. РЕГУЛИРОВАНИЕ ИНЫХ</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ВОПРОСОВ ЗЕМЛЕПОЛЬЗОВАНИЯ И ЗАСТРОЙКИ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10. Общие положения о градостроительном регламенте</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Градостроительные регламенты установлены с учетом:</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фактического использования земельных участков и объектов капитального строительства в границах территориальной зоны;</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функциональных зон и характеристик их планируемого развития, определенных генеральным планом;</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видов территориальных зон;</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требований охраны объектов культурного наследия, а также особо охраняемых природных территорий, иных природных объектов.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3. 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w:t>
      </w:r>
      <w:r w:rsidRPr="0008112E">
        <w:rPr>
          <w:rFonts w:ascii="Times New Roman" w:hAnsi="Times New Roman" w:cs="Times New Roman"/>
        </w:rPr>
        <w:lastRenderedPageBreak/>
        <w:t>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Действие градостроительных регламентов не распространяется на следующие земельные участки, расположенные на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в границах территорий общего пользования;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предназначенные для размещения линейных объектов и (или) занятые линейными объектами;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предоставленные для добычи полезных ископаемых.</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8. 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11. Состав градостроительного регламента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виды разрешенного использования земельных участков и объектов капитального строительства;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предельные (минимальные и (или) максимальные) размеры земельных участков, в том числе их площадь;</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предельное количество этажей или предельную высоту зданий, строений, сооружений;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lastRenderedPageBreak/>
        <w:t>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9. 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Предельное количество этажей включает все надземные этажи.</w:t>
      </w:r>
    </w:p>
    <w:p w:rsidR="00A13B10" w:rsidRPr="009A2C37"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(за исключением зоны сельскохозяйственных угодий), если </w:t>
      </w:r>
      <w:r w:rsidRPr="009A2C37">
        <w:rPr>
          <w:rFonts w:ascii="Times New Roman" w:hAnsi="Times New Roman" w:cs="Times New Roman"/>
        </w:rPr>
        <w:t>иное не указано на карте градостроительного зонирования.</w:t>
      </w:r>
    </w:p>
    <w:p w:rsidR="00A13B10" w:rsidRPr="009A2C37" w:rsidRDefault="00A13B10">
      <w:pPr>
        <w:pStyle w:val="ConsPlusNormal"/>
        <w:spacing w:before="220"/>
        <w:ind w:firstLine="540"/>
        <w:jc w:val="both"/>
        <w:rPr>
          <w:rFonts w:ascii="Times New Roman" w:hAnsi="Times New Roman" w:cs="Times New Roman"/>
        </w:rPr>
      </w:pPr>
      <w:r w:rsidRPr="009A2C37">
        <w:rPr>
          <w:rFonts w:ascii="Times New Roman" w:hAnsi="Times New Roman" w:cs="Times New Roman"/>
        </w:rPr>
        <w:t xml:space="preserve">Для вида разрешенного использования с кодом </w:t>
      </w:r>
      <w:hyperlink r:id="rId142" w:history="1">
        <w:r w:rsidRPr="009A2C37">
          <w:rPr>
            <w:rFonts w:ascii="Times New Roman" w:hAnsi="Times New Roman" w:cs="Times New Roman"/>
          </w:rPr>
          <w:t>3.5.1</w:t>
        </w:r>
      </w:hyperlink>
      <w:r w:rsidRPr="009A2C37">
        <w:rPr>
          <w:rFonts w:ascii="Times New Roman" w:hAnsi="Times New Roman" w:cs="Times New Roman"/>
        </w:rPr>
        <w:t xml:space="preserve">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01.09.2014 N 540 (далее - Классификатор), предельное количество этажей составляет 4 этажа, вне зависимости от значения, указанного на карте градостроительного зонирования.</w:t>
      </w:r>
    </w:p>
    <w:p w:rsidR="00A13B10" w:rsidRPr="009A2C37" w:rsidRDefault="00A13B10">
      <w:pPr>
        <w:pStyle w:val="ConsPlusNormal"/>
        <w:spacing w:before="220"/>
        <w:ind w:firstLine="540"/>
        <w:jc w:val="both"/>
        <w:rPr>
          <w:rFonts w:ascii="Times New Roman" w:hAnsi="Times New Roman" w:cs="Times New Roman"/>
        </w:rPr>
      </w:pPr>
      <w:r w:rsidRPr="009A2C37">
        <w:rPr>
          <w:rFonts w:ascii="Times New Roman" w:hAnsi="Times New Roman" w:cs="Times New Roman"/>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A13B10" w:rsidRPr="009A2C37" w:rsidRDefault="00A13B10">
      <w:pPr>
        <w:pStyle w:val="ConsPlusNormal"/>
        <w:spacing w:before="220"/>
        <w:ind w:firstLine="540"/>
        <w:jc w:val="both"/>
        <w:rPr>
          <w:rFonts w:ascii="Times New Roman" w:hAnsi="Times New Roman" w:cs="Times New Roman"/>
        </w:rPr>
      </w:pPr>
      <w:r w:rsidRPr="009A2C37">
        <w:rPr>
          <w:rFonts w:ascii="Times New Roman" w:hAnsi="Times New Roman" w:cs="Times New Roman"/>
        </w:rPr>
        <w:t xml:space="preserve">Для вида разрешенного использования с кодом </w:t>
      </w:r>
      <w:hyperlink r:id="rId143" w:history="1">
        <w:r w:rsidRPr="009A2C37">
          <w:rPr>
            <w:rFonts w:ascii="Times New Roman" w:hAnsi="Times New Roman" w:cs="Times New Roman"/>
          </w:rPr>
          <w:t>6.8</w:t>
        </w:r>
      </w:hyperlink>
      <w:r w:rsidRPr="009A2C37">
        <w:rPr>
          <w:rFonts w:ascii="Times New Roman" w:hAnsi="Times New Roman" w:cs="Times New Roman"/>
        </w:rPr>
        <w:t xml:space="preserve"> Классификатора предельная высота сооружений (антенно-мачтовых) не подлежит установлению.</w:t>
      </w:r>
    </w:p>
    <w:p w:rsidR="00A13B10" w:rsidRPr="0008112E" w:rsidRDefault="00A13B10">
      <w:pPr>
        <w:pStyle w:val="ConsPlusNormal"/>
        <w:spacing w:before="220"/>
        <w:ind w:firstLine="540"/>
        <w:jc w:val="both"/>
        <w:rPr>
          <w:rFonts w:ascii="Times New Roman" w:hAnsi="Times New Roman" w:cs="Times New Roman"/>
        </w:rPr>
      </w:pPr>
      <w:r w:rsidRPr="009A2C37">
        <w:rPr>
          <w:rFonts w:ascii="Times New Roman" w:hAnsi="Times New Roman" w:cs="Times New Roman"/>
        </w:rPr>
        <w:t xml:space="preserve">10. Максимальный процент застройки земельного участка не учитывает </w:t>
      </w:r>
      <w:r w:rsidRPr="0008112E">
        <w:rPr>
          <w:rFonts w:ascii="Times New Roman" w:hAnsi="Times New Roman" w:cs="Times New Roman"/>
        </w:rPr>
        <w:t>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11. 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действующими градостроительным планом земельного участка,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Предельные размеры земельных участков, образованных до принятия Правил, принимаются равными фактической площади таких земельных участков при подтверждении (установлении) в ЕГРН вида разрешенного использования земельного участка аналогичному основному виду разрешенного использования земельного участка, установленного настоящими Правилами. Данное правило не применяется при изменении одного вида разрешенного использования на другой вид такого использования.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A13B10" w:rsidRPr="0008112E" w:rsidRDefault="00A13B10">
      <w:pPr>
        <w:pStyle w:val="ConsPlusNormal"/>
        <w:spacing w:before="220"/>
        <w:ind w:firstLine="540"/>
        <w:jc w:val="both"/>
        <w:rPr>
          <w:rFonts w:ascii="Times New Roman" w:hAnsi="Times New Roman" w:cs="Times New Roman"/>
        </w:rPr>
      </w:pPr>
      <w:bookmarkStart w:id="2" w:name="P402"/>
      <w:bookmarkEnd w:id="2"/>
      <w:r w:rsidRPr="0008112E">
        <w:rPr>
          <w:rFonts w:ascii="Times New Roman" w:hAnsi="Times New Roman" w:cs="Times New Roman"/>
        </w:rPr>
        <w:t>12. 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lastRenderedPageBreak/>
        <w:t>13. 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14.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15. 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16. 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A13B10" w:rsidRPr="00A6558F" w:rsidRDefault="00A13B10">
      <w:pPr>
        <w:pStyle w:val="ConsPlusNormal"/>
        <w:spacing w:before="220"/>
        <w:ind w:firstLine="540"/>
        <w:jc w:val="both"/>
        <w:rPr>
          <w:rFonts w:ascii="Times New Roman" w:hAnsi="Times New Roman" w:cs="Times New Roman"/>
        </w:rPr>
      </w:pPr>
      <w:r w:rsidRPr="00A6558F">
        <w:rPr>
          <w:rFonts w:ascii="Times New Roman" w:hAnsi="Times New Roman" w:cs="Times New Roman"/>
        </w:rPr>
        <w:t>17. 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rsidR="00A13B10" w:rsidRPr="0008112E" w:rsidRDefault="00A13B10">
      <w:pPr>
        <w:pStyle w:val="ConsPlusNormal"/>
        <w:spacing w:before="220"/>
        <w:ind w:firstLine="540"/>
        <w:jc w:val="both"/>
        <w:rPr>
          <w:rFonts w:ascii="Times New Roman" w:hAnsi="Times New Roman" w:cs="Times New Roman"/>
        </w:rPr>
      </w:pPr>
      <w:r w:rsidRPr="00A6558F">
        <w:rPr>
          <w:rFonts w:ascii="Times New Roman" w:hAnsi="Times New Roman" w:cs="Times New Roman"/>
        </w:rPr>
        <w:t xml:space="preserve">18. В соответствии со </w:t>
      </w:r>
      <w:hyperlink r:id="rId144" w:history="1">
        <w:r w:rsidRPr="00A6558F">
          <w:rPr>
            <w:rFonts w:ascii="Times New Roman" w:hAnsi="Times New Roman" w:cs="Times New Roman"/>
          </w:rPr>
          <w:t>статьей 25</w:t>
        </w:r>
      </w:hyperlink>
      <w:r w:rsidRPr="00A6558F">
        <w:rPr>
          <w:rFonts w:ascii="Times New Roman" w:hAnsi="Times New Roman" w:cs="Times New Roman"/>
        </w:rPr>
        <w:t xml:space="preserve"> Закона Российской Федерации от 21.02.1992 N 2395-1 "О недрах", строительство объектов капитального </w:t>
      </w:r>
      <w:r w:rsidRPr="0008112E">
        <w:rPr>
          <w:rFonts w:ascii="Times New Roman" w:hAnsi="Times New Roman" w:cs="Times New Roman"/>
        </w:rPr>
        <w:t>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w:t>
      </w:r>
      <w:proofErr w:type="spellStart"/>
      <w:r w:rsidRPr="0008112E">
        <w:rPr>
          <w:rFonts w:ascii="Times New Roman" w:hAnsi="Times New Roman" w:cs="Times New Roman"/>
        </w:rPr>
        <w:t>Центрнедра</w:t>
      </w:r>
      <w:proofErr w:type="spellEnd"/>
      <w:r w:rsidRPr="0008112E">
        <w:rPr>
          <w:rFonts w:ascii="Times New Roman" w:hAnsi="Times New Roman" w:cs="Times New Roman"/>
        </w:rPr>
        <w:t>) об отсутствии (наличии) полезных ископаемых в недрах под участком предстоящей застройки.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12. Использование земельных участков и объектов капитального строительства, не соответствующих градостроительным регламентам</w:t>
      </w:r>
    </w:p>
    <w:p w:rsidR="00A13B10" w:rsidRPr="0008112E" w:rsidRDefault="00A13B10">
      <w:pPr>
        <w:pStyle w:val="ConsPlusNormal"/>
        <w:jc w:val="both"/>
        <w:rPr>
          <w:rFonts w:ascii="Times New Roman" w:hAnsi="Times New Roman" w:cs="Times New Roman"/>
        </w:rPr>
      </w:pPr>
    </w:p>
    <w:p w:rsidR="00A13B10" w:rsidRPr="00A6558F" w:rsidRDefault="00A13B10">
      <w:pPr>
        <w:pStyle w:val="ConsPlusNormal"/>
        <w:ind w:firstLine="540"/>
        <w:jc w:val="both"/>
        <w:rPr>
          <w:rFonts w:ascii="Times New Roman" w:hAnsi="Times New Roman" w:cs="Times New Roman"/>
        </w:rPr>
      </w:pPr>
      <w:bookmarkStart w:id="3" w:name="P412"/>
      <w:bookmarkEnd w:id="3"/>
      <w:r w:rsidRPr="0008112E">
        <w:rPr>
          <w:rFonts w:ascii="Times New Roman" w:hAnsi="Times New Roman" w:cs="Times New Roman"/>
        </w:rPr>
        <w:t xml:space="preserve">1. Земельные участки или объекты капитального строительства, расположенные на территории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w:t>
      </w:r>
      <w:r w:rsidRPr="00A6558F">
        <w:rPr>
          <w:rFonts w:ascii="Times New Roman" w:hAnsi="Times New Roman" w:cs="Times New Roman"/>
        </w:rPr>
        <w:t>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13B10" w:rsidRPr="00A6558F" w:rsidRDefault="00A13B10">
      <w:pPr>
        <w:pStyle w:val="ConsPlusNormal"/>
        <w:spacing w:before="220"/>
        <w:ind w:firstLine="540"/>
        <w:jc w:val="both"/>
        <w:rPr>
          <w:rFonts w:ascii="Times New Roman" w:hAnsi="Times New Roman" w:cs="Times New Roman"/>
        </w:rPr>
      </w:pPr>
      <w:r w:rsidRPr="00A6558F">
        <w:rPr>
          <w:rFonts w:ascii="Times New Roman" w:hAnsi="Times New Roman" w:cs="Times New Roman"/>
        </w:rPr>
        <w:t xml:space="preserve">2. Реконструкция указанных в </w:t>
      </w:r>
      <w:hyperlink w:anchor="P412" w:history="1">
        <w:r w:rsidRPr="00A6558F">
          <w:rPr>
            <w:rFonts w:ascii="Times New Roman" w:hAnsi="Times New Roman" w:cs="Times New Roman"/>
          </w:rPr>
          <w:t>части 1</w:t>
        </w:r>
      </w:hyperlink>
      <w:r w:rsidRPr="00A6558F">
        <w:rPr>
          <w:rFonts w:ascii="Times New Roman" w:hAnsi="Times New Roman" w:cs="Times New Roman"/>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A13B10" w:rsidRPr="00A6558F" w:rsidRDefault="00A13B10">
      <w:pPr>
        <w:pStyle w:val="ConsPlusNormal"/>
        <w:spacing w:before="220"/>
        <w:ind w:firstLine="540"/>
        <w:jc w:val="both"/>
        <w:rPr>
          <w:rFonts w:ascii="Times New Roman" w:hAnsi="Times New Roman" w:cs="Times New Roman"/>
        </w:rPr>
      </w:pPr>
      <w:r w:rsidRPr="00A6558F">
        <w:rPr>
          <w:rFonts w:ascii="Times New Roman" w:hAnsi="Times New Roman" w:cs="Times New Roman"/>
        </w:rPr>
        <w:t>3. Изменение видов разрешенного использования не 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13B10" w:rsidRPr="0008112E" w:rsidRDefault="00A13B10">
      <w:pPr>
        <w:pStyle w:val="ConsPlusNormal"/>
        <w:spacing w:before="220"/>
        <w:ind w:firstLine="540"/>
        <w:jc w:val="both"/>
        <w:rPr>
          <w:rFonts w:ascii="Times New Roman" w:hAnsi="Times New Roman" w:cs="Times New Roman"/>
        </w:rPr>
      </w:pPr>
      <w:r w:rsidRPr="00A6558F">
        <w:rPr>
          <w:rFonts w:ascii="Times New Roman" w:hAnsi="Times New Roman" w:cs="Times New Roman"/>
        </w:rPr>
        <w:t xml:space="preserve">В случае, если использование указанных в </w:t>
      </w:r>
      <w:hyperlink w:anchor="P412" w:history="1">
        <w:r w:rsidRPr="00A6558F">
          <w:rPr>
            <w:rFonts w:ascii="Times New Roman" w:hAnsi="Times New Roman" w:cs="Times New Roman"/>
          </w:rPr>
          <w:t>части 1</w:t>
        </w:r>
      </w:hyperlink>
      <w:r w:rsidRPr="00A6558F">
        <w:rPr>
          <w:rFonts w:ascii="Times New Roman" w:hAnsi="Times New Roman" w:cs="Times New Roman"/>
        </w:rPr>
        <w:t xml:space="preserve"> настоящ</w:t>
      </w:r>
      <w:r w:rsidRPr="0008112E">
        <w:rPr>
          <w:rFonts w:ascii="Times New Roman" w:hAnsi="Times New Roman" w:cs="Times New Roman"/>
        </w:rPr>
        <w:t xml:space="preserve">ей статьи земельных участков или объектов капитального строительства продолжается и опасно для жизни или здоровья человека, для </w:t>
      </w:r>
      <w:r w:rsidRPr="0008112E">
        <w:rPr>
          <w:rFonts w:ascii="Times New Roman" w:hAnsi="Times New Roman" w:cs="Times New Roman"/>
        </w:rPr>
        <w:lastRenderedPageBreak/>
        <w:t>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III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A13B10" w:rsidRPr="00C44F61"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4. </w:t>
      </w:r>
      <w:r w:rsidRPr="00C44F61">
        <w:rPr>
          <w:rFonts w:ascii="Times New Roman" w:hAnsi="Times New Roman" w:cs="Times New Roman"/>
        </w:rPr>
        <w:t xml:space="preserve">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w:t>
      </w:r>
      <w:hyperlink r:id="rId145" w:history="1">
        <w:r w:rsidRPr="00C44F61">
          <w:rPr>
            <w:rFonts w:ascii="Times New Roman" w:hAnsi="Times New Roman" w:cs="Times New Roman"/>
          </w:rPr>
          <w:t>Законом</w:t>
        </w:r>
      </w:hyperlink>
      <w:r w:rsidRPr="00C44F61">
        <w:rPr>
          <w:rFonts w:ascii="Times New Roman" w:hAnsi="Times New Roman" w:cs="Times New Roman"/>
        </w:rPr>
        <w:t xml:space="preserve"> Московской области N 23/96-ОЗ "О регулировании земельных отношений в Московской области".</w:t>
      </w:r>
    </w:p>
    <w:p w:rsidR="00A13B10" w:rsidRPr="0008112E" w:rsidRDefault="00A13B10">
      <w:pPr>
        <w:pStyle w:val="ConsPlusNormal"/>
        <w:spacing w:before="220"/>
        <w:ind w:firstLine="540"/>
        <w:jc w:val="both"/>
        <w:rPr>
          <w:rFonts w:ascii="Times New Roman" w:hAnsi="Times New Roman" w:cs="Times New Roman"/>
        </w:rPr>
      </w:pPr>
      <w:r w:rsidRPr="00C44F61">
        <w:rPr>
          <w:rFonts w:ascii="Times New Roman" w:hAnsi="Times New Roman" w:cs="Times New Roman"/>
        </w:rPr>
        <w:t xml:space="preserve">5. Решения об изменении </w:t>
      </w:r>
      <w:r w:rsidRPr="0008112E">
        <w:rPr>
          <w:rFonts w:ascii="Times New Roman" w:hAnsi="Times New Roman" w:cs="Times New Roman"/>
        </w:rPr>
        <w:t>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округа, на которые распространяется действие градостроительного регламента.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4. Комитет по архитектуре и градостроительству Московской области обеспечивает </w:t>
      </w:r>
      <w:r w:rsidRPr="0008112E">
        <w:rPr>
          <w:rFonts w:ascii="Times New Roman" w:hAnsi="Times New Roman" w:cs="Times New Roman"/>
        </w:rPr>
        <w:lastRenderedPageBreak/>
        <w:t>извещение администрации городского округа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Порядок организации и проведения общественных обсуждений или публичных слушаний,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и протокол общественных обсуждений или публичных слушаний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8. 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9. 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10. 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11. 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12. 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14. Со дня поступления в орган местного </w:t>
      </w:r>
      <w:r w:rsidRPr="00FB25B4">
        <w:rPr>
          <w:rFonts w:ascii="Times New Roman" w:hAnsi="Times New Roman" w:cs="Times New Roman"/>
        </w:rPr>
        <w:t xml:space="preserve">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46" w:history="1">
        <w:r w:rsidRPr="00FB25B4">
          <w:rPr>
            <w:rFonts w:ascii="Times New Roman" w:hAnsi="Times New Roman" w:cs="Times New Roman"/>
          </w:rPr>
          <w:t xml:space="preserve">части 2 статьи </w:t>
        </w:r>
        <w:r w:rsidRPr="00FB25B4">
          <w:rPr>
            <w:rFonts w:ascii="Times New Roman" w:hAnsi="Times New Roman" w:cs="Times New Roman"/>
          </w:rPr>
          <w:lastRenderedPageBreak/>
          <w:t>55.32</w:t>
        </w:r>
      </w:hyperlink>
      <w:r w:rsidRPr="0008112E">
        <w:rPr>
          <w:rFonts w:ascii="Times New Roman" w:hAnsi="Times New Roman" w:cs="Times New Roman"/>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15. 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A13B10" w:rsidRPr="0008112E" w:rsidRDefault="00A13B10">
      <w:pPr>
        <w:pStyle w:val="ConsPlusNormal"/>
        <w:spacing w:before="220"/>
        <w:ind w:firstLine="540"/>
        <w:jc w:val="both"/>
        <w:rPr>
          <w:rFonts w:ascii="Times New Roman" w:hAnsi="Times New Roman" w:cs="Times New Roman"/>
        </w:rPr>
      </w:pPr>
      <w:bookmarkStart w:id="4" w:name="P449"/>
      <w:bookmarkEnd w:id="4"/>
      <w:r w:rsidRPr="0008112E">
        <w:rPr>
          <w:rFonts w:ascii="Times New Roman" w:hAnsi="Times New Roman" w:cs="Times New Roman"/>
        </w:rPr>
        <w:t>4.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13B10" w:rsidRPr="00FB25B4"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5. Комитет по архитектуре и градостроительству </w:t>
      </w:r>
      <w:r w:rsidRPr="00FB25B4">
        <w:rPr>
          <w:rFonts w:ascii="Times New Roman" w:hAnsi="Times New Roman" w:cs="Times New Roman"/>
        </w:rPr>
        <w:t xml:space="preserve">Московской области обеспечивает извещение администрации городского округа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w:t>
      </w:r>
      <w:hyperlink w:anchor="P449" w:history="1">
        <w:r w:rsidRPr="00FB25B4">
          <w:rPr>
            <w:rFonts w:ascii="Times New Roman" w:hAnsi="Times New Roman" w:cs="Times New Roman"/>
          </w:rPr>
          <w:t>пункте 4</w:t>
        </w:r>
      </w:hyperlink>
      <w:r w:rsidRPr="00FB25B4">
        <w:rPr>
          <w:rFonts w:ascii="Times New Roman" w:hAnsi="Times New Roman" w:cs="Times New Roman"/>
        </w:rPr>
        <w:t xml:space="preserve"> настоящей статьи.</w:t>
      </w:r>
    </w:p>
    <w:p w:rsidR="00A13B10" w:rsidRPr="0008112E" w:rsidRDefault="00A13B10">
      <w:pPr>
        <w:pStyle w:val="ConsPlusNormal"/>
        <w:spacing w:before="220"/>
        <w:ind w:firstLine="540"/>
        <w:jc w:val="both"/>
        <w:rPr>
          <w:rFonts w:ascii="Times New Roman" w:hAnsi="Times New Roman" w:cs="Times New Roman"/>
        </w:rPr>
      </w:pPr>
      <w:r w:rsidRPr="00FB25B4">
        <w:rPr>
          <w:rFonts w:ascii="Times New Roman" w:hAnsi="Times New Roman" w:cs="Times New Roman"/>
        </w:rPr>
        <w:t>6. Порядок организации и проведения общественных обсуждений или публичных слушаний</w:t>
      </w:r>
      <w:r w:rsidRPr="0008112E">
        <w:rPr>
          <w:rFonts w:ascii="Times New Roman" w:hAnsi="Times New Roman" w:cs="Times New Roman"/>
        </w:rPr>
        <w:t>,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Заключение о результатах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8. Заключение о результатах общественных обсуждений или публичных слушаний по вопросу </w:t>
      </w:r>
      <w:r w:rsidRPr="0008112E">
        <w:rPr>
          <w:rFonts w:ascii="Times New Roman" w:hAnsi="Times New Roman" w:cs="Times New Roman"/>
        </w:rPr>
        <w:lastRenderedPageBreak/>
        <w:t>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общественных обсуждений или публичных слушаний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9. 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10. 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11. </w:t>
      </w:r>
      <w:r w:rsidRPr="00FB25B4">
        <w:rPr>
          <w:rFonts w:ascii="Times New Roman" w:hAnsi="Times New Roman" w:cs="Times New Roman"/>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47" w:history="1">
        <w:r w:rsidRPr="00FB25B4">
          <w:rPr>
            <w:rFonts w:ascii="Times New Roman" w:hAnsi="Times New Roman" w:cs="Times New Roman"/>
          </w:rPr>
          <w:t>части 2 статьи 55.32</w:t>
        </w:r>
      </w:hyperlink>
      <w:r w:rsidRPr="00FB25B4">
        <w:rPr>
          <w:rFonts w:ascii="Times New Roman" w:hAnsi="Times New Roman" w:cs="Times New Roman"/>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w:t>
      </w:r>
      <w:r w:rsidRPr="0008112E">
        <w:rPr>
          <w:rFonts w:ascii="Times New Roman" w:hAnsi="Times New Roman" w:cs="Times New Roman"/>
        </w:rPr>
        <w:t>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12. 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16. Градостроительный план земельного участка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3. В случае, если в соответствии с </w:t>
      </w:r>
      <w:r w:rsidRPr="00FB25B4">
        <w:rPr>
          <w:rFonts w:ascii="Times New Roman" w:hAnsi="Times New Roman" w:cs="Times New Roman"/>
        </w:rPr>
        <w:t xml:space="preserve">Градостроительным </w:t>
      </w:r>
      <w:hyperlink r:id="rId148" w:history="1">
        <w:r w:rsidRPr="00FB25B4">
          <w:rPr>
            <w:rFonts w:ascii="Times New Roman" w:hAnsi="Times New Roman" w:cs="Times New Roman"/>
          </w:rPr>
          <w:t>кодексом</w:t>
        </w:r>
      </w:hyperlink>
      <w:r w:rsidRPr="00FB25B4">
        <w:rPr>
          <w:rFonts w:ascii="Times New Roman" w:hAnsi="Times New Roman" w:cs="Times New Roman"/>
        </w:rPr>
        <w:t xml:space="preserve"> Российской </w:t>
      </w:r>
      <w:r w:rsidRPr="0008112E">
        <w:rPr>
          <w:rFonts w:ascii="Times New Roman" w:hAnsi="Times New Roman" w:cs="Times New Roman"/>
        </w:rPr>
        <w:t xml:space="preserve">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w:t>
      </w:r>
      <w:r w:rsidRPr="0008112E">
        <w:rPr>
          <w:rFonts w:ascii="Times New Roman" w:hAnsi="Times New Roman" w:cs="Times New Roman"/>
        </w:rPr>
        <w:lastRenderedPageBreak/>
        <w:t>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настоящим пунктом целях не допускается.</w:t>
      </w:r>
    </w:p>
    <w:p w:rsidR="00A13B10" w:rsidRPr="0008112E" w:rsidRDefault="00A13B10">
      <w:pPr>
        <w:pStyle w:val="ConsPlusNormal"/>
        <w:spacing w:before="280"/>
        <w:ind w:firstLine="540"/>
        <w:jc w:val="both"/>
        <w:rPr>
          <w:rFonts w:ascii="Times New Roman" w:hAnsi="Times New Roman" w:cs="Times New Roman"/>
        </w:rPr>
      </w:pPr>
      <w:r w:rsidRPr="0008112E">
        <w:rPr>
          <w:rFonts w:ascii="Times New Roman" w:hAnsi="Times New Roman" w:cs="Times New Roman"/>
        </w:rPr>
        <w:t>6.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10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17. Разрешение на строительство и разрешение на ввод объекта в эксплуатацию</w:t>
      </w:r>
    </w:p>
    <w:p w:rsidR="00A13B10" w:rsidRPr="0008112E" w:rsidRDefault="00A13B10">
      <w:pPr>
        <w:pStyle w:val="ConsPlusNormal"/>
        <w:jc w:val="both"/>
        <w:rPr>
          <w:rFonts w:ascii="Times New Roman" w:hAnsi="Times New Roman" w:cs="Times New Roman"/>
        </w:rPr>
      </w:pPr>
    </w:p>
    <w:p w:rsidR="00A13B10" w:rsidRPr="00FB25B4" w:rsidRDefault="00A13B10">
      <w:pPr>
        <w:pStyle w:val="ConsPlusNormal"/>
        <w:ind w:firstLine="540"/>
        <w:jc w:val="both"/>
        <w:rPr>
          <w:rFonts w:ascii="Times New Roman" w:hAnsi="Times New Roman" w:cs="Times New Roman"/>
        </w:rPr>
      </w:pPr>
      <w:r w:rsidRPr="0008112E">
        <w:rPr>
          <w:rFonts w:ascii="Times New Roman" w:hAnsi="Times New Roman" w:cs="Times New Roman"/>
        </w:rPr>
        <w:t xml:space="preserve">1. </w:t>
      </w:r>
      <w:r w:rsidRPr="00FB25B4">
        <w:rPr>
          <w:rFonts w:ascii="Times New Roman" w:hAnsi="Times New Roman" w:cs="Times New Roman"/>
        </w:rPr>
        <w:t xml:space="preserve">Разрешение на строительство и разрешение на ввод объекта в эксплуатацию выдается Министерством жилищной политики Московской области, если иное не предусмотрено </w:t>
      </w:r>
      <w:hyperlink r:id="rId149" w:history="1">
        <w:r w:rsidRPr="00FB25B4">
          <w:rPr>
            <w:rFonts w:ascii="Times New Roman" w:hAnsi="Times New Roman" w:cs="Times New Roman"/>
          </w:rPr>
          <w:t>частями 5</w:t>
        </w:r>
      </w:hyperlink>
      <w:r w:rsidRPr="00FB25B4">
        <w:rPr>
          <w:rFonts w:ascii="Times New Roman" w:hAnsi="Times New Roman" w:cs="Times New Roman"/>
        </w:rPr>
        <w:t xml:space="preserve"> и </w:t>
      </w:r>
      <w:hyperlink r:id="rId150" w:history="1">
        <w:r w:rsidRPr="00FB25B4">
          <w:rPr>
            <w:rFonts w:ascii="Times New Roman" w:hAnsi="Times New Roman" w:cs="Times New Roman"/>
          </w:rPr>
          <w:t>6 статьи 51</w:t>
        </w:r>
      </w:hyperlink>
      <w:r w:rsidRPr="00FB25B4">
        <w:rPr>
          <w:rFonts w:ascii="Times New Roman" w:hAnsi="Times New Roman" w:cs="Times New Roman"/>
        </w:rPr>
        <w:t xml:space="preserve"> Градостроительного кодекса Российской Федерации и другими федеральными законами.</w:t>
      </w:r>
    </w:p>
    <w:p w:rsidR="00A13B10" w:rsidRPr="00FB25B4" w:rsidRDefault="00A13B10">
      <w:pPr>
        <w:pStyle w:val="ConsPlusNormal"/>
        <w:spacing w:before="220"/>
        <w:ind w:firstLine="540"/>
        <w:jc w:val="both"/>
        <w:rPr>
          <w:rFonts w:ascii="Times New Roman" w:hAnsi="Times New Roman" w:cs="Times New Roman"/>
        </w:rPr>
      </w:pPr>
      <w:r w:rsidRPr="00FB25B4">
        <w:rPr>
          <w:rFonts w:ascii="Times New Roman" w:hAnsi="Times New Roman" w:cs="Times New Roman"/>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A13B10" w:rsidRPr="00FB25B4" w:rsidRDefault="00A13B10">
      <w:pPr>
        <w:pStyle w:val="ConsPlusNormal"/>
        <w:spacing w:before="220"/>
        <w:ind w:firstLine="540"/>
        <w:jc w:val="both"/>
        <w:rPr>
          <w:rFonts w:ascii="Times New Roman" w:hAnsi="Times New Roman" w:cs="Times New Roman"/>
        </w:rPr>
      </w:pPr>
      <w:r w:rsidRPr="00FB25B4">
        <w:rPr>
          <w:rFonts w:ascii="Times New Roman" w:hAnsi="Times New Roman" w:cs="Times New Roman"/>
        </w:rPr>
        <w:t>Выдача разрешения на строительство и выдачу разрешения на ввод объекта в эксплуатацию при осуществлении строительства, реконструкции объектов индивидуального жилищного строительства на территории округа не осуществляется.</w:t>
      </w:r>
    </w:p>
    <w:p w:rsidR="00A13B10" w:rsidRPr="00FB25B4" w:rsidRDefault="00A13B10">
      <w:pPr>
        <w:pStyle w:val="ConsPlusNormal"/>
        <w:spacing w:before="220"/>
        <w:ind w:firstLine="540"/>
        <w:jc w:val="both"/>
        <w:rPr>
          <w:rFonts w:ascii="Times New Roman" w:hAnsi="Times New Roman" w:cs="Times New Roman"/>
        </w:rPr>
      </w:pPr>
      <w:r w:rsidRPr="00FB25B4">
        <w:rPr>
          <w:rFonts w:ascii="Times New Roman" w:hAnsi="Times New Roman" w:cs="Times New Roman"/>
        </w:rPr>
        <w:t xml:space="preserve">2. Выдача разрешения на строительство не требуется в случаях, предусмотренных Градостроительным </w:t>
      </w:r>
      <w:hyperlink r:id="rId151" w:history="1">
        <w:r w:rsidRPr="00FB25B4">
          <w:rPr>
            <w:rFonts w:ascii="Times New Roman" w:hAnsi="Times New Roman" w:cs="Times New Roman"/>
          </w:rPr>
          <w:t>кодексом</w:t>
        </w:r>
      </w:hyperlink>
      <w:r w:rsidRPr="00FB25B4">
        <w:rPr>
          <w:rFonts w:ascii="Times New Roman" w:hAnsi="Times New Roman" w:cs="Times New Roman"/>
        </w:rPr>
        <w:t xml:space="preserve"> Российской Федерации, законодательством Московской области.</w:t>
      </w:r>
    </w:p>
    <w:p w:rsidR="00A13B10" w:rsidRPr="00FB25B4" w:rsidRDefault="00A13B10">
      <w:pPr>
        <w:pStyle w:val="ConsPlusNormal"/>
        <w:spacing w:before="220"/>
        <w:ind w:firstLine="540"/>
        <w:jc w:val="both"/>
        <w:rPr>
          <w:rFonts w:ascii="Times New Roman" w:hAnsi="Times New Roman" w:cs="Times New Roman"/>
        </w:rPr>
      </w:pPr>
      <w:r w:rsidRPr="00FB25B4">
        <w:rPr>
          <w:rFonts w:ascii="Times New Roman" w:hAnsi="Times New Roman" w:cs="Times New Roman"/>
        </w:rPr>
        <w:t xml:space="preserve">3.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w:t>
      </w:r>
      <w:hyperlink r:id="rId152" w:history="1">
        <w:r w:rsidRPr="00FB25B4">
          <w:rPr>
            <w:rFonts w:ascii="Times New Roman" w:hAnsi="Times New Roman" w:cs="Times New Roman"/>
          </w:rPr>
          <w:t>частью 12 статьи 51</w:t>
        </w:r>
      </w:hyperlink>
      <w:r w:rsidRPr="00FB25B4">
        <w:rPr>
          <w:rFonts w:ascii="Times New Roman" w:hAnsi="Times New Roman" w:cs="Times New Roman"/>
        </w:rPr>
        <w:t xml:space="preserve"> Градостроительного кодекса Российской Федерации. Разрешение на индивидуальное жилищное строительство выдается на десять лет.</w:t>
      </w:r>
    </w:p>
    <w:p w:rsidR="00A13B10" w:rsidRPr="0008112E" w:rsidRDefault="00A13B10">
      <w:pPr>
        <w:pStyle w:val="ConsPlusNormal"/>
        <w:spacing w:before="220"/>
        <w:ind w:firstLine="540"/>
        <w:jc w:val="both"/>
        <w:rPr>
          <w:rFonts w:ascii="Times New Roman" w:hAnsi="Times New Roman" w:cs="Times New Roman"/>
        </w:rPr>
      </w:pPr>
      <w:r w:rsidRPr="00FB25B4">
        <w:rPr>
          <w:rFonts w:ascii="Times New Roman" w:hAnsi="Times New Roman" w:cs="Times New Roman"/>
        </w:rPr>
        <w:t xml:space="preserve">Срок действия разрешения на строительство может быть продлен </w:t>
      </w:r>
      <w:r w:rsidRPr="0008112E">
        <w:rPr>
          <w:rFonts w:ascii="Times New Roman" w:hAnsi="Times New Roman" w:cs="Times New Roman"/>
        </w:rPr>
        <w:t xml:space="preserve">по заявлению застройщика не менее чем за десять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w:t>
      </w:r>
      <w:r w:rsidRPr="0008112E">
        <w:rPr>
          <w:rFonts w:ascii="Times New Roman" w:hAnsi="Times New Roman" w:cs="Times New Roman"/>
        </w:rPr>
        <w:lastRenderedPageBreak/>
        <w:t>объекта капитального строительства не начаты до истечения срока подачи такого заявления.</w:t>
      </w:r>
    </w:p>
    <w:p w:rsidR="00A13B10" w:rsidRPr="00FB25B4" w:rsidRDefault="00A13B10">
      <w:pPr>
        <w:pStyle w:val="ConsPlusNormal"/>
        <w:spacing w:before="220"/>
        <w:ind w:firstLine="540"/>
        <w:jc w:val="both"/>
        <w:rPr>
          <w:rFonts w:ascii="Times New Roman" w:hAnsi="Times New Roman" w:cs="Times New Roman"/>
        </w:rPr>
      </w:pPr>
      <w:r w:rsidRPr="00FB25B4">
        <w:rPr>
          <w:rFonts w:ascii="Times New Roman" w:hAnsi="Times New Roman" w:cs="Times New Roman"/>
        </w:rPr>
        <w:t xml:space="preserve">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153" w:history="1">
        <w:r w:rsidRPr="00FB25B4">
          <w:rPr>
            <w:rFonts w:ascii="Times New Roman" w:hAnsi="Times New Roman" w:cs="Times New Roman"/>
          </w:rPr>
          <w:t>статьей 51</w:t>
        </w:r>
      </w:hyperlink>
      <w:r w:rsidRPr="00FB25B4">
        <w:rPr>
          <w:rFonts w:ascii="Times New Roman" w:hAnsi="Times New Roman" w:cs="Times New Roman"/>
        </w:rPr>
        <w:t xml:space="preserve"> Градостроительного кодекса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FB25B4">
        <w:rPr>
          <w:rFonts w:ascii="Times New Roman" w:hAnsi="Times New Roman" w:cs="Times New Roman"/>
        </w:rPr>
        <w:t xml:space="preserve">4. Разрешение на </w:t>
      </w:r>
      <w:r w:rsidRPr="0008112E">
        <w:rPr>
          <w:rFonts w:ascii="Times New Roman" w:hAnsi="Times New Roman" w:cs="Times New Roman"/>
        </w:rPr>
        <w:t>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6. Выдача разрешения на ввод в </w:t>
      </w:r>
      <w:r w:rsidRPr="00FB25B4">
        <w:rPr>
          <w:rFonts w:ascii="Times New Roman" w:hAnsi="Times New Roman" w:cs="Times New Roman"/>
        </w:rPr>
        <w:t xml:space="preserve">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w:t>
      </w:r>
      <w:hyperlink r:id="rId154" w:history="1">
        <w:r w:rsidRPr="00FB25B4">
          <w:rPr>
            <w:rFonts w:ascii="Times New Roman" w:hAnsi="Times New Roman" w:cs="Times New Roman"/>
          </w:rPr>
          <w:t>кодекса</w:t>
        </w:r>
      </w:hyperlink>
      <w:r w:rsidRPr="00FB25B4">
        <w:rPr>
          <w:rFonts w:ascii="Times New Roman" w:hAnsi="Times New Roman" w:cs="Times New Roman"/>
        </w:rPr>
        <w:t xml:space="preserve"> Российской </w:t>
      </w:r>
      <w:r w:rsidRPr="0008112E">
        <w:rPr>
          <w:rFonts w:ascii="Times New Roman" w:hAnsi="Times New Roman" w:cs="Times New Roman"/>
        </w:rPr>
        <w:t>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7. Порядок уведомление о планируемых строительстве или </w:t>
      </w:r>
      <w:r w:rsidRPr="00FB25B4">
        <w:rPr>
          <w:rFonts w:ascii="Times New Roman" w:hAnsi="Times New Roman" w:cs="Times New Roman"/>
        </w:rPr>
        <w:t xml:space="preserve">реконструкции объекта индивидуального жилищного строительства или садового дома установлен </w:t>
      </w:r>
      <w:hyperlink r:id="rId155" w:history="1">
        <w:r w:rsidRPr="00FB25B4">
          <w:rPr>
            <w:rFonts w:ascii="Times New Roman" w:hAnsi="Times New Roman" w:cs="Times New Roman"/>
          </w:rPr>
          <w:t>статьей 51.1</w:t>
        </w:r>
      </w:hyperlink>
      <w:r w:rsidRPr="00FB25B4">
        <w:rPr>
          <w:rFonts w:ascii="Times New Roman" w:hAnsi="Times New Roman" w:cs="Times New Roman"/>
        </w:rPr>
        <w:t xml:space="preserve"> </w:t>
      </w:r>
      <w:r w:rsidRPr="0008112E">
        <w:rPr>
          <w:rFonts w:ascii="Times New Roman" w:hAnsi="Times New Roman" w:cs="Times New Roman"/>
        </w:rPr>
        <w:t>Градостроительного кодекса Российской Федерации.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3"/>
        <w:rPr>
          <w:rFonts w:ascii="Times New Roman" w:hAnsi="Times New Roman" w:cs="Times New Roman"/>
        </w:rPr>
      </w:pPr>
      <w:r w:rsidRPr="0008112E">
        <w:rPr>
          <w:rFonts w:ascii="Times New Roman" w:hAnsi="Times New Roman" w:cs="Times New Roman"/>
        </w:rPr>
        <w:t>Глава 4. ДОКУМЕНТАЦИЯ ПО ПЛАНИРОВКЕ ТЕРРИТОРИИ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18. Общие положения по документации по планировке территории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деятельности по ее комплексному и устойчивому развитию.</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lastRenderedPageBreak/>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необходимы установление, изменение или отмена красных линий;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13B10" w:rsidRPr="0008112E" w:rsidRDefault="00A13B10">
      <w:pPr>
        <w:pStyle w:val="ConsPlusNormal"/>
        <w:spacing w:before="220"/>
        <w:ind w:firstLine="540"/>
        <w:jc w:val="both"/>
        <w:rPr>
          <w:rFonts w:ascii="Times New Roman" w:hAnsi="Times New Roman" w:cs="Times New Roman"/>
        </w:rPr>
      </w:pPr>
      <w:bookmarkStart w:id="5" w:name="P498"/>
      <w:bookmarkEnd w:id="5"/>
      <w:r w:rsidRPr="0008112E">
        <w:rPr>
          <w:rFonts w:ascii="Times New Roman" w:hAnsi="Times New Roman" w:cs="Times New Roman"/>
        </w:rPr>
        <w:t>5. Видами документации по планировке территории являются: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проект планировки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проект межевания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определения местоположения границ образуемых и изменяемых земельных участков;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7. Проект планировки территории является </w:t>
      </w:r>
      <w:r w:rsidRPr="00C6057D">
        <w:rPr>
          <w:rFonts w:ascii="Times New Roman" w:hAnsi="Times New Roman" w:cs="Times New Roman"/>
        </w:rPr>
        <w:t xml:space="preserve">основой для подготовки проекта межевания территории, за исключением случаев, предусмотренных </w:t>
      </w:r>
      <w:hyperlink w:anchor="P498" w:history="1">
        <w:r w:rsidRPr="00C6057D">
          <w:rPr>
            <w:rFonts w:ascii="Times New Roman" w:hAnsi="Times New Roman" w:cs="Times New Roman"/>
          </w:rPr>
          <w:t>частью 5</w:t>
        </w:r>
      </w:hyperlink>
      <w:r w:rsidRPr="00C6057D">
        <w:rPr>
          <w:rFonts w:ascii="Times New Roman" w:hAnsi="Times New Roman" w:cs="Times New Roman"/>
        </w:rPr>
        <w:t xml:space="preserve"> настоящей статьи. Подготовка проекта межевания территории осуществляется в составе проекта планировки </w:t>
      </w:r>
      <w:r w:rsidRPr="0008112E">
        <w:rPr>
          <w:rFonts w:ascii="Times New Roman" w:hAnsi="Times New Roman" w:cs="Times New Roman"/>
        </w:rPr>
        <w:t>территории или в виде отдельного документа.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8.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w:t>
      </w:r>
      <w:r w:rsidRPr="0008112E">
        <w:rPr>
          <w:rFonts w:ascii="Times New Roman" w:hAnsi="Times New Roman" w:cs="Times New Roman"/>
        </w:rPr>
        <w:lastRenderedPageBreak/>
        <w:t>границах определенной Правилами территориальной зоны и (или) границах установленной генеральным планом функциональной зоны.</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11.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12.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государственной власти Московской области), за исключением случаев, указанных в части 12 настоящей статьи.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13. Решения о подготовке документации по планировке территории принимаются самостоятельно:</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правообладателями земельных участков и (или) расположенных на них объектов недвижимого имущества, по инициативе которых осуществляется комплексное развитие территории;</w:t>
      </w:r>
    </w:p>
    <w:p w:rsidR="00A13B10" w:rsidRPr="00C6057D"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3) </w:t>
      </w:r>
      <w:r w:rsidRPr="00C6057D">
        <w:rPr>
          <w:rFonts w:ascii="Times New Roman" w:hAnsi="Times New Roman" w:cs="Times New Roman"/>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56" w:history="1">
        <w:r w:rsidRPr="00C6057D">
          <w:rPr>
            <w:rFonts w:ascii="Times New Roman" w:hAnsi="Times New Roman" w:cs="Times New Roman"/>
          </w:rPr>
          <w:t>части 12.12 статьи 45</w:t>
        </w:r>
      </w:hyperlink>
      <w:r w:rsidRPr="00C6057D">
        <w:rPr>
          <w:rFonts w:ascii="Times New Roman" w:hAnsi="Times New Roman" w:cs="Times New Roman"/>
        </w:rPr>
        <w:t xml:space="preserve"> Градостроительного кодекса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C6057D">
        <w:rPr>
          <w:rFonts w:ascii="Times New Roman" w:hAnsi="Times New Roman" w:cs="Times New Roman"/>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157" w:history="1">
        <w:r w:rsidRPr="00C6057D">
          <w:rPr>
            <w:rFonts w:ascii="Times New Roman" w:hAnsi="Times New Roman" w:cs="Times New Roman"/>
          </w:rPr>
          <w:t>части 12.12 статьи 45</w:t>
        </w:r>
      </w:hyperlink>
      <w:r w:rsidRPr="00C6057D">
        <w:rPr>
          <w:rFonts w:ascii="Times New Roman" w:hAnsi="Times New Roman" w:cs="Times New Roman"/>
        </w:rPr>
        <w:t xml:space="preserve"> Градостроительного </w:t>
      </w:r>
      <w:r w:rsidRPr="0008112E">
        <w:rPr>
          <w:rFonts w:ascii="Times New Roman" w:hAnsi="Times New Roman" w:cs="Times New Roman"/>
        </w:rPr>
        <w:t>кодекса Российской Федерации);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14. Подготовка документации по планировке территории осуществляется на основании </w:t>
      </w:r>
      <w:r w:rsidRPr="0008112E">
        <w:rPr>
          <w:rFonts w:ascii="Times New Roman" w:hAnsi="Times New Roman" w:cs="Times New Roman"/>
        </w:rPr>
        <w:lastRenderedPageBreak/>
        <w:t>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15.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19. Комплексное и устойчивое развитие территории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К видам деятельности по комплексному и устойчивому развитию территории относятся: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развитие застроенных территорий;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комплексное освоение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комплексное развитие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по инициативе правообладателей земельных участков и (или) расположенных на них объектов недвижимого имущества;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по инициативе органа местного самоуправления (уполномоченного Правительством Московской области центрального исполнительного органа государственной власти).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Решение о развитии застроенной территории может быть принято, если на такой территории расположены:</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многоквартирные дома, признанные в установленном Правительством Российской Федерации порядке аварийными и подлежащими сносу;</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Развитие застроенных территорий осуществляется на основании договора о развитии застроенной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lastRenderedPageBreak/>
        <w:t>4.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В целях строительства многоквартирного дома или жилого дома блокированной застройки, в которых все жилые помещения или определенный минимальный объем жилых помещений соответствуют условиям отнесения к стандартному жилью заключается договор об освоении территории в целях строительства стандартного жилья.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Комплексное освоение территории в целях строительства стандартного жилья осуществляется в соответствии с договором о комплексном освоении территории в целях строительства стандартного жилья, заключенным в порядке и на условиях, которые предусмотрены настоящей статьей, и включает в себя: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подготовку документации по планировке территории (при отсутствии такой документации);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образование земельных участков в границах этой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строительство на земельных участках в границах этой территории многоквартирных домов, жилых домов блокированной застройки и (или) объектов индивидуального жилищного строительства при условии, что все жилые помещения в многоквартирных домах, жилых домах блокированной застройки и (или) все объекты индивидуального жилищного строительства либо их минимальный объем соответствуют условиям отнесения к стандартному жилью и подлежат передаче или продаже по договорам участия в долевом строительстве стандартного жилья, договорам купли-продажи стандартного жилья гражданам, имеющим право на приобретение стандартного жилья, и (или) по государственным и (или) муниципальным контрактам, если заключение государственных и (или) муниципальных контрактов предусмотрено договором о комплексном освоении территории в целях строительства стандартного жилья;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строительство на земельных участках в границах этой территории иных объектов в соответствии с документацией по планировке территории, в том числе объектов транспортной, коммунальной и социальной инфраструктур.</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Комплексному развитию территории по инициативе правообладателей земельных участков и (или) расположенных на них объектов недвижимого имущества (далее также - комплексное развитие территории по инициативе правообладателей) подлежит 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 и в собственности физических или юридических лиц.</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8.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городского округа, уполномоченным органом с правообладателями земельных участков и (или) расположенных на них объектов недвижимого имущества.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9. Документация по планировке территории применительно к территории, подлежащей </w:t>
      </w:r>
      <w:r w:rsidRPr="0008112E">
        <w:rPr>
          <w:rFonts w:ascii="Times New Roman" w:hAnsi="Times New Roman" w:cs="Times New Roman"/>
        </w:rPr>
        <w:lastRenderedPageBreak/>
        <w:t xml:space="preserve">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w:t>
      </w:r>
      <w:r w:rsidRPr="00303BDF">
        <w:rPr>
          <w:rFonts w:ascii="Times New Roman" w:hAnsi="Times New Roman" w:cs="Times New Roman"/>
        </w:rPr>
        <w:t xml:space="preserve">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 а также земельных участков, указанных в </w:t>
      </w:r>
      <w:hyperlink r:id="rId158" w:history="1">
        <w:r w:rsidRPr="00303BDF">
          <w:rPr>
            <w:rFonts w:ascii="Times New Roman" w:hAnsi="Times New Roman" w:cs="Times New Roman"/>
          </w:rPr>
          <w:t>частях 3.1</w:t>
        </w:r>
      </w:hyperlink>
      <w:r w:rsidRPr="00303BDF">
        <w:rPr>
          <w:rFonts w:ascii="Times New Roman" w:hAnsi="Times New Roman" w:cs="Times New Roman"/>
        </w:rPr>
        <w:t xml:space="preserve"> и </w:t>
      </w:r>
      <w:hyperlink r:id="rId159" w:history="1">
        <w:r w:rsidRPr="00303BDF">
          <w:rPr>
            <w:rFonts w:ascii="Times New Roman" w:hAnsi="Times New Roman" w:cs="Times New Roman"/>
          </w:rPr>
          <w:t>3.2 статьи 46.9</w:t>
        </w:r>
      </w:hyperlink>
      <w:r w:rsidRPr="00303BDF">
        <w:rPr>
          <w:rFonts w:ascii="Times New Roman" w:hAnsi="Times New Roman" w:cs="Times New Roman"/>
        </w:rPr>
        <w:t xml:space="preserve"> Градостроительного кодекса Российской Федерации. В случае подготовки документации по планировке территории в соответствии с предложением об осуществлении такими правообладателями деятельности по комплексному и устойчивому развитию территории, направленным в соответствии с </w:t>
      </w:r>
      <w:hyperlink r:id="rId160" w:history="1">
        <w:r w:rsidRPr="00303BDF">
          <w:rPr>
            <w:rFonts w:ascii="Times New Roman" w:hAnsi="Times New Roman" w:cs="Times New Roman"/>
          </w:rPr>
          <w:t>пунктом 4 части 7 статьи 46.10</w:t>
        </w:r>
      </w:hyperlink>
      <w:r w:rsidRPr="00303BDF">
        <w:rPr>
          <w:rFonts w:ascii="Times New Roman" w:hAnsi="Times New Roman" w:cs="Times New Roman"/>
        </w:rPr>
        <w:t xml:space="preserve"> Градостроительного кодекса Российской Федерации, подготовка документации по планировке территории осуществляется на основании документов территориального планирования и правил </w:t>
      </w:r>
      <w:r w:rsidRPr="0008112E">
        <w:rPr>
          <w:rFonts w:ascii="Times New Roman" w:hAnsi="Times New Roman" w:cs="Times New Roman"/>
        </w:rPr>
        <w:t>землепользования и застройки, действующих на день принятия органом местного самоуправления решения о комплексном развитии территории по инициативе органа местного самоуправления;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10. Решение о комплексном развитии территории по инициативе органа местного самоуправления принимается уполномоченным органом (в части объектов жилого назначения), администрацией городского округа при наличии Правил, предусматривающих территории, в границах которых допускается осуществление деятельности по комплексному и устойчивому развитию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11. Решение о комплексном развитии территории по инициативе органа местного самоуправления может быть принято, 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12. 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13. Комплексному развитию по инициативе органа местного самоуправления подлежит территория, в границах которой находятся земельные участки и (или) расположенные на них объекты недвижимого имущества, находящиеся в государственной и (или) муниципальной собственности, собственности физических или юридических лиц.</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14. Комплексное и </w:t>
      </w:r>
      <w:r w:rsidRPr="002B6988">
        <w:rPr>
          <w:rFonts w:ascii="Times New Roman" w:hAnsi="Times New Roman" w:cs="Times New Roman"/>
        </w:rPr>
        <w:t xml:space="preserve">устойчивое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w:t>
      </w:r>
      <w:hyperlink r:id="rId161" w:history="1">
        <w:r w:rsidRPr="002B6988">
          <w:rPr>
            <w:rFonts w:ascii="Times New Roman" w:hAnsi="Times New Roman" w:cs="Times New Roman"/>
          </w:rPr>
          <w:t>СП 42.13330.2016</w:t>
        </w:r>
      </w:hyperlink>
      <w:r w:rsidRPr="002B6988">
        <w:rPr>
          <w:rFonts w:ascii="Times New Roman" w:hAnsi="Times New Roman" w:cs="Times New Roman"/>
        </w:rPr>
        <w:t xml:space="preserve"> "СНиП </w:t>
      </w:r>
      <w:r w:rsidRPr="0008112E">
        <w:rPr>
          <w:rFonts w:ascii="Times New Roman" w:hAnsi="Times New Roman" w:cs="Times New Roman"/>
        </w:rPr>
        <w:t xml:space="preserve">2.07.01-89* </w:t>
      </w:r>
      <w:r w:rsidRPr="0008112E">
        <w:rPr>
          <w:rFonts w:ascii="Times New Roman" w:hAnsi="Times New Roman" w:cs="Times New Roman"/>
        </w:rPr>
        <w:lastRenderedPageBreak/>
        <w:t>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15. Комплексное и </w:t>
      </w:r>
      <w:r w:rsidRPr="002B6988">
        <w:rPr>
          <w:rFonts w:ascii="Times New Roman" w:hAnsi="Times New Roman" w:cs="Times New Roman"/>
        </w:rPr>
        <w:t xml:space="preserve">устойчивое развитие территории осуществляется с учетом реализации мероприятий, предусмотренных </w:t>
      </w:r>
      <w:hyperlink r:id="rId162" w:history="1">
        <w:r w:rsidRPr="002B6988">
          <w:rPr>
            <w:rFonts w:ascii="Times New Roman" w:hAnsi="Times New Roman" w:cs="Times New Roman"/>
          </w:rPr>
          <w:t>Схемой</w:t>
        </w:r>
      </w:hyperlink>
      <w:r w:rsidRPr="002B6988">
        <w:rPr>
          <w:rFonts w:ascii="Times New Roman" w:hAnsi="Times New Roman" w:cs="Times New Roman"/>
        </w:rPr>
        <w:t xml:space="preserve"> территориального планирования территории транспортного обслуживания Московской области, утвержденной </w:t>
      </w:r>
      <w:r w:rsidRPr="0008112E">
        <w:rPr>
          <w:rFonts w:ascii="Times New Roman" w:hAnsi="Times New Roman" w:cs="Times New Roman"/>
        </w:rPr>
        <w:t>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3"/>
        <w:rPr>
          <w:rFonts w:ascii="Times New Roman" w:hAnsi="Times New Roman" w:cs="Times New Roman"/>
        </w:rPr>
      </w:pPr>
      <w:r w:rsidRPr="0008112E">
        <w:rPr>
          <w:rFonts w:ascii="Times New Roman" w:hAnsi="Times New Roman" w:cs="Times New Roman"/>
        </w:rPr>
        <w:t>Глава 5. ОБЩЕСТВЕННЫЕ ОБСУЖДЕНИЯ ИЛИ ПУБЛИЧНЫЕ СЛУШАНИЯ</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ПО ВОПРОСАМ ЗЕМЛЕПОЛЬЗОВАНИЯ И ЗАСТРОЙКИ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20. Общие положения об общественных обсуждениях или публичных слушаниях по вопросам землепользования и застройки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bookmarkStart w:id="6" w:name="P560"/>
      <w:bookmarkEnd w:id="6"/>
      <w:r w:rsidRPr="0008112E">
        <w:rPr>
          <w:rFonts w:ascii="Times New Roman" w:hAnsi="Times New Roman" w:cs="Times New Roman"/>
        </w:rPr>
        <w:t>1. 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Задачами общественных обсуждений или публичных слушаний по вопросам землепользования и застройки являются: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выявление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Обязательному рассмотрению на общественных обсуждений или публичных слушаниях подлежат:</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проект генерального плана, проект о внесении изменений в генеральный план;</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проект Правил, проект о внесении изменений в Правила;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проекты планировки территорий и (или) проекты межевания территорий;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вопросы предоставления разрешения на условно разрешенный вид использования земельных участков или объектов капитального строительства;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13B10" w:rsidRPr="002B6988"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в установленном порядке Правил.</w:t>
      </w:r>
    </w:p>
    <w:p w:rsidR="00A13B10" w:rsidRPr="002B6988" w:rsidRDefault="00A13B10">
      <w:pPr>
        <w:pStyle w:val="ConsPlusNormal"/>
        <w:spacing w:before="220"/>
        <w:ind w:firstLine="540"/>
        <w:jc w:val="both"/>
        <w:rPr>
          <w:rFonts w:ascii="Times New Roman" w:hAnsi="Times New Roman" w:cs="Times New Roman"/>
        </w:rPr>
      </w:pPr>
      <w:r w:rsidRPr="002B6988">
        <w:rPr>
          <w:rFonts w:ascii="Times New Roman" w:hAnsi="Times New Roman" w:cs="Times New Roman"/>
        </w:rPr>
        <w:t xml:space="preserve">4. Общественные обсуждения или публичные слушания по вопросам, указанным в </w:t>
      </w:r>
      <w:hyperlink w:anchor="P560" w:history="1">
        <w:r w:rsidRPr="002B6988">
          <w:rPr>
            <w:rFonts w:ascii="Times New Roman" w:hAnsi="Times New Roman" w:cs="Times New Roman"/>
          </w:rPr>
          <w:t>части 1</w:t>
        </w:r>
      </w:hyperlink>
      <w:r w:rsidRPr="002B6988">
        <w:rPr>
          <w:rFonts w:ascii="Times New Roman" w:hAnsi="Times New Roman" w:cs="Times New Roman"/>
        </w:rPr>
        <w:t xml:space="preserve"> настоящей статьи, не проводятся: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1) 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w:t>
      </w:r>
      <w:r w:rsidRPr="0008112E">
        <w:rPr>
          <w:rFonts w:ascii="Times New Roman" w:hAnsi="Times New Roman" w:cs="Times New Roman"/>
        </w:rPr>
        <w:lastRenderedPageBreak/>
        <w:t>строительства или определение зон рекреационного назначения;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по проекту планировки территории и (или) проекту межевания территории, если они подготовлены в отношении: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территории для размещения линейных объектов в границах земель лесного фонда;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по вопросу предоставления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5. В случае приведения Правил в соответствие с ограничениями использования объектов недвижимости, установленными на </w:t>
      </w:r>
      <w:proofErr w:type="spellStart"/>
      <w:r w:rsidRPr="0008112E">
        <w:rPr>
          <w:rFonts w:ascii="Times New Roman" w:hAnsi="Times New Roman" w:cs="Times New Roman"/>
        </w:rPr>
        <w:t>приаэродромной</w:t>
      </w:r>
      <w:proofErr w:type="spellEnd"/>
      <w:r w:rsidRPr="0008112E">
        <w:rPr>
          <w:rFonts w:ascii="Times New Roman" w:hAnsi="Times New Roman" w:cs="Times New Roman"/>
        </w:rPr>
        <w:t xml:space="preserve"> территории, общественные обсуждения или публичные слушания не проводятся.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21.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При получении проекта генерального плана, проекта о внесении изменений в генеральный план 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план в течение десяти календарных дней со дня поступления проекта генерального плана, проекта о внесении изменений в генеральный план приложением заключений и согласований, предусмотренных законодательством.</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Участники общественных обсуждений или публичных слушаний вправе представить в уполномоченные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lastRenderedPageBreak/>
        <w:t>4. Участниками общественных обсуждений или публичных слушаний по проекту генерального плана, проекту о внесении изменений в генеральный план являются жители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Общественные обсуждения или публичные слушания по проектам генеральных планов поселений, генеральных планов городских округов и по проектам, предусматривающим внесение изменений в генеральные планы поселений, генеральные планы городских округов (далее в настоящей статье - общественные обсуждения или публичные слушания), проводятся в каждом населенном пункте муниципального образования.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Московской области.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Срок проведения общественных обсуждений или публичных слушаний с момента оповещения жителей округа о времени и месте их проведения до дня опубликования заключения о результатах общественных обсуждений или публичных слушаний составляет не менее одного месяца и не более трех месяцев.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Заключение о результатах общественных обсуждений или публичных слушаний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22. Особенности проведения общественных обсуждений или публичных слушаний по проекту Правил, проекту о внесении изменений в Правила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Указанное решение подлежит официальному опубликованию и размещению на официальном сайте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Общественные обсуждения или публичные слушания по проекту Правил, по проекту о внесении изменений в Правила проводятся Комиссией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В целях доведения до населения, заинтересованных лиц информации о содержании проекта Правил, проекта о внесении изменений в Правила в обязательном порядке организуются выставки, экспозиции демонстрационных материалов проекта,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6. 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w:t>
      </w:r>
      <w:r w:rsidRPr="0008112E">
        <w:rPr>
          <w:rFonts w:ascii="Times New Roman" w:hAnsi="Times New Roman" w:cs="Times New Roman"/>
        </w:rPr>
        <w:lastRenderedPageBreak/>
        <w:t>размещению на официальном сайте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заключение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23. Особенности проведения общественных обсуждений или публичных слушаний по проектам планировки территории и проектам межевания территории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A13B10" w:rsidRPr="002B6988"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Решение о вынесении на общественные обсуждения или </w:t>
      </w:r>
      <w:r w:rsidRPr="002B6988">
        <w:rPr>
          <w:rFonts w:ascii="Times New Roman" w:hAnsi="Times New Roman" w:cs="Times New Roman"/>
        </w:rPr>
        <w:t>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A13B10" w:rsidRPr="002B6988" w:rsidRDefault="00A13B10">
      <w:pPr>
        <w:pStyle w:val="ConsPlusNormal"/>
        <w:spacing w:before="220"/>
        <w:ind w:firstLine="540"/>
        <w:jc w:val="both"/>
        <w:rPr>
          <w:rFonts w:ascii="Times New Roman" w:hAnsi="Times New Roman" w:cs="Times New Roman"/>
        </w:rPr>
      </w:pPr>
      <w:r w:rsidRPr="002B6988">
        <w:rPr>
          <w:rFonts w:ascii="Times New Roman" w:hAnsi="Times New Roman" w:cs="Times New Roman"/>
        </w:rPr>
        <w:t xml:space="preserve">2.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163" w:history="1">
        <w:r w:rsidRPr="002B6988">
          <w:rPr>
            <w:rFonts w:ascii="Times New Roman" w:hAnsi="Times New Roman" w:cs="Times New Roman"/>
          </w:rPr>
          <w:t>статьей 5.1</w:t>
        </w:r>
      </w:hyperlink>
      <w:r w:rsidRPr="002B6988">
        <w:rPr>
          <w:rFonts w:ascii="Times New Roman" w:hAnsi="Times New Roman" w:cs="Times New Roman"/>
        </w:rPr>
        <w:t xml:space="preserve"> Градостроительного кодекса Российской Федерации, с учетом положений настоящей статьи.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Срок проведения общественных обсуждений или публичных слушаний по проекту планировки территории и межевания территории с момента оповещения заинтересованных лиц о времени и месте их проведения до дня опубликования заключения о результатах общественных обсуждений или публичных слушаний составляет не менее одного и не более трех месяцев.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 вынесении на общественные обсуждения или публичные слушания проектов,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в срок не более 5 (пяти) дней с даты официального опубликования заключения о результатах общественных обсуждений или публичных слушаний.</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24. Особенности проведения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 вопросу предоставления разрешения на условно разрешенный вид использования) проводятся администрацией городского округа района после извещения Комитета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lastRenderedPageBreak/>
        <w:t>2. 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Комиссия городского округа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Срок проведения общественных обсуждений или публичных слушаний по вопросу предоставления разрешения на условно разрешенный вид использования с момента оповещения жителей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Заключение о результатах общественных обсуждений или публичных слушаний по предоставлению разрешения на условно разрешенный вид использования и протокол общественных обсуждений или публичных слушаний в течение 5 календарных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25. Особенности проведения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 xml:space="preserve">1.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вопросу предоставления разрешения на отклонение от предельных параметров) проводятся администрацией городского округа после извещения Комитета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w:t>
      </w:r>
      <w:r w:rsidRPr="0008112E">
        <w:rPr>
          <w:rFonts w:ascii="Times New Roman" w:hAnsi="Times New Roman" w:cs="Times New Roman"/>
        </w:rPr>
        <w:lastRenderedPageBreak/>
        <w:t>реконструкции объектов капитального строительства.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Общественные обсуждения или публичные слушания по вопросу предоставления разрешения на отклонение от предельных параметров проводятся с участием граждан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Комиссия городского округа направляет сообщения о проведении общественных обсуждений или публичных слушаний по вопросу предоставления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Срок проведения общественных обсуждений или публичных слушаний по вопросу предоставления разрешения на отклонение от предельных параметров с момента оповещения жителей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Заключение о результатах общественных обсуждений или публичных слушаний по вопросу предоставления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Заключение о результатах общественных обсуждений или публичных слушаний по вопросу предоставления разрешения на отклонение от предельных параметров и протокол таких общественных обсуждений или публичных слушаний в течение 5 календарных дней со дня опубликования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Расходы, связанные с организацией и проведением общественных обсуждений или публичных слушаний по вопросу предоставления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3"/>
        <w:rPr>
          <w:rFonts w:ascii="Times New Roman" w:hAnsi="Times New Roman" w:cs="Times New Roman"/>
        </w:rPr>
      </w:pPr>
      <w:r w:rsidRPr="0008112E">
        <w:rPr>
          <w:rFonts w:ascii="Times New Roman" w:hAnsi="Times New Roman" w:cs="Times New Roman"/>
        </w:rPr>
        <w:t>Глава 6. ПОРЯДОК ВНЕСЕНИЯ ИЗМЕНЕНИЙ В ПРАВИЛА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26. Основания для внесения изменений в Правила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Основаниями для рассмотрения вопроса о внесении изменений в Правила являются: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 несоответствие настоящих Правил генеральному плану, возникшее в результате внесения в генеральный план изменений;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lastRenderedPageBreak/>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 аэродромной территории, которые допущены в Правилах;</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поступление предложений об изменении границ территориальных зон, изменении градостроительных регламентов;</w:t>
      </w:r>
    </w:p>
    <w:p w:rsidR="00A13B10" w:rsidRPr="0008112E" w:rsidRDefault="00A13B10">
      <w:pPr>
        <w:pStyle w:val="ConsPlusNormal"/>
        <w:spacing w:before="220"/>
        <w:ind w:firstLine="540"/>
        <w:jc w:val="both"/>
        <w:rPr>
          <w:rFonts w:ascii="Times New Roman" w:hAnsi="Times New Roman" w:cs="Times New Roman"/>
        </w:rPr>
      </w:pPr>
      <w:bookmarkStart w:id="7" w:name="P646"/>
      <w:bookmarkEnd w:id="7"/>
      <w:r w:rsidRPr="0008112E">
        <w:rPr>
          <w:rFonts w:ascii="Times New Roman" w:hAnsi="Times New Roman" w:cs="Times New Roman"/>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13B10" w:rsidRPr="0008112E" w:rsidRDefault="00A13B10">
      <w:pPr>
        <w:pStyle w:val="ConsPlusNormal"/>
        <w:spacing w:before="220"/>
        <w:ind w:firstLine="540"/>
        <w:jc w:val="both"/>
        <w:rPr>
          <w:rFonts w:ascii="Times New Roman" w:hAnsi="Times New Roman" w:cs="Times New Roman"/>
        </w:rPr>
      </w:pPr>
      <w:bookmarkStart w:id="8" w:name="P648"/>
      <w:bookmarkEnd w:id="8"/>
      <w:r w:rsidRPr="0008112E">
        <w:rPr>
          <w:rFonts w:ascii="Times New Roman" w:hAnsi="Times New Roman" w:cs="Times New Roman"/>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w:t>
      </w:r>
    </w:p>
    <w:p w:rsidR="00A13B10" w:rsidRPr="002B6988" w:rsidRDefault="00A13B10">
      <w:pPr>
        <w:pStyle w:val="ConsPlusNormal"/>
        <w:spacing w:before="220"/>
        <w:ind w:firstLine="540"/>
        <w:jc w:val="both"/>
        <w:rPr>
          <w:rFonts w:ascii="Times New Roman" w:hAnsi="Times New Roman" w:cs="Times New Roman"/>
        </w:rPr>
      </w:pPr>
      <w:bookmarkStart w:id="9" w:name="P649"/>
      <w:bookmarkEnd w:id="9"/>
      <w:r w:rsidRPr="0008112E">
        <w:rPr>
          <w:rFonts w:ascii="Times New Roman" w:hAnsi="Times New Roman" w:cs="Times New Roman"/>
        </w:rPr>
        <w:t>2</w:t>
      </w:r>
      <w:r w:rsidRPr="002B6988">
        <w:rPr>
          <w:rFonts w:ascii="Times New Roman" w:hAnsi="Times New Roman" w:cs="Times New Roman"/>
        </w:rPr>
        <w:t xml:space="preserve">. В случае, если Правилами не обеспечена в соответствии с </w:t>
      </w:r>
      <w:hyperlink w:anchor="P80" w:history="1">
        <w:r w:rsidRPr="002B6988">
          <w:rPr>
            <w:rFonts w:ascii="Times New Roman" w:hAnsi="Times New Roman" w:cs="Times New Roman"/>
          </w:rPr>
          <w:t>пунктом 3 статьи 2</w:t>
        </w:r>
      </w:hyperlink>
      <w:r w:rsidRPr="002B6988">
        <w:rPr>
          <w:rFonts w:ascii="Times New Roman" w:hAnsi="Times New Roman" w:cs="Times New Roman"/>
        </w:rPr>
        <w:t xml:space="preserve"> Правил возможность размещения на территориях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обеспечивает внесение изменений в Правила в целях обеспечения размещения указанных объектов. При этом проведение общественных обсуждений или публичных слушаний не требуется.</w:t>
      </w:r>
    </w:p>
    <w:p w:rsidR="00A13B10" w:rsidRPr="0008112E" w:rsidRDefault="00A13B10">
      <w:pPr>
        <w:pStyle w:val="ConsPlusNormal"/>
        <w:spacing w:before="220"/>
        <w:ind w:firstLine="540"/>
        <w:jc w:val="both"/>
        <w:rPr>
          <w:rFonts w:ascii="Times New Roman" w:hAnsi="Times New Roman" w:cs="Times New Roman"/>
        </w:rPr>
      </w:pPr>
      <w:r w:rsidRPr="002B6988">
        <w:rPr>
          <w:rFonts w:ascii="Times New Roman" w:hAnsi="Times New Roman" w:cs="Times New Roman"/>
        </w:rPr>
        <w:t xml:space="preserve">3. В целях внесения изменений в Правила в случаях, предусмотренных </w:t>
      </w:r>
      <w:hyperlink w:anchor="P646" w:history="1">
        <w:r w:rsidRPr="002B6988">
          <w:rPr>
            <w:rFonts w:ascii="Times New Roman" w:hAnsi="Times New Roman" w:cs="Times New Roman"/>
          </w:rPr>
          <w:t>подпунктами 4</w:t>
        </w:r>
      </w:hyperlink>
      <w:r w:rsidRPr="002B6988">
        <w:rPr>
          <w:rFonts w:ascii="Times New Roman" w:hAnsi="Times New Roman" w:cs="Times New Roman"/>
        </w:rPr>
        <w:t xml:space="preserve"> - </w:t>
      </w:r>
      <w:hyperlink w:anchor="P648" w:history="1">
        <w:r w:rsidRPr="002B6988">
          <w:rPr>
            <w:rFonts w:ascii="Times New Roman" w:hAnsi="Times New Roman" w:cs="Times New Roman"/>
          </w:rPr>
          <w:t>6 пункта 1</w:t>
        </w:r>
      </w:hyperlink>
      <w:r w:rsidRPr="002B6988">
        <w:rPr>
          <w:rFonts w:ascii="Times New Roman" w:hAnsi="Times New Roman" w:cs="Times New Roman"/>
        </w:rPr>
        <w:t xml:space="preserve"> и </w:t>
      </w:r>
      <w:hyperlink w:anchor="P649" w:history="1">
        <w:r w:rsidRPr="002B6988">
          <w:rPr>
            <w:rFonts w:ascii="Times New Roman" w:hAnsi="Times New Roman" w:cs="Times New Roman"/>
          </w:rPr>
          <w:t>пункта 2</w:t>
        </w:r>
      </w:hyperlink>
      <w:r w:rsidRPr="002B6988">
        <w:rPr>
          <w:rFonts w:ascii="Times New Roman" w:hAnsi="Times New Roman" w:cs="Times New Roman"/>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w:t>
      </w:r>
      <w:r w:rsidRPr="0008112E">
        <w:rPr>
          <w:rFonts w:ascii="Times New Roman" w:hAnsi="Times New Roman" w:cs="Times New Roman"/>
        </w:rPr>
        <w:t>,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27. Порядок внесения изменений в Правила</w:t>
      </w:r>
    </w:p>
    <w:p w:rsidR="00A13B10" w:rsidRPr="0008112E" w:rsidRDefault="00A13B10">
      <w:pPr>
        <w:pStyle w:val="ConsPlusNormal"/>
        <w:jc w:val="both"/>
        <w:rPr>
          <w:rFonts w:ascii="Times New Roman" w:hAnsi="Times New Roman" w:cs="Times New Roman"/>
        </w:rPr>
      </w:pPr>
    </w:p>
    <w:p w:rsidR="00A13B10" w:rsidRPr="002B6988" w:rsidRDefault="00A13B10">
      <w:pPr>
        <w:pStyle w:val="ConsPlusNormal"/>
        <w:ind w:firstLine="540"/>
        <w:jc w:val="both"/>
        <w:rPr>
          <w:rFonts w:ascii="Times New Roman" w:hAnsi="Times New Roman" w:cs="Times New Roman"/>
        </w:rPr>
      </w:pPr>
      <w:r w:rsidRPr="0008112E">
        <w:rPr>
          <w:rFonts w:ascii="Times New Roman" w:hAnsi="Times New Roman" w:cs="Times New Roman"/>
        </w:rPr>
        <w:t xml:space="preserve">1. Внесение изменений в Правила </w:t>
      </w:r>
      <w:r w:rsidRPr="002B6988">
        <w:rPr>
          <w:rFonts w:ascii="Times New Roman" w:hAnsi="Times New Roman" w:cs="Times New Roman"/>
        </w:rPr>
        <w:t xml:space="preserve">осуществляется в </w:t>
      </w:r>
      <w:hyperlink r:id="rId164" w:history="1">
        <w:r w:rsidRPr="002B6988">
          <w:rPr>
            <w:rFonts w:ascii="Times New Roman" w:hAnsi="Times New Roman" w:cs="Times New Roman"/>
          </w:rPr>
          <w:t>порядке</w:t>
        </w:r>
      </w:hyperlink>
      <w:r w:rsidRPr="002B6988">
        <w:rPr>
          <w:rFonts w:ascii="Times New Roman" w:hAnsi="Times New Roman" w:cs="Times New Roman"/>
        </w:rPr>
        <w:t>, предусмотренном постановлением Правительства Московской области от 30.12.2014 N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муниципального района Московской области, орган местного самоуправления городского округа Московской области".</w:t>
      </w:r>
    </w:p>
    <w:p w:rsidR="00A13B10" w:rsidRPr="0008112E" w:rsidRDefault="00A13B10">
      <w:pPr>
        <w:pStyle w:val="ConsPlusNormal"/>
        <w:spacing w:before="220"/>
        <w:ind w:firstLine="540"/>
        <w:jc w:val="both"/>
        <w:rPr>
          <w:rFonts w:ascii="Times New Roman" w:hAnsi="Times New Roman" w:cs="Times New Roman"/>
        </w:rPr>
      </w:pPr>
      <w:r w:rsidRPr="002B6988">
        <w:rPr>
          <w:rFonts w:ascii="Times New Roman" w:hAnsi="Times New Roman" w:cs="Times New Roman"/>
        </w:rPr>
        <w:t xml:space="preserve">2. Комитет по архитектуре и градостроительству Московской области осуществляет подготовку проекта решения о внесении изменений в Правила на основании </w:t>
      </w:r>
      <w:hyperlink r:id="rId165" w:history="1">
        <w:r w:rsidRPr="002B6988">
          <w:rPr>
            <w:rFonts w:ascii="Times New Roman" w:hAnsi="Times New Roman" w:cs="Times New Roman"/>
          </w:rPr>
          <w:t>постановления</w:t>
        </w:r>
      </w:hyperlink>
      <w:r w:rsidRPr="002B6988">
        <w:rPr>
          <w:rFonts w:ascii="Times New Roman" w:hAnsi="Times New Roman" w:cs="Times New Roman"/>
        </w:rPr>
        <w:t xml:space="preserve"> Правительства Московской области от 25.10.2016 N 791/39 "Об утверждении государственной программы Московской области "Архитектура и градостроительство Подмосковья" на 2017</w:t>
      </w:r>
      <w:r w:rsidRPr="0008112E">
        <w:rPr>
          <w:rFonts w:ascii="Times New Roman" w:hAnsi="Times New Roman" w:cs="Times New Roman"/>
        </w:rPr>
        <w:t>-2021 годы" и (или) обращений заинтересованных лиц.</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lastRenderedPageBreak/>
        <w:t>3. Предложения о внесении изменений в Правила на рассмотрение Комиссии направляются: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центральными исполнительными органами государственной власти Московской области в случаях, если Правила могут воспрепятствовать функционированию, размещению объектов регионального значения;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органами местного самоуправления городского округа в случае, если необходимо совершенствовать порядок регулирования землепользования и застройки на территории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4. 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5. 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6. Комитет по архитектуре и градостроительству Московской области в установленный срок обеспечивает направление рекомендаций и проект заключения на рассмотрение в Комиссию.</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7. 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8. 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9. 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10. 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муниципального района и (или) нормативным правовым актом представительного органа местного самоуправления городского округа и настоящими Правилами.</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11. После завершения общественных обсуждений или публичных слушаний по проекту о внесении изменения в Правила орган местного самоуправления городского округа направляет в Комитет по архитектуре и градостроительству Московской области протоколы общественных </w:t>
      </w:r>
      <w:r w:rsidRPr="0008112E">
        <w:rPr>
          <w:rFonts w:ascii="Times New Roman" w:hAnsi="Times New Roman" w:cs="Times New Roman"/>
        </w:rPr>
        <w:lastRenderedPageBreak/>
        <w:t>обсуждений или публичных слушаний и заключение о результатах общественных обсуждений или публичных слушаний.</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12. 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A13B10"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13. 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представительный орган местного самоуправления городского округа для его утверждения.</w:t>
      </w: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481E9A" w:rsidRDefault="00481E9A">
      <w:pPr>
        <w:pStyle w:val="ConsPlusNormal"/>
        <w:spacing w:before="220"/>
        <w:ind w:firstLine="540"/>
        <w:jc w:val="both"/>
        <w:rPr>
          <w:rFonts w:ascii="Times New Roman" w:hAnsi="Times New Roman" w:cs="Times New Roman"/>
        </w:rPr>
      </w:pP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2"/>
        <w:rPr>
          <w:rFonts w:ascii="Times New Roman" w:hAnsi="Times New Roman" w:cs="Times New Roman"/>
        </w:rPr>
      </w:pPr>
      <w:bookmarkStart w:id="10" w:name="P672"/>
      <w:bookmarkEnd w:id="10"/>
      <w:r w:rsidRPr="0008112E">
        <w:rPr>
          <w:rFonts w:ascii="Times New Roman" w:hAnsi="Times New Roman" w:cs="Times New Roman"/>
        </w:rPr>
        <w:lastRenderedPageBreak/>
        <w:t>Часть II. КАРТА ГРАДОСТРОИТЕЛЬНОГО ЗОНИРОВАНИЯ</w:t>
      </w:r>
    </w:p>
    <w:p w:rsidR="00A13B10" w:rsidRPr="0008112E" w:rsidRDefault="00A13B10">
      <w:pPr>
        <w:pStyle w:val="ConsPlusNormal"/>
        <w:jc w:val="both"/>
        <w:rPr>
          <w:rFonts w:ascii="Times New Roman" w:hAnsi="Times New Roman" w:cs="Times New Roman"/>
        </w:rPr>
      </w:pPr>
    </w:p>
    <w:p w:rsidR="00A13B10" w:rsidRPr="0008112E" w:rsidRDefault="00A13B10" w:rsidP="00481E9A">
      <w:pPr>
        <w:pStyle w:val="ConsPlusTitle"/>
        <w:jc w:val="center"/>
        <w:outlineLvl w:val="3"/>
        <w:rPr>
          <w:rFonts w:ascii="Times New Roman" w:hAnsi="Times New Roman" w:cs="Times New Roman"/>
        </w:rPr>
      </w:pPr>
      <w:r w:rsidRPr="0008112E">
        <w:rPr>
          <w:rFonts w:ascii="Times New Roman" w:hAnsi="Times New Roman" w:cs="Times New Roman"/>
        </w:rPr>
        <w:t>Карта градостроительного зонирования с установленными</w:t>
      </w:r>
      <w:r w:rsidR="00481E9A">
        <w:rPr>
          <w:rFonts w:ascii="Times New Roman" w:hAnsi="Times New Roman" w:cs="Times New Roman"/>
        </w:rPr>
        <w:t xml:space="preserve"> </w:t>
      </w:r>
      <w:r w:rsidRPr="0008112E">
        <w:rPr>
          <w:rFonts w:ascii="Times New Roman" w:hAnsi="Times New Roman" w:cs="Times New Roman"/>
        </w:rPr>
        <w:t>территориями, в границах которых предусматривается</w:t>
      </w:r>
      <w:r w:rsidR="00481E9A">
        <w:rPr>
          <w:rFonts w:ascii="Times New Roman" w:hAnsi="Times New Roman" w:cs="Times New Roman"/>
        </w:rPr>
        <w:t xml:space="preserve"> </w:t>
      </w:r>
      <w:r w:rsidRPr="0008112E">
        <w:rPr>
          <w:rFonts w:ascii="Times New Roman" w:hAnsi="Times New Roman" w:cs="Times New Roman"/>
        </w:rPr>
        <w:t>осуществление деятельности по комплексному и устойчивому</w:t>
      </w:r>
    </w:p>
    <w:p w:rsidR="00481E9A" w:rsidRDefault="00A13B10" w:rsidP="00481E9A">
      <w:pPr>
        <w:pStyle w:val="ConsPlusTitle"/>
        <w:jc w:val="center"/>
        <w:rPr>
          <w:rFonts w:ascii="Times New Roman" w:hAnsi="Times New Roman" w:cs="Times New Roman"/>
        </w:rPr>
      </w:pPr>
      <w:r w:rsidRPr="0008112E">
        <w:rPr>
          <w:rFonts w:ascii="Times New Roman" w:hAnsi="Times New Roman" w:cs="Times New Roman"/>
        </w:rPr>
        <w:t>развитию территории</w:t>
      </w:r>
    </w:p>
    <w:p w:rsidR="00481E9A" w:rsidRDefault="00481E9A">
      <w:pPr>
        <w:pStyle w:val="ConsPlusNormal"/>
        <w:jc w:val="both"/>
        <w:rPr>
          <w:rFonts w:ascii="Times New Roman" w:hAnsi="Times New Roman" w:cs="Times New Roman"/>
        </w:rPr>
      </w:pPr>
    </w:p>
    <w:p w:rsidR="00481E9A" w:rsidRDefault="00481E9A">
      <w:pPr>
        <w:pStyle w:val="ConsPlusNormal"/>
        <w:jc w:val="both"/>
        <w:rPr>
          <w:rFonts w:ascii="Times New Roman" w:hAnsi="Times New Roman" w:cs="Times New Roman"/>
        </w:rPr>
      </w:pPr>
    </w:p>
    <w:p w:rsidR="00481E9A" w:rsidRDefault="00481E9A">
      <w:pPr>
        <w:pStyle w:val="ConsPlusNormal"/>
        <w:jc w:val="both"/>
        <w:rPr>
          <w:rFonts w:ascii="Times New Roman" w:hAnsi="Times New Roman" w:cs="Times New Roman"/>
        </w:rPr>
      </w:pPr>
    </w:p>
    <w:p w:rsidR="00481E9A" w:rsidRDefault="00481E9A">
      <w:pPr>
        <w:pStyle w:val="ConsPlusNormal"/>
        <w:jc w:val="both"/>
        <w:rPr>
          <w:rFonts w:ascii="Times New Roman" w:hAnsi="Times New Roman" w:cs="Times New Roman"/>
        </w:rPr>
      </w:pPr>
      <w:r>
        <w:rPr>
          <w:rFonts w:ascii="Times New Roman" w:hAnsi="Times New Roman" w:cs="Times New Roman"/>
          <w:noProof/>
        </w:rPr>
        <w:drawing>
          <wp:inline distT="0" distB="0" distL="0" distR="0">
            <wp:extent cx="6209939" cy="70961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 Град зон городского округа Лыткарино.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212864" cy="7099468"/>
                    </a:xfrm>
                    <a:prstGeom prst="rect">
                      <a:avLst/>
                    </a:prstGeom>
                  </pic:spPr>
                </pic:pic>
              </a:graphicData>
            </a:graphic>
          </wp:inline>
        </w:drawing>
      </w:r>
    </w:p>
    <w:p w:rsidR="00481E9A" w:rsidRDefault="00481E9A">
      <w:pPr>
        <w:pStyle w:val="ConsPlusNormal"/>
        <w:jc w:val="both"/>
        <w:rPr>
          <w:rFonts w:ascii="Times New Roman" w:hAnsi="Times New Roman" w:cs="Times New Roman"/>
        </w:rPr>
      </w:pPr>
    </w:p>
    <w:p w:rsidR="00481E9A" w:rsidRDefault="00481E9A">
      <w:pPr>
        <w:pStyle w:val="ConsPlusNormal"/>
        <w:jc w:val="both"/>
        <w:rPr>
          <w:rFonts w:ascii="Times New Roman" w:hAnsi="Times New Roman" w:cs="Times New Roman"/>
        </w:rPr>
      </w:pPr>
    </w:p>
    <w:p w:rsidR="00481E9A" w:rsidRDefault="00481E9A">
      <w:pPr>
        <w:pStyle w:val="ConsPlusNormal"/>
        <w:jc w:val="both"/>
        <w:rPr>
          <w:rFonts w:ascii="Times New Roman" w:hAnsi="Times New Roman" w:cs="Times New Roman"/>
        </w:rPr>
      </w:pPr>
    </w:p>
    <w:p w:rsidR="00481E9A" w:rsidRDefault="00481E9A">
      <w:pPr>
        <w:pStyle w:val="ConsPlusNormal"/>
        <w:jc w:val="both"/>
        <w:rPr>
          <w:rFonts w:ascii="Times New Roman" w:hAnsi="Times New Roman" w:cs="Times New Roman"/>
        </w:rPr>
      </w:pPr>
    </w:p>
    <w:p w:rsidR="00481E9A" w:rsidRDefault="00481E9A">
      <w:pPr>
        <w:pStyle w:val="ConsPlusNormal"/>
        <w:jc w:val="both"/>
        <w:rPr>
          <w:rFonts w:ascii="Times New Roman" w:hAnsi="Times New Roman" w:cs="Times New Roman"/>
        </w:rPr>
      </w:pPr>
    </w:p>
    <w:p w:rsidR="00A13B10" w:rsidRPr="0008112E" w:rsidRDefault="00A13B10" w:rsidP="007C7F5B">
      <w:pPr>
        <w:pStyle w:val="ConsPlusTitle"/>
        <w:jc w:val="center"/>
        <w:outlineLvl w:val="3"/>
        <w:rPr>
          <w:rFonts w:ascii="Times New Roman" w:hAnsi="Times New Roman" w:cs="Times New Roman"/>
        </w:rPr>
      </w:pPr>
      <w:r w:rsidRPr="0008112E">
        <w:rPr>
          <w:rFonts w:ascii="Times New Roman" w:hAnsi="Times New Roman" w:cs="Times New Roman"/>
        </w:rPr>
        <w:lastRenderedPageBreak/>
        <w:t>Карта градостроительного зонирования с отображением границ</w:t>
      </w:r>
      <w:r w:rsidR="007C7F5B">
        <w:rPr>
          <w:rFonts w:ascii="Times New Roman" w:hAnsi="Times New Roman" w:cs="Times New Roman"/>
        </w:rPr>
        <w:t xml:space="preserve"> </w:t>
      </w:r>
      <w:r w:rsidRPr="0008112E">
        <w:rPr>
          <w:rFonts w:ascii="Times New Roman" w:hAnsi="Times New Roman" w:cs="Times New Roman"/>
        </w:rPr>
        <w:t>населенных пунктов, входящих в состав городского округа,</w:t>
      </w:r>
      <w:r w:rsidR="007C7F5B">
        <w:rPr>
          <w:rFonts w:ascii="Times New Roman" w:hAnsi="Times New Roman" w:cs="Times New Roman"/>
        </w:rPr>
        <w:t xml:space="preserve"> </w:t>
      </w:r>
      <w:r w:rsidRPr="0008112E">
        <w:rPr>
          <w:rFonts w:ascii="Times New Roman" w:hAnsi="Times New Roman" w:cs="Times New Roman"/>
        </w:rPr>
        <w:t>границ зон с особыми условиями использования территорий,</w:t>
      </w:r>
      <w:r w:rsidR="007C7F5B">
        <w:rPr>
          <w:rFonts w:ascii="Times New Roman" w:hAnsi="Times New Roman" w:cs="Times New Roman"/>
        </w:rPr>
        <w:t xml:space="preserve"> </w:t>
      </w:r>
      <w:r w:rsidRPr="0008112E">
        <w:rPr>
          <w:rFonts w:ascii="Times New Roman" w:hAnsi="Times New Roman" w:cs="Times New Roman"/>
        </w:rPr>
        <w:t>границ территорий объектов культурного наследия и границ</w:t>
      </w:r>
    </w:p>
    <w:p w:rsidR="00A13B10" w:rsidRDefault="00A13B10">
      <w:pPr>
        <w:pStyle w:val="ConsPlusTitle"/>
        <w:jc w:val="center"/>
        <w:rPr>
          <w:rFonts w:ascii="Times New Roman" w:hAnsi="Times New Roman" w:cs="Times New Roman"/>
        </w:rPr>
      </w:pPr>
      <w:r w:rsidRPr="0008112E">
        <w:rPr>
          <w:rFonts w:ascii="Times New Roman" w:hAnsi="Times New Roman" w:cs="Times New Roman"/>
        </w:rPr>
        <w:t>территорий исторических поселений</w:t>
      </w:r>
    </w:p>
    <w:p w:rsidR="007C7F5B" w:rsidRDefault="007C7F5B">
      <w:pPr>
        <w:pStyle w:val="ConsPlusTitle"/>
        <w:jc w:val="center"/>
        <w:rPr>
          <w:rFonts w:ascii="Times New Roman" w:hAnsi="Times New Roman" w:cs="Times New Roman"/>
        </w:rPr>
      </w:pPr>
    </w:p>
    <w:p w:rsidR="007C7F5B" w:rsidRDefault="001B2FCD" w:rsidP="001B2FCD">
      <w:pPr>
        <w:pStyle w:val="ConsPlusTitle"/>
        <w:jc w:val="both"/>
        <w:rPr>
          <w:rFonts w:ascii="Times New Roman" w:hAnsi="Times New Roman" w:cs="Times New Roman"/>
        </w:rPr>
      </w:pPr>
      <w:r>
        <w:rPr>
          <w:rFonts w:ascii="Times New Roman" w:hAnsi="Times New Roman" w:cs="Times New Roman"/>
          <w:noProof/>
        </w:rPr>
        <w:drawing>
          <wp:inline distT="0" distB="0" distL="0" distR="0">
            <wp:extent cx="6240634" cy="745807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 ЗОУИТ городского округа Лыткарино_2.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243255" cy="7461208"/>
                    </a:xfrm>
                    <a:prstGeom prst="rect">
                      <a:avLst/>
                    </a:prstGeom>
                  </pic:spPr>
                </pic:pic>
              </a:graphicData>
            </a:graphic>
          </wp:inline>
        </w:drawing>
      </w:r>
    </w:p>
    <w:p w:rsidR="007C7F5B" w:rsidRDefault="007C7F5B">
      <w:pPr>
        <w:pStyle w:val="ConsPlusTitle"/>
        <w:jc w:val="center"/>
        <w:rPr>
          <w:rFonts w:ascii="Times New Roman" w:hAnsi="Times New Roman" w:cs="Times New Roman"/>
        </w:rPr>
      </w:pPr>
    </w:p>
    <w:p w:rsidR="007C7F5B" w:rsidRDefault="007C7F5B">
      <w:pPr>
        <w:pStyle w:val="ConsPlusTitle"/>
        <w:jc w:val="center"/>
        <w:rPr>
          <w:rFonts w:ascii="Times New Roman" w:hAnsi="Times New Roman" w:cs="Times New Roman"/>
        </w:rPr>
      </w:pPr>
    </w:p>
    <w:p w:rsidR="007C7F5B" w:rsidRDefault="007C7F5B">
      <w:pPr>
        <w:pStyle w:val="ConsPlusTitle"/>
        <w:jc w:val="center"/>
        <w:rPr>
          <w:rFonts w:ascii="Times New Roman" w:hAnsi="Times New Roman" w:cs="Times New Roman"/>
        </w:rPr>
      </w:pPr>
    </w:p>
    <w:p w:rsidR="007C7F5B" w:rsidRDefault="007C7F5B">
      <w:pPr>
        <w:pStyle w:val="ConsPlusTitle"/>
        <w:jc w:val="center"/>
        <w:rPr>
          <w:rFonts w:ascii="Times New Roman" w:hAnsi="Times New Roman" w:cs="Times New Roman"/>
        </w:rPr>
      </w:pPr>
    </w:p>
    <w:p w:rsidR="007C7F5B" w:rsidRDefault="007C7F5B">
      <w:pPr>
        <w:pStyle w:val="ConsPlusTitle"/>
        <w:jc w:val="center"/>
        <w:rPr>
          <w:rFonts w:ascii="Times New Roman" w:hAnsi="Times New Roman" w:cs="Times New Roman"/>
        </w:rPr>
      </w:pPr>
    </w:p>
    <w:p w:rsidR="007C7F5B" w:rsidRDefault="007C7F5B">
      <w:pPr>
        <w:pStyle w:val="ConsPlusTitle"/>
        <w:jc w:val="center"/>
        <w:rPr>
          <w:rFonts w:ascii="Times New Roman" w:hAnsi="Times New Roman" w:cs="Times New Roman"/>
        </w:rPr>
      </w:pPr>
    </w:p>
    <w:p w:rsidR="00A13B10" w:rsidRPr="0008112E" w:rsidRDefault="00A13B10">
      <w:pPr>
        <w:pStyle w:val="ConsPlusTitle"/>
        <w:jc w:val="center"/>
        <w:outlineLvl w:val="3"/>
        <w:rPr>
          <w:rFonts w:ascii="Times New Roman" w:hAnsi="Times New Roman" w:cs="Times New Roman"/>
        </w:rPr>
      </w:pPr>
      <w:r w:rsidRPr="0008112E">
        <w:rPr>
          <w:rFonts w:ascii="Times New Roman" w:hAnsi="Times New Roman" w:cs="Times New Roman"/>
        </w:rPr>
        <w:lastRenderedPageBreak/>
        <w:t>Глава 7. ГРАДОСТРОИТЕЛЬНЫЕ РЕГЛАМЕНТЫ В ЧАСТИ ВИДОВ</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РАЗРЕШЕННОГО ИСПОЛЬЗОВАНИЯ ЗЕМЕЛЬНЫХ УЧАСТКОВ И ОБЪЕКТОВ</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КАПИТАЛЬНОГО СТРОИТЕЛЬСТВА И ПРЕДЕЛЬНЫХ (МИНИМАЛЬНЫХ И (ИЛИ)</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МАКСИМАЛЬНЫХ) РАЗМЕРОВ ЗЕМЕЛЬНЫХ УЧАСТКОВ И ПРЕДЕЛЬНЫХ</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ПАРАМЕТРОВ РАЗРЕШЕННОГО СТРОИТЕЛЬСТВА, РЕКОНСТРУКЦИИ</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ОБЪЕКТОВ КАПИТАЛЬНОГО СТРОИТЕЛЬСТВА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28. Градостроительные регламенты для жилых зон</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В состав жилых зон включены:</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зона многоквартирной жилой застройки (Ж-1);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зона застройки индивидуальными и блокированными жилыми домами (Ж-2).</w:t>
      </w:r>
    </w:p>
    <w:p w:rsidR="00A13B10" w:rsidRPr="004D2561"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В жилых зонах допускается размещение </w:t>
      </w:r>
      <w:r w:rsidRPr="004D2561">
        <w:rPr>
          <w:rFonts w:ascii="Times New Roman" w:hAnsi="Times New Roman" w:cs="Times New Roman"/>
        </w:rPr>
        <w:t xml:space="preserve">отдельно стоящих, встроенных или пристроенных объектов социального и </w:t>
      </w:r>
      <w:proofErr w:type="spellStart"/>
      <w:r w:rsidRPr="004D2561">
        <w:rPr>
          <w:rFonts w:ascii="Times New Roman" w:hAnsi="Times New Roman" w:cs="Times New Roman"/>
        </w:rPr>
        <w:t>коммунально</w:t>
      </w:r>
      <w:proofErr w:type="spellEnd"/>
      <w:r w:rsidRPr="004D2561">
        <w:rPr>
          <w:rFonts w:ascii="Times New Roman" w:hAnsi="Times New Roman" w:cs="Times New Roman"/>
        </w:rPr>
        <w:t xml:space="preserve"> 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A13B10" w:rsidRPr="0008112E" w:rsidRDefault="00A13B10">
      <w:pPr>
        <w:pStyle w:val="ConsPlusNormal"/>
        <w:spacing w:before="220"/>
        <w:ind w:firstLine="540"/>
        <w:jc w:val="both"/>
        <w:rPr>
          <w:rFonts w:ascii="Times New Roman" w:hAnsi="Times New Roman" w:cs="Times New Roman"/>
        </w:rPr>
      </w:pPr>
      <w:r w:rsidRPr="004D2561">
        <w:rPr>
          <w:rFonts w:ascii="Times New Roman" w:hAnsi="Times New Roman" w:cs="Times New Roman"/>
        </w:rPr>
        <w:t xml:space="preserve">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w:t>
      </w:r>
      <w:hyperlink r:id="rId168" w:history="1">
        <w:r w:rsidRPr="004D2561">
          <w:rPr>
            <w:rFonts w:ascii="Times New Roman" w:hAnsi="Times New Roman" w:cs="Times New Roman"/>
          </w:rPr>
          <w:t>2.1.1</w:t>
        </w:r>
      </w:hyperlink>
      <w:r w:rsidRPr="004D2561">
        <w:rPr>
          <w:rFonts w:ascii="Times New Roman" w:hAnsi="Times New Roman" w:cs="Times New Roman"/>
        </w:rPr>
        <w:t xml:space="preserve">, </w:t>
      </w:r>
      <w:hyperlink r:id="rId169" w:history="1">
        <w:r w:rsidRPr="004D2561">
          <w:rPr>
            <w:rFonts w:ascii="Times New Roman" w:hAnsi="Times New Roman" w:cs="Times New Roman"/>
          </w:rPr>
          <w:t>2.2</w:t>
        </w:r>
      </w:hyperlink>
      <w:r w:rsidRPr="004D2561">
        <w:rPr>
          <w:rFonts w:ascii="Times New Roman" w:hAnsi="Times New Roman" w:cs="Times New Roman"/>
        </w:rPr>
        <w:t xml:space="preserve">, </w:t>
      </w:r>
      <w:hyperlink r:id="rId170" w:history="1">
        <w:r w:rsidRPr="004D2561">
          <w:rPr>
            <w:rFonts w:ascii="Times New Roman" w:hAnsi="Times New Roman" w:cs="Times New Roman"/>
          </w:rPr>
          <w:t>2.5</w:t>
        </w:r>
      </w:hyperlink>
      <w:r w:rsidRPr="004D2561">
        <w:rPr>
          <w:rFonts w:ascii="Times New Roman" w:hAnsi="Times New Roman" w:cs="Times New Roman"/>
        </w:rPr>
        <w:t xml:space="preserve">, </w:t>
      </w:r>
      <w:hyperlink r:id="rId171" w:history="1">
        <w:r w:rsidRPr="004D2561">
          <w:rPr>
            <w:rFonts w:ascii="Times New Roman" w:hAnsi="Times New Roman" w:cs="Times New Roman"/>
          </w:rPr>
          <w:t>2.6</w:t>
        </w:r>
      </w:hyperlink>
      <w:r w:rsidRPr="004D2561">
        <w:rPr>
          <w:rFonts w:ascii="Times New Roman" w:hAnsi="Times New Roman" w:cs="Times New Roman"/>
        </w:rPr>
        <w:t xml:space="preserve"> Классификатора не учитывает площадь земельного участка, которая может быть застроена объектами со вспомогательными </w:t>
      </w:r>
      <w:r w:rsidRPr="0008112E">
        <w:rPr>
          <w:rFonts w:ascii="Times New Roman" w:hAnsi="Times New Roman" w:cs="Times New Roman"/>
        </w:rPr>
        <w:t>видами разрешенного использования, не предназначенными для постоянного проживания.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A13B10" w:rsidRPr="004D2561" w:rsidRDefault="00A13B10">
      <w:pPr>
        <w:pStyle w:val="ConsPlusNormal"/>
        <w:spacing w:before="220"/>
        <w:ind w:firstLine="540"/>
        <w:jc w:val="both"/>
        <w:rPr>
          <w:rFonts w:ascii="Times New Roman" w:hAnsi="Times New Roman" w:cs="Times New Roman"/>
        </w:rPr>
      </w:pPr>
      <w:r w:rsidRPr="004D2561">
        <w:rPr>
          <w:rFonts w:ascii="Times New Roman" w:hAnsi="Times New Roman" w:cs="Times New Roman"/>
        </w:rPr>
        <w:t xml:space="preserve">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w:t>
      </w:r>
      <w:hyperlink r:id="rId172" w:history="1">
        <w:r w:rsidRPr="004D2561">
          <w:rPr>
            <w:rFonts w:ascii="Times New Roman" w:hAnsi="Times New Roman" w:cs="Times New Roman"/>
          </w:rPr>
          <w:t>2.1</w:t>
        </w:r>
      </w:hyperlink>
      <w:r w:rsidRPr="004D2561">
        <w:rPr>
          <w:rFonts w:ascii="Times New Roman" w:hAnsi="Times New Roman" w:cs="Times New Roman"/>
        </w:rPr>
        <w:t xml:space="preserve">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A13B10" w:rsidRPr="004D2561" w:rsidRDefault="00A13B10">
      <w:pPr>
        <w:pStyle w:val="ConsPlusNormal"/>
        <w:spacing w:before="220"/>
        <w:ind w:firstLine="540"/>
        <w:jc w:val="both"/>
        <w:rPr>
          <w:rFonts w:ascii="Times New Roman" w:hAnsi="Times New Roman" w:cs="Times New Roman"/>
        </w:rPr>
      </w:pPr>
      <w:r w:rsidRPr="004D2561">
        <w:rPr>
          <w:rFonts w:ascii="Times New Roman" w:hAnsi="Times New Roman" w:cs="Times New Roman"/>
        </w:rPr>
        <w:t xml:space="preserve">В соответствии с Классификатором вид разрешенного использования "Жилая застройка" - код </w:t>
      </w:r>
      <w:hyperlink r:id="rId173" w:history="1">
        <w:r w:rsidRPr="004D2561">
          <w:rPr>
            <w:rFonts w:ascii="Times New Roman" w:hAnsi="Times New Roman" w:cs="Times New Roman"/>
          </w:rPr>
          <w:t>2.0</w:t>
        </w:r>
      </w:hyperlink>
      <w:r w:rsidRPr="004D2561">
        <w:rPr>
          <w:rFonts w:ascii="Times New Roman" w:hAnsi="Times New Roman" w:cs="Times New Roman"/>
        </w:rPr>
        <w:t>, включает в себя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A13B10" w:rsidRPr="004D2561" w:rsidRDefault="00A13B10">
      <w:pPr>
        <w:pStyle w:val="ConsPlusNormal"/>
        <w:spacing w:before="220"/>
        <w:ind w:firstLine="540"/>
        <w:jc w:val="both"/>
        <w:rPr>
          <w:rFonts w:ascii="Times New Roman" w:hAnsi="Times New Roman" w:cs="Times New Roman"/>
        </w:rPr>
      </w:pPr>
      <w:r w:rsidRPr="004D2561">
        <w:rPr>
          <w:rFonts w:ascii="Times New Roman" w:hAnsi="Times New Roman" w:cs="Times New Roman"/>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A13B10" w:rsidRPr="0008112E" w:rsidRDefault="00A13B10">
      <w:pPr>
        <w:pStyle w:val="ConsPlusNormal"/>
        <w:spacing w:before="220"/>
        <w:ind w:firstLine="540"/>
        <w:jc w:val="both"/>
        <w:rPr>
          <w:rFonts w:ascii="Times New Roman" w:hAnsi="Times New Roman" w:cs="Times New Roman"/>
        </w:rPr>
      </w:pPr>
      <w:r w:rsidRPr="004D2561">
        <w:rPr>
          <w:rFonts w:ascii="Times New Roman" w:hAnsi="Times New Roman" w:cs="Times New Roman"/>
        </w:rPr>
        <w:t xml:space="preserve">- для проживания с одновременным осуществлением </w:t>
      </w:r>
      <w:r w:rsidRPr="0008112E">
        <w:rPr>
          <w:rFonts w:ascii="Times New Roman" w:hAnsi="Times New Roman" w:cs="Times New Roman"/>
        </w:rPr>
        <w:t>лечения или социального обслуживания населения (санатории, дома ребенка, дома престарелых, больницы);</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как способ обеспечения непрерывности производства (вахтовые помещения, служебные жилые помещения на производственных объектах);</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как способ обеспечения деятельности режимного учреждения (казармы, караульные помещения, места лишения свободы, содержания под стражей).</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Ж-1 - ЗОНА МНОГОКВАРТИРНОЙ ЖИЛОЙ ЗАСТРОЙКИ &lt;*&gt;</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&lt;*&gt; в </w:t>
      </w:r>
      <w:r w:rsidRPr="004D2561">
        <w:rPr>
          <w:rFonts w:ascii="Times New Roman" w:hAnsi="Times New Roman" w:cs="Times New Roman"/>
        </w:rPr>
        <w:t xml:space="preserve">соответствии с </w:t>
      </w:r>
      <w:hyperlink r:id="rId174" w:history="1">
        <w:r w:rsidRPr="004D2561">
          <w:rPr>
            <w:rFonts w:ascii="Times New Roman" w:hAnsi="Times New Roman" w:cs="Times New Roman"/>
          </w:rPr>
          <w:t>Постановлением</w:t>
        </w:r>
      </w:hyperlink>
      <w:r w:rsidRPr="004D2561">
        <w:rPr>
          <w:rFonts w:ascii="Times New Roman" w:hAnsi="Times New Roman" w:cs="Times New Roman"/>
        </w:rPr>
        <w:t xml:space="preserve"> Правительства </w:t>
      </w:r>
      <w:r w:rsidRPr="0008112E">
        <w:rPr>
          <w:rFonts w:ascii="Times New Roman" w:hAnsi="Times New Roman" w:cs="Times New Roman"/>
        </w:rPr>
        <w:t xml:space="preserve">РФ от 03.03.2018 N 222 "Об </w:t>
      </w:r>
      <w:r w:rsidRPr="0008112E">
        <w:rPr>
          <w:rFonts w:ascii="Times New Roman" w:hAnsi="Times New Roman" w:cs="Times New Roman"/>
        </w:rPr>
        <w:lastRenderedPageBreak/>
        <w:t>утверждении Правил установления санитарно-защитных зон и использования земельных участков, расположенных в границах санитарно-защитных зон", приведение видов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допускается в соответствии с решением об установлении санитарно-защитной зоны.</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Зона многоквартирной жилой застройки Ж-1 установлена для обеспечения условий формирования жилых районов из многоквартирных жилых домов.</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 в том числе в зависимости от количества надземных этажей</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Малоэтажная многоквартирная жилая застройка &lt;***&gt;</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30000</w:t>
            </w:r>
          </w:p>
        </w:tc>
        <w:tc>
          <w:tcPr>
            <w:tcW w:w="1077"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1 </w:t>
            </w:r>
            <w:proofErr w:type="spellStart"/>
            <w:r w:rsidRPr="0008112E">
              <w:rPr>
                <w:rFonts w:ascii="Times New Roman" w:hAnsi="Times New Roman" w:cs="Times New Roman"/>
              </w:rPr>
              <w:t>эт</w:t>
            </w:r>
            <w:proofErr w:type="spellEnd"/>
            <w:r w:rsidRPr="0008112E">
              <w:rPr>
                <w:rFonts w:ascii="Times New Roman" w:hAnsi="Times New Roman" w:cs="Times New Roman"/>
              </w:rPr>
              <w:t>. - 59,0%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2 </w:t>
            </w:r>
            <w:proofErr w:type="spellStart"/>
            <w:r w:rsidRPr="0008112E">
              <w:rPr>
                <w:rFonts w:ascii="Times New Roman" w:hAnsi="Times New Roman" w:cs="Times New Roman"/>
              </w:rPr>
              <w:t>эт</w:t>
            </w:r>
            <w:proofErr w:type="spellEnd"/>
            <w:r w:rsidRPr="0008112E">
              <w:rPr>
                <w:rFonts w:ascii="Times New Roman" w:hAnsi="Times New Roman" w:cs="Times New Roman"/>
              </w:rPr>
              <w:t>. - 50,8%</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3 </w:t>
            </w:r>
            <w:proofErr w:type="spellStart"/>
            <w:r w:rsidRPr="0008112E">
              <w:rPr>
                <w:rFonts w:ascii="Times New Roman" w:hAnsi="Times New Roman" w:cs="Times New Roman"/>
              </w:rPr>
              <w:t>эт</w:t>
            </w:r>
            <w:proofErr w:type="spellEnd"/>
            <w:r w:rsidRPr="0008112E">
              <w:rPr>
                <w:rFonts w:ascii="Times New Roman" w:hAnsi="Times New Roman" w:cs="Times New Roman"/>
              </w:rPr>
              <w:t>. - 44,1%</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4 </w:t>
            </w:r>
            <w:proofErr w:type="spellStart"/>
            <w:r w:rsidRPr="0008112E">
              <w:rPr>
                <w:rFonts w:ascii="Times New Roman" w:hAnsi="Times New Roman" w:cs="Times New Roman"/>
              </w:rPr>
              <w:t>эт</w:t>
            </w:r>
            <w:proofErr w:type="spellEnd"/>
            <w:r w:rsidRPr="0008112E">
              <w:rPr>
                <w:rFonts w:ascii="Times New Roman" w:hAnsi="Times New Roman" w:cs="Times New Roman"/>
              </w:rPr>
              <w:t>. - 38,9%</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vAlign w:val="center"/>
          </w:tcPr>
          <w:p w:rsidR="00A13B10" w:rsidRPr="0008112E" w:rsidRDefault="00A13B10">
            <w:pPr>
              <w:pStyle w:val="ConsPlusNormal"/>
              <w:rPr>
                <w:rFonts w:ascii="Times New Roman" w:hAnsi="Times New Roman" w:cs="Times New Roman"/>
              </w:rPr>
            </w:pP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 &lt;***&gt;</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2.5</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30000</w:t>
            </w:r>
          </w:p>
        </w:tc>
        <w:tc>
          <w:tcPr>
            <w:tcW w:w="1077"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5 </w:t>
            </w:r>
            <w:proofErr w:type="spellStart"/>
            <w:r w:rsidRPr="0008112E">
              <w:rPr>
                <w:rFonts w:ascii="Times New Roman" w:hAnsi="Times New Roman" w:cs="Times New Roman"/>
              </w:rPr>
              <w:t>эт</w:t>
            </w:r>
            <w:proofErr w:type="spellEnd"/>
            <w:r w:rsidRPr="0008112E">
              <w:rPr>
                <w:rFonts w:ascii="Times New Roman" w:hAnsi="Times New Roman" w:cs="Times New Roman"/>
              </w:rPr>
              <w:t>. - 34,8%</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6 </w:t>
            </w:r>
            <w:proofErr w:type="spellStart"/>
            <w:r w:rsidRPr="0008112E">
              <w:rPr>
                <w:rFonts w:ascii="Times New Roman" w:hAnsi="Times New Roman" w:cs="Times New Roman"/>
              </w:rPr>
              <w:t>эт</w:t>
            </w:r>
            <w:proofErr w:type="spellEnd"/>
            <w:r w:rsidRPr="0008112E">
              <w:rPr>
                <w:rFonts w:ascii="Times New Roman" w:hAnsi="Times New Roman" w:cs="Times New Roman"/>
              </w:rPr>
              <w:t>. - 31,5%</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7 </w:t>
            </w:r>
            <w:proofErr w:type="spellStart"/>
            <w:r w:rsidRPr="0008112E">
              <w:rPr>
                <w:rFonts w:ascii="Times New Roman" w:hAnsi="Times New Roman" w:cs="Times New Roman"/>
              </w:rPr>
              <w:t>эт</w:t>
            </w:r>
            <w:proofErr w:type="spellEnd"/>
            <w:r w:rsidRPr="0008112E">
              <w:rPr>
                <w:rFonts w:ascii="Times New Roman" w:hAnsi="Times New Roman" w:cs="Times New Roman"/>
              </w:rPr>
              <w:t>. - 28,8%</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8 </w:t>
            </w:r>
            <w:proofErr w:type="spellStart"/>
            <w:r w:rsidRPr="0008112E">
              <w:rPr>
                <w:rFonts w:ascii="Times New Roman" w:hAnsi="Times New Roman" w:cs="Times New Roman"/>
              </w:rPr>
              <w:t>эт</w:t>
            </w:r>
            <w:proofErr w:type="spellEnd"/>
            <w:r w:rsidRPr="0008112E">
              <w:rPr>
                <w:rFonts w:ascii="Times New Roman" w:hAnsi="Times New Roman" w:cs="Times New Roman"/>
              </w:rPr>
              <w:t>. - 26,5%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Многоэтажная жилая застройка (высотная застройка) &lt;***&gt;</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2.6</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30000</w:t>
            </w:r>
          </w:p>
        </w:tc>
        <w:tc>
          <w:tcPr>
            <w:tcW w:w="1077"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9 </w:t>
            </w:r>
            <w:proofErr w:type="spellStart"/>
            <w:r w:rsidRPr="0008112E">
              <w:rPr>
                <w:rFonts w:ascii="Times New Roman" w:hAnsi="Times New Roman" w:cs="Times New Roman"/>
              </w:rPr>
              <w:t>эт</w:t>
            </w:r>
            <w:proofErr w:type="spellEnd"/>
            <w:r w:rsidRPr="0008112E">
              <w:rPr>
                <w:rFonts w:ascii="Times New Roman" w:hAnsi="Times New Roman" w:cs="Times New Roman"/>
              </w:rPr>
              <w:t>. - 24,6%</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Обслуживание жилой застройки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Хранение автотранспорта</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 (15) &lt;**&gt;</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 (50) &lt;**&gt;</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 (100%) &lt;**&gt;</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 (0) &lt;**&gt;</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4762" w:type="dxa"/>
            <w:gridSpan w:val="4"/>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&lt;**&gt;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Дошкольное, начальное и среднее общее образование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3.5.1</w:t>
            </w:r>
          </w:p>
        </w:tc>
        <w:tc>
          <w:tcPr>
            <w:tcW w:w="3345" w:type="dxa"/>
            <w:gridSpan w:val="3"/>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занятий спортом в помещениях</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Площадки для </w:t>
            </w:r>
            <w:r w:rsidRPr="0008112E">
              <w:rPr>
                <w:rFonts w:ascii="Times New Roman" w:hAnsi="Times New Roman" w:cs="Times New Roman"/>
              </w:rPr>
              <w:lastRenderedPageBreak/>
              <w:t>занятий спортом</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5.1.3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Оборудованные площадки для занятий спортом</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5.1.4</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762"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внутреннего правопорядка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8.3</w:t>
            </w:r>
          </w:p>
        </w:tc>
        <w:tc>
          <w:tcPr>
            <w:tcW w:w="4762"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Историко-культурная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9.3</w:t>
            </w:r>
          </w:p>
        </w:tc>
        <w:tc>
          <w:tcPr>
            <w:tcW w:w="4762"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4762"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762"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762"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&lt;***&gt;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 в том числе в зависимости от количества надземных этажей</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Коммунальное обслуживание</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7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30 (1) &lt;**&gt;</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 (100%) &lt;**&gt;</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 (0) &lt;**&gt;</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4762" w:type="dxa"/>
            <w:gridSpan w:val="4"/>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lastRenderedPageBreak/>
              <w:t>&lt;**&gt; - (для водопроводов, линий электропередач, трансформаторных подстанций, газопроводов, линий связи, телефонных станций, канализаций, теплоснабжения)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Предоставление коммунальных услуг</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Административные здания организаций, обеспечивающих предоставление коммунальных услуг</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Дома социального обслуживания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Оказание социальной помощи населению</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Оказание услуг связи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Бытовое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Амбулаторно-поликлиническое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Стационарное медицинское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Среднее и высшее профессиональное образование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культурно-досуговой деятельности</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Парки культуры и отдыха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использование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Осуществление религиозных обрядов</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управление и образование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Государственное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18.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Представительская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научной деятельности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деятельности в области гидрометеорологии и смежных с ней областях</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Амбулаторное ветеринарное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3.10.1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торговли (торговые центры, торгово-развлекательные центры (комплексы)</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Рынки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Банковская и страховая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питание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28.</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Гостиничное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4.7</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1 </w:t>
            </w:r>
            <w:proofErr w:type="spellStart"/>
            <w:r w:rsidRPr="0008112E">
              <w:rPr>
                <w:rFonts w:ascii="Times New Roman" w:hAnsi="Times New Roman" w:cs="Times New Roman"/>
              </w:rPr>
              <w:t>эт</w:t>
            </w:r>
            <w:proofErr w:type="spellEnd"/>
            <w:r w:rsidRPr="0008112E">
              <w:rPr>
                <w:rFonts w:ascii="Times New Roman" w:hAnsi="Times New Roman" w:cs="Times New Roman"/>
              </w:rPr>
              <w:t>. - 60%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2 </w:t>
            </w:r>
            <w:proofErr w:type="spellStart"/>
            <w:r w:rsidRPr="0008112E">
              <w:rPr>
                <w:rFonts w:ascii="Times New Roman" w:hAnsi="Times New Roman" w:cs="Times New Roman"/>
              </w:rPr>
              <w:t>эт</w:t>
            </w:r>
            <w:proofErr w:type="spellEnd"/>
            <w:r w:rsidRPr="0008112E">
              <w:rPr>
                <w:rFonts w:ascii="Times New Roman" w:hAnsi="Times New Roman" w:cs="Times New Roman"/>
              </w:rPr>
              <w:t>. - 50%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3 </w:t>
            </w:r>
            <w:proofErr w:type="spellStart"/>
            <w:r w:rsidRPr="0008112E">
              <w:rPr>
                <w:rFonts w:ascii="Times New Roman" w:hAnsi="Times New Roman" w:cs="Times New Roman"/>
              </w:rPr>
              <w:t>эт</w:t>
            </w:r>
            <w:proofErr w:type="spellEnd"/>
            <w:r w:rsidRPr="0008112E">
              <w:rPr>
                <w:rFonts w:ascii="Times New Roman" w:hAnsi="Times New Roman" w:cs="Times New Roman"/>
              </w:rPr>
              <w:t>. - 45%</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4 </w:t>
            </w:r>
            <w:proofErr w:type="spellStart"/>
            <w:r w:rsidRPr="0008112E">
              <w:rPr>
                <w:rFonts w:ascii="Times New Roman" w:hAnsi="Times New Roman" w:cs="Times New Roman"/>
              </w:rPr>
              <w:t>эт</w:t>
            </w:r>
            <w:proofErr w:type="spellEnd"/>
            <w:r w:rsidRPr="0008112E">
              <w:rPr>
                <w:rFonts w:ascii="Times New Roman" w:hAnsi="Times New Roman" w:cs="Times New Roman"/>
              </w:rPr>
              <w:t>. - 41%</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5 </w:t>
            </w:r>
            <w:proofErr w:type="spellStart"/>
            <w:r w:rsidRPr="0008112E">
              <w:rPr>
                <w:rFonts w:ascii="Times New Roman" w:hAnsi="Times New Roman" w:cs="Times New Roman"/>
              </w:rPr>
              <w:t>эт</w:t>
            </w:r>
            <w:proofErr w:type="spellEnd"/>
            <w:r w:rsidRPr="0008112E">
              <w:rPr>
                <w:rFonts w:ascii="Times New Roman" w:hAnsi="Times New Roman" w:cs="Times New Roman"/>
              </w:rPr>
              <w:t>. - 37%</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6 </w:t>
            </w:r>
            <w:proofErr w:type="spellStart"/>
            <w:r w:rsidRPr="0008112E">
              <w:rPr>
                <w:rFonts w:ascii="Times New Roman" w:hAnsi="Times New Roman" w:cs="Times New Roman"/>
              </w:rPr>
              <w:t>эт</w:t>
            </w:r>
            <w:proofErr w:type="spellEnd"/>
            <w:r w:rsidRPr="0008112E">
              <w:rPr>
                <w:rFonts w:ascii="Times New Roman" w:hAnsi="Times New Roman" w:cs="Times New Roman"/>
              </w:rPr>
              <w:t>. - 34%</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7 </w:t>
            </w:r>
            <w:proofErr w:type="spellStart"/>
            <w:r w:rsidRPr="0008112E">
              <w:rPr>
                <w:rFonts w:ascii="Times New Roman" w:hAnsi="Times New Roman" w:cs="Times New Roman"/>
              </w:rPr>
              <w:t>эт</w:t>
            </w:r>
            <w:proofErr w:type="spellEnd"/>
            <w:r w:rsidRPr="0008112E">
              <w:rPr>
                <w:rFonts w:ascii="Times New Roman" w:hAnsi="Times New Roman" w:cs="Times New Roman"/>
              </w:rPr>
              <w:t>. - 31%</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8 </w:t>
            </w:r>
            <w:proofErr w:type="spellStart"/>
            <w:r w:rsidRPr="0008112E">
              <w:rPr>
                <w:rFonts w:ascii="Times New Roman" w:hAnsi="Times New Roman" w:cs="Times New Roman"/>
              </w:rPr>
              <w:t>эт</w:t>
            </w:r>
            <w:proofErr w:type="spellEnd"/>
            <w:r w:rsidRPr="0008112E">
              <w:rPr>
                <w:rFonts w:ascii="Times New Roman" w:hAnsi="Times New Roman" w:cs="Times New Roman"/>
              </w:rPr>
              <w:t>. - 29%</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9 </w:t>
            </w:r>
            <w:proofErr w:type="spellStart"/>
            <w:r w:rsidRPr="0008112E">
              <w:rPr>
                <w:rFonts w:ascii="Times New Roman" w:hAnsi="Times New Roman" w:cs="Times New Roman"/>
              </w:rPr>
              <w:t>эт</w:t>
            </w:r>
            <w:proofErr w:type="spellEnd"/>
            <w:r w:rsidRPr="0008112E">
              <w:rPr>
                <w:rFonts w:ascii="Times New Roman" w:hAnsi="Times New Roman" w:cs="Times New Roman"/>
              </w:rPr>
              <w:t>. - 27%</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Развлекательные мероприятия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4.8.1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дорожного сервиса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Автомобильные мойки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2268" w:type="dxa"/>
          </w:tcPr>
          <w:p w:rsidR="00A13B10" w:rsidRPr="0008112E" w:rsidRDefault="00A13B10">
            <w:pPr>
              <w:pStyle w:val="ConsPlusNormal"/>
              <w:rPr>
                <w:rFonts w:ascii="Times New Roman" w:hAnsi="Times New Roman" w:cs="Times New Roman"/>
              </w:rPr>
            </w:pP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 xml:space="preserve">-ярмарочная </w:t>
            </w:r>
            <w:r w:rsidRPr="0008112E">
              <w:rPr>
                <w:rFonts w:ascii="Times New Roman" w:hAnsi="Times New Roman" w:cs="Times New Roman"/>
              </w:rPr>
              <w:lastRenderedPageBreak/>
              <w:t>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4.10</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Ж-2 - ЗОНА ЗАСТРОЙКИ ИНДИВИДУАЛЬНЫМИ И БЛОКИРОВАННЫМИ ЖИЛЫМИ</w:t>
      </w:r>
    </w:p>
    <w:p w:rsidR="00A13B10" w:rsidRPr="0008112E" w:rsidRDefault="00A13B10">
      <w:pPr>
        <w:pStyle w:val="ConsPlusTitle"/>
        <w:jc w:val="center"/>
        <w:rPr>
          <w:rFonts w:ascii="Times New Roman" w:hAnsi="Times New Roman" w:cs="Times New Roman"/>
        </w:rPr>
      </w:pPr>
      <w:r w:rsidRPr="0008112E">
        <w:rPr>
          <w:rFonts w:ascii="Times New Roman" w:hAnsi="Times New Roman" w:cs="Times New Roman"/>
        </w:rPr>
        <w:t>ДОМАМИ &lt;*&gt;</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&lt;*&gt; в </w:t>
      </w:r>
      <w:r w:rsidRPr="004D2561">
        <w:rPr>
          <w:rFonts w:ascii="Times New Roman" w:hAnsi="Times New Roman" w:cs="Times New Roman"/>
        </w:rPr>
        <w:t xml:space="preserve">соответствии с </w:t>
      </w:r>
      <w:hyperlink r:id="rId175" w:history="1">
        <w:r w:rsidRPr="004D2561">
          <w:rPr>
            <w:rFonts w:ascii="Times New Roman" w:hAnsi="Times New Roman" w:cs="Times New Roman"/>
          </w:rPr>
          <w:t>Постановлением</w:t>
        </w:r>
      </w:hyperlink>
      <w:r w:rsidRPr="0008112E">
        <w:rPr>
          <w:rFonts w:ascii="Times New Roman" w:hAnsi="Times New Roman" w:cs="Times New Roman"/>
        </w:rPr>
        <w:t xml:space="preserve"> Правительства 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приведение видов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допускается в соответствии с решением об установлении санитарно-защитной зоны.</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Зона застройки индивидуальными и блокированными жилыми домами Ж-2 установлена для обеспечения формирования жилых районов из отдельно стоящих индивидуальных жилых домов и блокированных жилых домов. В состав зоны Ж-2 могут включаться территории, предназначенные для ведения садоводства.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 в том числе в зависимости от количества надземных этажей</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Для индивидуального жилищного строительства</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 &lt;**&gt;</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Для ведения личного подсобного хозяйства (приусадебный земельный участок)</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2.2 &lt;**&gt;</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Хранение автотранспорта</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 (15) &lt;***&gt;</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 (50) &lt;***&gt;</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 (100%) &lt;***&gt;</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 (0) &lt;***&gt;</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4762" w:type="dxa"/>
            <w:gridSpan w:val="4"/>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 xml:space="preserve">&lt;***&gt; - (Существующие объекты гаражного назначения, предназначенные для хранения </w:t>
            </w:r>
            <w:r w:rsidRPr="0008112E">
              <w:rPr>
                <w:rFonts w:ascii="Times New Roman" w:hAnsi="Times New Roman" w:cs="Times New Roman"/>
              </w:rPr>
              <w:lastRenderedPageBreak/>
              <w:t>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Коммунальное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Предоставление коммунальных услуг</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Административные здания организаций, обеспечивающих предоставление коммунальных услуг</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Дома социального обслуживания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Оказание социальной помощи населению</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Оказание услуг связи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Бытовое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Амбулаторно-поликлиническое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w:t>
            </w:r>
          </w:p>
        </w:tc>
        <w:tc>
          <w:tcPr>
            <w:tcW w:w="1077"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Дошкольное, начальное и среднее общее образование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культурно-досуговой деятельности</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Парки культуры и отдыха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использование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Осуществление религиозных обрядов</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управление и образование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Амбулаторное ветеринарное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3.10.1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20.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питание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22.</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Гостиничное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4.7</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1 </w:t>
            </w:r>
            <w:proofErr w:type="spellStart"/>
            <w:r w:rsidRPr="0008112E">
              <w:rPr>
                <w:rFonts w:ascii="Times New Roman" w:hAnsi="Times New Roman" w:cs="Times New Roman"/>
              </w:rPr>
              <w:t>эт</w:t>
            </w:r>
            <w:proofErr w:type="spellEnd"/>
            <w:r w:rsidRPr="0008112E">
              <w:rPr>
                <w:rFonts w:ascii="Times New Roman" w:hAnsi="Times New Roman" w:cs="Times New Roman"/>
              </w:rPr>
              <w:t>. - 60%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2 </w:t>
            </w:r>
            <w:proofErr w:type="spellStart"/>
            <w:r w:rsidRPr="0008112E">
              <w:rPr>
                <w:rFonts w:ascii="Times New Roman" w:hAnsi="Times New Roman" w:cs="Times New Roman"/>
              </w:rPr>
              <w:t>эт</w:t>
            </w:r>
            <w:proofErr w:type="spellEnd"/>
            <w:r w:rsidRPr="0008112E">
              <w:rPr>
                <w:rFonts w:ascii="Times New Roman" w:hAnsi="Times New Roman" w:cs="Times New Roman"/>
              </w:rPr>
              <w:t>. - 50%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3 </w:t>
            </w:r>
            <w:proofErr w:type="spellStart"/>
            <w:r w:rsidRPr="0008112E">
              <w:rPr>
                <w:rFonts w:ascii="Times New Roman" w:hAnsi="Times New Roman" w:cs="Times New Roman"/>
              </w:rPr>
              <w:t>эт</w:t>
            </w:r>
            <w:proofErr w:type="spellEnd"/>
            <w:r w:rsidRPr="0008112E">
              <w:rPr>
                <w:rFonts w:ascii="Times New Roman" w:hAnsi="Times New Roman" w:cs="Times New Roman"/>
              </w:rPr>
              <w:t>. - 45%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Спорт</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Площадки для занятий спортом</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5.1.3</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внутреннего правопорядка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8.3</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Историко-культурная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9.3</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общего назначения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13.0</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Ведение огородничества</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&lt;**&gt; Земельный участок предназначен для возведения только одного жилого дома и других предусмотренных видом (нежилых) объектов.</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 в том числе в зависимости от количества надземных этажей</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Блокированная жилая застройка</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2.3 &lt;**&gt;</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1 </w:t>
            </w:r>
            <w:proofErr w:type="spellStart"/>
            <w:r w:rsidRPr="0008112E">
              <w:rPr>
                <w:rFonts w:ascii="Times New Roman" w:hAnsi="Times New Roman" w:cs="Times New Roman"/>
              </w:rPr>
              <w:t>эт</w:t>
            </w:r>
            <w:proofErr w:type="spellEnd"/>
            <w:r w:rsidRPr="0008112E">
              <w:rPr>
                <w:rFonts w:ascii="Times New Roman" w:hAnsi="Times New Roman" w:cs="Times New Roman"/>
              </w:rPr>
              <w:t>. - 59,0%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2 </w:t>
            </w:r>
            <w:proofErr w:type="spellStart"/>
            <w:r w:rsidRPr="0008112E">
              <w:rPr>
                <w:rFonts w:ascii="Times New Roman" w:hAnsi="Times New Roman" w:cs="Times New Roman"/>
              </w:rPr>
              <w:t>эт</w:t>
            </w:r>
            <w:proofErr w:type="spellEnd"/>
            <w:r w:rsidRPr="0008112E">
              <w:rPr>
                <w:rFonts w:ascii="Times New Roman" w:hAnsi="Times New Roman" w:cs="Times New Roman"/>
              </w:rPr>
              <w:t>. - 50,8%</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3 </w:t>
            </w:r>
            <w:proofErr w:type="spellStart"/>
            <w:r w:rsidRPr="0008112E">
              <w:rPr>
                <w:rFonts w:ascii="Times New Roman" w:hAnsi="Times New Roman" w:cs="Times New Roman"/>
              </w:rPr>
              <w:t>эт</w:t>
            </w:r>
            <w:proofErr w:type="spellEnd"/>
            <w:r w:rsidRPr="0008112E">
              <w:rPr>
                <w:rFonts w:ascii="Times New Roman" w:hAnsi="Times New Roman" w:cs="Times New Roman"/>
              </w:rPr>
              <w:t>. - 44,1%</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 (0) &lt;***&gt;</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Обслуживание жилой застройки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Стационарное медицинское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077"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Среднее и высшее профессиональное образование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Государственное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Представительская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научной деятельности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2500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деятельности в области гидрометеорологии и смежных с ней областях</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Рынки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Банковская и страховая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Автомобильные мойки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занятий спортом в помещениях</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Ведение садоводства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&lt;**&gt; Земельный участок предназначен для возведения только одного жилого дома и других предусмотренных видом (нежилых) объектов.</w:t>
      </w:r>
    </w:p>
    <w:p w:rsidR="00A13B10" w:rsidRPr="004D2561" w:rsidRDefault="00A13B10">
      <w:pPr>
        <w:pStyle w:val="ConsPlusNormal"/>
        <w:spacing w:before="220"/>
        <w:ind w:firstLine="540"/>
        <w:jc w:val="both"/>
        <w:rPr>
          <w:rFonts w:ascii="Times New Roman" w:hAnsi="Times New Roman" w:cs="Times New Roman"/>
        </w:rPr>
      </w:pPr>
      <w:r w:rsidRPr="004D2561">
        <w:rPr>
          <w:rFonts w:ascii="Times New Roman" w:hAnsi="Times New Roman" w:cs="Times New Roman"/>
        </w:rPr>
        <w:t xml:space="preserve">&lt;***&gt; - Минимальные отступы от границ земельного участка (м) устанавливаются в соответствии с </w:t>
      </w:r>
      <w:hyperlink w:anchor="P402" w:history="1">
        <w:r w:rsidRPr="004D2561">
          <w:rPr>
            <w:rFonts w:ascii="Times New Roman" w:hAnsi="Times New Roman" w:cs="Times New Roman"/>
          </w:rPr>
          <w:t>ч. 12 ст. 11</w:t>
        </w:r>
      </w:hyperlink>
      <w:r w:rsidRPr="004D2561">
        <w:rPr>
          <w:rFonts w:ascii="Times New Roman" w:hAnsi="Times New Roman" w:cs="Times New Roman"/>
        </w:rPr>
        <w:t xml:space="preserve"> настоящих Правил. Максимальный класс опасности (по санитарной классификации) объектов капитального строительства, размещаемых на территории участков зоны - V.</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Не допускается размещение вспомогательных строений (за исключением гаража) перед основным строением со стороны улиц и проездов.</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29. Градостроительные регламенты для общественно-деловых зон</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состав общественно-деловых зон включены следующие территориальные зоны:</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многофункциональная общественно-деловая зона (О-1);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специализированная общественно-деловая зона (О-2), (О-2Б); - зона объектов физической культуры и массового спорта (О-3);</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зона объектов отдыха и туризма (О-4).</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О-1 - МНОГОФУНКЦИОНАЛЬНАЯ ОБЩЕСТВЕННО-ДЕЛОВАЯ ЗОНА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 в том числе в зависимости от количества надземных этажей</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Коммунальное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Предоставление коммунальных услуг</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Административные здания организаций, обеспечивающих предоставление коммунальных услуг</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Дома социального обслуживания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Оказание социальной помощи населению</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Оказание услуг связи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Общежития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Бытовое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Амбулаторно-поликлиническое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Стационарное медицинское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Дошкольное, начальное и среднее общее образование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3.5.1</w:t>
            </w:r>
          </w:p>
        </w:tc>
        <w:tc>
          <w:tcPr>
            <w:tcW w:w="3345" w:type="dxa"/>
            <w:gridSpan w:val="3"/>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Среднее и высшее профессиональное образование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культурно-досуговой деятельности</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Парки культуры и отдыха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использование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Осуществление религиозных обрядов</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Религиозное управление и образование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Государственное </w:t>
            </w:r>
            <w:r w:rsidRPr="0008112E">
              <w:rPr>
                <w:rFonts w:ascii="Times New Roman" w:hAnsi="Times New Roman" w:cs="Times New Roman"/>
              </w:rPr>
              <w:lastRenderedPageBreak/>
              <w:t>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3.8.1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Представительская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научной деятельности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деятельности в области гидрометеорологии и смежных с ней областях</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Проведение научных исследований</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Проведение научных испытаний</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Амбулаторное ветеринарное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3.10.1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Приюты для животных</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3.10.2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торговли (торговые центры, торгово-развлекательные центры (комплексы)</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Рынки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Банковская и страховая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питание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Гостиничное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4.7</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1 </w:t>
            </w:r>
            <w:proofErr w:type="spellStart"/>
            <w:r w:rsidRPr="0008112E">
              <w:rPr>
                <w:rFonts w:ascii="Times New Roman" w:hAnsi="Times New Roman" w:cs="Times New Roman"/>
              </w:rPr>
              <w:t>эт</w:t>
            </w:r>
            <w:proofErr w:type="spellEnd"/>
            <w:r w:rsidRPr="0008112E">
              <w:rPr>
                <w:rFonts w:ascii="Times New Roman" w:hAnsi="Times New Roman" w:cs="Times New Roman"/>
              </w:rPr>
              <w:t>. - 60%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2 </w:t>
            </w:r>
            <w:proofErr w:type="spellStart"/>
            <w:r w:rsidRPr="0008112E">
              <w:rPr>
                <w:rFonts w:ascii="Times New Roman" w:hAnsi="Times New Roman" w:cs="Times New Roman"/>
              </w:rPr>
              <w:t>эт</w:t>
            </w:r>
            <w:proofErr w:type="spellEnd"/>
            <w:r w:rsidRPr="0008112E">
              <w:rPr>
                <w:rFonts w:ascii="Times New Roman" w:hAnsi="Times New Roman" w:cs="Times New Roman"/>
              </w:rPr>
              <w:t>. - 50%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3 </w:t>
            </w:r>
            <w:proofErr w:type="spellStart"/>
            <w:r w:rsidRPr="0008112E">
              <w:rPr>
                <w:rFonts w:ascii="Times New Roman" w:hAnsi="Times New Roman" w:cs="Times New Roman"/>
              </w:rPr>
              <w:t>эт</w:t>
            </w:r>
            <w:proofErr w:type="spellEnd"/>
            <w:r w:rsidRPr="0008112E">
              <w:rPr>
                <w:rFonts w:ascii="Times New Roman" w:hAnsi="Times New Roman" w:cs="Times New Roman"/>
              </w:rPr>
              <w:t>. - 45%</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4 </w:t>
            </w:r>
            <w:proofErr w:type="spellStart"/>
            <w:r w:rsidRPr="0008112E">
              <w:rPr>
                <w:rFonts w:ascii="Times New Roman" w:hAnsi="Times New Roman" w:cs="Times New Roman"/>
              </w:rPr>
              <w:t>эт</w:t>
            </w:r>
            <w:proofErr w:type="spellEnd"/>
            <w:r w:rsidRPr="0008112E">
              <w:rPr>
                <w:rFonts w:ascii="Times New Roman" w:hAnsi="Times New Roman" w:cs="Times New Roman"/>
              </w:rPr>
              <w:t>. - 41%</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5 </w:t>
            </w:r>
            <w:proofErr w:type="spellStart"/>
            <w:r w:rsidRPr="0008112E">
              <w:rPr>
                <w:rFonts w:ascii="Times New Roman" w:hAnsi="Times New Roman" w:cs="Times New Roman"/>
              </w:rPr>
              <w:t>эт</w:t>
            </w:r>
            <w:proofErr w:type="spellEnd"/>
            <w:r w:rsidRPr="0008112E">
              <w:rPr>
                <w:rFonts w:ascii="Times New Roman" w:hAnsi="Times New Roman" w:cs="Times New Roman"/>
              </w:rPr>
              <w:t>. - 37%</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6 </w:t>
            </w:r>
            <w:proofErr w:type="spellStart"/>
            <w:r w:rsidRPr="0008112E">
              <w:rPr>
                <w:rFonts w:ascii="Times New Roman" w:hAnsi="Times New Roman" w:cs="Times New Roman"/>
              </w:rPr>
              <w:t>эт</w:t>
            </w:r>
            <w:proofErr w:type="spellEnd"/>
            <w:r w:rsidRPr="0008112E">
              <w:rPr>
                <w:rFonts w:ascii="Times New Roman" w:hAnsi="Times New Roman" w:cs="Times New Roman"/>
              </w:rPr>
              <w:t>. - 34%</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7 </w:t>
            </w:r>
            <w:proofErr w:type="spellStart"/>
            <w:r w:rsidRPr="0008112E">
              <w:rPr>
                <w:rFonts w:ascii="Times New Roman" w:hAnsi="Times New Roman" w:cs="Times New Roman"/>
              </w:rPr>
              <w:t>эт</w:t>
            </w:r>
            <w:proofErr w:type="spellEnd"/>
            <w:r w:rsidRPr="0008112E">
              <w:rPr>
                <w:rFonts w:ascii="Times New Roman" w:hAnsi="Times New Roman" w:cs="Times New Roman"/>
              </w:rPr>
              <w:t>. - 31%</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8 </w:t>
            </w:r>
            <w:proofErr w:type="spellStart"/>
            <w:r w:rsidRPr="0008112E">
              <w:rPr>
                <w:rFonts w:ascii="Times New Roman" w:hAnsi="Times New Roman" w:cs="Times New Roman"/>
              </w:rPr>
              <w:t>эт</w:t>
            </w:r>
            <w:proofErr w:type="spellEnd"/>
            <w:r w:rsidRPr="0008112E">
              <w:rPr>
                <w:rFonts w:ascii="Times New Roman" w:hAnsi="Times New Roman" w:cs="Times New Roman"/>
              </w:rPr>
              <w:t>. - 29%</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9 </w:t>
            </w:r>
            <w:proofErr w:type="spellStart"/>
            <w:r w:rsidRPr="0008112E">
              <w:rPr>
                <w:rFonts w:ascii="Times New Roman" w:hAnsi="Times New Roman" w:cs="Times New Roman"/>
              </w:rPr>
              <w:t>эт</w:t>
            </w:r>
            <w:proofErr w:type="spellEnd"/>
            <w:r w:rsidRPr="0008112E">
              <w:rPr>
                <w:rFonts w:ascii="Times New Roman" w:hAnsi="Times New Roman" w:cs="Times New Roman"/>
              </w:rPr>
              <w:t>. - 27%</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Развлечения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4.8</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35.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Развлекательные мероприятия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4.8.1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дорожного сервиса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дорожного отдыха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Автомобильные мойки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Ремонт автомобилей</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2268" w:type="dxa"/>
          </w:tcPr>
          <w:p w:rsidR="00A13B10" w:rsidRPr="0008112E" w:rsidRDefault="00A13B10">
            <w:pPr>
              <w:pStyle w:val="ConsPlusNormal"/>
              <w:rPr>
                <w:rFonts w:ascii="Times New Roman" w:hAnsi="Times New Roman" w:cs="Times New Roman"/>
              </w:rPr>
            </w:pP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4.10</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занятий спортом в помещениях</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Площадки для занятий спортом</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Оборудованные площадки для занятий спортом</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5.1.4</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Водный 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5.1.5</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Авиационный 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5.1.6</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Спортивные базы</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5.1.7</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Обслуживание перевозок пассажиров</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Стоянки транспорта общего пользования</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7.2.3</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внутреннего правопорядка</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8.3</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Историко-культурная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9.3</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 xml:space="preserve">Земельные участки (территории) общего </w:t>
            </w:r>
            <w:r w:rsidRPr="0008112E">
              <w:rPr>
                <w:rFonts w:ascii="Times New Roman" w:hAnsi="Times New Roman" w:cs="Times New Roman"/>
              </w:rPr>
              <w:lastRenderedPageBreak/>
              <w:t>пользования</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12.0</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 в том числе в зависимости от количества надземных этажей</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Хранение автотранспорта</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 (15) &lt;*&gt;</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 (50) &lt;*&gt;</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 (100%) &lt;*&gt;</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 (0) &lt;*&gt;</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4762" w:type="dxa"/>
            <w:gridSpan w:val="4"/>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&lt;*&gt;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Цирки и зверинцы</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Проведение азартных игр</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4.8.2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Заправка транспортных средств</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Склады</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6.9</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lastRenderedPageBreak/>
        <w:t>О-2 - ЗОНА СПЕЦИАЛИЗИРОВАННОЙ ОБЩЕСТВЕННОЙ ЗАСТРОЙКИ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Зона специализированной общественной застройки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Максимальная плотность застройки, в зависимости от количества надземных 2 этажей (м/га)</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Коммунальное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Предоставление коммунальных услуг</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Административные здания организаций, обеспечивающих предоставление коммунальных услуг</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Дома социального обслуживания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Оказание социальной помощи населению</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Оказание услуг связи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Бытовое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Амбулаторно-поликлиническое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Стационарное медицинское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Медицинские организации особого назначения</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3.4.3</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Дошкольное, начальное и среднее общее образование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3.5.1</w:t>
            </w:r>
          </w:p>
        </w:tc>
        <w:tc>
          <w:tcPr>
            <w:tcW w:w="3345" w:type="dxa"/>
            <w:gridSpan w:val="3"/>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Среднее и высшее профессиональное образование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13.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культурно-досуговой деятельности</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Парки культуры и отдыха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использование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Осуществление религиозных обрядов</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управление и образование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Государственное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Представительская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научной деятельности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деятельности в области гидрометеорологии и смежных с ней областях</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23.</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Амбулаторное ветеринарное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3.10.1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Приюты для животных</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3.10.2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спортивно-зрелищных мероприятий</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занятий спортом в помещениях</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Площадки для занятий спортом</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Автомобильный </w:t>
            </w:r>
            <w:r w:rsidRPr="0008112E">
              <w:rPr>
                <w:rFonts w:ascii="Times New Roman" w:hAnsi="Times New Roman" w:cs="Times New Roman"/>
              </w:rPr>
              <w:lastRenderedPageBreak/>
              <w:t>транспорт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7.2</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внутреннего правопорядка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8.3</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Историко-культурная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9.3</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 в том числе в зависимости от количества надземных этажей</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Хранение автотранспорта</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 (15) &lt;*&gt;</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 (50) &lt;*&gt;</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 (100%) &lt;*&gt;</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 (0) &lt;*&gt;</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4762" w:type="dxa"/>
            <w:gridSpan w:val="4"/>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&lt;*&gt;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Общежития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Банковская и </w:t>
            </w:r>
            <w:r w:rsidRPr="0008112E">
              <w:rPr>
                <w:rFonts w:ascii="Times New Roman" w:hAnsi="Times New Roman" w:cs="Times New Roman"/>
              </w:rPr>
              <w:lastRenderedPageBreak/>
              <w:t>страховая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4.5</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питание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дорожного сервиса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Ремонт автомобилей</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О-2Б - ЗОНА ОБСЛУЖИВАНИЯ ЖИЛОЙ ЗАСТРОЙКИ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Зона обслуживания жилой застройки О-2Б установлена для обеспечения условий формирования территорий под объекты малого и среднего бизнеса "Дома Быта" в соответствии с инвестиционным соглашением N 52 от 16.05.2016 "О реализации масштабного инвестиционного проекта по созданию объектов инфраструктуры поддержки малого и среднего предпринимательства в Московской области".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r w:rsidRPr="0008112E">
              <w:rPr>
                <w:rFonts w:ascii="Times New Roman" w:hAnsi="Times New Roman" w:cs="Times New Roman"/>
              </w:rPr>
              <w:t xml:space="preserve"> % застройки, в том числе в зависимости от количества наземных этажей</w:t>
            </w:r>
          </w:p>
        </w:tc>
        <w:tc>
          <w:tcPr>
            <w:tcW w:w="1417" w:type="dxa"/>
            <w:vMerge w:val="restart"/>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r w:rsidRPr="0008112E">
              <w:rPr>
                <w:rFonts w:ascii="Times New Roman" w:hAnsi="Times New Roman" w:cs="Times New Roman"/>
              </w:rPr>
              <w:t xml:space="preserve">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Обслуживание жилой застройки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Хранение автотранспорта</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 (15) &lt;*&gt;</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 (50) &lt;*&gt;</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 (100%) &lt;*&gt;</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 (0) &lt;*&gt;</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4762" w:type="dxa"/>
            <w:gridSpan w:val="4"/>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&lt;*&gt;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Коммунальное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Предоставление коммунальных услуг</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5.</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Административные здания организаций, обеспечивающих предоставление коммунальных услуг</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Дома социального обслуживания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Оказание социальной помощи населению</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Оказание услуг связи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Бытовое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Амбулаторно-поликлиническое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Стационарное медицинское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Дошкольное, начальное и среднее общее образование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3.5.1</w:t>
            </w:r>
          </w:p>
        </w:tc>
        <w:tc>
          <w:tcPr>
            <w:tcW w:w="3345" w:type="dxa"/>
            <w:gridSpan w:val="3"/>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культурно-досуговой деятельности</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Парки культуры и отдыха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использование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Осуществление религиозных обрядов</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управление и образование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w:t>
            </w:r>
          </w:p>
        </w:tc>
        <w:tc>
          <w:tcPr>
            <w:tcW w:w="2268"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Амбулаторное ветеринарное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3.10.1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Рынки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питание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23.</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Гостиничное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4.7</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1 </w:t>
            </w:r>
            <w:proofErr w:type="spellStart"/>
            <w:r w:rsidRPr="0008112E">
              <w:rPr>
                <w:rFonts w:ascii="Times New Roman" w:hAnsi="Times New Roman" w:cs="Times New Roman"/>
              </w:rPr>
              <w:t>эт</w:t>
            </w:r>
            <w:proofErr w:type="spellEnd"/>
            <w:r w:rsidRPr="0008112E">
              <w:rPr>
                <w:rFonts w:ascii="Times New Roman" w:hAnsi="Times New Roman" w:cs="Times New Roman"/>
              </w:rPr>
              <w:t>. - 60%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2 </w:t>
            </w:r>
            <w:proofErr w:type="spellStart"/>
            <w:r w:rsidRPr="0008112E">
              <w:rPr>
                <w:rFonts w:ascii="Times New Roman" w:hAnsi="Times New Roman" w:cs="Times New Roman"/>
              </w:rPr>
              <w:t>эт</w:t>
            </w:r>
            <w:proofErr w:type="spellEnd"/>
            <w:r w:rsidRPr="0008112E">
              <w:rPr>
                <w:rFonts w:ascii="Times New Roman" w:hAnsi="Times New Roman" w:cs="Times New Roman"/>
              </w:rPr>
              <w:t>. - 50%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3 </w:t>
            </w:r>
            <w:proofErr w:type="spellStart"/>
            <w:r w:rsidRPr="0008112E">
              <w:rPr>
                <w:rFonts w:ascii="Times New Roman" w:hAnsi="Times New Roman" w:cs="Times New Roman"/>
              </w:rPr>
              <w:t>эт</w:t>
            </w:r>
            <w:proofErr w:type="spellEnd"/>
            <w:r w:rsidRPr="0008112E">
              <w:rPr>
                <w:rFonts w:ascii="Times New Roman" w:hAnsi="Times New Roman" w:cs="Times New Roman"/>
              </w:rPr>
              <w:t>. - 45%</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4 </w:t>
            </w:r>
            <w:proofErr w:type="spellStart"/>
            <w:r w:rsidRPr="0008112E">
              <w:rPr>
                <w:rFonts w:ascii="Times New Roman" w:hAnsi="Times New Roman" w:cs="Times New Roman"/>
              </w:rPr>
              <w:t>эт</w:t>
            </w:r>
            <w:proofErr w:type="spellEnd"/>
            <w:r w:rsidRPr="0008112E">
              <w:rPr>
                <w:rFonts w:ascii="Times New Roman" w:hAnsi="Times New Roman" w:cs="Times New Roman"/>
              </w:rPr>
              <w:t>. - 41%</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5 </w:t>
            </w:r>
            <w:proofErr w:type="spellStart"/>
            <w:r w:rsidRPr="0008112E">
              <w:rPr>
                <w:rFonts w:ascii="Times New Roman" w:hAnsi="Times New Roman" w:cs="Times New Roman"/>
              </w:rPr>
              <w:t>эт</w:t>
            </w:r>
            <w:proofErr w:type="spellEnd"/>
            <w:r w:rsidRPr="0008112E">
              <w:rPr>
                <w:rFonts w:ascii="Times New Roman" w:hAnsi="Times New Roman" w:cs="Times New Roman"/>
              </w:rPr>
              <w:t>. - 37%</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6 </w:t>
            </w:r>
            <w:proofErr w:type="spellStart"/>
            <w:r w:rsidRPr="0008112E">
              <w:rPr>
                <w:rFonts w:ascii="Times New Roman" w:hAnsi="Times New Roman" w:cs="Times New Roman"/>
              </w:rPr>
              <w:t>эт</w:t>
            </w:r>
            <w:proofErr w:type="spellEnd"/>
            <w:r w:rsidRPr="0008112E">
              <w:rPr>
                <w:rFonts w:ascii="Times New Roman" w:hAnsi="Times New Roman" w:cs="Times New Roman"/>
              </w:rPr>
              <w:t>. - 34%</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7 </w:t>
            </w:r>
            <w:proofErr w:type="spellStart"/>
            <w:r w:rsidRPr="0008112E">
              <w:rPr>
                <w:rFonts w:ascii="Times New Roman" w:hAnsi="Times New Roman" w:cs="Times New Roman"/>
              </w:rPr>
              <w:t>эт</w:t>
            </w:r>
            <w:proofErr w:type="spellEnd"/>
            <w:r w:rsidRPr="0008112E">
              <w:rPr>
                <w:rFonts w:ascii="Times New Roman" w:hAnsi="Times New Roman" w:cs="Times New Roman"/>
              </w:rPr>
              <w:t>. - 31%</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8 </w:t>
            </w:r>
            <w:proofErr w:type="spellStart"/>
            <w:r w:rsidRPr="0008112E">
              <w:rPr>
                <w:rFonts w:ascii="Times New Roman" w:hAnsi="Times New Roman" w:cs="Times New Roman"/>
              </w:rPr>
              <w:t>эт</w:t>
            </w:r>
            <w:proofErr w:type="spellEnd"/>
            <w:r w:rsidRPr="0008112E">
              <w:rPr>
                <w:rFonts w:ascii="Times New Roman" w:hAnsi="Times New Roman" w:cs="Times New Roman"/>
              </w:rPr>
              <w:t>. - 29%</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9 </w:t>
            </w:r>
            <w:proofErr w:type="spellStart"/>
            <w:r w:rsidRPr="0008112E">
              <w:rPr>
                <w:rFonts w:ascii="Times New Roman" w:hAnsi="Times New Roman" w:cs="Times New Roman"/>
              </w:rPr>
              <w:t>эт</w:t>
            </w:r>
            <w:proofErr w:type="spellEnd"/>
            <w:r w:rsidRPr="0008112E">
              <w:rPr>
                <w:rFonts w:ascii="Times New Roman" w:hAnsi="Times New Roman" w:cs="Times New Roman"/>
              </w:rPr>
              <w:t>. - 27%</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занятий спортом в помещениях</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Площадки для занятий спортом</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r w:rsidRPr="0008112E">
              <w:rPr>
                <w:rFonts w:ascii="Times New Roman" w:hAnsi="Times New Roman" w:cs="Times New Roman"/>
              </w:rPr>
              <w:t xml:space="preserve"> % застройки, в том числе в зависимости от количества наземных этажей</w:t>
            </w:r>
          </w:p>
        </w:tc>
        <w:tc>
          <w:tcPr>
            <w:tcW w:w="1417" w:type="dxa"/>
            <w:vMerge w:val="restart"/>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r w:rsidRPr="0008112E">
              <w:rPr>
                <w:rFonts w:ascii="Times New Roman" w:hAnsi="Times New Roman" w:cs="Times New Roman"/>
              </w:rPr>
              <w:t xml:space="preserve">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Государственное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Представительская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Банковская и страховая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Развлечения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4.8</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Показатели по параметрам застройки зоны О-2Б: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О-3 - ЗОНА ОБЪЕКТОВ ФИЗИЧЕСКОЙ КУЛЬТУРЫ И МАССОВОГО СПОРТА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Зона объектов физической культуры и массового спорта О-3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спортивно-зрелищных мероприятий</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занятий спортом в помещениях</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Площадки для занятий спортом</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Оборудованные площадки для занятий спортом</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Водный 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5.1.5</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Авиационный 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5.1.6</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Спортивные базы</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5.1.7</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Причалы для маломерных судов</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Поля для гольфа или конных прогулок</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11.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4762"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Банковская и страховая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питание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Развлечения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4.8</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дорожного сервиса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Показатели по параметрам застройки зоны О-3: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О-4 - ЗОНА ОБЪЕКТОВ ОТДЫХА И ТУРИЗМА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Зона объектов отдыха и туризма О-4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Коммунальное обслуживание</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 (1) &lt;*&gt;</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 (100%) &lt;*&gt;</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 (0) &lt;*&gt;</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4762" w:type="dxa"/>
            <w:gridSpan w:val="4"/>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&lt;*&gt; - (для водопроводов, линий электропередач, трансформаторных подстанций, газопроводов, линий связи, телефонных станций, канализаций, теплоснабжения)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Предоставление коммунальных услуг</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Административные здания организаций, обеспечивающих предоставление коммунальных услуг</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занятий спортом в помещениях</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Площадки для занятий спортом</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Оборудованные площадки для занятий спортом</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Водный 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5.1.5</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Природно-познавательный туризм</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Туристическое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5.2.1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Охота и рыбалка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12.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Курортная деятельность</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9.2</w:t>
            </w:r>
          </w:p>
        </w:tc>
        <w:tc>
          <w:tcPr>
            <w:tcW w:w="187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Санаторная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9.2.1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Историко-культурная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9.3</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76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Передвижное жилье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культурно-досуговой деятельности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Парки культуры и отдыха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питание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Развлечение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4.8</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дорожного сервиса</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Показатели по параметрам застройки зоны О-4: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30. Градостроительные регламенты для производственных зон, зон коммунальной и транспортной инфраструктур</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В состав производственных зон, зон коммунальной и транспортной инфраструктур включены:</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производственная зона (П);</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коммунальная зона (К);</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зона транспортной инфраструктуры (Т).</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П - ПРОИЗВОДСТВЕННАЯ ЗОНА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11"/>
        <w:gridCol w:w="1304"/>
        <w:gridCol w:w="794"/>
        <w:gridCol w:w="1417"/>
        <w:gridCol w:w="1361"/>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1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30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221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36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11" w:type="dxa"/>
            <w:vMerge/>
          </w:tcPr>
          <w:p w:rsidR="00A13B10" w:rsidRPr="0008112E" w:rsidRDefault="00A13B10">
            <w:pPr>
              <w:spacing w:after="1" w:line="0" w:lineRule="atLeast"/>
            </w:pPr>
          </w:p>
        </w:tc>
        <w:tc>
          <w:tcPr>
            <w:tcW w:w="1304"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417"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361"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Коммунальное обслуживание</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36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Предоставление коммунальных услуг</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36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Административные здания организаций, обеспечивающих предоставление коммунальных услуг</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Проведение научных исследований</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36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Проведение научных испытаний</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36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6.</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дорожного сервиса</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36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дорожного отдыха</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36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Ремонт автомобилей</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36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Производственная деятельность</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Недропользование</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11.</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Тяжелая промышленность</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12.</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Автомобилестроительная промышленность</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6.2.1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13.</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Легкая промышленность</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6.3</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14.</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Фармацевтическая промышленность</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6.3.1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15.</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Пищевая промышленность</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6.4</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16.</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Нефтехимическая промышленность</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6.5</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17.</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Строительная промышленность</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6.6</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18.</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98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19.</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Склады</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6.9</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20.</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Складские площадки</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6.9.1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21.</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Целлюлозно-бумажная промышленность</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6.11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22.</w:t>
            </w:r>
          </w:p>
        </w:tc>
        <w:tc>
          <w:tcPr>
            <w:tcW w:w="221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Научно-</w:t>
            </w:r>
            <w:r w:rsidRPr="0008112E">
              <w:rPr>
                <w:rFonts w:ascii="Times New Roman" w:hAnsi="Times New Roman" w:cs="Times New Roman"/>
              </w:rPr>
              <w:lastRenderedPageBreak/>
              <w:t>производственная деятельность</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6.12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417"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Не подлежит </w:t>
            </w:r>
            <w:r w:rsidRPr="0008112E">
              <w:rPr>
                <w:rFonts w:ascii="Times New Roman" w:hAnsi="Times New Roman" w:cs="Times New Roman"/>
              </w:rPr>
              <w:lastRenderedPageBreak/>
              <w:t>установлению</w:t>
            </w:r>
          </w:p>
        </w:tc>
        <w:tc>
          <w:tcPr>
            <w:tcW w:w="13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23.</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Обслуживание железнодорожных перевозок</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7.1.2</w:t>
            </w:r>
          </w:p>
        </w:tc>
        <w:tc>
          <w:tcPr>
            <w:tcW w:w="3572"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24.</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98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25.</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Историко-культурная деятельность</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9.3</w:t>
            </w:r>
          </w:p>
        </w:tc>
        <w:tc>
          <w:tcPr>
            <w:tcW w:w="498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26.</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30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4989"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27.</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98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28.</w:t>
            </w:r>
          </w:p>
        </w:tc>
        <w:tc>
          <w:tcPr>
            <w:tcW w:w="221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98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474"/>
        <w:gridCol w:w="794"/>
        <w:gridCol w:w="1077"/>
        <w:gridCol w:w="1474"/>
        <w:gridCol w:w="1417"/>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7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 в том числе в зависимости от количества надземных этажей</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c>
          <w:tcPr>
            <w:tcW w:w="794"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7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Бытовое обслуживание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Амбулаторно-поликлиническое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Среднее и высшее профессиональное образование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использование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Осуществление </w:t>
            </w:r>
            <w:r w:rsidRPr="0008112E">
              <w:rPr>
                <w:rFonts w:ascii="Times New Roman" w:hAnsi="Times New Roman" w:cs="Times New Roman"/>
              </w:rPr>
              <w:lastRenderedPageBreak/>
              <w:t>религиозных обрядов</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3.7.1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управление и образование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Государственное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Представительская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научной деятельности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деятельности в области гидрометеорологии и смежных с ней областях</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Банковская и страховая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питание</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Гостиничное обслуживание</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4.7</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1 </w:t>
            </w:r>
            <w:proofErr w:type="spellStart"/>
            <w:r w:rsidRPr="0008112E">
              <w:rPr>
                <w:rFonts w:ascii="Times New Roman" w:hAnsi="Times New Roman" w:cs="Times New Roman"/>
              </w:rPr>
              <w:t>эт</w:t>
            </w:r>
            <w:proofErr w:type="spellEnd"/>
            <w:r w:rsidRPr="0008112E">
              <w:rPr>
                <w:rFonts w:ascii="Times New Roman" w:hAnsi="Times New Roman" w:cs="Times New Roman"/>
              </w:rPr>
              <w:t>. - 60%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2 </w:t>
            </w:r>
            <w:proofErr w:type="spellStart"/>
            <w:r w:rsidRPr="0008112E">
              <w:rPr>
                <w:rFonts w:ascii="Times New Roman" w:hAnsi="Times New Roman" w:cs="Times New Roman"/>
              </w:rPr>
              <w:t>эт</w:t>
            </w:r>
            <w:proofErr w:type="spellEnd"/>
            <w:r w:rsidRPr="0008112E">
              <w:rPr>
                <w:rFonts w:ascii="Times New Roman" w:hAnsi="Times New Roman" w:cs="Times New Roman"/>
              </w:rPr>
              <w:t>. - 50%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3 </w:t>
            </w:r>
            <w:proofErr w:type="spellStart"/>
            <w:r w:rsidRPr="0008112E">
              <w:rPr>
                <w:rFonts w:ascii="Times New Roman" w:hAnsi="Times New Roman" w:cs="Times New Roman"/>
              </w:rPr>
              <w:t>эт</w:t>
            </w:r>
            <w:proofErr w:type="spellEnd"/>
            <w:r w:rsidRPr="0008112E">
              <w:rPr>
                <w:rFonts w:ascii="Times New Roman" w:hAnsi="Times New Roman" w:cs="Times New Roman"/>
              </w:rPr>
              <w:t>. - 45%</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4 </w:t>
            </w:r>
            <w:proofErr w:type="spellStart"/>
            <w:r w:rsidRPr="0008112E">
              <w:rPr>
                <w:rFonts w:ascii="Times New Roman" w:hAnsi="Times New Roman" w:cs="Times New Roman"/>
              </w:rPr>
              <w:t>эт</w:t>
            </w:r>
            <w:proofErr w:type="spellEnd"/>
            <w:r w:rsidRPr="0008112E">
              <w:rPr>
                <w:rFonts w:ascii="Times New Roman" w:hAnsi="Times New Roman" w:cs="Times New Roman"/>
              </w:rPr>
              <w:t>. - 41%</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5 </w:t>
            </w:r>
            <w:proofErr w:type="spellStart"/>
            <w:r w:rsidRPr="0008112E">
              <w:rPr>
                <w:rFonts w:ascii="Times New Roman" w:hAnsi="Times New Roman" w:cs="Times New Roman"/>
              </w:rPr>
              <w:t>эт</w:t>
            </w:r>
            <w:proofErr w:type="spellEnd"/>
            <w:r w:rsidRPr="0008112E">
              <w:rPr>
                <w:rFonts w:ascii="Times New Roman" w:hAnsi="Times New Roman" w:cs="Times New Roman"/>
              </w:rPr>
              <w:t>. - 37%</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rPr>
                <w:rFonts w:ascii="Times New Roman" w:hAnsi="Times New Roman" w:cs="Times New Roman"/>
              </w:rPr>
            </w:pPr>
          </w:p>
        </w:tc>
        <w:tc>
          <w:tcPr>
            <w:tcW w:w="2268" w:type="dxa"/>
          </w:tcPr>
          <w:p w:rsidR="00A13B10" w:rsidRPr="0008112E" w:rsidRDefault="00A13B10">
            <w:pPr>
              <w:pStyle w:val="ConsPlusNormal"/>
              <w:rPr>
                <w:rFonts w:ascii="Times New Roman" w:hAnsi="Times New Roman" w:cs="Times New Roman"/>
              </w:rPr>
            </w:pPr>
          </w:p>
        </w:tc>
        <w:tc>
          <w:tcPr>
            <w:tcW w:w="1474" w:type="dxa"/>
          </w:tcPr>
          <w:p w:rsidR="00A13B10" w:rsidRPr="0008112E" w:rsidRDefault="00A13B10">
            <w:pPr>
              <w:pStyle w:val="ConsPlusNormal"/>
              <w:rPr>
                <w:rFonts w:ascii="Times New Roman" w:hAnsi="Times New Roman" w:cs="Times New Roman"/>
              </w:rPr>
            </w:pPr>
          </w:p>
        </w:tc>
        <w:tc>
          <w:tcPr>
            <w:tcW w:w="794" w:type="dxa"/>
          </w:tcPr>
          <w:p w:rsidR="00A13B10" w:rsidRPr="0008112E" w:rsidRDefault="00A13B10">
            <w:pPr>
              <w:pStyle w:val="ConsPlusNormal"/>
              <w:rPr>
                <w:rFonts w:ascii="Times New Roman" w:hAnsi="Times New Roman" w:cs="Times New Roman"/>
              </w:rPr>
            </w:pPr>
          </w:p>
        </w:tc>
        <w:tc>
          <w:tcPr>
            <w:tcW w:w="1077" w:type="dxa"/>
          </w:tcPr>
          <w:p w:rsidR="00A13B10" w:rsidRPr="0008112E" w:rsidRDefault="00A13B10">
            <w:pPr>
              <w:pStyle w:val="ConsPlusNormal"/>
              <w:rPr>
                <w:rFonts w:ascii="Times New Roman" w:hAnsi="Times New Roman" w:cs="Times New Roman"/>
              </w:rPr>
            </w:pP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6 </w:t>
            </w:r>
            <w:proofErr w:type="spellStart"/>
            <w:r w:rsidRPr="0008112E">
              <w:rPr>
                <w:rFonts w:ascii="Times New Roman" w:hAnsi="Times New Roman" w:cs="Times New Roman"/>
              </w:rPr>
              <w:t>эт</w:t>
            </w:r>
            <w:proofErr w:type="spellEnd"/>
            <w:r w:rsidRPr="0008112E">
              <w:rPr>
                <w:rFonts w:ascii="Times New Roman" w:hAnsi="Times New Roman" w:cs="Times New Roman"/>
              </w:rPr>
              <w:t>. - 34%</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7 </w:t>
            </w:r>
            <w:proofErr w:type="spellStart"/>
            <w:r w:rsidRPr="0008112E">
              <w:rPr>
                <w:rFonts w:ascii="Times New Roman" w:hAnsi="Times New Roman" w:cs="Times New Roman"/>
              </w:rPr>
              <w:t>эт</w:t>
            </w:r>
            <w:proofErr w:type="spellEnd"/>
            <w:r w:rsidRPr="0008112E">
              <w:rPr>
                <w:rFonts w:ascii="Times New Roman" w:hAnsi="Times New Roman" w:cs="Times New Roman"/>
              </w:rPr>
              <w:t>. - 31%</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8 </w:t>
            </w:r>
            <w:proofErr w:type="spellStart"/>
            <w:r w:rsidRPr="0008112E">
              <w:rPr>
                <w:rFonts w:ascii="Times New Roman" w:hAnsi="Times New Roman" w:cs="Times New Roman"/>
              </w:rPr>
              <w:t>эт</w:t>
            </w:r>
            <w:proofErr w:type="spellEnd"/>
            <w:r w:rsidRPr="0008112E">
              <w:rPr>
                <w:rFonts w:ascii="Times New Roman" w:hAnsi="Times New Roman" w:cs="Times New Roman"/>
              </w:rPr>
              <w:t>. - 29%</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9 </w:t>
            </w:r>
            <w:proofErr w:type="spellStart"/>
            <w:r w:rsidRPr="0008112E">
              <w:rPr>
                <w:rFonts w:ascii="Times New Roman" w:hAnsi="Times New Roman" w:cs="Times New Roman"/>
              </w:rPr>
              <w:t>эт</w:t>
            </w:r>
            <w:proofErr w:type="spellEnd"/>
            <w:r w:rsidRPr="0008112E">
              <w:rPr>
                <w:rFonts w:ascii="Times New Roman" w:hAnsi="Times New Roman" w:cs="Times New Roman"/>
              </w:rPr>
              <w:t>. - 27%</w:t>
            </w:r>
          </w:p>
        </w:tc>
        <w:tc>
          <w:tcPr>
            <w:tcW w:w="1417" w:type="dxa"/>
          </w:tcPr>
          <w:p w:rsidR="00A13B10" w:rsidRPr="0008112E" w:rsidRDefault="00A13B10">
            <w:pPr>
              <w:pStyle w:val="ConsPlusNormal"/>
              <w:rPr>
                <w:rFonts w:ascii="Times New Roman" w:hAnsi="Times New Roman" w:cs="Times New Roman"/>
              </w:rPr>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Заправка транспортных средств</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2268" w:type="dxa"/>
          </w:tcPr>
          <w:p w:rsidR="00A13B10" w:rsidRPr="0008112E" w:rsidRDefault="00A13B10">
            <w:pPr>
              <w:pStyle w:val="ConsPlusNormal"/>
              <w:rPr>
                <w:rFonts w:ascii="Times New Roman" w:hAnsi="Times New Roman" w:cs="Times New Roman"/>
              </w:rPr>
            </w:pP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4.10</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Спорт</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 xml:space="preserve">Показатели по параметрам застройки зоны П: территории объектов обслуживания населения; </w:t>
      </w:r>
      <w:r w:rsidRPr="0008112E">
        <w:rPr>
          <w:rFonts w:ascii="Times New Roman" w:hAnsi="Times New Roman" w:cs="Times New Roman"/>
        </w:rPr>
        <w:lastRenderedPageBreak/>
        <w:t>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 - КОММУНАЛЬНАЯ ЗОНА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Коммунальная зона К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560"/>
        <w:gridCol w:w="794"/>
        <w:gridCol w:w="1191"/>
        <w:gridCol w:w="1191"/>
        <w:gridCol w:w="1474"/>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560"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98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19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560"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191"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191"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r>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Хранение автотранспорта</w:t>
            </w:r>
          </w:p>
        </w:tc>
        <w:tc>
          <w:tcPr>
            <w:tcW w:w="1560"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 (15) &lt;*&gt;</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 (50) &lt;*&gt;</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 (100%) &lt;*&gt;</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 (0) &lt;*&gt;</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560" w:type="dxa"/>
            <w:vMerge/>
          </w:tcPr>
          <w:p w:rsidR="00A13B10" w:rsidRPr="0008112E" w:rsidRDefault="00A13B10">
            <w:pPr>
              <w:spacing w:after="1" w:line="0" w:lineRule="atLeast"/>
            </w:pPr>
          </w:p>
        </w:tc>
        <w:tc>
          <w:tcPr>
            <w:tcW w:w="4650" w:type="dxa"/>
            <w:gridSpan w:val="4"/>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&lt;*&gt;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Коммунальное обслуживание</w:t>
            </w:r>
          </w:p>
        </w:tc>
        <w:tc>
          <w:tcPr>
            <w:tcW w:w="1560"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 (1) &lt;*&gt;</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 (100%) &lt;*&gt;</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 (0) &lt;*&gt;</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560" w:type="dxa"/>
            <w:vMerge/>
          </w:tcPr>
          <w:p w:rsidR="00A13B10" w:rsidRPr="0008112E" w:rsidRDefault="00A13B10">
            <w:pPr>
              <w:spacing w:after="1" w:line="0" w:lineRule="atLeast"/>
            </w:pPr>
          </w:p>
        </w:tc>
        <w:tc>
          <w:tcPr>
            <w:tcW w:w="4650" w:type="dxa"/>
            <w:gridSpan w:val="4"/>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&lt;*&gt; - (для водопроводов, линий электропередач, трансформаторных подстанций, газопроводов, линий связи, телефонных станций, канализаций, теплоснабжения)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Предоставление коммунальных услуг</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Административные здания организаций, обеспечивающих предоставление коммунальных услуг</w:t>
            </w:r>
          </w:p>
        </w:tc>
        <w:tc>
          <w:tcPr>
            <w:tcW w:w="156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дорожного сервиса</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Обеспечение </w:t>
            </w:r>
            <w:r w:rsidRPr="0008112E">
              <w:rPr>
                <w:rFonts w:ascii="Times New Roman" w:hAnsi="Times New Roman" w:cs="Times New Roman"/>
              </w:rPr>
              <w:lastRenderedPageBreak/>
              <w:t>дорожного отдыха</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4.9.1.2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Ремонт автомобилей</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Энергетика</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6.7</w:t>
            </w:r>
          </w:p>
        </w:tc>
        <w:tc>
          <w:tcPr>
            <w:tcW w:w="1985" w:type="dxa"/>
            <w:gridSpan w:val="2"/>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подлежат установлению</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Атомная энергетика</w:t>
            </w:r>
          </w:p>
        </w:tc>
        <w:tc>
          <w:tcPr>
            <w:tcW w:w="156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6.7.1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650"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Склады</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Не подлежит установлению</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Складские площадки</w:t>
            </w:r>
          </w:p>
        </w:tc>
        <w:tc>
          <w:tcPr>
            <w:tcW w:w="156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6.9.1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подлежит установлению</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650"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Трубопроводный транспорт</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3176" w:type="dxa"/>
            <w:gridSpan w:val="3"/>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распространяется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Внеуличный транспорт</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7.6</w:t>
            </w:r>
          </w:p>
        </w:tc>
        <w:tc>
          <w:tcPr>
            <w:tcW w:w="3176" w:type="dxa"/>
            <w:gridSpan w:val="3"/>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распространяется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Специальное пользование водными объектами</w:t>
            </w:r>
          </w:p>
        </w:tc>
        <w:tc>
          <w:tcPr>
            <w:tcW w:w="156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11.2</w:t>
            </w:r>
          </w:p>
        </w:tc>
        <w:tc>
          <w:tcPr>
            <w:tcW w:w="1985"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подлежат установлению</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Гидротехнические сооружения</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11.3</w:t>
            </w:r>
          </w:p>
        </w:tc>
        <w:tc>
          <w:tcPr>
            <w:tcW w:w="1985" w:type="dxa"/>
            <w:gridSpan w:val="2"/>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подлежат установлению</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56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4650"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650"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650"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560"/>
        <w:gridCol w:w="794"/>
        <w:gridCol w:w="1191"/>
        <w:gridCol w:w="1191"/>
        <w:gridCol w:w="1474"/>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560"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98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19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560"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191"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191"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Приюты для животных</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3.10.2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питание</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Заправка транспортных средств</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Спорт</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Показатели по параметрам застройки зоны 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Т - ЗОНА ТРАНСПОРТНОЙ ИНФРАСТРУКТУРЫ</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Зона транспортной инфраструктуры Т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560"/>
        <w:gridCol w:w="794"/>
        <w:gridCol w:w="1191"/>
        <w:gridCol w:w="1191"/>
        <w:gridCol w:w="1474"/>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560"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98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19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560"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191"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191"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r>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Хранение автотранспорта</w:t>
            </w:r>
          </w:p>
        </w:tc>
        <w:tc>
          <w:tcPr>
            <w:tcW w:w="1560"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 (15) &lt;*&gt;</w:t>
            </w:r>
          </w:p>
        </w:tc>
        <w:tc>
          <w:tcPr>
            <w:tcW w:w="11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20000 (50) &lt;*&gt;</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 (100%) &lt;*&gt;</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 (0) &lt;*&gt;</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560" w:type="dxa"/>
            <w:vMerge/>
          </w:tcPr>
          <w:p w:rsidR="00A13B10" w:rsidRPr="0008112E" w:rsidRDefault="00A13B10">
            <w:pPr>
              <w:spacing w:after="1" w:line="0" w:lineRule="atLeast"/>
            </w:pPr>
          </w:p>
        </w:tc>
        <w:tc>
          <w:tcPr>
            <w:tcW w:w="4650" w:type="dxa"/>
            <w:gridSpan w:val="4"/>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&lt;*&gt; - (</w:t>
            </w:r>
            <w:proofErr w:type="gramStart"/>
            <w:r w:rsidRPr="0008112E">
              <w:rPr>
                <w:rFonts w:ascii="Times New Roman" w:hAnsi="Times New Roman" w:cs="Times New Roman"/>
              </w:rPr>
              <w:t>Существующие объекты гаражного назначения</w:t>
            </w:r>
            <w:proofErr w:type="gramEnd"/>
            <w:r w:rsidRPr="0008112E">
              <w:rPr>
                <w:rFonts w:ascii="Times New Roman" w:hAnsi="Times New Roman" w:cs="Times New Roman"/>
              </w:rPr>
              <w:t xml:space="preserve">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Коммунальное обслуживание</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Предоставление коммунальных услуг</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Административные здания организаций, обеспечивающих предоставление коммунальных услуг</w:t>
            </w:r>
          </w:p>
        </w:tc>
        <w:tc>
          <w:tcPr>
            <w:tcW w:w="156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7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дорожного сервиса</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Заправка транспортных средств</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дорожного отдыха</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Автомобильные мойки</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Ремонт автомобилей</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650"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Железнодорожный транспорт</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7.1</w:t>
            </w:r>
          </w:p>
        </w:tc>
        <w:tc>
          <w:tcPr>
            <w:tcW w:w="3176"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Железнодорожные пути</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7.1.1</w:t>
            </w:r>
          </w:p>
        </w:tc>
        <w:tc>
          <w:tcPr>
            <w:tcW w:w="4650"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Обслуживание железнодорожных перевозок</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7.1.2</w:t>
            </w:r>
          </w:p>
        </w:tc>
        <w:tc>
          <w:tcPr>
            <w:tcW w:w="3176"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3176"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Размещение автомобильных дорог</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7.2.1</w:t>
            </w:r>
          </w:p>
        </w:tc>
        <w:tc>
          <w:tcPr>
            <w:tcW w:w="3176"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Обслуживание перевозок пассажиров</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7.2.2</w:t>
            </w:r>
          </w:p>
        </w:tc>
        <w:tc>
          <w:tcPr>
            <w:tcW w:w="3176"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Стоянки транспорта общего пользования</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7.2.3</w:t>
            </w:r>
          </w:p>
        </w:tc>
        <w:tc>
          <w:tcPr>
            <w:tcW w:w="3176"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Водный транспорт</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7.3</w:t>
            </w:r>
          </w:p>
        </w:tc>
        <w:tc>
          <w:tcPr>
            <w:tcW w:w="3176"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Воздушный транспорт</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7.4</w:t>
            </w:r>
          </w:p>
        </w:tc>
        <w:tc>
          <w:tcPr>
            <w:tcW w:w="3176"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Трубопроводный транспорт</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3176"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Внеуличный транспорт</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7.6</w:t>
            </w:r>
          </w:p>
        </w:tc>
        <w:tc>
          <w:tcPr>
            <w:tcW w:w="3176"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23.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внутреннего правопорядка</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8.3</w:t>
            </w:r>
          </w:p>
        </w:tc>
        <w:tc>
          <w:tcPr>
            <w:tcW w:w="4650"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56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4650"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650"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650"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381"/>
        <w:gridCol w:w="1545"/>
        <w:gridCol w:w="794"/>
        <w:gridCol w:w="1304"/>
        <w:gridCol w:w="1247"/>
        <w:gridCol w:w="1191"/>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38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545"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2098"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24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191"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381" w:type="dxa"/>
            <w:vMerge/>
          </w:tcPr>
          <w:p w:rsidR="00A13B10" w:rsidRPr="0008112E" w:rsidRDefault="00A13B10">
            <w:pPr>
              <w:spacing w:after="1" w:line="0" w:lineRule="atLeast"/>
            </w:pPr>
          </w:p>
        </w:tc>
        <w:tc>
          <w:tcPr>
            <w:tcW w:w="1545"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30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247" w:type="dxa"/>
            <w:vMerge/>
          </w:tcPr>
          <w:p w:rsidR="00A13B10" w:rsidRPr="0008112E" w:rsidRDefault="00A13B10">
            <w:pPr>
              <w:spacing w:after="1" w:line="0" w:lineRule="atLeast"/>
            </w:pPr>
          </w:p>
        </w:tc>
        <w:tc>
          <w:tcPr>
            <w:tcW w:w="1191"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38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Передвижное жилье</w:t>
            </w:r>
          </w:p>
        </w:tc>
        <w:tc>
          <w:tcPr>
            <w:tcW w:w="1545"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38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управление</w:t>
            </w:r>
          </w:p>
        </w:tc>
        <w:tc>
          <w:tcPr>
            <w:tcW w:w="1545"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38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Государственное управление</w:t>
            </w:r>
          </w:p>
        </w:tc>
        <w:tc>
          <w:tcPr>
            <w:tcW w:w="1545"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38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Представительская деятельность</w:t>
            </w:r>
          </w:p>
        </w:tc>
        <w:tc>
          <w:tcPr>
            <w:tcW w:w="1545"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38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545"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38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545"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38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Банковская и страховая деятельность</w:t>
            </w:r>
          </w:p>
        </w:tc>
        <w:tc>
          <w:tcPr>
            <w:tcW w:w="1545"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38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питание</w:t>
            </w:r>
          </w:p>
        </w:tc>
        <w:tc>
          <w:tcPr>
            <w:tcW w:w="1545"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38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Склады</w:t>
            </w:r>
          </w:p>
        </w:tc>
        <w:tc>
          <w:tcPr>
            <w:tcW w:w="1545"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6.9</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 xml:space="preserve">Показатели по параметрам застройки зоны Т: территории объектов обслуживания населения; </w:t>
      </w:r>
      <w:r w:rsidRPr="0008112E">
        <w:rPr>
          <w:rFonts w:ascii="Times New Roman" w:hAnsi="Times New Roman" w:cs="Times New Roman"/>
        </w:rPr>
        <w:lastRenderedPageBreak/>
        <w:t>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31. Градостроительные регламенты для зон рекреационного назначения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В состав рекреационных зон включены:</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природно-рекреационная зона (Р-2).</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Р-2 - ПРИРОДНО-РЕКРЕАЦИОННАЯ ЗОНА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Природно-рекреационная зона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91"/>
        <w:gridCol w:w="1247"/>
        <w:gridCol w:w="737"/>
        <w:gridCol w:w="850"/>
        <w:gridCol w:w="1191"/>
        <w:gridCol w:w="1644"/>
      </w:tblGrid>
      <w:tr w:rsidR="00A13B10" w:rsidRPr="0008112E">
        <w:tc>
          <w:tcPr>
            <w:tcW w:w="510"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89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24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587"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19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64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10" w:type="dxa"/>
            <w:vMerge/>
          </w:tcPr>
          <w:p w:rsidR="00A13B10" w:rsidRPr="0008112E" w:rsidRDefault="00A13B10">
            <w:pPr>
              <w:spacing w:after="1" w:line="0" w:lineRule="atLeast"/>
            </w:pPr>
          </w:p>
        </w:tc>
        <w:tc>
          <w:tcPr>
            <w:tcW w:w="2891" w:type="dxa"/>
            <w:vMerge/>
          </w:tcPr>
          <w:p w:rsidR="00A13B10" w:rsidRPr="0008112E" w:rsidRDefault="00A13B10">
            <w:pPr>
              <w:spacing w:after="1" w:line="0" w:lineRule="atLeast"/>
            </w:pPr>
          </w:p>
        </w:tc>
        <w:tc>
          <w:tcPr>
            <w:tcW w:w="1247" w:type="dxa"/>
            <w:vMerge/>
          </w:tcPr>
          <w:p w:rsidR="00A13B10" w:rsidRPr="0008112E" w:rsidRDefault="00A13B10">
            <w:pPr>
              <w:spacing w:after="1" w:line="0" w:lineRule="atLeast"/>
            </w:pPr>
          </w:p>
        </w:tc>
        <w:tc>
          <w:tcPr>
            <w:tcW w:w="737"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850"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191" w:type="dxa"/>
            <w:vMerge/>
          </w:tcPr>
          <w:p w:rsidR="00A13B10" w:rsidRPr="0008112E" w:rsidRDefault="00A13B10">
            <w:pPr>
              <w:spacing w:after="1" w:line="0" w:lineRule="atLeast"/>
            </w:pPr>
          </w:p>
        </w:tc>
        <w:tc>
          <w:tcPr>
            <w:tcW w:w="1644" w:type="dxa"/>
            <w:vMerge/>
          </w:tcPr>
          <w:p w:rsidR="00A13B10" w:rsidRPr="0008112E" w:rsidRDefault="00A13B10">
            <w:pPr>
              <w:spacing w:after="1" w:line="0" w:lineRule="atLeast"/>
            </w:pP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8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деятельности в области гидрометеорологии и смежных с ней областях</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3.9.1</w:t>
            </w:r>
          </w:p>
        </w:tc>
        <w:tc>
          <w:tcPr>
            <w:tcW w:w="4422"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8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42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8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42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8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Охрана природных территорий</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9.1</w:t>
            </w:r>
          </w:p>
        </w:tc>
        <w:tc>
          <w:tcPr>
            <w:tcW w:w="442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устанавливается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8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Историко-культурная деятельность</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9.3</w:t>
            </w:r>
          </w:p>
        </w:tc>
        <w:tc>
          <w:tcPr>
            <w:tcW w:w="442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8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Водные объекты</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11.0</w:t>
            </w:r>
          </w:p>
        </w:tc>
        <w:tc>
          <w:tcPr>
            <w:tcW w:w="442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устанавливается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8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Общее пользование водными объектами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11.1</w:t>
            </w:r>
          </w:p>
        </w:tc>
        <w:tc>
          <w:tcPr>
            <w:tcW w:w="442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8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4422"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9.</w:t>
            </w:r>
          </w:p>
        </w:tc>
        <w:tc>
          <w:tcPr>
            <w:tcW w:w="28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42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10.</w:t>
            </w:r>
          </w:p>
        </w:tc>
        <w:tc>
          <w:tcPr>
            <w:tcW w:w="28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42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560"/>
        <w:gridCol w:w="794"/>
        <w:gridCol w:w="1191"/>
        <w:gridCol w:w="1191"/>
        <w:gridCol w:w="1474"/>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560"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98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19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560"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191"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191"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Пчеловодство</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Площадки для занятий спортом</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32. Градостроительные регламенты для зон специального назначения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В состав территориальных зон специального назначения включены:</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зона мест погребения (СП-1);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зона объектов обращения с отходами (СП-2);</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зона иного специального назначения (СП-3).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СП-1 - ЗОНА МЕСТ ПОГРЕБЕНИЯ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551"/>
        <w:gridCol w:w="1417"/>
        <w:gridCol w:w="907"/>
        <w:gridCol w:w="1020"/>
        <w:gridCol w:w="1304"/>
        <w:gridCol w:w="1304"/>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55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927"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30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30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551"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c>
          <w:tcPr>
            <w:tcW w:w="907"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20"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304" w:type="dxa"/>
            <w:vMerge/>
          </w:tcPr>
          <w:p w:rsidR="00A13B10" w:rsidRPr="0008112E" w:rsidRDefault="00A13B10">
            <w:pPr>
              <w:spacing w:after="1" w:line="0" w:lineRule="atLeast"/>
            </w:pPr>
          </w:p>
        </w:tc>
        <w:tc>
          <w:tcPr>
            <w:tcW w:w="1304"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1.</w:t>
            </w:r>
          </w:p>
        </w:tc>
        <w:tc>
          <w:tcPr>
            <w:tcW w:w="255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Коммунальное обслуживание</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90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02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55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использование</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w:t>
            </w:r>
          </w:p>
        </w:tc>
        <w:tc>
          <w:tcPr>
            <w:tcW w:w="90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2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55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Осуществление религиозных обрядов</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3.7.1</w:t>
            </w:r>
          </w:p>
        </w:tc>
        <w:tc>
          <w:tcPr>
            <w:tcW w:w="90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2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55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управление и образование</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3.7.2</w:t>
            </w:r>
          </w:p>
        </w:tc>
        <w:tc>
          <w:tcPr>
            <w:tcW w:w="90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2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55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535"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55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535"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55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4535"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55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535"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55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535"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55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Ритуальная деятельность</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12.1</w:t>
            </w:r>
          </w:p>
        </w:tc>
        <w:tc>
          <w:tcPr>
            <w:tcW w:w="90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02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400000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560"/>
        <w:gridCol w:w="794"/>
        <w:gridCol w:w="1191"/>
        <w:gridCol w:w="1191"/>
        <w:gridCol w:w="1474"/>
      </w:tblGrid>
      <w:tr w:rsidR="00A13B10" w:rsidRPr="0008112E">
        <w:tc>
          <w:tcPr>
            <w:tcW w:w="56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560"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98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19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47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67"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560"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191"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191" w:type="dxa"/>
            <w:vMerge/>
          </w:tcPr>
          <w:p w:rsidR="00A13B10" w:rsidRPr="0008112E" w:rsidRDefault="00A13B10">
            <w:pPr>
              <w:spacing w:after="1" w:line="0" w:lineRule="atLeast"/>
            </w:pPr>
          </w:p>
        </w:tc>
        <w:tc>
          <w:tcPr>
            <w:tcW w:w="1474" w:type="dxa"/>
            <w:vMerge/>
          </w:tcPr>
          <w:p w:rsidR="00A13B10" w:rsidRPr="0008112E" w:rsidRDefault="00A13B10">
            <w:pPr>
              <w:spacing w:after="1" w:line="0" w:lineRule="atLeast"/>
            </w:pP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Бытовое обслуживание</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6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56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7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СП-2 - ЗОНА ОБЪЕКТОВ ОБРАЩЕНИЯ С ОТХОДАМИ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Зона объектов обращения с отходами СП-2 установлена для обеспечения условий использования участков, предназначенных для размещения объектов накопления, обработки, утилизации обезвреживания, размещения отходов (хранение и захоронение).</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494"/>
        <w:gridCol w:w="1191"/>
        <w:gridCol w:w="964"/>
        <w:gridCol w:w="1134"/>
        <w:gridCol w:w="1304"/>
        <w:gridCol w:w="1417"/>
      </w:tblGrid>
      <w:tr w:rsidR="00A13B10" w:rsidRPr="0008112E">
        <w:tc>
          <w:tcPr>
            <w:tcW w:w="510"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N п/п</w:t>
            </w:r>
          </w:p>
        </w:tc>
        <w:tc>
          <w:tcPr>
            <w:tcW w:w="249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191"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2098"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30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10" w:type="dxa"/>
            <w:vMerge/>
          </w:tcPr>
          <w:p w:rsidR="00A13B10" w:rsidRPr="0008112E" w:rsidRDefault="00A13B10">
            <w:pPr>
              <w:spacing w:after="1" w:line="0" w:lineRule="atLeast"/>
            </w:pPr>
          </w:p>
        </w:tc>
        <w:tc>
          <w:tcPr>
            <w:tcW w:w="2494" w:type="dxa"/>
            <w:vMerge/>
          </w:tcPr>
          <w:p w:rsidR="00A13B10" w:rsidRPr="0008112E" w:rsidRDefault="00A13B10">
            <w:pPr>
              <w:spacing w:after="1" w:line="0" w:lineRule="atLeast"/>
            </w:pPr>
          </w:p>
        </w:tc>
        <w:tc>
          <w:tcPr>
            <w:tcW w:w="1191" w:type="dxa"/>
            <w:vMerge/>
          </w:tcPr>
          <w:p w:rsidR="00A13B10" w:rsidRPr="0008112E" w:rsidRDefault="00A13B10">
            <w:pPr>
              <w:spacing w:after="1" w:line="0" w:lineRule="atLeast"/>
            </w:pPr>
          </w:p>
        </w:tc>
        <w:tc>
          <w:tcPr>
            <w:tcW w:w="96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13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304"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81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81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81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81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Специальная деятельность</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12.2</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1250000</w:t>
            </w:r>
          </w:p>
        </w:tc>
        <w:tc>
          <w:tcPr>
            <w:tcW w:w="130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438"/>
        <w:gridCol w:w="1247"/>
        <w:gridCol w:w="850"/>
        <w:gridCol w:w="964"/>
        <w:gridCol w:w="1531"/>
        <w:gridCol w:w="1531"/>
      </w:tblGrid>
      <w:tr w:rsidR="00A13B10" w:rsidRPr="0008112E">
        <w:tc>
          <w:tcPr>
            <w:tcW w:w="510"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43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24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14"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53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531"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10" w:type="dxa"/>
            <w:vMerge/>
          </w:tcPr>
          <w:p w:rsidR="00A13B10" w:rsidRPr="0008112E" w:rsidRDefault="00A13B10">
            <w:pPr>
              <w:spacing w:after="1" w:line="0" w:lineRule="atLeast"/>
            </w:pPr>
          </w:p>
        </w:tc>
        <w:tc>
          <w:tcPr>
            <w:tcW w:w="2438" w:type="dxa"/>
            <w:vMerge/>
          </w:tcPr>
          <w:p w:rsidR="00A13B10" w:rsidRPr="0008112E" w:rsidRDefault="00A13B10">
            <w:pPr>
              <w:spacing w:after="1" w:line="0" w:lineRule="atLeast"/>
            </w:pPr>
          </w:p>
        </w:tc>
        <w:tc>
          <w:tcPr>
            <w:tcW w:w="1247" w:type="dxa"/>
            <w:vMerge/>
          </w:tcPr>
          <w:p w:rsidR="00A13B10" w:rsidRPr="0008112E" w:rsidRDefault="00A13B10">
            <w:pPr>
              <w:spacing w:after="1" w:line="0" w:lineRule="atLeast"/>
            </w:pPr>
          </w:p>
        </w:tc>
        <w:tc>
          <w:tcPr>
            <w:tcW w:w="850"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96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531" w:type="dxa"/>
            <w:vMerge/>
          </w:tcPr>
          <w:p w:rsidR="00A13B10" w:rsidRPr="0008112E" w:rsidRDefault="00A13B10">
            <w:pPr>
              <w:spacing w:after="1" w:line="0" w:lineRule="atLeast"/>
            </w:pPr>
          </w:p>
        </w:tc>
        <w:tc>
          <w:tcPr>
            <w:tcW w:w="1531" w:type="dxa"/>
            <w:vMerge/>
          </w:tcPr>
          <w:p w:rsidR="00A13B10" w:rsidRPr="0008112E" w:rsidRDefault="00A13B10">
            <w:pPr>
              <w:spacing w:after="1" w:line="0" w:lineRule="atLeast"/>
            </w:pP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Бытовое обслуживание</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85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85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85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85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Железнодорожный транспорт</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7.1</w:t>
            </w:r>
          </w:p>
        </w:tc>
        <w:tc>
          <w:tcPr>
            <w:tcW w:w="3345"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Железнодорожные пути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7.1.1</w:t>
            </w:r>
          </w:p>
        </w:tc>
        <w:tc>
          <w:tcPr>
            <w:tcW w:w="4876"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Обслуживание железнодорожных перевозок</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7.1.2</w:t>
            </w:r>
          </w:p>
        </w:tc>
        <w:tc>
          <w:tcPr>
            <w:tcW w:w="3345"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Размещение автомобильных дорог</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7.2.1</w:t>
            </w:r>
          </w:p>
        </w:tc>
        <w:tc>
          <w:tcPr>
            <w:tcW w:w="3345"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СП-3 - ЗОНА ИНОГО СПЕЦИАЛЬНОГО НАЗНАЧЕНИЯ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Зона иного специального назначения СП-3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438"/>
        <w:gridCol w:w="1247"/>
        <w:gridCol w:w="850"/>
        <w:gridCol w:w="964"/>
        <w:gridCol w:w="1531"/>
        <w:gridCol w:w="1531"/>
      </w:tblGrid>
      <w:tr w:rsidR="00A13B10" w:rsidRPr="0008112E">
        <w:tc>
          <w:tcPr>
            <w:tcW w:w="510"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N п/п</w:t>
            </w:r>
          </w:p>
        </w:tc>
        <w:tc>
          <w:tcPr>
            <w:tcW w:w="243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24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814"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53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531"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10" w:type="dxa"/>
            <w:vMerge/>
          </w:tcPr>
          <w:p w:rsidR="00A13B10" w:rsidRPr="0008112E" w:rsidRDefault="00A13B10">
            <w:pPr>
              <w:spacing w:after="1" w:line="0" w:lineRule="atLeast"/>
            </w:pPr>
          </w:p>
        </w:tc>
        <w:tc>
          <w:tcPr>
            <w:tcW w:w="2438" w:type="dxa"/>
            <w:vMerge/>
          </w:tcPr>
          <w:p w:rsidR="00A13B10" w:rsidRPr="0008112E" w:rsidRDefault="00A13B10">
            <w:pPr>
              <w:spacing w:after="1" w:line="0" w:lineRule="atLeast"/>
            </w:pPr>
          </w:p>
        </w:tc>
        <w:tc>
          <w:tcPr>
            <w:tcW w:w="1247" w:type="dxa"/>
            <w:vMerge/>
          </w:tcPr>
          <w:p w:rsidR="00A13B10" w:rsidRPr="0008112E" w:rsidRDefault="00A13B10">
            <w:pPr>
              <w:spacing w:after="1" w:line="0" w:lineRule="atLeast"/>
            </w:pPr>
          </w:p>
        </w:tc>
        <w:tc>
          <w:tcPr>
            <w:tcW w:w="850"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96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531" w:type="dxa"/>
            <w:vMerge/>
          </w:tcPr>
          <w:p w:rsidR="00A13B10" w:rsidRPr="0008112E" w:rsidRDefault="00A13B10">
            <w:pPr>
              <w:spacing w:after="1" w:line="0" w:lineRule="atLeast"/>
            </w:pPr>
          </w:p>
        </w:tc>
        <w:tc>
          <w:tcPr>
            <w:tcW w:w="1531" w:type="dxa"/>
            <w:vMerge/>
          </w:tcPr>
          <w:p w:rsidR="00A13B10" w:rsidRPr="0008112E" w:rsidRDefault="00A13B10">
            <w:pPr>
              <w:spacing w:after="1" w:line="0" w:lineRule="atLeast"/>
            </w:pP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космической деятельности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6.10</w:t>
            </w:r>
          </w:p>
        </w:tc>
        <w:tc>
          <w:tcPr>
            <w:tcW w:w="1814" w:type="dxa"/>
            <w:gridSpan w:val="2"/>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подлежат установлению</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rPr>
                <w:rFonts w:ascii="Times New Roman" w:hAnsi="Times New Roman" w:cs="Times New Roman"/>
              </w:rPr>
            </w:pP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876"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обороны и безопасности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8.0</w:t>
            </w:r>
          </w:p>
        </w:tc>
        <w:tc>
          <w:tcPr>
            <w:tcW w:w="4876"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вооруженных сил</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8.1</w:t>
            </w:r>
          </w:p>
        </w:tc>
        <w:tc>
          <w:tcPr>
            <w:tcW w:w="4876"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внутреннего правопорядка</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8.3</w:t>
            </w:r>
          </w:p>
        </w:tc>
        <w:tc>
          <w:tcPr>
            <w:tcW w:w="4876"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деятельности по исполнению наказаний</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8.4</w:t>
            </w:r>
          </w:p>
        </w:tc>
        <w:tc>
          <w:tcPr>
            <w:tcW w:w="4876"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4876"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876"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43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876"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154"/>
        <w:gridCol w:w="1247"/>
        <w:gridCol w:w="964"/>
        <w:gridCol w:w="1191"/>
        <w:gridCol w:w="1587"/>
        <w:gridCol w:w="1417"/>
      </w:tblGrid>
      <w:tr w:rsidR="00A13B10" w:rsidRPr="0008112E">
        <w:tc>
          <w:tcPr>
            <w:tcW w:w="510"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15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24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215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58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 в том числе в зависимости от количества надземных этажей</w:t>
            </w:r>
          </w:p>
        </w:tc>
        <w:tc>
          <w:tcPr>
            <w:tcW w:w="141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10" w:type="dxa"/>
            <w:vMerge/>
          </w:tcPr>
          <w:p w:rsidR="00A13B10" w:rsidRPr="0008112E" w:rsidRDefault="00A13B10">
            <w:pPr>
              <w:spacing w:after="1" w:line="0" w:lineRule="atLeast"/>
            </w:pPr>
          </w:p>
        </w:tc>
        <w:tc>
          <w:tcPr>
            <w:tcW w:w="2154" w:type="dxa"/>
            <w:vMerge/>
          </w:tcPr>
          <w:p w:rsidR="00A13B10" w:rsidRPr="0008112E" w:rsidRDefault="00A13B10">
            <w:pPr>
              <w:spacing w:after="1" w:line="0" w:lineRule="atLeast"/>
            </w:pPr>
          </w:p>
        </w:tc>
        <w:tc>
          <w:tcPr>
            <w:tcW w:w="1247" w:type="dxa"/>
            <w:vMerge/>
          </w:tcPr>
          <w:p w:rsidR="00A13B10" w:rsidRPr="0008112E" w:rsidRDefault="00A13B10">
            <w:pPr>
              <w:spacing w:after="1" w:line="0" w:lineRule="atLeast"/>
            </w:pPr>
          </w:p>
        </w:tc>
        <w:tc>
          <w:tcPr>
            <w:tcW w:w="96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191"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587"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154"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Малоэтажная многоквартирная жилая застройка &lt;*&gt;</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2.1.1</w:t>
            </w:r>
          </w:p>
        </w:tc>
        <w:tc>
          <w:tcPr>
            <w:tcW w:w="96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30000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1 </w:t>
            </w:r>
            <w:proofErr w:type="spellStart"/>
            <w:r w:rsidRPr="0008112E">
              <w:rPr>
                <w:rFonts w:ascii="Times New Roman" w:hAnsi="Times New Roman" w:cs="Times New Roman"/>
              </w:rPr>
              <w:t>эт</w:t>
            </w:r>
            <w:proofErr w:type="spellEnd"/>
            <w:r w:rsidRPr="0008112E">
              <w:rPr>
                <w:rFonts w:ascii="Times New Roman" w:hAnsi="Times New Roman" w:cs="Times New Roman"/>
              </w:rPr>
              <w:t>. - 59,0%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2 </w:t>
            </w:r>
            <w:proofErr w:type="spellStart"/>
            <w:r w:rsidRPr="0008112E">
              <w:rPr>
                <w:rFonts w:ascii="Times New Roman" w:hAnsi="Times New Roman" w:cs="Times New Roman"/>
              </w:rPr>
              <w:t>эт</w:t>
            </w:r>
            <w:proofErr w:type="spellEnd"/>
            <w:r w:rsidRPr="0008112E">
              <w:rPr>
                <w:rFonts w:ascii="Times New Roman" w:hAnsi="Times New Roman" w:cs="Times New Roman"/>
              </w:rPr>
              <w:t>. - 50,8%</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3 </w:t>
            </w:r>
            <w:proofErr w:type="spellStart"/>
            <w:r w:rsidRPr="0008112E">
              <w:rPr>
                <w:rFonts w:ascii="Times New Roman" w:hAnsi="Times New Roman" w:cs="Times New Roman"/>
              </w:rPr>
              <w:t>эт</w:t>
            </w:r>
            <w:proofErr w:type="spellEnd"/>
            <w:r w:rsidRPr="0008112E">
              <w:rPr>
                <w:rFonts w:ascii="Times New Roman" w:hAnsi="Times New Roman" w:cs="Times New Roman"/>
              </w:rPr>
              <w:t>. - 44,1%</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4 </w:t>
            </w:r>
            <w:proofErr w:type="spellStart"/>
            <w:r w:rsidRPr="0008112E">
              <w:rPr>
                <w:rFonts w:ascii="Times New Roman" w:hAnsi="Times New Roman" w:cs="Times New Roman"/>
              </w:rPr>
              <w:t>эт</w:t>
            </w:r>
            <w:proofErr w:type="spellEnd"/>
            <w:r w:rsidRPr="0008112E">
              <w:rPr>
                <w:rFonts w:ascii="Times New Roman" w:hAnsi="Times New Roman" w:cs="Times New Roman"/>
              </w:rPr>
              <w:t>. - 38,9%</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154" w:type="dxa"/>
            <w:vAlign w:val="center"/>
          </w:tcPr>
          <w:p w:rsidR="00A13B10" w:rsidRPr="0008112E" w:rsidRDefault="00A13B10">
            <w:pPr>
              <w:pStyle w:val="ConsPlusNormal"/>
              <w:rPr>
                <w:rFonts w:ascii="Times New Roman" w:hAnsi="Times New Roman" w:cs="Times New Roman"/>
              </w:rPr>
            </w:pP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 &lt;*&gt;</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2.5</w:t>
            </w:r>
          </w:p>
        </w:tc>
        <w:tc>
          <w:tcPr>
            <w:tcW w:w="96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30000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5 </w:t>
            </w:r>
            <w:proofErr w:type="spellStart"/>
            <w:r w:rsidRPr="0008112E">
              <w:rPr>
                <w:rFonts w:ascii="Times New Roman" w:hAnsi="Times New Roman" w:cs="Times New Roman"/>
              </w:rPr>
              <w:t>эт</w:t>
            </w:r>
            <w:proofErr w:type="spellEnd"/>
            <w:r w:rsidRPr="0008112E">
              <w:rPr>
                <w:rFonts w:ascii="Times New Roman" w:hAnsi="Times New Roman" w:cs="Times New Roman"/>
              </w:rPr>
              <w:t>. - 34,8%</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6 </w:t>
            </w:r>
            <w:proofErr w:type="spellStart"/>
            <w:r w:rsidRPr="0008112E">
              <w:rPr>
                <w:rFonts w:ascii="Times New Roman" w:hAnsi="Times New Roman" w:cs="Times New Roman"/>
              </w:rPr>
              <w:t>эт</w:t>
            </w:r>
            <w:proofErr w:type="spellEnd"/>
            <w:r w:rsidRPr="0008112E">
              <w:rPr>
                <w:rFonts w:ascii="Times New Roman" w:hAnsi="Times New Roman" w:cs="Times New Roman"/>
              </w:rPr>
              <w:t>. - 31,5%</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7 </w:t>
            </w:r>
            <w:proofErr w:type="spellStart"/>
            <w:r w:rsidRPr="0008112E">
              <w:rPr>
                <w:rFonts w:ascii="Times New Roman" w:hAnsi="Times New Roman" w:cs="Times New Roman"/>
              </w:rPr>
              <w:t>эт</w:t>
            </w:r>
            <w:proofErr w:type="spellEnd"/>
            <w:r w:rsidRPr="0008112E">
              <w:rPr>
                <w:rFonts w:ascii="Times New Roman" w:hAnsi="Times New Roman" w:cs="Times New Roman"/>
              </w:rPr>
              <w:t>. - 28,8%</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8 </w:t>
            </w:r>
            <w:proofErr w:type="spellStart"/>
            <w:r w:rsidRPr="0008112E">
              <w:rPr>
                <w:rFonts w:ascii="Times New Roman" w:hAnsi="Times New Roman" w:cs="Times New Roman"/>
              </w:rPr>
              <w:t>эт</w:t>
            </w:r>
            <w:proofErr w:type="spellEnd"/>
            <w:r w:rsidRPr="0008112E">
              <w:rPr>
                <w:rFonts w:ascii="Times New Roman" w:hAnsi="Times New Roman" w:cs="Times New Roman"/>
              </w:rPr>
              <w:t>. - 26,5%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Многоэтажная жилая застройка (высотная застройка) &lt;*&gt;</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2.6</w:t>
            </w:r>
          </w:p>
        </w:tc>
        <w:tc>
          <w:tcPr>
            <w:tcW w:w="96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30000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58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9 </w:t>
            </w:r>
            <w:proofErr w:type="spellStart"/>
            <w:r w:rsidRPr="0008112E">
              <w:rPr>
                <w:rFonts w:ascii="Times New Roman" w:hAnsi="Times New Roman" w:cs="Times New Roman"/>
              </w:rPr>
              <w:t>эт</w:t>
            </w:r>
            <w:proofErr w:type="spellEnd"/>
            <w:r w:rsidRPr="0008112E">
              <w:rPr>
                <w:rFonts w:ascii="Times New Roman" w:hAnsi="Times New Roman" w:cs="Times New Roman"/>
              </w:rPr>
              <w:t>. - 24,6%</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Обслуживание жилой застройки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154"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Хранение автотранспорта</w:t>
            </w:r>
          </w:p>
        </w:tc>
        <w:tc>
          <w:tcPr>
            <w:tcW w:w="124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2.7.1</w:t>
            </w:r>
          </w:p>
        </w:tc>
        <w:tc>
          <w:tcPr>
            <w:tcW w:w="96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500 (15) &lt;**&gt;</w:t>
            </w:r>
          </w:p>
        </w:tc>
        <w:tc>
          <w:tcPr>
            <w:tcW w:w="1191"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20000 (50) &lt;**&gt;</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 (100%) &lt;**&gt;</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 (0) &lt;**&gt;</w:t>
            </w:r>
          </w:p>
        </w:tc>
      </w:tr>
      <w:tr w:rsidR="00A13B10" w:rsidRPr="0008112E">
        <w:tc>
          <w:tcPr>
            <w:tcW w:w="510" w:type="dxa"/>
            <w:vMerge/>
          </w:tcPr>
          <w:p w:rsidR="00A13B10" w:rsidRPr="0008112E" w:rsidRDefault="00A13B10">
            <w:pPr>
              <w:spacing w:after="1" w:line="0" w:lineRule="atLeast"/>
            </w:pPr>
          </w:p>
        </w:tc>
        <w:tc>
          <w:tcPr>
            <w:tcW w:w="2154" w:type="dxa"/>
            <w:vMerge/>
          </w:tcPr>
          <w:p w:rsidR="00A13B10" w:rsidRPr="0008112E" w:rsidRDefault="00A13B10">
            <w:pPr>
              <w:spacing w:after="1" w:line="0" w:lineRule="atLeast"/>
            </w:pPr>
          </w:p>
        </w:tc>
        <w:tc>
          <w:tcPr>
            <w:tcW w:w="1247" w:type="dxa"/>
            <w:vMerge/>
          </w:tcPr>
          <w:p w:rsidR="00A13B10" w:rsidRPr="0008112E" w:rsidRDefault="00A13B10">
            <w:pPr>
              <w:spacing w:after="1" w:line="0" w:lineRule="atLeast"/>
            </w:pPr>
          </w:p>
        </w:tc>
        <w:tc>
          <w:tcPr>
            <w:tcW w:w="5159" w:type="dxa"/>
            <w:gridSpan w:val="4"/>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&lt;**&gt;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Коммунальное обслуживание</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Предоставление коммунальных услуг</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3.1.1</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154"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Административные здания организаций, обеспечивающих предоставление коммунальных услуг</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3.1.2</w:t>
            </w:r>
          </w:p>
        </w:tc>
        <w:tc>
          <w:tcPr>
            <w:tcW w:w="96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9.</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Дома социального обслуживания</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3.2.1</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Оказание социальной помощи населению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3.2.2</w:t>
            </w:r>
          </w:p>
        </w:tc>
        <w:tc>
          <w:tcPr>
            <w:tcW w:w="96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Оказание услуг связи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3.2.3</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Бытовое обслуживание</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Амбулаторно-поликлиническое обслуживание</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3.4.1</w:t>
            </w:r>
          </w:p>
        </w:tc>
        <w:tc>
          <w:tcPr>
            <w:tcW w:w="96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58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Стационарное медицинское обслуживание</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3.4.2</w:t>
            </w:r>
          </w:p>
        </w:tc>
        <w:tc>
          <w:tcPr>
            <w:tcW w:w="96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58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Дошкольное, начальное и среднее общее образование</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3.5.1</w:t>
            </w:r>
          </w:p>
        </w:tc>
        <w:tc>
          <w:tcPr>
            <w:tcW w:w="3742" w:type="dxa"/>
            <w:gridSpan w:val="3"/>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Среднее и высшее профессиональное образование</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3.5.2</w:t>
            </w:r>
          </w:p>
        </w:tc>
        <w:tc>
          <w:tcPr>
            <w:tcW w:w="96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культурно-досуговой деятельности</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3.6.1</w:t>
            </w:r>
          </w:p>
        </w:tc>
        <w:tc>
          <w:tcPr>
            <w:tcW w:w="96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Парки культуры и отдыха</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3.6.2</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использование</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Осуществление религиозных обрядов</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3.7.1</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Религиозное управление и образование</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3.7.2</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22.</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управление</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23.</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Государственное управление</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3.8.1</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Представительская деятельность</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3.8.2</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25.</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научной деятельности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26.</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Обеспечение </w:t>
            </w:r>
            <w:r w:rsidRPr="0008112E">
              <w:rPr>
                <w:rFonts w:ascii="Times New Roman" w:hAnsi="Times New Roman" w:cs="Times New Roman"/>
              </w:rPr>
              <w:lastRenderedPageBreak/>
              <w:t>деятельности в области гидрометеорологии и смежных с ней областях</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3.9.1</w:t>
            </w:r>
          </w:p>
        </w:tc>
        <w:tc>
          <w:tcPr>
            <w:tcW w:w="96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58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Амбулаторное ветеринарное обслуживание</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3.10.1</w:t>
            </w:r>
          </w:p>
        </w:tc>
        <w:tc>
          <w:tcPr>
            <w:tcW w:w="96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58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28.</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Приюты для животных</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3.10.2</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29.</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Деловое управление</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торговли (торговые центры, торгово-развлекательные центры (комплексы)</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4.2</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Рынки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4.3</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32.</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Магазины</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Банковская и страховая деятельность</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34.</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Общественное питание</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35.</w:t>
            </w:r>
          </w:p>
        </w:tc>
        <w:tc>
          <w:tcPr>
            <w:tcW w:w="2154"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Гостиничное обслуживание</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4.7</w:t>
            </w:r>
          </w:p>
        </w:tc>
        <w:tc>
          <w:tcPr>
            <w:tcW w:w="96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1 </w:t>
            </w:r>
            <w:proofErr w:type="spellStart"/>
            <w:r w:rsidRPr="0008112E">
              <w:rPr>
                <w:rFonts w:ascii="Times New Roman" w:hAnsi="Times New Roman" w:cs="Times New Roman"/>
              </w:rPr>
              <w:t>эт</w:t>
            </w:r>
            <w:proofErr w:type="spellEnd"/>
            <w:r w:rsidRPr="0008112E">
              <w:rPr>
                <w:rFonts w:ascii="Times New Roman" w:hAnsi="Times New Roman" w:cs="Times New Roman"/>
              </w:rPr>
              <w:t>. - 60%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2 </w:t>
            </w:r>
            <w:proofErr w:type="spellStart"/>
            <w:r w:rsidRPr="0008112E">
              <w:rPr>
                <w:rFonts w:ascii="Times New Roman" w:hAnsi="Times New Roman" w:cs="Times New Roman"/>
              </w:rPr>
              <w:t>эт</w:t>
            </w:r>
            <w:proofErr w:type="spellEnd"/>
            <w:r w:rsidRPr="0008112E">
              <w:rPr>
                <w:rFonts w:ascii="Times New Roman" w:hAnsi="Times New Roman" w:cs="Times New Roman"/>
              </w:rPr>
              <w:t>. - 50%</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3 </w:t>
            </w:r>
            <w:proofErr w:type="spellStart"/>
            <w:r w:rsidRPr="0008112E">
              <w:rPr>
                <w:rFonts w:ascii="Times New Roman" w:hAnsi="Times New Roman" w:cs="Times New Roman"/>
              </w:rPr>
              <w:t>эт</w:t>
            </w:r>
            <w:proofErr w:type="spellEnd"/>
            <w:r w:rsidRPr="0008112E">
              <w:rPr>
                <w:rFonts w:ascii="Times New Roman" w:hAnsi="Times New Roman" w:cs="Times New Roman"/>
              </w:rPr>
              <w:t>. - 45%</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4 </w:t>
            </w:r>
            <w:proofErr w:type="spellStart"/>
            <w:r w:rsidRPr="0008112E">
              <w:rPr>
                <w:rFonts w:ascii="Times New Roman" w:hAnsi="Times New Roman" w:cs="Times New Roman"/>
              </w:rPr>
              <w:t>эт</w:t>
            </w:r>
            <w:proofErr w:type="spellEnd"/>
            <w:r w:rsidRPr="0008112E">
              <w:rPr>
                <w:rFonts w:ascii="Times New Roman" w:hAnsi="Times New Roman" w:cs="Times New Roman"/>
              </w:rPr>
              <w:t>. - 41%</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5 </w:t>
            </w:r>
            <w:proofErr w:type="spellStart"/>
            <w:r w:rsidRPr="0008112E">
              <w:rPr>
                <w:rFonts w:ascii="Times New Roman" w:hAnsi="Times New Roman" w:cs="Times New Roman"/>
              </w:rPr>
              <w:t>эт</w:t>
            </w:r>
            <w:proofErr w:type="spellEnd"/>
            <w:r w:rsidRPr="0008112E">
              <w:rPr>
                <w:rFonts w:ascii="Times New Roman" w:hAnsi="Times New Roman" w:cs="Times New Roman"/>
              </w:rPr>
              <w:t>. - 37%</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6 </w:t>
            </w:r>
            <w:proofErr w:type="spellStart"/>
            <w:r w:rsidRPr="0008112E">
              <w:rPr>
                <w:rFonts w:ascii="Times New Roman" w:hAnsi="Times New Roman" w:cs="Times New Roman"/>
              </w:rPr>
              <w:t>эт</w:t>
            </w:r>
            <w:proofErr w:type="spellEnd"/>
            <w:r w:rsidRPr="0008112E">
              <w:rPr>
                <w:rFonts w:ascii="Times New Roman" w:hAnsi="Times New Roman" w:cs="Times New Roman"/>
              </w:rPr>
              <w:t>. - 34%</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7 </w:t>
            </w:r>
            <w:proofErr w:type="spellStart"/>
            <w:r w:rsidRPr="0008112E">
              <w:rPr>
                <w:rFonts w:ascii="Times New Roman" w:hAnsi="Times New Roman" w:cs="Times New Roman"/>
              </w:rPr>
              <w:t>эт</w:t>
            </w:r>
            <w:proofErr w:type="spellEnd"/>
            <w:r w:rsidRPr="0008112E">
              <w:rPr>
                <w:rFonts w:ascii="Times New Roman" w:hAnsi="Times New Roman" w:cs="Times New Roman"/>
              </w:rPr>
              <w:t>. - 31%</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8 </w:t>
            </w:r>
            <w:proofErr w:type="spellStart"/>
            <w:r w:rsidRPr="0008112E">
              <w:rPr>
                <w:rFonts w:ascii="Times New Roman" w:hAnsi="Times New Roman" w:cs="Times New Roman"/>
              </w:rPr>
              <w:t>эт</w:t>
            </w:r>
            <w:proofErr w:type="spellEnd"/>
            <w:r w:rsidRPr="0008112E">
              <w:rPr>
                <w:rFonts w:ascii="Times New Roman" w:hAnsi="Times New Roman" w:cs="Times New Roman"/>
              </w:rPr>
              <w:t>. - 29%</w:t>
            </w:r>
          </w:p>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9 </w:t>
            </w:r>
            <w:proofErr w:type="spellStart"/>
            <w:r w:rsidRPr="0008112E">
              <w:rPr>
                <w:rFonts w:ascii="Times New Roman" w:hAnsi="Times New Roman" w:cs="Times New Roman"/>
              </w:rPr>
              <w:t>эт</w:t>
            </w:r>
            <w:proofErr w:type="spellEnd"/>
            <w:r w:rsidRPr="0008112E">
              <w:rPr>
                <w:rFonts w:ascii="Times New Roman" w:hAnsi="Times New Roman" w:cs="Times New Roman"/>
              </w:rPr>
              <w:t>. - 27%</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36.</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Развлечения</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4.8</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37.</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Служебные гаражи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38.</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Объекты дорожного сервиса</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4.9.1</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w:t>
            </w:r>
          </w:p>
        </w:tc>
        <w:tc>
          <w:tcPr>
            <w:tcW w:w="2154" w:type="dxa"/>
          </w:tcPr>
          <w:p w:rsidR="00A13B10" w:rsidRPr="0008112E" w:rsidRDefault="00A13B10">
            <w:pPr>
              <w:pStyle w:val="ConsPlusNormal"/>
              <w:rPr>
                <w:rFonts w:ascii="Times New Roman" w:hAnsi="Times New Roman" w:cs="Times New Roman"/>
              </w:rPr>
            </w:pP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4.10</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Спорт</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5.1</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41.</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Природно-познавательный туризм</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5.2</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42.</w:t>
            </w:r>
          </w:p>
        </w:tc>
        <w:tc>
          <w:tcPr>
            <w:tcW w:w="2154"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215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c>
          <w:tcPr>
            <w:tcW w:w="158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43.</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Железнодорожный транспорт</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7.1</w:t>
            </w:r>
          </w:p>
        </w:tc>
        <w:tc>
          <w:tcPr>
            <w:tcW w:w="3742"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44.</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Железнодорожные пути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7.1.1</w:t>
            </w:r>
          </w:p>
        </w:tc>
        <w:tc>
          <w:tcPr>
            <w:tcW w:w="515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Обслуживание железнодорожных перевозок</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7.1.2</w:t>
            </w:r>
          </w:p>
        </w:tc>
        <w:tc>
          <w:tcPr>
            <w:tcW w:w="3742" w:type="dxa"/>
            <w:gridSpan w:val="3"/>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46.</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Размещение автомобильных дорог</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7.2.1</w:t>
            </w:r>
          </w:p>
        </w:tc>
        <w:tc>
          <w:tcPr>
            <w:tcW w:w="3742"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47.</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Историко-культурная деятельность</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9.3</w:t>
            </w:r>
          </w:p>
        </w:tc>
        <w:tc>
          <w:tcPr>
            <w:tcW w:w="515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48.</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Водные объекты</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11.0</w:t>
            </w:r>
          </w:p>
        </w:tc>
        <w:tc>
          <w:tcPr>
            <w:tcW w:w="515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устанавливается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49.</w:t>
            </w:r>
          </w:p>
        </w:tc>
        <w:tc>
          <w:tcPr>
            <w:tcW w:w="2154"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Общее пользование водными объектами</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11.1</w:t>
            </w:r>
          </w:p>
        </w:tc>
        <w:tc>
          <w:tcPr>
            <w:tcW w:w="5159"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21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Ритуальная деятельность</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12.1</w:t>
            </w:r>
          </w:p>
        </w:tc>
        <w:tc>
          <w:tcPr>
            <w:tcW w:w="96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400000</w:t>
            </w:r>
          </w:p>
        </w:tc>
        <w:tc>
          <w:tcPr>
            <w:tcW w:w="158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&lt;*&gt;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33. Градостроительные регламенты для зон сельскохозяйственного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В состав территориальных зон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В состав территориальных зон сельскохозяйственного использования включены:</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зона сельскохозяйственного производства (СХ-3).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СХ-3 - ЗОНА СЕЛЬСКОХОЗЯЙСТВЕННОГО ПРОИЗВОДСТВА &lt;*&gt;</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&lt;*&gt; - </w:t>
      </w:r>
      <w:r w:rsidRPr="00A774F6">
        <w:rPr>
          <w:rFonts w:ascii="Times New Roman" w:hAnsi="Times New Roman" w:cs="Times New Roman"/>
        </w:rPr>
        <w:t xml:space="preserve">В соответствии с </w:t>
      </w:r>
      <w:hyperlink r:id="rId176" w:history="1">
        <w:r w:rsidRPr="00A774F6">
          <w:rPr>
            <w:rFonts w:ascii="Times New Roman" w:hAnsi="Times New Roman" w:cs="Times New Roman"/>
          </w:rPr>
          <w:t>п. 4 ст. 78</w:t>
        </w:r>
      </w:hyperlink>
      <w:r w:rsidRPr="00A774F6">
        <w:rPr>
          <w:rFonts w:ascii="Times New Roman" w:hAnsi="Times New Roman" w:cs="Times New Roman"/>
        </w:rPr>
        <w:t xml:space="preserve"> Земельного </w:t>
      </w:r>
      <w:r w:rsidRPr="0008112E">
        <w:rPr>
          <w:rFonts w:ascii="Times New Roman" w:hAnsi="Times New Roman" w:cs="Times New Roman"/>
        </w:rPr>
        <w:t>кодекса РФ.</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 xml:space="preserve">Зона сельскохозяйственного производства СХ-3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w:t>
      </w:r>
      <w:r w:rsidRPr="0008112E">
        <w:rPr>
          <w:rFonts w:ascii="Times New Roman" w:hAnsi="Times New Roman" w:cs="Times New Roman"/>
        </w:rPr>
        <w:lastRenderedPageBreak/>
        <w:t>сельскохозяйственного производства.</w:t>
      </w:r>
    </w:p>
    <w:p w:rsidR="00A13B10" w:rsidRPr="0008112E" w:rsidRDefault="00A13B10">
      <w:pPr>
        <w:pStyle w:val="ConsPlusNormal"/>
        <w:spacing w:before="220"/>
        <w:ind w:firstLine="540"/>
        <w:jc w:val="both"/>
        <w:rPr>
          <w:rFonts w:ascii="Times New Roman" w:hAnsi="Times New Roman" w:cs="Times New Roman"/>
        </w:rPr>
      </w:pPr>
      <w:r w:rsidRPr="00A774F6">
        <w:rPr>
          <w:rFonts w:ascii="Times New Roman" w:hAnsi="Times New Roman" w:cs="Times New Roman"/>
        </w:rPr>
        <w:t>Применительно к земельным участкам, включенным в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w:t>
      </w:r>
      <w:hyperlink r:id="rId177" w:history="1">
        <w:r w:rsidRPr="00A774F6">
          <w:rPr>
            <w:rFonts w:ascii="Times New Roman" w:hAnsi="Times New Roman" w:cs="Times New Roman"/>
          </w:rPr>
          <w:t>распоряжение</w:t>
        </w:r>
      </w:hyperlink>
      <w:r w:rsidRPr="00A774F6">
        <w:rPr>
          <w:rFonts w:ascii="Times New Roman" w:hAnsi="Times New Roman" w:cs="Times New Roman"/>
        </w:rPr>
        <w:t xml:space="preserve"> Министерства сельского хозяйства и продовольствия Московской области от 10.10.2019 N 20РВ-349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w:t>
      </w:r>
      <w:hyperlink r:id="rId178" w:history="1">
        <w:r w:rsidRPr="00A774F6">
          <w:rPr>
            <w:rFonts w:ascii="Times New Roman" w:hAnsi="Times New Roman" w:cs="Times New Roman"/>
          </w:rPr>
          <w:t>частью 6 статьи 36</w:t>
        </w:r>
      </w:hyperlink>
      <w:r w:rsidRPr="00A774F6">
        <w:rPr>
          <w:rFonts w:ascii="Times New Roman" w:hAnsi="Times New Roman" w:cs="Times New Roman"/>
        </w:rPr>
        <w:t xml:space="preserve"> Градостроительного </w:t>
      </w:r>
      <w:r w:rsidRPr="0008112E">
        <w:rPr>
          <w:rFonts w:ascii="Times New Roman" w:hAnsi="Times New Roman" w:cs="Times New Roman"/>
        </w:rPr>
        <w:t>кодекса Российской Федерации, градостроительный регламент не устанавливается.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268"/>
        <w:gridCol w:w="1191"/>
        <w:gridCol w:w="794"/>
        <w:gridCol w:w="1644"/>
        <w:gridCol w:w="1247"/>
        <w:gridCol w:w="1417"/>
      </w:tblGrid>
      <w:tr w:rsidR="00A13B10" w:rsidRPr="0008112E">
        <w:tc>
          <w:tcPr>
            <w:tcW w:w="510"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268"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19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2438"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247"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Максимальный процент застройки</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Минимальные отступы от границ земельного участка (м)</w:t>
            </w:r>
          </w:p>
        </w:tc>
      </w:tr>
      <w:tr w:rsidR="00A13B10" w:rsidRPr="0008112E">
        <w:tc>
          <w:tcPr>
            <w:tcW w:w="510" w:type="dxa"/>
            <w:vMerge/>
          </w:tcPr>
          <w:p w:rsidR="00A13B10" w:rsidRPr="0008112E" w:rsidRDefault="00A13B10">
            <w:pPr>
              <w:spacing w:after="1" w:line="0" w:lineRule="atLeast"/>
            </w:pPr>
          </w:p>
        </w:tc>
        <w:tc>
          <w:tcPr>
            <w:tcW w:w="2268" w:type="dxa"/>
            <w:vMerge/>
          </w:tcPr>
          <w:p w:rsidR="00A13B10" w:rsidRPr="0008112E" w:rsidRDefault="00A13B10">
            <w:pPr>
              <w:spacing w:after="1" w:line="0" w:lineRule="atLeast"/>
            </w:pPr>
          </w:p>
        </w:tc>
        <w:tc>
          <w:tcPr>
            <w:tcW w:w="1191"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64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247"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Растениеводство</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Выращивание зерновых и иных сельскохозяйственных культур</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Овощеводство</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Выращивание тонизирующих, лекарственных, цветочных культур</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Садоводство</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Выращивание льна и конопли</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Животноводство</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Скотоводство</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Звероводство</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10.</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Птицеводство</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1.10</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11.</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Свиноводство</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12.</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Пчеловодство</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lastRenderedPageBreak/>
              <w:t>13.</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Рыбоводство</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1.13</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14.</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Научное обеспечение сельского хозяйства</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1.14</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Хранение и переработка сельскохозяйственной продукции</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1.15</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16.</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Для ведения личного подсобного хозяйства (приусадебный земельный участок)</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1.16</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17.</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Питомники</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1.17</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18.</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сельскохозяйственного производства</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1.18</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19.</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Сенокошение</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1.19</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20.</w:t>
            </w:r>
          </w:p>
        </w:tc>
        <w:tc>
          <w:tcPr>
            <w:tcW w:w="2268"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Выпас сельскохозяйственных животных</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24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21.</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Проведение научных испытаний</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64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24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22.</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510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23.</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Водные объекты</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11.0</w:t>
            </w:r>
          </w:p>
        </w:tc>
        <w:tc>
          <w:tcPr>
            <w:tcW w:w="510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устанавливается</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24.</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510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25.</w:t>
            </w:r>
          </w:p>
        </w:tc>
        <w:tc>
          <w:tcPr>
            <w:tcW w:w="2268"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общего назначения</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13.0</w:t>
            </w:r>
          </w:p>
        </w:tc>
        <w:tc>
          <w:tcPr>
            <w:tcW w:w="5102"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494"/>
        <w:gridCol w:w="1134"/>
        <w:gridCol w:w="794"/>
        <w:gridCol w:w="1531"/>
        <w:gridCol w:w="1191"/>
        <w:gridCol w:w="1417"/>
      </w:tblGrid>
      <w:tr w:rsidR="00A13B10" w:rsidRPr="0008112E">
        <w:tc>
          <w:tcPr>
            <w:tcW w:w="510"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49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13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Код (числовое </w:t>
            </w:r>
            <w:r w:rsidRPr="0008112E">
              <w:rPr>
                <w:rFonts w:ascii="Times New Roman" w:hAnsi="Times New Roman" w:cs="Times New Roman"/>
              </w:rPr>
              <w:lastRenderedPageBreak/>
              <w:t>обозначение ВРИ)</w:t>
            </w:r>
          </w:p>
        </w:tc>
        <w:tc>
          <w:tcPr>
            <w:tcW w:w="232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 xml:space="preserve">Предельные размеры земельных участков </w:t>
            </w:r>
            <w:r w:rsidRPr="0008112E">
              <w:rPr>
                <w:rFonts w:ascii="Times New Roman" w:hAnsi="Times New Roman" w:cs="Times New Roman"/>
              </w:rPr>
              <w:lastRenderedPageBreak/>
              <w:t>(кв. м)</w:t>
            </w:r>
          </w:p>
        </w:tc>
        <w:tc>
          <w:tcPr>
            <w:tcW w:w="1191"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 xml:space="preserve">Максимальный </w:t>
            </w:r>
            <w:r w:rsidRPr="0008112E">
              <w:rPr>
                <w:rFonts w:ascii="Times New Roman" w:hAnsi="Times New Roman" w:cs="Times New Roman"/>
              </w:rPr>
              <w:lastRenderedPageBreak/>
              <w:t>процент застройки</w:t>
            </w:r>
          </w:p>
        </w:tc>
        <w:tc>
          <w:tcPr>
            <w:tcW w:w="1417"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 xml:space="preserve">Минимальные отступы от </w:t>
            </w:r>
            <w:r w:rsidRPr="0008112E">
              <w:rPr>
                <w:rFonts w:ascii="Times New Roman" w:hAnsi="Times New Roman" w:cs="Times New Roman"/>
              </w:rPr>
              <w:lastRenderedPageBreak/>
              <w:t>границ земельного участка (м)</w:t>
            </w:r>
          </w:p>
        </w:tc>
      </w:tr>
      <w:tr w:rsidR="00A13B10" w:rsidRPr="0008112E">
        <w:tc>
          <w:tcPr>
            <w:tcW w:w="510" w:type="dxa"/>
            <w:vMerge/>
          </w:tcPr>
          <w:p w:rsidR="00A13B10" w:rsidRPr="0008112E" w:rsidRDefault="00A13B10">
            <w:pPr>
              <w:spacing w:after="1" w:line="0" w:lineRule="atLeast"/>
            </w:pPr>
          </w:p>
        </w:tc>
        <w:tc>
          <w:tcPr>
            <w:tcW w:w="2494" w:type="dxa"/>
            <w:vMerge/>
          </w:tcPr>
          <w:p w:rsidR="00A13B10" w:rsidRPr="0008112E" w:rsidRDefault="00A13B10">
            <w:pPr>
              <w:spacing w:after="1" w:line="0" w:lineRule="atLeast"/>
            </w:pPr>
          </w:p>
        </w:tc>
        <w:tc>
          <w:tcPr>
            <w:tcW w:w="1134"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531"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191"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Обеспечение научной деятельности</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Проведение научных исследований</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3.9.2</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Проведение научных испытаний</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3.9.3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Охота и рыбалка</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5.3</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494"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Пищевая промышленность</w:t>
            </w:r>
          </w:p>
        </w:tc>
        <w:tc>
          <w:tcPr>
            <w:tcW w:w="113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6.4</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232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494"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Склады</w:t>
            </w:r>
          </w:p>
        </w:tc>
        <w:tc>
          <w:tcPr>
            <w:tcW w:w="113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6.9</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Гидротехнические сооружения</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11.3</w:t>
            </w:r>
          </w:p>
        </w:tc>
        <w:tc>
          <w:tcPr>
            <w:tcW w:w="232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34. Градостроительные регламенты для иной зоны</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Иная зона предназначена размещения объектов различного функционального назначения. При этом в ее границах при условии соблюдения действующих норм и правил могут находиться, участки размещения объектов рекреационного назначения, участки размещения объектов коммунальной застройки, ведение садово-огороднических хозяйств.</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ИН - ИНЫЕ ЗОНЫ &lt;*&gt;</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&lt;*&gt; в </w:t>
      </w:r>
      <w:r w:rsidRPr="00A774F6">
        <w:rPr>
          <w:rFonts w:ascii="Times New Roman" w:hAnsi="Times New Roman" w:cs="Times New Roman"/>
        </w:rPr>
        <w:t xml:space="preserve">соответствии с </w:t>
      </w:r>
      <w:hyperlink r:id="rId179" w:history="1">
        <w:r w:rsidRPr="00A774F6">
          <w:rPr>
            <w:rFonts w:ascii="Times New Roman" w:hAnsi="Times New Roman" w:cs="Times New Roman"/>
          </w:rPr>
          <w:t>Постановлением</w:t>
        </w:r>
      </w:hyperlink>
      <w:r w:rsidRPr="00A774F6">
        <w:rPr>
          <w:rFonts w:ascii="Times New Roman" w:hAnsi="Times New Roman" w:cs="Times New Roman"/>
        </w:rPr>
        <w:t xml:space="preserve"> Правительства РФ от 03.03.2018 N 222 "Об утверждении Правил установления санитарно-защитных зон </w:t>
      </w:r>
      <w:r w:rsidRPr="0008112E">
        <w:rPr>
          <w:rFonts w:ascii="Times New Roman" w:hAnsi="Times New Roman" w:cs="Times New Roman"/>
        </w:rPr>
        <w:t>и использования земельных участков, расположенных в границах санитарно-защитных зон", приведение видов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допускается в соответствии с решением об установлении санитарно-защитной зоны.</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Основные виды разрешенного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494"/>
        <w:gridCol w:w="1134"/>
        <w:gridCol w:w="794"/>
        <w:gridCol w:w="1531"/>
        <w:gridCol w:w="1191"/>
        <w:gridCol w:w="1417"/>
      </w:tblGrid>
      <w:tr w:rsidR="00A13B10" w:rsidRPr="0008112E">
        <w:tc>
          <w:tcPr>
            <w:tcW w:w="510"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 п/п</w:t>
            </w:r>
          </w:p>
        </w:tc>
        <w:tc>
          <w:tcPr>
            <w:tcW w:w="249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13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232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191" w:type="dxa"/>
            <w:vMerge w:val="restart"/>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r w:rsidRPr="0008112E">
              <w:rPr>
                <w:rFonts w:ascii="Times New Roman" w:hAnsi="Times New Roman" w:cs="Times New Roman"/>
              </w:rPr>
              <w:t xml:space="preserve"> % застройки, в том числе в зависимости от количества наземных этажей</w:t>
            </w:r>
          </w:p>
        </w:tc>
        <w:tc>
          <w:tcPr>
            <w:tcW w:w="1417" w:type="dxa"/>
            <w:vMerge w:val="restart"/>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r w:rsidRPr="0008112E">
              <w:rPr>
                <w:rFonts w:ascii="Times New Roman" w:hAnsi="Times New Roman" w:cs="Times New Roman"/>
              </w:rPr>
              <w:t xml:space="preserve"> отступы от границ земельного участка (м)</w:t>
            </w:r>
          </w:p>
        </w:tc>
      </w:tr>
      <w:tr w:rsidR="00A13B10" w:rsidRPr="0008112E">
        <w:tc>
          <w:tcPr>
            <w:tcW w:w="510" w:type="dxa"/>
            <w:vMerge/>
          </w:tcPr>
          <w:p w:rsidR="00A13B10" w:rsidRPr="0008112E" w:rsidRDefault="00A13B10">
            <w:pPr>
              <w:spacing w:after="1" w:line="0" w:lineRule="atLeast"/>
            </w:pPr>
          </w:p>
        </w:tc>
        <w:tc>
          <w:tcPr>
            <w:tcW w:w="2494" w:type="dxa"/>
            <w:vMerge/>
          </w:tcPr>
          <w:p w:rsidR="00A13B10" w:rsidRPr="0008112E" w:rsidRDefault="00A13B10">
            <w:pPr>
              <w:spacing w:after="1" w:line="0" w:lineRule="atLeast"/>
            </w:pPr>
          </w:p>
        </w:tc>
        <w:tc>
          <w:tcPr>
            <w:tcW w:w="1134" w:type="dxa"/>
            <w:vMerge/>
          </w:tcPr>
          <w:p w:rsidR="00A13B10" w:rsidRPr="0008112E" w:rsidRDefault="00A13B10">
            <w:pPr>
              <w:spacing w:after="1" w:line="0" w:lineRule="atLeast"/>
            </w:pPr>
          </w:p>
        </w:tc>
        <w:tc>
          <w:tcPr>
            <w:tcW w:w="794"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531" w:type="dxa"/>
            <w:vAlign w:val="center"/>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191"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1.</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Садоводство</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Коммунальное обслуживание</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Предоставление коммунальных услуг</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3.1.1</w:t>
            </w:r>
          </w:p>
        </w:tc>
        <w:tc>
          <w:tcPr>
            <w:tcW w:w="79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53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2494" w:type="dxa"/>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Административные здания организаций, обеспечивающих предоставление коммунальных услуг</w:t>
            </w:r>
          </w:p>
        </w:tc>
        <w:tc>
          <w:tcPr>
            <w:tcW w:w="113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3.1.2</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w:t>
            </w:r>
          </w:p>
        </w:tc>
        <w:tc>
          <w:tcPr>
            <w:tcW w:w="153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100000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75%</w:t>
            </w:r>
          </w:p>
        </w:tc>
        <w:tc>
          <w:tcPr>
            <w:tcW w:w="1417"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2494"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Отдых (рекреация)</w:t>
            </w:r>
          </w:p>
        </w:tc>
        <w:tc>
          <w:tcPr>
            <w:tcW w:w="113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w:t>
            </w:r>
          </w:p>
        </w:tc>
        <w:tc>
          <w:tcPr>
            <w:tcW w:w="2325"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Не подлежат установлению</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Связь</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6.8</w:t>
            </w:r>
          </w:p>
        </w:tc>
        <w:tc>
          <w:tcPr>
            <w:tcW w:w="4933"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Автомобильный транспорт</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7.2</w:t>
            </w:r>
          </w:p>
        </w:tc>
        <w:tc>
          <w:tcPr>
            <w:tcW w:w="4933"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(территории) общего пользования</w:t>
            </w:r>
          </w:p>
        </w:tc>
        <w:tc>
          <w:tcPr>
            <w:tcW w:w="113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w:t>
            </w:r>
          </w:p>
        </w:tc>
        <w:tc>
          <w:tcPr>
            <w:tcW w:w="3516" w:type="dxa"/>
            <w:gridSpan w:val="3"/>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Улично-дорожная сеть</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12.0.1</w:t>
            </w:r>
          </w:p>
        </w:tc>
        <w:tc>
          <w:tcPr>
            <w:tcW w:w="4933"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10.</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Благоустройство территории</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12.0.2</w:t>
            </w:r>
          </w:p>
        </w:tc>
        <w:tc>
          <w:tcPr>
            <w:tcW w:w="4933"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распространяется</w:t>
            </w:r>
          </w:p>
        </w:tc>
      </w:tr>
      <w:tr w:rsidR="00A13B10" w:rsidRPr="0008112E">
        <w:tc>
          <w:tcPr>
            <w:tcW w:w="510" w:type="dxa"/>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11.</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Земельные участки общего назначения</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13.0</w:t>
            </w:r>
          </w:p>
        </w:tc>
        <w:tc>
          <w:tcPr>
            <w:tcW w:w="4933"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подлежат установлению</w:t>
            </w:r>
          </w:p>
        </w:tc>
      </w:tr>
      <w:tr w:rsidR="00A13B10" w:rsidRPr="0008112E">
        <w:tc>
          <w:tcPr>
            <w:tcW w:w="510" w:type="dxa"/>
            <w:vAlign w:val="center"/>
          </w:tcPr>
          <w:p w:rsidR="00A13B10" w:rsidRPr="0008112E" w:rsidRDefault="00A13B10">
            <w:pPr>
              <w:pStyle w:val="ConsPlusNormal"/>
              <w:jc w:val="right"/>
              <w:rPr>
                <w:rFonts w:ascii="Times New Roman" w:hAnsi="Times New Roman" w:cs="Times New Roman"/>
              </w:rPr>
            </w:pPr>
            <w:r w:rsidRPr="0008112E">
              <w:rPr>
                <w:rFonts w:ascii="Times New Roman" w:hAnsi="Times New Roman" w:cs="Times New Roman"/>
              </w:rPr>
              <w:t>12.</w:t>
            </w:r>
          </w:p>
        </w:tc>
        <w:tc>
          <w:tcPr>
            <w:tcW w:w="2494"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Ведение огородничества</w:t>
            </w:r>
          </w:p>
        </w:tc>
        <w:tc>
          <w:tcPr>
            <w:tcW w:w="113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13.1</w:t>
            </w:r>
          </w:p>
        </w:tc>
        <w:tc>
          <w:tcPr>
            <w:tcW w:w="79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400</w:t>
            </w:r>
          </w:p>
        </w:tc>
        <w:tc>
          <w:tcPr>
            <w:tcW w:w="153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2000</w:t>
            </w:r>
          </w:p>
        </w:tc>
        <w:tc>
          <w:tcPr>
            <w:tcW w:w="119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подлежит установлению</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Вспомогательные виды разрешенного использования</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1. Предоставление коммунальных услуг - 3.1.1.</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2. Связь - 6.8.</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3. Обеспечение внутреннего правопорядка - 8.3.</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jc w:val="center"/>
        <w:outlineLvl w:val="6"/>
        <w:rPr>
          <w:rFonts w:ascii="Times New Roman" w:hAnsi="Times New Roman" w:cs="Times New Roman"/>
        </w:rPr>
      </w:pPr>
      <w:r w:rsidRPr="0008112E">
        <w:rPr>
          <w:rFonts w:ascii="Times New Roman" w:hAnsi="Times New Roman" w:cs="Times New Roman"/>
        </w:rPr>
        <w:t>Условно разрешенные виды использования</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494"/>
        <w:gridCol w:w="1134"/>
        <w:gridCol w:w="907"/>
        <w:gridCol w:w="1077"/>
        <w:gridCol w:w="1417"/>
        <w:gridCol w:w="1417"/>
      </w:tblGrid>
      <w:tr w:rsidR="00A13B10" w:rsidRPr="0008112E">
        <w:tc>
          <w:tcPr>
            <w:tcW w:w="624" w:type="dxa"/>
            <w:vMerge w:val="restart"/>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N п/п</w:t>
            </w:r>
          </w:p>
        </w:tc>
        <w:tc>
          <w:tcPr>
            <w:tcW w:w="2494" w:type="dxa"/>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ВРИ</w:t>
            </w:r>
          </w:p>
        </w:tc>
        <w:tc>
          <w:tcPr>
            <w:tcW w:w="1134" w:type="dxa"/>
            <w:vMerge w:val="restart"/>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Код (числовое обозначение ВРИ)</w:t>
            </w:r>
          </w:p>
        </w:tc>
        <w:tc>
          <w:tcPr>
            <w:tcW w:w="1984"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Предельные размеры земельных участков (кв. м)</w:t>
            </w:r>
          </w:p>
        </w:tc>
        <w:tc>
          <w:tcPr>
            <w:tcW w:w="1417" w:type="dxa"/>
            <w:vMerge w:val="restart"/>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r w:rsidRPr="0008112E">
              <w:rPr>
                <w:rFonts w:ascii="Times New Roman" w:hAnsi="Times New Roman" w:cs="Times New Roman"/>
              </w:rPr>
              <w:t xml:space="preserve"> % застройки, в том числе в зависимости от количества наземных этажей</w:t>
            </w:r>
          </w:p>
        </w:tc>
        <w:tc>
          <w:tcPr>
            <w:tcW w:w="1417" w:type="dxa"/>
            <w:vMerge w:val="restart"/>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r w:rsidRPr="0008112E">
              <w:rPr>
                <w:rFonts w:ascii="Times New Roman" w:hAnsi="Times New Roman" w:cs="Times New Roman"/>
              </w:rPr>
              <w:t xml:space="preserve"> отступы от границ земельного участка (м)</w:t>
            </w:r>
          </w:p>
        </w:tc>
      </w:tr>
      <w:tr w:rsidR="00A13B10" w:rsidRPr="0008112E">
        <w:tc>
          <w:tcPr>
            <w:tcW w:w="624" w:type="dxa"/>
            <w:vMerge/>
          </w:tcPr>
          <w:p w:rsidR="00A13B10" w:rsidRPr="0008112E" w:rsidRDefault="00A13B10">
            <w:pPr>
              <w:spacing w:after="1" w:line="0" w:lineRule="atLeast"/>
            </w:pPr>
          </w:p>
        </w:tc>
        <w:tc>
          <w:tcPr>
            <w:tcW w:w="2494" w:type="dxa"/>
            <w:vMerge/>
          </w:tcPr>
          <w:p w:rsidR="00A13B10" w:rsidRPr="0008112E" w:rsidRDefault="00A13B10">
            <w:pPr>
              <w:spacing w:after="1" w:line="0" w:lineRule="atLeast"/>
            </w:pPr>
          </w:p>
        </w:tc>
        <w:tc>
          <w:tcPr>
            <w:tcW w:w="1134" w:type="dxa"/>
            <w:vMerge/>
          </w:tcPr>
          <w:p w:rsidR="00A13B10" w:rsidRPr="0008112E" w:rsidRDefault="00A13B10">
            <w:pPr>
              <w:spacing w:after="1" w:line="0" w:lineRule="atLeast"/>
            </w:pPr>
          </w:p>
        </w:tc>
        <w:tc>
          <w:tcPr>
            <w:tcW w:w="907"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min</w:t>
            </w:r>
            <w:proofErr w:type="spellEnd"/>
          </w:p>
        </w:tc>
        <w:tc>
          <w:tcPr>
            <w:tcW w:w="1077" w:type="dxa"/>
          </w:tcPr>
          <w:p w:rsidR="00A13B10" w:rsidRPr="0008112E" w:rsidRDefault="00A13B10">
            <w:pPr>
              <w:pStyle w:val="ConsPlusNormal"/>
              <w:jc w:val="center"/>
              <w:rPr>
                <w:rFonts w:ascii="Times New Roman" w:hAnsi="Times New Roman" w:cs="Times New Roman"/>
              </w:rPr>
            </w:pPr>
            <w:proofErr w:type="spellStart"/>
            <w:r w:rsidRPr="0008112E">
              <w:rPr>
                <w:rFonts w:ascii="Times New Roman" w:hAnsi="Times New Roman" w:cs="Times New Roman"/>
              </w:rPr>
              <w:t>max</w:t>
            </w:r>
            <w:proofErr w:type="spellEnd"/>
          </w:p>
        </w:tc>
        <w:tc>
          <w:tcPr>
            <w:tcW w:w="1417" w:type="dxa"/>
            <w:vMerge/>
          </w:tcPr>
          <w:p w:rsidR="00A13B10" w:rsidRPr="0008112E" w:rsidRDefault="00A13B10">
            <w:pPr>
              <w:spacing w:after="1" w:line="0" w:lineRule="atLeast"/>
            </w:pPr>
          </w:p>
        </w:tc>
        <w:tc>
          <w:tcPr>
            <w:tcW w:w="1417" w:type="dxa"/>
            <w:vMerge/>
          </w:tcPr>
          <w:p w:rsidR="00A13B10" w:rsidRPr="0008112E" w:rsidRDefault="00A13B10">
            <w:pPr>
              <w:spacing w:after="1" w:line="0" w:lineRule="atLeast"/>
            </w:pPr>
          </w:p>
        </w:tc>
      </w:tr>
      <w:tr w:rsidR="00A13B10" w:rsidRPr="0008112E">
        <w:tc>
          <w:tcPr>
            <w:tcW w:w="62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1.</w:t>
            </w:r>
          </w:p>
        </w:tc>
        <w:tc>
          <w:tcPr>
            <w:tcW w:w="249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Ведение садоводства</w:t>
            </w:r>
          </w:p>
        </w:tc>
        <w:tc>
          <w:tcPr>
            <w:tcW w:w="113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13.2</w:t>
            </w:r>
          </w:p>
        </w:tc>
        <w:tc>
          <w:tcPr>
            <w:tcW w:w="90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600</w:t>
            </w:r>
          </w:p>
        </w:tc>
        <w:tc>
          <w:tcPr>
            <w:tcW w:w="107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500000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w:t>
            </w:r>
          </w:p>
        </w:tc>
        <w:tc>
          <w:tcPr>
            <w:tcW w:w="1417"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&lt;**&gt; - не устанавливается для плоскостных сооружений.</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Title"/>
        <w:ind w:firstLine="540"/>
        <w:jc w:val="both"/>
        <w:outlineLvl w:val="4"/>
        <w:rPr>
          <w:rFonts w:ascii="Times New Roman" w:hAnsi="Times New Roman" w:cs="Times New Roman"/>
        </w:rPr>
      </w:pPr>
      <w:r w:rsidRPr="0008112E">
        <w:rPr>
          <w:rFonts w:ascii="Times New Roman" w:hAnsi="Times New Roman" w:cs="Times New Roman"/>
        </w:rPr>
        <w:t>Статья 35. Градостроительные регламенты для зон комплексного устойчивого развития территории</w:t>
      </w: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В состав территориальных зон комплексного устойчивого развития территорий включаются зоны, определенные в целях обеспечения наиболее эффективного использования территории,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1701"/>
        <w:gridCol w:w="2721"/>
        <w:gridCol w:w="4082"/>
      </w:tblGrid>
      <w:tr w:rsidR="00A13B10" w:rsidRPr="0008112E">
        <w:tc>
          <w:tcPr>
            <w:tcW w:w="8958" w:type="dxa"/>
            <w:gridSpan w:val="4"/>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1 &lt;*&gt;</w:t>
            </w:r>
          </w:p>
        </w:tc>
      </w:tr>
      <w:tr w:rsidR="00A13B10" w:rsidRPr="0008112E">
        <w:tc>
          <w:tcPr>
            <w:tcW w:w="454"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N</w:t>
            </w:r>
          </w:p>
        </w:tc>
        <w:tc>
          <w:tcPr>
            <w:tcW w:w="4422"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408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4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w:t>
            </w:r>
          </w:p>
        </w:tc>
        <w:tc>
          <w:tcPr>
            <w:tcW w:w="442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квартир</w:t>
            </w:r>
          </w:p>
        </w:tc>
        <w:tc>
          <w:tcPr>
            <w:tcW w:w="408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45000 кв. м</w:t>
            </w:r>
          </w:p>
        </w:tc>
      </w:tr>
      <w:tr w:rsidR="00A13B10" w:rsidRPr="0008112E">
        <w:tc>
          <w:tcPr>
            <w:tcW w:w="4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w:t>
            </w:r>
          </w:p>
        </w:tc>
        <w:tc>
          <w:tcPr>
            <w:tcW w:w="442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коммерческих нежилых помещений</w:t>
            </w:r>
          </w:p>
        </w:tc>
        <w:tc>
          <w:tcPr>
            <w:tcW w:w="408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6429 кв. м</w:t>
            </w:r>
          </w:p>
        </w:tc>
      </w:tr>
      <w:tr w:rsidR="00A13B10" w:rsidRPr="0008112E">
        <w:tc>
          <w:tcPr>
            <w:tcW w:w="4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w:t>
            </w:r>
          </w:p>
        </w:tc>
        <w:tc>
          <w:tcPr>
            <w:tcW w:w="442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Этажность</w:t>
            </w:r>
          </w:p>
        </w:tc>
        <w:tc>
          <w:tcPr>
            <w:tcW w:w="4082"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r>
      <w:tr w:rsidR="00A13B10" w:rsidRPr="0008112E">
        <w:tc>
          <w:tcPr>
            <w:tcW w:w="4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w:t>
            </w:r>
          </w:p>
        </w:tc>
        <w:tc>
          <w:tcPr>
            <w:tcW w:w="442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ДОУ</w:t>
            </w:r>
          </w:p>
        </w:tc>
        <w:tc>
          <w:tcPr>
            <w:tcW w:w="408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250 мест</w:t>
            </w:r>
          </w:p>
        </w:tc>
      </w:tr>
      <w:tr w:rsidR="00A13B10" w:rsidRPr="0008112E">
        <w:tc>
          <w:tcPr>
            <w:tcW w:w="454"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w:t>
            </w:r>
          </w:p>
        </w:tc>
        <w:tc>
          <w:tcPr>
            <w:tcW w:w="442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ДДУ</w:t>
            </w:r>
          </w:p>
        </w:tc>
        <w:tc>
          <w:tcPr>
            <w:tcW w:w="408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 мест</w:t>
            </w:r>
          </w:p>
        </w:tc>
      </w:tr>
      <w:tr w:rsidR="00A13B10" w:rsidRPr="0008112E">
        <w:tc>
          <w:tcPr>
            <w:tcW w:w="454"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w:t>
            </w:r>
          </w:p>
        </w:tc>
        <w:tc>
          <w:tcPr>
            <w:tcW w:w="442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Размещение офиса врача общей практики</w:t>
            </w:r>
          </w:p>
        </w:tc>
        <w:tc>
          <w:tcPr>
            <w:tcW w:w="408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150 кв. м</w:t>
            </w:r>
          </w:p>
        </w:tc>
      </w:tr>
      <w:tr w:rsidR="00A13B10" w:rsidRPr="0008112E">
        <w:tc>
          <w:tcPr>
            <w:tcW w:w="8958"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215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6803"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215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680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2.1.1 Малоэтажная многоквартирная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 Для индивидуального жилищного строительства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2.5 </w:t>
            </w: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 Обслуживание жилой застройки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2.7.1 Хранение автотранспорта 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 Земельные участки (территории) общего пользования 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2155"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Условно разрешенные:</w:t>
            </w:r>
          </w:p>
        </w:tc>
        <w:tc>
          <w:tcPr>
            <w:tcW w:w="680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3.4.2 Стационарное медицинское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 Образование и просвещение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 3.8.2 Представительская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4.2 Объекты торговли (торговые центры, торгово-развлекательные центры (комплексы)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4.10 </w:t>
            </w: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 Для индивидуального жилищного строительства</w:t>
            </w:r>
          </w:p>
        </w:tc>
      </w:tr>
      <w:tr w:rsidR="00A13B10" w:rsidRPr="0008112E">
        <w:tc>
          <w:tcPr>
            <w:tcW w:w="2155"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Вспомогательные:</w:t>
            </w:r>
          </w:p>
        </w:tc>
        <w:tc>
          <w:tcPr>
            <w:tcW w:w="680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&lt;*&gt; </w:t>
      </w:r>
      <w:r w:rsidRPr="00A774F6">
        <w:rPr>
          <w:rFonts w:ascii="Times New Roman" w:hAnsi="Times New Roman" w:cs="Times New Roman"/>
        </w:rPr>
        <w:t xml:space="preserve">в соответствии с </w:t>
      </w:r>
      <w:hyperlink r:id="rId180" w:history="1">
        <w:r w:rsidRPr="00A774F6">
          <w:rPr>
            <w:rFonts w:ascii="Times New Roman" w:hAnsi="Times New Roman" w:cs="Times New Roman"/>
          </w:rPr>
          <w:t>Постановлением</w:t>
        </w:r>
      </w:hyperlink>
      <w:r w:rsidRPr="00A774F6">
        <w:rPr>
          <w:rFonts w:ascii="Times New Roman" w:hAnsi="Times New Roman" w:cs="Times New Roman"/>
        </w:rPr>
        <w:t xml:space="preserve"> Правительства </w:t>
      </w:r>
      <w:r w:rsidRPr="0008112E">
        <w:rPr>
          <w:rFonts w:ascii="Times New Roman" w:hAnsi="Times New Roman" w:cs="Times New Roman"/>
        </w:rPr>
        <w:t>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приведение видов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допускается в соответствии с решением об установлении санитарно-защитной зоны.</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1695"/>
        <w:gridCol w:w="2438"/>
        <w:gridCol w:w="4479"/>
      </w:tblGrid>
      <w:tr w:rsidR="00A13B10" w:rsidRPr="0008112E">
        <w:tc>
          <w:tcPr>
            <w:tcW w:w="9066" w:type="dxa"/>
            <w:gridSpan w:val="4"/>
            <w:vAlign w:val="center"/>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2</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w:t>
            </w:r>
          </w:p>
        </w:tc>
        <w:tc>
          <w:tcPr>
            <w:tcW w:w="4133"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4479"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Плотность жилой застройки, процент застройки жилыми домами жилого района (квартала)</w:t>
            </w:r>
          </w:p>
        </w:tc>
        <w:tc>
          <w:tcPr>
            <w:tcW w:w="4479"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6360 кв. м/га (7,1%) / 15800 кв. м/га (17,5%)</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Предельное количество этажей (за исключением подземных и технических этажей)</w:t>
            </w:r>
          </w:p>
        </w:tc>
        <w:tc>
          <w:tcPr>
            <w:tcW w:w="4479"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Максимальный процент застройки в границах земельного участка</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Предельные (минимальные и (или) максимальные) размеры земельных участков</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4133"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Минимальные отступы от границ земельных участков</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Расчетная численность населения</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Определяется из расчета 28 кв. м общей площади многоквартирной жилой застройки на 1 человека</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водоснабжения</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220 л/</w:t>
            </w:r>
            <w:proofErr w:type="spellStart"/>
            <w:r w:rsidRPr="0008112E">
              <w:rPr>
                <w:rFonts w:ascii="Times New Roman" w:hAnsi="Times New Roman" w:cs="Times New Roman"/>
              </w:rPr>
              <w:t>сут</w:t>
            </w:r>
            <w:proofErr w:type="spellEnd"/>
            <w:r w:rsidRPr="0008112E">
              <w:rPr>
                <w:rFonts w:ascii="Times New Roman" w:hAnsi="Times New Roman" w:cs="Times New Roman"/>
              </w:rPr>
              <w:t xml:space="preserve"> на 1 человека населения планируемой застройки</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8</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водоотведения</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220 л/</w:t>
            </w:r>
            <w:proofErr w:type="spellStart"/>
            <w:r w:rsidRPr="0008112E">
              <w:rPr>
                <w:rFonts w:ascii="Times New Roman" w:hAnsi="Times New Roman" w:cs="Times New Roman"/>
              </w:rPr>
              <w:t>сут</w:t>
            </w:r>
            <w:proofErr w:type="spellEnd"/>
            <w:r w:rsidRPr="0008112E">
              <w:rPr>
                <w:rFonts w:ascii="Times New Roman" w:hAnsi="Times New Roman" w:cs="Times New Roman"/>
              </w:rPr>
              <w:t xml:space="preserve"> на 1 человека населения планируемой застройки</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теплоснабжения</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0,05 Гкал/1000 кв. м общей площади планируемых объектов капитального строительства</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энергоснабжения</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20 Вт/кв. м общей площади планируемых объектов капитального строительства</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хранения транспорта</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420 </w:t>
            </w:r>
            <w:proofErr w:type="spellStart"/>
            <w:r w:rsidRPr="0008112E">
              <w:rPr>
                <w:rFonts w:ascii="Times New Roman" w:hAnsi="Times New Roman" w:cs="Times New Roman"/>
              </w:rPr>
              <w:t>машино</w:t>
            </w:r>
            <w:proofErr w:type="spellEnd"/>
            <w:r w:rsidRPr="0008112E">
              <w:rPr>
                <w:rFonts w:ascii="Times New Roman" w:hAnsi="Times New Roman" w:cs="Times New Roman"/>
              </w:rPr>
              <w:t>-мест на 1 тыс. человек населения планируемой застройки</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благоустройства (территория общего пользования)</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4,4 кв. м на 1 человека населения планируемой застройки</w:t>
            </w:r>
          </w:p>
        </w:tc>
      </w:tr>
      <w:tr w:rsidR="00A13B10" w:rsidRPr="0008112E">
        <w:tc>
          <w:tcPr>
            <w:tcW w:w="45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Рабочие места</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50% от расчетной численности населения</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в дошкольных образовательных организациях</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65 мест на 1 тыс. человек населения планируемой застройки</w:t>
            </w:r>
          </w:p>
        </w:tc>
      </w:tr>
      <w:tr w:rsidR="00A13B10" w:rsidRPr="0008112E">
        <w:tc>
          <w:tcPr>
            <w:tcW w:w="45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в образовательных организациях</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135 мест на 1 тыс. человек населения планируемой застройки</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поликлиниками</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17,75 посещений в смену на 1 тыс. населения</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4133"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Минимальная обеспеченность территориями плоскостных спортивных сооружений</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948,3 кв. м на 1 тыс. человек населения планируемой застройки</w:t>
            </w:r>
          </w:p>
        </w:tc>
      </w:tr>
      <w:tr w:rsidR="00A13B10" w:rsidRPr="0008112E">
        <w:tc>
          <w:tcPr>
            <w:tcW w:w="454"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Мероприятия по развитию транспорта</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 соответствии с СТП ТО МО</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участковыми пунктами полиции</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 участковый пункт на 2,8 тыс. населения площадью 45 кв. м</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многофункциональными центрами</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40 кв. м на 2 тыс. человек населения планируемой застройки</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отдельно стоящими объектами торговли</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350 кв. м на 1 тыс. человек населения планируемой застройки</w:t>
            </w:r>
          </w:p>
        </w:tc>
      </w:tr>
      <w:tr w:rsidR="00A13B10" w:rsidRPr="0008112E">
        <w:tc>
          <w:tcPr>
            <w:tcW w:w="454"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22</w:t>
            </w:r>
          </w:p>
        </w:tc>
        <w:tc>
          <w:tcPr>
            <w:tcW w:w="413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Удаленность до объектов социальной и транспортной инфраструктур</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В </w:t>
            </w:r>
            <w:r w:rsidRPr="00A774F6">
              <w:rPr>
                <w:rFonts w:ascii="Times New Roman" w:hAnsi="Times New Roman" w:cs="Times New Roman"/>
              </w:rPr>
              <w:t xml:space="preserve">соответствии с </w:t>
            </w:r>
            <w:hyperlink r:id="rId181" w:history="1">
              <w:r w:rsidRPr="00A774F6">
                <w:rPr>
                  <w:rFonts w:ascii="Times New Roman" w:hAnsi="Times New Roman" w:cs="Times New Roman"/>
                </w:rPr>
                <w:t>СП 42.13330.2016</w:t>
              </w:r>
            </w:hyperlink>
            <w:r w:rsidRPr="0008112E">
              <w:rPr>
                <w:rFonts w:ascii="Times New Roman" w:hAnsi="Times New Roman" w:cs="Times New Roman"/>
              </w:rPr>
              <w:t xml:space="preserve"> "СНиП 2.07.01-89* Градостроительство. Планировка и застройка городских и сельских поселений"</w:t>
            </w:r>
          </w:p>
        </w:tc>
      </w:tr>
      <w:tr w:rsidR="00A13B10" w:rsidRPr="0008112E">
        <w:tc>
          <w:tcPr>
            <w:tcW w:w="9066"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2149"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6917"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2149"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6917"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2.1.1 Малоэтажная многоквартирная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2.5 </w:t>
            </w: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2.6 Многоэтажная жилая застройка (высотная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 Обслуживание жилой застройки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2.7.1 Хранение автотранспорта 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3.5.1 Дошкольное, начальное и среднее общее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2149" w:type="dxa"/>
            <w:gridSpan w:val="2"/>
            <w:vMerge w:val="restart"/>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Условно разрешенные:</w:t>
            </w:r>
          </w:p>
        </w:tc>
        <w:tc>
          <w:tcPr>
            <w:tcW w:w="6917"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3.4.1 Амбулаторно-поликлиническое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3.4.2 Стационарное медицинское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 Образование и просвещение</w:t>
            </w:r>
          </w:p>
        </w:tc>
      </w:tr>
      <w:tr w:rsidR="00A13B10" w:rsidRPr="0008112E">
        <w:tc>
          <w:tcPr>
            <w:tcW w:w="2149" w:type="dxa"/>
            <w:gridSpan w:val="2"/>
            <w:vMerge/>
          </w:tcPr>
          <w:p w:rsidR="00A13B10" w:rsidRPr="0008112E" w:rsidRDefault="00A13B10">
            <w:pPr>
              <w:spacing w:after="1" w:line="0" w:lineRule="atLeast"/>
            </w:pPr>
          </w:p>
        </w:tc>
        <w:tc>
          <w:tcPr>
            <w:tcW w:w="6917"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3.8.2 Представительская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4.2 Объекты торговли (торговые центры, торгово-развлекательные центры (комплексы)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4.10 </w:t>
            </w: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r>
      <w:tr w:rsidR="00A13B10" w:rsidRPr="0008112E">
        <w:tc>
          <w:tcPr>
            <w:tcW w:w="2149"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Вспомогательные:</w:t>
            </w:r>
          </w:p>
        </w:tc>
        <w:tc>
          <w:tcPr>
            <w:tcW w:w="6917"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1551"/>
        <w:gridCol w:w="2381"/>
        <w:gridCol w:w="4762"/>
      </w:tblGrid>
      <w:tr w:rsidR="00A13B10" w:rsidRPr="0008112E">
        <w:tc>
          <w:tcPr>
            <w:tcW w:w="9034" w:type="dxa"/>
            <w:gridSpan w:val="4"/>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3 &lt;*&gt;</w:t>
            </w:r>
          </w:p>
        </w:tc>
      </w:tr>
      <w:tr w:rsidR="00A13B10" w:rsidRPr="0008112E">
        <w:tc>
          <w:tcPr>
            <w:tcW w:w="340"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N</w:t>
            </w:r>
          </w:p>
        </w:tc>
        <w:tc>
          <w:tcPr>
            <w:tcW w:w="3932"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Плотность жилой застройки, процент застройки жилыми домами жилого района (квартала)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6360 кв. м/га (7,1%) / 15800 кв. м/га (17,5%)</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Предельное количество этажей (за исключением подземных и технических этажей)</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Максимальный процент застройки в границах земельного участка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Предельные (минимальные и (или) максимальные) размеры земельных участков</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w:t>
            </w:r>
          </w:p>
        </w:tc>
        <w:tc>
          <w:tcPr>
            <w:tcW w:w="393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Минимальные отступы от границ земельных участков</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Расчетная численность населения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Определяется из расчета 28 кв. м общей площади многоквартирной жилой застройки на 1 </w:t>
            </w:r>
            <w:r w:rsidRPr="0008112E">
              <w:rPr>
                <w:rFonts w:ascii="Times New Roman" w:hAnsi="Times New Roman" w:cs="Times New Roman"/>
              </w:rPr>
              <w:lastRenderedPageBreak/>
              <w:t>человека</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7</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водоснабжения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220 л/</w:t>
            </w:r>
            <w:proofErr w:type="spellStart"/>
            <w:r w:rsidRPr="0008112E">
              <w:rPr>
                <w:rFonts w:ascii="Times New Roman" w:hAnsi="Times New Roman" w:cs="Times New Roman"/>
              </w:rPr>
              <w:t>сут</w:t>
            </w:r>
            <w:proofErr w:type="spellEnd"/>
            <w:r w:rsidRPr="0008112E">
              <w:rPr>
                <w:rFonts w:ascii="Times New Roman" w:hAnsi="Times New Roman" w:cs="Times New Roman"/>
              </w:rPr>
              <w:t xml:space="preserve"> на 1 человека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водоотведения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220 л/</w:t>
            </w:r>
            <w:proofErr w:type="spellStart"/>
            <w:r w:rsidRPr="0008112E">
              <w:rPr>
                <w:rFonts w:ascii="Times New Roman" w:hAnsi="Times New Roman" w:cs="Times New Roman"/>
              </w:rPr>
              <w:t>сут</w:t>
            </w:r>
            <w:proofErr w:type="spellEnd"/>
            <w:r w:rsidRPr="0008112E">
              <w:rPr>
                <w:rFonts w:ascii="Times New Roman" w:hAnsi="Times New Roman" w:cs="Times New Roman"/>
              </w:rPr>
              <w:t xml:space="preserve"> на 1 человека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теплоснабжения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0,05 Гкал/1000 кв. м общей площади планируемых объектов капитального строительства</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энергоснабжения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20 Вт/кв. м общей площади планируемых объектов капитального строительства</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хранения транспорта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420 </w:t>
            </w:r>
            <w:proofErr w:type="spellStart"/>
            <w:r w:rsidRPr="0008112E">
              <w:rPr>
                <w:rFonts w:ascii="Times New Roman" w:hAnsi="Times New Roman" w:cs="Times New Roman"/>
              </w:rPr>
              <w:t>машино</w:t>
            </w:r>
            <w:proofErr w:type="spellEnd"/>
            <w:r w:rsidRPr="0008112E">
              <w:rPr>
                <w:rFonts w:ascii="Times New Roman" w:hAnsi="Times New Roman" w:cs="Times New Roman"/>
              </w:rPr>
              <w:t>-мест на 1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благоустройства (территория общего пользования)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4,4 кв. м на 1 человека населения планируемой застройки</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13</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Рабочие места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50% от расчетной численности населения</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в дошкольных образовательных организациях</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65 мест на 1 тыс. человек населения планируемой застройки</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15</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в образовательных организациях</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135 мест на 1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16</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поликлиниками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17,75 посещений в смену на 1 тыс. населения</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17</w:t>
            </w:r>
          </w:p>
        </w:tc>
        <w:tc>
          <w:tcPr>
            <w:tcW w:w="393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Минимальная обеспеченность территориями плоскостных спортивных сооружений</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948,3 кв. м на 1 тыс. человек населения планируемой застройки</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18</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Мероприятия по развитию транспорта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 соответствии с СТП ТО МО</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19</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участковыми пунктами полиции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 участковый пункт на 2,8 тыс. населения площадью 45 кв. м</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20</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многофункциональными центрами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40 кв. м на 2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отдельно стоящими объектами торговли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350 кв. м на 1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Удаленность до объектов социальной и транспортной инфраструктур</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В </w:t>
            </w:r>
            <w:r w:rsidRPr="00A774F6">
              <w:rPr>
                <w:rFonts w:ascii="Times New Roman" w:hAnsi="Times New Roman" w:cs="Times New Roman"/>
              </w:rPr>
              <w:t xml:space="preserve">соответствии с </w:t>
            </w:r>
            <w:hyperlink r:id="rId182" w:history="1">
              <w:r w:rsidRPr="00A774F6">
                <w:rPr>
                  <w:rFonts w:ascii="Times New Roman" w:hAnsi="Times New Roman" w:cs="Times New Roman"/>
                </w:rPr>
                <w:t>СП 42.13330.2016</w:t>
              </w:r>
            </w:hyperlink>
            <w:r w:rsidRPr="00A774F6">
              <w:rPr>
                <w:rFonts w:ascii="Times New Roman" w:hAnsi="Times New Roman" w:cs="Times New Roman"/>
              </w:rPr>
              <w:t xml:space="preserve"> "СНиП 2.07.01-89* Градостроительство. Планировка </w:t>
            </w:r>
            <w:r w:rsidRPr="0008112E">
              <w:rPr>
                <w:rFonts w:ascii="Times New Roman" w:hAnsi="Times New Roman" w:cs="Times New Roman"/>
              </w:rPr>
              <w:t>и застройка городских и сельских поселений"</w:t>
            </w:r>
          </w:p>
        </w:tc>
      </w:tr>
      <w:tr w:rsidR="00A13B10" w:rsidRPr="0008112E">
        <w:tc>
          <w:tcPr>
            <w:tcW w:w="9034"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7143"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7143" w:type="dxa"/>
            <w:gridSpan w:val="2"/>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2.1.1 Малоэтажная многоквартирная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 xml:space="preserve">2.5 </w:t>
            </w: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2.6 Многоэтажная жилая застройка (высотная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 Обслуживание жилой застройки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2.7.1 Хранение автотранспорта 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3.5.1 Дошкольное, начальное и среднее общее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Условно разрешенные:</w:t>
            </w:r>
          </w:p>
        </w:tc>
        <w:tc>
          <w:tcPr>
            <w:tcW w:w="7143" w:type="dxa"/>
            <w:gridSpan w:val="2"/>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3.4.1 Амбулаторно-поликлиническое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3.4.2 Стационарное медицинское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 Образование и просвещение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3.8.2 Представительская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4.2 Объекты торговли (торговые центры, торгово-развлекательные центры (комплексы)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4.10 </w:t>
            </w: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Вспомогательные:</w:t>
            </w:r>
          </w:p>
        </w:tc>
        <w:tc>
          <w:tcPr>
            <w:tcW w:w="7143" w:type="dxa"/>
            <w:gridSpan w:val="2"/>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ind w:firstLine="540"/>
        <w:jc w:val="both"/>
        <w:rPr>
          <w:rFonts w:ascii="Times New Roman" w:hAnsi="Times New Roman" w:cs="Times New Roman"/>
        </w:rPr>
      </w:pPr>
      <w:r w:rsidRPr="0008112E">
        <w:rPr>
          <w:rFonts w:ascii="Times New Roman" w:hAnsi="Times New Roman" w:cs="Times New Roman"/>
        </w:rPr>
        <w:t>--------------------------------</w:t>
      </w:r>
    </w:p>
    <w:p w:rsidR="00A13B10" w:rsidRPr="0008112E" w:rsidRDefault="00A13B10">
      <w:pPr>
        <w:pStyle w:val="ConsPlusNormal"/>
        <w:spacing w:before="220"/>
        <w:ind w:firstLine="540"/>
        <w:jc w:val="both"/>
        <w:rPr>
          <w:rFonts w:ascii="Times New Roman" w:hAnsi="Times New Roman" w:cs="Times New Roman"/>
        </w:rPr>
      </w:pPr>
      <w:r w:rsidRPr="0008112E">
        <w:rPr>
          <w:rFonts w:ascii="Times New Roman" w:hAnsi="Times New Roman" w:cs="Times New Roman"/>
        </w:rPr>
        <w:t xml:space="preserve">&lt;*&gt; в </w:t>
      </w:r>
      <w:r w:rsidRPr="00A774F6">
        <w:rPr>
          <w:rFonts w:ascii="Times New Roman" w:hAnsi="Times New Roman" w:cs="Times New Roman"/>
        </w:rPr>
        <w:t xml:space="preserve">соответствии с </w:t>
      </w:r>
      <w:hyperlink r:id="rId183" w:history="1">
        <w:r w:rsidRPr="00A774F6">
          <w:rPr>
            <w:rFonts w:ascii="Times New Roman" w:hAnsi="Times New Roman" w:cs="Times New Roman"/>
          </w:rPr>
          <w:t>Постановлением</w:t>
        </w:r>
      </w:hyperlink>
      <w:r w:rsidRPr="00A774F6">
        <w:rPr>
          <w:rFonts w:ascii="Times New Roman" w:hAnsi="Times New Roman" w:cs="Times New Roman"/>
        </w:rPr>
        <w:t xml:space="preserve"> Правительства </w:t>
      </w:r>
      <w:r w:rsidRPr="0008112E">
        <w:rPr>
          <w:rFonts w:ascii="Times New Roman" w:hAnsi="Times New Roman" w:cs="Times New Roman"/>
        </w:rPr>
        <w:t>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приведение видов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допускается в соответствии с решением об установлении санитарно-защитной зоны.</w:t>
      </w:r>
    </w:p>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1551"/>
        <w:gridCol w:w="2381"/>
        <w:gridCol w:w="4762"/>
      </w:tblGrid>
      <w:tr w:rsidR="00A13B10" w:rsidRPr="0008112E">
        <w:tc>
          <w:tcPr>
            <w:tcW w:w="9034" w:type="dxa"/>
            <w:gridSpan w:val="4"/>
            <w:vAlign w:val="center"/>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4</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N</w:t>
            </w:r>
          </w:p>
        </w:tc>
        <w:tc>
          <w:tcPr>
            <w:tcW w:w="3932"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территории</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2.3 га</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квартир</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30800 кв. м</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3</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Этажность</w:t>
            </w:r>
          </w:p>
        </w:tc>
        <w:tc>
          <w:tcPr>
            <w:tcW w:w="4762"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Население</w:t>
            </w:r>
          </w:p>
        </w:tc>
        <w:tc>
          <w:tcPr>
            <w:tcW w:w="4762"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880</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ДОУ</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52</w:t>
            </w:r>
          </w:p>
        </w:tc>
      </w:tr>
      <w:tr w:rsidR="00A13B10" w:rsidRPr="0008112E">
        <w:tc>
          <w:tcPr>
            <w:tcW w:w="9034"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7143"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2.1.1 Малоэтажная многоквартирная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2.5 </w:t>
            </w: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2.6 Многоэтажная жилая застройка (высотная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 Обслуживание жилой застройки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2.7.1 Хранение автотранспорта 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Условно разрешенные: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3.4.2 Стационарное медицинское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 Образование и просвещение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3.8.2 Представительская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4.2 Объекты торговли (торговые центры, торгово-развлекательные центры (комплексы)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4.10 </w:t>
            </w: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Вспомогательные: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1551"/>
        <w:gridCol w:w="2381"/>
        <w:gridCol w:w="4762"/>
      </w:tblGrid>
      <w:tr w:rsidR="00A13B10" w:rsidRPr="0008112E">
        <w:tc>
          <w:tcPr>
            <w:tcW w:w="9034" w:type="dxa"/>
            <w:gridSpan w:val="4"/>
            <w:vAlign w:val="center"/>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5</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N</w:t>
            </w:r>
          </w:p>
        </w:tc>
        <w:tc>
          <w:tcPr>
            <w:tcW w:w="3932"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территории</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21.5 га</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Общая площадь квартир</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163800 кв. м</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Этажность</w:t>
            </w:r>
          </w:p>
        </w:tc>
        <w:tc>
          <w:tcPr>
            <w:tcW w:w="4762"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СОШ</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 мест</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ДДУ</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330 мест</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Поликлиника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110 посещений</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Парковка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2351 м/м</w:t>
            </w:r>
          </w:p>
        </w:tc>
      </w:tr>
      <w:tr w:rsidR="00A13B10" w:rsidRPr="0008112E">
        <w:tc>
          <w:tcPr>
            <w:tcW w:w="9034"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7143"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2.1.1 Малоэтажная многоквартирная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2.5 </w:t>
            </w: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2.6 Многоэтажная жилая застройка (высотная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 Обслуживание жилой застройки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2.7.1 Хранение автотранспорта 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3.4.1 Амбулаторно-поликлиническое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Условно разрешенные: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3.4.2 Стационарное медицинское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 Образование и просвещение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3.8.2 Представительская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tc>
      </w:tr>
      <w:tr w:rsidR="00A13B10" w:rsidRPr="0008112E">
        <w:tc>
          <w:tcPr>
            <w:tcW w:w="1891" w:type="dxa"/>
            <w:gridSpan w:val="2"/>
            <w:vAlign w:val="center"/>
          </w:tcPr>
          <w:p w:rsidR="00A13B10" w:rsidRPr="0008112E" w:rsidRDefault="00A13B10">
            <w:pPr>
              <w:pStyle w:val="ConsPlusNormal"/>
              <w:rPr>
                <w:rFonts w:ascii="Times New Roman" w:hAnsi="Times New Roman" w:cs="Times New Roman"/>
              </w:rPr>
            </w:pP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4.2 Объекты торговли (торговые центры, торгово-развлекательные центры (комплексы)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4.10 </w:t>
            </w: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Вспомогательные: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1551"/>
        <w:gridCol w:w="2381"/>
        <w:gridCol w:w="4762"/>
      </w:tblGrid>
      <w:tr w:rsidR="00A13B10" w:rsidRPr="0008112E">
        <w:tc>
          <w:tcPr>
            <w:tcW w:w="9034" w:type="dxa"/>
            <w:gridSpan w:val="4"/>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6</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w:t>
            </w:r>
          </w:p>
        </w:tc>
        <w:tc>
          <w:tcPr>
            <w:tcW w:w="3932"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34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Жилые дома (максимальная этажность)</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 этажей</w:t>
            </w:r>
          </w:p>
        </w:tc>
      </w:tr>
      <w:tr w:rsidR="00A13B10" w:rsidRPr="0008112E">
        <w:tc>
          <w:tcPr>
            <w:tcW w:w="34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Общая площадь жилых помещений (без учета балконов)</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50715 кв. м</w:t>
            </w:r>
          </w:p>
        </w:tc>
      </w:tr>
      <w:tr w:rsidR="00A13B10" w:rsidRPr="0008112E">
        <w:tc>
          <w:tcPr>
            <w:tcW w:w="34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ДОУ</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120 мест</w:t>
            </w:r>
          </w:p>
        </w:tc>
      </w:tr>
      <w:tr w:rsidR="00A13B10" w:rsidRPr="0008112E">
        <w:tc>
          <w:tcPr>
            <w:tcW w:w="34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Офис врача общей практики</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200 кв. м</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опорный пункт полиции</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40 кв. м</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подземный паркинг/паркинги или наземный многоуровневый паркинг</w:t>
            </w:r>
          </w:p>
        </w:tc>
        <w:tc>
          <w:tcPr>
            <w:tcW w:w="4762"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300 машиномест</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открытые наземные парковочные места (без фундамента)</w:t>
            </w:r>
          </w:p>
        </w:tc>
        <w:tc>
          <w:tcPr>
            <w:tcW w:w="4762"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280 машиномест</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Строительство и/или обеспечение дополнительных машиномест в существующих гаражно-строительных кооперативах и/или в виде открытых наземных парковочных мест (без фундамента)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181 машиномест</w:t>
            </w:r>
          </w:p>
        </w:tc>
      </w:tr>
      <w:tr w:rsidR="00A13B10" w:rsidRPr="0008112E">
        <w:tc>
          <w:tcPr>
            <w:tcW w:w="9034"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189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7143"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189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2.6 Многоэтажная жилая застройка (высотная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2.7.1 Хранение автотранспорта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 3.2.1 Дома социального обслуживания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3.2.2 Оказание социальной помощи населению</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3.2.3 Оказание услуг связи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3.3 Бытовое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3.4.1 Амбулаторно-поликлиническое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3.5.1 Дошкольное, начальное и среднее общее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3.6.1 Объекты культурно-досуговой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3.6.2 Парки культуры и отдыха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3.7 Религиозное использование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3.7.1 Осуществление религиозных обрядов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3.7.2 Религиозное управление и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3.10.1 Амбулаторное ветеринарное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4.1 Деловое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4.3 Рынки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4.4 Магазины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4.6 Общественное питание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4.7 Гостиничное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Условно разрешенные: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4.2 Объекты торговли (торговые центры, торгово-развлекательные центры (комплексы)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4.8 Развлечения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Вспомогательные: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061"/>
        <w:gridCol w:w="5669"/>
      </w:tblGrid>
      <w:tr w:rsidR="00A13B10" w:rsidRPr="0008112E">
        <w:tc>
          <w:tcPr>
            <w:tcW w:w="9070" w:type="dxa"/>
            <w:gridSpan w:val="3"/>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7</w:t>
            </w:r>
          </w:p>
        </w:tc>
      </w:tr>
      <w:tr w:rsidR="00A13B10" w:rsidRPr="0008112E">
        <w:tc>
          <w:tcPr>
            <w:tcW w:w="340"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N</w:t>
            </w:r>
          </w:p>
        </w:tc>
        <w:tc>
          <w:tcPr>
            <w:tcW w:w="3061"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5669"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w:t>
            </w:r>
          </w:p>
        </w:tc>
        <w:tc>
          <w:tcPr>
            <w:tcW w:w="306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территории</w:t>
            </w:r>
          </w:p>
        </w:tc>
        <w:tc>
          <w:tcPr>
            <w:tcW w:w="5669"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19.9 га</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w:t>
            </w:r>
          </w:p>
        </w:tc>
        <w:tc>
          <w:tcPr>
            <w:tcW w:w="306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квартир</w:t>
            </w:r>
          </w:p>
        </w:tc>
        <w:tc>
          <w:tcPr>
            <w:tcW w:w="5669"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139372.3 кв. м (новое строительство - 110690,18 кв. м; построенные/строящиеся дома - 28682.12 кв. м)</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w:t>
            </w:r>
          </w:p>
        </w:tc>
        <w:tc>
          <w:tcPr>
            <w:tcW w:w="306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Этажность</w:t>
            </w:r>
          </w:p>
        </w:tc>
        <w:tc>
          <w:tcPr>
            <w:tcW w:w="5669"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w:t>
            </w:r>
          </w:p>
        </w:tc>
        <w:tc>
          <w:tcPr>
            <w:tcW w:w="306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Население</w:t>
            </w:r>
          </w:p>
        </w:tc>
        <w:tc>
          <w:tcPr>
            <w:tcW w:w="5669"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4564</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w:t>
            </w:r>
          </w:p>
        </w:tc>
        <w:tc>
          <w:tcPr>
            <w:tcW w:w="306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ДОУ</w:t>
            </w:r>
          </w:p>
        </w:tc>
        <w:tc>
          <w:tcPr>
            <w:tcW w:w="5669"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240 мест</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w:t>
            </w:r>
          </w:p>
        </w:tc>
        <w:tc>
          <w:tcPr>
            <w:tcW w:w="306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СОШ</w:t>
            </w:r>
          </w:p>
        </w:tc>
        <w:tc>
          <w:tcPr>
            <w:tcW w:w="5669"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500 мест</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w:t>
            </w:r>
          </w:p>
        </w:tc>
        <w:tc>
          <w:tcPr>
            <w:tcW w:w="306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Поликлиники</w:t>
            </w:r>
          </w:p>
        </w:tc>
        <w:tc>
          <w:tcPr>
            <w:tcW w:w="5669"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70 </w:t>
            </w:r>
            <w:proofErr w:type="spellStart"/>
            <w:r w:rsidRPr="0008112E">
              <w:rPr>
                <w:rFonts w:ascii="Times New Roman" w:hAnsi="Times New Roman" w:cs="Times New Roman"/>
              </w:rPr>
              <w:t>пос</w:t>
            </w:r>
            <w:proofErr w:type="spellEnd"/>
            <w:r w:rsidRPr="0008112E">
              <w:rPr>
                <w:rFonts w:ascii="Times New Roman" w:hAnsi="Times New Roman" w:cs="Times New Roman"/>
              </w:rPr>
              <w:t>/см</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w:t>
            </w:r>
          </w:p>
        </w:tc>
        <w:tc>
          <w:tcPr>
            <w:tcW w:w="3061"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Парковки</w:t>
            </w:r>
          </w:p>
        </w:tc>
        <w:tc>
          <w:tcPr>
            <w:tcW w:w="5669"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1671 м/м</w:t>
            </w:r>
          </w:p>
        </w:tc>
      </w:tr>
      <w:tr w:rsidR="00A13B10" w:rsidRPr="0008112E">
        <w:tc>
          <w:tcPr>
            <w:tcW w:w="9070"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340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5669"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340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566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2.1.1 Малоэтажная многоквартирная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2.5 </w:t>
            </w: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2.6 Многоэтажная жилая застройка (высотная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 Обслуживание жилой застройки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2.7.1 Хранение автотранспорта 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340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Условно разрешенные:</w:t>
            </w:r>
          </w:p>
        </w:tc>
        <w:tc>
          <w:tcPr>
            <w:tcW w:w="566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3.4.2 Стационарное медицинское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 Образование и просвещение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3.8.2 Представительская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4.2 Объекты торговли (торговые центры, торгово-развлекательные центры (комплексы)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4.10 </w:t>
            </w: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r>
      <w:tr w:rsidR="00A13B10" w:rsidRPr="0008112E">
        <w:tc>
          <w:tcPr>
            <w:tcW w:w="340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Вспомогательные:</w:t>
            </w:r>
          </w:p>
        </w:tc>
        <w:tc>
          <w:tcPr>
            <w:tcW w:w="566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1551"/>
        <w:gridCol w:w="2381"/>
        <w:gridCol w:w="4762"/>
      </w:tblGrid>
      <w:tr w:rsidR="00A13B10" w:rsidRPr="0008112E">
        <w:tc>
          <w:tcPr>
            <w:tcW w:w="9034" w:type="dxa"/>
            <w:gridSpan w:val="4"/>
            <w:vAlign w:val="center"/>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8</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N</w:t>
            </w:r>
          </w:p>
        </w:tc>
        <w:tc>
          <w:tcPr>
            <w:tcW w:w="3932"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34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территории</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10.72 га</w:t>
            </w:r>
          </w:p>
        </w:tc>
      </w:tr>
      <w:tr w:rsidR="00A13B10" w:rsidRPr="0008112E">
        <w:tc>
          <w:tcPr>
            <w:tcW w:w="34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Общая площадь квартир</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94920 кв. м</w:t>
            </w:r>
          </w:p>
        </w:tc>
      </w:tr>
      <w:tr w:rsidR="00A13B10" w:rsidRPr="0008112E">
        <w:tc>
          <w:tcPr>
            <w:tcW w:w="34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Этажность</w:t>
            </w:r>
          </w:p>
        </w:tc>
        <w:tc>
          <w:tcPr>
            <w:tcW w:w="4762"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r>
      <w:tr w:rsidR="00A13B10" w:rsidRPr="0008112E">
        <w:tc>
          <w:tcPr>
            <w:tcW w:w="34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ДДУ</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160 мест</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Школа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270 мест</w:t>
            </w:r>
          </w:p>
        </w:tc>
      </w:tr>
      <w:tr w:rsidR="00A13B10" w:rsidRPr="0008112E">
        <w:tc>
          <w:tcPr>
            <w:tcW w:w="34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Поликлиники</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 xml:space="preserve">66 </w:t>
            </w:r>
            <w:proofErr w:type="spellStart"/>
            <w:r w:rsidRPr="0008112E">
              <w:rPr>
                <w:rFonts w:ascii="Times New Roman" w:hAnsi="Times New Roman" w:cs="Times New Roman"/>
              </w:rPr>
              <w:t>пос</w:t>
            </w:r>
            <w:proofErr w:type="spellEnd"/>
            <w:r w:rsidRPr="0008112E">
              <w:rPr>
                <w:rFonts w:ascii="Times New Roman" w:hAnsi="Times New Roman" w:cs="Times New Roman"/>
              </w:rPr>
              <w:t>/см</w:t>
            </w:r>
          </w:p>
        </w:tc>
      </w:tr>
      <w:tr w:rsidR="00A13B10" w:rsidRPr="0008112E">
        <w:tc>
          <w:tcPr>
            <w:tcW w:w="34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Парковка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1383 м/м</w:t>
            </w:r>
          </w:p>
        </w:tc>
      </w:tr>
      <w:tr w:rsidR="00A13B10" w:rsidRPr="0008112E">
        <w:tc>
          <w:tcPr>
            <w:tcW w:w="9034"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7143"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2.1.1 Малоэтажная многоквартирная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2.5 </w:t>
            </w: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2.6 Многоэтажная жилая застройка (высотная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 Обслуживание жилой застройки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2.7.1 Хранение автотранспорта 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5.0 Отдых (рекреация)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5.2 Природно-познавательный туризм</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5.3 Охота и рыбалка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5.4 Причалы для маломерных судов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Условно разрешенные: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3.4.2 Стационарное медицинское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 Образование и просвещение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3.8.2 Представительская деятельность</w:t>
            </w:r>
          </w:p>
        </w:tc>
      </w:tr>
      <w:tr w:rsidR="00A13B10" w:rsidRPr="0008112E">
        <w:tc>
          <w:tcPr>
            <w:tcW w:w="1891" w:type="dxa"/>
            <w:gridSpan w:val="2"/>
            <w:vAlign w:val="center"/>
          </w:tcPr>
          <w:p w:rsidR="00A13B10" w:rsidRPr="0008112E" w:rsidRDefault="00A13B10">
            <w:pPr>
              <w:pStyle w:val="ConsPlusNormal"/>
              <w:rPr>
                <w:rFonts w:ascii="Times New Roman" w:hAnsi="Times New Roman" w:cs="Times New Roman"/>
              </w:rPr>
            </w:pP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4.2 Объекты торговли (торговые центры, торгово-развлекательные центры (комплексы)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4.10 </w:t>
            </w: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Вспомогательные: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1551"/>
        <w:gridCol w:w="2381"/>
        <w:gridCol w:w="4762"/>
      </w:tblGrid>
      <w:tr w:rsidR="00A13B10" w:rsidRPr="0008112E">
        <w:tc>
          <w:tcPr>
            <w:tcW w:w="9034" w:type="dxa"/>
            <w:gridSpan w:val="4"/>
            <w:vAlign w:val="center"/>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9</w:t>
            </w:r>
          </w:p>
        </w:tc>
      </w:tr>
      <w:tr w:rsidR="00A13B10" w:rsidRPr="0008112E">
        <w:tc>
          <w:tcPr>
            <w:tcW w:w="340"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N</w:t>
            </w:r>
          </w:p>
        </w:tc>
        <w:tc>
          <w:tcPr>
            <w:tcW w:w="3932"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Плотность жилой застройки, процент застройки жилыми домами жилого района (квартала)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6360 кв. м/га (7,1%) / 15800 кв. м/га (17,5%)</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Предельное количество этажей (за исключением подземных и технических этажей)</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Максимальный процент застройки в границах земельного участка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Предельные (минимальные и (или) максимальные) размеры земельных участков</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393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Минимальные отступы от границ земельных участков</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Расчетная численность населения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Определяется из расчета 28 кв. м общей площади многоквартирной жилой застройки на 1 человека</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водоснабжения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220 л/</w:t>
            </w:r>
            <w:proofErr w:type="spellStart"/>
            <w:r w:rsidRPr="0008112E">
              <w:rPr>
                <w:rFonts w:ascii="Times New Roman" w:hAnsi="Times New Roman" w:cs="Times New Roman"/>
              </w:rPr>
              <w:t>сут</w:t>
            </w:r>
            <w:proofErr w:type="spellEnd"/>
            <w:r w:rsidRPr="0008112E">
              <w:rPr>
                <w:rFonts w:ascii="Times New Roman" w:hAnsi="Times New Roman" w:cs="Times New Roman"/>
              </w:rPr>
              <w:t xml:space="preserve"> на 1 человека населения планируемой застройки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водоотведения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220 л/</w:t>
            </w:r>
            <w:proofErr w:type="spellStart"/>
            <w:r w:rsidRPr="0008112E">
              <w:rPr>
                <w:rFonts w:ascii="Times New Roman" w:hAnsi="Times New Roman" w:cs="Times New Roman"/>
              </w:rPr>
              <w:t>сут</w:t>
            </w:r>
            <w:proofErr w:type="spellEnd"/>
            <w:r w:rsidRPr="0008112E">
              <w:rPr>
                <w:rFonts w:ascii="Times New Roman" w:hAnsi="Times New Roman" w:cs="Times New Roman"/>
              </w:rPr>
              <w:t xml:space="preserve"> на 1 человека населения планируемой застройки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Минимальная обеспеченность </w:t>
            </w:r>
            <w:r w:rsidRPr="0008112E">
              <w:rPr>
                <w:rFonts w:ascii="Times New Roman" w:hAnsi="Times New Roman" w:cs="Times New Roman"/>
              </w:rPr>
              <w:lastRenderedPageBreak/>
              <w:t>объектами теплоснабжения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 xml:space="preserve">0,05 Гкал/1000 кв. м общей площади </w:t>
            </w:r>
            <w:r w:rsidRPr="0008112E">
              <w:rPr>
                <w:rFonts w:ascii="Times New Roman" w:hAnsi="Times New Roman" w:cs="Times New Roman"/>
              </w:rPr>
              <w:lastRenderedPageBreak/>
              <w:t>планируемых объектов капитального строительства</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10</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энергоснабжения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20 Вт/кв. м общей площади планируемых объектов капитального строительства</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хранения транспорта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420 </w:t>
            </w:r>
            <w:proofErr w:type="spellStart"/>
            <w:r w:rsidRPr="0008112E">
              <w:rPr>
                <w:rFonts w:ascii="Times New Roman" w:hAnsi="Times New Roman" w:cs="Times New Roman"/>
              </w:rPr>
              <w:t>машино</w:t>
            </w:r>
            <w:proofErr w:type="spellEnd"/>
            <w:r w:rsidRPr="0008112E">
              <w:rPr>
                <w:rFonts w:ascii="Times New Roman" w:hAnsi="Times New Roman" w:cs="Times New Roman"/>
              </w:rPr>
              <w:t>-мест на 1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благоустройства (территория общего пользования)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4,4 кв. м на 1 человека населения планируемой застройки</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13</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Рабочие места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50% от расчетной численности населения</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в дошкольных образовательных организациях</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65 мест на 1 тыс. человек населения планируемой застройки</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15</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в образовательных организациях</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135 мест на 1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16</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поликлиниками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17,75 посещений в смену на 1 тыс. населения</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17</w:t>
            </w:r>
          </w:p>
        </w:tc>
        <w:tc>
          <w:tcPr>
            <w:tcW w:w="393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Минимальная обеспеченность территориями плоскостных спортивных сооружений</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948,3 кв. м на 1 тыс. человек населения планируемой застройки</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18</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Мероприятия по развитию транспорта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 соответствии с СТП ТО МО</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19</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участковыми пунктами полиции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 участковый пункт на 2,8 тыс. населения площадью 45 кв. м</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20</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многофункциональными центрами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40 кв. м на 2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отдельно стоящими объектами торговли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350 кв. м на 1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Удаленность до объектов социальной и транспортной инфраструктур</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В </w:t>
            </w:r>
            <w:r w:rsidRPr="00A774F6">
              <w:rPr>
                <w:rFonts w:ascii="Times New Roman" w:hAnsi="Times New Roman" w:cs="Times New Roman"/>
              </w:rPr>
              <w:t xml:space="preserve">соответствии с </w:t>
            </w:r>
            <w:hyperlink r:id="rId184" w:history="1">
              <w:r w:rsidRPr="00A774F6">
                <w:rPr>
                  <w:rFonts w:ascii="Times New Roman" w:hAnsi="Times New Roman" w:cs="Times New Roman"/>
                </w:rPr>
                <w:t>СП 42.13330.2016</w:t>
              </w:r>
            </w:hyperlink>
            <w:r w:rsidRPr="00A774F6">
              <w:rPr>
                <w:rFonts w:ascii="Times New Roman" w:hAnsi="Times New Roman" w:cs="Times New Roman"/>
              </w:rPr>
              <w:t xml:space="preserve"> "СНиП </w:t>
            </w:r>
            <w:r w:rsidRPr="0008112E">
              <w:rPr>
                <w:rFonts w:ascii="Times New Roman" w:hAnsi="Times New Roman" w:cs="Times New Roman"/>
              </w:rPr>
              <w:t>2.07.01-89* Градостроительство. Планировка и застройка городских и сельских поселений"</w:t>
            </w:r>
          </w:p>
        </w:tc>
      </w:tr>
      <w:tr w:rsidR="00A13B10" w:rsidRPr="0008112E">
        <w:tc>
          <w:tcPr>
            <w:tcW w:w="9034"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7143"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2.1.1 Малоэтажная многоквартирная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2.5 </w:t>
            </w: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2.6 Многоэтажная жилая застройка (высотная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 Обслуживание жилой застройки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2.7.1 Хранение автотранспорта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3.5.1 Дошкольное, начальное и среднее общее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Условно разрешенные: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3.4.1 Амбулаторно-поликлиническое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 Образование и просвещение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3.4.2 Стационарное медицинское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 3.8.2 Представительская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4.2 Объекты торговли (торговые центры, торгово-развлекательные центры (комплексы)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4.10 </w:t>
            </w: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Вспомогательные: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1551"/>
        <w:gridCol w:w="2381"/>
        <w:gridCol w:w="4762"/>
      </w:tblGrid>
      <w:tr w:rsidR="00A13B10" w:rsidRPr="0008112E">
        <w:tc>
          <w:tcPr>
            <w:tcW w:w="9034" w:type="dxa"/>
            <w:gridSpan w:val="4"/>
            <w:vAlign w:val="center"/>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10</w:t>
            </w:r>
          </w:p>
        </w:tc>
      </w:tr>
      <w:tr w:rsidR="00A13B10" w:rsidRPr="0008112E">
        <w:tc>
          <w:tcPr>
            <w:tcW w:w="340"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N</w:t>
            </w:r>
          </w:p>
        </w:tc>
        <w:tc>
          <w:tcPr>
            <w:tcW w:w="3932"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Плотность жилой застройки, процент застройки жилыми домами жилого района (квартала)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6360 кв. м/га (7,1%) / 15800 кв. м/га (17,5%)</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Предельное количество этажей (за исключением подземных и технических этажей)</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Максимальный процент застройки в границах земельного участка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Предельные (минимальные и (или) максимальные) размеры земельных участков</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393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Минимальные отступы от границ земельных участков</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Расчетная численность населения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Определяется из расчета 28 кв. м общей площади многоквартирной жилой застройки на 1 человека</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водоснабжения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220 л/</w:t>
            </w:r>
            <w:proofErr w:type="spellStart"/>
            <w:r w:rsidRPr="0008112E">
              <w:rPr>
                <w:rFonts w:ascii="Times New Roman" w:hAnsi="Times New Roman" w:cs="Times New Roman"/>
              </w:rPr>
              <w:t>сут</w:t>
            </w:r>
            <w:proofErr w:type="spellEnd"/>
            <w:r w:rsidRPr="0008112E">
              <w:rPr>
                <w:rFonts w:ascii="Times New Roman" w:hAnsi="Times New Roman" w:cs="Times New Roman"/>
              </w:rPr>
              <w:t xml:space="preserve"> на 1 человека населения планируемой застройки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8</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водоотведения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220 л/</w:t>
            </w:r>
            <w:proofErr w:type="spellStart"/>
            <w:r w:rsidRPr="0008112E">
              <w:rPr>
                <w:rFonts w:ascii="Times New Roman" w:hAnsi="Times New Roman" w:cs="Times New Roman"/>
              </w:rPr>
              <w:t>сут</w:t>
            </w:r>
            <w:proofErr w:type="spellEnd"/>
            <w:r w:rsidRPr="0008112E">
              <w:rPr>
                <w:rFonts w:ascii="Times New Roman" w:hAnsi="Times New Roman" w:cs="Times New Roman"/>
              </w:rPr>
              <w:t xml:space="preserve"> на 1 человека населения планируемой застройки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теплоснабжения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0,05 Гкал/1000 кв. м общей площади планируемых объектов капитального строительства</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энергоснабжения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20 Вт/кв. м общей площади планируемых объектов капитального строительства</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хранения транспорта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420 </w:t>
            </w:r>
            <w:proofErr w:type="spellStart"/>
            <w:r w:rsidRPr="0008112E">
              <w:rPr>
                <w:rFonts w:ascii="Times New Roman" w:hAnsi="Times New Roman" w:cs="Times New Roman"/>
              </w:rPr>
              <w:t>машино</w:t>
            </w:r>
            <w:proofErr w:type="spellEnd"/>
            <w:r w:rsidRPr="0008112E">
              <w:rPr>
                <w:rFonts w:ascii="Times New Roman" w:hAnsi="Times New Roman" w:cs="Times New Roman"/>
              </w:rPr>
              <w:t>-мест на 1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благоустройства (территория общего пользования)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4,4 кв. м на 1 человека населения планируемой застройки</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13</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Рабочие места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50% от расчетной численности населения</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в дошкольных образовательных организациях</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65 мест на 1 тыс. человек населения планируемой застройки</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15</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в образовательных организациях</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135 мест на 1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16</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поликлиниками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17,75 посещений в смену на 1 тыс. населения</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18</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Мероприятия по развитию транспорта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 соответствии с СТП ТО МО</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19</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участковыми пунктами полиции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 участковый пункт на 2,8 тыс. населения площадью 45 кв. м</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20</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многофункциональными центрами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40 кв. м на 2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отдельно стоящими объектами торговли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350 кв. м на 1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Удаленность до объектов социальной и транспортной инфраструктур</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В </w:t>
            </w:r>
            <w:r w:rsidRPr="00A774F6">
              <w:rPr>
                <w:rFonts w:ascii="Times New Roman" w:hAnsi="Times New Roman" w:cs="Times New Roman"/>
              </w:rPr>
              <w:t xml:space="preserve">соответствии с </w:t>
            </w:r>
            <w:hyperlink r:id="rId185" w:history="1">
              <w:r w:rsidRPr="00A774F6">
                <w:rPr>
                  <w:rFonts w:ascii="Times New Roman" w:hAnsi="Times New Roman" w:cs="Times New Roman"/>
                </w:rPr>
                <w:t>СП 42.13330.2016</w:t>
              </w:r>
            </w:hyperlink>
            <w:r w:rsidRPr="0008112E">
              <w:rPr>
                <w:rFonts w:ascii="Times New Roman" w:hAnsi="Times New Roman" w:cs="Times New Roman"/>
              </w:rPr>
              <w:t xml:space="preserve"> "СНиП 2.07.01-89* Градостроительство. Планировка и застройка городских и сельских поселений"</w:t>
            </w:r>
          </w:p>
        </w:tc>
      </w:tr>
      <w:tr w:rsidR="00A13B10" w:rsidRPr="0008112E">
        <w:tc>
          <w:tcPr>
            <w:tcW w:w="9034"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7143"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2.1.1 Малоэтажная многоквартирная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2.5 </w:t>
            </w: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2.6 Многоэтажная жилая застройка (высотная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 Обслуживание жилой застройки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2.7.1 Хранение автотранспорта 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3.5.1 Дошкольное, начальное и среднее общее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Условно разрешенные: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3.4.1 Амбулаторно-поликлиническое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3.4.2 Стационарное медицинское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 Образование и просвещение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3.8.2 Представительская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4.2 Объекты торговли (торговые центры, торгово-развлекательные центры (комплексы)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4.10 </w:t>
            </w: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Вспомогательные: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1551"/>
        <w:gridCol w:w="2381"/>
        <w:gridCol w:w="4762"/>
      </w:tblGrid>
      <w:tr w:rsidR="00A13B10" w:rsidRPr="0008112E">
        <w:tc>
          <w:tcPr>
            <w:tcW w:w="9034" w:type="dxa"/>
            <w:gridSpan w:val="4"/>
            <w:vAlign w:val="center"/>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11</w:t>
            </w:r>
          </w:p>
        </w:tc>
      </w:tr>
      <w:tr w:rsidR="00A13B10" w:rsidRPr="0008112E">
        <w:tc>
          <w:tcPr>
            <w:tcW w:w="340"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N</w:t>
            </w:r>
          </w:p>
        </w:tc>
        <w:tc>
          <w:tcPr>
            <w:tcW w:w="3932"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Плотность жилой застройки, процент застройки жилыми домами жилого района (квартала)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6360 кв. м/га (7,1%) / 15800 кв. м/га (17,5%)</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Предельное количество этажей (за исключением подземных и технических этажей)</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Максимальный процент застройки в границах земельного участка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Предельные (минимальные и (или) максимальные) размеры земельных участков</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393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Минимальные отступы от границ земельных участков</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Расчетная численность населения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Определяется из расчета 28 кв. м общей площади многоквартирной жилой застройки на 1 человека</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Минимальная обеспеченность </w:t>
            </w:r>
            <w:r w:rsidRPr="0008112E">
              <w:rPr>
                <w:rFonts w:ascii="Times New Roman" w:hAnsi="Times New Roman" w:cs="Times New Roman"/>
              </w:rPr>
              <w:lastRenderedPageBreak/>
              <w:t>объектами водоснабжения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220 л/</w:t>
            </w:r>
            <w:proofErr w:type="spellStart"/>
            <w:r w:rsidRPr="0008112E">
              <w:rPr>
                <w:rFonts w:ascii="Times New Roman" w:hAnsi="Times New Roman" w:cs="Times New Roman"/>
              </w:rPr>
              <w:t>сут</w:t>
            </w:r>
            <w:proofErr w:type="spellEnd"/>
            <w:r w:rsidRPr="0008112E">
              <w:rPr>
                <w:rFonts w:ascii="Times New Roman" w:hAnsi="Times New Roman" w:cs="Times New Roman"/>
              </w:rPr>
              <w:t xml:space="preserve"> на 1 человека населения планируемой </w:t>
            </w:r>
            <w:r w:rsidRPr="0008112E">
              <w:rPr>
                <w:rFonts w:ascii="Times New Roman" w:hAnsi="Times New Roman" w:cs="Times New Roman"/>
              </w:rPr>
              <w:lastRenderedPageBreak/>
              <w:t>застройки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8</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водоотведения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220 л/</w:t>
            </w:r>
            <w:proofErr w:type="spellStart"/>
            <w:r w:rsidRPr="0008112E">
              <w:rPr>
                <w:rFonts w:ascii="Times New Roman" w:hAnsi="Times New Roman" w:cs="Times New Roman"/>
              </w:rPr>
              <w:t>сут</w:t>
            </w:r>
            <w:proofErr w:type="spellEnd"/>
            <w:r w:rsidRPr="0008112E">
              <w:rPr>
                <w:rFonts w:ascii="Times New Roman" w:hAnsi="Times New Roman" w:cs="Times New Roman"/>
              </w:rPr>
              <w:t xml:space="preserve"> на 1 человека населения планируемой застройки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теплоснабжения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0,05 Гкал/1000 кв. м общей площади планируемых объектов капитального строительства</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10</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энергоснабжения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20 Вт/кв. м общей площади планируемых объектов капитального строительства</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хранения транспорта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420 </w:t>
            </w:r>
            <w:proofErr w:type="spellStart"/>
            <w:r w:rsidRPr="0008112E">
              <w:rPr>
                <w:rFonts w:ascii="Times New Roman" w:hAnsi="Times New Roman" w:cs="Times New Roman"/>
              </w:rPr>
              <w:t>машино</w:t>
            </w:r>
            <w:proofErr w:type="spellEnd"/>
            <w:r w:rsidRPr="0008112E">
              <w:rPr>
                <w:rFonts w:ascii="Times New Roman" w:hAnsi="Times New Roman" w:cs="Times New Roman"/>
              </w:rPr>
              <w:t>-мест на 1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благоустройства (территория общего пользования)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4,4 кв. м на 1 человека населения планируемой застройки</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13</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Рабочие места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50% от расчетной численности населения</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в дошкольных образовательных организациях</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65 мест на 1 тыс. человек населения планируемой застройки</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15</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в образовательных организациях</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135 мест на 1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16</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поликлиниками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17,75 посещений в смену на 1 тыс. населения</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17</w:t>
            </w:r>
          </w:p>
        </w:tc>
        <w:tc>
          <w:tcPr>
            <w:tcW w:w="393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Минимальная обеспеченность территориями плоскостных спортивных сооружений</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948,3 кв. м на 1 тыс. человек населения планируемой застройки</w:t>
            </w:r>
          </w:p>
        </w:tc>
      </w:tr>
      <w:tr w:rsidR="00A13B10" w:rsidRPr="0008112E">
        <w:tc>
          <w:tcPr>
            <w:tcW w:w="340" w:type="dxa"/>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18</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Мероприятия по развитию транспорта</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 соответствии с СТП ТО МО</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19</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участковыми пунктами полиции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 участковый пункт на 2,8 тыс. населения площадью 45 кв. м</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20</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многофункциональными центрами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40 кв. м на 2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отдельно стоящими объектами торговли</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350 кв. м на 1 тыс. человек населения планируемой застройки</w:t>
            </w:r>
          </w:p>
        </w:tc>
      </w:tr>
      <w:tr w:rsidR="00A13B10" w:rsidRPr="0008112E">
        <w:tc>
          <w:tcPr>
            <w:tcW w:w="340"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Удаленность до объектов социальной и транспортной инфраструктур</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В </w:t>
            </w:r>
            <w:r w:rsidRPr="000D02C6">
              <w:rPr>
                <w:rFonts w:ascii="Times New Roman" w:hAnsi="Times New Roman" w:cs="Times New Roman"/>
              </w:rPr>
              <w:t xml:space="preserve">соответствии с </w:t>
            </w:r>
            <w:hyperlink r:id="rId186" w:history="1">
              <w:r w:rsidRPr="000D02C6">
                <w:rPr>
                  <w:rFonts w:ascii="Times New Roman" w:hAnsi="Times New Roman" w:cs="Times New Roman"/>
                </w:rPr>
                <w:t>СП 42.13330.2016</w:t>
              </w:r>
            </w:hyperlink>
            <w:r w:rsidRPr="000D02C6">
              <w:rPr>
                <w:rFonts w:ascii="Times New Roman" w:hAnsi="Times New Roman" w:cs="Times New Roman"/>
              </w:rPr>
              <w:t xml:space="preserve"> "СНиП 2.07.01-89* Градостроительство. Планировка </w:t>
            </w:r>
            <w:r w:rsidRPr="0008112E">
              <w:rPr>
                <w:rFonts w:ascii="Times New Roman" w:hAnsi="Times New Roman" w:cs="Times New Roman"/>
              </w:rPr>
              <w:t>и застройка городских и сельских поселений"</w:t>
            </w:r>
          </w:p>
        </w:tc>
      </w:tr>
      <w:tr w:rsidR="00A13B10" w:rsidRPr="0008112E">
        <w:tc>
          <w:tcPr>
            <w:tcW w:w="9034"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7143"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2.1.1 Малоэтажная многоквартирная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2.5 </w:t>
            </w: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2.6 Многоэтажная жилая застройка (высотная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 Обслуживание жилой застройки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2.7.1 Хранение автотранспорта 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3.5.1 Дошкольное, начальное и среднее общее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Условно разрешенные: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3.4.1 Амбулаторно-поликлиническое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3.4.2 Стационарное медицинское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 Образование и просвещение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3.8.2 Представительская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4.2 Объекты торговли (торговые центры, торгово-развлекательные центры (комплексы)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4.10 </w:t>
            </w: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Вспомогательные: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1551"/>
        <w:gridCol w:w="2381"/>
        <w:gridCol w:w="4762"/>
      </w:tblGrid>
      <w:tr w:rsidR="00A13B10" w:rsidRPr="0008112E">
        <w:tc>
          <w:tcPr>
            <w:tcW w:w="9034" w:type="dxa"/>
            <w:gridSpan w:val="4"/>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12</w:t>
            </w:r>
          </w:p>
        </w:tc>
      </w:tr>
      <w:tr w:rsidR="00A13B10" w:rsidRPr="0008112E">
        <w:tc>
          <w:tcPr>
            <w:tcW w:w="340"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N</w:t>
            </w:r>
          </w:p>
        </w:tc>
        <w:tc>
          <w:tcPr>
            <w:tcW w:w="3932"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Процент застройки земельного участка</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более 60%</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Предельное количество этажей (за исключением подземных и технических этажей)</w:t>
            </w:r>
          </w:p>
        </w:tc>
        <w:tc>
          <w:tcPr>
            <w:tcW w:w="4762"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393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Минимальные отступы от границ земельных участков</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Обеспеченность местами хранения транспорта</w:t>
            </w:r>
          </w:p>
        </w:tc>
        <w:tc>
          <w:tcPr>
            <w:tcW w:w="4762" w:type="dxa"/>
            <w:vAlign w:val="center"/>
          </w:tcPr>
          <w:p w:rsidR="00A13B10" w:rsidRPr="000D02C6" w:rsidRDefault="00A13B10">
            <w:pPr>
              <w:pStyle w:val="ConsPlusNormal"/>
              <w:rPr>
                <w:rFonts w:ascii="Times New Roman" w:hAnsi="Times New Roman" w:cs="Times New Roman"/>
              </w:rPr>
            </w:pPr>
            <w:r w:rsidRPr="000D02C6">
              <w:rPr>
                <w:rFonts w:ascii="Times New Roman" w:hAnsi="Times New Roman" w:cs="Times New Roman"/>
              </w:rPr>
              <w:t xml:space="preserve">В соответствии с </w:t>
            </w:r>
            <w:hyperlink r:id="rId187" w:history="1">
              <w:r w:rsidRPr="000D02C6">
                <w:rPr>
                  <w:rFonts w:ascii="Times New Roman" w:hAnsi="Times New Roman" w:cs="Times New Roman"/>
                </w:rPr>
                <w:t>СП 42.13330.2016</w:t>
              </w:r>
            </w:hyperlink>
            <w:r w:rsidRPr="000D02C6">
              <w:rPr>
                <w:rFonts w:ascii="Times New Roman" w:hAnsi="Times New Roman" w:cs="Times New Roman"/>
              </w:rPr>
              <w:t xml:space="preserve"> "СНиП 2.07.0189* Градостроительство. Планировка и застройка городских и сельских поселений"</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благоустройства</w:t>
            </w:r>
          </w:p>
        </w:tc>
        <w:tc>
          <w:tcPr>
            <w:tcW w:w="4762" w:type="dxa"/>
            <w:vAlign w:val="center"/>
          </w:tcPr>
          <w:p w:rsidR="00A13B10" w:rsidRPr="000D02C6" w:rsidRDefault="00A13B10">
            <w:pPr>
              <w:pStyle w:val="ConsPlusNormal"/>
              <w:rPr>
                <w:rFonts w:ascii="Times New Roman" w:hAnsi="Times New Roman" w:cs="Times New Roman"/>
              </w:rPr>
            </w:pPr>
            <w:r w:rsidRPr="000D02C6">
              <w:rPr>
                <w:rFonts w:ascii="Times New Roman" w:hAnsi="Times New Roman" w:cs="Times New Roman"/>
              </w:rPr>
              <w:t xml:space="preserve">В соответствии с </w:t>
            </w:r>
            <w:hyperlink r:id="rId188" w:history="1">
              <w:r w:rsidRPr="000D02C6">
                <w:rPr>
                  <w:rFonts w:ascii="Times New Roman" w:hAnsi="Times New Roman" w:cs="Times New Roman"/>
                </w:rPr>
                <w:t>СП 42.13330.2016</w:t>
              </w:r>
            </w:hyperlink>
            <w:r w:rsidRPr="000D02C6">
              <w:rPr>
                <w:rFonts w:ascii="Times New Roman" w:hAnsi="Times New Roman" w:cs="Times New Roman"/>
              </w:rPr>
              <w:t xml:space="preserve"> "СНиП 2.07.0189* Градостроительство. Планировка и застройка городских и сельских поселений"</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6</w:t>
            </w:r>
          </w:p>
        </w:tc>
        <w:tc>
          <w:tcPr>
            <w:tcW w:w="393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Плотность сети автомобильных дорог общего пользования</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В </w:t>
            </w:r>
            <w:r w:rsidRPr="000D02C6">
              <w:rPr>
                <w:rFonts w:ascii="Times New Roman" w:hAnsi="Times New Roman" w:cs="Times New Roman"/>
              </w:rPr>
              <w:t xml:space="preserve">соответствии с </w:t>
            </w:r>
            <w:hyperlink r:id="rId189" w:history="1">
              <w:r w:rsidRPr="000D02C6">
                <w:rPr>
                  <w:rFonts w:ascii="Times New Roman" w:hAnsi="Times New Roman" w:cs="Times New Roman"/>
                </w:rPr>
                <w:t>СП 42.13330.2016</w:t>
              </w:r>
            </w:hyperlink>
            <w:r w:rsidRPr="000D02C6">
              <w:rPr>
                <w:rFonts w:ascii="Times New Roman" w:hAnsi="Times New Roman" w:cs="Times New Roman"/>
              </w:rPr>
              <w:t xml:space="preserve"> "СНиП </w:t>
            </w:r>
            <w:r w:rsidRPr="0008112E">
              <w:rPr>
                <w:rFonts w:ascii="Times New Roman" w:hAnsi="Times New Roman" w:cs="Times New Roman"/>
              </w:rPr>
              <w:t>2.07.0189* Градостроительство. Планировка и застройка городских и сельских поселений"</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393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Предельные (минимальные и (или) максимальные) размеры земельных участков</w:t>
            </w:r>
          </w:p>
        </w:tc>
        <w:tc>
          <w:tcPr>
            <w:tcW w:w="4762"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9034" w:type="dxa"/>
            <w:gridSpan w:val="4"/>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189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7143"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1891"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 4.9.1 Объекты дорожного сервиса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6.0 Производственная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6.1 Недропользование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6.2 Тяжелая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6.2.1 Автомобилестроительная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6.3 Легкая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6.3.1 Фармацевтическая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6.4 Пищевая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6.5 Нефтехимическая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6.6 Строительная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6.11 Целлюлозно-бумажная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Условно разрешенные: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3.3 Бытовое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3.8.2 Представительская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3.10 Ветеринарное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4.1 Деловое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4.4 Магазины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4.6 Общественное питание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4.9.1 Объекты дорожного сервиса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6.9 Склады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7.0 Транспорт</w:t>
            </w:r>
          </w:p>
        </w:tc>
      </w:tr>
      <w:tr w:rsidR="00A13B10" w:rsidRPr="0008112E">
        <w:tc>
          <w:tcPr>
            <w:tcW w:w="189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Вспомогательные:</w:t>
            </w:r>
          </w:p>
        </w:tc>
        <w:tc>
          <w:tcPr>
            <w:tcW w:w="7143"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191"/>
        <w:gridCol w:w="2891"/>
        <w:gridCol w:w="4479"/>
      </w:tblGrid>
      <w:tr w:rsidR="00A13B10" w:rsidRPr="0008112E">
        <w:tc>
          <w:tcPr>
            <w:tcW w:w="9071" w:type="dxa"/>
            <w:gridSpan w:val="4"/>
            <w:vAlign w:val="center"/>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13</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N</w:t>
            </w:r>
          </w:p>
        </w:tc>
        <w:tc>
          <w:tcPr>
            <w:tcW w:w="4082"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4479"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408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Общая площадь многоквартирной жилой застройки, выраженная в квадратных метрах</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22680</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408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Предельное количество этажей (за исключением подземных и технических этажей)</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408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Максимальный процент застройки в границах земельного участка</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4</w:t>
            </w:r>
          </w:p>
        </w:tc>
        <w:tc>
          <w:tcPr>
            <w:tcW w:w="408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Предельные (минимальные и (или) максимальные) размеры земельных участков</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408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Минимальные отступы от границ земельных участков</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408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Расчетная численность населения</w:t>
            </w:r>
          </w:p>
        </w:tc>
        <w:tc>
          <w:tcPr>
            <w:tcW w:w="4479"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Определяется из расчета 28 кв. м общей площади многоквартирной жилой застройки на 1 человека</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408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водоснабжения</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220 л/</w:t>
            </w:r>
            <w:proofErr w:type="spellStart"/>
            <w:r w:rsidRPr="0008112E">
              <w:rPr>
                <w:rFonts w:ascii="Times New Roman" w:hAnsi="Times New Roman" w:cs="Times New Roman"/>
              </w:rPr>
              <w:t>сут</w:t>
            </w:r>
            <w:proofErr w:type="spellEnd"/>
            <w:r w:rsidRPr="0008112E">
              <w:rPr>
                <w:rFonts w:ascii="Times New Roman" w:hAnsi="Times New Roman" w:cs="Times New Roman"/>
              </w:rPr>
              <w:t xml:space="preserve"> на 1 человека населения планируемой застройки</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8</w:t>
            </w:r>
          </w:p>
        </w:tc>
        <w:tc>
          <w:tcPr>
            <w:tcW w:w="408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водоотведения</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220 л/</w:t>
            </w:r>
            <w:proofErr w:type="spellStart"/>
            <w:r w:rsidRPr="0008112E">
              <w:rPr>
                <w:rFonts w:ascii="Times New Roman" w:hAnsi="Times New Roman" w:cs="Times New Roman"/>
              </w:rPr>
              <w:t>сут</w:t>
            </w:r>
            <w:proofErr w:type="spellEnd"/>
            <w:r w:rsidRPr="0008112E">
              <w:rPr>
                <w:rFonts w:ascii="Times New Roman" w:hAnsi="Times New Roman" w:cs="Times New Roman"/>
              </w:rPr>
              <w:t xml:space="preserve"> на 1 человека населения планируемой застройки</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c>
          <w:tcPr>
            <w:tcW w:w="408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теплоснабжения</w:t>
            </w:r>
          </w:p>
        </w:tc>
        <w:tc>
          <w:tcPr>
            <w:tcW w:w="4479"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0,05 Гкал/1000 кв. м общей площади планируемых объектов капитального строительства</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10</w:t>
            </w:r>
          </w:p>
        </w:tc>
        <w:tc>
          <w:tcPr>
            <w:tcW w:w="408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объектами энергоснабжения</w:t>
            </w:r>
          </w:p>
        </w:tc>
        <w:tc>
          <w:tcPr>
            <w:tcW w:w="4479"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20 Вт/кв. м общей площади планируемых объектов капитального строительства</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11</w:t>
            </w:r>
          </w:p>
        </w:tc>
        <w:tc>
          <w:tcPr>
            <w:tcW w:w="408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Минимальная обеспеченность местами хранения транспорта</w:t>
            </w:r>
          </w:p>
        </w:tc>
        <w:tc>
          <w:tcPr>
            <w:tcW w:w="4479"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 xml:space="preserve">420 </w:t>
            </w:r>
            <w:proofErr w:type="spellStart"/>
            <w:r w:rsidRPr="0008112E">
              <w:rPr>
                <w:rFonts w:ascii="Times New Roman" w:hAnsi="Times New Roman" w:cs="Times New Roman"/>
              </w:rPr>
              <w:t>машино</w:t>
            </w:r>
            <w:proofErr w:type="spellEnd"/>
            <w:r w:rsidRPr="0008112E">
              <w:rPr>
                <w:rFonts w:ascii="Times New Roman" w:hAnsi="Times New Roman" w:cs="Times New Roman"/>
              </w:rPr>
              <w:t>-мест на 1 тыс. человек населения планируемой застройки</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12</w:t>
            </w:r>
          </w:p>
        </w:tc>
        <w:tc>
          <w:tcPr>
            <w:tcW w:w="408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Площадь благоустройства (территория общего пользования)</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4,4 кв. м на 1 человека населения планируемой застройки</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13</w:t>
            </w:r>
          </w:p>
        </w:tc>
        <w:tc>
          <w:tcPr>
            <w:tcW w:w="408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Рабочие места</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50% от расчетной численности населения</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14</w:t>
            </w:r>
          </w:p>
        </w:tc>
        <w:tc>
          <w:tcPr>
            <w:tcW w:w="408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Минимальная обеспеченность местами в дошкольных образовательных организациях</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65 мест на 1 тыс. человек населения планируемой застройки</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15</w:t>
            </w:r>
          </w:p>
        </w:tc>
        <w:tc>
          <w:tcPr>
            <w:tcW w:w="408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местами в образовательных организациях</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135 мест на 1 тыс. человек населения планируемой застройки</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16</w:t>
            </w:r>
          </w:p>
        </w:tc>
        <w:tc>
          <w:tcPr>
            <w:tcW w:w="408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поликлиниками</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17,75 посещений в смену на 1 тыс. населения</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17</w:t>
            </w:r>
          </w:p>
        </w:tc>
        <w:tc>
          <w:tcPr>
            <w:tcW w:w="408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 xml:space="preserve">Минимальная обеспеченность </w:t>
            </w:r>
            <w:r w:rsidRPr="0008112E">
              <w:rPr>
                <w:rFonts w:ascii="Times New Roman" w:hAnsi="Times New Roman" w:cs="Times New Roman"/>
              </w:rPr>
              <w:lastRenderedPageBreak/>
              <w:t>территориями плоскостных спортивных сооружений</w:t>
            </w:r>
          </w:p>
        </w:tc>
        <w:tc>
          <w:tcPr>
            <w:tcW w:w="4479"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lastRenderedPageBreak/>
              <w:t xml:space="preserve">948,3 кв. м на 1 тыс. человек населения </w:t>
            </w:r>
            <w:r w:rsidRPr="0008112E">
              <w:rPr>
                <w:rFonts w:ascii="Times New Roman" w:hAnsi="Times New Roman" w:cs="Times New Roman"/>
              </w:rPr>
              <w:lastRenderedPageBreak/>
              <w:t>планируемой застройки</w:t>
            </w:r>
          </w:p>
        </w:tc>
      </w:tr>
      <w:tr w:rsidR="00A13B10" w:rsidRPr="0008112E">
        <w:tc>
          <w:tcPr>
            <w:tcW w:w="510" w:type="dxa"/>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18</w:t>
            </w:r>
          </w:p>
        </w:tc>
        <w:tc>
          <w:tcPr>
            <w:tcW w:w="408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Мероприятия по развитию транспорта</w:t>
            </w:r>
          </w:p>
        </w:tc>
        <w:tc>
          <w:tcPr>
            <w:tcW w:w="4479"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 соответствии с СТП ТО МО</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19</w:t>
            </w:r>
          </w:p>
        </w:tc>
        <w:tc>
          <w:tcPr>
            <w:tcW w:w="408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участковыми пунктами полиции</w:t>
            </w:r>
          </w:p>
        </w:tc>
        <w:tc>
          <w:tcPr>
            <w:tcW w:w="4479"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1 участковый пункт на 2,8 тыс. населения площадью 45 кв. м</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20</w:t>
            </w:r>
          </w:p>
        </w:tc>
        <w:tc>
          <w:tcPr>
            <w:tcW w:w="4082"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Минимальная обеспеченность многофункциональными центрами</w:t>
            </w:r>
          </w:p>
        </w:tc>
        <w:tc>
          <w:tcPr>
            <w:tcW w:w="4479"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40 кв. м на 2 тыс. человек населения планируемой застройки</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21</w:t>
            </w:r>
          </w:p>
        </w:tc>
        <w:tc>
          <w:tcPr>
            <w:tcW w:w="408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Минимальная обеспеченность отдельно стоящими объектами торговли</w:t>
            </w:r>
          </w:p>
        </w:tc>
        <w:tc>
          <w:tcPr>
            <w:tcW w:w="4479"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350 кв. м на 1 тыс. человек населения планируемой застройки</w:t>
            </w:r>
          </w:p>
        </w:tc>
      </w:tr>
      <w:tr w:rsidR="00A13B10" w:rsidRPr="0008112E">
        <w:tc>
          <w:tcPr>
            <w:tcW w:w="51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22</w:t>
            </w:r>
          </w:p>
        </w:tc>
        <w:tc>
          <w:tcPr>
            <w:tcW w:w="4082" w:type="dxa"/>
            <w:gridSpan w:val="2"/>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Удаленность до объектов социальной и транспортной инфраструктур</w:t>
            </w:r>
          </w:p>
        </w:tc>
        <w:tc>
          <w:tcPr>
            <w:tcW w:w="4479"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 xml:space="preserve">В </w:t>
            </w:r>
            <w:r w:rsidRPr="000D02C6">
              <w:rPr>
                <w:rFonts w:ascii="Times New Roman" w:hAnsi="Times New Roman" w:cs="Times New Roman"/>
              </w:rPr>
              <w:t xml:space="preserve">соответствии с </w:t>
            </w:r>
            <w:hyperlink r:id="rId190" w:history="1">
              <w:r w:rsidRPr="000D02C6">
                <w:rPr>
                  <w:rFonts w:ascii="Times New Roman" w:hAnsi="Times New Roman" w:cs="Times New Roman"/>
                </w:rPr>
                <w:t>СП 42.13330.2016</w:t>
              </w:r>
            </w:hyperlink>
            <w:r w:rsidRPr="000D02C6">
              <w:rPr>
                <w:rFonts w:ascii="Times New Roman" w:hAnsi="Times New Roman" w:cs="Times New Roman"/>
              </w:rPr>
              <w:t xml:space="preserve"> "СНиП 2.07.01-89* Градостроительство. Планировка </w:t>
            </w:r>
            <w:r w:rsidRPr="0008112E">
              <w:rPr>
                <w:rFonts w:ascii="Times New Roman" w:hAnsi="Times New Roman" w:cs="Times New Roman"/>
              </w:rPr>
              <w:t>и застройка городских и сельских поселений"</w:t>
            </w:r>
          </w:p>
        </w:tc>
      </w:tr>
      <w:tr w:rsidR="00A13B10" w:rsidRPr="0008112E">
        <w:tc>
          <w:tcPr>
            <w:tcW w:w="9071" w:type="dxa"/>
            <w:gridSpan w:val="4"/>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170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7370"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ВРИ</w:t>
            </w:r>
          </w:p>
        </w:tc>
      </w:tr>
      <w:tr w:rsidR="00A13B10" w:rsidRPr="0008112E">
        <w:tc>
          <w:tcPr>
            <w:tcW w:w="170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7370"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2.1.1 Малоэтажная многоквартирная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2.5 </w:t>
            </w:r>
            <w:proofErr w:type="spellStart"/>
            <w:r w:rsidRPr="0008112E">
              <w:rPr>
                <w:rFonts w:ascii="Times New Roman" w:hAnsi="Times New Roman" w:cs="Times New Roman"/>
              </w:rPr>
              <w:t>Среднеэтажная</w:t>
            </w:r>
            <w:proofErr w:type="spellEnd"/>
            <w:r w:rsidRPr="0008112E">
              <w:rPr>
                <w:rFonts w:ascii="Times New Roman" w:hAnsi="Times New Roman" w:cs="Times New Roman"/>
              </w:rPr>
              <w:t xml:space="preserve"> жилая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2.6 Многоэтажная жилая застройка (высотная застройка)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 Обслуживание жилой застройки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2.7.1 Хранение автотранспорта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170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Условно разрешенные:</w:t>
            </w:r>
          </w:p>
        </w:tc>
        <w:tc>
          <w:tcPr>
            <w:tcW w:w="7370"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3.4.2 Стационарное медицинское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 Образование и просвещение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tc>
      </w:tr>
      <w:tr w:rsidR="00A13B10" w:rsidRPr="0008112E">
        <w:tc>
          <w:tcPr>
            <w:tcW w:w="1701" w:type="dxa"/>
            <w:gridSpan w:val="2"/>
          </w:tcPr>
          <w:p w:rsidR="00A13B10" w:rsidRPr="0008112E" w:rsidRDefault="00A13B10">
            <w:pPr>
              <w:pStyle w:val="ConsPlusNormal"/>
              <w:rPr>
                <w:rFonts w:ascii="Times New Roman" w:hAnsi="Times New Roman" w:cs="Times New Roman"/>
              </w:rPr>
            </w:pPr>
          </w:p>
        </w:tc>
        <w:tc>
          <w:tcPr>
            <w:tcW w:w="7370"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3.8.2 Представительская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4.2 Объекты торговли (торговые центры, торгово-развлекательные центры (комплексы))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 xml:space="preserve">4.10 </w:t>
            </w:r>
            <w:proofErr w:type="spellStart"/>
            <w:r w:rsidRPr="0008112E">
              <w:rPr>
                <w:rFonts w:ascii="Times New Roman" w:hAnsi="Times New Roman" w:cs="Times New Roman"/>
              </w:rPr>
              <w:t>Выставочно</w:t>
            </w:r>
            <w:proofErr w:type="spellEnd"/>
            <w:r w:rsidRPr="0008112E">
              <w:rPr>
                <w:rFonts w:ascii="Times New Roman" w:hAnsi="Times New Roman" w:cs="Times New Roman"/>
              </w:rPr>
              <w:t>-ярмарочная деятельность</w:t>
            </w:r>
          </w:p>
        </w:tc>
      </w:tr>
      <w:tr w:rsidR="00A13B10" w:rsidRPr="0008112E">
        <w:tc>
          <w:tcPr>
            <w:tcW w:w="1701"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Вспомогательные:</w:t>
            </w:r>
          </w:p>
        </w:tc>
        <w:tc>
          <w:tcPr>
            <w:tcW w:w="7370" w:type="dxa"/>
            <w:gridSpan w:val="2"/>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515"/>
        <w:gridCol w:w="5216"/>
      </w:tblGrid>
      <w:tr w:rsidR="00A13B10" w:rsidRPr="0008112E">
        <w:tc>
          <w:tcPr>
            <w:tcW w:w="9071" w:type="dxa"/>
            <w:gridSpan w:val="3"/>
          </w:tcPr>
          <w:p w:rsidR="00A13B10" w:rsidRPr="0008112E" w:rsidRDefault="00A13B10">
            <w:pPr>
              <w:pStyle w:val="ConsPlusTitle"/>
              <w:jc w:val="center"/>
              <w:outlineLvl w:val="5"/>
              <w:rPr>
                <w:rFonts w:ascii="Times New Roman" w:hAnsi="Times New Roman" w:cs="Times New Roman"/>
              </w:rPr>
            </w:pPr>
            <w:r w:rsidRPr="0008112E">
              <w:rPr>
                <w:rFonts w:ascii="Times New Roman" w:hAnsi="Times New Roman" w:cs="Times New Roman"/>
              </w:rPr>
              <w:t>КУРТ 14</w:t>
            </w:r>
          </w:p>
        </w:tc>
      </w:tr>
      <w:tr w:rsidR="00A13B10" w:rsidRPr="0008112E">
        <w:tc>
          <w:tcPr>
            <w:tcW w:w="340"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N</w:t>
            </w:r>
          </w:p>
        </w:tc>
        <w:tc>
          <w:tcPr>
            <w:tcW w:w="3515"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Наименование параметра</w:t>
            </w:r>
          </w:p>
        </w:tc>
        <w:tc>
          <w:tcPr>
            <w:tcW w:w="5216"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Значение параметра</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1</w:t>
            </w:r>
          </w:p>
        </w:tc>
        <w:tc>
          <w:tcPr>
            <w:tcW w:w="3515"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Процент застройки земельного участка</w:t>
            </w:r>
          </w:p>
        </w:tc>
        <w:tc>
          <w:tcPr>
            <w:tcW w:w="5216"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Не более 60%</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2</w:t>
            </w:r>
          </w:p>
        </w:tc>
        <w:tc>
          <w:tcPr>
            <w:tcW w:w="3515"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Предельное количество этажей (за исключением подземных и технических этажей)</w:t>
            </w:r>
          </w:p>
        </w:tc>
        <w:tc>
          <w:tcPr>
            <w:tcW w:w="5216"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9</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3</w:t>
            </w:r>
          </w:p>
        </w:tc>
        <w:tc>
          <w:tcPr>
            <w:tcW w:w="3515"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Минимальные отступы от границ земельных участков</w:t>
            </w:r>
          </w:p>
        </w:tc>
        <w:tc>
          <w:tcPr>
            <w:tcW w:w="5216"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bookmarkStart w:id="11" w:name="_GoBack" w:colFirst="2" w:colLast="2"/>
            <w:r w:rsidRPr="0008112E">
              <w:rPr>
                <w:rFonts w:ascii="Times New Roman" w:hAnsi="Times New Roman" w:cs="Times New Roman"/>
              </w:rPr>
              <w:t>4</w:t>
            </w:r>
          </w:p>
        </w:tc>
        <w:tc>
          <w:tcPr>
            <w:tcW w:w="3515"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Обеспеченность местами хранения транспорта</w:t>
            </w:r>
          </w:p>
        </w:tc>
        <w:tc>
          <w:tcPr>
            <w:tcW w:w="5216" w:type="dxa"/>
            <w:vAlign w:val="center"/>
          </w:tcPr>
          <w:p w:rsidR="00A13B10" w:rsidRPr="000D02C6" w:rsidRDefault="00A13B10">
            <w:pPr>
              <w:pStyle w:val="ConsPlusNormal"/>
              <w:rPr>
                <w:rFonts w:ascii="Times New Roman" w:hAnsi="Times New Roman" w:cs="Times New Roman"/>
              </w:rPr>
            </w:pPr>
            <w:r w:rsidRPr="000D02C6">
              <w:rPr>
                <w:rFonts w:ascii="Times New Roman" w:hAnsi="Times New Roman" w:cs="Times New Roman"/>
              </w:rPr>
              <w:t xml:space="preserve">В соответствии с </w:t>
            </w:r>
            <w:hyperlink r:id="rId191" w:history="1">
              <w:r w:rsidRPr="000D02C6">
                <w:rPr>
                  <w:rFonts w:ascii="Times New Roman" w:hAnsi="Times New Roman" w:cs="Times New Roman"/>
                </w:rPr>
                <w:t>СП 42.13330.2016</w:t>
              </w:r>
            </w:hyperlink>
            <w:r w:rsidRPr="000D02C6">
              <w:rPr>
                <w:rFonts w:ascii="Times New Roman" w:hAnsi="Times New Roman" w:cs="Times New Roman"/>
              </w:rPr>
              <w:t xml:space="preserve"> "СНиП 2.07.0189* Градостроительство. Планировка и застройка городских и сельских поселений"</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5</w:t>
            </w:r>
          </w:p>
        </w:tc>
        <w:tc>
          <w:tcPr>
            <w:tcW w:w="3515"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Площадь благоустройства</w:t>
            </w:r>
          </w:p>
        </w:tc>
        <w:tc>
          <w:tcPr>
            <w:tcW w:w="5216" w:type="dxa"/>
            <w:vAlign w:val="center"/>
          </w:tcPr>
          <w:p w:rsidR="00A13B10" w:rsidRPr="000D02C6" w:rsidRDefault="00A13B10">
            <w:pPr>
              <w:pStyle w:val="ConsPlusNormal"/>
              <w:rPr>
                <w:rFonts w:ascii="Times New Roman" w:hAnsi="Times New Roman" w:cs="Times New Roman"/>
              </w:rPr>
            </w:pPr>
            <w:r w:rsidRPr="000D02C6">
              <w:rPr>
                <w:rFonts w:ascii="Times New Roman" w:hAnsi="Times New Roman" w:cs="Times New Roman"/>
              </w:rPr>
              <w:t xml:space="preserve">В соответствии с </w:t>
            </w:r>
            <w:hyperlink r:id="rId192" w:history="1">
              <w:r w:rsidRPr="000D02C6">
                <w:rPr>
                  <w:rFonts w:ascii="Times New Roman" w:hAnsi="Times New Roman" w:cs="Times New Roman"/>
                </w:rPr>
                <w:t>СП 42.13330.2016</w:t>
              </w:r>
            </w:hyperlink>
            <w:r w:rsidRPr="000D02C6">
              <w:rPr>
                <w:rFonts w:ascii="Times New Roman" w:hAnsi="Times New Roman" w:cs="Times New Roman"/>
              </w:rPr>
              <w:t xml:space="preserve"> "СНиП 2.07.0189* Градостроительство. Планировка и застройка городских и сельских поселений"</w:t>
            </w:r>
          </w:p>
        </w:tc>
      </w:tr>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6</w:t>
            </w:r>
          </w:p>
        </w:tc>
        <w:tc>
          <w:tcPr>
            <w:tcW w:w="3515"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Плотность сети автомобильных дорог общего пользования</w:t>
            </w:r>
          </w:p>
        </w:tc>
        <w:tc>
          <w:tcPr>
            <w:tcW w:w="5216" w:type="dxa"/>
            <w:vAlign w:val="center"/>
          </w:tcPr>
          <w:p w:rsidR="00A13B10" w:rsidRPr="000D02C6" w:rsidRDefault="00A13B10">
            <w:pPr>
              <w:pStyle w:val="ConsPlusNormal"/>
              <w:rPr>
                <w:rFonts w:ascii="Times New Roman" w:hAnsi="Times New Roman" w:cs="Times New Roman"/>
              </w:rPr>
            </w:pPr>
            <w:r w:rsidRPr="000D02C6">
              <w:rPr>
                <w:rFonts w:ascii="Times New Roman" w:hAnsi="Times New Roman" w:cs="Times New Roman"/>
              </w:rPr>
              <w:t xml:space="preserve">В соответствии с </w:t>
            </w:r>
            <w:hyperlink r:id="rId193" w:history="1">
              <w:r w:rsidRPr="000D02C6">
                <w:rPr>
                  <w:rFonts w:ascii="Times New Roman" w:hAnsi="Times New Roman" w:cs="Times New Roman"/>
                </w:rPr>
                <w:t>СП 42.13330.2016</w:t>
              </w:r>
            </w:hyperlink>
            <w:r w:rsidRPr="000D02C6">
              <w:rPr>
                <w:rFonts w:ascii="Times New Roman" w:hAnsi="Times New Roman" w:cs="Times New Roman"/>
              </w:rPr>
              <w:t xml:space="preserve"> "СНиП 2.07.0189* Градостроительство. Планировка и застройка городских и сельских поселений"</w:t>
            </w:r>
          </w:p>
        </w:tc>
      </w:tr>
      <w:bookmarkEnd w:id="11"/>
      <w:tr w:rsidR="00A13B10" w:rsidRPr="0008112E">
        <w:tc>
          <w:tcPr>
            <w:tcW w:w="340"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7</w:t>
            </w:r>
          </w:p>
        </w:tc>
        <w:tc>
          <w:tcPr>
            <w:tcW w:w="3515" w:type="dxa"/>
            <w:vAlign w:val="center"/>
          </w:tcPr>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Предельные (минимальные и (или) максимальные) размеры земельных участков</w:t>
            </w:r>
          </w:p>
        </w:tc>
        <w:tc>
          <w:tcPr>
            <w:tcW w:w="5216"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Устанавливается документацией по планировке территории</w:t>
            </w:r>
          </w:p>
        </w:tc>
      </w:tr>
      <w:tr w:rsidR="00A13B10" w:rsidRPr="0008112E">
        <w:tc>
          <w:tcPr>
            <w:tcW w:w="9071" w:type="dxa"/>
            <w:gridSpan w:val="3"/>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Виды разрешенного использования</w:t>
            </w:r>
          </w:p>
        </w:tc>
      </w:tr>
      <w:tr w:rsidR="00A13B10" w:rsidRPr="0008112E">
        <w:tc>
          <w:tcPr>
            <w:tcW w:w="385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Тип</w:t>
            </w:r>
          </w:p>
        </w:tc>
        <w:tc>
          <w:tcPr>
            <w:tcW w:w="5216" w:type="dxa"/>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ВРИ</w:t>
            </w:r>
          </w:p>
        </w:tc>
      </w:tr>
      <w:tr w:rsidR="00A13B10" w:rsidRPr="0008112E">
        <w:tc>
          <w:tcPr>
            <w:tcW w:w="3855" w:type="dxa"/>
            <w:gridSpan w:val="2"/>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Основные:</w:t>
            </w:r>
          </w:p>
        </w:tc>
        <w:tc>
          <w:tcPr>
            <w:tcW w:w="5216"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 Коммунальное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jc w:val="both"/>
              <w:rPr>
                <w:rFonts w:ascii="Times New Roman" w:hAnsi="Times New Roman" w:cs="Times New Roman"/>
              </w:rPr>
            </w:pPr>
            <w:r w:rsidRPr="0008112E">
              <w:rPr>
                <w:rFonts w:ascii="Times New Roman" w:hAnsi="Times New Roman" w:cs="Times New Roman"/>
              </w:rPr>
              <w:t>3.1.2 Административные здания организаций, обеспечивающих предоставление коммунальных услуг 4.9.1 Объекты дорожного сервиса 6.0 Производственная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6.2 Тяжелая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6.2.1 Автомобилестроительная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6.3 Легкая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6.3.1 Фармацевтическая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6.4 Пищевая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6.5 Нефтехимическая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6.6 Строительная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6.11 Целлюлозно-бумажная промышленность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 Автомобильный транспорт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7.2.2 Стоянки транспорта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7.2.3 Обслуживание перевозок пассажиров</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9.3 Историко-культурная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lastRenderedPageBreak/>
              <w:t>12.0 Земельные участки (территории) общего пользования</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12.0.1 Улично-дорожная сеть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12.0.2 Благоустройство территории</w:t>
            </w:r>
          </w:p>
        </w:tc>
      </w:tr>
      <w:tr w:rsidR="00A13B10" w:rsidRPr="0008112E">
        <w:tc>
          <w:tcPr>
            <w:tcW w:w="3855"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lastRenderedPageBreak/>
              <w:t>Условно разрешенные:</w:t>
            </w:r>
          </w:p>
        </w:tc>
        <w:tc>
          <w:tcPr>
            <w:tcW w:w="5216"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3.3 Бытовое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3.5.2 Среднее и высшее профессиональное образование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 Общественное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3.8.1 Государственное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3.8.2 Представительская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 Обеспечение научной деятельности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3.9.1 Обеспечение деятельности в области гидрометеорологии и смежных с ней областях</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3.10 Ветеринарное обслуживание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4.1 Деловое управление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4.4 Магазины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4.5 Банковская и страховая деятельность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4.6 Общественное питание</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 Служебные гаражи</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4.9.1 Объекты дорожного сервиса</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5.1 Спорт</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6.9 Склады</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7.0 Транспорт</w:t>
            </w:r>
          </w:p>
        </w:tc>
      </w:tr>
      <w:tr w:rsidR="00A13B10" w:rsidRPr="0008112E">
        <w:tc>
          <w:tcPr>
            <w:tcW w:w="3855" w:type="dxa"/>
            <w:gridSpan w:val="2"/>
            <w:vAlign w:val="center"/>
          </w:tcPr>
          <w:p w:rsidR="00A13B10" w:rsidRPr="0008112E" w:rsidRDefault="00A13B10">
            <w:pPr>
              <w:pStyle w:val="ConsPlusNormal"/>
              <w:jc w:val="center"/>
              <w:rPr>
                <w:rFonts w:ascii="Times New Roman" w:hAnsi="Times New Roman" w:cs="Times New Roman"/>
              </w:rPr>
            </w:pPr>
            <w:r w:rsidRPr="0008112E">
              <w:rPr>
                <w:rFonts w:ascii="Times New Roman" w:hAnsi="Times New Roman" w:cs="Times New Roman"/>
              </w:rPr>
              <w:t>Вспомогательные:</w:t>
            </w:r>
          </w:p>
        </w:tc>
        <w:tc>
          <w:tcPr>
            <w:tcW w:w="5216" w:type="dxa"/>
            <w:vAlign w:val="center"/>
          </w:tcPr>
          <w:p w:rsidR="00A13B10" w:rsidRPr="0008112E" w:rsidRDefault="00A13B10">
            <w:pPr>
              <w:pStyle w:val="ConsPlusNormal"/>
              <w:rPr>
                <w:rFonts w:ascii="Times New Roman" w:hAnsi="Times New Roman" w:cs="Times New Roman"/>
              </w:rPr>
            </w:pPr>
            <w:r w:rsidRPr="0008112E">
              <w:rPr>
                <w:rFonts w:ascii="Times New Roman" w:hAnsi="Times New Roman" w:cs="Times New Roman"/>
              </w:rPr>
              <w:t>3.1.1 Предоставление коммунальных услуг</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6.8 Связь</w:t>
            </w:r>
          </w:p>
          <w:p w:rsidR="00A13B10" w:rsidRPr="0008112E" w:rsidRDefault="00A13B10">
            <w:pPr>
              <w:pStyle w:val="ConsPlusNormal"/>
              <w:rPr>
                <w:rFonts w:ascii="Times New Roman" w:hAnsi="Times New Roman" w:cs="Times New Roman"/>
              </w:rPr>
            </w:pPr>
            <w:r w:rsidRPr="0008112E">
              <w:rPr>
                <w:rFonts w:ascii="Times New Roman" w:hAnsi="Times New Roman" w:cs="Times New Roman"/>
              </w:rPr>
              <w:t>8.3 Обеспечение внутреннего правопорядка</w:t>
            </w:r>
          </w:p>
        </w:tc>
      </w:tr>
    </w:tbl>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jc w:val="both"/>
        <w:rPr>
          <w:rFonts w:ascii="Times New Roman" w:hAnsi="Times New Roman" w:cs="Times New Roman"/>
        </w:rPr>
      </w:pPr>
    </w:p>
    <w:p w:rsidR="00A13B10" w:rsidRPr="0008112E" w:rsidRDefault="00A13B10">
      <w:pPr>
        <w:pStyle w:val="ConsPlusNormal"/>
        <w:pBdr>
          <w:top w:val="single" w:sz="6" w:space="0" w:color="auto"/>
        </w:pBdr>
        <w:spacing w:before="100" w:after="100"/>
        <w:jc w:val="both"/>
        <w:rPr>
          <w:rFonts w:ascii="Times New Roman" w:hAnsi="Times New Roman" w:cs="Times New Roman"/>
          <w:sz w:val="2"/>
          <w:szCs w:val="2"/>
        </w:rPr>
      </w:pPr>
    </w:p>
    <w:p w:rsidR="0005567C" w:rsidRPr="0008112E" w:rsidRDefault="0005567C"/>
    <w:sectPr w:rsidR="0005567C" w:rsidRPr="0008112E" w:rsidSect="005D02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B10"/>
    <w:rsid w:val="00027863"/>
    <w:rsid w:val="0005567C"/>
    <w:rsid w:val="0008112E"/>
    <w:rsid w:val="000D02C6"/>
    <w:rsid w:val="001160E4"/>
    <w:rsid w:val="001A09E9"/>
    <w:rsid w:val="001B2FCD"/>
    <w:rsid w:val="001E028C"/>
    <w:rsid w:val="002B6988"/>
    <w:rsid w:val="00303BDF"/>
    <w:rsid w:val="004815DD"/>
    <w:rsid w:val="00481E9A"/>
    <w:rsid w:val="004D2561"/>
    <w:rsid w:val="005D02E1"/>
    <w:rsid w:val="0072651E"/>
    <w:rsid w:val="007C7F5B"/>
    <w:rsid w:val="00826BB5"/>
    <w:rsid w:val="00916FEA"/>
    <w:rsid w:val="009A2C37"/>
    <w:rsid w:val="00A13B10"/>
    <w:rsid w:val="00A51AB8"/>
    <w:rsid w:val="00A622F1"/>
    <w:rsid w:val="00A6558F"/>
    <w:rsid w:val="00A774F6"/>
    <w:rsid w:val="00A93903"/>
    <w:rsid w:val="00B17080"/>
    <w:rsid w:val="00B27F26"/>
    <w:rsid w:val="00BE33D5"/>
    <w:rsid w:val="00C44F61"/>
    <w:rsid w:val="00C6057D"/>
    <w:rsid w:val="00DB472E"/>
    <w:rsid w:val="00E11998"/>
    <w:rsid w:val="00E90A60"/>
    <w:rsid w:val="00EA04A1"/>
    <w:rsid w:val="00F03890"/>
    <w:rsid w:val="00FB25B4"/>
    <w:rsid w:val="00FF44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AEDEF"/>
  <w15:chartTrackingRefBased/>
  <w15:docId w15:val="{CC0D09E3-CF0C-426E-BC91-E4DED0D1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E33D5"/>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styleId="2">
    <w:name w:val="heading 2"/>
    <w:next w:val="a"/>
    <w:link w:val="20"/>
    <w:unhideWhenUsed/>
    <w:qFormat/>
    <w:rsid w:val="00826BB5"/>
    <w:pPr>
      <w:keepNext/>
      <w:keepLines/>
      <w:spacing w:after="1" w:line="271" w:lineRule="auto"/>
      <w:ind w:left="710" w:hanging="10"/>
      <w:jc w:val="center"/>
      <w:outlineLvl w:val="1"/>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13B1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13B1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13B1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13B1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13B1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13B1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13B1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13B10"/>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39"/>
    <w:rsid w:val="00BE33D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с отступом 21"/>
    <w:basedOn w:val="a"/>
    <w:rsid w:val="00BE33D5"/>
    <w:pPr>
      <w:suppressAutoHyphens/>
      <w:overflowPunct/>
      <w:autoSpaceDE/>
      <w:autoSpaceDN/>
      <w:adjustRightInd/>
      <w:ind w:left="993"/>
      <w:jc w:val="both"/>
      <w:textAlignment w:val="auto"/>
    </w:pPr>
    <w:rPr>
      <w:kern w:val="1"/>
      <w:lang w:eastAsia="ar-SA"/>
    </w:rPr>
  </w:style>
  <w:style w:type="paragraph" w:styleId="a4">
    <w:name w:val="Body Text Indent"/>
    <w:basedOn w:val="a"/>
    <w:link w:val="a5"/>
    <w:semiHidden/>
    <w:rsid w:val="00BE33D5"/>
    <w:pPr>
      <w:suppressAutoHyphens/>
      <w:overflowPunct/>
      <w:autoSpaceDE/>
      <w:autoSpaceDN/>
      <w:adjustRightInd/>
      <w:ind w:left="426" w:hanging="426"/>
      <w:jc w:val="both"/>
      <w:textAlignment w:val="auto"/>
    </w:pPr>
    <w:rPr>
      <w:kern w:val="1"/>
      <w:lang w:eastAsia="ar-SA"/>
    </w:rPr>
  </w:style>
  <w:style w:type="character" w:customStyle="1" w:styleId="a5">
    <w:name w:val="Основной текст с отступом Знак"/>
    <w:basedOn w:val="a0"/>
    <w:link w:val="a4"/>
    <w:semiHidden/>
    <w:rsid w:val="00BE33D5"/>
    <w:rPr>
      <w:rFonts w:ascii="Times New Roman" w:eastAsia="Times New Roman" w:hAnsi="Times New Roman" w:cs="Times New Roman"/>
      <w:kern w:val="1"/>
      <w:sz w:val="28"/>
      <w:szCs w:val="20"/>
      <w:lang w:eastAsia="ar-SA"/>
    </w:rPr>
  </w:style>
  <w:style w:type="character" w:customStyle="1" w:styleId="20">
    <w:name w:val="Заголовок 2 Знак"/>
    <w:basedOn w:val="a0"/>
    <w:link w:val="2"/>
    <w:rsid w:val="00826BB5"/>
    <w:rPr>
      <w:rFonts w:ascii="Times New Roman" w:eastAsia="Times New Roman" w:hAnsi="Times New Roman" w:cs="Times New Roman"/>
      <w:b/>
      <w:color w:val="00000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C97FD5F3C68411B9D2F39F59DBB357C72C587F2664AC5BD45209DAB30D3D66A7E714AFBD29631D1F3C67B7B3B21BC03F138DF04FBB6t33EN" TargetMode="External"/><Relationship Id="rId21" Type="http://schemas.openxmlformats.org/officeDocument/2006/relationships/hyperlink" Target="consultantplus://offline/ref=FC97FD5F3C68411B9D2F26E09DBB357C70C987FB6E47C5BD45209DAB30D3D66A6C7112F4D39D29DBA5893D2E34t230N" TargetMode="External"/><Relationship Id="rId42" Type="http://schemas.openxmlformats.org/officeDocument/2006/relationships/hyperlink" Target="consultantplus://offline/ref=FC97FD5F3C68411B9D2F39F59DBB357C73C88BF96E45C5BD45209DAB30D3D66A6C7112F4D39D29DBA5893D2E34t230N" TargetMode="External"/><Relationship Id="rId63" Type="http://schemas.openxmlformats.org/officeDocument/2006/relationships/hyperlink" Target="consultantplus://offline/ref=FC97FD5F3C68411B9D2F39F59DBB357C70C98DF36D43C5BD45209DAB30D3D66A6C7112F4D39D29DBA5893D2E34t230N" TargetMode="External"/><Relationship Id="rId84" Type="http://schemas.openxmlformats.org/officeDocument/2006/relationships/hyperlink" Target="consultantplus://offline/ref=FC97FD5F3C68411B9D2F39F59DBB357C72C587F26A41C5BD45209DAB30D3D66A7E714AF8DB9734D1F3C67B7B3B21BC03F138DF04FBB6t33EN" TargetMode="External"/><Relationship Id="rId138" Type="http://schemas.openxmlformats.org/officeDocument/2006/relationships/hyperlink" Target="consultantplus://offline/ref=FC97FD5F3C68411B9D2F39F59DBB357C72C587F2664AC5BD45209DAB30D3D66A7E714AF8D7993FD1F3C67B7B3B21BC03F138DF04FBB6t33EN" TargetMode="External"/><Relationship Id="rId159" Type="http://schemas.openxmlformats.org/officeDocument/2006/relationships/hyperlink" Target="consultantplus://offline/ref=FC97FD5F3C68411B9D2F39F59DBB357C72C587F2664AC5BD45209DAB30D3D66A7E714AFAD29B33D1F3C67B7B3B21BC03F138DF04FBB6t33EN" TargetMode="External"/><Relationship Id="rId170" Type="http://schemas.openxmlformats.org/officeDocument/2006/relationships/hyperlink" Target="consultantplus://offline/ref=FC97FD5F3C68411B9D2F39F59DBB357C72C28EF9664AC5BD45209DAB30D3D66A7E714AF8D39E37D3A59C6B7F7274B21DF324C004E5B63FA5t93AN" TargetMode="External"/><Relationship Id="rId191" Type="http://schemas.openxmlformats.org/officeDocument/2006/relationships/hyperlink" Target="consultantplus://offline/ref=5977A37DE9A8D825C3DC8BC73BF45620F2F4B10FF0D82F97732B22743043B86863141E70CC484AA5FA0A3692u83FN" TargetMode="External"/><Relationship Id="rId107" Type="http://schemas.openxmlformats.org/officeDocument/2006/relationships/hyperlink" Target="consultantplus://offline/ref=FC97FD5F3C68411B9D2F38FB8DBB357C73C58CFD6A4898B74D7991A937DC896F79604AF9D08036D8B9953F2Ct337N" TargetMode="External"/><Relationship Id="rId11" Type="http://schemas.openxmlformats.org/officeDocument/2006/relationships/hyperlink" Target="consultantplus://offline/ref=FC97FD5F3C68411B9D2F39F59DBB357C72C587F2664AC5BD45209DAB30D3D66A6C7112F4D39D29DBA5893D2E34t230N" TargetMode="External"/><Relationship Id="rId32" Type="http://schemas.openxmlformats.org/officeDocument/2006/relationships/hyperlink" Target="consultantplus://offline/ref=FC97FD5F3C68411B9D2F27EE88BB357C73C986F36E40C5BD45209DAB30D3D66A6C7112F4D39D29DBA5893D2E34t230N" TargetMode="External"/><Relationship Id="rId53" Type="http://schemas.openxmlformats.org/officeDocument/2006/relationships/hyperlink" Target="consultantplus://offline/ref=FC97FD5F3C68411B9D2F27EE88BB357C72C18BFF6C41C5BD45209DAB30D3D66A6C7112F4D39D29DBA5893D2E34t230N" TargetMode="External"/><Relationship Id="rId74" Type="http://schemas.openxmlformats.org/officeDocument/2006/relationships/hyperlink" Target="consultantplus://offline/ref=FC97FD5F3C68411B9D2F27EE88BB357C72C188F36746C5BD45209DAB30D3D66A7E714AF8D39E37DBA09C6B7F7274B21DF324C004E5B63FA5t93AN" TargetMode="External"/><Relationship Id="rId128" Type="http://schemas.openxmlformats.org/officeDocument/2006/relationships/hyperlink" Target="consultantplus://offline/ref=FC97FD5F3C68411B9D2F39F59DBB357C72C587F2664AC5BD45209DAB30D3D66A7E714AF8D79736D1F3C67B7B3B21BC03F138DF04FBB6t33EN" TargetMode="External"/><Relationship Id="rId149" Type="http://schemas.openxmlformats.org/officeDocument/2006/relationships/hyperlink" Target="consultantplus://offline/ref=FC97FD5F3C68411B9D2F39F59DBB357C72C587F2664AC5BD45209DAB30D3D66A7E714AFAD29F3C8EF6D36A233622A11CF224C306F9tB35N" TargetMode="External"/><Relationship Id="rId5" Type="http://schemas.openxmlformats.org/officeDocument/2006/relationships/hyperlink" Target="consultantplus://offline/ref=FC97FD5F3C68411B9D2F39F59DBB357C72C587F2664AC5BD45209DAB30D3D66A6C7112F4D39D29DBA5893D2E34t230N" TargetMode="External"/><Relationship Id="rId95" Type="http://schemas.openxmlformats.org/officeDocument/2006/relationships/hyperlink" Target="consultantplus://offline/ref=FC97FD5F3C68411B9D2F39F59DBB357C72C48FF96A46C5BD45209DAB30D3D66A7E714AF8D39E35DDA19C6B7F7274B21DF324C004E5B63FA5t93AN" TargetMode="External"/><Relationship Id="rId160" Type="http://schemas.openxmlformats.org/officeDocument/2006/relationships/hyperlink" Target="consultantplus://offline/ref=FC97FD5F3C68411B9D2F39F59DBB357C72C587F2664AC5BD45209DAB30D3D66A7E714AF8D69D3FD1F3C67B7B3B21BC03F138DF04FBB6t33EN" TargetMode="External"/><Relationship Id="rId181" Type="http://schemas.openxmlformats.org/officeDocument/2006/relationships/hyperlink" Target="consultantplus://offline/ref=FC97FD5F3C68411B9D2F38FB8DBB357C73C486F9664898B74D7991A937DC896F79604AF9D08036D8B9953F2Ct337N" TargetMode="External"/><Relationship Id="rId22" Type="http://schemas.openxmlformats.org/officeDocument/2006/relationships/hyperlink" Target="consultantplus://offline/ref=FC97FD5F3C68411B9D2F26E09DBB357C70C988F26F4AC5BD45209DAB30D3D66A6C7112F4D39D29DBA5893D2E34t230N" TargetMode="External"/><Relationship Id="rId43" Type="http://schemas.openxmlformats.org/officeDocument/2006/relationships/hyperlink" Target="consultantplus://offline/ref=FC97FD5F3C68411B9D2F39F59DBB357C72C587F26A41C5BD45209DAB30D3D66A7E714AF8DB9734D1F3C67B7B3B21BC03F138DF04FBB6t33EN" TargetMode="External"/><Relationship Id="rId64" Type="http://schemas.openxmlformats.org/officeDocument/2006/relationships/hyperlink" Target="consultantplus://offline/ref=FC97FD5F3C68411B9D2F39F59DBB357C72C48FF96A41C5BD45209DAB30D3D66A7E714AF8D39E32DDA49C6B7F7274B21DF324C004E5B63FA5t93AN" TargetMode="External"/><Relationship Id="rId118" Type="http://schemas.openxmlformats.org/officeDocument/2006/relationships/hyperlink" Target="consultantplus://offline/ref=FC97FD5F3C68411B9D2F39F59DBB357C72C587F2664AC5BD45209DAB30D3D66A7E714AFBD2963ED1F3C67B7B3B21BC03F138DF04FBB6t33EN" TargetMode="External"/><Relationship Id="rId139" Type="http://schemas.openxmlformats.org/officeDocument/2006/relationships/hyperlink" Target="consultantplus://offline/ref=FC97FD5F3C68411B9D2F39F59DBB357C72C587F2664AC5BD45209DAB30D3D66A7E714AF8D7993FD1F3C67B7B3B21BC03F138DF04FBB6t33EN" TargetMode="External"/><Relationship Id="rId85" Type="http://schemas.openxmlformats.org/officeDocument/2006/relationships/hyperlink" Target="consultantplus://offline/ref=FC97FD5F3C68411B9D2F39F59DBB357C72C48DFA6D45C5BD45209DAB30D3D66A7E714AF8D39E3EDAA19C6B7F7274B21DF324C004E5B63FA5t93AN" TargetMode="External"/><Relationship Id="rId150" Type="http://schemas.openxmlformats.org/officeDocument/2006/relationships/hyperlink" Target="consultantplus://offline/ref=FC97FD5F3C68411B9D2F39F59DBB357C72C587F2664AC5BD45209DAB30D3D66A7E714AF8D29F37D1F3C67B7B3B21BC03F138DF04FBB6t33EN" TargetMode="External"/><Relationship Id="rId171" Type="http://schemas.openxmlformats.org/officeDocument/2006/relationships/hyperlink" Target="consultantplus://offline/ref=FC97FD5F3C68411B9D2F39F59DBB357C72C28EF9664AC5BD45209DAB30D3D66A7E714AF8D39E37D3A29C6B7F7274B21DF324C004E5B63FA5t93AN" TargetMode="External"/><Relationship Id="rId192" Type="http://schemas.openxmlformats.org/officeDocument/2006/relationships/hyperlink" Target="consultantplus://offline/ref=5977A37DE9A8D825C3DC8BC73BF45620F2F4B10FF0D82F97732B22743043B86863141E70CC484AA5FA0A3692u83FN" TargetMode="External"/><Relationship Id="rId12" Type="http://schemas.openxmlformats.org/officeDocument/2006/relationships/hyperlink" Target="consultantplus://offline/ref=FC97FD5F3C68411B9D2F39F59DBB357C72C587F2664AC5BD45209DAB30D3D66A6C7112F4D39D29DBA5893D2E34t230N" TargetMode="External"/><Relationship Id="rId33" Type="http://schemas.openxmlformats.org/officeDocument/2006/relationships/hyperlink" Target="consultantplus://offline/ref=FC97FD5F3C68411B9D2F39F59DBB357C72C587F26A41C5BD45209DAB30D3D66A7E714AF8DB9734D1F3C67B7B3B21BC03F138DF04FBB6t33EN" TargetMode="External"/><Relationship Id="rId108" Type="http://schemas.openxmlformats.org/officeDocument/2006/relationships/hyperlink" Target="consultantplus://offline/ref=FC97FD5F3C68411B9D2F27EE88BB357C73C68AF86F43C5BD45209DAB30D3D66A6C7112F4D39D29DBA5893D2E34t230N" TargetMode="External"/><Relationship Id="rId129" Type="http://schemas.openxmlformats.org/officeDocument/2006/relationships/hyperlink" Target="consultantplus://offline/ref=FC97FD5F3C68411B9D2F39F59DBB357C72C587F2664AC5BD45209DAB30D3D66A7E714AFBDB9934D1F3C67B7B3B21BC03F138DF04FBB6t33EN" TargetMode="External"/><Relationship Id="rId54" Type="http://schemas.openxmlformats.org/officeDocument/2006/relationships/hyperlink" Target="consultantplus://offline/ref=FC97FD5F3C68411B9D2F39F59DBB357C72C587F26A41C5BD45209DAB30D3D66A7E714AF8DB9734D1F3C67B7B3B21BC03F138DF04FBB6t33EN" TargetMode="External"/><Relationship Id="rId75" Type="http://schemas.openxmlformats.org/officeDocument/2006/relationships/hyperlink" Target="consultantplus://offline/ref=FC97FD5F3C68411B9D2F2EFC8ABB357C75C389FB664898B74D7991A937DC896F79604AF9D08036D8B9953F2Ct337N" TargetMode="External"/><Relationship Id="rId96" Type="http://schemas.openxmlformats.org/officeDocument/2006/relationships/hyperlink" Target="consultantplus://offline/ref=FC97FD5F3C68411B9D2F39F59DBB357C73C08AFF664BC5BD45209DAB30D3D66A6C7112F4D39D29DBA5893D2E34t230N" TargetMode="External"/><Relationship Id="rId140" Type="http://schemas.openxmlformats.org/officeDocument/2006/relationships/hyperlink" Target="consultantplus://offline/ref=FC97FD5F3C68411B9D2F39F59DBB357C72C587F2664AC5BD45209DAB30D3D66A7E714AF8D7993FD1F3C67B7B3B21BC03F138DF04FBB6t33EN" TargetMode="External"/><Relationship Id="rId161" Type="http://schemas.openxmlformats.org/officeDocument/2006/relationships/hyperlink" Target="consultantplus://offline/ref=FC97FD5F3C68411B9D2F38FB8DBB357C73C486F9664898B74D7991A937DC896F79604AF9D08036D8B9953F2Ct337N" TargetMode="External"/><Relationship Id="rId182" Type="http://schemas.openxmlformats.org/officeDocument/2006/relationships/hyperlink" Target="consultantplus://offline/ref=FC97FD5F3C68411B9D2F38FB8DBB357C73C486F9664898B74D7991A937DC896F79604AF9D08036D8B9953F2Ct337N" TargetMode="External"/><Relationship Id="rId6" Type="http://schemas.openxmlformats.org/officeDocument/2006/relationships/hyperlink" Target="consultantplus://offline/ref=FC97FD5F3C68411B9D2F39F59DBB357C72C587F26A41C5BD45209DAB30D3D66A6C7112F4D39D29DBA5893D2E34t230N" TargetMode="External"/><Relationship Id="rId23" Type="http://schemas.openxmlformats.org/officeDocument/2006/relationships/hyperlink" Target="consultantplus://offline/ref=FC97FD5F3C68411B9D2F26E09DBB357C73C48BFB6B46C5BD45209DAB30D3D66A6C7112F4D39D29DBA5893D2E34t230N" TargetMode="External"/><Relationship Id="rId119" Type="http://schemas.openxmlformats.org/officeDocument/2006/relationships/hyperlink" Target="consultantplus://offline/ref=FC97FD5F3C68411B9D2F39F59DBB357C72C587F2664AC5BD45209DAB30D3D66A7E714AFAD19634D1F3C67B7B3B21BC03F138DF04FBB6t33EN" TargetMode="External"/><Relationship Id="rId44" Type="http://schemas.openxmlformats.org/officeDocument/2006/relationships/hyperlink" Target="consultantplus://offline/ref=FC97FD5F3C68411B9D2F39F59DBB357C72C48DFA6D45C5BD45209DAB30D3D66A7E714AF8D39E3EDAA19C6B7F7274B21DF324C004E5B63FA5t93AN" TargetMode="External"/><Relationship Id="rId65" Type="http://schemas.openxmlformats.org/officeDocument/2006/relationships/hyperlink" Target="consultantplus://offline/ref=FC97FD5F3C68411B9D2F39F59DBB357C72C386F96945C5BD45209DAB30D3D66A6C7112F4D39D29DBA5893D2E34t230N" TargetMode="External"/><Relationship Id="rId86" Type="http://schemas.openxmlformats.org/officeDocument/2006/relationships/hyperlink" Target="consultantplus://offline/ref=FC97FD5F3C68411B9D2F27EE88BB357C76C48BF86B4898B74D7991A937DC896F79604AF9D08036D8B9953F2Ct337N" TargetMode="External"/><Relationship Id="rId130" Type="http://schemas.openxmlformats.org/officeDocument/2006/relationships/hyperlink" Target="consultantplus://offline/ref=FC97FD5F3C68411B9D2F39F59DBB357C72C587F2664AC5BD45209DAB30D3D66A7E714AF8D7993FD1F3C67B7B3B21BC03F138DF04FBB6t33EN" TargetMode="External"/><Relationship Id="rId151" Type="http://schemas.openxmlformats.org/officeDocument/2006/relationships/hyperlink" Target="consultantplus://offline/ref=FC97FD5F3C68411B9D2F39F59DBB357C72C587F2664AC5BD45209DAB30D3D66A6C7112F4D39D29DBA5893D2E34t230N" TargetMode="External"/><Relationship Id="rId172" Type="http://schemas.openxmlformats.org/officeDocument/2006/relationships/hyperlink" Target="consultantplus://offline/ref=FC97FD5F3C68411B9D2F39F59DBB357C72C28EF9664AC5BD45209DAB30D3D66A7E714AFDD8CA669EF29A3F2D2820BD03F23AC3t037N" TargetMode="External"/><Relationship Id="rId193" Type="http://schemas.openxmlformats.org/officeDocument/2006/relationships/hyperlink" Target="consultantplus://offline/ref=5977A37DE9A8D825C3DC8BC73BF45620F2F4B10FF0D82F97732B22743043B86863141E70CC484AA5FA0A3692u83FN" TargetMode="External"/><Relationship Id="rId13" Type="http://schemas.openxmlformats.org/officeDocument/2006/relationships/hyperlink" Target="consultantplus://offline/ref=FC97FD5F3C68411B9D2F39F59DBB357C72C58EF86C45C5BD45209DAB30D3D66A7E714AF8D39E35D8A49C6B7F7274B21DF324C004E5B63FA5t93AN" TargetMode="External"/><Relationship Id="rId109" Type="http://schemas.openxmlformats.org/officeDocument/2006/relationships/hyperlink" Target="consultantplus://offline/ref=FC97FD5F3C68411B9D2F27EE88BB357C70C18DFA6643C5BD45209DAB30D3D66A6C7112F4D39D29DBA5893D2E34t230N" TargetMode="External"/><Relationship Id="rId34" Type="http://schemas.openxmlformats.org/officeDocument/2006/relationships/hyperlink" Target="consultantplus://offline/ref=FC97FD5F3C68411B9D2F39F59DBB357C72C48DFA6D45C5BD45209DAB30D3D66A7E714AF8D39E3EDAA19C6B7F7274B21DF324C004E5B63FA5t93AN" TargetMode="External"/><Relationship Id="rId50" Type="http://schemas.openxmlformats.org/officeDocument/2006/relationships/hyperlink" Target="consultantplus://offline/ref=FC97FD5F3C68411B9D2F39F59DBB357C72C48DFA6D45C5BD45209DAB30D3D66A7E714AF8D39E3EDAA19C6B7F7274B21DF324C004E5B63FA5t93AN" TargetMode="External"/><Relationship Id="rId55" Type="http://schemas.openxmlformats.org/officeDocument/2006/relationships/hyperlink" Target="consultantplus://offline/ref=FC97FD5F3C68411B9D2F39F59DBB357C72C48DFA6D45C5BD45209DAB30D3D66A7E714AF8D39E3EDAA19C6B7F7274B21DF324C004E5B63FA5t93AN" TargetMode="External"/><Relationship Id="rId76" Type="http://schemas.openxmlformats.org/officeDocument/2006/relationships/hyperlink" Target="consultantplus://offline/ref=FC97FD5F3C68411B9D2F39F59DBB357C72C08CFC6F40C5BD45209DAB30D3D66A6C7112F4D39D29DBA5893D2E34t230N" TargetMode="External"/><Relationship Id="rId97" Type="http://schemas.openxmlformats.org/officeDocument/2006/relationships/hyperlink" Target="consultantplus://offline/ref=FC97FD5F3C68411B9D2F39F59DBB357C72C38FFA6647C5BD45209DAB30D3D66A6C7112F4D39D29DBA5893D2E34t230N" TargetMode="External"/><Relationship Id="rId104" Type="http://schemas.openxmlformats.org/officeDocument/2006/relationships/hyperlink" Target="consultantplus://offline/ref=FC97FD5F3C68411B9D2F27EE88BB357C70C987F96D46C5BD45209DAB30D3D66A6C7112F4D39D29DBA5893D2E34t230N" TargetMode="External"/><Relationship Id="rId120" Type="http://schemas.openxmlformats.org/officeDocument/2006/relationships/hyperlink" Target="consultantplus://offline/ref=FC97FD5F3C68411B9D2F39F59DBB357C72C587F2664AC5BD45209DAB30D3D66A7E714AF8D39F37D8A39C6B7F7274B21DF324C004E5B63FA5t93AN" TargetMode="External"/><Relationship Id="rId125" Type="http://schemas.openxmlformats.org/officeDocument/2006/relationships/hyperlink" Target="consultantplus://offline/ref=FC97FD5F3C68411B9D2F39F59DBB357C72C587F2664AC5BD45209DAB30D3D66A7E714AF8D7993FD1F3C67B7B3B21BC03F138DF04FBB6t33EN" TargetMode="External"/><Relationship Id="rId141" Type="http://schemas.openxmlformats.org/officeDocument/2006/relationships/hyperlink" Target="consultantplus://offline/ref=FC97FD5F3C68411B9D2F39F59DBB357C72C587F2664AC5BD45209DAB30D3D66A6C7112F4D39D29DBA5893D2E34t230N" TargetMode="External"/><Relationship Id="rId146" Type="http://schemas.openxmlformats.org/officeDocument/2006/relationships/hyperlink" Target="consultantplus://offline/ref=FC97FD5F3C68411B9D2F39F59DBB357C72C587F2664AC5BD45209DAB30D3D66A7E714AFBD49634D1F3C67B7B3B21BC03F138DF04FBB6t33EN" TargetMode="External"/><Relationship Id="rId167" Type="http://schemas.openxmlformats.org/officeDocument/2006/relationships/image" Target="media/image3.png"/><Relationship Id="rId188" Type="http://schemas.openxmlformats.org/officeDocument/2006/relationships/hyperlink" Target="consultantplus://offline/ref=5977A37DE9A8D825C3DC8BC73BF45620F2F4B10FF0D82F97732B22743043B86863141E70CC484AA5FA0A3692u83FN" TargetMode="External"/><Relationship Id="rId7" Type="http://schemas.openxmlformats.org/officeDocument/2006/relationships/hyperlink" Target="consultantplus://offline/ref=FC97FD5F3C68411B9D2F39F59DBB357C72C588F36C4BC5BD45209DAB30D3D66A6C7112F4D39D29DBA5893D2E34t230N" TargetMode="External"/><Relationship Id="rId71" Type="http://schemas.openxmlformats.org/officeDocument/2006/relationships/hyperlink" Target="consultantplus://offline/ref=FC97FD5F3C68411B9D2F39F59DBB357C72C587F26A41C5BD45209DAB30D3D66A7E714AF8DB9734D1F3C67B7B3B21BC03F138DF04FBB6t33EN" TargetMode="External"/><Relationship Id="rId92" Type="http://schemas.openxmlformats.org/officeDocument/2006/relationships/hyperlink" Target="consultantplus://offline/ref=FC97FD5F3C68411B9D2F39F59DBB357C72C48DFA6D45C5BD45209DAB30D3D66A6C7112F4D39D29DBA5893D2E34t230N" TargetMode="External"/><Relationship Id="rId162" Type="http://schemas.openxmlformats.org/officeDocument/2006/relationships/hyperlink" Target="consultantplus://offline/ref=FC97FD5F3C68411B9D2F26E09DBB357C72C089FF6C46C5BD45209DAB30D3D66A7E714AF8D39E37DBA59C6B7F7274B21DF324C004E5B63FA5t93AN" TargetMode="External"/><Relationship Id="rId183" Type="http://schemas.openxmlformats.org/officeDocument/2006/relationships/hyperlink" Target="consultantplus://offline/ref=FC97FD5F3C68411B9D2F39F59DBB357C72C18BFF6D45C5BD45209DAB30D3D66A6C7112F4D39D29DBA5893D2E34t230N" TargetMode="External"/><Relationship Id="rId2" Type="http://schemas.openxmlformats.org/officeDocument/2006/relationships/settings" Target="settings.xml"/><Relationship Id="rId29" Type="http://schemas.openxmlformats.org/officeDocument/2006/relationships/hyperlink" Target="consultantplus://offline/ref=FC97FD5F3C68411B9D2F39F59DBB357C72C48DFA6D45C5BD45209DAB30D3D66A7E714AF8D39E3EDAA19C6B7F7274B21DF324C004E5B63FA5t93AN" TargetMode="External"/><Relationship Id="rId24" Type="http://schemas.openxmlformats.org/officeDocument/2006/relationships/hyperlink" Target="consultantplus://offline/ref=FC97FD5F3C68411B9D2F39F59DBB357C72C58EF86C45C5BD45209DAB30D3D66A7E714AF1D69C3C8EF6D36A233622A11CF224C306F9tB35N" TargetMode="External"/><Relationship Id="rId40" Type="http://schemas.openxmlformats.org/officeDocument/2006/relationships/hyperlink" Target="consultantplus://offline/ref=FC97FD5F3C68411B9D2F39F59DBB357C72C48DFA6D45C5BD45209DAB30D3D66A7E714AF8D39E3EDAA19C6B7F7274B21DF324C004E5B63FA5t93AN" TargetMode="External"/><Relationship Id="rId45" Type="http://schemas.openxmlformats.org/officeDocument/2006/relationships/hyperlink" Target="consultantplus://offline/ref=FC97FD5F3C68411B9D2F39F59DBB357C72C587F26A41C5BD45209DAB30D3D66A7E714AF8DB9734D1F3C67B7B3B21BC03F138DF04FBB6t33EN" TargetMode="External"/><Relationship Id="rId66" Type="http://schemas.openxmlformats.org/officeDocument/2006/relationships/hyperlink" Target="consultantplus://offline/ref=FC97FD5F3C68411B9D2F39F59DBB357C70C589F26647C5BD45209DAB30D3D66A6C7112F4D39D29DBA5893D2E34t230N" TargetMode="External"/><Relationship Id="rId87" Type="http://schemas.openxmlformats.org/officeDocument/2006/relationships/hyperlink" Target="consultantplus://offline/ref=FC97FD5F3C68411B9D2F39F59DBB357C72C08BF86743C5BD45209DAB30D3D66A7E714AF8D39E35DFA69C6B7F7274B21DF324C004E5B63FA5t93AN" TargetMode="External"/><Relationship Id="rId110" Type="http://schemas.openxmlformats.org/officeDocument/2006/relationships/hyperlink" Target="consultantplus://offline/ref=FC97FD5F3C68411B9D2F39F59DBB357C72C588F36C4BC5BD45209DAB30D3D66A7E714AFFDA9E3C8EF6D36A233622A11CF224C306F9tB35N" TargetMode="External"/><Relationship Id="rId115" Type="http://schemas.openxmlformats.org/officeDocument/2006/relationships/hyperlink" Target="consultantplus://offline/ref=FC97FD5F3C68411B9D2F39F59DBB357C72C587F2664AC5BD45209DAB30D3D66A7E714AFBD29931D1F3C67B7B3B21BC03F138DF04FBB6t33EN" TargetMode="External"/><Relationship Id="rId131" Type="http://schemas.openxmlformats.org/officeDocument/2006/relationships/hyperlink" Target="consultantplus://offline/ref=FC97FD5F3C68411B9D2F39F59DBB357C72C587F2664AC5BD45209DAB30D3D66A7E714AFAD29835D1F3C67B7B3B21BC03F138DF04FBB6t33EN" TargetMode="External"/><Relationship Id="rId136" Type="http://schemas.openxmlformats.org/officeDocument/2006/relationships/hyperlink" Target="consultantplus://offline/ref=FC97FD5F3C68411B9D2F39F59DBB357C72C587F2664AC5BD45209DAB30D3D66A7E714AF8D69B37D1F3C67B7B3B21BC03F138DF04FBB6t33EN" TargetMode="External"/><Relationship Id="rId157" Type="http://schemas.openxmlformats.org/officeDocument/2006/relationships/hyperlink" Target="consultantplus://offline/ref=FC97FD5F3C68411B9D2F39F59DBB357C72C587F2664AC5BD45209DAB30D3D66A7E714AF8D39C37D8AE9C6B7F7274B21DF324C004E5B63FA5t93AN" TargetMode="External"/><Relationship Id="rId178" Type="http://schemas.openxmlformats.org/officeDocument/2006/relationships/hyperlink" Target="consultantplus://offline/ref=FC97FD5F3C68411B9D2F39F59DBB357C72C587F2664AC5BD45209DAB30D3D66A7E714AF8D19C35D1F3C67B7B3B21BC03F138DF04FBB6t33EN" TargetMode="External"/><Relationship Id="rId61" Type="http://schemas.openxmlformats.org/officeDocument/2006/relationships/hyperlink" Target="consultantplus://offline/ref=FC97FD5F3C68411B9D2F39F59DBB357C72C48FF96A46C5BD45209DAB30D3D66A7E714AF8D39E35DDA59C6B7F7274B21DF324C004E5B63FA5t93AN" TargetMode="External"/><Relationship Id="rId82" Type="http://schemas.openxmlformats.org/officeDocument/2006/relationships/hyperlink" Target="consultantplus://offline/ref=FC97FD5F3C68411B9D2F39F59DBB357C72C38FFB6C44C5BD45209DAB30D3D66A7E714AFBD6983C8EF6D36A233622A11CF224C306F9tB35N" TargetMode="External"/><Relationship Id="rId152" Type="http://schemas.openxmlformats.org/officeDocument/2006/relationships/hyperlink" Target="consultantplus://offline/ref=FC97FD5F3C68411B9D2F39F59DBB357C72C587F2664AC5BD45209DAB30D3D66A7E714AFBD69B37D1F3C67B7B3B21BC03F138DF04FBB6t33EN" TargetMode="External"/><Relationship Id="rId173" Type="http://schemas.openxmlformats.org/officeDocument/2006/relationships/hyperlink" Target="consultantplus://offline/ref=FC97FD5F3C68411B9D2F39F59DBB357C72C28EF9664AC5BD45209DAB30D3D66A7E714AF8D39E37DDA09C6B7F7274B21DF324C004E5B63FA5t93AN" TargetMode="External"/><Relationship Id="rId194" Type="http://schemas.openxmlformats.org/officeDocument/2006/relationships/fontTable" Target="fontTable.xml"/><Relationship Id="rId19" Type="http://schemas.openxmlformats.org/officeDocument/2006/relationships/hyperlink" Target="consultantplus://offline/ref=FC97FD5F3C68411B9D2F26E09DBB357C73C487F36844C5BD45209DAB30D3D66A6C7112F4D39D29DBA5893D2E34t230N" TargetMode="External"/><Relationship Id="rId14" Type="http://schemas.openxmlformats.org/officeDocument/2006/relationships/hyperlink" Target="consultantplus://offline/ref=FC97FD5F3C68411B9D2F39F59DBB357C70C889FA6D4BC5BD45209DAB30D3D66A6C7112F4D39D29DBA5893D2E34t230N" TargetMode="External"/><Relationship Id="rId30" Type="http://schemas.openxmlformats.org/officeDocument/2006/relationships/hyperlink" Target="consultantplus://offline/ref=FC97FD5F3C68411B9D2F27EE88BB357C76C987FB674898B74D7991A937DC896F79604AF9D08036D8B9953F2Ct337N" TargetMode="External"/><Relationship Id="rId35" Type="http://schemas.openxmlformats.org/officeDocument/2006/relationships/hyperlink" Target="consultantplus://offline/ref=FC97FD5F3C68411B9D2F39F59DBB357C72C38FFA6647C5BD45209DAB30D3D66A7E714AF8D39E36DEA69C6B7F7274B21DF324C004E5B63FA5t93AN" TargetMode="External"/><Relationship Id="rId56" Type="http://schemas.openxmlformats.org/officeDocument/2006/relationships/hyperlink" Target="consultantplus://offline/ref=FC97FD5F3C68411B9D2F39F59DBB357C72C08BF86C40C5BD45209DAB30D3D66A7E714AF8D39E36D2A29C6B7F7274B21DF324C004E5B63FA5t93AN" TargetMode="External"/><Relationship Id="rId77" Type="http://schemas.openxmlformats.org/officeDocument/2006/relationships/hyperlink" Target="consultantplus://offline/ref=FC97FD5F3C68411B9D2F39F59DBB357C79C58AFD6D4898B74D7991A937DC896F79604AF9D08036D8B9953F2Ct337N" TargetMode="External"/><Relationship Id="rId100" Type="http://schemas.openxmlformats.org/officeDocument/2006/relationships/hyperlink" Target="consultantplus://offline/ref=FC97FD5F3C68411B9D2F39F59DBB357C72C48DFA6D45C5BD45209DAB30D3D66A7E714AF8D39E3EDAA19C6B7F7274B21DF324C004E5B63FA5t93AN" TargetMode="External"/><Relationship Id="rId105" Type="http://schemas.openxmlformats.org/officeDocument/2006/relationships/hyperlink" Target="consultantplus://offline/ref=FC97FD5F3C68411B9D2F39F59DBB357C72C587F26A41C5BD45209DAB30D3D66A7E714AF8DB9734D1F3C67B7B3B21BC03F138DF04FBB6t33EN" TargetMode="External"/><Relationship Id="rId126" Type="http://schemas.openxmlformats.org/officeDocument/2006/relationships/hyperlink" Target="consultantplus://offline/ref=FC97FD5F3C68411B9D2F39F59DBB357C72C587F2664AC5BD45209DAB30D3D66A7E714AF8D69934D1F3C67B7B3B21BC03F138DF04FBB6t33EN" TargetMode="External"/><Relationship Id="rId147" Type="http://schemas.openxmlformats.org/officeDocument/2006/relationships/hyperlink" Target="consultantplus://offline/ref=FC97FD5F3C68411B9D2F39F59DBB357C72C587F2664AC5BD45209DAB30D3D66A7E714AFBD49634D1F3C67B7B3B21BC03F138DF04FBB6t33EN" TargetMode="External"/><Relationship Id="rId168" Type="http://schemas.openxmlformats.org/officeDocument/2006/relationships/hyperlink" Target="consultantplus://offline/ref=FC97FD5F3C68411B9D2F39F59DBB357C72C28EF9664AC5BD45209DAB30D3D66A7E714AFED8CA669EF29A3F2D2820BD03F23AC3t037N" TargetMode="External"/><Relationship Id="rId8" Type="http://schemas.openxmlformats.org/officeDocument/2006/relationships/hyperlink" Target="consultantplus://offline/ref=FC97FD5F3C68411B9D2F26E09DBB357C72C187FB6F4AC5BD45209DAB30D3D66A6C7112F4D39D29DBA5893D2E34t230N" TargetMode="External"/><Relationship Id="rId51" Type="http://schemas.openxmlformats.org/officeDocument/2006/relationships/hyperlink" Target="consultantplus://offline/ref=FC97FD5F3C68411B9D2F27EE88BB357C73C28EFE6641C5BD45209DAB30D3D66A6C7112F4D39D29DBA5893D2E34t230N" TargetMode="External"/><Relationship Id="rId72" Type="http://schemas.openxmlformats.org/officeDocument/2006/relationships/hyperlink" Target="consultantplus://offline/ref=FC97FD5F3C68411B9D2F39F59DBB357C72C48DFA6D45C5BD45209DAB30D3D66A6C7112F4D39D29DBA5893D2E34t230N" TargetMode="External"/><Relationship Id="rId93" Type="http://schemas.openxmlformats.org/officeDocument/2006/relationships/hyperlink" Target="consultantplus://offline/ref=FC97FD5F3C68411B9D2F39F59DBB357C72C38FFA6941C5BD45209DAB30D3D66A7E714AF8DB9E3C8EF6D36A233622A11CF224C306F9tB35N" TargetMode="External"/><Relationship Id="rId98" Type="http://schemas.openxmlformats.org/officeDocument/2006/relationships/hyperlink" Target="consultantplus://offline/ref=FC97FD5F3C68411B9D2F27EE88BB357C72C286F86A43C5BD45209DAB30D3D66A6C7112F4D39D29DBA5893D2E34t230N" TargetMode="External"/><Relationship Id="rId121" Type="http://schemas.openxmlformats.org/officeDocument/2006/relationships/hyperlink" Target="consultantplus://offline/ref=FC97FD5F3C68411B9D2F39F59DBB357C72C587F2664AC5BD45209DAB30D3D66A7E714AF8D79C32D1F3C67B7B3B21BC03F138DF04FBB6t33EN" TargetMode="External"/><Relationship Id="rId142" Type="http://schemas.openxmlformats.org/officeDocument/2006/relationships/hyperlink" Target="consultantplus://offline/ref=FC97FD5F3C68411B9D2F39F59DBB357C72C28EF9664AC5BD45209DAB30D3D66A7E714AFAD495638BE3C2322E353FBE1FEE38C104tF3AN" TargetMode="External"/><Relationship Id="rId163" Type="http://schemas.openxmlformats.org/officeDocument/2006/relationships/hyperlink" Target="consultantplus://offline/ref=FC97FD5F3C68411B9D2F39F59DBB357C72C587F2664AC5BD45209DAB30D3D66A7E714AFBD29E33D1F3C67B7B3B21BC03F138DF04FBB6t33EN" TargetMode="External"/><Relationship Id="rId184" Type="http://schemas.openxmlformats.org/officeDocument/2006/relationships/hyperlink" Target="consultantplus://offline/ref=5977A37DE9A8D825C3DC8BC73BF45620F2F4B10FF0D82F97732B22743043B86863141E70CC484AA5FA0A3692u83FN" TargetMode="External"/><Relationship Id="rId189" Type="http://schemas.openxmlformats.org/officeDocument/2006/relationships/hyperlink" Target="consultantplus://offline/ref=5977A37DE9A8D825C3DC8BC73BF45620F2F4B10FF0D82F97732B22743043B86863141E70CC484AA5FA0A3692u83FN" TargetMode="External"/><Relationship Id="rId3" Type="http://schemas.openxmlformats.org/officeDocument/2006/relationships/webSettings" Target="webSettings.xml"/><Relationship Id="rId25" Type="http://schemas.openxmlformats.org/officeDocument/2006/relationships/hyperlink" Target="consultantplus://offline/ref=FC97FD5F3C68411B9D2F27EE88BB357C72C189F86F4AC5BD45209DAB30D3D66A6C7112F4D39D29DBA5893D2E34t230N" TargetMode="External"/><Relationship Id="rId46" Type="http://schemas.openxmlformats.org/officeDocument/2006/relationships/hyperlink" Target="consultantplus://offline/ref=FC97FD5F3C68411B9D2F39F59DBB357C72C48DFA6D45C5BD45209DAB30D3D66A7E714AF8D39E3EDAA19C6B7F7274B21DF324C004E5B63FA5t93AN" TargetMode="External"/><Relationship Id="rId67" Type="http://schemas.openxmlformats.org/officeDocument/2006/relationships/hyperlink" Target="consultantplus://offline/ref=FC97FD5F3C68411B9D2F39F59DBB357C70C488FE6C41C5BD45209DAB30D3D66A6C7112F4D39D29DBA5893D2E34t230N" TargetMode="External"/><Relationship Id="rId116" Type="http://schemas.openxmlformats.org/officeDocument/2006/relationships/hyperlink" Target="consultantplus://offline/ref=FC97FD5F3C68411B9D2F39F59DBB357C72C587F2664AC5BD45209DAB30D3D66A7E714AFBD29637D1F3C67B7B3B21BC03F138DF04FBB6t33EN" TargetMode="External"/><Relationship Id="rId137" Type="http://schemas.openxmlformats.org/officeDocument/2006/relationships/hyperlink" Target="consultantplus://offline/ref=FC97FD5F3C68411B9D2F39F59DBB357C72C587F2664AC5BD45209DAB30D3D66A7E714AF8D7993FD1F3C67B7B3B21BC03F138DF04FBB6t33EN" TargetMode="External"/><Relationship Id="rId158" Type="http://schemas.openxmlformats.org/officeDocument/2006/relationships/hyperlink" Target="consultantplus://offline/ref=FC97FD5F3C68411B9D2F39F59DBB357C72C587F2664AC5BD45209DAB30D3D66A7E714AFAD29B34D1F3C67B7B3B21BC03F138DF04FBB6t33EN" TargetMode="External"/><Relationship Id="rId20" Type="http://schemas.openxmlformats.org/officeDocument/2006/relationships/hyperlink" Target="consultantplus://offline/ref=FC97FD5F3C68411B9D2F26E09DBB357C70C388FC6A4AC5BD45209DAB30D3D66A6C7112F4D39D29DBA5893D2E34t230N" TargetMode="External"/><Relationship Id="rId41" Type="http://schemas.openxmlformats.org/officeDocument/2006/relationships/hyperlink" Target="consultantplus://offline/ref=FC97FD5F3C68411B9D2F39F59DBB357C72C58BFF6D45C5BD45209DAB30D3D66A7E714AFDD2983C8EF6D36A233622A11CF224C306F9tB35N" TargetMode="External"/><Relationship Id="rId62" Type="http://schemas.openxmlformats.org/officeDocument/2006/relationships/hyperlink" Target="consultantplus://offline/ref=FC97FD5F3C68411B9D2F39F59DBB357C72C386F96945C5BD45209DAB30D3D66A6C7112F4D39D29DBA5893D2E34t230N" TargetMode="External"/><Relationship Id="rId83" Type="http://schemas.openxmlformats.org/officeDocument/2006/relationships/hyperlink" Target="consultantplus://offline/ref=FC97FD5F3C68411B9D2F39F59DBB357C72C18BFF6D45C5BD45209DAB30D3D66A6C7112F4D39D29DBA5893D2E34t230N" TargetMode="External"/><Relationship Id="rId88" Type="http://schemas.openxmlformats.org/officeDocument/2006/relationships/hyperlink" Target="consultantplus://offline/ref=FC97FD5F3C68411B9D2F39F59DBB357C72C587F26A41C5BD45209DAB30D3D66A7E714AF8DB9734D1F3C67B7B3B21BC03F138DF04FBB6t33EN" TargetMode="External"/><Relationship Id="rId111" Type="http://schemas.openxmlformats.org/officeDocument/2006/relationships/hyperlink" Target="consultantplus://offline/ref=FC97FD5F3C68411B9D2F26E09DBB357C72C08BFE6E47C5BD45209DAB30D3D66A6C7112F4D39D29DBA5893D2E34t230N" TargetMode="External"/><Relationship Id="rId132" Type="http://schemas.openxmlformats.org/officeDocument/2006/relationships/hyperlink" Target="consultantplus://offline/ref=FC97FD5F3C68411B9D2F39F59DBB357C72C587F2664AC5BD45209DAB30D3D66A7E714AF8D69B30D1F3C67B7B3B21BC03F138DF04FBB6t33EN" TargetMode="External"/><Relationship Id="rId153" Type="http://schemas.openxmlformats.org/officeDocument/2006/relationships/hyperlink" Target="consultantplus://offline/ref=FC97FD5F3C68411B9D2F39F59DBB357C72C587F2664AC5BD45209DAB30D3D66A7E714AFAD3983C8EF6D36A233622A11CF224C306F9tB35N" TargetMode="External"/><Relationship Id="rId174" Type="http://schemas.openxmlformats.org/officeDocument/2006/relationships/hyperlink" Target="consultantplus://offline/ref=FC97FD5F3C68411B9D2F39F59DBB357C72C18BFF6D45C5BD45209DAB30D3D66A6C7112F4D39D29DBA5893D2E34t230N" TargetMode="External"/><Relationship Id="rId179" Type="http://schemas.openxmlformats.org/officeDocument/2006/relationships/hyperlink" Target="consultantplus://offline/ref=FC97FD5F3C68411B9D2F39F59DBB357C72C18BFF6D45C5BD45209DAB30D3D66A6C7112F4D39D29DBA5893D2E34t230N" TargetMode="External"/><Relationship Id="rId195" Type="http://schemas.openxmlformats.org/officeDocument/2006/relationships/theme" Target="theme/theme1.xml"/><Relationship Id="rId190" Type="http://schemas.openxmlformats.org/officeDocument/2006/relationships/hyperlink" Target="consultantplus://offline/ref=5977A37DE9A8D825C3DC8BC73BF45620F2F4B10FF0D82F97732B22743043B86863141E70CC484AA5FA0A3692u83FN" TargetMode="External"/><Relationship Id="rId15" Type="http://schemas.openxmlformats.org/officeDocument/2006/relationships/hyperlink" Target="consultantplus://offline/ref=FC97FD5F3C68411B9D2F39F59DBB357C72C587F26A41C5BD45209DAB30D3D66A7E714AF8DB9734D1F3C67B7B3B21BC03F138DF04FBB6t33EN" TargetMode="External"/><Relationship Id="rId36" Type="http://schemas.openxmlformats.org/officeDocument/2006/relationships/hyperlink" Target="consultantplus://offline/ref=FC97FD5F3C68411B9D2F39F59DBB357C70C987F96A42C5BD45209DAB30D3D66A6C7112F4D39D29DBA5893D2E34t230N" TargetMode="External"/><Relationship Id="rId57" Type="http://schemas.openxmlformats.org/officeDocument/2006/relationships/hyperlink" Target="consultantplus://offline/ref=FC97FD5F3C68411B9D2F27EE88BB357C74C188FD694898B74D7991A937DC896F79604AF9D08036D8B9953F2Ct337N" TargetMode="External"/><Relationship Id="rId106" Type="http://schemas.openxmlformats.org/officeDocument/2006/relationships/hyperlink" Target="consultantplus://offline/ref=FC97FD5F3C68411B9D2F39F59DBB357C72C48DFA6D45C5BD45209DAB30D3D66A7E714AF8D39E3EDAA19C6B7F7274B21DF324C004E5B63FA5t93AN" TargetMode="External"/><Relationship Id="rId127" Type="http://schemas.openxmlformats.org/officeDocument/2006/relationships/hyperlink" Target="consultantplus://offline/ref=FC97FD5F3C68411B9D2F39F59DBB357C72C587F2664AC5BD45209DAB30D3D66A7E714AF8D69D3FD1F3C67B7B3B21BC03F138DF04FBB6t33EN" TargetMode="External"/><Relationship Id="rId10" Type="http://schemas.openxmlformats.org/officeDocument/2006/relationships/hyperlink" Target="consultantplus://offline/ref=FC97FD5F3C68411B9D2F39F59DBB357C72C087FF6647C5BD45209DAB30D3D66A6C7112F4D39D29DBA5893D2E34t230N" TargetMode="External"/><Relationship Id="rId31" Type="http://schemas.openxmlformats.org/officeDocument/2006/relationships/hyperlink" Target="consultantplus://offline/ref=FC97FD5F3C68411B9D2F39F59DBB357C72C588F36D46C5BD45209DAB30D3D66A7E714AF8D39E35D2A29C6B7F7274B21DF324C004E5B63FA5t93AN" TargetMode="External"/><Relationship Id="rId52" Type="http://schemas.openxmlformats.org/officeDocument/2006/relationships/hyperlink" Target="consultantplus://offline/ref=FC97FD5F3C68411B9D2F39F59DBB357C72C586FA6F40C5BD45209DAB30D3D66A7E714AF8D3963C8EF6D36A233622A11CF224C306F9tB35N" TargetMode="External"/><Relationship Id="rId73" Type="http://schemas.openxmlformats.org/officeDocument/2006/relationships/hyperlink" Target="consultantplus://offline/ref=FC97FD5F3C68411B9D2F27EE88BB357C70C38FFE6E4898B74D7991A937DC897D793846F9D39E36D8ACC36E6A632CBF1EEE3BC318F9B43DtA36N" TargetMode="External"/><Relationship Id="rId78" Type="http://schemas.openxmlformats.org/officeDocument/2006/relationships/hyperlink" Target="consultantplus://offline/ref=FC97FD5F3C68411B9D2F39F59DBB357C72C48FF96A41C5BD45209DAB30D3D66A7E714AFBD39D3C8EF6D36A233622A11CF224C306F9tB35N" TargetMode="External"/><Relationship Id="rId94" Type="http://schemas.openxmlformats.org/officeDocument/2006/relationships/hyperlink" Target="consultantplus://offline/ref=FC97FD5F3C68411B9D2F27EE88BB357C73C189FE6E40C5BD45209DAB30D3D66A6C7112F4D39D29DBA5893D2E34t230N" TargetMode="External"/><Relationship Id="rId99" Type="http://schemas.openxmlformats.org/officeDocument/2006/relationships/hyperlink" Target="consultantplus://offline/ref=FC97FD5F3C68411B9D2F39F59DBB357C72C587F26A41C5BD45209DAB30D3D66A7E714AF8DB9734D1F3C67B7B3B21BC03F138DF04FBB6t33EN" TargetMode="External"/><Relationship Id="rId101" Type="http://schemas.openxmlformats.org/officeDocument/2006/relationships/hyperlink" Target="consultantplus://offline/ref=FC97FD5F3C68411B9D2F39F59DBB357C70C987F96A42C5BD45209DAB30D3D66A6C7112F4D39D29DBA5893D2E34t230N" TargetMode="External"/><Relationship Id="rId122" Type="http://schemas.openxmlformats.org/officeDocument/2006/relationships/hyperlink" Target="consultantplus://offline/ref=FC97FD5F3C68411B9D2F39F59DBB357C72C587F2664AC5BD45209DAB30D3D66A7E714AF8D79D3ED1F3C67B7B3B21BC03F138DF04FBB6t33EN" TargetMode="External"/><Relationship Id="rId143" Type="http://schemas.openxmlformats.org/officeDocument/2006/relationships/hyperlink" Target="consultantplus://offline/ref=FC97FD5F3C68411B9D2F39F59DBB357C72C28EF9664AC5BD45209DAB30D3D66A7E714AF8D39E35DAA19C6B7F7274B21DF324C004E5B63FA5t93AN" TargetMode="External"/><Relationship Id="rId148" Type="http://schemas.openxmlformats.org/officeDocument/2006/relationships/hyperlink" Target="consultantplus://offline/ref=FC97FD5F3C68411B9D2F39F59DBB357C72C587F2664AC5BD45209DAB30D3D66A6C7112F4D39D29DBA5893D2E34t230N" TargetMode="External"/><Relationship Id="rId164" Type="http://schemas.openxmlformats.org/officeDocument/2006/relationships/hyperlink" Target="consultantplus://offline/ref=FC97FD5F3C68411B9D2F26E09DBB357C72C089FA6D46C5BD45209DAB30D3D66A7E714AF8D39E36DEA29C6B7F7274B21DF324C004E5B63FA5t93AN" TargetMode="External"/><Relationship Id="rId169" Type="http://schemas.openxmlformats.org/officeDocument/2006/relationships/hyperlink" Target="consultantplus://offline/ref=FC97FD5F3C68411B9D2F39F59DBB357C72C28EF9664AC5BD45209DAB30D3D66A7E714AF8D39E37D2A49C6B7F7274B21DF324C004E5B63FA5t93AN" TargetMode="External"/><Relationship Id="rId185" Type="http://schemas.openxmlformats.org/officeDocument/2006/relationships/hyperlink" Target="consultantplus://offline/ref=5977A37DE9A8D825C3DC8BC73BF45620F2F4B10FF0D82F97732B22743043B86863141E70CC484AA5FA0A3692u83FN" TargetMode="External"/><Relationship Id="rId4" Type="http://schemas.openxmlformats.org/officeDocument/2006/relationships/image" Target="media/image1.png"/><Relationship Id="rId9" Type="http://schemas.openxmlformats.org/officeDocument/2006/relationships/hyperlink" Target="consultantplus://offline/ref=FC97FD5F3C68411B9D2F39F59DBB357C72C587F2664AC5BD45209DAB30D3D66A6C7112F4D39D29DBA5893D2E34t230N" TargetMode="External"/><Relationship Id="rId180" Type="http://schemas.openxmlformats.org/officeDocument/2006/relationships/hyperlink" Target="consultantplus://offline/ref=FC97FD5F3C68411B9D2F39F59DBB357C72C18BFF6D45C5BD45209DAB30D3D66A6C7112F4D39D29DBA5893D2E34t230N" TargetMode="External"/><Relationship Id="rId26" Type="http://schemas.openxmlformats.org/officeDocument/2006/relationships/hyperlink" Target="consultantplus://offline/ref=FC97FD5F3C68411B9D2F39F59DBB357C72C18BFF6A42C5BD45209DAB30D3D66A6C7112F4D39D29DBA5893D2E34t230N" TargetMode="External"/><Relationship Id="rId47" Type="http://schemas.openxmlformats.org/officeDocument/2006/relationships/hyperlink" Target="consultantplus://offline/ref=FC97FD5F3C68411B9D2F39F59DBB357C72C486FB6847C5BD45209DAB30D3D66A7E714AFED395638BE3C2322E353FBE1FEE38C104tF3AN" TargetMode="External"/><Relationship Id="rId68" Type="http://schemas.openxmlformats.org/officeDocument/2006/relationships/hyperlink" Target="consultantplus://offline/ref=FC97FD5F3C68411B9D2F39F59DBB357C72C48FF96A41C5BD45209DAB30D3D66A6C7112F4D39D29DBA5893D2E34t230N" TargetMode="External"/><Relationship Id="rId89" Type="http://schemas.openxmlformats.org/officeDocument/2006/relationships/hyperlink" Target="consultantplus://offline/ref=FC97FD5F3C68411B9D2F39F59DBB357C72C48DFA6D45C5BD45209DAB30D3D66A6C7112F4D39D29DBA5893D2E34t230N" TargetMode="External"/><Relationship Id="rId112" Type="http://schemas.openxmlformats.org/officeDocument/2006/relationships/hyperlink" Target="consultantplus://offline/ref=FC97FD5F3C68411B9D2F26E09DBB357C72C08BFD6E41C5BD45209DAB30D3D66A6C7112F4D39D29DBA5893D2E34t230N" TargetMode="External"/><Relationship Id="rId133" Type="http://schemas.openxmlformats.org/officeDocument/2006/relationships/hyperlink" Target="consultantplus://offline/ref=FC97FD5F3C68411B9D2F39F59DBB357C72C587F2664AC5BD45209DAB30D3D66A7E714AF8D69934D1F3C67B7B3B21BC03F138DF04FBB6t33EN" TargetMode="External"/><Relationship Id="rId154" Type="http://schemas.openxmlformats.org/officeDocument/2006/relationships/hyperlink" Target="consultantplus://offline/ref=FC97FD5F3C68411B9D2F39F59DBB357C72C587F26A40C5BD45209DAB30D3D66A6C7112F4D39D29DBA5893D2E34t230N" TargetMode="External"/><Relationship Id="rId175" Type="http://schemas.openxmlformats.org/officeDocument/2006/relationships/hyperlink" Target="consultantplus://offline/ref=FC97FD5F3C68411B9D2F39F59DBB357C72C18BFF6D45C5BD45209DAB30D3D66A6C7112F4D39D29DBA5893D2E34t230N" TargetMode="External"/><Relationship Id="rId16" Type="http://schemas.openxmlformats.org/officeDocument/2006/relationships/hyperlink" Target="consultantplus://offline/ref=FC97FD5F3C68411B9D2F39F59DBB357C72C48DFA6D45C5BD45209DAB30D3D66A7E714AF8D39E3EDAA19C6B7F7274B21DF324C004E5B63FA5t93AN" TargetMode="External"/><Relationship Id="rId37" Type="http://schemas.openxmlformats.org/officeDocument/2006/relationships/hyperlink" Target="consultantplus://offline/ref=FC97FD5F3C68411B9D2F27EE88BB357C72C286F86A43C5BD45209DAB30D3D66A6C7112F4D39D29DBA5893D2E34t230N" TargetMode="External"/><Relationship Id="rId58" Type="http://schemas.openxmlformats.org/officeDocument/2006/relationships/hyperlink" Target="consultantplus://offline/ref=FC97FD5F3C68411B9D2F39F59DBB357C72C587F26A41C5BD45209DAB30D3D66A7E714AF8DB9734D1F3C67B7B3B21BC03F138DF04FBB6t33EN" TargetMode="External"/><Relationship Id="rId79" Type="http://schemas.openxmlformats.org/officeDocument/2006/relationships/hyperlink" Target="consultantplus://offline/ref=FC97FD5F3C68411B9D2F39F59DBB357C72C38CFB674AC5BD45209DAB30D3D66A6C7112F4D39D29DBA5893D2E34t230N" TargetMode="External"/><Relationship Id="rId102" Type="http://schemas.openxmlformats.org/officeDocument/2006/relationships/hyperlink" Target="consultantplus://offline/ref=FC97FD5F3C68411B9D2F27EE88BB357C70C587FE694898B74D7991A937DC896F79604AF9D08036D8B9953F2Ct337N" TargetMode="External"/><Relationship Id="rId123" Type="http://schemas.openxmlformats.org/officeDocument/2006/relationships/hyperlink" Target="consultantplus://offline/ref=FC97FD5F3C68411B9D2F39F59DBB357C72C587F2664AC5BD45209DAB30D3D66A6C7112F4D39D29DBA5893D2E34t230N" TargetMode="External"/><Relationship Id="rId144" Type="http://schemas.openxmlformats.org/officeDocument/2006/relationships/hyperlink" Target="consultantplus://offline/ref=FC97FD5F3C68411B9D2F39F59DBB357C72C386F86E42C5BD45209DAB30D3D66A7E714AF8D39E34D8A49C6B7F7274B21DF324C004E5B63FA5t93AN" TargetMode="External"/><Relationship Id="rId90" Type="http://schemas.openxmlformats.org/officeDocument/2006/relationships/hyperlink" Target="consultantplus://offline/ref=FC97FD5F3C68411B9D2F39F59DBB357C72C38FFA6941C5BD45209DAB30D3D66A7E714AF8DB9E3C8EF6D36A233622A11CF224C306F9tB35N" TargetMode="External"/><Relationship Id="rId165" Type="http://schemas.openxmlformats.org/officeDocument/2006/relationships/hyperlink" Target="consultantplus://offline/ref=FC97FD5F3C68411B9D2F26E09DBB357C72C186F86642C5BD45209DAB30D3D66A6C7112F4D39D29DBA5893D2E34t230N" TargetMode="External"/><Relationship Id="rId186" Type="http://schemas.openxmlformats.org/officeDocument/2006/relationships/hyperlink" Target="consultantplus://offline/ref=5977A37DE9A8D825C3DC8BC73BF45620F2F4B10FF0D82F97732B22743043B86863141E70CC484AA5FA0A3692u83FN" TargetMode="External"/><Relationship Id="rId27" Type="http://schemas.openxmlformats.org/officeDocument/2006/relationships/hyperlink" Target="consultantplus://offline/ref=FC97FD5F3C68411B9D2F39F59DBB357C72C28CFA6A4BC5BD45209DAB30D3D66A6C7112F4D39D29DBA5893D2E34t230N" TargetMode="External"/><Relationship Id="rId48" Type="http://schemas.openxmlformats.org/officeDocument/2006/relationships/hyperlink" Target="consultantplus://offline/ref=FC97FD5F3C68411B9D2F39F59DBB357C79C888FB6E4898B74D7991A937DC896F79604AF9D08036D8B9953F2Ct337N" TargetMode="External"/><Relationship Id="rId69" Type="http://schemas.openxmlformats.org/officeDocument/2006/relationships/hyperlink" Target="consultantplus://offline/ref=FC97FD5F3C68411B9D2F39F59DBB357C72C48FF96A41C5BD45209DAB30D3D66A7E714AF8D39E31DEA49C6B7F7274B21DF324C004E5B63FA5t93AN" TargetMode="External"/><Relationship Id="rId113" Type="http://schemas.openxmlformats.org/officeDocument/2006/relationships/hyperlink" Target="consultantplus://offline/ref=FC97FD5F3C68411B9D2F26E09DBB357C73C58DFB6747C5BD45209DAB30D3D66A6C7112F4D39D29DBA5893D2E34t230N" TargetMode="External"/><Relationship Id="rId134" Type="http://schemas.openxmlformats.org/officeDocument/2006/relationships/hyperlink" Target="consultantplus://offline/ref=FC97FD5F3C68411B9D2F39F59DBB357C72C587F2664AC5BD45209DAB30D3D66A7E714AFAD29832D1F3C67B7B3B21BC03F138DF04FBB6t33EN" TargetMode="External"/><Relationship Id="rId80" Type="http://schemas.openxmlformats.org/officeDocument/2006/relationships/hyperlink" Target="consultantplus://offline/ref=FC97FD5F3C68411B9D2F39F59DBB357C72C587F26A41C5BD45209DAB30D3D66A7E714AF8DB9734D1F3C67B7B3B21BC03F138DF04FBB6t33EN" TargetMode="External"/><Relationship Id="rId155" Type="http://schemas.openxmlformats.org/officeDocument/2006/relationships/hyperlink" Target="consultantplus://offline/ref=FC97FD5F3C68411B9D2F39F59DBB357C72C587F2664AC5BD45209DAB30D3D66A7E714AFBD6993ED1F3C67B7B3B21BC03F138DF04FBB6t33EN" TargetMode="External"/><Relationship Id="rId176" Type="http://schemas.openxmlformats.org/officeDocument/2006/relationships/hyperlink" Target="consultantplus://offline/ref=FC97FD5F3C68411B9D2F39F59DBB357C72C587F26A41C5BD45209DAB30D3D66A7E714AFBD19933D1F3C67B7B3B21BC03F138DF04FBB6t33EN" TargetMode="External"/><Relationship Id="rId17" Type="http://schemas.openxmlformats.org/officeDocument/2006/relationships/hyperlink" Target="consultantplus://offline/ref=FC97FD5F3C68411B9D2F26E09DBB357C73C18BF96E45C5BD45209DAB30D3D66A6C7112F4D39D29DBA5893D2E34t230N" TargetMode="External"/><Relationship Id="rId38" Type="http://schemas.openxmlformats.org/officeDocument/2006/relationships/hyperlink" Target="consultantplus://offline/ref=FC97FD5F3C68411B9D2F27EE88BB357C77C887FE651592BF147593AE38838C7A683847FACD9F35C4A5973Dt23FN" TargetMode="External"/><Relationship Id="rId59" Type="http://schemas.openxmlformats.org/officeDocument/2006/relationships/hyperlink" Target="consultantplus://offline/ref=FC97FD5F3C68411B9D2F39F59DBB357C72C48DFA6D45C5BD45209DAB30D3D66A7E714AF8D39E3EDAA19C6B7F7274B21DF324C004E5B63FA5t93AN" TargetMode="External"/><Relationship Id="rId103" Type="http://schemas.openxmlformats.org/officeDocument/2006/relationships/hyperlink" Target="consultantplus://offline/ref=FC97FD5F3C68411B9D2F39F59DBB357C72C48FF96A41C5BD45209DAB30D3D66A7E714AFBD19A3C8EF6D36A233622A11CF224C306F9tB35N" TargetMode="External"/><Relationship Id="rId124" Type="http://schemas.openxmlformats.org/officeDocument/2006/relationships/hyperlink" Target="consultantplus://offline/ref=FC97FD5F3C68411B9D2F39F59DBB357C72C587F2664AC5BD45209DAB30D3D66A7E714AF8D7993FD1F3C67B7B3B21BC03F138DF04FBB6t33EN" TargetMode="External"/><Relationship Id="rId70" Type="http://schemas.openxmlformats.org/officeDocument/2006/relationships/hyperlink" Target="consultantplus://offline/ref=FC97FD5F3C68411B9D2F39F59DBB357C72C38FFB6C44C5BD45209DAB30D3D66A7E714AF8D39E36DEA69C6B7F7274B21DF324C004E5B63FA5t93AN" TargetMode="External"/><Relationship Id="rId91" Type="http://schemas.openxmlformats.org/officeDocument/2006/relationships/hyperlink" Target="consultantplus://offline/ref=FC97FD5F3C68411B9D2F39F59DBB357C72C587F26A41C5BD45209DAB30D3D66A7E714AF8DB9734D1F3C67B7B3B21BC03F138DF04FBB6t33EN" TargetMode="External"/><Relationship Id="rId145" Type="http://schemas.openxmlformats.org/officeDocument/2006/relationships/hyperlink" Target="consultantplus://offline/ref=FC97FD5F3C68411B9D2F26E09DBB357C72C189F86A46C5BD45209DAB30D3D66A6C7112F4D39D29DBA5893D2E34t230N" TargetMode="External"/><Relationship Id="rId166" Type="http://schemas.openxmlformats.org/officeDocument/2006/relationships/image" Target="media/image2.png"/><Relationship Id="rId187" Type="http://schemas.openxmlformats.org/officeDocument/2006/relationships/hyperlink" Target="consultantplus://offline/ref=5977A37DE9A8D825C3DC8BC73BF45620F2F4B10FF0D82F97732B22743043B86863141E70CC484AA5FA0A3692u83FN" TargetMode="External"/><Relationship Id="rId1" Type="http://schemas.openxmlformats.org/officeDocument/2006/relationships/styles" Target="styles.xml"/><Relationship Id="rId28" Type="http://schemas.openxmlformats.org/officeDocument/2006/relationships/hyperlink" Target="consultantplus://offline/ref=FC97FD5F3C68411B9D2F39F59DBB357C72C587F26A41C5BD45209DAB30D3D66A7E714AF8DB9734D1F3C67B7B3B21BC03F138DF04FBB6t33EN" TargetMode="External"/><Relationship Id="rId49" Type="http://schemas.openxmlformats.org/officeDocument/2006/relationships/hyperlink" Target="consultantplus://offline/ref=FC97FD5F3C68411B9D2F39F59DBB357C72C587F26A41C5BD45209DAB30D3D66A7E714AF8DB9734D1F3C67B7B3B21BC03F138DF04FBB6t33EN" TargetMode="External"/><Relationship Id="rId114" Type="http://schemas.openxmlformats.org/officeDocument/2006/relationships/hyperlink" Target="consultantplus://offline/ref=FC97FD5F3C68411B9D2F26E09DBB357C73C48FF96847C5BD45209DAB30D3D66A6C7112F4D39D29DBA5893D2E34t230N" TargetMode="External"/><Relationship Id="rId60" Type="http://schemas.openxmlformats.org/officeDocument/2006/relationships/hyperlink" Target="consultantplus://offline/ref=FC97FD5F3C68411B9D2F39F59DBB357C72C48FF96A41C5BD45209DAB30D3D66A7E714AF8D0993C8EF6D36A233622A11CF224C306F9tB35N" TargetMode="External"/><Relationship Id="rId81" Type="http://schemas.openxmlformats.org/officeDocument/2006/relationships/hyperlink" Target="consultantplus://offline/ref=FC97FD5F3C68411B9D2F39F59DBB357C72C48DFA6D45C5BD45209DAB30D3D66A7E714AF8D39E3EDAA19C6B7F7274B21DF324C004E5B63FA5t93AN" TargetMode="External"/><Relationship Id="rId135" Type="http://schemas.openxmlformats.org/officeDocument/2006/relationships/hyperlink" Target="consultantplus://offline/ref=FC97FD5F3C68411B9D2F39F59DBB357C72C587F2664AC5BD45209DAB30D3D66A7E714AF8D69A3ED1F3C67B7B3B21BC03F138DF04FBB6t33EN" TargetMode="External"/><Relationship Id="rId156" Type="http://schemas.openxmlformats.org/officeDocument/2006/relationships/hyperlink" Target="consultantplus://offline/ref=FC97FD5F3C68411B9D2F39F59DBB357C72C587F2664AC5BD45209DAB30D3D66A7E714AF8D39C37D8AE9C6B7F7274B21DF324C004E5B63FA5t93AN" TargetMode="External"/><Relationship Id="rId177" Type="http://schemas.openxmlformats.org/officeDocument/2006/relationships/hyperlink" Target="consultantplus://offline/ref=FC97FD5F3C68411B9D2F26E09DBB357C72C186FE6F45C5BD45209DAB30D3D66A6C7112F4D39D29DBA5893D2E34t230N" TargetMode="External"/><Relationship Id="rId18" Type="http://schemas.openxmlformats.org/officeDocument/2006/relationships/hyperlink" Target="consultantplus://offline/ref=FC97FD5F3C68411B9D2F26E09DBB357C70C18DF26B47C5BD45209DAB30D3D66A6C7112F4D39D29DBA5893D2E34t230N" TargetMode="External"/><Relationship Id="rId39" Type="http://schemas.openxmlformats.org/officeDocument/2006/relationships/hyperlink" Target="consultantplus://offline/ref=FC97FD5F3C68411B9D2F39F59DBB357C72C587F26A41C5BD45209DAB30D3D66A7E714AF8DB9734D1F3C67B7B3B21BC03F138DF04FBB6t33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116</Pages>
  <Words>42073</Words>
  <Characters>239819</Characters>
  <Application>Microsoft Office Word</Application>
  <DocSecurity>0</DocSecurity>
  <Lines>1998</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Evgeniya</dc:creator>
  <cp:keywords/>
  <dc:description/>
  <cp:lastModifiedBy>Владелец</cp:lastModifiedBy>
  <cp:revision>38</cp:revision>
  <dcterms:created xsi:type="dcterms:W3CDTF">2021-12-03T13:55:00Z</dcterms:created>
  <dcterms:modified xsi:type="dcterms:W3CDTF">2021-12-06T11:48:00Z</dcterms:modified>
</cp:coreProperties>
</file>