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379E" w:rsidRPr="0045668B" w:rsidRDefault="0033379E" w:rsidP="0033379E">
      <w:pPr>
        <w:spacing w:before="240" w:after="120"/>
        <w:jc w:val="center"/>
      </w:pPr>
      <w:r w:rsidRPr="008A7969">
        <w:rPr>
          <w:noProof/>
        </w:rPr>
        <w:drawing>
          <wp:inline distT="0" distB="0" distL="0" distR="0" wp14:anchorId="7B3F0133" wp14:editId="3B1DFB5D">
            <wp:extent cx="514350" cy="6381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379E" w:rsidRPr="0045668B" w:rsidRDefault="0033379E" w:rsidP="0033379E">
      <w:pPr>
        <w:jc w:val="center"/>
        <w:rPr>
          <w:b/>
          <w:bCs/>
          <w:sz w:val="32"/>
          <w:szCs w:val="32"/>
        </w:rPr>
      </w:pPr>
      <w:r w:rsidRPr="0045668B">
        <w:rPr>
          <w:b/>
          <w:bCs/>
          <w:sz w:val="32"/>
          <w:szCs w:val="32"/>
        </w:rPr>
        <w:t>СОВЕТ ДЕПУТАТОВ</w:t>
      </w:r>
    </w:p>
    <w:p w:rsidR="0033379E" w:rsidRPr="0045668B" w:rsidRDefault="0033379E" w:rsidP="0033379E">
      <w:pPr>
        <w:jc w:val="center"/>
        <w:rPr>
          <w:b/>
          <w:bCs/>
          <w:sz w:val="32"/>
          <w:szCs w:val="32"/>
        </w:rPr>
      </w:pPr>
      <w:r w:rsidRPr="0045668B">
        <w:rPr>
          <w:b/>
          <w:bCs/>
          <w:sz w:val="32"/>
          <w:szCs w:val="32"/>
        </w:rPr>
        <w:t>ГОРОДСКОГО ОКРУГА ЛЫТКАРИНО</w:t>
      </w:r>
    </w:p>
    <w:p w:rsidR="0033379E" w:rsidRPr="0045668B" w:rsidRDefault="0033379E" w:rsidP="0033379E">
      <w:pPr>
        <w:jc w:val="center"/>
        <w:rPr>
          <w:b/>
          <w:sz w:val="34"/>
          <w:szCs w:val="34"/>
        </w:rPr>
      </w:pPr>
    </w:p>
    <w:p w:rsidR="0033379E" w:rsidRPr="0045668B" w:rsidRDefault="0033379E" w:rsidP="0033379E">
      <w:pPr>
        <w:jc w:val="center"/>
        <w:rPr>
          <w:b/>
          <w:sz w:val="34"/>
          <w:szCs w:val="34"/>
        </w:rPr>
      </w:pPr>
      <w:r w:rsidRPr="0045668B">
        <w:rPr>
          <w:b/>
          <w:sz w:val="34"/>
          <w:szCs w:val="34"/>
        </w:rPr>
        <w:t>РЕШЕНИЕ</w:t>
      </w:r>
    </w:p>
    <w:p w:rsidR="0033379E" w:rsidRPr="0045668B" w:rsidRDefault="0033379E" w:rsidP="0033379E">
      <w:pPr>
        <w:jc w:val="both"/>
        <w:rPr>
          <w:sz w:val="4"/>
          <w:szCs w:val="4"/>
          <w:u w:val="single"/>
        </w:rPr>
      </w:pPr>
    </w:p>
    <w:p w:rsidR="0033379E" w:rsidRPr="0045668B" w:rsidRDefault="001E354A" w:rsidP="0033379E">
      <w:pPr>
        <w:jc w:val="center"/>
      </w:pPr>
      <w:r>
        <w:t>20.10.2021</w:t>
      </w:r>
      <w:r w:rsidR="0033379E">
        <w:t xml:space="preserve"> № </w:t>
      </w:r>
      <w:r>
        <w:t>147/19</w:t>
      </w:r>
      <w:bookmarkStart w:id="0" w:name="_GoBack"/>
      <w:bookmarkEnd w:id="0"/>
    </w:p>
    <w:p w:rsidR="0033379E" w:rsidRPr="0045668B" w:rsidRDefault="0033379E" w:rsidP="0033379E">
      <w:pPr>
        <w:jc w:val="both"/>
        <w:rPr>
          <w:sz w:val="4"/>
          <w:szCs w:val="4"/>
        </w:rPr>
      </w:pPr>
    </w:p>
    <w:p w:rsidR="0033379E" w:rsidRPr="0045668B" w:rsidRDefault="0033379E" w:rsidP="0033379E">
      <w:pPr>
        <w:jc w:val="center"/>
      </w:pPr>
      <w:proofErr w:type="spellStart"/>
      <w:r w:rsidRPr="0045668B">
        <w:t>г.о</w:t>
      </w:r>
      <w:proofErr w:type="spellEnd"/>
      <w:r w:rsidRPr="0045668B">
        <w:t>. Лыткарино</w:t>
      </w:r>
    </w:p>
    <w:p w:rsidR="00381E61" w:rsidRDefault="00381E61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0F6C05" w:rsidRDefault="000F6C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3755F5" w:rsidRPr="003755F5" w:rsidRDefault="003755F5" w:rsidP="003755F5">
      <w:pPr>
        <w:rPr>
          <w:sz w:val="28"/>
          <w:szCs w:val="28"/>
        </w:rPr>
      </w:pPr>
      <w:r w:rsidRPr="003755F5">
        <w:rPr>
          <w:sz w:val="28"/>
          <w:szCs w:val="28"/>
        </w:rPr>
        <w:t xml:space="preserve">Об установлении базовой ставки </w:t>
      </w:r>
    </w:p>
    <w:p w:rsidR="003755F5" w:rsidRPr="003755F5" w:rsidRDefault="003755F5" w:rsidP="003755F5">
      <w:pPr>
        <w:rPr>
          <w:sz w:val="28"/>
          <w:szCs w:val="28"/>
        </w:rPr>
      </w:pPr>
      <w:r w:rsidRPr="003755F5">
        <w:rPr>
          <w:sz w:val="28"/>
          <w:szCs w:val="28"/>
        </w:rPr>
        <w:t xml:space="preserve">платы за установку и эксплуатацию </w:t>
      </w:r>
    </w:p>
    <w:p w:rsidR="003755F5" w:rsidRPr="003755F5" w:rsidRDefault="003755F5" w:rsidP="003755F5">
      <w:pPr>
        <w:rPr>
          <w:sz w:val="28"/>
          <w:szCs w:val="28"/>
        </w:rPr>
      </w:pPr>
      <w:r w:rsidRPr="003755F5">
        <w:rPr>
          <w:sz w:val="28"/>
          <w:szCs w:val="28"/>
        </w:rPr>
        <w:t>рекламной конструкции</w:t>
      </w:r>
    </w:p>
    <w:p w:rsidR="003755F5" w:rsidRPr="003755F5" w:rsidRDefault="003755F5" w:rsidP="003755F5">
      <w:pPr>
        <w:rPr>
          <w:sz w:val="28"/>
          <w:szCs w:val="28"/>
        </w:rPr>
      </w:pPr>
    </w:p>
    <w:p w:rsidR="003755F5" w:rsidRPr="003755F5" w:rsidRDefault="003755F5" w:rsidP="003755F5">
      <w:pPr>
        <w:ind w:firstLine="709"/>
        <w:jc w:val="both"/>
        <w:rPr>
          <w:sz w:val="28"/>
          <w:szCs w:val="28"/>
        </w:rPr>
      </w:pPr>
      <w:r w:rsidRPr="003755F5">
        <w:rPr>
          <w:sz w:val="28"/>
          <w:szCs w:val="28"/>
        </w:rPr>
        <w:t>В соответствии Федеральным законом от 13.03.2006 №38-ФЗ «О рекламе», Федеральным законом от 06.10.2003 №131-ФЗ «Об общих принципах организации местного самоуправления в Российской Федерации», Положением об организации и проведении открытого аукциона в электронной форме на право заключения договора на установку и эксплуатацию рекламной конструкции на земельном участке, здании или ином недвижимом имуществе, находящемся в муниципальной собственности городского округа Лыткарино, а также земельных участках, государственная собственность на которые не разграничена и распоряжение которыми осуществляется органами местного самоуправления городского округа Лыткарино, утвержден</w:t>
      </w:r>
      <w:r w:rsidR="005B51AC">
        <w:rPr>
          <w:sz w:val="28"/>
          <w:szCs w:val="28"/>
        </w:rPr>
        <w:t xml:space="preserve">ным решением Совета депутатов города </w:t>
      </w:r>
      <w:r w:rsidRPr="003755F5">
        <w:rPr>
          <w:sz w:val="28"/>
          <w:szCs w:val="28"/>
        </w:rPr>
        <w:t>Лыткарино Московской области от 26.04.2017 №199/21, Уставом городского округа Лыткарино Московской области, в целях расчета годового размера платы за установку и эксплуатацию рекламной конструкции на территории городского округа Лыткарино Московской области, Совет депутатов городского округа Лыткарино</w:t>
      </w:r>
    </w:p>
    <w:p w:rsidR="003755F5" w:rsidRPr="003755F5" w:rsidRDefault="003755F5" w:rsidP="003755F5">
      <w:pPr>
        <w:ind w:firstLine="709"/>
        <w:jc w:val="both"/>
        <w:rPr>
          <w:sz w:val="28"/>
          <w:szCs w:val="28"/>
        </w:rPr>
      </w:pPr>
    </w:p>
    <w:p w:rsidR="003755F5" w:rsidRPr="003755F5" w:rsidRDefault="003755F5" w:rsidP="003755F5">
      <w:pPr>
        <w:jc w:val="center"/>
        <w:rPr>
          <w:sz w:val="28"/>
          <w:szCs w:val="28"/>
        </w:rPr>
      </w:pPr>
      <w:r w:rsidRPr="003755F5">
        <w:rPr>
          <w:sz w:val="28"/>
          <w:szCs w:val="28"/>
        </w:rPr>
        <w:t>РЕШИЛ:</w:t>
      </w:r>
    </w:p>
    <w:p w:rsidR="003755F5" w:rsidRPr="003755F5" w:rsidRDefault="003755F5" w:rsidP="003755F5">
      <w:pPr>
        <w:ind w:firstLine="709"/>
        <w:jc w:val="center"/>
        <w:rPr>
          <w:sz w:val="28"/>
          <w:szCs w:val="28"/>
        </w:rPr>
      </w:pPr>
    </w:p>
    <w:p w:rsidR="003755F5" w:rsidRPr="003755F5" w:rsidRDefault="003755F5" w:rsidP="003755F5">
      <w:pPr>
        <w:pStyle w:val="af"/>
        <w:numPr>
          <w:ilvl w:val="0"/>
          <w:numId w:val="3"/>
        </w:numPr>
        <w:tabs>
          <w:tab w:val="left" w:pos="1418"/>
        </w:tabs>
        <w:ind w:left="0" w:firstLine="709"/>
        <w:jc w:val="both"/>
        <w:rPr>
          <w:i/>
          <w:sz w:val="28"/>
          <w:szCs w:val="28"/>
        </w:rPr>
      </w:pPr>
      <w:r w:rsidRPr="003755F5">
        <w:rPr>
          <w:sz w:val="28"/>
          <w:szCs w:val="28"/>
        </w:rPr>
        <w:t>Установить в 2022 году базовую ставку платы по договору на установку и эксплуатацию рекламной конструкции на земельном участке, здании или ином недвижимом имуществе, находящемся в муниципальной собственности городского округа Лыткарино, а также земельных участках, государственная собственность на которые не разграничена и распоряжение которыми осуществляется органами местного самоуправления городского округа Лыткарино, в размере 2600 рублей за один квадратный метр в год (без учета НДС).</w:t>
      </w:r>
    </w:p>
    <w:p w:rsidR="003755F5" w:rsidRPr="003755F5" w:rsidRDefault="003755F5" w:rsidP="003755F5">
      <w:pPr>
        <w:pStyle w:val="af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3755F5">
        <w:rPr>
          <w:sz w:val="28"/>
          <w:szCs w:val="28"/>
        </w:rPr>
        <w:t xml:space="preserve"> Опубликовать настоящее решение в средствах массовой информации.</w:t>
      </w:r>
    </w:p>
    <w:p w:rsidR="003755F5" w:rsidRDefault="003755F5" w:rsidP="003755F5">
      <w:pPr>
        <w:ind w:firstLine="709"/>
        <w:jc w:val="both"/>
        <w:rPr>
          <w:sz w:val="28"/>
          <w:szCs w:val="28"/>
        </w:rPr>
      </w:pPr>
    </w:p>
    <w:p w:rsidR="005B51AC" w:rsidRPr="003755F5" w:rsidRDefault="005B51AC" w:rsidP="003755F5">
      <w:pPr>
        <w:ind w:firstLine="709"/>
        <w:jc w:val="both"/>
        <w:rPr>
          <w:sz w:val="28"/>
          <w:szCs w:val="28"/>
        </w:rPr>
      </w:pPr>
    </w:p>
    <w:p w:rsidR="003755F5" w:rsidRPr="003755F5" w:rsidRDefault="003755F5" w:rsidP="003755F5">
      <w:pPr>
        <w:jc w:val="both"/>
        <w:rPr>
          <w:sz w:val="28"/>
          <w:szCs w:val="28"/>
        </w:rPr>
      </w:pPr>
      <w:r w:rsidRPr="003755F5">
        <w:rPr>
          <w:sz w:val="28"/>
          <w:szCs w:val="28"/>
        </w:rPr>
        <w:t xml:space="preserve">Председатель Совета депутатов </w:t>
      </w:r>
    </w:p>
    <w:p w:rsidR="003755F5" w:rsidRPr="003755F5" w:rsidRDefault="003755F5" w:rsidP="003755F5">
      <w:pPr>
        <w:jc w:val="both"/>
        <w:rPr>
          <w:sz w:val="28"/>
          <w:szCs w:val="28"/>
        </w:rPr>
      </w:pPr>
      <w:r w:rsidRPr="003755F5">
        <w:rPr>
          <w:sz w:val="28"/>
          <w:szCs w:val="28"/>
        </w:rPr>
        <w:t xml:space="preserve">городского округа Лыткарино                                                          </w:t>
      </w:r>
      <w:r>
        <w:rPr>
          <w:sz w:val="28"/>
          <w:szCs w:val="28"/>
        </w:rPr>
        <w:t xml:space="preserve">   </w:t>
      </w:r>
      <w:r w:rsidRPr="003755F5">
        <w:rPr>
          <w:sz w:val="28"/>
          <w:szCs w:val="28"/>
        </w:rPr>
        <w:t xml:space="preserve">Е.В. </w:t>
      </w:r>
      <w:proofErr w:type="spellStart"/>
      <w:r w:rsidRPr="003755F5">
        <w:rPr>
          <w:sz w:val="28"/>
          <w:szCs w:val="28"/>
        </w:rPr>
        <w:t>Серёгин</w:t>
      </w:r>
      <w:proofErr w:type="spellEnd"/>
    </w:p>
    <w:p w:rsidR="000F6C05" w:rsidRPr="000F6C05" w:rsidRDefault="000F6C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sectPr w:rsidR="000F6C05" w:rsidRPr="000F6C05" w:rsidSect="005B51AC">
      <w:pgSz w:w="11906" w:h="16838" w:code="9"/>
      <w:pgMar w:top="142" w:right="566" w:bottom="527" w:left="1701" w:header="113" w:footer="113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等线">
    <w:altName w:val="Arial Unicode MS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30B0ADB"/>
    <w:multiLevelType w:val="singleLevel"/>
    <w:tmpl w:val="F30B0ADB"/>
    <w:lvl w:ilvl="0">
      <w:start w:val="1"/>
      <w:numFmt w:val="decimal"/>
      <w:suff w:val="space"/>
      <w:lvlText w:val="%1."/>
      <w:lvlJc w:val="left"/>
      <w:pPr>
        <w:ind w:left="836" w:firstLine="0"/>
      </w:pPr>
    </w:lvl>
  </w:abstractNum>
  <w:abstractNum w:abstractNumId="1">
    <w:nsid w:val="5CA55E2C"/>
    <w:multiLevelType w:val="multilevel"/>
    <w:tmpl w:val="F0209D8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eastAsia="Calibri" w:hint="default"/>
      </w:rPr>
    </w:lvl>
  </w:abstractNum>
  <w:abstractNum w:abstractNumId="2">
    <w:nsid w:val="6A702B57"/>
    <w:multiLevelType w:val="multilevel"/>
    <w:tmpl w:val="6A702B57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1500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21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252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28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32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noPunctuationKerning/>
  <w:characterSpacingControl w:val="doNotCompress"/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24E3"/>
    <w:rsid w:val="00004C59"/>
    <w:rsid w:val="00006412"/>
    <w:rsid w:val="00006E38"/>
    <w:rsid w:val="000139BC"/>
    <w:rsid w:val="00014E85"/>
    <w:rsid w:val="00015137"/>
    <w:rsid w:val="00017315"/>
    <w:rsid w:val="00026B25"/>
    <w:rsid w:val="00031F5C"/>
    <w:rsid w:val="00033275"/>
    <w:rsid w:val="000426F5"/>
    <w:rsid w:val="00050DF4"/>
    <w:rsid w:val="00066AF6"/>
    <w:rsid w:val="00086A6D"/>
    <w:rsid w:val="000954C7"/>
    <w:rsid w:val="000B2A5C"/>
    <w:rsid w:val="000D4BC4"/>
    <w:rsid w:val="000D5EAA"/>
    <w:rsid w:val="000F24AF"/>
    <w:rsid w:val="000F5552"/>
    <w:rsid w:val="000F6C05"/>
    <w:rsid w:val="000F783A"/>
    <w:rsid w:val="00114AE0"/>
    <w:rsid w:val="00116798"/>
    <w:rsid w:val="00121C9B"/>
    <w:rsid w:val="00137E8B"/>
    <w:rsid w:val="00155614"/>
    <w:rsid w:val="0017110D"/>
    <w:rsid w:val="00171A9F"/>
    <w:rsid w:val="00172A27"/>
    <w:rsid w:val="00176664"/>
    <w:rsid w:val="00192AE1"/>
    <w:rsid w:val="001A0571"/>
    <w:rsid w:val="001A1F47"/>
    <w:rsid w:val="001A6179"/>
    <w:rsid w:val="001D038D"/>
    <w:rsid w:val="001E354A"/>
    <w:rsid w:val="002161F4"/>
    <w:rsid w:val="00220E63"/>
    <w:rsid w:val="00275E05"/>
    <w:rsid w:val="00290213"/>
    <w:rsid w:val="002A035E"/>
    <w:rsid w:val="002C177C"/>
    <w:rsid w:val="002D48EB"/>
    <w:rsid w:val="002D7002"/>
    <w:rsid w:val="002E6BE6"/>
    <w:rsid w:val="00303C38"/>
    <w:rsid w:val="00312385"/>
    <w:rsid w:val="00321013"/>
    <w:rsid w:val="003307C7"/>
    <w:rsid w:val="0033379E"/>
    <w:rsid w:val="00335E09"/>
    <w:rsid w:val="00370721"/>
    <w:rsid w:val="003755F5"/>
    <w:rsid w:val="00381E61"/>
    <w:rsid w:val="00395E4E"/>
    <w:rsid w:val="003B1F36"/>
    <w:rsid w:val="003C1715"/>
    <w:rsid w:val="003C2C5B"/>
    <w:rsid w:val="003C4F63"/>
    <w:rsid w:val="003C72B3"/>
    <w:rsid w:val="003C749E"/>
    <w:rsid w:val="003D2FFB"/>
    <w:rsid w:val="00411230"/>
    <w:rsid w:val="0041668A"/>
    <w:rsid w:val="00416B66"/>
    <w:rsid w:val="00435C36"/>
    <w:rsid w:val="004524FB"/>
    <w:rsid w:val="0049044D"/>
    <w:rsid w:val="004E48CA"/>
    <w:rsid w:val="0051729F"/>
    <w:rsid w:val="00517A8E"/>
    <w:rsid w:val="00522214"/>
    <w:rsid w:val="00522992"/>
    <w:rsid w:val="005348DC"/>
    <w:rsid w:val="005431F9"/>
    <w:rsid w:val="00560022"/>
    <w:rsid w:val="005779F2"/>
    <w:rsid w:val="00581903"/>
    <w:rsid w:val="0058719B"/>
    <w:rsid w:val="005A004A"/>
    <w:rsid w:val="005B51AC"/>
    <w:rsid w:val="005B6778"/>
    <w:rsid w:val="005D4D77"/>
    <w:rsid w:val="005D6B64"/>
    <w:rsid w:val="005E3738"/>
    <w:rsid w:val="005E608E"/>
    <w:rsid w:val="005F0B0D"/>
    <w:rsid w:val="005F5D8C"/>
    <w:rsid w:val="00643D6C"/>
    <w:rsid w:val="0068113F"/>
    <w:rsid w:val="006A0469"/>
    <w:rsid w:val="006C776C"/>
    <w:rsid w:val="006E66DE"/>
    <w:rsid w:val="00700A3C"/>
    <w:rsid w:val="00702948"/>
    <w:rsid w:val="00702B48"/>
    <w:rsid w:val="00704040"/>
    <w:rsid w:val="007058D0"/>
    <w:rsid w:val="00714228"/>
    <w:rsid w:val="00717B64"/>
    <w:rsid w:val="00736E72"/>
    <w:rsid w:val="007678C0"/>
    <w:rsid w:val="00786D70"/>
    <w:rsid w:val="00792851"/>
    <w:rsid w:val="007A0863"/>
    <w:rsid w:val="007A11D8"/>
    <w:rsid w:val="007B32AD"/>
    <w:rsid w:val="007C3D86"/>
    <w:rsid w:val="007F4136"/>
    <w:rsid w:val="0081750E"/>
    <w:rsid w:val="00842101"/>
    <w:rsid w:val="00847340"/>
    <w:rsid w:val="00883A65"/>
    <w:rsid w:val="00884970"/>
    <w:rsid w:val="008C4381"/>
    <w:rsid w:val="008D56D8"/>
    <w:rsid w:val="008E7456"/>
    <w:rsid w:val="008F0495"/>
    <w:rsid w:val="008F4260"/>
    <w:rsid w:val="008F796C"/>
    <w:rsid w:val="00903C43"/>
    <w:rsid w:val="00922529"/>
    <w:rsid w:val="0095311A"/>
    <w:rsid w:val="009546C9"/>
    <w:rsid w:val="00955C44"/>
    <w:rsid w:val="00965528"/>
    <w:rsid w:val="009B1FDF"/>
    <w:rsid w:val="009B26DC"/>
    <w:rsid w:val="009B73FE"/>
    <w:rsid w:val="009D3018"/>
    <w:rsid w:val="009D6A19"/>
    <w:rsid w:val="009E6377"/>
    <w:rsid w:val="00A40D8F"/>
    <w:rsid w:val="00A60A88"/>
    <w:rsid w:val="00A750B5"/>
    <w:rsid w:val="00A77D7F"/>
    <w:rsid w:val="00A77F48"/>
    <w:rsid w:val="00A96BBB"/>
    <w:rsid w:val="00A975BB"/>
    <w:rsid w:val="00AC0F61"/>
    <w:rsid w:val="00AC1EE1"/>
    <w:rsid w:val="00AE64BC"/>
    <w:rsid w:val="00AE7FB1"/>
    <w:rsid w:val="00B001DB"/>
    <w:rsid w:val="00B05B8A"/>
    <w:rsid w:val="00B07B90"/>
    <w:rsid w:val="00B376CC"/>
    <w:rsid w:val="00B6280A"/>
    <w:rsid w:val="00B83A3A"/>
    <w:rsid w:val="00B84C41"/>
    <w:rsid w:val="00BA2DD0"/>
    <w:rsid w:val="00BE441E"/>
    <w:rsid w:val="00C347F2"/>
    <w:rsid w:val="00C43907"/>
    <w:rsid w:val="00C612A1"/>
    <w:rsid w:val="00C62134"/>
    <w:rsid w:val="00C97525"/>
    <w:rsid w:val="00CB2A4A"/>
    <w:rsid w:val="00CB2F1E"/>
    <w:rsid w:val="00CC49ED"/>
    <w:rsid w:val="00D1535E"/>
    <w:rsid w:val="00D24EC6"/>
    <w:rsid w:val="00D27B61"/>
    <w:rsid w:val="00D30DE9"/>
    <w:rsid w:val="00D46D2E"/>
    <w:rsid w:val="00D55143"/>
    <w:rsid w:val="00DB79AB"/>
    <w:rsid w:val="00DF1CB0"/>
    <w:rsid w:val="00DF6254"/>
    <w:rsid w:val="00E072B4"/>
    <w:rsid w:val="00E20E3A"/>
    <w:rsid w:val="00E2404E"/>
    <w:rsid w:val="00E3690C"/>
    <w:rsid w:val="00E46429"/>
    <w:rsid w:val="00E66FB2"/>
    <w:rsid w:val="00E84E6B"/>
    <w:rsid w:val="00EB1896"/>
    <w:rsid w:val="00ED010B"/>
    <w:rsid w:val="00EE3076"/>
    <w:rsid w:val="00EE66A9"/>
    <w:rsid w:val="00EF13FF"/>
    <w:rsid w:val="00EF7665"/>
    <w:rsid w:val="00F825C2"/>
    <w:rsid w:val="00F95709"/>
    <w:rsid w:val="00FC1498"/>
    <w:rsid w:val="00FD3201"/>
    <w:rsid w:val="00FD735B"/>
    <w:rsid w:val="00FE726D"/>
    <w:rsid w:val="00FF2B54"/>
    <w:rsid w:val="05967701"/>
    <w:rsid w:val="0A722228"/>
    <w:rsid w:val="0B6B560F"/>
    <w:rsid w:val="167447C1"/>
    <w:rsid w:val="22524B19"/>
    <w:rsid w:val="27D301B3"/>
    <w:rsid w:val="27EA1FAC"/>
    <w:rsid w:val="288323D2"/>
    <w:rsid w:val="2B695205"/>
    <w:rsid w:val="2C552A14"/>
    <w:rsid w:val="2D317800"/>
    <w:rsid w:val="30CD071F"/>
    <w:rsid w:val="3D401FE8"/>
    <w:rsid w:val="415A5DA7"/>
    <w:rsid w:val="43404729"/>
    <w:rsid w:val="44391073"/>
    <w:rsid w:val="4A5C3D36"/>
    <w:rsid w:val="4D176520"/>
    <w:rsid w:val="51ED159E"/>
    <w:rsid w:val="53280ECA"/>
    <w:rsid w:val="56EA299C"/>
    <w:rsid w:val="58924542"/>
    <w:rsid w:val="5C8068FD"/>
    <w:rsid w:val="5FE15856"/>
    <w:rsid w:val="609D5D81"/>
    <w:rsid w:val="635C1F44"/>
    <w:rsid w:val="63CE60E2"/>
    <w:rsid w:val="67CE4FC6"/>
    <w:rsid w:val="6998161C"/>
    <w:rsid w:val="6A94095C"/>
    <w:rsid w:val="6D901531"/>
    <w:rsid w:val="70F50423"/>
    <w:rsid w:val="72AB748F"/>
    <w:rsid w:val="73FB1B3E"/>
    <w:rsid w:val="74452A78"/>
    <w:rsid w:val="791D77AC"/>
    <w:rsid w:val="7F034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978119-26FA-4BD0-BDFB-BDDA3679D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eastAsia="Times New Roman"/>
      <w:sz w:val="24"/>
      <w:szCs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qFormat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qFormat/>
    <w:rPr>
      <w:b/>
      <w:bCs/>
    </w:rPr>
  </w:style>
  <w:style w:type="paragraph" w:styleId="a9">
    <w:name w:val="header"/>
    <w:basedOn w:val="a"/>
    <w:link w:val="aa"/>
    <w:uiPriority w:val="99"/>
    <w:unhideWhenUsed/>
    <w:qFormat/>
    <w:pPr>
      <w:tabs>
        <w:tab w:val="center" w:pos="4677"/>
        <w:tab w:val="right" w:pos="9355"/>
      </w:tabs>
    </w:pPr>
  </w:style>
  <w:style w:type="paragraph" w:styleId="ab">
    <w:name w:val="footer"/>
    <w:basedOn w:val="a"/>
    <w:link w:val="ac"/>
    <w:uiPriority w:val="99"/>
    <w:unhideWhenUsed/>
    <w:qFormat/>
    <w:pPr>
      <w:tabs>
        <w:tab w:val="center" w:pos="4677"/>
        <w:tab w:val="right" w:pos="9355"/>
      </w:tabs>
    </w:pPr>
  </w:style>
  <w:style w:type="character" w:styleId="ad">
    <w:name w:val="annotation reference"/>
    <w:basedOn w:val="a0"/>
    <w:uiPriority w:val="99"/>
    <w:semiHidden/>
    <w:unhideWhenUsed/>
    <w:qFormat/>
    <w:rPr>
      <w:sz w:val="16"/>
      <w:szCs w:val="16"/>
    </w:rPr>
  </w:style>
  <w:style w:type="character" w:styleId="ae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qFormat/>
    <w:pPr>
      <w:ind w:left="720"/>
      <w:contextualSpacing/>
    </w:pPr>
  </w:style>
  <w:style w:type="paragraph" w:customStyle="1" w:styleId="ConsPlusNormal">
    <w:name w:val="ConsPlus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 w:val="24"/>
      <w:szCs w:val="24"/>
    </w:rPr>
  </w:style>
  <w:style w:type="paragraph" w:customStyle="1" w:styleId="ConsPlusTitle">
    <w:name w:val="ConsPlusTitle"/>
    <w:uiPriority w:val="99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</w:rPr>
  </w:style>
  <w:style w:type="character" w:customStyle="1" w:styleId="a6">
    <w:name w:val="Текст примечания Знак"/>
    <w:basedOn w:val="a0"/>
    <w:link w:val="a5"/>
    <w:uiPriority w:val="99"/>
    <w:semiHidden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ма примечания Знак"/>
    <w:basedOn w:val="a6"/>
    <w:link w:val="a7"/>
    <w:uiPriority w:val="99"/>
    <w:semiHidden/>
    <w:qFormat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886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1026142-680D-4321-85D1-1BFAA4C56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Русина Александра Васильевна</dc:creator>
  <cp:lastModifiedBy>PC1</cp:lastModifiedBy>
  <cp:revision>5</cp:revision>
  <cp:lastPrinted>2021-09-23T14:20:00Z</cp:lastPrinted>
  <dcterms:created xsi:type="dcterms:W3CDTF">2021-10-18T13:31:00Z</dcterms:created>
  <dcterms:modified xsi:type="dcterms:W3CDTF">2021-10-20T08:51:00Z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1049-11.2.0.9169</vt:lpwstr>
  </property>
</Properties>
</file>