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F3A" w:rsidRDefault="00B03C40">
      <w:pPr>
        <w:autoSpaceDE w:val="0"/>
        <w:spacing w:line="240" w:lineRule="auto"/>
        <w:ind w:left="18" w:right="119" w:hangingChars="9" w:hanging="18"/>
        <w:jc w:val="center"/>
        <w:rPr>
          <w:sz w:val="20"/>
          <w:szCs w:val="20"/>
          <w:highlight w:val="yellow"/>
          <w:lang w:val="en-US" w:eastAsia="ru-RU"/>
        </w:rPr>
      </w:pPr>
      <w:r>
        <w:rPr>
          <w:sz w:val="20"/>
          <w:szCs w:val="20"/>
        </w:rPr>
        <w:t>ИНФОРМАЦИОННОЕ СООБЩЕНИЕ</w:t>
      </w:r>
      <w:r>
        <w:rPr>
          <w:sz w:val="20"/>
          <w:szCs w:val="20"/>
        </w:rPr>
        <w:t xml:space="preserve"> О </w:t>
      </w:r>
      <w:r>
        <w:rPr>
          <w:sz w:val="20"/>
          <w:szCs w:val="20"/>
        </w:rPr>
        <w:t>ПРОДЛЕНИИ</w:t>
      </w:r>
      <w:r>
        <w:rPr>
          <w:sz w:val="20"/>
          <w:szCs w:val="20"/>
        </w:rPr>
        <w:t xml:space="preserve"> ЗАЯВОЧНОЙ КАМПАНИИ И ПЕРЕНОСЕ ДАТЫ АУКЦИОНА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z w:val="20"/>
          <w:szCs w:val="20"/>
          <w:lang w:eastAsia="ru-RU"/>
        </w:rPr>
        <w:t>АЗГЭ-ЛЫТ/2</w:t>
      </w:r>
      <w:r>
        <w:rPr>
          <w:sz w:val="20"/>
          <w:szCs w:val="20"/>
          <w:lang w:val="en-US" w:eastAsia="ru-RU"/>
        </w:rPr>
        <w:t>4-329</w:t>
      </w:r>
    </w:p>
    <w:p w:rsidR="005C0F3A" w:rsidRDefault="005C0F3A">
      <w:pPr>
        <w:autoSpaceDE w:val="0"/>
        <w:spacing w:line="240" w:lineRule="auto"/>
        <w:ind w:left="18" w:right="119" w:hangingChars="9" w:hanging="18"/>
        <w:jc w:val="center"/>
        <w:rPr>
          <w:sz w:val="20"/>
          <w:szCs w:val="20"/>
          <w:lang w:val="en-US" w:eastAsia="ru-RU"/>
        </w:rPr>
      </w:pPr>
    </w:p>
    <w:p w:rsidR="005C0F3A" w:rsidRDefault="005C0F3A">
      <w:pPr>
        <w:tabs>
          <w:tab w:val="left" w:pos="0"/>
          <w:tab w:val="left" w:pos="426"/>
          <w:tab w:val="left" w:pos="993"/>
        </w:tabs>
        <w:autoSpaceDE w:val="0"/>
        <w:spacing w:line="240" w:lineRule="auto"/>
        <w:jc w:val="both"/>
        <w:rPr>
          <w:b/>
          <w:bCs/>
          <w:sz w:val="22"/>
          <w:szCs w:val="22"/>
          <w:highlight w:val="yellow"/>
        </w:rPr>
      </w:pPr>
    </w:p>
    <w:p w:rsidR="005C0F3A" w:rsidRDefault="00B03C40">
      <w:pPr>
        <w:autoSpaceDE w:val="0"/>
        <w:spacing w:line="240" w:lineRule="auto"/>
        <w:ind w:left="18" w:right="119" w:hangingChars="9" w:hanging="18"/>
        <w:jc w:val="both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В связи с продлением заявочной кампании и переносом даты аукциона внести следующие изменения в Извещение о проведении аукциона в электронной форме № АЗГЭ-ЛЫТ/24-329 на право заключения договора аренды земельного участка, государственная собственность на который не разграничена, расположенного на территории: Г.о. Лыткарино, вид разрешенного использования: Для ведения личного подсобного хозяйства (приусадебный земельный участок) (далее – Извещение о проведении аукциона) изложив пункты 2.8. – 2.9., 2.11. Извещ</w:t>
      </w:r>
      <w:r>
        <w:rPr>
          <w:sz w:val="20"/>
          <w:szCs w:val="20"/>
          <w:lang w:val="en-US" w:eastAsia="ru-RU"/>
        </w:rPr>
        <w:t xml:space="preserve">ения о проведении аукциона в следующей редакции: </w:t>
      </w:r>
    </w:p>
    <w:p w:rsidR="005C0F3A" w:rsidRDefault="00B03C40">
      <w:pPr>
        <w:autoSpaceDE w:val="0"/>
        <w:spacing w:line="240" w:lineRule="auto"/>
        <w:ind w:left="18" w:right="119" w:hangingChars="9" w:hanging="18"/>
        <w:jc w:val="both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«2.8. Дата и время окончания срока приема Заявок и начала их рассмотрения: 23.04.2024 18:00.</w:t>
      </w:r>
    </w:p>
    <w:p w:rsidR="005C0F3A" w:rsidRDefault="00B03C40">
      <w:pPr>
        <w:autoSpaceDE w:val="0"/>
        <w:spacing w:line="240" w:lineRule="auto"/>
        <w:ind w:left="18" w:right="119" w:hangingChars="9" w:hanging="18"/>
        <w:jc w:val="both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 xml:space="preserve"> 2.9. Дата окончания рассмотрения Заявок: 24.04.2024.»; </w:t>
      </w:r>
    </w:p>
    <w:p w:rsidR="005C0F3A" w:rsidRDefault="00B03C40">
      <w:pPr>
        <w:autoSpaceDE w:val="0"/>
        <w:spacing w:line="240" w:lineRule="auto"/>
        <w:ind w:left="18" w:right="119" w:hangingChars="9" w:hanging="18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val="en-US" w:eastAsia="ru-RU"/>
        </w:rPr>
        <w:t>«2.11. Дата и время начала проведения аукциона: 25.04.2024 12:00.».</w:t>
      </w:r>
    </w:p>
    <w:sectPr w:rsidR="005C0F3A">
      <w:pgSz w:w="11906" w:h="16838"/>
      <w:pgMar w:top="480" w:right="506" w:bottom="278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 w16cid:durableId="12250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7D79D5"/>
    <w:rsid w:val="005C0F3A"/>
    <w:rsid w:val="00B03C40"/>
    <w:rsid w:val="05743CAF"/>
    <w:rsid w:val="07CB1424"/>
    <w:rsid w:val="089F1359"/>
    <w:rsid w:val="0B9E6976"/>
    <w:rsid w:val="0F4E074A"/>
    <w:rsid w:val="15332216"/>
    <w:rsid w:val="15511594"/>
    <w:rsid w:val="174107CC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2FD06DA9"/>
    <w:rsid w:val="30310FC5"/>
    <w:rsid w:val="307D79D5"/>
    <w:rsid w:val="34A51CC8"/>
    <w:rsid w:val="35B60D2A"/>
    <w:rsid w:val="38A41B83"/>
    <w:rsid w:val="3B1134BE"/>
    <w:rsid w:val="3B5D2BF6"/>
    <w:rsid w:val="3C9F6563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86F6C39"/>
    <w:rsid w:val="594A4991"/>
    <w:rsid w:val="5A2E1DFB"/>
    <w:rsid w:val="5C243CF4"/>
    <w:rsid w:val="5D8A1F53"/>
    <w:rsid w:val="5E1A2514"/>
    <w:rsid w:val="5EC25271"/>
    <w:rsid w:val="63EA38FA"/>
    <w:rsid w:val="65AF6E26"/>
    <w:rsid w:val="65C910B1"/>
    <w:rsid w:val="669F1A20"/>
    <w:rsid w:val="66AF15B4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EE604438-8662-A442-A505-F401656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  <w:lang w:val="zh-CN"/>
    </w:rPr>
  </w:style>
  <w:style w:type="character" w:styleId="a4">
    <w:name w:val="footnote reference"/>
    <w:qFormat/>
    <w:rPr>
      <w:vertAlign w:val="superscript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Tahoma14">
    <w:name w:val="Стиль Tahoma 14 пт полужирный"/>
    <w:qFormat/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772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wlb2019@yandex.ru</cp:lastModifiedBy>
  <cp:revision>2</cp:revision>
  <cp:lastPrinted>2022-12-28T12:22:00Z</cp:lastPrinted>
  <dcterms:created xsi:type="dcterms:W3CDTF">2024-03-20T12:31:00Z</dcterms:created>
  <dcterms:modified xsi:type="dcterms:W3CDTF">2024-03-20T12:31:00Z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