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B7" w:rsidRDefault="00126DB7" w:rsidP="00126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8637637"/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2820F8" w:rsidRPr="00DD6BFA" w:rsidRDefault="002820F8" w:rsidP="00AF21AA">
      <w:pPr>
        <w:pStyle w:val="1"/>
      </w:pPr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2820F8" w:rsidTr="00051D80">
        <w:trPr>
          <w:trHeight w:val="423"/>
        </w:trPr>
        <w:tc>
          <w:tcPr>
            <w:tcW w:w="15388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1" w:name="_Toc38637640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1"/>
          </w:p>
        </w:tc>
      </w:tr>
      <w:tr w:rsidR="00A95B76" w:rsidTr="002634A6">
        <w:trPr>
          <w:trHeight w:val="848"/>
        </w:trPr>
        <w:tc>
          <w:tcPr>
            <w:tcW w:w="707" w:type="dxa"/>
            <w:shd w:val="clear" w:color="auto" w:fill="FFFF00"/>
          </w:tcPr>
          <w:p w:rsidR="00A95B76" w:rsidRDefault="00A95B7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A95B76" w:rsidRPr="00E874FB" w:rsidRDefault="00A95B76" w:rsidP="00A9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76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A95B7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 апреля 2020 г. </w:t>
            </w:r>
            <w:r w:rsidRPr="00A95B76">
              <w:rPr>
                <w:rFonts w:ascii="Times New Roman" w:hAnsi="Times New Roman" w:cs="Times New Roman"/>
                <w:sz w:val="24"/>
                <w:szCs w:val="24"/>
              </w:rPr>
              <w:t xml:space="preserve">"О расширении сети лабораторий для тестирования на новую </w:t>
            </w:r>
            <w:proofErr w:type="spellStart"/>
            <w:r w:rsidRPr="00A95B76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A95B76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инфекцию"</w:t>
            </w:r>
          </w:p>
        </w:tc>
        <w:tc>
          <w:tcPr>
            <w:tcW w:w="8532" w:type="dxa"/>
            <w:shd w:val="clear" w:color="auto" w:fill="FFFF00"/>
          </w:tcPr>
          <w:p w:rsidR="002634A6" w:rsidRDefault="002634A6" w:rsidP="00A9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5B76" w:rsidRPr="00A95B76">
              <w:rPr>
                <w:rFonts w:ascii="Times New Roman" w:hAnsi="Times New Roman" w:cs="Times New Roman"/>
                <w:sz w:val="24"/>
                <w:szCs w:val="24"/>
              </w:rPr>
              <w:t xml:space="preserve"> РФ обеспечена возможность значительного охвата населения тестированием на новую </w:t>
            </w:r>
            <w:proofErr w:type="spellStart"/>
            <w:r w:rsidR="00A95B76" w:rsidRPr="00A95B76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="00A95B76" w:rsidRPr="00A95B76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инфекцию. Исследования проводятся на базе научных организаций и центров гигиены и эпидемиологии </w:t>
            </w:r>
            <w:proofErr w:type="spellStart"/>
            <w:r w:rsidR="00A95B76" w:rsidRPr="00A95B7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A95B76" w:rsidRPr="00A95B76">
              <w:rPr>
                <w:rFonts w:ascii="Times New Roman" w:hAnsi="Times New Roman" w:cs="Times New Roman"/>
                <w:sz w:val="24"/>
                <w:szCs w:val="24"/>
              </w:rPr>
              <w:t xml:space="preserve"> во всех субъектах РФ, лабораторий государственных медицинских организаций в регионах страны, частных негосударственных лабораторий.</w:t>
            </w:r>
          </w:p>
          <w:p w:rsidR="00A95B76" w:rsidRPr="00E874FB" w:rsidRDefault="00A95B76" w:rsidP="00A9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7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Процедура организации таких исследований заключается в подаче лабораторией уведомления на </w:t>
            </w:r>
            <w:proofErr w:type="gramStart"/>
            <w:r w:rsidRPr="00A95B76">
              <w:rPr>
                <w:rFonts w:ascii="Times New Roman" w:hAnsi="Times New Roman" w:cs="Times New Roman"/>
                <w:sz w:val="24"/>
                <w:szCs w:val="24"/>
              </w:rPr>
              <w:t>интернет-странице</w:t>
            </w:r>
            <w:proofErr w:type="gramEnd"/>
            <w:r w:rsidRPr="00A95B7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центра гигиены и эпидемиологии </w:t>
            </w:r>
            <w:proofErr w:type="spellStart"/>
            <w:r w:rsidRPr="00A95B7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95B76">
              <w:rPr>
                <w:rFonts w:ascii="Times New Roman" w:hAnsi="Times New Roman" w:cs="Times New Roman"/>
                <w:sz w:val="24"/>
                <w:szCs w:val="24"/>
              </w:rPr>
              <w:t xml:space="preserve">. Единственное требование - обязательная передача информации в </w:t>
            </w:r>
            <w:proofErr w:type="spellStart"/>
            <w:r w:rsidRPr="00A95B7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A95B7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выявления нового </w:t>
            </w:r>
            <w:proofErr w:type="spellStart"/>
            <w:r w:rsidRPr="00A95B7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A9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CD8" w:rsidTr="00706CD8">
        <w:trPr>
          <w:trHeight w:val="1103"/>
        </w:trPr>
        <w:tc>
          <w:tcPr>
            <w:tcW w:w="707" w:type="dxa"/>
            <w:shd w:val="clear" w:color="auto" w:fill="FFFF00"/>
          </w:tcPr>
          <w:p w:rsidR="00706CD8" w:rsidRDefault="00706CD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06CD8" w:rsidRPr="00A52A9C" w:rsidRDefault="00706CD8" w:rsidP="00A5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Минздрава РФ, 24 апреля 2020 г.</w:t>
            </w:r>
          </w:p>
        </w:tc>
        <w:tc>
          <w:tcPr>
            <w:tcW w:w="8532" w:type="dxa"/>
            <w:shd w:val="clear" w:color="auto" w:fill="FFFF00"/>
          </w:tcPr>
          <w:p w:rsidR="00706CD8" w:rsidRDefault="00706CD8" w:rsidP="00A5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E3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«Особенности клинических проявлений и лечения заболевания, вызванного новой </w:t>
            </w:r>
            <w:proofErr w:type="spellStart"/>
            <w:r w:rsidRPr="001B1E3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B1E3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 у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(утв. Министерством здравоохранения РФ 24 апреля 2020 г.) - </w:t>
            </w:r>
            <w:hyperlink r:id="rId7" w:history="1">
              <w:r w:rsidRPr="005C12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https://cutt.ly/vysF4mL</w:t>
              </w:r>
            </w:hyperlink>
          </w:p>
          <w:p w:rsidR="00706CD8" w:rsidRPr="00A52A9C" w:rsidRDefault="00706CD8" w:rsidP="00A5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E3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«Организация оказания медицинской помощи беременным, роженицам, родильницам и новорожденным при новой </w:t>
            </w:r>
            <w:proofErr w:type="spellStart"/>
            <w:r w:rsidRPr="001B1E3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B1E3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(утв. Министерством здравоохранения РФ 24 апреля 2020 г.) - </w:t>
            </w:r>
            <w:hyperlink r:id="rId8" w:history="1">
              <w:r w:rsidRPr="005C12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https://cutt.ly/HysGwnL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0032" w:rsidTr="005A0032">
        <w:trPr>
          <w:trHeight w:val="690"/>
        </w:trPr>
        <w:tc>
          <w:tcPr>
            <w:tcW w:w="707" w:type="dxa"/>
            <w:shd w:val="clear" w:color="auto" w:fill="FFFF00"/>
          </w:tcPr>
          <w:p w:rsidR="005A0032" w:rsidRDefault="005A0032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A0032" w:rsidRDefault="00F808F4" w:rsidP="00F8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F4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26.04.2020 N 1142-р</w:t>
            </w:r>
            <w:proofErr w:type="gramStart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 xml:space="preserve"> &lt;О</w:t>
            </w:r>
            <w:proofErr w:type="gramEnd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распоряжение Правительства от 12.10.2019 N 2406-р&gt;</w:t>
            </w:r>
          </w:p>
        </w:tc>
        <w:tc>
          <w:tcPr>
            <w:tcW w:w="8532" w:type="dxa"/>
            <w:shd w:val="clear" w:color="auto" w:fill="FFFF00"/>
          </w:tcPr>
          <w:p w:rsidR="005A0032" w:rsidRDefault="00F808F4" w:rsidP="0070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F4">
              <w:rPr>
                <w:rFonts w:ascii="Times New Roman" w:hAnsi="Times New Roman" w:cs="Times New Roman"/>
                <w:sz w:val="24"/>
                <w:szCs w:val="24"/>
              </w:rPr>
              <w:t>Дополнен перечень лекарственных препаратов, которыми обеспечиваются больные отдельными заболеваниями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8F4" w:rsidRPr="001B1E32" w:rsidRDefault="00F808F4" w:rsidP="00F8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лекарственных препаратов, предназначенных для обеспечения лиц, больных гемофилией, </w:t>
            </w:r>
            <w:proofErr w:type="spellStart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>гемолитико</w:t>
            </w:r>
            <w:proofErr w:type="spellEnd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>мукополисахаридозом</w:t>
            </w:r>
            <w:proofErr w:type="spellEnd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 xml:space="preserve"> I, II и VI типов, лиц после трансплантации органов и (или) тканей, утвержденный Распоряжением Правительства РФ от 12.10.2019 N 2406-р, включены лекарственные препараты, которыми обеспечиваются больные </w:t>
            </w:r>
            <w:proofErr w:type="spellStart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proofErr w:type="gramEnd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X (Стюарта - </w:t>
            </w:r>
            <w:proofErr w:type="spellStart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>Прауэра</w:t>
            </w:r>
            <w:proofErr w:type="spellEnd"/>
            <w:r w:rsidRPr="00F808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A0032" w:rsidTr="005A0032">
        <w:trPr>
          <w:trHeight w:val="70"/>
        </w:trPr>
        <w:tc>
          <w:tcPr>
            <w:tcW w:w="707" w:type="dxa"/>
            <w:shd w:val="clear" w:color="auto" w:fill="FFFF00"/>
          </w:tcPr>
          <w:p w:rsidR="005A0032" w:rsidRDefault="005A0032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A0032" w:rsidRPr="00706CD8" w:rsidRDefault="005A0032" w:rsidP="0070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32">
              <w:rPr>
                <w:rFonts w:ascii="Times New Roman" w:hAnsi="Times New Roman" w:cs="Times New Roman"/>
                <w:sz w:val="24"/>
                <w:szCs w:val="24"/>
              </w:rPr>
              <w:t xml:space="preserve">"Перечень поручений по итогам встречи с представителями медицинского сообщества" (утв. </w:t>
            </w:r>
            <w:r w:rsidRPr="005A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Президентом РФ 27.04.2020)</w:t>
            </w:r>
          </w:p>
        </w:tc>
        <w:tc>
          <w:tcPr>
            <w:tcW w:w="8532" w:type="dxa"/>
            <w:shd w:val="clear" w:color="auto" w:fill="FFFF00"/>
          </w:tcPr>
          <w:p w:rsidR="005A0032" w:rsidRDefault="005A0032" w:rsidP="0070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Правительству РФ поручено утвердить план-график разработки вакцин для профилактики новой </w:t>
            </w:r>
            <w:proofErr w:type="spellStart"/>
            <w:r w:rsidRPr="005A003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A003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032" w:rsidRPr="005A0032" w:rsidRDefault="005A0032" w:rsidP="005A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отношении таких вакцин должна применяться ускоренная процедура их государственной регистрации и запуска в промышленное производство.</w:t>
            </w:r>
          </w:p>
          <w:p w:rsidR="005A0032" w:rsidRPr="00706CD8" w:rsidRDefault="005A0032" w:rsidP="005A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32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необходимо, в числе прочего, принять меры по проведению медикаментозной профилактики (с учетом имеющегося международного опыта) в отношении медицинских работников и иных лиц, контактирующих с больными новой </w:t>
            </w:r>
            <w:proofErr w:type="spellStart"/>
            <w:r w:rsidRPr="005A003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A003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(COVID-2019).</w:t>
            </w:r>
          </w:p>
        </w:tc>
      </w:tr>
      <w:tr w:rsidR="009178C3" w:rsidTr="009178C3">
        <w:trPr>
          <w:trHeight w:val="240"/>
        </w:trPr>
        <w:tc>
          <w:tcPr>
            <w:tcW w:w="15388" w:type="dxa"/>
            <w:gridSpan w:val="3"/>
            <w:shd w:val="clear" w:color="auto" w:fill="92D050"/>
          </w:tcPr>
          <w:p w:rsidR="009178C3" w:rsidRDefault="009178C3" w:rsidP="00051D80">
            <w:pPr>
              <w:pStyle w:val="1"/>
              <w:outlineLvl w:val="0"/>
            </w:pPr>
            <w:bookmarkStart w:id="2" w:name="_Toc38637641"/>
            <w:r>
              <w:lastRenderedPageBreak/>
              <w:t>СОЦИАЛЬНЫЕ ПРАВА</w:t>
            </w:r>
            <w:r w:rsidR="00051D80" w:rsidRPr="00051D80">
              <w:t xml:space="preserve"> </w:t>
            </w:r>
            <w:r>
              <w:t>(п</w:t>
            </w:r>
            <w:r w:rsidRPr="009178C3">
              <w:t>раво на социальное обеспечение</w:t>
            </w:r>
            <w:r>
              <w:t>)</w:t>
            </w:r>
            <w:bookmarkEnd w:id="2"/>
          </w:p>
        </w:tc>
      </w:tr>
      <w:tr w:rsidR="00225424" w:rsidTr="00225424">
        <w:trPr>
          <w:trHeight w:val="70"/>
        </w:trPr>
        <w:tc>
          <w:tcPr>
            <w:tcW w:w="707" w:type="dxa"/>
            <w:shd w:val="clear" w:color="auto" w:fill="FFFF00"/>
          </w:tcPr>
          <w:p w:rsidR="00225424" w:rsidRDefault="00225424" w:rsidP="0080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25424" w:rsidRPr="00BC200D" w:rsidRDefault="00225424" w:rsidP="00BC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Пенсионного фонда России от 24 апреля 2020 г. «</w:t>
            </w:r>
            <w:r w:rsidRPr="00225424">
              <w:rPr>
                <w:rFonts w:ascii="Times New Roman" w:hAnsi="Times New Roman" w:cs="Times New Roman"/>
                <w:sz w:val="24"/>
                <w:szCs w:val="24"/>
              </w:rPr>
              <w:t>Пенсионный фонд упростил назначение и продление выплат в условиях эпидемии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225424" w:rsidRDefault="00225424" w:rsidP="00BC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фонд дал подробные разъяснения по ряду пенсий и пособий.</w:t>
            </w:r>
          </w:p>
          <w:p w:rsidR="00225424" w:rsidRDefault="00225424" w:rsidP="0022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Дистанционное назначение пенсии через личный кабинет.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25424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пенсий сегодня оформляется по электронным заявлениям, которые подаются через личный кабинет на сайте Пенсионного фонда и портале </w:t>
            </w:r>
            <w:proofErr w:type="spellStart"/>
            <w:r w:rsidRPr="0022542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225424">
              <w:rPr>
                <w:rFonts w:ascii="Times New Roman" w:hAnsi="Times New Roman" w:cs="Times New Roman"/>
                <w:sz w:val="24"/>
                <w:szCs w:val="24"/>
              </w:rPr>
              <w:t>. Доля таких обращений в настоящее время достигает более 70%. По большинству из них пенсия с согласия человека назначается полностью дистанционно на основе данных, которые переданы работодателями в информационную систему Пенсионного фонда.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25424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лицевых счетов </w:t>
            </w:r>
            <w:proofErr w:type="spellStart"/>
            <w:r w:rsidRPr="00225424">
              <w:rPr>
                <w:rFonts w:ascii="Times New Roman" w:hAnsi="Times New Roman" w:cs="Times New Roman"/>
                <w:sz w:val="24"/>
                <w:szCs w:val="24"/>
              </w:rPr>
              <w:t>предпенсионеров</w:t>
            </w:r>
            <w:proofErr w:type="spellEnd"/>
            <w:r w:rsidRPr="0022542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стаже и заработной плате, данными о </w:t>
            </w:r>
            <w:proofErr w:type="spellStart"/>
            <w:r w:rsidRPr="00225424">
              <w:rPr>
                <w:rFonts w:ascii="Times New Roman" w:hAnsi="Times New Roman" w:cs="Times New Roman"/>
                <w:sz w:val="24"/>
                <w:szCs w:val="24"/>
              </w:rPr>
              <w:t>нестраховых</w:t>
            </w:r>
            <w:proofErr w:type="spellEnd"/>
            <w:r w:rsidRPr="00225424">
              <w:rPr>
                <w:rFonts w:ascii="Times New Roman" w:hAnsi="Times New Roman" w:cs="Times New Roman"/>
                <w:sz w:val="24"/>
                <w:szCs w:val="24"/>
              </w:rPr>
              <w:t xml:space="preserve"> периодах, которые также учитываются при назначении пенсии, обеспечивается за счет заблаговременной работы территориальных органов Пенсионного фонда. Благодаря этому большинство пенсий в период с 1 апреля по 30 июня назначается удаленно и не требует личного визита в клиентскую службу ПФР.</w:t>
            </w:r>
          </w:p>
          <w:p w:rsidR="00225424" w:rsidRDefault="00225424" w:rsidP="0022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Дистанционное назначение пенсии по телефону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225424">
              <w:rPr>
                <w:rFonts w:ascii="Times New Roman" w:hAnsi="Times New Roman" w:cs="Times New Roman"/>
                <w:sz w:val="24"/>
                <w:szCs w:val="24"/>
              </w:rPr>
              <w:t xml:space="preserve">Если у человека нет возможности подать электронное заявление о назначении пенсии, территориальные органы ПФР при наличии возможности связываются с ним по телефону и получают согласие на оформление пенсии, что отражается в специальном акте. На основе этого документа формируется заявление о назначении </w:t>
            </w:r>
            <w:proofErr w:type="gramStart"/>
            <w:r w:rsidRPr="00225424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  <w:proofErr w:type="gramEnd"/>
            <w:r w:rsidRPr="00225424">
              <w:rPr>
                <w:rFonts w:ascii="Times New Roman" w:hAnsi="Times New Roman" w:cs="Times New Roman"/>
                <w:sz w:val="24"/>
                <w:szCs w:val="24"/>
              </w:rPr>
              <w:t xml:space="preserve"> и запускаются дальнейшие процессы по оформлению пенсии.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25424">
              <w:rPr>
                <w:rFonts w:ascii="Times New Roman" w:hAnsi="Times New Roman" w:cs="Times New Roman"/>
                <w:sz w:val="24"/>
                <w:szCs w:val="24"/>
              </w:rPr>
              <w:t>пециалисты Пенсионного фонда никогда не запрашивают персональные данные, СНИЛС, номер банковской карты или ее ПИН-код, а также пароль доступа к личному кабинету. Если по телефону просят предоставить такую информацию, скорее всего, человек имеет дело с мошенниками. Пенсионный фонд настоятельно рекомендует не доверять сомнительным звонкам или письмам и при подозрении на мошенничество незамедлительно прекратить дальнейшее общение.</w:t>
            </w:r>
          </w:p>
          <w:p w:rsidR="00225424" w:rsidRPr="00225424" w:rsidRDefault="00225424" w:rsidP="0022542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содержатся разъяснения по поводу назначения и выплаты по ряду пенсий.</w:t>
            </w:r>
          </w:p>
        </w:tc>
      </w:tr>
      <w:tr w:rsidR="001D618E" w:rsidTr="001D618E">
        <w:trPr>
          <w:trHeight w:val="898"/>
        </w:trPr>
        <w:tc>
          <w:tcPr>
            <w:tcW w:w="707" w:type="dxa"/>
            <w:shd w:val="clear" w:color="auto" w:fill="FFFF00"/>
          </w:tcPr>
          <w:p w:rsidR="001D618E" w:rsidRDefault="001D618E" w:rsidP="0065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D618E" w:rsidRPr="0050283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Минздрава России от 27.04.2020 "В России начинают производить стимулирующие выплаты медикам, борющимся с </w:t>
            </w:r>
            <w:proofErr w:type="spellStart"/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32" w:type="dxa"/>
            <w:shd w:val="clear" w:color="auto" w:fill="FFFF00"/>
          </w:tcPr>
          <w:p w:rsidR="001D618E" w:rsidRPr="001D618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 xml:space="preserve">В субъекты РФ направлены трансферты на стимулирующие выплаты медицинским работникам, непосредственно участвующим в борьбе с новой </w:t>
            </w:r>
            <w:proofErr w:type="spellStart"/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D618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COVID-19</w:t>
            </w:r>
          </w:p>
          <w:p w:rsidR="001D618E" w:rsidRPr="001D618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Минздравом России подписаны соглашения с 28 субъектами РФ, которые уже могут производить соответствующие выплаты медикам.</w:t>
            </w:r>
          </w:p>
          <w:p w:rsidR="001D618E" w:rsidRPr="001D618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Медперсонал, оказывающий медицинскую помощь непосредственно гражданам, у которых выявлена новая </w:t>
            </w:r>
            <w:proofErr w:type="spellStart"/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1D618E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инфекция, а также сотрудники службы скорой помощи, оказывающие помощь таким гражданам, получат выплаты в размере:</w:t>
            </w:r>
          </w:p>
          <w:p w:rsidR="001D618E" w:rsidRPr="001D618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- врачи скорой медицинской помощи - 50 тыс. рублей в месяц, средний и младший медицинский персонал, водители скорой медицинской помощи - 25 тыс. рублей в месяц;</w:t>
            </w:r>
          </w:p>
          <w:p w:rsidR="001D618E" w:rsidRPr="001D618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- врачи, оказывающие специализированную медицинскую помощь в стационарных условиях, - 80 тыс. рублей в месяц, средний медицинский персонал - 50 тыс. рублей в месяц, младший медицинский персонал - 25 тыс. рублей в месяц.</w:t>
            </w:r>
          </w:p>
          <w:p w:rsidR="001D618E" w:rsidRPr="0065625D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Выплаты не облагаются налогом на доходы физических лиц (НДФЛ).</w:t>
            </w:r>
          </w:p>
        </w:tc>
      </w:tr>
      <w:tr w:rsidR="009178C3" w:rsidTr="009178C3">
        <w:trPr>
          <w:trHeight w:val="77"/>
        </w:trPr>
        <w:tc>
          <w:tcPr>
            <w:tcW w:w="15388" w:type="dxa"/>
            <w:gridSpan w:val="3"/>
            <w:shd w:val="clear" w:color="auto" w:fill="92D050"/>
          </w:tcPr>
          <w:p w:rsidR="009178C3" w:rsidRPr="00E47E6F" w:rsidRDefault="009178C3" w:rsidP="00051D80">
            <w:pPr>
              <w:pStyle w:val="1"/>
              <w:outlineLvl w:val="0"/>
            </w:pPr>
            <w:bookmarkStart w:id="3" w:name="_Toc38637643"/>
            <w:r w:rsidRPr="009178C3">
              <w:t>СОЦИАЛЬНЫЕ ПРАВА</w:t>
            </w:r>
            <w:r w:rsidR="00051D80" w:rsidRPr="00051D80">
              <w:t xml:space="preserve"> </w:t>
            </w:r>
            <w:r w:rsidRPr="009178C3">
              <w:t>(</w:t>
            </w:r>
            <w:r>
              <w:t>иные социальные права</w:t>
            </w:r>
            <w:r w:rsidRPr="009178C3">
              <w:t>)</w:t>
            </w:r>
            <w:bookmarkEnd w:id="3"/>
          </w:p>
        </w:tc>
      </w:tr>
      <w:tr w:rsidR="0076592C" w:rsidTr="000B7E74">
        <w:trPr>
          <w:trHeight w:val="1245"/>
        </w:trPr>
        <w:tc>
          <w:tcPr>
            <w:tcW w:w="707" w:type="dxa"/>
            <w:shd w:val="clear" w:color="auto" w:fill="FFFF00"/>
          </w:tcPr>
          <w:p w:rsidR="0076592C" w:rsidRPr="00F43AAA" w:rsidRDefault="0076592C" w:rsidP="00D8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6592C" w:rsidRPr="00267381" w:rsidRDefault="00003182" w:rsidP="0026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3182">
              <w:rPr>
                <w:rFonts w:ascii="Times New Roman" w:hAnsi="Times New Roman" w:cs="Times New Roman"/>
                <w:sz w:val="24"/>
                <w:szCs w:val="24"/>
              </w:rPr>
              <w:t xml:space="preserve">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3182">
              <w:rPr>
                <w:rFonts w:ascii="Times New Roman" w:hAnsi="Times New Roman" w:cs="Times New Roman"/>
                <w:sz w:val="24"/>
                <w:szCs w:val="24"/>
              </w:rPr>
              <w:t>едеральной службы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 апреля 2020г. №</w:t>
            </w:r>
            <w:r w:rsidRPr="00003182">
              <w:rPr>
                <w:rFonts w:ascii="Times New Roman" w:hAnsi="Times New Roman" w:cs="Times New Roman"/>
                <w:sz w:val="24"/>
                <w:szCs w:val="24"/>
              </w:rPr>
              <w:t xml:space="preserve"> 02/7505-2020-24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направлении рекомендаций по соблюдению режима в санаторно-курортных учреждениях»</w:t>
            </w:r>
          </w:p>
        </w:tc>
        <w:tc>
          <w:tcPr>
            <w:tcW w:w="8532" w:type="dxa"/>
            <w:shd w:val="clear" w:color="auto" w:fill="FFFF00"/>
          </w:tcPr>
          <w:p w:rsidR="0076592C" w:rsidRDefault="00003182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кратко:</w:t>
            </w:r>
          </w:p>
          <w:p w:rsidR="00003182" w:rsidRDefault="00003182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заполнение учреждения одномоментно, «сменами» продолжительностью не менее чем на 14 дней, проводя после окончания «смены» генеральную уборку и дезинфекцию всех помещений,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систем вентиляции.</w:t>
            </w:r>
          </w:p>
          <w:p w:rsidR="00003182" w:rsidRDefault="00003182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прием отдыхающих в учреждение должен производиться исключительно при наличии справки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окружении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отношении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инфекции).</w:t>
            </w:r>
          </w:p>
          <w:p w:rsidR="00003182" w:rsidRDefault="00003182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заполнение номеров целесообразно проводить не более 1 человека в номер (за исключением случаев,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отдых и оздоровление являются членами одной семьи). Уборку номеров с применением дезинфицирующих средств необходимо проводить не реже 2х раз в день, проветривание – не реже 1 раза в 2 часа.</w:t>
            </w:r>
          </w:p>
          <w:p w:rsidR="00003182" w:rsidRDefault="00003182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елесообразно организовывать питание отдыхающих по номерам.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организации питания на территории предприятий общественного питания (в обеденных зала, столовых и др.) необходимо обеспечить расстановку столов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соблюдением принципов социального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между столами – не менее 2х метров) и обеспечить рассадку не более 1 человека за 1 стол (за исключением случаев, когда прибывшие на отдых и оздоровление являются членами одной семьи).</w:t>
            </w:r>
            <w:proofErr w:type="gramEnd"/>
          </w:p>
          <w:p w:rsidR="00003182" w:rsidRDefault="00003182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A61875">
              <w:rPr>
                <w:rFonts w:ascii="Times New Roman" w:hAnsi="Times New Roman" w:cs="Times New Roman"/>
                <w:sz w:val="24"/>
                <w:szCs w:val="24"/>
              </w:rPr>
              <w:t xml:space="preserve">обеденные залы (и др. аналогичные помещения), производственные и складские помещения пищеблоков необходимо оборудовать </w:t>
            </w:r>
            <w:proofErr w:type="gramStart"/>
            <w:r w:rsidR="00A61875">
              <w:rPr>
                <w:rFonts w:ascii="Times New Roman" w:hAnsi="Times New Roman" w:cs="Times New Roman"/>
                <w:sz w:val="24"/>
                <w:szCs w:val="24"/>
              </w:rPr>
              <w:t>бактерицидными</w:t>
            </w:r>
            <w:proofErr w:type="gramEnd"/>
            <w:r w:rsidR="00A61875">
              <w:rPr>
                <w:rFonts w:ascii="Times New Roman" w:hAnsi="Times New Roman" w:cs="Times New Roman"/>
                <w:sz w:val="24"/>
                <w:szCs w:val="24"/>
              </w:rPr>
              <w:t xml:space="preserve"> облучателями-</w:t>
            </w:r>
            <w:proofErr w:type="spellStart"/>
            <w:r w:rsidR="00A61875">
              <w:rPr>
                <w:rFonts w:ascii="Times New Roman" w:hAnsi="Times New Roman" w:cs="Times New Roman"/>
                <w:sz w:val="24"/>
                <w:szCs w:val="24"/>
              </w:rPr>
              <w:t>рециркуляторами</w:t>
            </w:r>
            <w:proofErr w:type="spellEnd"/>
            <w:r w:rsidR="00A61875">
              <w:rPr>
                <w:rFonts w:ascii="Times New Roman" w:hAnsi="Times New Roman" w:cs="Times New Roman"/>
                <w:sz w:val="24"/>
                <w:szCs w:val="24"/>
              </w:rPr>
              <w:t xml:space="preserve"> закрытого типа.</w:t>
            </w:r>
          </w:p>
          <w:p w:rsidR="00A61875" w:rsidRDefault="00A61875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выхода отдыхающих за пределы номеров они должны быть обеспечены одноразовыми масками в необходимых количествах (для смены не реже чем 1 раз в 2 часа), кожными антисептиками.</w:t>
            </w:r>
          </w:p>
          <w:p w:rsidR="00A61875" w:rsidRDefault="00A61875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наличии у учреждения собственного транспорта, на котором проводится оказание транспортных услуг отдыхающим (трансфер, проведение экскурсии и др.) – обработку транспорта проводить в соответствии с рекомендациями, направленными Федеральной службой по защите прав потребителей № 02/770-2020-32 от 23.01.2020 г. При оказании транспортных услуг обеспечить наполняемость транспортного средства пассажирами с соблюдением принципа социального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1875" w:rsidRDefault="00A61875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оказании учреждением медицинских услуг: необходимо оказывать их исключительно по предварительной записи, исключить любое групповое посещение процедур. Все медицинские помещения должны быть оборудованы бактерицидными облучателями. При использовании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закрытого типа – дезинфекцию воздуха следует проводить в постоянном режиме. При использовании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типа – после каждого пациента. После приема каждого пациента также следует проводить влажную уборку и дезинфекцию медицинского помещения (включая контактные поверхности и мебель), а также проветривание помещения.</w:t>
            </w:r>
          </w:p>
          <w:p w:rsidR="000B7E74" w:rsidRDefault="00A61875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термометрию бесконтактным методом всем отдыхающим при приеме в учреждение, а также не реже 1 раза в день; в случае выявления отдыхающих</w:t>
            </w:r>
            <w:r w:rsidR="000B7E74">
              <w:rPr>
                <w:rFonts w:ascii="Times New Roman" w:hAnsi="Times New Roman" w:cs="Times New Roman"/>
                <w:sz w:val="24"/>
                <w:szCs w:val="24"/>
              </w:rPr>
              <w:t xml:space="preserve"> с повышенной температурой тела, а также с другими признаками ОРВИ – незамедлительно сообщать в лечебную сеть. В случае выявления среди отдыхающих больного с новой </w:t>
            </w:r>
            <w:proofErr w:type="spellStart"/>
            <w:r w:rsidR="000B7E7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0B7E7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– незамедлительно (на срок не менее 14 дней от даты выявления) переводить режим работы учреждения в режим </w:t>
            </w:r>
            <w:proofErr w:type="spellStart"/>
            <w:r w:rsidR="000B7E74">
              <w:rPr>
                <w:rFonts w:ascii="Times New Roman" w:hAnsi="Times New Roman" w:cs="Times New Roman"/>
                <w:sz w:val="24"/>
                <w:szCs w:val="24"/>
              </w:rPr>
              <w:t>обсерватора</w:t>
            </w:r>
            <w:proofErr w:type="spellEnd"/>
            <w:r w:rsidR="000B7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415" w:rsidRDefault="00E72415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15" w:rsidRDefault="00E72415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15" w:rsidRDefault="00E72415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15" w:rsidRPr="00267381" w:rsidRDefault="00E72415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0E" w:rsidTr="00F16D0E">
        <w:trPr>
          <w:trHeight w:val="1515"/>
        </w:trPr>
        <w:tc>
          <w:tcPr>
            <w:tcW w:w="707" w:type="dxa"/>
            <w:shd w:val="clear" w:color="auto" w:fill="FFFF00"/>
          </w:tcPr>
          <w:p w:rsidR="00F16D0E" w:rsidRPr="00F43AAA" w:rsidRDefault="00F16D0E" w:rsidP="00D8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16D0E" w:rsidRDefault="00F16D0E" w:rsidP="00F1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E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Минтруда России от 23.04.2020 N 14-2/10/П-3710 (вместе с Рекомендации по применению гибких форм занятости в условиях предупреждения распространения новой </w:t>
            </w:r>
            <w:proofErr w:type="spellStart"/>
            <w:r w:rsidRPr="00F16D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16D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Российской Федерации)</w:t>
            </w:r>
          </w:p>
        </w:tc>
        <w:tc>
          <w:tcPr>
            <w:tcW w:w="8532" w:type="dxa"/>
            <w:shd w:val="clear" w:color="auto" w:fill="FFFF00"/>
          </w:tcPr>
          <w:p w:rsidR="00F16D0E" w:rsidRDefault="00F16D0E" w:rsidP="008E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E">
              <w:rPr>
                <w:rFonts w:ascii="Times New Roman" w:hAnsi="Times New Roman" w:cs="Times New Roman"/>
                <w:sz w:val="24"/>
                <w:szCs w:val="24"/>
              </w:rPr>
              <w:t>Минтруд России рекомендует работодателям организовать применение гибких режимов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D0E" w:rsidRPr="00F16D0E" w:rsidRDefault="00F16D0E" w:rsidP="00F1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E">
              <w:rPr>
                <w:rFonts w:ascii="Times New Roman" w:hAnsi="Times New Roman" w:cs="Times New Roman"/>
                <w:sz w:val="24"/>
                <w:szCs w:val="24"/>
              </w:rPr>
              <w:t>Прежде всего, это различные формы работы на дому: удаленная, дистанционная, надомная работа. С учетом необходимости соблюдения противоэпидемических требований взаимодействие работников и работодателей по организации удаленной работы может оформляться при необходимости путем обмена электронными образами документов с последующим их оформлением в установленном порядке.</w:t>
            </w:r>
          </w:p>
          <w:p w:rsidR="00F16D0E" w:rsidRPr="00F16D0E" w:rsidRDefault="00F16D0E" w:rsidP="00F1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E">
              <w:rPr>
                <w:rFonts w:ascii="Times New Roman" w:hAnsi="Times New Roman" w:cs="Times New Roman"/>
                <w:sz w:val="24"/>
                <w:szCs w:val="24"/>
              </w:rPr>
              <w:t>Для работников, которые продолжают работать на рабочем месте, следует обеспечить оптимальный режим рабочего времени и времени отдыха работников.</w:t>
            </w:r>
          </w:p>
          <w:p w:rsidR="00F16D0E" w:rsidRPr="00F16D0E" w:rsidRDefault="00F16D0E" w:rsidP="00F1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E">
              <w:rPr>
                <w:rFonts w:ascii="Times New Roman" w:hAnsi="Times New Roman" w:cs="Times New Roman"/>
                <w:sz w:val="24"/>
                <w:szCs w:val="24"/>
              </w:rPr>
              <w:t>При снижении объемов работы в связи с эпидемией в целях сохранения рабочих мест целесообразно применять режим неполного рабочего времени.</w:t>
            </w:r>
          </w:p>
          <w:p w:rsidR="00F16D0E" w:rsidRPr="0002550A" w:rsidRDefault="00F16D0E" w:rsidP="00F1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E">
              <w:rPr>
                <w:rFonts w:ascii="Times New Roman" w:hAnsi="Times New Roman" w:cs="Times New Roman"/>
                <w:sz w:val="24"/>
                <w:szCs w:val="24"/>
              </w:rPr>
              <w:t>Кроме того, с учетом сложной ситуации следует использовать все возможности обеспечения занятости работников, включая работу по договорам о временной работе на срок до двух месяцев, о сезонной работе до шести месяцев и другие.</w:t>
            </w:r>
          </w:p>
        </w:tc>
      </w:tr>
      <w:tr w:rsidR="001B521B" w:rsidTr="001B521B">
        <w:trPr>
          <w:trHeight w:val="968"/>
        </w:trPr>
        <w:tc>
          <w:tcPr>
            <w:tcW w:w="707" w:type="dxa"/>
            <w:shd w:val="clear" w:color="auto" w:fill="FFFF00"/>
          </w:tcPr>
          <w:p w:rsidR="001B521B" w:rsidRPr="00F43AAA" w:rsidRDefault="001B521B" w:rsidP="00D8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B521B" w:rsidRPr="002F3FAF" w:rsidRDefault="001B521B" w:rsidP="00ED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4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24.04.2020 N 570 "О внесении изменений в Постановление Правительства Российской Федерации от 2 апреля 2020 г. N 409"</w:t>
            </w:r>
          </w:p>
        </w:tc>
        <w:tc>
          <w:tcPr>
            <w:tcW w:w="8532" w:type="dxa"/>
            <w:shd w:val="clear" w:color="auto" w:fill="FFFF00"/>
          </w:tcPr>
          <w:p w:rsidR="001B521B" w:rsidRDefault="001B521B" w:rsidP="00334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и средние предприятия (МСП) из пострадавших отраслей экономики наряду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микробизнесом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смогут приостановить страховые платежи в государственные внебюджетные фонды.</w:t>
            </w:r>
          </w:p>
          <w:p w:rsidR="001B521B" w:rsidRPr="002F3FAF" w:rsidRDefault="001B521B" w:rsidP="00334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Отсрочка по выплатам будет действовать 4-6 месяцев. После этого бизнес также сможет воспользоваться рассрочкой по налогам и сборам и выплачивать их равными долями в течение года. Мера поддержки будет доступна компаниям, зарегистрированным в реестре субъектов МСП.</w:t>
            </w:r>
          </w:p>
        </w:tc>
      </w:tr>
      <w:tr w:rsidR="00147EC2" w:rsidTr="00147EC2">
        <w:trPr>
          <w:trHeight w:val="1245"/>
        </w:trPr>
        <w:tc>
          <w:tcPr>
            <w:tcW w:w="707" w:type="dxa"/>
            <w:shd w:val="clear" w:color="auto" w:fill="FFFF00"/>
          </w:tcPr>
          <w:p w:rsidR="00147EC2" w:rsidRPr="00F43AAA" w:rsidRDefault="00147EC2" w:rsidP="00D8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47EC2" w:rsidRPr="00ED4846" w:rsidRDefault="00147EC2" w:rsidP="00ED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1B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 24 апреля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B521B">
              <w:rPr>
                <w:rFonts w:ascii="Times New Roman" w:hAnsi="Times New Roman" w:cs="Times New Roman"/>
                <w:sz w:val="24"/>
                <w:szCs w:val="24"/>
              </w:rPr>
              <w:t xml:space="preserve">ФСС выпустил рекомендации для работодателей по предоставлению сведений для назначения и </w:t>
            </w:r>
            <w:proofErr w:type="gramStart"/>
            <w:r w:rsidRPr="001B521B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gramEnd"/>
            <w:r w:rsidRPr="001B521B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больничных лицам 65 лет и старше</w:t>
            </w:r>
          </w:p>
        </w:tc>
        <w:tc>
          <w:tcPr>
            <w:tcW w:w="8532" w:type="dxa"/>
            <w:shd w:val="clear" w:color="auto" w:fill="FFFF00"/>
          </w:tcPr>
          <w:p w:rsidR="00147EC2" w:rsidRPr="001B521B" w:rsidRDefault="00147EC2" w:rsidP="001B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1B">
              <w:rPr>
                <w:rFonts w:ascii="Times New Roman" w:hAnsi="Times New Roman" w:cs="Times New Roman"/>
                <w:sz w:val="24"/>
                <w:szCs w:val="24"/>
              </w:rPr>
              <w:t>Гражданам в возрасте 65 лет и старше, соблюдающим режим самоизоляции по месту жительства, могут быть оформлены больничные листы. В связи с этим ФСС разъяснил работодателям:</w:t>
            </w:r>
          </w:p>
          <w:p w:rsidR="00147EC2" w:rsidRPr="001B521B" w:rsidRDefault="00147EC2" w:rsidP="001B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1B">
              <w:rPr>
                <w:rFonts w:ascii="Times New Roman" w:hAnsi="Times New Roman" w:cs="Times New Roman"/>
                <w:sz w:val="24"/>
                <w:szCs w:val="24"/>
              </w:rPr>
              <w:t>- как сформировать реестр сведений для назначения и выплаты пособий по временной нетрудоспособности в связи с карантином;</w:t>
            </w:r>
          </w:p>
          <w:p w:rsidR="00147EC2" w:rsidRDefault="00147EC2" w:rsidP="001B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1B">
              <w:rPr>
                <w:rFonts w:ascii="Times New Roman" w:hAnsi="Times New Roman" w:cs="Times New Roman"/>
                <w:sz w:val="24"/>
                <w:szCs w:val="24"/>
              </w:rPr>
              <w:t>- как подготовить реестр при удаленной работе сотрудников подразделений бухгалтерского и кадрового учета и в случае отсутствия у работодателя программного обеспечения с поддержкой формирования реестров по прямым выплатам страхового обеспечения.</w:t>
            </w:r>
          </w:p>
          <w:p w:rsidR="00E72415" w:rsidRDefault="00E72415" w:rsidP="001B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15" w:rsidRDefault="00E72415" w:rsidP="001B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15" w:rsidRDefault="00E72415" w:rsidP="001B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15" w:rsidRDefault="00E72415" w:rsidP="001B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E" w:rsidTr="001D618E">
        <w:trPr>
          <w:trHeight w:val="1698"/>
        </w:trPr>
        <w:tc>
          <w:tcPr>
            <w:tcW w:w="707" w:type="dxa"/>
            <w:shd w:val="clear" w:color="auto" w:fill="FFFF00"/>
          </w:tcPr>
          <w:p w:rsidR="001D618E" w:rsidRPr="00F43AAA" w:rsidRDefault="001D618E" w:rsidP="00D8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D618E" w:rsidRPr="001B521B" w:rsidRDefault="001D618E" w:rsidP="009E2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1B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521B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9E2FD0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9E2FD0">
              <w:rPr>
                <w:rFonts w:ascii="Times New Roman" w:hAnsi="Times New Roman" w:cs="Times New Roman"/>
                <w:sz w:val="24"/>
                <w:szCs w:val="24"/>
              </w:rPr>
              <w:t xml:space="preserve"> дал рекомендации по безопасной доставке еды на дом в период пандемии </w:t>
            </w:r>
            <w:proofErr w:type="spellStart"/>
            <w:r w:rsidRPr="009E2FD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1D618E" w:rsidRPr="005213DA" w:rsidRDefault="001D618E" w:rsidP="0052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13DA">
              <w:rPr>
                <w:rFonts w:ascii="Times New Roman" w:hAnsi="Times New Roman" w:cs="Times New Roman"/>
                <w:sz w:val="24"/>
                <w:szCs w:val="24"/>
              </w:rPr>
              <w:t xml:space="preserve">ладельцы сервисов </w:t>
            </w:r>
            <w:proofErr w:type="spellStart"/>
            <w:r w:rsidRPr="005213DA">
              <w:rPr>
                <w:rFonts w:ascii="Times New Roman" w:hAnsi="Times New Roman" w:cs="Times New Roman"/>
                <w:sz w:val="24"/>
                <w:szCs w:val="24"/>
              </w:rPr>
              <w:t>агрегаторов</w:t>
            </w:r>
            <w:proofErr w:type="spellEnd"/>
            <w:r w:rsidRPr="005213DA">
              <w:rPr>
                <w:rFonts w:ascii="Times New Roman" w:hAnsi="Times New Roman" w:cs="Times New Roman"/>
                <w:sz w:val="24"/>
                <w:szCs w:val="24"/>
              </w:rPr>
              <w:t>, через которые в большинстве случаев и осуществляется заказ продукции общепита, должны на своем сайте размещать информацию о себе и продавце и предлагаемой продукции (п. 1.2 ст. 9, п. 1 ст. 10, п. 12 Закона РФ от 7 февраля 1992 г. № 2300-1).</w:t>
            </w:r>
          </w:p>
          <w:p w:rsidR="001D618E" w:rsidRPr="005213DA" w:rsidRDefault="001D618E" w:rsidP="0052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Курьеры </w:t>
            </w:r>
            <w:r w:rsidRPr="005213DA">
              <w:rPr>
                <w:rFonts w:ascii="Times New Roman" w:hAnsi="Times New Roman" w:cs="Times New Roman"/>
                <w:sz w:val="24"/>
                <w:szCs w:val="24"/>
              </w:rPr>
              <w:t>должны соблюдать следующие правила личной гигиены: надевать медицинские маски (респираторы), перчатки, использовать дезинфицирующие салфетки и кожные антисептики для обработки рук, а также приезжать к заказчику в чистой форменной одежде, с чистыми продезинфицированными емкостями (коробами) для транспортировки готовых блюд, с личной медицинской книжкой, оформленной в установленном порядке.</w:t>
            </w:r>
          </w:p>
          <w:p w:rsidR="001D618E" w:rsidRPr="005213DA" w:rsidRDefault="001D618E" w:rsidP="0052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3DA">
              <w:rPr>
                <w:rFonts w:ascii="Times New Roman" w:hAnsi="Times New Roman" w:cs="Times New Roman"/>
                <w:sz w:val="24"/>
                <w:szCs w:val="24"/>
              </w:rPr>
              <w:t>окупателю при получении заказа рекомендуется обращать внимание на фирменное наименование (наименование) предлагаемой продукции с указанием способов приготовления и входящих в ее состав основных рецептурных компонентов, массу порции, пищевую ценность продукции, а также на обозначение нормативных или технических документов, в соответствии с которыми она изготовлена.</w:t>
            </w:r>
          </w:p>
          <w:p w:rsidR="001D618E" w:rsidRPr="005213DA" w:rsidRDefault="001D618E" w:rsidP="0052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A">
              <w:rPr>
                <w:rFonts w:ascii="Times New Roman" w:hAnsi="Times New Roman" w:cs="Times New Roman"/>
                <w:sz w:val="24"/>
                <w:szCs w:val="24"/>
              </w:rPr>
              <w:t>На упаковке продукции, изготовленной по индивидуальному заказу, должны проставляться дата и час изготовления, срок годности и условия хранения, наименование и место нахождения изготовителя. При необходимости могут быть даны и рекомендации по приготовлению</w:t>
            </w:r>
          </w:p>
          <w:p w:rsidR="001D618E" w:rsidRPr="001B521B" w:rsidRDefault="001D618E" w:rsidP="0052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A">
              <w:rPr>
                <w:rFonts w:ascii="Times New Roman" w:hAnsi="Times New Roman" w:cs="Times New Roman"/>
                <w:sz w:val="24"/>
                <w:szCs w:val="24"/>
              </w:rPr>
              <w:t>При получении заказа также следует соблюдать некоторые правила безопасности. Например, лучше отдать предпочтение бесконтактной оплате и доставке заказа. Так, при вручении заказа курьер по доставке готовых блюд должен поставить емкость (короб) у двери, отойти от двери на расстояние около 1,5 метров и сообщить о доставке по телефону. При оплате через мобильный терминал рекомендуется использовать перчатки или после оплаты вымыть руки с мылом и протереть их дезинфицирующим средством.</w:t>
            </w:r>
          </w:p>
        </w:tc>
      </w:tr>
      <w:tr w:rsidR="001D618E" w:rsidTr="001D618E">
        <w:trPr>
          <w:trHeight w:val="1396"/>
        </w:trPr>
        <w:tc>
          <w:tcPr>
            <w:tcW w:w="707" w:type="dxa"/>
            <w:shd w:val="clear" w:color="auto" w:fill="FFFF00"/>
          </w:tcPr>
          <w:p w:rsidR="001D618E" w:rsidRPr="00F43AAA" w:rsidRDefault="001D618E" w:rsidP="00D8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D618E" w:rsidRPr="001B521B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26.04.2020 N 590 "Об особенностях порядка и сроках представления страхователями в территориальные органы Пенсионного фонда Российской Федерации сведений о трудовой деятельности зарегистрированных лиц"</w:t>
            </w:r>
          </w:p>
        </w:tc>
        <w:tc>
          <w:tcPr>
            <w:tcW w:w="8532" w:type="dxa"/>
            <w:shd w:val="clear" w:color="auto" w:fill="FFFF00"/>
          </w:tcPr>
          <w:p w:rsidR="001D618E" w:rsidRPr="001D618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С 1 апреля 2020 г. до 31 декабря 2020 г. (включительно) сведения о приеме и увольнении должны поступать в ПФР не позднее рабочего дня, следующего за днем издания соответствующего приказа</w:t>
            </w:r>
          </w:p>
          <w:p w:rsidR="001D618E" w:rsidRPr="001D618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Установлено, что страхователь представляет в территориальные органы ПФР сведения о работающих у него зарегистрированных лицах:</w:t>
            </w:r>
          </w:p>
          <w:p w:rsidR="001D618E" w:rsidRPr="001D618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- в случаях приема на работу и увольнения зарегистрированного лица с 1 апреля 2020 г. до дня вступления в силу настоящего Постановления - не позднее рабочего дня, следующего за днем вступления в силу настоящего Постановления;</w:t>
            </w:r>
          </w:p>
          <w:p w:rsidR="001D618E" w:rsidRPr="001D618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18E">
              <w:rPr>
                <w:rFonts w:ascii="Times New Roman" w:hAnsi="Times New Roman" w:cs="Times New Roman"/>
                <w:sz w:val="24"/>
                <w:szCs w:val="24"/>
              </w:rPr>
              <w:t xml:space="preserve">- в случаях перевода на другую постоянную работу и подачи </w:t>
            </w:r>
            <w:r w:rsidRPr="001D6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зарегистрированным лицом заявления о продолжении ведения страхователем трудовой книжки в соответствии со статьей 66 Трудового кодекса РФ либо о предоставлении страхователем ему сведений о трудовой деятельности в соответствии со статьей 66.1 Трудового кодекса РФ - не позднее 15-го числа месяца, следующего за месяцем, в котором имели место перевод на другую постоянную работу</w:t>
            </w:r>
            <w:proofErr w:type="gramEnd"/>
            <w:r w:rsidRPr="001D618E">
              <w:rPr>
                <w:rFonts w:ascii="Times New Roman" w:hAnsi="Times New Roman" w:cs="Times New Roman"/>
                <w:sz w:val="24"/>
                <w:szCs w:val="24"/>
              </w:rPr>
              <w:t xml:space="preserve"> или подача соответствующего заявления;</w:t>
            </w:r>
          </w:p>
          <w:p w:rsidR="001D618E" w:rsidRPr="001D618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>- в случаях приема на работу и увольнения зарегистрированного лица - не позднее рабочего дня, следующего за днем издания соответствующего приказа (распоряжения), иных решений или документов, подтверждающих оформление трудовых отношений.</w:t>
            </w:r>
          </w:p>
          <w:p w:rsidR="001D618E" w:rsidRDefault="001D618E" w:rsidP="001D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вступает в силу со дня его официального опубликования, распространяется на правоотношения, возникшие с 1 апреля 2020 г., и действует до 31 декабря 2020 г. (включительно).</w:t>
            </w:r>
          </w:p>
        </w:tc>
      </w:tr>
      <w:tr w:rsidR="002820F8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820F8" w:rsidRPr="004341B2" w:rsidRDefault="002820F8" w:rsidP="00AF21AA">
            <w:pPr>
              <w:pStyle w:val="1"/>
              <w:outlineLvl w:val="0"/>
            </w:pPr>
            <w:bookmarkStart w:id="4" w:name="_Toc38637645"/>
            <w:r>
              <w:lastRenderedPageBreak/>
              <w:t>ЭКОНОМИЧЕСКИЕ ПРАВА</w:t>
            </w:r>
            <w:bookmarkEnd w:id="4"/>
          </w:p>
        </w:tc>
      </w:tr>
      <w:tr w:rsidR="00CD4877" w:rsidTr="00CD4877">
        <w:trPr>
          <w:trHeight w:val="1515"/>
        </w:trPr>
        <w:tc>
          <w:tcPr>
            <w:tcW w:w="707" w:type="dxa"/>
            <w:shd w:val="clear" w:color="auto" w:fill="FFFF00"/>
          </w:tcPr>
          <w:p w:rsidR="00CD4877" w:rsidRDefault="00CD4877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D4877" w:rsidRPr="00284344" w:rsidRDefault="00CD4877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7">
              <w:rPr>
                <w:rFonts w:ascii="Times New Roman" w:hAnsi="Times New Roman" w:cs="Times New Roman"/>
                <w:sz w:val="24"/>
                <w:szCs w:val="24"/>
              </w:rPr>
              <w:t>Информация Федерального агентства по управлению государственным имуществом от 21 апреля 2020 г. "</w:t>
            </w:r>
            <w:proofErr w:type="spellStart"/>
            <w:r w:rsidRPr="00CD4877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 w:rsidRPr="00CD487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информирует о выдаче выписок из реестра федерального имущества исключительно в электронном виде"</w:t>
            </w:r>
          </w:p>
        </w:tc>
        <w:tc>
          <w:tcPr>
            <w:tcW w:w="8532" w:type="dxa"/>
            <w:shd w:val="clear" w:color="auto" w:fill="FFFF00"/>
          </w:tcPr>
          <w:p w:rsidR="00CD4877" w:rsidRPr="00CD4877" w:rsidRDefault="00CD4877" w:rsidP="00CD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7">
              <w:rPr>
                <w:rFonts w:ascii="Times New Roman" w:hAnsi="Times New Roman" w:cs="Times New Roman"/>
                <w:sz w:val="24"/>
                <w:szCs w:val="24"/>
              </w:rPr>
              <w:t>Выписку из реестра федерального имущества можно получить только в электронном виде.</w:t>
            </w:r>
          </w:p>
          <w:p w:rsidR="00CD4877" w:rsidRPr="00284344" w:rsidRDefault="00CD4877" w:rsidP="00CD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7">
              <w:rPr>
                <w:rFonts w:ascii="Times New Roman" w:hAnsi="Times New Roman" w:cs="Times New Roman"/>
                <w:sz w:val="24"/>
                <w:szCs w:val="24"/>
              </w:rPr>
              <w:t>Сообщается, что информация из реестра федерального имущества предоставляется только в электронной форме. Для получения выписки нужно направить электронное обращение. Стоимость услуги - 200 руб. (за информацию об одном объекте учета). Отдельным лицам (включая органы власти) сведения из реестра предоставляются бесплатно.</w:t>
            </w:r>
          </w:p>
        </w:tc>
      </w:tr>
      <w:tr w:rsidR="0071483C" w:rsidTr="0071483C">
        <w:trPr>
          <w:trHeight w:val="1515"/>
        </w:trPr>
        <w:tc>
          <w:tcPr>
            <w:tcW w:w="707" w:type="dxa"/>
            <w:shd w:val="clear" w:color="auto" w:fill="FFFF00"/>
          </w:tcPr>
          <w:p w:rsidR="0071483C" w:rsidRDefault="0071483C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1483C" w:rsidRDefault="0071483C" w:rsidP="0016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9B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24.04.2020 N 575 "О внесении изменений в некоторые акты Правительства Российской Федерации"</w:t>
            </w:r>
          </w:p>
          <w:p w:rsidR="0071483C" w:rsidRDefault="0071483C" w:rsidP="0016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3C" w:rsidRPr="00165C61" w:rsidRDefault="0071483C" w:rsidP="0016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24 апреля 2020 г. № 1129-р</w:t>
            </w:r>
          </w:p>
        </w:tc>
        <w:tc>
          <w:tcPr>
            <w:tcW w:w="8532" w:type="dxa"/>
            <w:shd w:val="clear" w:color="auto" w:fill="FFFF00"/>
          </w:tcPr>
          <w:p w:rsidR="0071483C" w:rsidRDefault="0071483C" w:rsidP="005E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и крупные предприятия из пострадавших отраслей экономики наряду с малым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микробизнесом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смогут получить беспроцентные кредиты для выплаты зарплаты. Условием предоставления субсидии является сохранение не менее 90% количества работников в месяце, предшествующем отчетности.</w:t>
            </w:r>
          </w:p>
          <w:p w:rsidR="0071483C" w:rsidRDefault="0071483C" w:rsidP="005E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– поддержание и сохранение занятости. Для выплаты беспроцентных кредитов в рамках расширенной программы банки дополнительно получат 3,5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субсидий.</w:t>
            </w:r>
          </w:p>
          <w:p w:rsidR="0071483C" w:rsidRPr="00165C61" w:rsidRDefault="0071483C" w:rsidP="005E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Министерства экономического развития, общий объем выданных кредитов должен достичь 305 млрд рублей. 75% таких займов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прогарантирует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«ВЭБ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Ф»</w:t>
            </w:r>
          </w:p>
        </w:tc>
      </w:tr>
      <w:tr w:rsidR="000C1CBD" w:rsidTr="000C1CBD">
        <w:trPr>
          <w:trHeight w:val="330"/>
        </w:trPr>
        <w:tc>
          <w:tcPr>
            <w:tcW w:w="707" w:type="dxa"/>
            <w:shd w:val="clear" w:color="auto" w:fill="FFFF00"/>
          </w:tcPr>
          <w:p w:rsidR="000C1CBD" w:rsidRDefault="000C1CBD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0C1CBD" w:rsidRPr="005749B2" w:rsidRDefault="000C1CBD" w:rsidP="0016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24 апреля 2020 г. № 1127-р</w:t>
            </w:r>
          </w:p>
        </w:tc>
        <w:tc>
          <w:tcPr>
            <w:tcW w:w="8532" w:type="dxa"/>
            <w:shd w:val="clear" w:color="auto" w:fill="FFFF00"/>
          </w:tcPr>
          <w:p w:rsidR="000C1CBD" w:rsidRDefault="000C1CBD" w:rsidP="005E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предусмотрено предоставление субсидий АО «ДОМ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Ф» на возмещение кредитным и иным организациям недополученных доходов по жилищным (ипотечным) кредитам (займам), выданным гражданам Российской Федерации в 2020 году по ставке до 6,5 процента годовых, имея в виду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результата – улучшение жилищных условий не менее чем 240 тыс. граждан Российской Федерации.</w:t>
            </w:r>
          </w:p>
        </w:tc>
      </w:tr>
      <w:tr w:rsidR="000C1CBD" w:rsidTr="00165C61">
        <w:trPr>
          <w:trHeight w:val="330"/>
        </w:trPr>
        <w:tc>
          <w:tcPr>
            <w:tcW w:w="707" w:type="dxa"/>
            <w:shd w:val="clear" w:color="auto" w:fill="FFFF00"/>
          </w:tcPr>
          <w:p w:rsidR="000C1CBD" w:rsidRDefault="000C1CBD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0C1CBD" w:rsidRDefault="00B5128A" w:rsidP="0016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28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24.04.2020 N 149-ФЗ "О внесении изменений в отдельные законодательные акты Российской Федерации"</w:t>
            </w:r>
          </w:p>
        </w:tc>
        <w:tc>
          <w:tcPr>
            <w:tcW w:w="8532" w:type="dxa"/>
            <w:shd w:val="clear" w:color="auto" w:fill="FFFF00"/>
          </w:tcPr>
          <w:p w:rsidR="00B5128A" w:rsidRPr="00B5128A" w:rsidRDefault="00B5128A" w:rsidP="00B51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128A">
              <w:rPr>
                <w:rFonts w:ascii="Times New Roman" w:hAnsi="Times New Roman" w:cs="Times New Roman"/>
                <w:sz w:val="24"/>
                <w:szCs w:val="24"/>
              </w:rPr>
              <w:t>становлено, что любое лицо, на которое распространяется действие моратория на возбуждение дел о банкротстве по заявлениям, подаваемым кредиторами, вправе заявить об отказе от применения в отношении его моратория, внеся сведения об этом в Единый федеральный реестр сведений о банкротстве. После опубликования заявления об отказе лица от применения в отношении его моратория его действие не распространяется на такое лицо, в отношении его самого и его кредиторов ограничения прав и обязанностей не применяются.</w:t>
            </w:r>
          </w:p>
          <w:p w:rsidR="000C1CBD" w:rsidRDefault="00B5128A" w:rsidP="00B51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28A">
              <w:rPr>
                <w:rFonts w:ascii="Times New Roman" w:hAnsi="Times New Roman" w:cs="Times New Roman"/>
                <w:sz w:val="24"/>
                <w:szCs w:val="24"/>
              </w:rPr>
              <w:t>В случае продления Правительством РФ действия моратория, ранее сделанное заявление об отказе лица от применения в отношении его моратория, утрачивает силу. При этом любое лицо, на которое распространяется действие моратория, вправе повторно заявить об отказе от применения в отношении его моратория, внеся сведения об этом в Единый федеральный реестр сведений о банкротстве.</w:t>
            </w:r>
          </w:p>
          <w:p w:rsidR="00B5128A" w:rsidRDefault="00B5128A" w:rsidP="00B51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признается утратившим силу положение о том, что в делах о банкротстве, </w:t>
            </w:r>
            <w:r w:rsidR="00C81F2E">
              <w:rPr>
                <w:rFonts w:ascii="Times New Roman" w:hAnsi="Times New Roman" w:cs="Times New Roman"/>
                <w:sz w:val="24"/>
                <w:szCs w:val="24"/>
              </w:rPr>
              <w:t>возбужденных в течение трех месяцев после прекращения действия моратория в отношении должников, на которых он распространялся, признаются ничтожными сделки, совершенные в период действия моратория.</w:t>
            </w:r>
          </w:p>
        </w:tc>
      </w:tr>
      <w:tr w:rsidR="00CD4877" w:rsidTr="00165C61">
        <w:trPr>
          <w:trHeight w:val="330"/>
        </w:trPr>
        <w:tc>
          <w:tcPr>
            <w:tcW w:w="707" w:type="dxa"/>
            <w:shd w:val="clear" w:color="auto" w:fill="FFFF00"/>
          </w:tcPr>
          <w:p w:rsidR="00CD4877" w:rsidRDefault="00CD4877" w:rsidP="00CD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D4877" w:rsidRPr="00DA4AD1" w:rsidRDefault="00CD4877" w:rsidP="00CD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C6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25.04.2020 N 583 "Об утверждении Правил предоставления в 2020 году субсидий из федерального бюджета туроператорам на возмещение затрат, понесенных при выполнении мероприятий, связанных с ограничениями, вызванными распространением новой </w:t>
            </w:r>
            <w:proofErr w:type="spellStart"/>
            <w:r w:rsidRPr="00165C6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65C6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инфекции"</w:t>
            </w:r>
          </w:p>
        </w:tc>
        <w:tc>
          <w:tcPr>
            <w:tcW w:w="8532" w:type="dxa"/>
            <w:shd w:val="clear" w:color="auto" w:fill="FFFF00"/>
          </w:tcPr>
          <w:p w:rsidR="00CD4877" w:rsidRDefault="00CD4877" w:rsidP="00CD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C61">
              <w:rPr>
                <w:rFonts w:ascii="Times New Roman" w:hAnsi="Times New Roman" w:cs="Times New Roman"/>
                <w:sz w:val="24"/>
                <w:szCs w:val="24"/>
              </w:rPr>
              <w:t>В 2020 году туроператоры смогут получить субсидии на возмещение затрат, вызванных распространением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877" w:rsidRPr="00165C61" w:rsidRDefault="00CD4877" w:rsidP="00CD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C61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организациям, сведения о которых внесены в единый федеральный реестр туроператоров, в целях возмещения затрат, понесенных при выполнении мероприятий по договорам о реализации туристского продукта в сфере выездного туризма:</w:t>
            </w:r>
          </w:p>
          <w:p w:rsidR="00CD4877" w:rsidRPr="00165C61" w:rsidRDefault="00CD4877" w:rsidP="00CD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5C61">
              <w:rPr>
                <w:rFonts w:ascii="Times New Roman" w:hAnsi="Times New Roman" w:cs="Times New Roman"/>
                <w:sz w:val="24"/>
                <w:szCs w:val="24"/>
              </w:rPr>
              <w:t>в части возврата денежных средств туристам, являющимся гражданами РФ, в отношении которых услуги по перевозке воздушным транспортом фактически не исполнены;</w:t>
            </w:r>
          </w:p>
          <w:p w:rsidR="00CD4877" w:rsidRPr="00165C61" w:rsidRDefault="00CD4877" w:rsidP="00CD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5C61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вывоза туристов из государств, в которых сложилась неблагоприятная ситуация в связи с распространением новой </w:t>
            </w:r>
            <w:proofErr w:type="spellStart"/>
            <w:r w:rsidRPr="00165C6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65C6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CD4877" w:rsidRPr="00165C61" w:rsidRDefault="00CD4877" w:rsidP="00CD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C61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единовременно на основании соглашения, заключаемого Федеральным агентством по туризму в соответствии с типовой формой.</w:t>
            </w:r>
          </w:p>
          <w:p w:rsidR="00CD4877" w:rsidRPr="00165C61" w:rsidRDefault="00CD4877" w:rsidP="00CD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C61">
              <w:rPr>
                <w:rFonts w:ascii="Times New Roman" w:hAnsi="Times New Roman" w:cs="Times New Roman"/>
                <w:sz w:val="24"/>
                <w:szCs w:val="24"/>
              </w:rPr>
              <w:t xml:space="preserve">Туроператор на 1-е число месяца, предшествующего месяцу, в котором планируется заключение соглашения, должен соответствовать установленным требованиям, в частности не являться иностранным </w:t>
            </w:r>
            <w:proofErr w:type="spellStart"/>
            <w:r w:rsidRPr="00165C61">
              <w:rPr>
                <w:rFonts w:ascii="Times New Roman" w:hAnsi="Times New Roman" w:cs="Times New Roman"/>
                <w:sz w:val="24"/>
                <w:szCs w:val="24"/>
              </w:rPr>
              <w:t>юрлицом</w:t>
            </w:r>
            <w:proofErr w:type="spellEnd"/>
            <w:r w:rsidRPr="00165C6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российским </w:t>
            </w:r>
            <w:proofErr w:type="spellStart"/>
            <w:r w:rsidRPr="00165C61">
              <w:rPr>
                <w:rFonts w:ascii="Times New Roman" w:hAnsi="Times New Roman" w:cs="Times New Roman"/>
                <w:sz w:val="24"/>
                <w:szCs w:val="24"/>
              </w:rPr>
              <w:t>юрлицом</w:t>
            </w:r>
            <w:proofErr w:type="spellEnd"/>
            <w:r w:rsidRPr="00165C61">
              <w:rPr>
                <w:rFonts w:ascii="Times New Roman" w:hAnsi="Times New Roman" w:cs="Times New Roman"/>
                <w:sz w:val="24"/>
                <w:szCs w:val="24"/>
              </w:rPr>
              <w:t xml:space="preserve"> с долей участия в уставном капитале "офшорных" </w:t>
            </w:r>
            <w:r w:rsidRPr="00165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юридических лиц, превышающей 50%.</w:t>
            </w:r>
          </w:p>
          <w:p w:rsidR="00CD4877" w:rsidRPr="00DA4AD1" w:rsidRDefault="00CD4877" w:rsidP="00CD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C61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осуществляется комиссией, состав которой и положение о которой утверждаются Федеральным агентством по туризму.</w:t>
            </w:r>
          </w:p>
        </w:tc>
      </w:tr>
      <w:tr w:rsidR="000C1CBD" w:rsidTr="00165C61">
        <w:trPr>
          <w:trHeight w:val="330"/>
        </w:trPr>
        <w:tc>
          <w:tcPr>
            <w:tcW w:w="707" w:type="dxa"/>
            <w:shd w:val="clear" w:color="auto" w:fill="FFFF00"/>
          </w:tcPr>
          <w:p w:rsidR="000C1CBD" w:rsidRDefault="000C1CBD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0C1CBD" w:rsidRDefault="00111496" w:rsidP="0016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6">
              <w:rPr>
                <w:rFonts w:ascii="Times New Roman" w:hAnsi="Times New Roman" w:cs="Times New Roman"/>
                <w:sz w:val="24"/>
                <w:szCs w:val="24"/>
              </w:rPr>
              <w:t>Информация Федеральной налоговой службы от 24 апреля 2020 г. "С 1 мая будет запущен специальный сервис для выплаты субсидий малому и среднему бизнесу"</w:t>
            </w:r>
          </w:p>
        </w:tc>
        <w:tc>
          <w:tcPr>
            <w:tcW w:w="8532" w:type="dxa"/>
            <w:shd w:val="clear" w:color="auto" w:fill="FFFF00"/>
          </w:tcPr>
          <w:p w:rsidR="00111496" w:rsidRPr="00111496" w:rsidRDefault="00111496" w:rsidP="0011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6">
              <w:rPr>
                <w:rFonts w:ascii="Times New Roman" w:hAnsi="Times New Roman" w:cs="Times New Roman"/>
                <w:sz w:val="24"/>
                <w:szCs w:val="24"/>
              </w:rPr>
              <w:t>С 1 мая 2020 г. ФНС запустит специальный сервис для выплаты субсидий малому бизнесу в размере одного МРОТ на каждого сотрудника.</w:t>
            </w:r>
          </w:p>
          <w:p w:rsidR="00111496" w:rsidRPr="00111496" w:rsidRDefault="00111496" w:rsidP="0011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6">
              <w:rPr>
                <w:rFonts w:ascii="Times New Roman" w:hAnsi="Times New Roman" w:cs="Times New Roman"/>
                <w:sz w:val="24"/>
                <w:szCs w:val="24"/>
              </w:rPr>
              <w:t xml:space="preserve">Такие выплаты предоставляются предприятиям из наиболее пострадавших от </w:t>
            </w:r>
            <w:proofErr w:type="spellStart"/>
            <w:r w:rsidRPr="0011149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11496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отраслей. Важное условие - количество работников должно составлять не менее 90% по сравнению с 31 марта 2020 г.</w:t>
            </w:r>
          </w:p>
          <w:p w:rsidR="00111496" w:rsidRPr="00111496" w:rsidRDefault="00111496" w:rsidP="0011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зарплату не являются облагаемым доходом. Кроме того, от НДФЛ освобождены дополнительные выплаты медикам, которые задействованы в борьбе с </w:t>
            </w:r>
            <w:proofErr w:type="spellStart"/>
            <w:r w:rsidRPr="00111496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11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CBD" w:rsidRDefault="00111496" w:rsidP="0011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6">
              <w:rPr>
                <w:rFonts w:ascii="Times New Roman" w:hAnsi="Times New Roman" w:cs="Times New Roman"/>
                <w:sz w:val="24"/>
                <w:szCs w:val="24"/>
              </w:rPr>
              <w:t>Покупка медицинских изделий для диагностики и лечения инфекции по правительственному перечню можно включать в расходы в целях налогообложения прибыли.</w:t>
            </w:r>
          </w:p>
        </w:tc>
      </w:tr>
      <w:tr w:rsidR="00A95B76" w:rsidTr="00A95B76">
        <w:trPr>
          <w:trHeight w:val="3038"/>
        </w:trPr>
        <w:tc>
          <w:tcPr>
            <w:tcW w:w="707" w:type="dxa"/>
            <w:shd w:val="clear" w:color="auto" w:fill="FFFF00"/>
          </w:tcPr>
          <w:p w:rsidR="00A95B76" w:rsidRDefault="00A95B76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A95B76" w:rsidRDefault="00A95B76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Информация Федеральной службы по аккредитации от 23 апреля 2020 г. "</w:t>
            </w:r>
            <w:proofErr w:type="spellStart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Росаккредитация</w:t>
            </w:r>
            <w:proofErr w:type="spellEnd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 россиянам проверять информацию о подтверждении соответствия товаров требованиям безопасности при онлайн-покупках"</w:t>
            </w:r>
          </w:p>
        </w:tc>
        <w:tc>
          <w:tcPr>
            <w:tcW w:w="8532" w:type="dxa"/>
            <w:shd w:val="clear" w:color="auto" w:fill="FFFF00"/>
          </w:tcPr>
          <w:p w:rsidR="00A95B76" w:rsidRPr="00A342CA" w:rsidRDefault="00A95B76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Как обезопасить себя от покупки нелегальных бытовых приборов и телефонов - разъясняет </w:t>
            </w:r>
            <w:proofErr w:type="spellStart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Росаккредитация</w:t>
            </w:r>
            <w:proofErr w:type="spellEnd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B76" w:rsidRPr="00A342CA" w:rsidRDefault="00A95B76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самоизоляции увеличился спрос на покупку бытовой техники и электроприборов. </w:t>
            </w:r>
            <w:proofErr w:type="spellStart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Росаккредитация</w:t>
            </w:r>
            <w:proofErr w:type="spellEnd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 покупателям проверять наличие на товары деклараций или сертификатов соответствия.</w:t>
            </w:r>
          </w:p>
          <w:p w:rsidR="00A95B76" w:rsidRPr="00A342CA" w:rsidRDefault="00A95B76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обязан по требованию потребителя ознакомить его с товарно-сопроводительной документацией на товар. Это касается и </w:t>
            </w:r>
            <w:proofErr w:type="gramStart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интернет-покупок</w:t>
            </w:r>
            <w:proofErr w:type="gramEnd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. Подлинность сертификата и его статус можно проверить в соответствующем реестре </w:t>
            </w:r>
            <w:proofErr w:type="spellStart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Росаккредитации</w:t>
            </w:r>
            <w:proofErr w:type="spellEnd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. Для деклараций на средства связи есть реестр </w:t>
            </w:r>
            <w:proofErr w:type="spellStart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Россвязи</w:t>
            </w:r>
            <w:proofErr w:type="spellEnd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B76" w:rsidRPr="00A342CA" w:rsidRDefault="00A95B76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Под видом сертификатов соответствия на продукцию, подлежащую обязательной сертификации, недобросовестные продавцы могут </w:t>
            </w:r>
            <w:proofErr w:type="gramStart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предоставить документы</w:t>
            </w:r>
            <w:proofErr w:type="gramEnd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, выданные в рамках добровольной сертификации. </w:t>
            </w:r>
            <w:proofErr w:type="gramStart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 могут иметь соответствующую отметку. В реестрах </w:t>
            </w:r>
            <w:proofErr w:type="spellStart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Росаккредитации</w:t>
            </w:r>
            <w:proofErr w:type="spellEnd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 они не размещаются.</w:t>
            </w:r>
          </w:p>
          <w:p w:rsidR="00A95B76" w:rsidRPr="00A342CA" w:rsidRDefault="00A95B76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CA">
              <w:rPr>
                <w:rFonts w:ascii="Times New Roman" w:hAnsi="Times New Roman" w:cs="Times New Roman"/>
                <w:sz w:val="24"/>
                <w:szCs w:val="24"/>
              </w:rPr>
              <w:t xml:space="preserve">На сертификате соответствия может быть нанесен QR-код, который содержит прямую ссылку на сведения о сертификате в реестре. При наведении камеры мобильного телефона (смартфона) на QR-код покупатель сможет перейти на страницу сертификата соответствия в реестре </w:t>
            </w:r>
            <w:proofErr w:type="spellStart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Росаккредитации</w:t>
            </w:r>
            <w:proofErr w:type="spellEnd"/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B76" w:rsidRDefault="00A95B76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CA">
              <w:rPr>
                <w:rFonts w:ascii="Times New Roman" w:hAnsi="Times New Roman" w:cs="Times New Roman"/>
                <w:sz w:val="24"/>
                <w:szCs w:val="24"/>
              </w:rPr>
              <w:t>Еще одно условие приобретения легального и безопасного изделия - покупка в магазине, входящем в список авторизованных продавцов изготовителя. Их можно на сайтах большинства изготовителей.</w:t>
            </w:r>
          </w:p>
          <w:p w:rsidR="003442D9" w:rsidRDefault="003442D9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A95B76" w:rsidTr="00A95B76">
        <w:trPr>
          <w:trHeight w:val="70"/>
        </w:trPr>
        <w:tc>
          <w:tcPr>
            <w:tcW w:w="707" w:type="dxa"/>
            <w:shd w:val="clear" w:color="auto" w:fill="FFFF00"/>
          </w:tcPr>
          <w:p w:rsidR="00A95B76" w:rsidRDefault="00A95B76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A95B76" w:rsidRPr="00A342CA" w:rsidRDefault="00A95B76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76">
              <w:rPr>
                <w:rFonts w:ascii="Times New Roman" w:hAnsi="Times New Roman" w:cs="Times New Roman"/>
                <w:sz w:val="24"/>
                <w:szCs w:val="24"/>
              </w:rPr>
              <w:t>"Перечень поручений по итогам встречи с представителями общественности Ивановской области" (утв. Президентом РФ 24.04.2020)</w:t>
            </w:r>
          </w:p>
        </w:tc>
        <w:tc>
          <w:tcPr>
            <w:tcW w:w="8532" w:type="dxa"/>
            <w:shd w:val="clear" w:color="auto" w:fill="FFFF00"/>
          </w:tcPr>
          <w:p w:rsidR="00A95B76" w:rsidRDefault="00A95B76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76">
              <w:rPr>
                <w:rFonts w:ascii="Times New Roman" w:hAnsi="Times New Roman" w:cs="Times New Roman"/>
                <w:sz w:val="24"/>
                <w:szCs w:val="24"/>
              </w:rPr>
              <w:t>Президент РФ поручил снизить минимальный размер первоначального взноса на ипотеку для семей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B76" w:rsidRPr="00A342CA" w:rsidRDefault="00A95B76" w:rsidP="00A9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76">
              <w:rPr>
                <w:rFonts w:ascii="Times New Roman" w:hAnsi="Times New Roman" w:cs="Times New Roman"/>
                <w:sz w:val="24"/>
                <w:szCs w:val="24"/>
              </w:rPr>
              <w:t>Правительству РФ надлежит представить предложения о снижении до 15 процентов минимального размера первоначального взноса при предоставлении семьям, имеющим детей, кредитов (займов) на приобретение (строительство) жилого помещения с использованием средств материнского (семейного) капитала.</w:t>
            </w:r>
          </w:p>
        </w:tc>
      </w:tr>
      <w:tr w:rsidR="00C93569" w:rsidTr="0048532D">
        <w:trPr>
          <w:trHeight w:val="2591"/>
        </w:trPr>
        <w:tc>
          <w:tcPr>
            <w:tcW w:w="707" w:type="dxa"/>
            <w:shd w:val="clear" w:color="auto" w:fill="FFFF00"/>
          </w:tcPr>
          <w:p w:rsidR="00C93569" w:rsidRDefault="00C93569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93569" w:rsidRPr="00A342CA" w:rsidRDefault="00C93569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69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25.04.2020 № 1141-р</w:t>
            </w:r>
          </w:p>
        </w:tc>
        <w:tc>
          <w:tcPr>
            <w:tcW w:w="8532" w:type="dxa"/>
            <w:shd w:val="clear" w:color="auto" w:fill="FFFF00"/>
          </w:tcPr>
          <w:p w:rsidR="00C93569" w:rsidRDefault="00C93569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распределение субсидий регионам на реализацию федерального проекта «Чистая страна»</w:t>
            </w:r>
          </w:p>
          <w:p w:rsidR="00C93569" w:rsidRPr="00A342CA" w:rsidRDefault="00C93569" w:rsidP="00A34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Указанные изменения вносятся в распределение субсидий на реализацию мероприятий по ликвидации несанкционированных свалок в границах городов и наиболее опасных объектов накопленного экологического вреда окружающей среде бюджетам субъектов Российской Федерации на 2020 год и на плановый период 2021 и 2022 годов, утвержденное приложением 34 (таблица 131) к Федеральному закону «О федеральном бюджете на 2020 год и на плановый период 2021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годов».</w:t>
            </w:r>
          </w:p>
        </w:tc>
      </w:tr>
      <w:tr w:rsidR="002820F8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6" w:name="_Toc38637648"/>
            <w:r>
              <w:t>ЧС И РЕЖИМ ПОВЫШЕННОЙ ГОТОВНОСТИ</w:t>
            </w:r>
            <w:bookmarkEnd w:id="6"/>
          </w:p>
        </w:tc>
      </w:tr>
      <w:tr w:rsidR="00147EC2" w:rsidTr="002D36CF">
        <w:trPr>
          <w:trHeight w:val="70"/>
        </w:trPr>
        <w:tc>
          <w:tcPr>
            <w:tcW w:w="707" w:type="dxa"/>
            <w:shd w:val="clear" w:color="auto" w:fill="FFFF00"/>
          </w:tcPr>
          <w:p w:rsidR="00147EC2" w:rsidRDefault="00147EC2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47EC2" w:rsidRPr="00E46ACE" w:rsidRDefault="00147EC2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24 апреля 2020 г. - </w:t>
            </w:r>
            <w:proofErr w:type="spellStart"/>
            <w:r w:rsidRPr="00147EC2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147EC2">
              <w:rPr>
                <w:rFonts w:ascii="Times New Roman" w:hAnsi="Times New Roman" w:cs="Times New Roman"/>
                <w:sz w:val="24"/>
                <w:szCs w:val="24"/>
              </w:rPr>
              <w:t xml:space="preserve"> России запустила бесплатную горячую линию для помощи российским гражданам за рубежом</w:t>
            </w:r>
          </w:p>
        </w:tc>
        <w:tc>
          <w:tcPr>
            <w:tcW w:w="8532" w:type="dxa"/>
            <w:shd w:val="clear" w:color="auto" w:fill="FFFF00"/>
          </w:tcPr>
          <w:p w:rsidR="00147EC2" w:rsidRDefault="00147EC2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7EC2">
              <w:rPr>
                <w:rFonts w:ascii="Times New Roman" w:hAnsi="Times New Roman" w:cs="Times New Roman"/>
                <w:sz w:val="24"/>
                <w:szCs w:val="24"/>
              </w:rPr>
              <w:t xml:space="preserve">оссияне, находящиеся за границей и не имеющие возможность вернуться в РФ в связи с </w:t>
            </w:r>
            <w:proofErr w:type="spellStart"/>
            <w:r w:rsidRPr="00147EC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47EC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инфекцией, могут круглосуточно получить по телефону консультации по вопросам помощи российским гражданам за рубежом, в том числе по организации возвращения в Россию специальными авиарейсами.</w:t>
            </w:r>
          </w:p>
          <w:p w:rsidR="00147EC2" w:rsidRPr="00147EC2" w:rsidRDefault="00147EC2" w:rsidP="00147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C2">
              <w:rPr>
                <w:rFonts w:ascii="Times New Roman" w:hAnsi="Times New Roman" w:cs="Times New Roman"/>
                <w:sz w:val="24"/>
                <w:szCs w:val="24"/>
              </w:rPr>
              <w:t>Исходящие звонки на номер горячей линии будут бесплатными для находящихся в роуминге российских граждан с 14:00 27 апреля 2020 г. Для абонентов компании МТС исходящие бесплатные звонки доступны уже сейчас.</w:t>
            </w:r>
          </w:p>
          <w:p w:rsidR="00147EC2" w:rsidRPr="00E46ACE" w:rsidRDefault="00147EC2" w:rsidP="00147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C2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организована на базе </w:t>
            </w:r>
            <w:proofErr w:type="spellStart"/>
            <w:proofErr w:type="gramStart"/>
            <w:r w:rsidRPr="00147EC2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147EC2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  <w:proofErr w:type="gramEnd"/>
            <w:r w:rsidRPr="00147EC2">
              <w:rPr>
                <w:rFonts w:ascii="Times New Roman" w:hAnsi="Times New Roman" w:cs="Times New Roman"/>
                <w:sz w:val="24"/>
                <w:szCs w:val="24"/>
              </w:rPr>
              <w:t xml:space="preserve"> портала </w:t>
            </w:r>
            <w:proofErr w:type="spellStart"/>
            <w:r w:rsidRPr="00147EC2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147EC2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</w:t>
            </w:r>
            <w:r w:rsidRPr="00147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+7 (495) 249-</w:t>
            </w:r>
            <w:r w:rsidRPr="00485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75-77.</w:t>
            </w:r>
          </w:p>
        </w:tc>
      </w:tr>
      <w:tr w:rsidR="00510EE0" w:rsidTr="00A52B06">
        <w:trPr>
          <w:trHeight w:val="967"/>
        </w:trPr>
        <w:tc>
          <w:tcPr>
            <w:tcW w:w="707" w:type="dxa"/>
            <w:shd w:val="clear" w:color="auto" w:fill="FFFF00"/>
          </w:tcPr>
          <w:p w:rsidR="00510EE0" w:rsidRDefault="00510EE0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10EE0" w:rsidRPr="00A92ACB" w:rsidRDefault="00510EE0" w:rsidP="0051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0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Правительства РФ от 28.04.2020 "О решениях по итогам заседания президиума Координационного совета при Правительстве Российской Федерации по борьбе с распространением новой </w:t>
            </w:r>
            <w:proofErr w:type="spellStart"/>
            <w:r w:rsidRPr="00510EE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10EE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Российской Федерации"</w:t>
            </w:r>
          </w:p>
        </w:tc>
        <w:tc>
          <w:tcPr>
            <w:tcW w:w="8532" w:type="dxa"/>
            <w:shd w:val="clear" w:color="auto" w:fill="FFFF00"/>
          </w:tcPr>
          <w:p w:rsidR="00510EE0" w:rsidRPr="00510EE0" w:rsidRDefault="00510EE0" w:rsidP="0051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0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РФ начинает подготовку к снятию или смягчению ограничений, введенных в связи распространением новой </w:t>
            </w:r>
            <w:proofErr w:type="spellStart"/>
            <w:r w:rsidRPr="00510EE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10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EE0">
              <w:rPr>
                <w:rFonts w:ascii="Times New Roman" w:hAnsi="Times New Roman" w:cs="Times New Roman"/>
                <w:sz w:val="24"/>
                <w:szCs w:val="24"/>
              </w:rPr>
              <w:t>инфекци</w:t>
            </w:r>
            <w:proofErr w:type="spellEnd"/>
          </w:p>
          <w:p w:rsidR="00510EE0" w:rsidRPr="00510EE0" w:rsidRDefault="00510EE0" w:rsidP="0051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0">
              <w:rPr>
                <w:rFonts w:ascii="Times New Roman" w:hAnsi="Times New Roman" w:cs="Times New Roman"/>
                <w:sz w:val="24"/>
                <w:szCs w:val="24"/>
              </w:rPr>
              <w:t>В перечне поручений:</w:t>
            </w:r>
          </w:p>
          <w:p w:rsidR="00510EE0" w:rsidRPr="00510EE0" w:rsidRDefault="00510EE0" w:rsidP="0051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EE0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подготовки концепции снятия (смягчения) ограничений, введенных в связи распространением новой </w:t>
            </w:r>
            <w:proofErr w:type="spellStart"/>
            <w:r w:rsidRPr="00510EE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10EE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 условиях завершения пандемии данной инфекции и соответствующих методических рекомендаций для субъектов РФ;</w:t>
            </w:r>
          </w:p>
          <w:p w:rsidR="00510EE0" w:rsidRPr="00A92ACB" w:rsidRDefault="00510EE0" w:rsidP="0051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EE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критериев перевода пациентов с новой </w:t>
            </w:r>
            <w:proofErr w:type="spellStart"/>
            <w:r w:rsidRPr="00510EE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10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инфекцией с лечения в стационарных условиях в медицинских организациях, перепрофилированных для оказания медицинской помощи указанным пациентам, на лечение в стационарных условиях в иных медицинских организациях либо на амбулаторное лечение.</w:t>
            </w:r>
          </w:p>
        </w:tc>
      </w:tr>
      <w:tr w:rsidR="000D03AF" w:rsidTr="00156B82">
        <w:trPr>
          <w:trHeight w:val="27"/>
        </w:trPr>
        <w:tc>
          <w:tcPr>
            <w:tcW w:w="15388" w:type="dxa"/>
            <w:gridSpan w:val="3"/>
            <w:shd w:val="clear" w:color="auto" w:fill="92D050"/>
          </w:tcPr>
          <w:p w:rsidR="000D03AF" w:rsidRPr="000D03AF" w:rsidRDefault="000D03AF" w:rsidP="00AF21AA">
            <w:pPr>
              <w:pStyle w:val="1"/>
              <w:outlineLvl w:val="0"/>
            </w:pPr>
            <w:bookmarkStart w:id="7" w:name="_Toc38637649"/>
            <w:r w:rsidRPr="000D03AF">
              <w:lastRenderedPageBreak/>
              <w:t>ИНЫЕ</w:t>
            </w:r>
            <w:bookmarkEnd w:id="7"/>
          </w:p>
        </w:tc>
      </w:tr>
      <w:tr w:rsidR="009A12C7" w:rsidTr="009A12C7">
        <w:trPr>
          <w:trHeight w:val="3172"/>
        </w:trPr>
        <w:tc>
          <w:tcPr>
            <w:tcW w:w="707" w:type="dxa"/>
            <w:shd w:val="clear" w:color="auto" w:fill="FFFF00"/>
          </w:tcPr>
          <w:p w:rsidR="009A12C7" w:rsidRDefault="009A12C7" w:rsidP="006C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9A12C7" w:rsidRPr="00EF1DC6" w:rsidRDefault="009A12C7" w:rsidP="009A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C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23.04.2020 N 569 "О внесении изменений в Правила противопожарного режима в Российской Федерации и признании утратившим силу абзаца второго пункта 38 изменений, которые вносятся в Правила противопожарного режима в Российской Федерации"</w:t>
            </w:r>
          </w:p>
        </w:tc>
        <w:tc>
          <w:tcPr>
            <w:tcW w:w="8532" w:type="dxa"/>
            <w:shd w:val="clear" w:color="auto" w:fill="FFFF00"/>
          </w:tcPr>
          <w:p w:rsidR="009A12C7" w:rsidRDefault="009A12C7" w:rsidP="00EF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C7">
              <w:rPr>
                <w:rFonts w:ascii="Times New Roman" w:hAnsi="Times New Roman" w:cs="Times New Roman"/>
                <w:sz w:val="24"/>
                <w:szCs w:val="24"/>
              </w:rPr>
              <w:t>Установлены правила противопожарного режима для детских лагерей палаточного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2C7" w:rsidRPr="009A12C7" w:rsidRDefault="009A12C7" w:rsidP="009A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C7">
              <w:rPr>
                <w:rFonts w:ascii="Times New Roman" w:hAnsi="Times New Roman" w:cs="Times New Roman"/>
                <w:sz w:val="24"/>
                <w:szCs w:val="24"/>
              </w:rPr>
              <w:t>Предусмотрено, в частности, что территория детского лагеря должна быть очищена от сухой травянистой растительности, пожнивных остатков, валежника, порубочных остатков, мусора и других горючих материалов, а также освещена в ночное время.</w:t>
            </w:r>
          </w:p>
          <w:p w:rsidR="009A12C7" w:rsidRPr="009A12C7" w:rsidRDefault="009A12C7" w:rsidP="009A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C7">
              <w:rPr>
                <w:rFonts w:ascii="Times New Roman" w:hAnsi="Times New Roman" w:cs="Times New Roman"/>
                <w:sz w:val="24"/>
                <w:szCs w:val="24"/>
              </w:rPr>
              <w:t>Палатки, предназначенные для проживания детей, при размещении на территории детского лагеря необходимо устанавливать группами (общее количество проживающих в группе палаток не должно превышать 45 человек). Расстояние между группами палаток, а также от них до зданий и сооружений должно быть не менее 15 метров.</w:t>
            </w:r>
          </w:p>
          <w:p w:rsidR="009A12C7" w:rsidRPr="00EF1DC6" w:rsidRDefault="009A12C7" w:rsidP="009A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C7">
              <w:rPr>
                <w:rFonts w:ascii="Times New Roman" w:hAnsi="Times New Roman" w:cs="Times New Roman"/>
                <w:sz w:val="24"/>
                <w:szCs w:val="24"/>
              </w:rPr>
              <w:t>В палатках, предназначенных для проживания детей, запрещается пользоваться открытым огнем, хранить легковоспламеняющиеся и горючие жидкости, а также пиротехническую продукцию.</w:t>
            </w:r>
          </w:p>
        </w:tc>
      </w:tr>
      <w:tr w:rsidR="00402BC0" w:rsidTr="00402BC0">
        <w:trPr>
          <w:trHeight w:val="123"/>
        </w:trPr>
        <w:tc>
          <w:tcPr>
            <w:tcW w:w="707" w:type="dxa"/>
            <w:shd w:val="clear" w:color="auto" w:fill="FFFF00"/>
          </w:tcPr>
          <w:p w:rsidR="00402BC0" w:rsidRDefault="00402BC0" w:rsidP="006C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402BC0" w:rsidRPr="001C1AC2" w:rsidRDefault="00402BC0" w:rsidP="0040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0">
              <w:rPr>
                <w:rFonts w:ascii="Times New Roman" w:hAnsi="Times New Roman" w:cs="Times New Roman"/>
                <w:sz w:val="24"/>
                <w:szCs w:val="24"/>
              </w:rPr>
              <w:t>Постановление Конституционного Суда РФ от 27.04.2020 N 21-П "По делу о проверке конституционности положений статей 15 и 1064 Гражданского кодекса Российской Федерации в связи с жалобой гражданина А.Н. Музыки"</w:t>
            </w:r>
          </w:p>
        </w:tc>
        <w:tc>
          <w:tcPr>
            <w:tcW w:w="8532" w:type="dxa"/>
            <w:shd w:val="clear" w:color="auto" w:fill="FFFF00"/>
          </w:tcPr>
          <w:p w:rsidR="00402BC0" w:rsidRDefault="00402BC0" w:rsidP="0040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0">
              <w:rPr>
                <w:rFonts w:ascii="Times New Roman" w:hAnsi="Times New Roman" w:cs="Times New Roman"/>
                <w:sz w:val="24"/>
                <w:szCs w:val="24"/>
              </w:rPr>
              <w:t>Судебные расходы, понесенные на оплату услуг представителя, должны быть необходимыми (вынужденными) и возмещаться в разумных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BC0" w:rsidRPr="00402BC0" w:rsidRDefault="00402BC0" w:rsidP="0040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BC0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РФ признал взаимосвязанные положения статей 15 и 1064 ГК РФ не соответствующими Конституции РФ в той мере, в какой по смыслу, придаваемому им правоприменительной практикой в системе действующего правового регулирования, в том числе с учетом положений статей 131 и 132 УПК РФ, они не обеспечивают надлежащего уровня правовой определенности применительно к возмещению в разумных пределах необходимых расходов, понесенных</w:t>
            </w:r>
            <w:proofErr w:type="gramEnd"/>
            <w:r w:rsidRPr="00402BC0">
              <w:rPr>
                <w:rFonts w:ascii="Times New Roman" w:hAnsi="Times New Roman" w:cs="Times New Roman"/>
                <w:sz w:val="24"/>
                <w:szCs w:val="24"/>
              </w:rPr>
              <w:t xml:space="preserve"> потерпевшим (частным обвинителем) на оплату услуг представителя (адвоката) по уголовному делу частного обвинения, прекращенному за отсутствием состава преступления в связи с декриминализацией деяния.</w:t>
            </w:r>
          </w:p>
          <w:p w:rsidR="00402BC0" w:rsidRPr="00402BC0" w:rsidRDefault="00402BC0" w:rsidP="0040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0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Суд РФ, в частности, отметил, что суды должны иметь возможность на основе принципов разумности и справедливости оценивать размер расходов на оплату услуг представителей, учитывая, что проигравшая сторона, на которую возлагается бремя возмещения судебных расходов, не </w:t>
            </w:r>
            <w:r w:rsidRPr="00402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могла являться участником договора правовых услуг и никак не могла повлиять на размер вознаграждения представителя другой стороны, определенный в результате свободного соглашения </w:t>
            </w:r>
            <w:proofErr w:type="gramStart"/>
            <w:r w:rsidRPr="00402BC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40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BC0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Pr="00402BC0">
              <w:rPr>
                <w:rFonts w:ascii="Times New Roman" w:hAnsi="Times New Roman" w:cs="Times New Roman"/>
                <w:sz w:val="24"/>
                <w:szCs w:val="24"/>
              </w:rPr>
              <w:t xml:space="preserve"> участия.</w:t>
            </w:r>
          </w:p>
          <w:p w:rsidR="00402BC0" w:rsidRPr="001C1AC2" w:rsidRDefault="00402BC0" w:rsidP="0040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0">
              <w:rPr>
                <w:rFonts w:ascii="Times New Roman" w:hAnsi="Times New Roman" w:cs="Times New Roman"/>
                <w:sz w:val="24"/>
                <w:szCs w:val="24"/>
              </w:rPr>
              <w:t>Федеральному законодателю надлежит внести в действующее правовое регулирование необходимые изменения.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8" w:name="_Toc38637650"/>
      <w:r w:rsidRPr="008803A1">
        <w:t>РЕГИОНАЛЬНОЕ ЗАКОНОДАТЕЛЬСТВО</w:t>
      </w:r>
      <w:bookmarkEnd w:id="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2D68AB" w:rsidTr="00156B82">
        <w:trPr>
          <w:trHeight w:val="135"/>
        </w:trPr>
        <w:tc>
          <w:tcPr>
            <w:tcW w:w="15388" w:type="dxa"/>
            <w:gridSpan w:val="3"/>
            <w:shd w:val="clear" w:color="auto" w:fill="92D050"/>
          </w:tcPr>
          <w:p w:rsidR="002D68AB" w:rsidRDefault="002D68AB" w:rsidP="00AF21AA">
            <w:pPr>
              <w:pStyle w:val="1"/>
              <w:outlineLvl w:val="0"/>
            </w:pPr>
            <w:bookmarkStart w:id="9" w:name="_Toc38637651"/>
            <w:r>
              <w:t>СОЦИАЛЬНЫЕ ПРАВА</w:t>
            </w:r>
            <w:bookmarkEnd w:id="9"/>
          </w:p>
        </w:tc>
      </w:tr>
      <w:tr w:rsidR="0090523A" w:rsidTr="0090523A">
        <w:trPr>
          <w:trHeight w:val="1245"/>
        </w:trPr>
        <w:tc>
          <w:tcPr>
            <w:tcW w:w="728" w:type="dxa"/>
            <w:shd w:val="clear" w:color="auto" w:fill="FFFF00"/>
          </w:tcPr>
          <w:p w:rsidR="0090523A" w:rsidRDefault="0090523A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90523A" w:rsidRPr="00D54E2A" w:rsidRDefault="0090523A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23A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№ 62/2020-ОЗ «О внесении изменений в Закон Московской области «О частичной компенсации стоимости питания отдельным категориям обучающихся в образовательных организациях»</w:t>
            </w:r>
          </w:p>
        </w:tc>
        <w:tc>
          <w:tcPr>
            <w:tcW w:w="8691" w:type="dxa"/>
            <w:shd w:val="clear" w:color="auto" w:fill="FFFF00"/>
          </w:tcPr>
          <w:p w:rsidR="0090523A" w:rsidRDefault="0090523A" w:rsidP="00BD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формула расчета общего объема субвенций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обучения.</w:t>
            </w:r>
            <w:proofErr w:type="gramEnd"/>
          </w:p>
        </w:tc>
      </w:tr>
      <w:tr w:rsidR="00810D14" w:rsidTr="00810D14">
        <w:trPr>
          <w:trHeight w:val="1103"/>
        </w:trPr>
        <w:tc>
          <w:tcPr>
            <w:tcW w:w="728" w:type="dxa"/>
            <w:shd w:val="clear" w:color="auto" w:fill="FFFF00"/>
          </w:tcPr>
          <w:p w:rsidR="00810D14" w:rsidRDefault="00810D14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810D14" w:rsidRDefault="00810D14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здравоохранения Московской области от 24.04.2020 №39-Р "О мероприятиях по организации работы ГБУЗ МО "МОССМП" с пациентами с острой </w:t>
            </w:r>
            <w:proofErr w:type="spellStart"/>
            <w:r w:rsidRPr="00FF3C94">
              <w:rPr>
                <w:rFonts w:ascii="Times New Roman" w:hAnsi="Times New Roman" w:cs="Times New Roman"/>
                <w:sz w:val="24"/>
                <w:szCs w:val="24"/>
              </w:rPr>
              <w:t>респирараторно</w:t>
            </w:r>
            <w:proofErr w:type="spellEnd"/>
            <w:r w:rsidRPr="00FF3C94">
              <w:rPr>
                <w:rFonts w:ascii="Times New Roman" w:hAnsi="Times New Roman" w:cs="Times New Roman"/>
                <w:sz w:val="24"/>
                <w:szCs w:val="24"/>
              </w:rPr>
              <w:t>-вирусной инфекцией, внебольничной пневмонией"</w:t>
            </w:r>
          </w:p>
        </w:tc>
        <w:tc>
          <w:tcPr>
            <w:tcW w:w="8691" w:type="dxa"/>
            <w:shd w:val="clear" w:color="auto" w:fill="FFFF00"/>
          </w:tcPr>
          <w:p w:rsidR="00810D14" w:rsidRDefault="00810D14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Данным распоряжением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0D14" w:rsidRDefault="00810D14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работы ГБУЗ МО «МОССМП» с пациентами ОРВИ и внебольничными пневмониями;</w:t>
            </w:r>
          </w:p>
          <w:p w:rsidR="00810D14" w:rsidRDefault="00810D14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работы ГБУЗ МО «МОССМП» по выявлению и медицинской эвакуации пациентов с вероятными, подозрительными случаями заболевания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F3C94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0D14" w:rsidRDefault="00810D14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Чек-лист для проведения предварительной оценки состояния пациента;</w:t>
            </w:r>
          </w:p>
          <w:p w:rsidR="00810D14" w:rsidRPr="00FF3C94" w:rsidRDefault="00810D14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протокола оценки тяжести состояния пациента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бригад скорой медицинской помощи для определения маршрутизации.</w:t>
            </w:r>
          </w:p>
        </w:tc>
      </w:tr>
      <w:tr w:rsidR="008669EB" w:rsidTr="008669EB">
        <w:trPr>
          <w:trHeight w:val="1105"/>
        </w:trPr>
        <w:tc>
          <w:tcPr>
            <w:tcW w:w="728" w:type="dxa"/>
            <w:shd w:val="clear" w:color="auto" w:fill="FFFF00"/>
          </w:tcPr>
          <w:p w:rsidR="008669EB" w:rsidRDefault="008669EB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8669EB" w:rsidRPr="00FF3C94" w:rsidRDefault="008669EB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1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здравоохранения Московской области от 24.04.2020 № 40-Р "Об организации работы амбулаторных отделений компьютерной томографии пациентов с симптомами респираторных заболеваний на период действия режима повышенной готовности к распространению новой </w:t>
            </w:r>
            <w:proofErr w:type="spellStart"/>
            <w:r w:rsidRPr="00810D1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10D1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covid-19"</w:t>
            </w:r>
          </w:p>
        </w:tc>
        <w:tc>
          <w:tcPr>
            <w:tcW w:w="8691" w:type="dxa"/>
            <w:shd w:val="clear" w:color="auto" w:fill="FFFF00"/>
          </w:tcPr>
          <w:p w:rsidR="008669EB" w:rsidRDefault="008669EB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Московской области утвердило:</w:t>
            </w:r>
          </w:p>
          <w:p w:rsidR="008669EB" w:rsidRDefault="008669EB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положение об организации работы амбулаторных отделений компьютерной томографии пациентов с симптомами респираторных инфекций на период действия режима повышенной готовности к распространению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Московской области в период режима повышенной готовности к распространению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8669EB" w:rsidRDefault="008669EB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Маршрутизацию пациентов медицинских организаций, не имеющих в своем составе кабинета компьютерной томографии в амбулаторные отделения компьютерной томографии.</w:t>
            </w:r>
          </w:p>
          <w:p w:rsidR="008669EB" w:rsidRDefault="008669EB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данным распоряжением режим работы медицинских организаций, оказывающих первичную медико-санитарную помощь взрослому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населению, должен быть обеспечен с 8.00 до 24.00 ежедневно.</w:t>
            </w:r>
          </w:p>
        </w:tc>
      </w:tr>
      <w:tr w:rsidR="008669EB" w:rsidTr="008669EB">
        <w:trPr>
          <w:trHeight w:val="70"/>
        </w:trPr>
        <w:tc>
          <w:tcPr>
            <w:tcW w:w="728" w:type="dxa"/>
            <w:shd w:val="clear" w:color="auto" w:fill="FFFF00"/>
          </w:tcPr>
          <w:p w:rsidR="008669EB" w:rsidRDefault="008669EB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8669EB" w:rsidRPr="00810D14" w:rsidRDefault="008669EB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EB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24 апреля 2020 года № 41-Р "Об утверждении алгоритмов ведения пациентов с ОРВИ, COVID-19, и пневмонией в амбулаторных условиях (на дому)"</w:t>
            </w:r>
          </w:p>
        </w:tc>
        <w:tc>
          <w:tcPr>
            <w:tcW w:w="8691" w:type="dxa"/>
            <w:shd w:val="clear" w:color="auto" w:fill="FFFF00"/>
          </w:tcPr>
          <w:p w:rsidR="008669EB" w:rsidRPr="00971D96" w:rsidRDefault="00971D96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в виде таблиц утверждены алгоритмы ведения пациентов с ОРВИ,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71D96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пневмонией в амбулаторных условиях (на дому)</w:t>
            </w:r>
          </w:p>
        </w:tc>
      </w:tr>
      <w:tr w:rsidR="001D25A6" w:rsidTr="001D25A6">
        <w:trPr>
          <w:trHeight w:val="1658"/>
        </w:trPr>
        <w:tc>
          <w:tcPr>
            <w:tcW w:w="728" w:type="dxa"/>
            <w:shd w:val="clear" w:color="auto" w:fill="FFFF00"/>
          </w:tcPr>
          <w:p w:rsidR="001D25A6" w:rsidRDefault="001D25A6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1D25A6" w:rsidRPr="00810D14" w:rsidRDefault="001D25A6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D9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здравоохранения Московской области от 24.04.2020 № 42-Р "О внесении изменений в распоряжение Министерства здравоохранения Московской области от 17.04.2020 34-Р "Об утверждении алгоритма действий врача при поступлении в стационар пациента с подозрением на внебольничную пневмонию, </w:t>
            </w:r>
            <w:proofErr w:type="spellStart"/>
            <w:r w:rsidRPr="00971D96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971D96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(COVID-19), с подтвержденной внебольничной пневмонией, </w:t>
            </w:r>
            <w:proofErr w:type="spellStart"/>
            <w:r w:rsidRPr="00971D9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71D9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(COVID-19), а также при выписке из стационара таких пациентов для продолжения лечения в амбулаторных условиях (на</w:t>
            </w:r>
            <w:proofErr w:type="gramEnd"/>
            <w:r w:rsidRPr="00971D96">
              <w:rPr>
                <w:rFonts w:ascii="Times New Roman" w:hAnsi="Times New Roman" w:cs="Times New Roman"/>
                <w:sz w:val="24"/>
                <w:szCs w:val="24"/>
              </w:rPr>
              <w:t xml:space="preserve"> дому)</w:t>
            </w:r>
            <w:proofErr w:type="gramStart"/>
            <w:r w:rsidRPr="00971D96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8691" w:type="dxa"/>
            <w:shd w:val="clear" w:color="auto" w:fill="FFFF00"/>
          </w:tcPr>
          <w:p w:rsidR="001D25A6" w:rsidRPr="00971D96" w:rsidRDefault="001D25A6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Внесенные изменения предусматривают, что при переводе из стационара пациентов с положительным результатом ПЦР-исследования на РНК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71D96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внебольничной пневмонией или ее признаками для продолжения лечения в амбулаторных условиях (на дому) лечащий врач должен принять добровольный отказ пациента от дальнейшего нахождения в условиях стационара.</w:t>
            </w:r>
          </w:p>
        </w:tc>
      </w:tr>
      <w:tr w:rsidR="00A95B76" w:rsidTr="00A95B76">
        <w:trPr>
          <w:trHeight w:val="1103"/>
        </w:trPr>
        <w:tc>
          <w:tcPr>
            <w:tcW w:w="728" w:type="dxa"/>
            <w:shd w:val="clear" w:color="auto" w:fill="FFFF00"/>
          </w:tcPr>
          <w:p w:rsidR="00A95B76" w:rsidRDefault="00A95B76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95B76" w:rsidRPr="00971D96" w:rsidRDefault="00A95B76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Министерства здравоохранения Московской области, 24 апреля 2020 г. - </w:t>
            </w:r>
            <w:r w:rsidRPr="001D25A6">
              <w:rPr>
                <w:rFonts w:ascii="Times New Roman" w:hAnsi="Times New Roman" w:cs="Times New Roman"/>
                <w:sz w:val="24"/>
                <w:szCs w:val="24"/>
              </w:rPr>
              <w:t>Список необходимого: какие вещи нужны при госпитализации</w:t>
            </w:r>
          </w:p>
        </w:tc>
        <w:tc>
          <w:tcPr>
            <w:tcW w:w="8691" w:type="dxa"/>
            <w:shd w:val="clear" w:color="auto" w:fill="FFFF00"/>
          </w:tcPr>
          <w:p w:rsidR="00A95B76" w:rsidRDefault="00A95B76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A6">
              <w:rPr>
                <w:rFonts w:ascii="Times New Roman" w:hAnsi="Times New Roman" w:cs="Times New Roman"/>
                <w:sz w:val="24"/>
                <w:szCs w:val="24"/>
              </w:rPr>
              <w:t>Если Вас срочно госпитализируют, не забудьте взять с собой все необходимое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5B76" w:rsidRDefault="00A95B76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документы: паспорт, страховой полис, амбулаторная карта (если она на руках);</w:t>
            </w:r>
          </w:p>
          <w:p w:rsidR="00A95B76" w:rsidRDefault="00A95B76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личной гигиены;</w:t>
            </w:r>
          </w:p>
          <w:p w:rsidR="00A95B76" w:rsidRDefault="00A95B76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посуда;</w:t>
            </w:r>
          </w:p>
          <w:p w:rsidR="00A95B76" w:rsidRDefault="00A95B76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одежда, обувь: халат, пижама, спортивный костюм, сменное нижнее белье, тапочки для душа;</w:t>
            </w:r>
          </w:p>
          <w:p w:rsidR="00A95B76" w:rsidRDefault="00A95B76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постоянно принимаемые препараты;</w:t>
            </w:r>
          </w:p>
          <w:p w:rsidR="00A95B76" w:rsidRDefault="00A95B76" w:rsidP="0017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гаджеты (зарядки к ним). </w:t>
            </w:r>
          </w:p>
        </w:tc>
      </w:tr>
      <w:tr w:rsidR="002D68AB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D68AB" w:rsidRPr="004341B2" w:rsidRDefault="002D68AB" w:rsidP="00AF21AA">
            <w:pPr>
              <w:pStyle w:val="1"/>
              <w:outlineLvl w:val="0"/>
            </w:pPr>
            <w:bookmarkStart w:id="10" w:name="_Toc38637652"/>
            <w:r>
              <w:t>ЭКОНОМИЧЕСКИЕ ПРАВА</w:t>
            </w:r>
            <w:bookmarkEnd w:id="10"/>
          </w:p>
        </w:tc>
      </w:tr>
      <w:tr w:rsidR="002975D1" w:rsidTr="002975D1">
        <w:trPr>
          <w:trHeight w:val="1515"/>
        </w:trPr>
        <w:tc>
          <w:tcPr>
            <w:tcW w:w="728" w:type="dxa"/>
            <w:shd w:val="clear" w:color="auto" w:fill="FFFF00"/>
          </w:tcPr>
          <w:p w:rsidR="002975D1" w:rsidRDefault="002975D1" w:rsidP="007F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2975D1" w:rsidRDefault="002975D1" w:rsidP="007F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C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№ 68/2020-ОЗ «О продлении срока представления сведений о доходах, расходах, об имуществе и обязательствах имущественного характера за 2019 год»</w:t>
            </w:r>
          </w:p>
        </w:tc>
        <w:tc>
          <w:tcPr>
            <w:tcW w:w="8691" w:type="dxa"/>
            <w:shd w:val="clear" w:color="auto" w:fill="FFFF00"/>
          </w:tcPr>
          <w:p w:rsidR="002975D1" w:rsidRPr="001A16F0" w:rsidRDefault="002975D1" w:rsidP="007F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Данным Законом Московской области в целях реализации Указа Президента Российской Федерации от 17 апреля 2020 года № 27 «О представлении сведений о доходах, расходах, об имуществе и обязательствах имущественного характера за отчетный период с 1 января по 31 декабря 2019 г.» срок представления сведений о доходах, расходах, об имуществе и обязательствах имущественного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а также о доходах, расходах, об имуществе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 членов своей семьи за 2019 год лицами, замещающими государственные должности Московской области, муниципальные должности в Московской области, а также государственными гражданскими служащими Московской области, замещающими должности государственной гражданской службы Московской области продлен до 1 августа 2020 года.</w:t>
            </w:r>
            <w:proofErr w:type="gramEnd"/>
          </w:p>
        </w:tc>
      </w:tr>
    </w:tbl>
    <w:p w:rsidR="002820F8" w:rsidRPr="002778C2" w:rsidRDefault="002820F8" w:rsidP="002820F8">
      <w:pPr>
        <w:rPr>
          <w:rFonts w:ascii="Times New Roman" w:hAnsi="Times New Roman" w:cs="Times New Roman"/>
          <w:sz w:val="24"/>
          <w:szCs w:val="24"/>
        </w:rPr>
      </w:pPr>
    </w:p>
    <w:p w:rsidR="00126DB7" w:rsidRDefault="00126DB7" w:rsidP="00126DB7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6411E6" w:rsidRDefault="006411E6"/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3182"/>
    <w:rsid w:val="000136F9"/>
    <w:rsid w:val="00016FA7"/>
    <w:rsid w:val="00017907"/>
    <w:rsid w:val="0002550A"/>
    <w:rsid w:val="00031032"/>
    <w:rsid w:val="000324FF"/>
    <w:rsid w:val="000439E7"/>
    <w:rsid w:val="0004501C"/>
    <w:rsid w:val="00045339"/>
    <w:rsid w:val="000476CA"/>
    <w:rsid w:val="00051D80"/>
    <w:rsid w:val="00060B40"/>
    <w:rsid w:val="000632D0"/>
    <w:rsid w:val="0006338F"/>
    <w:rsid w:val="000754FA"/>
    <w:rsid w:val="000815CF"/>
    <w:rsid w:val="000825FD"/>
    <w:rsid w:val="00093229"/>
    <w:rsid w:val="000A4591"/>
    <w:rsid w:val="000B4EE3"/>
    <w:rsid w:val="000B7E74"/>
    <w:rsid w:val="000C0327"/>
    <w:rsid w:val="000C15CA"/>
    <w:rsid w:val="000C1CBD"/>
    <w:rsid w:val="000D03AF"/>
    <w:rsid w:val="000D269B"/>
    <w:rsid w:val="00102ABE"/>
    <w:rsid w:val="00104EAF"/>
    <w:rsid w:val="00106EB9"/>
    <w:rsid w:val="00111496"/>
    <w:rsid w:val="00114704"/>
    <w:rsid w:val="00121BE1"/>
    <w:rsid w:val="00123568"/>
    <w:rsid w:val="00126DB7"/>
    <w:rsid w:val="00134AFF"/>
    <w:rsid w:val="0014508A"/>
    <w:rsid w:val="00147EC2"/>
    <w:rsid w:val="0015455C"/>
    <w:rsid w:val="0015497C"/>
    <w:rsid w:val="00156B82"/>
    <w:rsid w:val="0016166F"/>
    <w:rsid w:val="00162030"/>
    <w:rsid w:val="00162E70"/>
    <w:rsid w:val="00165652"/>
    <w:rsid w:val="00165C61"/>
    <w:rsid w:val="001705B8"/>
    <w:rsid w:val="001815B9"/>
    <w:rsid w:val="00182E22"/>
    <w:rsid w:val="00192745"/>
    <w:rsid w:val="001A0A9B"/>
    <w:rsid w:val="001A0BEF"/>
    <w:rsid w:val="001A16F0"/>
    <w:rsid w:val="001B0CAB"/>
    <w:rsid w:val="001B1499"/>
    <w:rsid w:val="001B1E32"/>
    <w:rsid w:val="001B37B8"/>
    <w:rsid w:val="001B4D1E"/>
    <w:rsid w:val="001B521B"/>
    <w:rsid w:val="001C1AC2"/>
    <w:rsid w:val="001C5CD0"/>
    <w:rsid w:val="001C67E0"/>
    <w:rsid w:val="001D25A6"/>
    <w:rsid w:val="001D618E"/>
    <w:rsid w:val="001D6BBA"/>
    <w:rsid w:val="001E1328"/>
    <w:rsid w:val="001E538D"/>
    <w:rsid w:val="001E5F6C"/>
    <w:rsid w:val="001F1FFB"/>
    <w:rsid w:val="0020193C"/>
    <w:rsid w:val="00202D62"/>
    <w:rsid w:val="00203403"/>
    <w:rsid w:val="002072A2"/>
    <w:rsid w:val="00224C48"/>
    <w:rsid w:val="00224E13"/>
    <w:rsid w:val="00225424"/>
    <w:rsid w:val="00234440"/>
    <w:rsid w:val="002374C0"/>
    <w:rsid w:val="0024473E"/>
    <w:rsid w:val="00250163"/>
    <w:rsid w:val="00252483"/>
    <w:rsid w:val="002634A6"/>
    <w:rsid w:val="00265916"/>
    <w:rsid w:val="002664E2"/>
    <w:rsid w:val="00266F8F"/>
    <w:rsid w:val="00267381"/>
    <w:rsid w:val="00271FD9"/>
    <w:rsid w:val="002769F4"/>
    <w:rsid w:val="002820F8"/>
    <w:rsid w:val="00284344"/>
    <w:rsid w:val="0029040D"/>
    <w:rsid w:val="00291FE7"/>
    <w:rsid w:val="002975D1"/>
    <w:rsid w:val="002A248B"/>
    <w:rsid w:val="002A4599"/>
    <w:rsid w:val="002A4653"/>
    <w:rsid w:val="002B58ED"/>
    <w:rsid w:val="002D19B1"/>
    <w:rsid w:val="002D36CF"/>
    <w:rsid w:val="002D68AB"/>
    <w:rsid w:val="002D7105"/>
    <w:rsid w:val="002F24E1"/>
    <w:rsid w:val="002F3FAF"/>
    <w:rsid w:val="003028BD"/>
    <w:rsid w:val="0030639D"/>
    <w:rsid w:val="00332559"/>
    <w:rsid w:val="00333463"/>
    <w:rsid w:val="0033457E"/>
    <w:rsid w:val="003442D9"/>
    <w:rsid w:val="003471F2"/>
    <w:rsid w:val="003565AF"/>
    <w:rsid w:val="00383583"/>
    <w:rsid w:val="00387574"/>
    <w:rsid w:val="00396FA6"/>
    <w:rsid w:val="003A79E8"/>
    <w:rsid w:val="003C013C"/>
    <w:rsid w:val="003C7CBF"/>
    <w:rsid w:val="003D0569"/>
    <w:rsid w:val="003D2975"/>
    <w:rsid w:val="003D3B1C"/>
    <w:rsid w:val="003D7FA9"/>
    <w:rsid w:val="003E2ED7"/>
    <w:rsid w:val="003F0A95"/>
    <w:rsid w:val="003F6897"/>
    <w:rsid w:val="00402BC0"/>
    <w:rsid w:val="00411D7C"/>
    <w:rsid w:val="00412E35"/>
    <w:rsid w:val="00444BFC"/>
    <w:rsid w:val="00462FA2"/>
    <w:rsid w:val="0046767E"/>
    <w:rsid w:val="00474090"/>
    <w:rsid w:val="0048532D"/>
    <w:rsid w:val="004A12C4"/>
    <w:rsid w:val="004A52B1"/>
    <w:rsid w:val="004B3D7B"/>
    <w:rsid w:val="004C0DF9"/>
    <w:rsid w:val="004D1FD3"/>
    <w:rsid w:val="004D5C2E"/>
    <w:rsid w:val="004E00B5"/>
    <w:rsid w:val="004E07B4"/>
    <w:rsid w:val="004E186D"/>
    <w:rsid w:val="004E58F6"/>
    <w:rsid w:val="004E6B49"/>
    <w:rsid w:val="004F6E6A"/>
    <w:rsid w:val="0050283E"/>
    <w:rsid w:val="00504289"/>
    <w:rsid w:val="005055E6"/>
    <w:rsid w:val="00507B0E"/>
    <w:rsid w:val="00510EE0"/>
    <w:rsid w:val="00512EAC"/>
    <w:rsid w:val="005213DA"/>
    <w:rsid w:val="00527EC8"/>
    <w:rsid w:val="00554511"/>
    <w:rsid w:val="005749B2"/>
    <w:rsid w:val="005762BA"/>
    <w:rsid w:val="005775E0"/>
    <w:rsid w:val="0059337D"/>
    <w:rsid w:val="005A0032"/>
    <w:rsid w:val="005B058E"/>
    <w:rsid w:val="005B4086"/>
    <w:rsid w:val="005B7D8C"/>
    <w:rsid w:val="005D735A"/>
    <w:rsid w:val="005E3CF3"/>
    <w:rsid w:val="005E4F3F"/>
    <w:rsid w:val="005E6ECE"/>
    <w:rsid w:val="005F19B9"/>
    <w:rsid w:val="005F4B65"/>
    <w:rsid w:val="005F7824"/>
    <w:rsid w:val="00612120"/>
    <w:rsid w:val="006224C5"/>
    <w:rsid w:val="00623921"/>
    <w:rsid w:val="006275E0"/>
    <w:rsid w:val="00637AFA"/>
    <w:rsid w:val="00640F46"/>
    <w:rsid w:val="006411E6"/>
    <w:rsid w:val="006465A3"/>
    <w:rsid w:val="0065080D"/>
    <w:rsid w:val="00654041"/>
    <w:rsid w:val="00654CDF"/>
    <w:rsid w:val="00655B98"/>
    <w:rsid w:val="0065625D"/>
    <w:rsid w:val="00665B64"/>
    <w:rsid w:val="00666981"/>
    <w:rsid w:val="006670B5"/>
    <w:rsid w:val="00670481"/>
    <w:rsid w:val="006856EC"/>
    <w:rsid w:val="0069781C"/>
    <w:rsid w:val="006C21C9"/>
    <w:rsid w:val="006C2975"/>
    <w:rsid w:val="006D5F2E"/>
    <w:rsid w:val="006D6480"/>
    <w:rsid w:val="006D6F85"/>
    <w:rsid w:val="006E0709"/>
    <w:rsid w:val="006E1EF9"/>
    <w:rsid w:val="006E4057"/>
    <w:rsid w:val="006E79E4"/>
    <w:rsid w:val="00700895"/>
    <w:rsid w:val="00701D0E"/>
    <w:rsid w:val="00706CD8"/>
    <w:rsid w:val="007113DA"/>
    <w:rsid w:val="00711D98"/>
    <w:rsid w:val="007126D3"/>
    <w:rsid w:val="00713B3F"/>
    <w:rsid w:val="0071483C"/>
    <w:rsid w:val="00720603"/>
    <w:rsid w:val="00722880"/>
    <w:rsid w:val="007262F0"/>
    <w:rsid w:val="0072706B"/>
    <w:rsid w:val="0073073D"/>
    <w:rsid w:val="007312F9"/>
    <w:rsid w:val="007500A2"/>
    <w:rsid w:val="00751C60"/>
    <w:rsid w:val="00753F4A"/>
    <w:rsid w:val="007544BF"/>
    <w:rsid w:val="007546C9"/>
    <w:rsid w:val="00760043"/>
    <w:rsid w:val="0076592C"/>
    <w:rsid w:val="007909AC"/>
    <w:rsid w:val="00792AF9"/>
    <w:rsid w:val="00793FF5"/>
    <w:rsid w:val="00795C5D"/>
    <w:rsid w:val="007A2287"/>
    <w:rsid w:val="007B0B93"/>
    <w:rsid w:val="007B3609"/>
    <w:rsid w:val="007C136F"/>
    <w:rsid w:val="007F0729"/>
    <w:rsid w:val="00803668"/>
    <w:rsid w:val="00806374"/>
    <w:rsid w:val="00810D14"/>
    <w:rsid w:val="00812AA9"/>
    <w:rsid w:val="008135A9"/>
    <w:rsid w:val="00824571"/>
    <w:rsid w:val="008540AE"/>
    <w:rsid w:val="00856E49"/>
    <w:rsid w:val="0086552D"/>
    <w:rsid w:val="0086594C"/>
    <w:rsid w:val="008669EB"/>
    <w:rsid w:val="00872480"/>
    <w:rsid w:val="00875E41"/>
    <w:rsid w:val="00876AC9"/>
    <w:rsid w:val="00885C3E"/>
    <w:rsid w:val="00893C92"/>
    <w:rsid w:val="00893C96"/>
    <w:rsid w:val="008B07DD"/>
    <w:rsid w:val="008B6F8A"/>
    <w:rsid w:val="008C4CE2"/>
    <w:rsid w:val="008D78E0"/>
    <w:rsid w:val="008E01EF"/>
    <w:rsid w:val="008F09EF"/>
    <w:rsid w:val="008F0DF8"/>
    <w:rsid w:val="008F6374"/>
    <w:rsid w:val="0090523A"/>
    <w:rsid w:val="00913006"/>
    <w:rsid w:val="009178C3"/>
    <w:rsid w:val="009224DB"/>
    <w:rsid w:val="00927D72"/>
    <w:rsid w:val="00935792"/>
    <w:rsid w:val="009603C1"/>
    <w:rsid w:val="00965D2A"/>
    <w:rsid w:val="009665EC"/>
    <w:rsid w:val="009676FD"/>
    <w:rsid w:val="00971D96"/>
    <w:rsid w:val="00982091"/>
    <w:rsid w:val="009906C5"/>
    <w:rsid w:val="0099625F"/>
    <w:rsid w:val="009A12C7"/>
    <w:rsid w:val="009B0E2A"/>
    <w:rsid w:val="009B1494"/>
    <w:rsid w:val="009B57AE"/>
    <w:rsid w:val="009B5AED"/>
    <w:rsid w:val="009B62C2"/>
    <w:rsid w:val="009C7DDA"/>
    <w:rsid w:val="009D347A"/>
    <w:rsid w:val="009D3B18"/>
    <w:rsid w:val="009D67CC"/>
    <w:rsid w:val="009D71E2"/>
    <w:rsid w:val="009E01FE"/>
    <w:rsid w:val="009E20AB"/>
    <w:rsid w:val="009E2FD0"/>
    <w:rsid w:val="00A048D8"/>
    <w:rsid w:val="00A116FB"/>
    <w:rsid w:val="00A11E8A"/>
    <w:rsid w:val="00A20516"/>
    <w:rsid w:val="00A20918"/>
    <w:rsid w:val="00A26061"/>
    <w:rsid w:val="00A342CA"/>
    <w:rsid w:val="00A37AE4"/>
    <w:rsid w:val="00A37DC8"/>
    <w:rsid w:val="00A4102E"/>
    <w:rsid w:val="00A44353"/>
    <w:rsid w:val="00A449BF"/>
    <w:rsid w:val="00A45153"/>
    <w:rsid w:val="00A52389"/>
    <w:rsid w:val="00A52A9C"/>
    <w:rsid w:val="00A52B06"/>
    <w:rsid w:val="00A61242"/>
    <w:rsid w:val="00A61875"/>
    <w:rsid w:val="00A63743"/>
    <w:rsid w:val="00A72B1B"/>
    <w:rsid w:val="00A8628C"/>
    <w:rsid w:val="00A9063D"/>
    <w:rsid w:val="00A90E05"/>
    <w:rsid w:val="00A9236C"/>
    <w:rsid w:val="00A92ACB"/>
    <w:rsid w:val="00A95B76"/>
    <w:rsid w:val="00AA33C6"/>
    <w:rsid w:val="00AA7B38"/>
    <w:rsid w:val="00AB2A46"/>
    <w:rsid w:val="00AB3906"/>
    <w:rsid w:val="00AE2C1D"/>
    <w:rsid w:val="00AE5DCA"/>
    <w:rsid w:val="00AF21AA"/>
    <w:rsid w:val="00AF50AB"/>
    <w:rsid w:val="00AF7983"/>
    <w:rsid w:val="00B0099C"/>
    <w:rsid w:val="00B04BDB"/>
    <w:rsid w:val="00B22514"/>
    <w:rsid w:val="00B407FC"/>
    <w:rsid w:val="00B4664E"/>
    <w:rsid w:val="00B5052D"/>
    <w:rsid w:val="00B5128A"/>
    <w:rsid w:val="00B51322"/>
    <w:rsid w:val="00B55581"/>
    <w:rsid w:val="00B749BF"/>
    <w:rsid w:val="00B756A7"/>
    <w:rsid w:val="00B80704"/>
    <w:rsid w:val="00B82D6B"/>
    <w:rsid w:val="00B8568F"/>
    <w:rsid w:val="00B94320"/>
    <w:rsid w:val="00BA0318"/>
    <w:rsid w:val="00BA50A2"/>
    <w:rsid w:val="00BC200D"/>
    <w:rsid w:val="00BD0D4B"/>
    <w:rsid w:val="00BD26FD"/>
    <w:rsid w:val="00BD2918"/>
    <w:rsid w:val="00BD30AC"/>
    <w:rsid w:val="00BE44D7"/>
    <w:rsid w:val="00BF37AF"/>
    <w:rsid w:val="00BF6B4A"/>
    <w:rsid w:val="00C11A20"/>
    <w:rsid w:val="00C15D26"/>
    <w:rsid w:val="00C41845"/>
    <w:rsid w:val="00C46C31"/>
    <w:rsid w:val="00C63B89"/>
    <w:rsid w:val="00C74BF0"/>
    <w:rsid w:val="00C77D4E"/>
    <w:rsid w:val="00C81F2E"/>
    <w:rsid w:val="00C8211C"/>
    <w:rsid w:val="00C914EC"/>
    <w:rsid w:val="00C92B04"/>
    <w:rsid w:val="00C93569"/>
    <w:rsid w:val="00C94018"/>
    <w:rsid w:val="00CA0456"/>
    <w:rsid w:val="00CA4F47"/>
    <w:rsid w:val="00CB3660"/>
    <w:rsid w:val="00CB5807"/>
    <w:rsid w:val="00CB68A7"/>
    <w:rsid w:val="00CB7F44"/>
    <w:rsid w:val="00CC0B9F"/>
    <w:rsid w:val="00CD4877"/>
    <w:rsid w:val="00CD5C08"/>
    <w:rsid w:val="00CE2421"/>
    <w:rsid w:val="00CF7AE5"/>
    <w:rsid w:val="00D028B0"/>
    <w:rsid w:val="00D10398"/>
    <w:rsid w:val="00D2045D"/>
    <w:rsid w:val="00D211F9"/>
    <w:rsid w:val="00D300C7"/>
    <w:rsid w:val="00D46A95"/>
    <w:rsid w:val="00D470C6"/>
    <w:rsid w:val="00D53897"/>
    <w:rsid w:val="00D54E2A"/>
    <w:rsid w:val="00D5770B"/>
    <w:rsid w:val="00D62822"/>
    <w:rsid w:val="00D864EB"/>
    <w:rsid w:val="00D8706B"/>
    <w:rsid w:val="00DA4AD1"/>
    <w:rsid w:val="00DA530D"/>
    <w:rsid w:val="00DA681F"/>
    <w:rsid w:val="00DB1121"/>
    <w:rsid w:val="00DB32FD"/>
    <w:rsid w:val="00DB67C4"/>
    <w:rsid w:val="00DD1552"/>
    <w:rsid w:val="00DE3174"/>
    <w:rsid w:val="00DF3881"/>
    <w:rsid w:val="00DF40B7"/>
    <w:rsid w:val="00E03595"/>
    <w:rsid w:val="00E13FA4"/>
    <w:rsid w:val="00E1683E"/>
    <w:rsid w:val="00E2575E"/>
    <w:rsid w:val="00E30531"/>
    <w:rsid w:val="00E3487D"/>
    <w:rsid w:val="00E4641A"/>
    <w:rsid w:val="00E46ACE"/>
    <w:rsid w:val="00E52ED8"/>
    <w:rsid w:val="00E5652A"/>
    <w:rsid w:val="00E64B17"/>
    <w:rsid w:val="00E72415"/>
    <w:rsid w:val="00E874FB"/>
    <w:rsid w:val="00EB0158"/>
    <w:rsid w:val="00ED400E"/>
    <w:rsid w:val="00ED4846"/>
    <w:rsid w:val="00EE75B3"/>
    <w:rsid w:val="00EF1DC6"/>
    <w:rsid w:val="00EF441E"/>
    <w:rsid w:val="00F05541"/>
    <w:rsid w:val="00F1170D"/>
    <w:rsid w:val="00F16809"/>
    <w:rsid w:val="00F16BCA"/>
    <w:rsid w:val="00F16D0E"/>
    <w:rsid w:val="00F732AD"/>
    <w:rsid w:val="00F74645"/>
    <w:rsid w:val="00F808F4"/>
    <w:rsid w:val="00F810E3"/>
    <w:rsid w:val="00F8251A"/>
    <w:rsid w:val="00F875CB"/>
    <w:rsid w:val="00F915C8"/>
    <w:rsid w:val="00F918CC"/>
    <w:rsid w:val="00F92E04"/>
    <w:rsid w:val="00FA4F93"/>
    <w:rsid w:val="00FA752A"/>
    <w:rsid w:val="00FB504B"/>
    <w:rsid w:val="00FC385A"/>
    <w:rsid w:val="00FE64E0"/>
    <w:rsid w:val="00FE7432"/>
    <w:rsid w:val="00FF0E2C"/>
    <w:rsid w:val="00FF3C94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FE64E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FE64E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HysGwnL" TargetMode="External"/><Relationship Id="rId3" Type="http://schemas.openxmlformats.org/officeDocument/2006/relationships/styles" Target="styles.xml"/><Relationship Id="rId7" Type="http://schemas.openxmlformats.org/officeDocument/2006/relationships/hyperlink" Target="https://cutt.ly/vysF4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9874-DB82-4C78-9F95-E22F7362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4992</Words>
  <Characters>28456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exif_MSED_36d85e3896ad8324734d4b9b4feabe7437e3f944f4e09e1ddddd2869481f2ef1</dc:description>
  <cp:lastModifiedBy>Александр</cp:lastModifiedBy>
  <cp:revision>6</cp:revision>
  <dcterms:created xsi:type="dcterms:W3CDTF">2020-04-28T15:34:00Z</dcterms:created>
  <dcterms:modified xsi:type="dcterms:W3CDTF">2020-04-28T16:04:00Z</dcterms:modified>
</cp:coreProperties>
</file>