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ED1AD0" w14:textId="77777777" w:rsidR="00A91ECA" w:rsidRPr="00FE6FBC" w:rsidRDefault="00A91ECA" w:rsidP="00A91EC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</w:p>
    <w:tbl>
      <w:tblPr>
        <w:tblW w:w="10457" w:type="dxa"/>
        <w:tblInd w:w="100" w:type="dxa"/>
        <w:tblLook w:val="01E0" w:firstRow="1" w:lastRow="1" w:firstColumn="1" w:lastColumn="1" w:noHBand="0" w:noVBand="0"/>
      </w:tblPr>
      <w:tblGrid>
        <w:gridCol w:w="10235"/>
        <w:gridCol w:w="222"/>
      </w:tblGrid>
      <w:tr w:rsidR="00A91ECA" w:rsidRPr="001F2B0B" w14:paraId="3E623E3D" w14:textId="77777777" w:rsidTr="00213EE8">
        <w:trPr>
          <w:trHeight w:val="245"/>
        </w:trPr>
        <w:tc>
          <w:tcPr>
            <w:tcW w:w="10235" w:type="dxa"/>
            <w:vAlign w:val="center"/>
          </w:tcPr>
          <w:tbl>
            <w:tblPr>
              <w:tblW w:w="9911" w:type="dxa"/>
              <w:tblLook w:val="01E0" w:firstRow="1" w:lastRow="1" w:firstColumn="1" w:lastColumn="1" w:noHBand="0" w:noVBand="0"/>
            </w:tblPr>
            <w:tblGrid>
              <w:gridCol w:w="2054"/>
              <w:gridCol w:w="7857"/>
            </w:tblGrid>
            <w:tr w:rsidR="00A91ECA" w:rsidRPr="001F2B0B" w14:paraId="6F9C28FE" w14:textId="77777777" w:rsidTr="00213EE8">
              <w:trPr>
                <w:trHeight w:val="1631"/>
              </w:trPr>
              <w:tc>
                <w:tcPr>
                  <w:tcW w:w="2054" w:type="dxa"/>
                  <w:vAlign w:val="center"/>
                </w:tcPr>
                <w:p w14:paraId="782A7E5E" w14:textId="77777777" w:rsidR="00A91ECA" w:rsidRPr="003C3661" w:rsidRDefault="00A91ECA" w:rsidP="00213EE8">
                  <w:pPr>
                    <w:pStyle w:val="a3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3C3661">
                    <w:rPr>
                      <w:rFonts w:ascii="Arial Narrow" w:hAnsi="Arial Narrow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7BFDC7E8" wp14:editId="51EB1B65">
                        <wp:extent cx="1147445" cy="1009015"/>
                        <wp:effectExtent l="19050" t="0" r="0" b="0"/>
                        <wp:docPr id="2" name="Рисунок 1" descr="Описание: логотип-1(blue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Описание: логотип-1(blue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7445" cy="10090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57" w:type="dxa"/>
                  <w:vAlign w:val="center"/>
                </w:tcPr>
                <w:p w14:paraId="113ED011" w14:textId="77777777" w:rsidR="00A91ECA" w:rsidRPr="001F2B0B" w:rsidRDefault="00A91ECA" w:rsidP="00213EE8">
                  <w:pPr>
                    <w:pStyle w:val="a5"/>
                  </w:pPr>
                  <w:r w:rsidRPr="001F2B0B">
                    <w:t>ООО «Группа Компаний «Агентство социально-экономического развития»</w:t>
                  </w:r>
                </w:p>
                <w:p w14:paraId="31C0CFA7" w14:textId="77777777" w:rsidR="00A91ECA" w:rsidRPr="001F2B0B" w:rsidRDefault="00A91ECA" w:rsidP="00213EE8">
                  <w:pPr>
                    <w:pStyle w:val="a5"/>
                  </w:pPr>
                  <w:r w:rsidRPr="001F2B0B">
                    <w:t>Адрес: 127015, г. Москва, Бумажный проезд, дом 14, строение 1</w:t>
                  </w:r>
                </w:p>
                <w:p w14:paraId="4CEB0B57" w14:textId="77777777" w:rsidR="00A91ECA" w:rsidRPr="001F2B0B" w:rsidRDefault="00A91ECA" w:rsidP="00213EE8">
                  <w:pPr>
                    <w:pStyle w:val="a5"/>
                  </w:pPr>
                  <w:r w:rsidRPr="001F2B0B">
                    <w:t>Для корреспонденции: 127137,г. Москва, а/я 46</w:t>
                  </w:r>
                </w:p>
                <w:p w14:paraId="701EE1FE" w14:textId="77777777" w:rsidR="00A91ECA" w:rsidRPr="001F2B0B" w:rsidRDefault="00A91ECA" w:rsidP="00213EE8">
                  <w:pPr>
                    <w:pStyle w:val="a5"/>
                  </w:pPr>
                  <w:r w:rsidRPr="001F2B0B">
                    <w:t>ИНН 7707698826, КПП 771401001</w:t>
                  </w:r>
                </w:p>
                <w:p w14:paraId="6BD0C1DC" w14:textId="77777777" w:rsidR="00A91ECA" w:rsidRPr="001F2B0B" w:rsidRDefault="00A91ECA" w:rsidP="00213EE8">
                  <w:pPr>
                    <w:pStyle w:val="a5"/>
                  </w:pPr>
                  <w:r w:rsidRPr="001F2B0B">
                    <w:t>ОГРН 1097746103443</w:t>
                  </w:r>
                </w:p>
                <w:p w14:paraId="42AA070A" w14:textId="77777777" w:rsidR="00A91ECA" w:rsidRPr="001F2B0B" w:rsidRDefault="00A91ECA" w:rsidP="00213EE8">
                  <w:pPr>
                    <w:pStyle w:val="a5"/>
                  </w:pPr>
                  <w:r w:rsidRPr="001F2B0B">
                    <w:t xml:space="preserve">Тел: (495)532-61-59 </w:t>
                  </w:r>
                  <w:proofErr w:type="gramStart"/>
                  <w:r w:rsidRPr="001F2B0B">
                    <w:t>многоканальный</w:t>
                  </w:r>
                  <w:proofErr w:type="gramEnd"/>
                </w:p>
                <w:p w14:paraId="0FDCD6B0" w14:textId="77777777" w:rsidR="00A91ECA" w:rsidRPr="001F2B0B" w:rsidRDefault="00A91ECA" w:rsidP="00213EE8">
                  <w:pPr>
                    <w:pStyle w:val="a3"/>
                  </w:pPr>
                  <w:r w:rsidRPr="001F2B0B">
                    <w:rPr>
                      <w:lang w:val="en-US"/>
                    </w:rPr>
                    <w:t>E</w:t>
                  </w:r>
                  <w:r w:rsidRPr="001F2B0B">
                    <w:t>-</w:t>
                  </w:r>
                  <w:r w:rsidRPr="001F2B0B">
                    <w:rPr>
                      <w:lang w:val="en-US"/>
                    </w:rPr>
                    <w:t>mail</w:t>
                  </w:r>
                  <w:r w:rsidRPr="001F2B0B">
                    <w:t xml:space="preserve">: </w:t>
                  </w:r>
                  <w:hyperlink r:id="rId7" w:history="1">
                    <w:r w:rsidRPr="001F2B0B">
                      <w:rPr>
                        <w:rStyle w:val="a7"/>
                        <w:color w:val="auto"/>
                        <w:lang w:val="en-US"/>
                      </w:rPr>
                      <w:t>info</w:t>
                    </w:r>
                    <w:r w:rsidRPr="001F2B0B">
                      <w:rPr>
                        <w:rStyle w:val="a7"/>
                        <w:color w:val="auto"/>
                      </w:rPr>
                      <w:t>@</w:t>
                    </w:r>
                    <w:proofErr w:type="spellStart"/>
                    <w:r w:rsidRPr="001F2B0B">
                      <w:rPr>
                        <w:rStyle w:val="a7"/>
                        <w:color w:val="auto"/>
                        <w:lang w:val="en-US"/>
                      </w:rPr>
                      <w:t>asergroup</w:t>
                    </w:r>
                    <w:proofErr w:type="spellEnd"/>
                    <w:r w:rsidRPr="001F2B0B">
                      <w:rPr>
                        <w:rStyle w:val="a7"/>
                        <w:color w:val="auto"/>
                      </w:rPr>
                      <w:t>.</w:t>
                    </w:r>
                    <w:proofErr w:type="spellStart"/>
                    <w:r w:rsidRPr="001F2B0B">
                      <w:rPr>
                        <w:rStyle w:val="a7"/>
                        <w:color w:val="auto"/>
                        <w:lang w:val="en-US"/>
                      </w:rPr>
                      <w:t>ru</w:t>
                    </w:r>
                    <w:proofErr w:type="spellEnd"/>
                  </w:hyperlink>
                </w:p>
                <w:p w14:paraId="2624DF6D" w14:textId="77777777" w:rsidR="00A91ECA" w:rsidRPr="003C3661" w:rsidRDefault="00A91ECA" w:rsidP="00213EE8">
                  <w:pPr>
                    <w:pStyle w:val="a3"/>
                    <w:rPr>
                      <w:rFonts w:ascii="Arial Narrow" w:hAnsi="Arial Narrow" w:cs="Arial"/>
                      <w:sz w:val="20"/>
                      <w:szCs w:val="20"/>
                      <w:lang w:val="en-US"/>
                    </w:rPr>
                  </w:pPr>
                  <w:r w:rsidRPr="001F2B0B">
                    <w:rPr>
                      <w:lang w:val="en-US"/>
                    </w:rPr>
                    <w:t xml:space="preserve">Web site: </w:t>
                  </w:r>
                  <w:hyperlink r:id="rId8" w:history="1">
                    <w:r w:rsidRPr="001F2B0B">
                      <w:rPr>
                        <w:rStyle w:val="a7"/>
                        <w:color w:val="auto"/>
                        <w:lang w:val="en-US"/>
                      </w:rPr>
                      <w:t>www.asergroup.ru</w:t>
                    </w:r>
                  </w:hyperlink>
                </w:p>
              </w:tc>
            </w:tr>
          </w:tbl>
          <w:p w14:paraId="54DD94A7" w14:textId="77777777" w:rsidR="00A91ECA" w:rsidRPr="003C3661" w:rsidRDefault="00A91ECA" w:rsidP="00213EE8">
            <w:pPr>
              <w:pStyle w:val="a3"/>
              <w:spacing w:before="60" w:after="6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222" w:type="dxa"/>
            <w:vAlign w:val="center"/>
          </w:tcPr>
          <w:p w14:paraId="539CB896" w14:textId="77777777" w:rsidR="00A91ECA" w:rsidRPr="003C3661" w:rsidRDefault="00A91ECA" w:rsidP="00213EE8">
            <w:pPr>
              <w:pStyle w:val="a3"/>
              <w:spacing w:before="60" w:after="60"/>
              <w:rPr>
                <w:rFonts w:ascii="Arial Narrow" w:hAnsi="Arial Narrow" w:cs="Arial"/>
                <w:lang w:val="en-US"/>
              </w:rPr>
            </w:pPr>
          </w:p>
        </w:tc>
      </w:tr>
      <w:tr w:rsidR="00A91ECA" w:rsidRPr="003C3661" w14:paraId="7BCBF87A" w14:textId="77777777" w:rsidTr="00213EE8">
        <w:trPr>
          <w:trHeight w:val="33"/>
        </w:trPr>
        <w:tc>
          <w:tcPr>
            <w:tcW w:w="10457" w:type="dxa"/>
            <w:gridSpan w:val="2"/>
            <w:vAlign w:val="center"/>
          </w:tcPr>
          <w:p w14:paraId="59FA8BA4" w14:textId="631310F0" w:rsidR="00A91ECA" w:rsidRPr="003C3661" w:rsidRDefault="007E0622" w:rsidP="00213EE8">
            <w:pPr>
              <w:pStyle w:val="a5"/>
              <w:tabs>
                <w:tab w:val="right" w:pos="9674"/>
              </w:tabs>
              <w:spacing w:before="60" w:after="6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3C3661">
              <w:rPr>
                <w:rFonts w:ascii="Arial Narrow" w:hAnsi="Arial Narrow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2917C597" wp14:editId="3F3B5AB1">
                      <wp:extent cx="5977890" cy="635"/>
                      <wp:effectExtent l="29210" t="29845" r="31750" b="36195"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7890" cy="635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336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8EA925F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0.7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" strokecolor="#036" strokeweight="4.5pt">
                      <v:stroke linestyle="thinThick"/>
                      <w10:anchorlock/>
                    </v:line>
                  </w:pict>
                </mc:Fallback>
              </mc:AlternateContent>
            </w:r>
          </w:p>
        </w:tc>
      </w:tr>
    </w:tbl>
    <w:p w14:paraId="5B0861B8" w14:textId="77777777" w:rsidR="00A91ECA" w:rsidRPr="003C3661" w:rsidRDefault="00A91ECA" w:rsidP="00A91ECA">
      <w:pPr>
        <w:spacing w:before="60" w:after="60" w:line="240" w:lineRule="auto"/>
        <w:rPr>
          <w:rFonts w:ascii="Arial" w:hAnsi="Arial" w:cs="Arial"/>
          <w:b/>
          <w:sz w:val="2"/>
          <w:szCs w:val="2"/>
        </w:rPr>
      </w:pPr>
    </w:p>
    <w:p w14:paraId="710F0860" w14:textId="650001B6" w:rsidR="008568C8" w:rsidRPr="003C3661" w:rsidRDefault="008568C8" w:rsidP="008568C8">
      <w:pPr>
        <w:spacing w:before="60" w:after="6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3C3661">
        <w:rPr>
          <w:rFonts w:ascii="Times New Roman" w:hAnsi="Times New Roman"/>
          <w:b/>
          <w:bCs/>
          <w:sz w:val="32"/>
          <w:szCs w:val="32"/>
        </w:rPr>
        <w:t>XV Всероссийский Конгресс «ТАМОЖЕННОЕ РЕГУЛИРО</w:t>
      </w:r>
      <w:r w:rsidR="00965323">
        <w:rPr>
          <w:rFonts w:ascii="Times New Roman" w:hAnsi="Times New Roman"/>
          <w:b/>
          <w:bCs/>
          <w:sz w:val="32"/>
          <w:szCs w:val="32"/>
        </w:rPr>
        <w:t>ВАНИЕ И АДМИНИСТРИРОВАНИЕ 2022»</w:t>
      </w:r>
      <w:bookmarkStart w:id="0" w:name="_GoBack"/>
      <w:bookmarkEnd w:id="0"/>
    </w:p>
    <w:p w14:paraId="223D3B81" w14:textId="2802088E" w:rsidR="00A91ECA" w:rsidRPr="003C3661" w:rsidRDefault="00A91ECA" w:rsidP="00A91ECA">
      <w:pPr>
        <w:spacing w:before="60" w:after="60" w:line="240" w:lineRule="auto"/>
        <w:jc w:val="center"/>
        <w:rPr>
          <w:rFonts w:ascii="Times New Roman" w:hAnsi="Times New Roman"/>
          <w:sz w:val="32"/>
          <w:szCs w:val="32"/>
        </w:rPr>
      </w:pPr>
      <w:r w:rsidRPr="003C3661">
        <w:rPr>
          <w:rFonts w:ascii="Times New Roman" w:hAnsi="Times New Roman"/>
          <w:sz w:val="32"/>
          <w:szCs w:val="32"/>
        </w:rPr>
        <w:t xml:space="preserve">Программа </w:t>
      </w:r>
    </w:p>
    <w:p w14:paraId="22208BF2" w14:textId="77777777" w:rsidR="00235FE4" w:rsidRPr="003C3661" w:rsidRDefault="00235FE4" w:rsidP="00A91ECA">
      <w:pPr>
        <w:pStyle w:val="a9"/>
        <w:shd w:val="clear" w:color="auto" w:fill="FFFFFF"/>
        <w:spacing w:before="60" w:beforeAutospacing="0" w:after="60" w:afterAutospacing="0"/>
        <w:jc w:val="center"/>
        <w:rPr>
          <w:b/>
          <w:sz w:val="28"/>
          <w:szCs w:val="28"/>
        </w:rPr>
      </w:pPr>
    </w:p>
    <w:p w14:paraId="21CF9E35" w14:textId="77777777" w:rsidR="006A6BD8" w:rsidRPr="003C3661" w:rsidRDefault="006A6BD8" w:rsidP="006A6BD8">
      <w:pPr>
        <w:spacing w:before="240"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C3661">
        <w:rPr>
          <w:rFonts w:ascii="Times New Roman" w:hAnsi="Times New Roman"/>
          <w:b/>
          <w:sz w:val="32"/>
          <w:szCs w:val="32"/>
        </w:rPr>
        <w:t xml:space="preserve">Модуль 1 (02 июня, 2022, время </w:t>
      </w:r>
      <w:proofErr w:type="spellStart"/>
      <w:r w:rsidRPr="003C3661">
        <w:rPr>
          <w:rFonts w:ascii="Times New Roman" w:hAnsi="Times New Roman"/>
          <w:b/>
          <w:sz w:val="32"/>
          <w:szCs w:val="32"/>
        </w:rPr>
        <w:t>мск</w:t>
      </w:r>
      <w:proofErr w:type="spellEnd"/>
      <w:r w:rsidRPr="003C3661">
        <w:rPr>
          <w:rFonts w:ascii="Times New Roman" w:hAnsi="Times New Roman"/>
          <w:b/>
          <w:sz w:val="32"/>
          <w:szCs w:val="32"/>
        </w:rPr>
        <w:t>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8505"/>
      </w:tblGrid>
      <w:tr w:rsidR="006A6BD8" w:rsidRPr="003C3661" w14:paraId="659F55A6" w14:textId="77777777" w:rsidTr="004B6BC3"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F5130C" w14:textId="2B3E099F" w:rsidR="006A6BD8" w:rsidRPr="003C3661" w:rsidRDefault="006A6BD8" w:rsidP="004B6BC3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3661">
              <w:rPr>
                <w:rFonts w:ascii="Times New Roman" w:hAnsi="Times New Roman"/>
                <w:sz w:val="26"/>
                <w:szCs w:val="26"/>
              </w:rPr>
              <w:t>09.00 – 09.4</w:t>
            </w:r>
            <w:r w:rsidR="00446AB5" w:rsidRPr="003C366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8B40" w14:textId="77777777" w:rsidR="006A6BD8" w:rsidRPr="003C3661" w:rsidRDefault="006A6BD8" w:rsidP="004B6BC3">
            <w:pPr>
              <w:shd w:val="clear" w:color="auto" w:fill="FFFFFF"/>
              <w:spacing w:after="6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3C366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практические аспекты информационного взаимодействия участников ВЭД с центрами электронного декларирования и таможенными постами фактического контроля.</w:t>
            </w:r>
          </w:p>
          <w:p w14:paraId="4C32F290" w14:textId="77777777" w:rsidR="006A6BD8" w:rsidRPr="003C3661" w:rsidRDefault="006A6BD8" w:rsidP="004B6BC3">
            <w:pPr>
              <w:numPr>
                <w:ilvl w:val="0"/>
                <w:numId w:val="12"/>
              </w:numPr>
              <w:shd w:val="clear" w:color="auto" w:fill="FFFFFF"/>
              <w:spacing w:before="60" w:after="6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C3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Особенности декларирования товаров и проведения фактического контроля товаров, перемещаемых различными видами транспорта, с учетом возможностей автоматизации отдельных таможенных операций.</w:t>
            </w:r>
          </w:p>
          <w:p w14:paraId="59904FC2" w14:textId="77777777" w:rsidR="006A6BD8" w:rsidRPr="003C3661" w:rsidRDefault="006A6BD8" w:rsidP="004B6BC3">
            <w:pPr>
              <w:numPr>
                <w:ilvl w:val="0"/>
                <w:numId w:val="12"/>
              </w:numPr>
              <w:shd w:val="clear" w:color="auto" w:fill="FFFFFF"/>
              <w:spacing w:before="60" w:after="6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C3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Типовые ситуации возникновения затруднений среди участников ВЭД при осуществлении информационного обмена с ЦЭД и ТПФК.</w:t>
            </w:r>
          </w:p>
          <w:p w14:paraId="1050B054" w14:textId="77777777" w:rsidR="006A6BD8" w:rsidRPr="003C3661" w:rsidRDefault="006A6BD8" w:rsidP="004B6BC3">
            <w:pPr>
              <w:numPr>
                <w:ilvl w:val="0"/>
                <w:numId w:val="12"/>
              </w:numPr>
              <w:shd w:val="clear" w:color="auto" w:fill="FFFFFF"/>
              <w:spacing w:before="60" w:after="6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C3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Рекомендации участникам ВЭД при декларировании товаров, направленные на снижение вероятности дополнительных проверок со стороны таможенных органов и сокращение общих сроков оформления товаров.</w:t>
            </w:r>
          </w:p>
          <w:p w14:paraId="02893ABF" w14:textId="77777777" w:rsidR="006A6BD8" w:rsidRPr="003C3661" w:rsidRDefault="006A6BD8" w:rsidP="004B6BC3">
            <w:pPr>
              <w:pStyle w:val="a9"/>
              <w:shd w:val="clear" w:color="auto" w:fill="FFFFFF"/>
              <w:spacing w:before="60" w:beforeAutospacing="0" w:after="60" w:afterAutospacing="0"/>
              <w:jc w:val="both"/>
              <w:rPr>
                <w:i/>
                <w:iCs/>
                <w:shd w:val="clear" w:color="auto" w:fill="FFFFFF"/>
              </w:rPr>
            </w:pPr>
            <w:proofErr w:type="spellStart"/>
            <w:r w:rsidRPr="003C3661">
              <w:rPr>
                <w:b/>
                <w:i/>
              </w:rPr>
              <w:t>Шкленский</w:t>
            </w:r>
            <w:proofErr w:type="spellEnd"/>
            <w:r w:rsidRPr="003C3661">
              <w:rPr>
                <w:b/>
                <w:i/>
              </w:rPr>
              <w:t> С.В.</w:t>
            </w:r>
            <w:r w:rsidRPr="003C3661">
              <w:rPr>
                <w:i/>
              </w:rPr>
              <w:t> – независимый эксперт по вопросам информационных таможенных технологий, до 2021 г. - начальник отдела по внедрению перспективных таможенных технологий службы организации таможенного контроля Северо-Западного таможенного управления.</w:t>
            </w:r>
          </w:p>
        </w:tc>
      </w:tr>
      <w:tr w:rsidR="006A6BD8" w:rsidRPr="003C3661" w14:paraId="7810C6A6" w14:textId="77777777" w:rsidTr="004B6BC3"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A5BE37" w14:textId="6D443601" w:rsidR="006A6BD8" w:rsidRPr="003C3661" w:rsidRDefault="006A6BD8" w:rsidP="004B6BC3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3661">
              <w:rPr>
                <w:rFonts w:ascii="Times New Roman" w:hAnsi="Times New Roman"/>
                <w:sz w:val="26"/>
                <w:szCs w:val="26"/>
              </w:rPr>
              <w:t>09.4</w:t>
            </w:r>
            <w:r w:rsidR="00446AB5" w:rsidRPr="003C3661">
              <w:rPr>
                <w:rFonts w:ascii="Times New Roman" w:hAnsi="Times New Roman"/>
                <w:sz w:val="26"/>
                <w:szCs w:val="26"/>
              </w:rPr>
              <w:t>5</w:t>
            </w:r>
            <w:r w:rsidR="00D00E54" w:rsidRPr="003C36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C3661">
              <w:rPr>
                <w:rFonts w:ascii="Times New Roman" w:hAnsi="Times New Roman"/>
                <w:sz w:val="26"/>
                <w:szCs w:val="26"/>
              </w:rPr>
              <w:t>– 10.00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0697" w14:textId="77777777" w:rsidR="006A6BD8" w:rsidRPr="003C3661" w:rsidRDefault="006A6BD8" w:rsidP="004B6BC3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3C366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Онлайн дискуссия </w:t>
            </w:r>
          </w:p>
          <w:p w14:paraId="3D2CBB0D" w14:textId="77777777" w:rsidR="006A6BD8" w:rsidRPr="003C3661" w:rsidRDefault="006A6BD8" w:rsidP="004B6BC3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366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(ответы спикера на вопросы участников в прямом эфире).</w:t>
            </w:r>
          </w:p>
        </w:tc>
      </w:tr>
      <w:tr w:rsidR="006A6BD8" w:rsidRPr="003C3661" w14:paraId="4177FE27" w14:textId="77777777" w:rsidTr="004B6BC3"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A1C1D8" w14:textId="4B651C6E" w:rsidR="006A6BD8" w:rsidRPr="003C3661" w:rsidRDefault="006A6BD8" w:rsidP="004B6BC3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3661">
              <w:rPr>
                <w:rFonts w:ascii="Times New Roman" w:hAnsi="Times New Roman"/>
                <w:sz w:val="26"/>
                <w:szCs w:val="26"/>
              </w:rPr>
              <w:t>10.00 – 10.4</w:t>
            </w:r>
            <w:r w:rsidR="00446AB5" w:rsidRPr="003C366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58E7" w14:textId="77777777" w:rsidR="006A6BD8" w:rsidRPr="003C3661" w:rsidRDefault="006A6BD8" w:rsidP="004B6BC3">
            <w:pPr>
              <w:shd w:val="clear" w:color="auto" w:fill="FFFFFF"/>
              <w:spacing w:after="6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3C366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 актуальных тенденциях в организации информационно-коммуникативных технологий во внешнеэкономической деятельности в условиях нестабильной рыночной ситуации.</w:t>
            </w:r>
          </w:p>
          <w:p w14:paraId="00DD832B" w14:textId="77777777" w:rsidR="006A6BD8" w:rsidRPr="003C3661" w:rsidRDefault="006A6BD8" w:rsidP="004B6BC3">
            <w:pPr>
              <w:numPr>
                <w:ilvl w:val="0"/>
                <w:numId w:val="13"/>
              </w:numPr>
              <w:shd w:val="clear" w:color="auto" w:fill="FFFFFF"/>
              <w:spacing w:after="6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C3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факторы, сдерживающие полноценное развитие электронного документооборота в сфере ВЭД в России при организации международных перевозок различными видами транспорта.</w:t>
            </w:r>
          </w:p>
          <w:p w14:paraId="4CFDB5CD" w14:textId="77777777" w:rsidR="006A6BD8" w:rsidRPr="003C3661" w:rsidRDefault="006A6BD8" w:rsidP="004B6BC3">
            <w:pPr>
              <w:numPr>
                <w:ilvl w:val="0"/>
                <w:numId w:val="13"/>
              </w:numPr>
              <w:shd w:val="clear" w:color="auto" w:fill="FFFFFF"/>
              <w:spacing w:after="6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C3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Предложения по систематизации сведений и информационных сообщений в ходе существующих систем коммуникации участников ВЭД и государственных органов.</w:t>
            </w:r>
          </w:p>
          <w:p w14:paraId="3C34679E" w14:textId="77777777" w:rsidR="006A6BD8" w:rsidRPr="003C3661" w:rsidRDefault="006A6BD8" w:rsidP="004B6BC3">
            <w:pPr>
              <w:pStyle w:val="a9"/>
              <w:shd w:val="clear" w:color="auto" w:fill="FFFFFF"/>
              <w:spacing w:before="60" w:beforeAutospacing="0" w:after="60" w:afterAutospacing="0"/>
              <w:jc w:val="both"/>
              <w:rPr>
                <w:b/>
              </w:rPr>
            </w:pPr>
            <w:proofErr w:type="spellStart"/>
            <w:r w:rsidRPr="003C3661">
              <w:rPr>
                <w:b/>
                <w:i/>
              </w:rPr>
              <w:lastRenderedPageBreak/>
              <w:t>Шкленский</w:t>
            </w:r>
            <w:proofErr w:type="spellEnd"/>
            <w:r w:rsidRPr="003C3661">
              <w:rPr>
                <w:b/>
                <w:i/>
              </w:rPr>
              <w:t> С.В.</w:t>
            </w:r>
            <w:r w:rsidRPr="003C3661">
              <w:rPr>
                <w:i/>
              </w:rPr>
              <w:t> – независимый эксперт по вопросам информационных таможенных технологий, до 2021 г. - начальник отдела по внедрению перспективных таможенных технологий службы организации таможенного контроля Северо-Западного таможенного управления.</w:t>
            </w:r>
          </w:p>
        </w:tc>
      </w:tr>
      <w:tr w:rsidR="006A6BD8" w:rsidRPr="003C3661" w14:paraId="11BD612C" w14:textId="77777777" w:rsidTr="004B6BC3"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5DEB45" w14:textId="09C89AEF" w:rsidR="006A6BD8" w:rsidRPr="003C3661" w:rsidRDefault="006A6BD8" w:rsidP="004B6BC3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3661">
              <w:rPr>
                <w:rFonts w:ascii="Times New Roman" w:hAnsi="Times New Roman"/>
                <w:sz w:val="26"/>
                <w:szCs w:val="26"/>
              </w:rPr>
              <w:lastRenderedPageBreak/>
              <w:t>10.4</w:t>
            </w:r>
            <w:r w:rsidR="00446AB5" w:rsidRPr="003C3661">
              <w:rPr>
                <w:rFonts w:ascii="Times New Roman" w:hAnsi="Times New Roman"/>
                <w:sz w:val="26"/>
                <w:szCs w:val="26"/>
              </w:rPr>
              <w:t>5</w:t>
            </w:r>
            <w:r w:rsidRPr="003C3661">
              <w:rPr>
                <w:rFonts w:ascii="Times New Roman" w:hAnsi="Times New Roman"/>
                <w:sz w:val="26"/>
                <w:szCs w:val="26"/>
              </w:rPr>
              <w:t xml:space="preserve"> – 11.00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8C63" w14:textId="77777777" w:rsidR="006A6BD8" w:rsidRPr="003C3661" w:rsidRDefault="006A6BD8" w:rsidP="004B6BC3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3C366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Онлайн дискуссия </w:t>
            </w:r>
          </w:p>
          <w:p w14:paraId="63716F08" w14:textId="77777777" w:rsidR="006A6BD8" w:rsidRPr="003C3661" w:rsidRDefault="006A6BD8" w:rsidP="004B6BC3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366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(ответы спикера на вопросы участников в прямом эфире).</w:t>
            </w:r>
          </w:p>
        </w:tc>
      </w:tr>
      <w:tr w:rsidR="006A6BD8" w:rsidRPr="003C3661" w14:paraId="3EC4462F" w14:textId="77777777" w:rsidTr="004B6BC3">
        <w:trPr>
          <w:trHeight w:val="274"/>
        </w:trPr>
        <w:tc>
          <w:tcPr>
            <w:tcW w:w="1701" w:type="dxa"/>
            <w:shd w:val="clear" w:color="auto" w:fill="D9D9D9"/>
          </w:tcPr>
          <w:p w14:paraId="2945919A" w14:textId="77777777" w:rsidR="006A6BD8" w:rsidRPr="003C3661" w:rsidRDefault="006A6BD8" w:rsidP="004B6BC3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3661">
              <w:rPr>
                <w:rFonts w:ascii="Times New Roman" w:hAnsi="Times New Roman"/>
                <w:sz w:val="26"/>
                <w:szCs w:val="26"/>
              </w:rPr>
              <w:t>11.00 – 11.20</w:t>
            </w:r>
          </w:p>
        </w:tc>
        <w:tc>
          <w:tcPr>
            <w:tcW w:w="8505" w:type="dxa"/>
            <w:shd w:val="clear" w:color="auto" w:fill="D9D9D9"/>
          </w:tcPr>
          <w:p w14:paraId="6CEF98C2" w14:textId="77777777" w:rsidR="006A6BD8" w:rsidRPr="003C3661" w:rsidRDefault="006A6BD8" w:rsidP="004B6BC3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661">
              <w:rPr>
                <w:rFonts w:ascii="Times New Roman" w:hAnsi="Times New Roman"/>
                <w:sz w:val="24"/>
                <w:szCs w:val="24"/>
              </w:rPr>
              <w:t>Перерыв</w:t>
            </w:r>
          </w:p>
        </w:tc>
      </w:tr>
      <w:tr w:rsidR="006A6BD8" w:rsidRPr="003C3661" w14:paraId="24485CE9" w14:textId="77777777" w:rsidTr="004B6BC3"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C54EB9" w14:textId="3797409A" w:rsidR="006A6BD8" w:rsidRPr="003C3661" w:rsidRDefault="006A6BD8" w:rsidP="004B6BC3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3661">
              <w:rPr>
                <w:rFonts w:ascii="Times New Roman" w:hAnsi="Times New Roman"/>
                <w:sz w:val="26"/>
                <w:szCs w:val="26"/>
              </w:rPr>
              <w:t>11.20 – 1</w:t>
            </w:r>
            <w:r w:rsidR="001E349A" w:rsidRPr="003C3661">
              <w:rPr>
                <w:rFonts w:ascii="Times New Roman" w:hAnsi="Times New Roman"/>
                <w:sz w:val="26"/>
                <w:szCs w:val="26"/>
              </w:rPr>
              <w:t>3.40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8DBE" w14:textId="77777777" w:rsidR="001E349A" w:rsidRPr="003C3661" w:rsidRDefault="001E349A" w:rsidP="001E349A">
            <w:pPr>
              <w:shd w:val="clear" w:color="auto" w:fill="FFFFFF"/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366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Изменения в таможенном администрировании, </w:t>
            </w:r>
            <w:proofErr w:type="spellStart"/>
            <w:r w:rsidRPr="003C366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техрегулировании</w:t>
            </w:r>
            <w:proofErr w:type="spellEnd"/>
            <w:r w:rsidRPr="003C366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, маркировке  и логистике в связи с санкционной политикой.</w:t>
            </w:r>
          </w:p>
          <w:p w14:paraId="35828DBD" w14:textId="40963341" w:rsidR="001E349A" w:rsidRPr="003C3661" w:rsidRDefault="001E349A" w:rsidP="001E349A">
            <w:pPr>
              <w:shd w:val="clear" w:color="auto" w:fill="FFFFFF"/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366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Меры поддержки экономики в условиях санкций в сфере ВЭД.</w:t>
            </w:r>
          </w:p>
          <w:p w14:paraId="6C8462B9" w14:textId="77777777" w:rsidR="001E349A" w:rsidRPr="003C3661" w:rsidRDefault="001E349A" w:rsidP="001E349A">
            <w:pPr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Таможенное администрирование на современном этапе.</w:t>
            </w:r>
          </w:p>
          <w:p w14:paraId="2DCC55F5" w14:textId="77777777" w:rsidR="001E349A" w:rsidRPr="003C3661" w:rsidRDefault="001E349A" w:rsidP="001E349A">
            <w:pPr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Концентрация декларирования в ЦЭД.</w:t>
            </w:r>
          </w:p>
          <w:p w14:paraId="130A707F" w14:textId="77777777" w:rsidR="001E349A" w:rsidRPr="003C3661" w:rsidRDefault="001E349A" w:rsidP="001E349A">
            <w:pPr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упрощении импорта товаров на территорию России. Упрощение процедур декларирования продукции.</w:t>
            </w:r>
          </w:p>
          <w:p w14:paraId="128A7F79" w14:textId="2B7DEAD1" w:rsidR="001E349A" w:rsidRPr="003C3661" w:rsidRDefault="001E349A" w:rsidP="001E349A">
            <w:pPr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Внесения изменений в ДТ после выпуска товара: возможные ошибки, причины отказа.</w:t>
            </w:r>
          </w:p>
          <w:p w14:paraId="18A6309E" w14:textId="10817E9F" w:rsidR="002E02AC" w:rsidRPr="003C3661" w:rsidRDefault="002E02AC" w:rsidP="001E349A">
            <w:pPr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</w:t>
            </w:r>
            <w:r w:rsidR="00EF10E4" w:rsidRPr="003C3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3C3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порядок выдачи разрешений на вывоз промышленной продукции за пределы России.</w:t>
            </w:r>
          </w:p>
          <w:p w14:paraId="6648F56F" w14:textId="77777777" w:rsidR="001E349A" w:rsidRPr="003C3661" w:rsidRDefault="001E349A" w:rsidP="001E349A">
            <w:pPr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Изменения в подходах к категорированию.</w:t>
            </w:r>
          </w:p>
          <w:p w14:paraId="17FC912C" w14:textId="77777777" w:rsidR="001E349A" w:rsidRPr="003C3661" w:rsidRDefault="001E349A" w:rsidP="001E349A">
            <w:pPr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СУР и пост-таможенный контроль. </w:t>
            </w:r>
          </w:p>
          <w:p w14:paraId="4F5A0366" w14:textId="77777777" w:rsidR="001E349A" w:rsidRPr="003C3661" w:rsidRDefault="001E349A" w:rsidP="001E349A">
            <w:pPr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Личный кабинет. Единый лицевой счет. Электронные сервисы.</w:t>
            </w:r>
          </w:p>
          <w:p w14:paraId="4B4145A8" w14:textId="77777777" w:rsidR="001E349A" w:rsidRPr="003C3661" w:rsidRDefault="001E349A" w:rsidP="001E349A">
            <w:pPr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Важные изменение в системе технического регулирования. Самостоятельная регистрация деклараций о соответствии:</w:t>
            </w:r>
          </w:p>
          <w:p w14:paraId="221A2390" w14:textId="77777777" w:rsidR="001E349A" w:rsidRPr="003C3661" w:rsidRDefault="001E349A" w:rsidP="001E349A">
            <w:pPr>
              <w:spacing w:before="60" w:after="60"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реформа </w:t>
            </w:r>
            <w:proofErr w:type="spellStart"/>
            <w:r w:rsidRPr="003C3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техрегулирования</w:t>
            </w:r>
            <w:proofErr w:type="spellEnd"/>
            <w:r w:rsidRPr="003C3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5FD30382" w14:textId="77777777" w:rsidR="001E349A" w:rsidRPr="003C3661" w:rsidRDefault="001E349A" w:rsidP="001E349A">
            <w:pPr>
              <w:spacing w:before="60" w:after="60" w:line="240" w:lineRule="auto"/>
              <w:ind w:left="720"/>
              <w:jc w:val="both"/>
              <w:rPr>
                <w:rStyle w:val="ac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3C3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обзор главных изменений в сфере оценки соответствия;</w:t>
            </w:r>
          </w:p>
          <w:p w14:paraId="3D3A74E8" w14:textId="77777777" w:rsidR="001E349A" w:rsidRPr="003C3661" w:rsidRDefault="001E349A" w:rsidP="001E349A">
            <w:pPr>
              <w:spacing w:before="60" w:after="60"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новая порядок регистрации декларации о соответствии;</w:t>
            </w:r>
          </w:p>
          <w:p w14:paraId="06A3CA97" w14:textId="77777777" w:rsidR="001E349A" w:rsidRPr="003C3661" w:rsidRDefault="001E349A" w:rsidP="001E349A">
            <w:pPr>
              <w:spacing w:before="60" w:after="60"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возможности и риски импортера, производителя и таможенного представителя при переходе на самостоятельное декларирование соответствия ввозимых товаров;</w:t>
            </w:r>
          </w:p>
          <w:p w14:paraId="549FC252" w14:textId="77777777" w:rsidR="001E349A" w:rsidRPr="003C3661" w:rsidRDefault="001E349A" w:rsidP="001E349A">
            <w:pPr>
              <w:spacing w:before="60" w:after="60"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новые правила, последствия и риски отмены документов о соответствии контролирующими органами;</w:t>
            </w:r>
          </w:p>
          <w:p w14:paraId="0FEE97DD" w14:textId="77777777" w:rsidR="001E349A" w:rsidRPr="003C3661" w:rsidRDefault="001E349A" w:rsidP="001E349A">
            <w:pPr>
              <w:spacing w:before="60" w:after="60"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новые положения о прохождении инспекционного контроля;</w:t>
            </w:r>
          </w:p>
          <w:p w14:paraId="4F44A51E" w14:textId="77777777" w:rsidR="001E349A" w:rsidRPr="003C3661" w:rsidRDefault="001E349A" w:rsidP="001E349A">
            <w:pPr>
              <w:spacing w:before="60" w:after="60"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некоторые вопросы контроля таможенными органами соблюдения запретов и ограничений в части оценки соответствия ввозимых товаров.</w:t>
            </w:r>
          </w:p>
          <w:p w14:paraId="2B7E3873" w14:textId="354431DD" w:rsidR="006A6BD8" w:rsidRPr="003C3661" w:rsidRDefault="001E349A" w:rsidP="001E349A">
            <w:pPr>
              <w:spacing w:before="60" w:after="60" w:line="240" w:lineRule="auto"/>
              <w:jc w:val="both"/>
            </w:pPr>
            <w:r w:rsidRPr="003C366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Лякишева М.В.</w:t>
            </w:r>
            <w:r w:rsidRPr="003C3661">
              <w:rPr>
                <w:rFonts w:ascii="Times New Roman" w:hAnsi="Times New Roman"/>
                <w:bCs/>
                <w:i/>
                <w:sz w:val="24"/>
                <w:szCs w:val="24"/>
              </w:rPr>
              <w:t> – руководитель проекта ООО «</w:t>
            </w:r>
            <w:proofErr w:type="spellStart"/>
            <w:r w:rsidRPr="003C3661">
              <w:rPr>
                <w:rFonts w:ascii="Times New Roman" w:hAnsi="Times New Roman"/>
                <w:bCs/>
                <w:i/>
                <w:sz w:val="24"/>
                <w:szCs w:val="24"/>
              </w:rPr>
              <w:t>Астема</w:t>
            </w:r>
            <w:proofErr w:type="spellEnd"/>
            <w:r w:rsidRPr="003C366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Групп», член Консультативного Совета ЦТУ, Общественного Совета Минпромторга России, член комитетов по таможенному администрированию и логистике ТПП и «Деловой России».</w:t>
            </w:r>
            <w:r w:rsidRPr="003C3661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</w:tr>
      <w:tr w:rsidR="006A6BD8" w:rsidRPr="003C3661" w14:paraId="7034C367" w14:textId="77777777" w:rsidTr="004B6BC3">
        <w:trPr>
          <w:trHeight w:val="7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2114EA" w14:textId="6980878B" w:rsidR="006A6BD8" w:rsidRPr="003C3661" w:rsidRDefault="006A6BD8" w:rsidP="004B6BC3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3661">
              <w:rPr>
                <w:rFonts w:ascii="Times New Roman" w:hAnsi="Times New Roman"/>
                <w:sz w:val="26"/>
                <w:szCs w:val="26"/>
              </w:rPr>
              <w:t>1</w:t>
            </w:r>
            <w:r w:rsidR="001E349A" w:rsidRPr="003C3661">
              <w:rPr>
                <w:rFonts w:ascii="Times New Roman" w:hAnsi="Times New Roman"/>
                <w:sz w:val="26"/>
                <w:szCs w:val="26"/>
              </w:rPr>
              <w:t>3.40</w:t>
            </w:r>
            <w:r w:rsidRPr="003C3661">
              <w:rPr>
                <w:rFonts w:ascii="Times New Roman" w:hAnsi="Times New Roman"/>
                <w:sz w:val="26"/>
                <w:szCs w:val="26"/>
              </w:rPr>
              <w:t xml:space="preserve"> – 1</w:t>
            </w:r>
            <w:r w:rsidR="001E349A" w:rsidRPr="003C3661">
              <w:rPr>
                <w:rFonts w:ascii="Times New Roman" w:hAnsi="Times New Roman"/>
                <w:sz w:val="26"/>
                <w:szCs w:val="26"/>
              </w:rPr>
              <w:t>4.10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0650" w14:textId="77777777" w:rsidR="006A6BD8" w:rsidRPr="003C3661" w:rsidRDefault="006A6BD8" w:rsidP="004B6BC3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3C366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Онлайн дискуссия </w:t>
            </w:r>
          </w:p>
          <w:p w14:paraId="02FAF279" w14:textId="77777777" w:rsidR="006A6BD8" w:rsidRPr="003C3661" w:rsidRDefault="006A6BD8" w:rsidP="004B6BC3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366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(ответы спикера на вопросы участников в прямом эфире).</w:t>
            </w:r>
          </w:p>
        </w:tc>
      </w:tr>
      <w:tr w:rsidR="006A6BD8" w:rsidRPr="003C3661" w14:paraId="6B7FC3CF" w14:textId="77777777" w:rsidTr="004B6BC3">
        <w:trPr>
          <w:trHeight w:val="274"/>
        </w:trPr>
        <w:tc>
          <w:tcPr>
            <w:tcW w:w="1701" w:type="dxa"/>
            <w:shd w:val="clear" w:color="auto" w:fill="D9D9D9"/>
          </w:tcPr>
          <w:p w14:paraId="33393025" w14:textId="4D212B3D" w:rsidR="006A6BD8" w:rsidRPr="003C3661" w:rsidRDefault="006A6BD8" w:rsidP="004B6BC3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3661">
              <w:rPr>
                <w:rFonts w:ascii="Times New Roman" w:hAnsi="Times New Roman"/>
                <w:sz w:val="26"/>
                <w:szCs w:val="26"/>
              </w:rPr>
              <w:t>1</w:t>
            </w:r>
            <w:r w:rsidR="001E349A" w:rsidRPr="003C3661">
              <w:rPr>
                <w:rFonts w:ascii="Times New Roman" w:hAnsi="Times New Roman"/>
                <w:sz w:val="26"/>
                <w:szCs w:val="26"/>
              </w:rPr>
              <w:t>4.10</w:t>
            </w:r>
            <w:r w:rsidRPr="003C3661">
              <w:rPr>
                <w:rFonts w:ascii="Times New Roman" w:hAnsi="Times New Roman"/>
                <w:sz w:val="26"/>
                <w:szCs w:val="26"/>
              </w:rPr>
              <w:t xml:space="preserve"> – 1</w:t>
            </w:r>
            <w:r w:rsidR="001E349A" w:rsidRPr="003C3661">
              <w:rPr>
                <w:rFonts w:ascii="Times New Roman" w:hAnsi="Times New Roman"/>
                <w:sz w:val="26"/>
                <w:szCs w:val="26"/>
              </w:rPr>
              <w:t>4.30</w:t>
            </w:r>
          </w:p>
        </w:tc>
        <w:tc>
          <w:tcPr>
            <w:tcW w:w="8505" w:type="dxa"/>
            <w:shd w:val="clear" w:color="auto" w:fill="D9D9D9"/>
          </w:tcPr>
          <w:p w14:paraId="33F8D13C" w14:textId="77777777" w:rsidR="006A6BD8" w:rsidRPr="003C3661" w:rsidRDefault="006A6BD8" w:rsidP="004B6BC3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661">
              <w:rPr>
                <w:rFonts w:ascii="Times New Roman" w:hAnsi="Times New Roman"/>
                <w:sz w:val="24"/>
                <w:szCs w:val="24"/>
              </w:rPr>
              <w:t>Перерыв</w:t>
            </w:r>
          </w:p>
        </w:tc>
      </w:tr>
      <w:tr w:rsidR="006A6BD8" w:rsidRPr="003C3661" w14:paraId="1EFE959B" w14:textId="77777777" w:rsidTr="004B6BC3"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87D450" w14:textId="015EF080" w:rsidR="006A6BD8" w:rsidRPr="003C3661" w:rsidRDefault="006A6BD8" w:rsidP="004B6BC3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3661">
              <w:rPr>
                <w:rFonts w:ascii="Times New Roman" w:hAnsi="Times New Roman"/>
                <w:sz w:val="26"/>
                <w:szCs w:val="26"/>
              </w:rPr>
              <w:t>1</w:t>
            </w:r>
            <w:r w:rsidR="001E349A" w:rsidRPr="003C3661">
              <w:rPr>
                <w:rFonts w:ascii="Times New Roman" w:hAnsi="Times New Roman"/>
                <w:sz w:val="26"/>
                <w:szCs w:val="26"/>
              </w:rPr>
              <w:t>4.30</w:t>
            </w:r>
            <w:r w:rsidRPr="003C3661">
              <w:rPr>
                <w:rFonts w:ascii="Times New Roman" w:hAnsi="Times New Roman"/>
                <w:sz w:val="26"/>
                <w:szCs w:val="26"/>
              </w:rPr>
              <w:t xml:space="preserve"> – 1</w:t>
            </w:r>
            <w:r w:rsidR="001E349A" w:rsidRPr="003C3661">
              <w:rPr>
                <w:rFonts w:ascii="Times New Roman" w:hAnsi="Times New Roman"/>
                <w:sz w:val="26"/>
                <w:szCs w:val="26"/>
              </w:rPr>
              <w:t>5.15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BB22" w14:textId="77777777" w:rsidR="006A6BD8" w:rsidRPr="003C3661" w:rsidRDefault="006A6BD8" w:rsidP="004B6BC3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661">
              <w:rPr>
                <w:rFonts w:ascii="Times New Roman" w:hAnsi="Times New Roman"/>
                <w:b/>
                <w:sz w:val="28"/>
                <w:szCs w:val="28"/>
              </w:rPr>
              <w:t>Отдельные вопросы уплаты таможенных платежей.</w:t>
            </w:r>
          </w:p>
          <w:p w14:paraId="535FD86C" w14:textId="77777777" w:rsidR="006A6BD8" w:rsidRPr="003C3661" w:rsidRDefault="006A6BD8" w:rsidP="004B6BC3">
            <w:pPr>
              <w:spacing w:before="60" w:after="6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proofErr w:type="spellStart"/>
            <w:r w:rsidRPr="003C366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Бричева</w:t>
            </w:r>
            <w:proofErr w:type="spellEnd"/>
            <w:r w:rsidRPr="003C366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 Е.Н. </w:t>
            </w:r>
            <w:r w:rsidRPr="003C3661">
              <w:rPr>
                <w:rFonts w:ascii="Times New Roman" w:hAnsi="Times New Roman"/>
                <w:bCs/>
                <w:i/>
                <w:sz w:val="24"/>
                <w:szCs w:val="24"/>
              </w:rPr>
              <w:t>–</w:t>
            </w:r>
            <w:r w:rsidRPr="003C3661">
              <w:rPr>
                <w:rFonts w:ascii="Times New Roman" w:hAnsi="Times New Roman"/>
                <w:sz w:val="24"/>
                <w:szCs w:val="24"/>
              </w:rPr>
              <w:t>  </w:t>
            </w:r>
            <w:r w:rsidRPr="003C366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начальник отдела таможенных платежей, таможенной </w:t>
            </w:r>
            <w:r w:rsidRPr="003C3661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стоимости   и   страны   происхождения   Департамента таможенного законодательства и правоприменительной практики Евразийской экономической комиссии (по согласованию).</w:t>
            </w:r>
          </w:p>
        </w:tc>
      </w:tr>
      <w:tr w:rsidR="006A6BD8" w:rsidRPr="003C3661" w14:paraId="6010D750" w14:textId="77777777" w:rsidTr="004B6BC3">
        <w:trPr>
          <w:trHeight w:val="7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BE2424" w14:textId="33D35D26" w:rsidR="006A6BD8" w:rsidRPr="003C3661" w:rsidRDefault="006A6BD8" w:rsidP="004B6BC3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3661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  <w:r w:rsidR="001E349A" w:rsidRPr="003C3661">
              <w:rPr>
                <w:rFonts w:ascii="Times New Roman" w:hAnsi="Times New Roman"/>
                <w:sz w:val="26"/>
                <w:szCs w:val="26"/>
              </w:rPr>
              <w:t>5.15</w:t>
            </w:r>
            <w:r w:rsidRPr="003C3661">
              <w:rPr>
                <w:rFonts w:ascii="Times New Roman" w:hAnsi="Times New Roman"/>
                <w:sz w:val="26"/>
                <w:szCs w:val="26"/>
              </w:rPr>
              <w:t xml:space="preserve"> – 1</w:t>
            </w:r>
            <w:r w:rsidR="001E349A" w:rsidRPr="003C3661">
              <w:rPr>
                <w:rFonts w:ascii="Times New Roman" w:hAnsi="Times New Roman"/>
                <w:sz w:val="26"/>
                <w:szCs w:val="26"/>
              </w:rPr>
              <w:t>5.30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41D5" w14:textId="77777777" w:rsidR="006A6BD8" w:rsidRPr="003C3661" w:rsidRDefault="006A6BD8" w:rsidP="004B6BC3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3C366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Онлайн дискуссия </w:t>
            </w:r>
          </w:p>
          <w:p w14:paraId="14537088" w14:textId="77777777" w:rsidR="006A6BD8" w:rsidRPr="003C3661" w:rsidRDefault="006A6BD8" w:rsidP="004B6BC3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366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(ответы спикера на вопросы участников в прямом эфире).</w:t>
            </w:r>
          </w:p>
        </w:tc>
      </w:tr>
      <w:tr w:rsidR="006A6BD8" w:rsidRPr="003C3661" w14:paraId="2812C50C" w14:textId="77777777" w:rsidTr="004B6BC3">
        <w:trPr>
          <w:trHeight w:val="274"/>
        </w:trPr>
        <w:tc>
          <w:tcPr>
            <w:tcW w:w="1701" w:type="dxa"/>
            <w:shd w:val="clear" w:color="auto" w:fill="D9D9D9"/>
          </w:tcPr>
          <w:p w14:paraId="5F0D40CF" w14:textId="66BC90C6" w:rsidR="006A6BD8" w:rsidRPr="003C3661" w:rsidRDefault="006A6BD8" w:rsidP="004B6BC3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3661">
              <w:rPr>
                <w:rFonts w:ascii="Times New Roman" w:hAnsi="Times New Roman"/>
                <w:sz w:val="26"/>
                <w:szCs w:val="26"/>
              </w:rPr>
              <w:t>1</w:t>
            </w:r>
            <w:r w:rsidR="001E349A" w:rsidRPr="003C3661">
              <w:rPr>
                <w:rFonts w:ascii="Times New Roman" w:hAnsi="Times New Roman"/>
                <w:sz w:val="26"/>
                <w:szCs w:val="26"/>
              </w:rPr>
              <w:t xml:space="preserve">5.30 </w:t>
            </w:r>
            <w:r w:rsidRPr="003C3661">
              <w:rPr>
                <w:rFonts w:ascii="Times New Roman" w:hAnsi="Times New Roman"/>
                <w:sz w:val="26"/>
                <w:szCs w:val="26"/>
              </w:rPr>
              <w:t>– 1</w:t>
            </w:r>
            <w:r w:rsidR="001E349A" w:rsidRPr="003C3661">
              <w:rPr>
                <w:rFonts w:ascii="Times New Roman" w:hAnsi="Times New Roman"/>
                <w:sz w:val="26"/>
                <w:szCs w:val="26"/>
              </w:rPr>
              <w:t>5.50</w:t>
            </w:r>
          </w:p>
        </w:tc>
        <w:tc>
          <w:tcPr>
            <w:tcW w:w="8505" w:type="dxa"/>
            <w:shd w:val="clear" w:color="auto" w:fill="D9D9D9"/>
          </w:tcPr>
          <w:p w14:paraId="1A7C27E2" w14:textId="77777777" w:rsidR="006A6BD8" w:rsidRPr="003C3661" w:rsidRDefault="006A6BD8" w:rsidP="004B6BC3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661">
              <w:rPr>
                <w:rFonts w:ascii="Times New Roman" w:hAnsi="Times New Roman"/>
                <w:sz w:val="24"/>
                <w:szCs w:val="24"/>
              </w:rPr>
              <w:t>Перерыв</w:t>
            </w:r>
          </w:p>
        </w:tc>
      </w:tr>
      <w:tr w:rsidR="006A6BD8" w:rsidRPr="003C3661" w14:paraId="0F78E86A" w14:textId="77777777" w:rsidTr="004B6BC3">
        <w:trPr>
          <w:trHeight w:val="274"/>
        </w:trPr>
        <w:tc>
          <w:tcPr>
            <w:tcW w:w="1701" w:type="dxa"/>
            <w:shd w:val="clear" w:color="auto" w:fill="D9D9D9"/>
          </w:tcPr>
          <w:p w14:paraId="377C334E" w14:textId="5D8C3B84" w:rsidR="006A6BD8" w:rsidRPr="003C3661" w:rsidRDefault="006A6BD8" w:rsidP="004B6BC3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661">
              <w:rPr>
                <w:rFonts w:ascii="Times New Roman" w:hAnsi="Times New Roman"/>
                <w:sz w:val="26"/>
                <w:szCs w:val="26"/>
              </w:rPr>
              <w:t>1</w:t>
            </w:r>
            <w:r w:rsidR="001E349A" w:rsidRPr="003C3661">
              <w:rPr>
                <w:rFonts w:ascii="Times New Roman" w:hAnsi="Times New Roman"/>
                <w:sz w:val="26"/>
                <w:szCs w:val="26"/>
              </w:rPr>
              <w:t>5.50</w:t>
            </w:r>
            <w:r w:rsidRPr="003C3661">
              <w:rPr>
                <w:rFonts w:ascii="Times New Roman" w:hAnsi="Times New Roman"/>
                <w:sz w:val="26"/>
                <w:szCs w:val="26"/>
              </w:rPr>
              <w:t xml:space="preserve"> – 1</w:t>
            </w:r>
            <w:r w:rsidR="001E349A" w:rsidRPr="003C3661">
              <w:rPr>
                <w:rFonts w:ascii="Times New Roman" w:hAnsi="Times New Roman"/>
                <w:sz w:val="26"/>
                <w:szCs w:val="26"/>
              </w:rPr>
              <w:t>6.35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0224865C" w14:textId="16849FE5" w:rsidR="00AB48A5" w:rsidRPr="003C3661" w:rsidRDefault="00AB48A5" w:rsidP="004B6BC3">
            <w:pPr>
              <w:pStyle w:val="228bf8a64b8551e1msonormal"/>
              <w:shd w:val="clear" w:color="auto" w:fill="FFFFFF"/>
              <w:spacing w:before="60" w:beforeAutospacing="0" w:after="6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3C3661">
              <w:rPr>
                <w:b/>
                <w:bCs/>
                <w:sz w:val="28"/>
                <w:szCs w:val="28"/>
              </w:rPr>
              <w:t xml:space="preserve"> Происхождение товаров: новые вызовы.</w:t>
            </w:r>
          </w:p>
          <w:p w14:paraId="400FA699" w14:textId="55525214" w:rsidR="00AB48A5" w:rsidRPr="003C3661" w:rsidRDefault="00AB48A5" w:rsidP="00AB48A5">
            <w:pPr>
              <w:numPr>
                <w:ilvl w:val="0"/>
                <w:numId w:val="13"/>
              </w:numPr>
              <w:shd w:val="clear" w:color="auto" w:fill="FFFFFF"/>
              <w:spacing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Происхождение товаров и тарифные преференции</w:t>
            </w:r>
            <w:r w:rsidR="00F93DD9" w:rsidRPr="003C3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28B886D" w14:textId="7AB15F93" w:rsidR="00AB48A5" w:rsidRPr="003C3661" w:rsidRDefault="00AB48A5" w:rsidP="00AB48A5">
            <w:pPr>
              <w:numPr>
                <w:ilvl w:val="0"/>
                <w:numId w:val="13"/>
              </w:numPr>
              <w:shd w:val="clear" w:color="auto" w:fill="FFFFFF"/>
              <w:spacing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3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Текущее состояние и работа над предстоящими изменениями. Что важно знать участникам ВЭД?</w:t>
            </w:r>
          </w:p>
          <w:p w14:paraId="1A6428AB" w14:textId="77777777" w:rsidR="006A6BD8" w:rsidRPr="003C3661" w:rsidRDefault="006A6BD8" w:rsidP="004B6BC3">
            <w:pPr>
              <w:pStyle w:val="a9"/>
              <w:shd w:val="clear" w:color="auto" w:fill="FFFFFF"/>
              <w:spacing w:before="60" w:beforeAutospacing="0" w:after="60" w:afterAutospacing="0"/>
              <w:jc w:val="both"/>
              <w:rPr>
                <w:bCs/>
                <w:i/>
              </w:rPr>
            </w:pPr>
            <w:r w:rsidRPr="003C3661">
              <w:rPr>
                <w:b/>
                <w:bCs/>
                <w:i/>
              </w:rPr>
              <w:t>Павлюченков К.А. </w:t>
            </w:r>
            <w:r w:rsidRPr="003C3661">
              <w:rPr>
                <w:bCs/>
                <w:i/>
              </w:rPr>
              <w:t>– начальник отдела правил происхождения, условий таможенного сотрудничества и преференциальной торговли Департамента торговой политики Евразийской экономической комиссии (по согласованию).</w:t>
            </w:r>
          </w:p>
        </w:tc>
      </w:tr>
      <w:tr w:rsidR="006A6BD8" w:rsidRPr="003C3661" w14:paraId="676A01B4" w14:textId="77777777" w:rsidTr="004B6BC3">
        <w:trPr>
          <w:trHeight w:val="274"/>
        </w:trPr>
        <w:tc>
          <w:tcPr>
            <w:tcW w:w="1701" w:type="dxa"/>
            <w:shd w:val="clear" w:color="auto" w:fill="D9D9D9"/>
          </w:tcPr>
          <w:p w14:paraId="2C78D824" w14:textId="07B2BE65" w:rsidR="006A6BD8" w:rsidRPr="003C3661" w:rsidRDefault="006A6BD8" w:rsidP="004B6BC3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661">
              <w:rPr>
                <w:rFonts w:ascii="Times New Roman" w:hAnsi="Times New Roman"/>
                <w:sz w:val="24"/>
                <w:szCs w:val="24"/>
              </w:rPr>
              <w:t>1</w:t>
            </w:r>
            <w:r w:rsidR="001E349A" w:rsidRPr="003C3661">
              <w:rPr>
                <w:rFonts w:ascii="Times New Roman" w:hAnsi="Times New Roman"/>
                <w:sz w:val="24"/>
                <w:szCs w:val="24"/>
              </w:rPr>
              <w:t>6.35</w:t>
            </w:r>
            <w:r w:rsidRPr="003C3661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1E349A" w:rsidRPr="003C3661">
              <w:rPr>
                <w:rFonts w:ascii="Times New Roman" w:hAnsi="Times New Roman"/>
                <w:sz w:val="24"/>
                <w:szCs w:val="24"/>
              </w:rPr>
              <w:t>6.50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3308A84F" w14:textId="77777777" w:rsidR="006A6BD8" w:rsidRPr="003C3661" w:rsidRDefault="006A6BD8" w:rsidP="004B6BC3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3C366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Онлайн дискуссия </w:t>
            </w:r>
          </w:p>
          <w:p w14:paraId="6E2DA042" w14:textId="77777777" w:rsidR="006A6BD8" w:rsidRPr="003C3661" w:rsidRDefault="006A6BD8" w:rsidP="004B6BC3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3C366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(ответы спикера на вопросы участников в прямом эфире).</w:t>
            </w:r>
          </w:p>
        </w:tc>
      </w:tr>
    </w:tbl>
    <w:p w14:paraId="48992DBB" w14:textId="77777777" w:rsidR="006A6BD8" w:rsidRPr="003C3661" w:rsidRDefault="006A6BD8" w:rsidP="00A91ECA">
      <w:pPr>
        <w:pStyle w:val="a9"/>
        <w:shd w:val="clear" w:color="auto" w:fill="FFFFFF"/>
        <w:spacing w:before="60" w:beforeAutospacing="0" w:after="60" w:afterAutospacing="0"/>
        <w:jc w:val="center"/>
        <w:rPr>
          <w:b/>
          <w:sz w:val="32"/>
          <w:szCs w:val="32"/>
        </w:rPr>
      </w:pPr>
    </w:p>
    <w:p w14:paraId="55A592B6" w14:textId="7D49BBB0" w:rsidR="00A91ECA" w:rsidRPr="003C3661" w:rsidRDefault="00A91ECA" w:rsidP="00A91ECA">
      <w:pPr>
        <w:pStyle w:val="a9"/>
        <w:shd w:val="clear" w:color="auto" w:fill="FFFFFF"/>
        <w:spacing w:before="60" w:beforeAutospacing="0" w:after="60" w:afterAutospacing="0"/>
        <w:jc w:val="center"/>
        <w:rPr>
          <w:b/>
          <w:sz w:val="32"/>
          <w:szCs w:val="32"/>
        </w:rPr>
      </w:pPr>
      <w:r w:rsidRPr="003C3661">
        <w:rPr>
          <w:b/>
          <w:sz w:val="32"/>
          <w:szCs w:val="32"/>
        </w:rPr>
        <w:t xml:space="preserve">Модуль </w:t>
      </w:r>
      <w:r w:rsidR="006A6BD8" w:rsidRPr="003C3661">
        <w:rPr>
          <w:b/>
          <w:sz w:val="32"/>
          <w:szCs w:val="32"/>
        </w:rPr>
        <w:t>2</w:t>
      </w:r>
      <w:r w:rsidRPr="003C3661">
        <w:rPr>
          <w:b/>
          <w:sz w:val="32"/>
          <w:szCs w:val="32"/>
        </w:rPr>
        <w:t xml:space="preserve"> (</w:t>
      </w:r>
      <w:r w:rsidR="00930FE7" w:rsidRPr="003C3661">
        <w:rPr>
          <w:b/>
          <w:sz w:val="32"/>
          <w:szCs w:val="32"/>
        </w:rPr>
        <w:t>0</w:t>
      </w:r>
      <w:r w:rsidR="006A6BD8" w:rsidRPr="003C3661">
        <w:rPr>
          <w:b/>
          <w:sz w:val="32"/>
          <w:szCs w:val="32"/>
        </w:rPr>
        <w:t>3</w:t>
      </w:r>
      <w:r w:rsidRPr="003C3661">
        <w:rPr>
          <w:b/>
          <w:sz w:val="32"/>
          <w:szCs w:val="32"/>
        </w:rPr>
        <w:t xml:space="preserve"> </w:t>
      </w:r>
      <w:r w:rsidR="00930FE7" w:rsidRPr="003C3661">
        <w:rPr>
          <w:b/>
          <w:sz w:val="32"/>
          <w:szCs w:val="32"/>
        </w:rPr>
        <w:t>июня</w:t>
      </w:r>
      <w:r w:rsidRPr="003C3661">
        <w:rPr>
          <w:b/>
          <w:sz w:val="32"/>
          <w:szCs w:val="32"/>
        </w:rPr>
        <w:t>, 202</w:t>
      </w:r>
      <w:r w:rsidR="00930FE7" w:rsidRPr="003C3661">
        <w:rPr>
          <w:b/>
          <w:sz w:val="32"/>
          <w:szCs w:val="32"/>
        </w:rPr>
        <w:t>2</w:t>
      </w:r>
      <w:r w:rsidRPr="003C3661">
        <w:rPr>
          <w:b/>
          <w:sz w:val="32"/>
          <w:szCs w:val="32"/>
        </w:rPr>
        <w:t xml:space="preserve">, время </w:t>
      </w:r>
      <w:proofErr w:type="spellStart"/>
      <w:r w:rsidRPr="003C3661">
        <w:rPr>
          <w:b/>
          <w:sz w:val="32"/>
          <w:szCs w:val="32"/>
        </w:rPr>
        <w:t>мск</w:t>
      </w:r>
      <w:proofErr w:type="spellEnd"/>
      <w:r w:rsidRPr="003C3661">
        <w:rPr>
          <w:b/>
          <w:sz w:val="32"/>
          <w:szCs w:val="32"/>
        </w:rPr>
        <w:t>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8505"/>
      </w:tblGrid>
      <w:tr w:rsidR="00A07E49" w:rsidRPr="003C3661" w14:paraId="3965421E" w14:textId="77777777" w:rsidTr="00357C23">
        <w:trPr>
          <w:trHeight w:val="274"/>
        </w:trPr>
        <w:tc>
          <w:tcPr>
            <w:tcW w:w="1701" w:type="dxa"/>
            <w:shd w:val="clear" w:color="auto" w:fill="D9D9D9"/>
          </w:tcPr>
          <w:p w14:paraId="4BFA3B1D" w14:textId="7341888A" w:rsidR="00A07E49" w:rsidRPr="003C3661" w:rsidRDefault="006A6BD8" w:rsidP="00357C23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661">
              <w:rPr>
                <w:rFonts w:ascii="Times New Roman" w:hAnsi="Times New Roman"/>
                <w:sz w:val="24"/>
                <w:szCs w:val="24"/>
              </w:rPr>
              <w:t>09.</w:t>
            </w:r>
            <w:r w:rsidR="001E349A" w:rsidRPr="003C3661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="00A07E49" w:rsidRPr="003C3661">
              <w:rPr>
                <w:rFonts w:ascii="Times New Roman" w:hAnsi="Times New Roman"/>
                <w:sz w:val="24"/>
                <w:szCs w:val="24"/>
              </w:rPr>
              <w:t>–</w:t>
            </w:r>
            <w:r w:rsidR="00D00E54" w:rsidRPr="003C36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3757" w:rsidRPr="003C3661">
              <w:rPr>
                <w:rFonts w:ascii="Times New Roman" w:hAnsi="Times New Roman"/>
                <w:sz w:val="24"/>
                <w:szCs w:val="24"/>
              </w:rPr>
              <w:t>1</w:t>
            </w:r>
            <w:r w:rsidR="00446AB5" w:rsidRPr="003C3661">
              <w:rPr>
                <w:rFonts w:ascii="Times New Roman" w:hAnsi="Times New Roman"/>
                <w:sz w:val="24"/>
                <w:szCs w:val="24"/>
              </w:rPr>
              <w:t>1.00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66583322" w14:textId="5F8CADAC" w:rsidR="00446AB5" w:rsidRPr="003C3661" w:rsidRDefault="00446AB5" w:rsidP="00446AB5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661">
              <w:rPr>
                <w:rStyle w:val="ac"/>
                <w:rFonts w:ascii="Times New Roman" w:hAnsi="Times New Roman"/>
                <w:sz w:val="28"/>
                <w:szCs w:val="28"/>
              </w:rPr>
              <w:t>Определение и контроль таможенной стоимости товаров</w:t>
            </w:r>
            <w:r w:rsidR="00AB05D5" w:rsidRPr="003C3661">
              <w:rPr>
                <w:rStyle w:val="ac"/>
                <w:rFonts w:ascii="Times New Roman" w:hAnsi="Times New Roman"/>
                <w:sz w:val="28"/>
                <w:szCs w:val="28"/>
              </w:rPr>
              <w:t>.</w:t>
            </w:r>
          </w:p>
          <w:p w14:paraId="60AE7C43" w14:textId="77777777" w:rsidR="00446AB5" w:rsidRPr="003C3661" w:rsidRDefault="00446AB5" w:rsidP="00446AB5">
            <w:pPr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661">
              <w:rPr>
                <w:rFonts w:ascii="Times New Roman" w:hAnsi="Times New Roman"/>
                <w:sz w:val="24"/>
                <w:szCs w:val="24"/>
              </w:rPr>
              <w:t>Система нормативно-правового регулирования определения, декларирования и контроля таможенной стоимости товаров.</w:t>
            </w:r>
          </w:p>
          <w:p w14:paraId="20E2102D" w14:textId="77777777" w:rsidR="00446AB5" w:rsidRPr="003C3661" w:rsidRDefault="00446AB5" w:rsidP="00446AB5">
            <w:pPr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661">
              <w:rPr>
                <w:rFonts w:ascii="Times New Roman" w:hAnsi="Times New Roman"/>
                <w:sz w:val="24"/>
                <w:szCs w:val="24"/>
              </w:rPr>
              <w:t>Подходы к возможности учета документов международных организаций по определению таможенной стоимости товаров в правоприменительной практике  с учетом положений Постановления Пленума Верховного суда РФ № 49.</w:t>
            </w:r>
          </w:p>
          <w:p w14:paraId="1B934F2A" w14:textId="77777777" w:rsidR="00446AB5" w:rsidRPr="003C3661" w:rsidRDefault="00446AB5" w:rsidP="00446AB5">
            <w:pPr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661">
              <w:rPr>
                <w:rFonts w:ascii="Times New Roman" w:hAnsi="Times New Roman"/>
                <w:sz w:val="24"/>
                <w:szCs w:val="24"/>
              </w:rPr>
              <w:t>Определение таможенной стоимости товаров – проблемные моменты и распространенные ошибки:</w:t>
            </w:r>
          </w:p>
          <w:p w14:paraId="7D50B64D" w14:textId="77777777" w:rsidR="00446AB5" w:rsidRPr="003C3661" w:rsidRDefault="00446AB5" w:rsidP="00446AB5">
            <w:pPr>
              <w:spacing w:before="60" w:after="6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661">
              <w:rPr>
                <w:rFonts w:ascii="Times New Roman" w:hAnsi="Times New Roman"/>
                <w:sz w:val="24"/>
                <w:szCs w:val="24"/>
              </w:rPr>
              <w:t>- ограничения по применению метода 1;</w:t>
            </w:r>
          </w:p>
          <w:p w14:paraId="1C6EA315" w14:textId="77777777" w:rsidR="00446AB5" w:rsidRPr="003C3661" w:rsidRDefault="00446AB5" w:rsidP="00446AB5">
            <w:pPr>
              <w:spacing w:before="60" w:after="6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661">
              <w:rPr>
                <w:rFonts w:ascii="Times New Roman" w:hAnsi="Times New Roman"/>
                <w:sz w:val="24"/>
                <w:szCs w:val="24"/>
              </w:rPr>
              <w:t xml:space="preserve">- цена, фактически уплаченная или подлежащая уплате за ввозимые товары (ЦФУ): определение ЦФУ; разрешенные вычеты из ЦФУ; </w:t>
            </w:r>
          </w:p>
          <w:p w14:paraId="5B7320E3" w14:textId="77777777" w:rsidR="00446AB5" w:rsidRPr="003C3661" w:rsidRDefault="00446AB5" w:rsidP="00446AB5">
            <w:pPr>
              <w:spacing w:before="60" w:after="6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661">
              <w:rPr>
                <w:rFonts w:ascii="Times New Roman" w:hAnsi="Times New Roman"/>
                <w:sz w:val="24"/>
                <w:szCs w:val="24"/>
              </w:rPr>
              <w:t>- дополнительные начисления к ЦФУ.</w:t>
            </w:r>
          </w:p>
          <w:p w14:paraId="6AC19082" w14:textId="77777777" w:rsidR="00446AB5" w:rsidRPr="003C3661" w:rsidRDefault="00446AB5" w:rsidP="00446AB5">
            <w:pPr>
              <w:numPr>
                <w:ilvl w:val="0"/>
                <w:numId w:val="10"/>
              </w:num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661">
              <w:rPr>
                <w:rFonts w:ascii="Times New Roman" w:hAnsi="Times New Roman"/>
                <w:sz w:val="24"/>
                <w:szCs w:val="24"/>
              </w:rPr>
              <w:t>Квалификация отдельных моделей договорных отношений либо платежей для целей определения таможенной стоимости товаров, перемещаемых в рамках таких моделей.</w:t>
            </w:r>
          </w:p>
          <w:p w14:paraId="1ED1C895" w14:textId="77777777" w:rsidR="00446AB5" w:rsidRPr="003C3661" w:rsidRDefault="00446AB5" w:rsidP="00446AB5">
            <w:pPr>
              <w:numPr>
                <w:ilvl w:val="0"/>
                <w:numId w:val="10"/>
              </w:num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661">
              <w:rPr>
                <w:rFonts w:ascii="Times New Roman" w:hAnsi="Times New Roman"/>
                <w:sz w:val="24"/>
                <w:szCs w:val="24"/>
              </w:rPr>
              <w:t>Ввоз проектно-конструкторской документации: определение таможенной стоимости и налоговые последствия.</w:t>
            </w:r>
          </w:p>
          <w:p w14:paraId="7108D18B" w14:textId="77777777" w:rsidR="00446AB5" w:rsidRPr="003C3661" w:rsidRDefault="00446AB5" w:rsidP="00446AB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661">
              <w:rPr>
                <w:rFonts w:ascii="Times New Roman" w:hAnsi="Times New Roman"/>
                <w:sz w:val="24"/>
                <w:szCs w:val="24"/>
              </w:rPr>
              <w:t>Решения Коллегии ЕЭК по вопросам определения таможенной стоимости товаров, принятые в 2021 году: от 24.02.2021 № 19 «Об определении таможенной стоимости носителей информации, содержащих программное обеспечение» и от 01.03.2021  № 23 «Об утверждении Положения об определении таможенной стоимости товаров, ввозимых на таможенную территорию Евразийского экономического союза по договору аренды или финансовой аренды (лизинга)».</w:t>
            </w:r>
          </w:p>
          <w:p w14:paraId="7A5BC465" w14:textId="77777777" w:rsidR="00446AB5" w:rsidRPr="003C3661" w:rsidRDefault="00446AB5" w:rsidP="00446AB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661">
              <w:rPr>
                <w:rFonts w:ascii="Times New Roman" w:hAnsi="Times New Roman"/>
                <w:sz w:val="24"/>
                <w:szCs w:val="24"/>
              </w:rPr>
              <w:t xml:space="preserve">Вопросы по таможенной стоимости товаров в Постановлении Пленума </w:t>
            </w:r>
            <w:r w:rsidRPr="003C3661">
              <w:rPr>
                <w:rFonts w:ascii="Times New Roman" w:hAnsi="Times New Roman"/>
                <w:sz w:val="24"/>
                <w:szCs w:val="24"/>
              </w:rPr>
              <w:lastRenderedPageBreak/>
              <w:t>Верховного суда РФ № 49.</w:t>
            </w:r>
          </w:p>
          <w:p w14:paraId="4452D940" w14:textId="3A302551" w:rsidR="00A07E49" w:rsidRPr="003C3661" w:rsidRDefault="00446AB5" w:rsidP="00446AB5">
            <w:pPr>
              <w:spacing w:before="60" w:after="60" w:line="240" w:lineRule="auto"/>
              <w:jc w:val="both"/>
            </w:pPr>
            <w:r w:rsidRPr="003C366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Артемьев А.А. </w:t>
            </w:r>
            <w:r w:rsidRPr="003C3661">
              <w:rPr>
                <w:rFonts w:ascii="Times New Roman" w:hAnsi="Times New Roman"/>
                <w:bCs/>
                <w:i/>
                <w:sz w:val="24"/>
                <w:szCs w:val="24"/>
              </w:rPr>
              <w:t>–</w:t>
            </w:r>
            <w:r w:rsidRPr="003C3661">
              <w:rPr>
                <w:rFonts w:ascii="Times New Roman" w:hAnsi="Times New Roman"/>
                <w:sz w:val="24"/>
                <w:szCs w:val="24"/>
              </w:rPr>
              <w:t> </w:t>
            </w:r>
            <w:r w:rsidRPr="003C3661">
              <w:rPr>
                <w:rFonts w:ascii="Times New Roman" w:hAnsi="Times New Roman"/>
                <w:bCs/>
                <w:i/>
                <w:sz w:val="24"/>
                <w:szCs w:val="24"/>
              </w:rPr>
              <w:t>представитель Министерства финансов РФ; доцент Финансового университета при Правительстве РФ.</w:t>
            </w:r>
          </w:p>
        </w:tc>
      </w:tr>
      <w:tr w:rsidR="00A07E49" w:rsidRPr="003C3661" w14:paraId="524931EB" w14:textId="77777777" w:rsidTr="00357C23">
        <w:trPr>
          <w:trHeight w:val="274"/>
        </w:trPr>
        <w:tc>
          <w:tcPr>
            <w:tcW w:w="1701" w:type="dxa"/>
            <w:shd w:val="clear" w:color="auto" w:fill="D9D9D9"/>
          </w:tcPr>
          <w:p w14:paraId="7CA658E1" w14:textId="5BAB2F18" w:rsidR="00A07E49" w:rsidRPr="003C3661" w:rsidRDefault="00A07E49" w:rsidP="00357C23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66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1E349A" w:rsidRPr="003C3661">
              <w:rPr>
                <w:rFonts w:ascii="Times New Roman" w:hAnsi="Times New Roman"/>
                <w:sz w:val="24"/>
                <w:szCs w:val="24"/>
              </w:rPr>
              <w:t>1.00</w:t>
            </w:r>
            <w:r w:rsidRPr="003C3661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446AB5" w:rsidRPr="003C3661">
              <w:rPr>
                <w:rFonts w:ascii="Times New Roman" w:hAnsi="Times New Roman"/>
                <w:sz w:val="24"/>
                <w:szCs w:val="24"/>
              </w:rPr>
              <w:t>1.</w:t>
            </w:r>
            <w:r w:rsidR="001E349A" w:rsidRPr="003C366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14ACA3BB" w14:textId="77777777" w:rsidR="00A07E49" w:rsidRPr="003C3661" w:rsidRDefault="00A07E49" w:rsidP="00357C23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3C366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Онлайн дискуссия </w:t>
            </w:r>
          </w:p>
          <w:p w14:paraId="3E11F74E" w14:textId="77777777" w:rsidR="00A07E49" w:rsidRPr="003C3661" w:rsidRDefault="00A07E49" w:rsidP="00357C23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3C366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(ответы спикера на вопросы участников в прямом эфире).</w:t>
            </w:r>
          </w:p>
        </w:tc>
      </w:tr>
      <w:tr w:rsidR="00446AB5" w:rsidRPr="003C3661" w14:paraId="0E761847" w14:textId="77777777" w:rsidTr="004B6BC3">
        <w:trPr>
          <w:trHeight w:val="274"/>
        </w:trPr>
        <w:tc>
          <w:tcPr>
            <w:tcW w:w="1701" w:type="dxa"/>
            <w:shd w:val="clear" w:color="auto" w:fill="D9D9D9"/>
          </w:tcPr>
          <w:p w14:paraId="2662667F" w14:textId="0743434F" w:rsidR="00446AB5" w:rsidRPr="003C3661" w:rsidRDefault="00446AB5" w:rsidP="004B6BC3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661">
              <w:rPr>
                <w:rFonts w:ascii="Times New Roman" w:hAnsi="Times New Roman"/>
                <w:sz w:val="24"/>
                <w:szCs w:val="24"/>
              </w:rPr>
              <w:t>11.</w:t>
            </w:r>
            <w:r w:rsidR="001E349A" w:rsidRPr="003C3661">
              <w:rPr>
                <w:rFonts w:ascii="Times New Roman" w:hAnsi="Times New Roman"/>
                <w:sz w:val="24"/>
                <w:szCs w:val="24"/>
              </w:rPr>
              <w:t>30</w:t>
            </w:r>
            <w:r w:rsidRPr="003C3661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1E349A" w:rsidRPr="003C3661">
              <w:rPr>
                <w:rFonts w:ascii="Times New Roman" w:hAnsi="Times New Roman"/>
                <w:sz w:val="24"/>
                <w:szCs w:val="24"/>
              </w:rPr>
              <w:t>2.00</w:t>
            </w:r>
          </w:p>
        </w:tc>
        <w:tc>
          <w:tcPr>
            <w:tcW w:w="8505" w:type="dxa"/>
            <w:shd w:val="clear" w:color="auto" w:fill="D9D9D9"/>
          </w:tcPr>
          <w:p w14:paraId="2802CCC3" w14:textId="77777777" w:rsidR="00446AB5" w:rsidRPr="003C3661" w:rsidRDefault="00446AB5" w:rsidP="004B6BC3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661">
              <w:rPr>
                <w:rFonts w:ascii="Times New Roman" w:hAnsi="Times New Roman"/>
                <w:sz w:val="24"/>
                <w:szCs w:val="24"/>
              </w:rPr>
              <w:t>Перерыв</w:t>
            </w:r>
          </w:p>
        </w:tc>
      </w:tr>
      <w:tr w:rsidR="00A91ECA" w:rsidRPr="001F2B0B" w14:paraId="48FD4A78" w14:textId="77777777" w:rsidTr="00213EE8">
        <w:trPr>
          <w:trHeight w:val="274"/>
        </w:trPr>
        <w:tc>
          <w:tcPr>
            <w:tcW w:w="1701" w:type="dxa"/>
            <w:shd w:val="clear" w:color="auto" w:fill="D9D9D9"/>
          </w:tcPr>
          <w:p w14:paraId="5D0CE241" w14:textId="7EE29A94" w:rsidR="00A91ECA" w:rsidRPr="001F2B0B" w:rsidRDefault="00071053" w:rsidP="00213EE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B0B">
              <w:rPr>
                <w:rFonts w:ascii="Times New Roman" w:hAnsi="Times New Roman"/>
                <w:sz w:val="24"/>
                <w:szCs w:val="24"/>
              </w:rPr>
              <w:t>1</w:t>
            </w:r>
            <w:r w:rsidR="001E349A" w:rsidRPr="001F2B0B">
              <w:rPr>
                <w:rFonts w:ascii="Times New Roman" w:hAnsi="Times New Roman"/>
                <w:sz w:val="24"/>
                <w:szCs w:val="24"/>
              </w:rPr>
              <w:t>2.00</w:t>
            </w:r>
            <w:r w:rsidR="00A91ECA" w:rsidRPr="001F2B0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1F2B0B">
              <w:rPr>
                <w:rFonts w:ascii="Times New Roman" w:hAnsi="Times New Roman"/>
                <w:sz w:val="24"/>
                <w:szCs w:val="24"/>
              </w:rPr>
              <w:t>1</w:t>
            </w:r>
            <w:r w:rsidR="00446AB5" w:rsidRPr="001F2B0B">
              <w:rPr>
                <w:rFonts w:ascii="Times New Roman" w:hAnsi="Times New Roman"/>
                <w:sz w:val="24"/>
                <w:szCs w:val="24"/>
              </w:rPr>
              <w:t>2.</w:t>
            </w:r>
            <w:r w:rsidR="001E349A" w:rsidRPr="001F2B0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0B98C487" w14:textId="1BCA2BD0" w:rsidR="00446AB5" w:rsidRPr="001F2B0B" w:rsidRDefault="00446AB5" w:rsidP="00446AB5">
            <w:pPr>
              <w:pStyle w:val="a9"/>
              <w:shd w:val="clear" w:color="auto" w:fill="FFFFFF"/>
              <w:spacing w:before="60" w:beforeAutospacing="0" w:after="60" w:afterAutospacing="0"/>
              <w:ind w:left="720"/>
              <w:rPr>
                <w:b/>
                <w:bCs/>
                <w:sz w:val="28"/>
                <w:szCs w:val="28"/>
              </w:rPr>
            </w:pPr>
            <w:r w:rsidRPr="001F2B0B">
              <w:rPr>
                <w:b/>
                <w:bCs/>
                <w:sz w:val="28"/>
                <w:szCs w:val="28"/>
              </w:rPr>
              <w:t>Классификация товаров в соответствии с ТН ВЭД, таможенные споры в связи с классификацией.</w:t>
            </w:r>
            <w:r w:rsidR="003F4080" w:rsidRPr="001F2B0B">
              <w:rPr>
                <w:b/>
                <w:bCs/>
                <w:sz w:val="28"/>
                <w:szCs w:val="28"/>
              </w:rPr>
              <w:t xml:space="preserve"> Перечень </w:t>
            </w:r>
            <w:proofErr w:type="spellStart"/>
            <w:r w:rsidR="003F4080" w:rsidRPr="001F2B0B">
              <w:rPr>
                <w:b/>
                <w:bCs/>
                <w:sz w:val="28"/>
                <w:szCs w:val="28"/>
              </w:rPr>
              <w:t>подсанкционных</w:t>
            </w:r>
            <w:proofErr w:type="spellEnd"/>
            <w:r w:rsidR="003F4080" w:rsidRPr="001F2B0B">
              <w:rPr>
                <w:b/>
                <w:bCs/>
                <w:sz w:val="28"/>
                <w:szCs w:val="28"/>
              </w:rPr>
              <w:t xml:space="preserve"> товаров (с указанием кодов ТНВЭД).</w:t>
            </w:r>
          </w:p>
          <w:p w14:paraId="64526BC5" w14:textId="40B5C4A4" w:rsidR="00024AFE" w:rsidRPr="001F2B0B" w:rsidRDefault="00446AB5" w:rsidP="00446AB5">
            <w:pPr>
              <w:pStyle w:val="a9"/>
              <w:shd w:val="clear" w:color="auto" w:fill="FFFFFF"/>
              <w:spacing w:before="60" w:beforeAutospacing="0" w:after="60" w:afterAutospacing="0"/>
              <w:jc w:val="both"/>
              <w:rPr>
                <w:b/>
                <w:bCs/>
                <w:sz w:val="28"/>
                <w:szCs w:val="28"/>
              </w:rPr>
            </w:pPr>
            <w:r w:rsidRPr="001F2B0B">
              <w:rPr>
                <w:b/>
                <w:bCs/>
                <w:i/>
              </w:rPr>
              <w:t>Донцова Г.Н.</w:t>
            </w:r>
            <w:r w:rsidRPr="001F2B0B">
              <w:rPr>
                <w:bCs/>
                <w:i/>
              </w:rPr>
              <w:t> – руководитель группы таможенного права российской налоговой и таможенной практики компании  </w:t>
            </w:r>
            <w:proofErr w:type="spellStart"/>
            <w:r w:rsidRPr="001F2B0B">
              <w:rPr>
                <w:bCs/>
                <w:i/>
              </w:rPr>
              <w:t>Dentons</w:t>
            </w:r>
            <w:proofErr w:type="spellEnd"/>
            <w:r w:rsidRPr="001F2B0B">
              <w:rPr>
                <w:bCs/>
                <w:i/>
              </w:rPr>
              <w:t>.</w:t>
            </w:r>
          </w:p>
        </w:tc>
      </w:tr>
      <w:tr w:rsidR="00A91ECA" w:rsidRPr="001F2B0B" w14:paraId="07578C04" w14:textId="77777777" w:rsidTr="00213EE8">
        <w:trPr>
          <w:trHeight w:val="274"/>
        </w:trPr>
        <w:tc>
          <w:tcPr>
            <w:tcW w:w="1701" w:type="dxa"/>
            <w:shd w:val="clear" w:color="auto" w:fill="D9D9D9"/>
          </w:tcPr>
          <w:p w14:paraId="381EB8A2" w14:textId="6BECB6CB" w:rsidR="00A91ECA" w:rsidRPr="001F2B0B" w:rsidRDefault="00071053" w:rsidP="00213EE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B0B">
              <w:rPr>
                <w:rFonts w:ascii="Times New Roman" w:hAnsi="Times New Roman"/>
                <w:sz w:val="24"/>
                <w:szCs w:val="24"/>
              </w:rPr>
              <w:t>1</w:t>
            </w:r>
            <w:r w:rsidR="00446AB5" w:rsidRPr="001F2B0B">
              <w:rPr>
                <w:rFonts w:ascii="Times New Roman" w:hAnsi="Times New Roman"/>
                <w:sz w:val="24"/>
                <w:szCs w:val="24"/>
              </w:rPr>
              <w:t>2.</w:t>
            </w:r>
            <w:r w:rsidR="001E349A" w:rsidRPr="001F2B0B">
              <w:rPr>
                <w:rFonts w:ascii="Times New Roman" w:hAnsi="Times New Roman"/>
                <w:sz w:val="24"/>
                <w:szCs w:val="24"/>
              </w:rPr>
              <w:t>45</w:t>
            </w:r>
            <w:r w:rsidR="00A91ECA" w:rsidRPr="001F2B0B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1E349A" w:rsidRPr="001F2B0B">
              <w:rPr>
                <w:rFonts w:ascii="Times New Roman" w:hAnsi="Times New Roman"/>
                <w:sz w:val="24"/>
                <w:szCs w:val="24"/>
              </w:rPr>
              <w:t>3.00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0D9DECEE" w14:textId="77777777" w:rsidR="00A91ECA" w:rsidRPr="001F2B0B" w:rsidRDefault="00A91ECA" w:rsidP="00213EE8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F2B0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Онлайн дискуссия </w:t>
            </w:r>
          </w:p>
          <w:p w14:paraId="7E972446" w14:textId="77777777" w:rsidR="00A91ECA" w:rsidRPr="001F2B0B" w:rsidRDefault="00A91ECA" w:rsidP="00213EE8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F2B0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(ответы спикера на вопросы участников в прямом эфире).</w:t>
            </w:r>
          </w:p>
        </w:tc>
      </w:tr>
      <w:tr w:rsidR="00A91ECA" w:rsidRPr="001F2B0B" w14:paraId="48EFB8D2" w14:textId="77777777" w:rsidTr="00213EE8">
        <w:trPr>
          <w:trHeight w:val="274"/>
        </w:trPr>
        <w:tc>
          <w:tcPr>
            <w:tcW w:w="1701" w:type="dxa"/>
            <w:shd w:val="clear" w:color="auto" w:fill="D9D9D9"/>
          </w:tcPr>
          <w:p w14:paraId="1E8B4949" w14:textId="512CBFD0" w:rsidR="00A91ECA" w:rsidRPr="001F2B0B" w:rsidRDefault="00071053" w:rsidP="00213EE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B0B">
              <w:rPr>
                <w:rFonts w:ascii="Times New Roman" w:hAnsi="Times New Roman"/>
                <w:sz w:val="24"/>
                <w:szCs w:val="24"/>
              </w:rPr>
              <w:t>1</w:t>
            </w:r>
            <w:r w:rsidR="001E349A" w:rsidRPr="001F2B0B">
              <w:rPr>
                <w:rFonts w:ascii="Times New Roman" w:hAnsi="Times New Roman"/>
                <w:sz w:val="24"/>
                <w:szCs w:val="24"/>
              </w:rPr>
              <w:t>3.00</w:t>
            </w:r>
            <w:r w:rsidR="00A91ECA" w:rsidRPr="001F2B0B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446AB5" w:rsidRPr="001F2B0B">
              <w:rPr>
                <w:rFonts w:ascii="Times New Roman" w:hAnsi="Times New Roman"/>
                <w:sz w:val="24"/>
                <w:szCs w:val="24"/>
              </w:rPr>
              <w:t>3</w:t>
            </w:r>
            <w:r w:rsidR="001E349A" w:rsidRPr="001F2B0B">
              <w:rPr>
                <w:rFonts w:ascii="Times New Roman" w:hAnsi="Times New Roman"/>
                <w:sz w:val="24"/>
                <w:szCs w:val="24"/>
              </w:rPr>
              <w:t>.45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47F8AADA" w14:textId="77777777" w:rsidR="00696C21" w:rsidRPr="001F2B0B" w:rsidRDefault="00696C21" w:rsidP="00696C21">
            <w:pPr>
              <w:pStyle w:val="a9"/>
              <w:shd w:val="clear" w:color="auto" w:fill="FFFFFF"/>
              <w:spacing w:before="60" w:beforeAutospacing="0" w:after="60" w:afterAutospacing="0"/>
              <w:jc w:val="center"/>
              <w:rPr>
                <w:bCs/>
                <w:i/>
              </w:rPr>
            </w:pPr>
            <w:r w:rsidRPr="001F2B0B">
              <w:rPr>
                <w:b/>
                <w:bCs/>
                <w:sz w:val="28"/>
                <w:szCs w:val="28"/>
              </w:rPr>
              <w:t>Трансграничная интернет-торговля: таможенные аспекты.</w:t>
            </w:r>
          </w:p>
          <w:p w14:paraId="29BF538D" w14:textId="1E787198" w:rsidR="00696C21" w:rsidRPr="001F2B0B" w:rsidRDefault="00696C21" w:rsidP="00696C21">
            <w:pPr>
              <w:pStyle w:val="a9"/>
              <w:shd w:val="clear" w:color="auto" w:fill="FFFFFF"/>
              <w:spacing w:before="60" w:beforeAutospacing="0" w:after="6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1F2B0B">
              <w:rPr>
                <w:b/>
                <w:bCs/>
                <w:sz w:val="28"/>
                <w:szCs w:val="28"/>
              </w:rPr>
              <w:t>Новое регулирование трансграничной интернет- торговли. Бондовые склады. Эксперимент в РФ.</w:t>
            </w:r>
          </w:p>
          <w:p w14:paraId="4E69B91F" w14:textId="19B907EC" w:rsidR="00A91ECA" w:rsidRPr="001F2B0B" w:rsidRDefault="00696C21" w:rsidP="00696C21">
            <w:pPr>
              <w:spacing w:before="60" w:after="60" w:line="240" w:lineRule="auto"/>
              <w:jc w:val="both"/>
            </w:pPr>
            <w:r w:rsidRPr="001F2B0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Донцова Г.Н.</w:t>
            </w:r>
            <w:r w:rsidRPr="001F2B0B">
              <w:rPr>
                <w:rFonts w:ascii="Times New Roman" w:hAnsi="Times New Roman"/>
                <w:bCs/>
                <w:i/>
                <w:sz w:val="24"/>
                <w:szCs w:val="24"/>
              </w:rPr>
              <w:t> – руководитель группы таможенного права российской налоговой и таможенной практики компании  </w:t>
            </w:r>
            <w:proofErr w:type="spellStart"/>
            <w:r w:rsidRPr="001F2B0B">
              <w:rPr>
                <w:rFonts w:ascii="Times New Roman" w:hAnsi="Times New Roman"/>
                <w:bCs/>
                <w:i/>
                <w:sz w:val="24"/>
                <w:szCs w:val="24"/>
              </w:rPr>
              <w:t>Dentons</w:t>
            </w:r>
            <w:proofErr w:type="spellEnd"/>
            <w:r w:rsidRPr="001F2B0B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</w:tc>
      </w:tr>
      <w:tr w:rsidR="00A91ECA" w:rsidRPr="001F2B0B" w14:paraId="3F51CE2C" w14:textId="77777777" w:rsidTr="00213EE8">
        <w:trPr>
          <w:trHeight w:val="274"/>
        </w:trPr>
        <w:tc>
          <w:tcPr>
            <w:tcW w:w="1701" w:type="dxa"/>
            <w:shd w:val="clear" w:color="auto" w:fill="D9D9D9"/>
          </w:tcPr>
          <w:p w14:paraId="2F9232F9" w14:textId="0F6162ED" w:rsidR="00A91ECA" w:rsidRPr="001F2B0B" w:rsidRDefault="00A91ECA" w:rsidP="00213EE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B0B">
              <w:rPr>
                <w:rFonts w:ascii="Times New Roman" w:hAnsi="Times New Roman"/>
                <w:sz w:val="24"/>
                <w:szCs w:val="24"/>
              </w:rPr>
              <w:t>1</w:t>
            </w:r>
            <w:r w:rsidR="00446AB5" w:rsidRPr="001F2B0B">
              <w:rPr>
                <w:rFonts w:ascii="Times New Roman" w:hAnsi="Times New Roman"/>
                <w:sz w:val="24"/>
                <w:szCs w:val="24"/>
              </w:rPr>
              <w:t>3.</w:t>
            </w:r>
            <w:r w:rsidR="001E349A" w:rsidRPr="001F2B0B">
              <w:rPr>
                <w:rFonts w:ascii="Times New Roman" w:hAnsi="Times New Roman"/>
                <w:sz w:val="24"/>
                <w:szCs w:val="24"/>
              </w:rPr>
              <w:t>45</w:t>
            </w:r>
            <w:r w:rsidRPr="001F2B0B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1E349A" w:rsidRPr="001F2B0B">
              <w:rPr>
                <w:rFonts w:ascii="Times New Roman" w:hAnsi="Times New Roman"/>
                <w:sz w:val="24"/>
                <w:szCs w:val="24"/>
              </w:rPr>
              <w:t>4.00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16BA3667" w14:textId="77777777" w:rsidR="00A91ECA" w:rsidRPr="001F2B0B" w:rsidRDefault="00A91ECA" w:rsidP="00213EE8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F2B0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Онлайн дискуссия </w:t>
            </w:r>
          </w:p>
          <w:p w14:paraId="00C5CCE3" w14:textId="77777777" w:rsidR="00A91ECA" w:rsidRPr="001F2B0B" w:rsidRDefault="00A91ECA" w:rsidP="00213EE8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F2B0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(ответы спикера на вопросы участников в прямом эфире).</w:t>
            </w:r>
          </w:p>
        </w:tc>
      </w:tr>
      <w:tr w:rsidR="0011528E" w:rsidRPr="001F2B0B" w14:paraId="435557C3" w14:textId="77777777" w:rsidTr="004B6BC3">
        <w:trPr>
          <w:trHeight w:val="274"/>
        </w:trPr>
        <w:tc>
          <w:tcPr>
            <w:tcW w:w="1701" w:type="dxa"/>
            <w:shd w:val="clear" w:color="auto" w:fill="D9D9D9"/>
          </w:tcPr>
          <w:p w14:paraId="07BDF21A" w14:textId="5CC4E3B9" w:rsidR="0011528E" w:rsidRPr="001F2B0B" w:rsidRDefault="0011528E" w:rsidP="004B6BC3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B0B">
              <w:rPr>
                <w:rFonts w:ascii="Times New Roman" w:hAnsi="Times New Roman"/>
                <w:sz w:val="24"/>
                <w:szCs w:val="24"/>
              </w:rPr>
              <w:t>1</w:t>
            </w:r>
            <w:r w:rsidR="001E349A" w:rsidRPr="001F2B0B">
              <w:rPr>
                <w:rFonts w:ascii="Times New Roman" w:hAnsi="Times New Roman"/>
                <w:sz w:val="24"/>
                <w:szCs w:val="24"/>
              </w:rPr>
              <w:t>4.00</w:t>
            </w:r>
            <w:r w:rsidR="00696C21" w:rsidRPr="001F2B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2B0B">
              <w:rPr>
                <w:rFonts w:ascii="Times New Roman" w:hAnsi="Times New Roman"/>
                <w:sz w:val="24"/>
                <w:szCs w:val="24"/>
              </w:rPr>
              <w:t>– 1</w:t>
            </w:r>
            <w:r w:rsidR="001E349A" w:rsidRPr="001F2B0B">
              <w:rPr>
                <w:rFonts w:ascii="Times New Roman" w:hAnsi="Times New Roman"/>
                <w:sz w:val="24"/>
                <w:szCs w:val="24"/>
              </w:rPr>
              <w:t>4.3</w:t>
            </w:r>
            <w:r w:rsidR="00BF2CEB" w:rsidRPr="001F2B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5" w:type="dxa"/>
            <w:shd w:val="clear" w:color="auto" w:fill="D9D9D9"/>
          </w:tcPr>
          <w:p w14:paraId="1CFD7A9B" w14:textId="77777777" w:rsidR="0011528E" w:rsidRPr="001F2B0B" w:rsidRDefault="0011528E" w:rsidP="004B6BC3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B0B">
              <w:rPr>
                <w:rFonts w:ascii="Times New Roman" w:hAnsi="Times New Roman"/>
                <w:sz w:val="24"/>
                <w:szCs w:val="24"/>
              </w:rPr>
              <w:t>Перерыв</w:t>
            </w:r>
          </w:p>
        </w:tc>
      </w:tr>
      <w:tr w:rsidR="00A07E49" w:rsidRPr="001F2B0B" w14:paraId="7710EFA9" w14:textId="77777777" w:rsidTr="00213EE8">
        <w:trPr>
          <w:trHeight w:val="274"/>
        </w:trPr>
        <w:tc>
          <w:tcPr>
            <w:tcW w:w="1701" w:type="dxa"/>
            <w:shd w:val="clear" w:color="auto" w:fill="D9D9D9"/>
          </w:tcPr>
          <w:p w14:paraId="003B76AE" w14:textId="123ECD04" w:rsidR="00A91ECA" w:rsidRPr="001F2B0B" w:rsidRDefault="00A91ECA" w:rsidP="0011528E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99070365"/>
            <w:r w:rsidRPr="001F2B0B">
              <w:rPr>
                <w:rFonts w:ascii="Times New Roman" w:hAnsi="Times New Roman"/>
                <w:sz w:val="24"/>
                <w:szCs w:val="24"/>
              </w:rPr>
              <w:t>1</w:t>
            </w:r>
            <w:r w:rsidR="001E349A" w:rsidRPr="001F2B0B">
              <w:rPr>
                <w:rFonts w:ascii="Times New Roman" w:hAnsi="Times New Roman"/>
                <w:sz w:val="24"/>
                <w:szCs w:val="24"/>
              </w:rPr>
              <w:t>4.30</w:t>
            </w:r>
            <w:r w:rsidR="009D4D5A" w:rsidRPr="001F2B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2B0B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1E349A" w:rsidRPr="001F2B0B">
              <w:rPr>
                <w:rFonts w:ascii="Times New Roman" w:hAnsi="Times New Roman"/>
                <w:sz w:val="24"/>
                <w:szCs w:val="24"/>
              </w:rPr>
              <w:t>1</w:t>
            </w:r>
            <w:r w:rsidR="00BF2CEB" w:rsidRPr="001F2B0B">
              <w:rPr>
                <w:rFonts w:ascii="Times New Roman" w:hAnsi="Times New Roman"/>
                <w:sz w:val="24"/>
                <w:szCs w:val="24"/>
              </w:rPr>
              <w:t>5.30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02E02940" w14:textId="77777777" w:rsidR="001E349A" w:rsidRPr="001F2B0B" w:rsidRDefault="001E349A" w:rsidP="001E349A">
            <w:pPr>
              <w:pStyle w:val="a9"/>
              <w:shd w:val="clear" w:color="auto" w:fill="FFFFFF"/>
              <w:spacing w:before="60" w:beforeAutospacing="0" w:after="60" w:afterAutospacing="0"/>
              <w:jc w:val="center"/>
              <w:rPr>
                <w:bCs/>
              </w:rPr>
            </w:pPr>
            <w:r w:rsidRPr="001F2B0B">
              <w:rPr>
                <w:rFonts w:eastAsia="Calibri"/>
                <w:b/>
                <w:sz w:val="28"/>
                <w:szCs w:val="28"/>
              </w:rPr>
              <w:t>Актуальные вопросы определения таможенной стоимости.</w:t>
            </w:r>
          </w:p>
          <w:p w14:paraId="6C9B266F" w14:textId="77777777" w:rsidR="001E349A" w:rsidRPr="001F2B0B" w:rsidRDefault="001E349A" w:rsidP="001E349A">
            <w:pPr>
              <w:numPr>
                <w:ilvl w:val="0"/>
                <w:numId w:val="13"/>
              </w:numPr>
              <w:shd w:val="clear" w:color="auto" w:fill="FFFFFF"/>
              <w:spacing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Роялти за ноу-хау, дивиденды.</w:t>
            </w:r>
          </w:p>
          <w:p w14:paraId="171E5449" w14:textId="77777777" w:rsidR="001E349A" w:rsidRPr="001F2B0B" w:rsidRDefault="001E349A" w:rsidP="001E349A">
            <w:pPr>
              <w:numPr>
                <w:ilvl w:val="0"/>
                <w:numId w:val="13"/>
              </w:numPr>
              <w:shd w:val="clear" w:color="auto" w:fill="FFFFFF"/>
              <w:spacing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Транспортные расходы.</w:t>
            </w:r>
          </w:p>
          <w:p w14:paraId="0194248D" w14:textId="77777777" w:rsidR="001E349A" w:rsidRPr="001F2B0B" w:rsidRDefault="001E349A" w:rsidP="001E349A">
            <w:pPr>
              <w:numPr>
                <w:ilvl w:val="0"/>
                <w:numId w:val="13"/>
              </w:numPr>
              <w:shd w:val="clear" w:color="auto" w:fill="FFFFFF"/>
              <w:spacing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Вопросы взаимосвязи и ее влияния на стоимость сделки.</w:t>
            </w:r>
          </w:p>
          <w:p w14:paraId="2B4AF942" w14:textId="77777777" w:rsidR="001E349A" w:rsidRPr="001F2B0B" w:rsidRDefault="001E349A" w:rsidP="001E349A">
            <w:pPr>
              <w:pStyle w:val="a9"/>
              <w:shd w:val="clear" w:color="auto" w:fill="FFFFFF"/>
              <w:spacing w:before="60" w:beforeAutospacing="0" w:after="60" w:afterAutospacing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F2B0B">
              <w:rPr>
                <w:rFonts w:eastAsia="Calibri"/>
                <w:b/>
                <w:sz w:val="28"/>
                <w:szCs w:val="28"/>
              </w:rPr>
              <w:t>Таможенные риски, включая вопросы привлечения к административной и уголовной ответственности.</w:t>
            </w:r>
          </w:p>
          <w:p w14:paraId="7FA4F9D2" w14:textId="6B6E3DC6" w:rsidR="00A91ECA" w:rsidRPr="001F2B0B" w:rsidRDefault="001E349A" w:rsidP="001E349A">
            <w:pPr>
              <w:shd w:val="clear" w:color="auto" w:fill="FFFFFF"/>
              <w:spacing w:after="6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F2B0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Косов А.А.</w:t>
            </w:r>
            <w:r w:rsidRPr="001F2B0B">
              <w:rPr>
                <w:rFonts w:ascii="Times New Roman" w:hAnsi="Times New Roman"/>
                <w:bCs/>
                <w:i/>
                <w:sz w:val="24"/>
                <w:szCs w:val="24"/>
              </w:rPr>
              <w:t> </w:t>
            </w:r>
            <w:r w:rsidRPr="001F2B0B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1F2B0B">
              <w:rPr>
                <w:rFonts w:ascii="Times New Roman" w:hAnsi="Times New Roman"/>
                <w:bCs/>
                <w:i/>
                <w:sz w:val="24"/>
                <w:szCs w:val="24"/>
              </w:rPr>
              <w:t> партнер, глава практики таможенного права и внешнеторгового регулирования Юридической компании «Пепеляев Групп» (по согласованию).</w:t>
            </w:r>
            <w:r w:rsidRPr="001F2B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bookmarkEnd w:id="1"/>
      <w:tr w:rsidR="00A07E49" w:rsidRPr="001F2B0B" w14:paraId="11F2B44F" w14:textId="77777777" w:rsidTr="00213EE8">
        <w:trPr>
          <w:trHeight w:val="274"/>
        </w:trPr>
        <w:tc>
          <w:tcPr>
            <w:tcW w:w="1701" w:type="dxa"/>
            <w:shd w:val="clear" w:color="auto" w:fill="D9D9D9"/>
          </w:tcPr>
          <w:p w14:paraId="5FC728B1" w14:textId="7ED741E8" w:rsidR="00A91ECA" w:rsidRPr="001F2B0B" w:rsidRDefault="009D4D5A" w:rsidP="00213EE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B0B">
              <w:rPr>
                <w:rFonts w:ascii="Times New Roman" w:hAnsi="Times New Roman"/>
                <w:sz w:val="24"/>
                <w:szCs w:val="24"/>
              </w:rPr>
              <w:t>1</w:t>
            </w:r>
            <w:r w:rsidR="001E349A" w:rsidRPr="001F2B0B">
              <w:rPr>
                <w:rFonts w:ascii="Times New Roman" w:hAnsi="Times New Roman"/>
                <w:sz w:val="24"/>
                <w:szCs w:val="24"/>
              </w:rPr>
              <w:t>5.30</w:t>
            </w:r>
            <w:r w:rsidRPr="001F2B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1ECA" w:rsidRPr="001F2B0B">
              <w:rPr>
                <w:rFonts w:ascii="Times New Roman" w:hAnsi="Times New Roman"/>
                <w:sz w:val="24"/>
                <w:szCs w:val="24"/>
              </w:rPr>
              <w:t>– 1</w:t>
            </w:r>
            <w:r w:rsidR="001E349A" w:rsidRPr="001F2B0B">
              <w:rPr>
                <w:rFonts w:ascii="Times New Roman" w:hAnsi="Times New Roman"/>
                <w:sz w:val="24"/>
                <w:szCs w:val="24"/>
              </w:rPr>
              <w:t>6.00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767109B4" w14:textId="77777777" w:rsidR="00A91ECA" w:rsidRPr="001F2B0B" w:rsidRDefault="00A91ECA" w:rsidP="00213EE8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F2B0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Онлайн дискуссия </w:t>
            </w:r>
          </w:p>
          <w:p w14:paraId="698E44CF" w14:textId="77777777" w:rsidR="00A91ECA" w:rsidRPr="001F2B0B" w:rsidRDefault="00A91ECA" w:rsidP="00213EE8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F2B0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(ответы спикера на вопросы участников в прямом эфире).</w:t>
            </w:r>
          </w:p>
        </w:tc>
      </w:tr>
    </w:tbl>
    <w:p w14:paraId="27D39B69" w14:textId="55D29221" w:rsidR="00D7310B" w:rsidRDefault="00A91ECA" w:rsidP="001E5784">
      <w:pPr>
        <w:spacing w:before="60" w:after="60" w:line="240" w:lineRule="auto"/>
        <w:rPr>
          <w:rFonts w:ascii="Times New Roman" w:hAnsi="Times New Roman"/>
          <w:b/>
          <w:sz w:val="20"/>
          <w:szCs w:val="20"/>
        </w:rPr>
      </w:pPr>
      <w:r w:rsidRPr="001F2B0B">
        <w:rPr>
          <w:rFonts w:ascii="Times New Roman" w:hAnsi="Times New Roman"/>
          <w:i/>
          <w:sz w:val="20"/>
          <w:szCs w:val="20"/>
        </w:rPr>
        <w:t>*программа может быть изменена и дополнена</w:t>
      </w:r>
      <w:r w:rsidRPr="001F2B0B">
        <w:rPr>
          <w:rFonts w:ascii="Times New Roman" w:hAnsi="Times New Roman"/>
          <w:b/>
          <w:sz w:val="20"/>
          <w:szCs w:val="20"/>
        </w:rPr>
        <w:t>.</w:t>
      </w:r>
    </w:p>
    <w:p w14:paraId="0A3CD681" w14:textId="5AFDD686" w:rsidR="00446AB5" w:rsidRDefault="00446AB5" w:rsidP="001E5784">
      <w:pPr>
        <w:spacing w:before="60" w:after="60" w:line="240" w:lineRule="auto"/>
        <w:rPr>
          <w:rFonts w:ascii="Times New Roman" w:hAnsi="Times New Roman"/>
          <w:b/>
          <w:sz w:val="20"/>
          <w:szCs w:val="20"/>
        </w:rPr>
      </w:pPr>
    </w:p>
    <w:p w14:paraId="571BAD58" w14:textId="74A08063" w:rsidR="00446AB5" w:rsidRDefault="00446AB5" w:rsidP="00446AB5">
      <w:pPr>
        <w:spacing w:before="60" w:after="60" w:line="240" w:lineRule="auto"/>
      </w:pPr>
      <w:r>
        <w:t xml:space="preserve"> </w:t>
      </w:r>
    </w:p>
    <w:sectPr w:rsidR="00446AB5" w:rsidSect="00D34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Segoe Script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7831"/>
    <w:multiLevelType w:val="hybridMultilevel"/>
    <w:tmpl w:val="8EDAA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E548F"/>
    <w:multiLevelType w:val="multilevel"/>
    <w:tmpl w:val="71EA7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6112A6"/>
    <w:multiLevelType w:val="multilevel"/>
    <w:tmpl w:val="39700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084366"/>
    <w:multiLevelType w:val="multilevel"/>
    <w:tmpl w:val="B9B2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C52CDF"/>
    <w:multiLevelType w:val="multilevel"/>
    <w:tmpl w:val="2D8CD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125540"/>
    <w:multiLevelType w:val="multilevel"/>
    <w:tmpl w:val="74765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C01F34"/>
    <w:multiLevelType w:val="multilevel"/>
    <w:tmpl w:val="67F6D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7E0B5A"/>
    <w:multiLevelType w:val="multilevel"/>
    <w:tmpl w:val="5BFE8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E866AC"/>
    <w:multiLevelType w:val="multilevel"/>
    <w:tmpl w:val="43D0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6F464F"/>
    <w:multiLevelType w:val="multilevel"/>
    <w:tmpl w:val="ECEA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AB0AD0"/>
    <w:multiLevelType w:val="hybridMultilevel"/>
    <w:tmpl w:val="D8FAB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267B25"/>
    <w:multiLevelType w:val="multilevel"/>
    <w:tmpl w:val="3C40A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874F0F"/>
    <w:multiLevelType w:val="hybridMultilevel"/>
    <w:tmpl w:val="70A4D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2"/>
  </w:num>
  <w:num w:numId="5">
    <w:abstractNumId w:val="5"/>
  </w:num>
  <w:num w:numId="6">
    <w:abstractNumId w:val="11"/>
  </w:num>
  <w:num w:numId="7">
    <w:abstractNumId w:val="3"/>
  </w:num>
  <w:num w:numId="8">
    <w:abstractNumId w:val="8"/>
  </w:num>
  <w:num w:numId="9">
    <w:abstractNumId w:val="1"/>
  </w:num>
  <w:num w:numId="10">
    <w:abstractNumId w:val="4"/>
  </w:num>
  <w:num w:numId="11">
    <w:abstractNumId w:val="9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ECA"/>
    <w:rsid w:val="00024AFE"/>
    <w:rsid w:val="00071053"/>
    <w:rsid w:val="00071893"/>
    <w:rsid w:val="00073563"/>
    <w:rsid w:val="000A69D8"/>
    <w:rsid w:val="000D18B4"/>
    <w:rsid w:val="000D704B"/>
    <w:rsid w:val="00102148"/>
    <w:rsid w:val="00106597"/>
    <w:rsid w:val="0011528E"/>
    <w:rsid w:val="0013190C"/>
    <w:rsid w:val="0019773A"/>
    <w:rsid w:val="001A330F"/>
    <w:rsid w:val="001A4FAE"/>
    <w:rsid w:val="001C4667"/>
    <w:rsid w:val="001E349A"/>
    <w:rsid w:val="001E5784"/>
    <w:rsid w:val="001F2B0B"/>
    <w:rsid w:val="00235FE4"/>
    <w:rsid w:val="00240664"/>
    <w:rsid w:val="002472C4"/>
    <w:rsid w:val="002D5E59"/>
    <w:rsid w:val="002E02AC"/>
    <w:rsid w:val="003339FE"/>
    <w:rsid w:val="00337E05"/>
    <w:rsid w:val="003550FF"/>
    <w:rsid w:val="00357DCD"/>
    <w:rsid w:val="00364AB6"/>
    <w:rsid w:val="00393AF6"/>
    <w:rsid w:val="003C3661"/>
    <w:rsid w:val="003F0927"/>
    <w:rsid w:val="003F4080"/>
    <w:rsid w:val="00420ADC"/>
    <w:rsid w:val="00446AB5"/>
    <w:rsid w:val="004A11AC"/>
    <w:rsid w:val="004D7E5D"/>
    <w:rsid w:val="00571989"/>
    <w:rsid w:val="005B27EB"/>
    <w:rsid w:val="005B7DA4"/>
    <w:rsid w:val="006038BA"/>
    <w:rsid w:val="00611240"/>
    <w:rsid w:val="00696C21"/>
    <w:rsid w:val="00697097"/>
    <w:rsid w:val="006A6BD8"/>
    <w:rsid w:val="006C5676"/>
    <w:rsid w:val="0074370C"/>
    <w:rsid w:val="007C3C95"/>
    <w:rsid w:val="007E0622"/>
    <w:rsid w:val="00855D60"/>
    <w:rsid w:val="008568C8"/>
    <w:rsid w:val="008611ED"/>
    <w:rsid w:val="00876856"/>
    <w:rsid w:val="008B49D7"/>
    <w:rsid w:val="008C16BB"/>
    <w:rsid w:val="008C28C0"/>
    <w:rsid w:val="008D6235"/>
    <w:rsid w:val="008F79C9"/>
    <w:rsid w:val="00907FBA"/>
    <w:rsid w:val="00930FE7"/>
    <w:rsid w:val="00947772"/>
    <w:rsid w:val="00965323"/>
    <w:rsid w:val="009729E0"/>
    <w:rsid w:val="00996E47"/>
    <w:rsid w:val="009D4D5A"/>
    <w:rsid w:val="009F4663"/>
    <w:rsid w:val="00A07E49"/>
    <w:rsid w:val="00A91ECA"/>
    <w:rsid w:val="00AA5D63"/>
    <w:rsid w:val="00AB05D5"/>
    <w:rsid w:val="00AB48A5"/>
    <w:rsid w:val="00B1579B"/>
    <w:rsid w:val="00B23384"/>
    <w:rsid w:val="00BC2FE5"/>
    <w:rsid w:val="00BF2CEB"/>
    <w:rsid w:val="00C76583"/>
    <w:rsid w:val="00CA7AF3"/>
    <w:rsid w:val="00CE77F0"/>
    <w:rsid w:val="00D00E54"/>
    <w:rsid w:val="00D62E23"/>
    <w:rsid w:val="00D7310B"/>
    <w:rsid w:val="00D86B11"/>
    <w:rsid w:val="00D92778"/>
    <w:rsid w:val="00DD5FDD"/>
    <w:rsid w:val="00E36450"/>
    <w:rsid w:val="00E61EBC"/>
    <w:rsid w:val="00E94E3B"/>
    <w:rsid w:val="00EA6475"/>
    <w:rsid w:val="00EB0799"/>
    <w:rsid w:val="00EC46C1"/>
    <w:rsid w:val="00EF10E4"/>
    <w:rsid w:val="00F26D3C"/>
    <w:rsid w:val="00F473B5"/>
    <w:rsid w:val="00F93DD9"/>
    <w:rsid w:val="00F9552A"/>
    <w:rsid w:val="00FC2030"/>
    <w:rsid w:val="00FC3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53B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E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1E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91E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91E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91E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A91EC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91ECA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A91E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LAPBodyText">
    <w:name w:val="DLAP Body Text"/>
    <w:rsid w:val="00A91ECA"/>
    <w:pPr>
      <w:pBdr>
        <w:top w:val="nil"/>
        <w:left w:val="nil"/>
        <w:bottom w:val="nil"/>
        <w:right w:val="nil"/>
        <w:between w:val="nil"/>
        <w:bar w:val="nil"/>
      </w:pBdr>
      <w:spacing w:after="240" w:line="28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US" w:eastAsia="ru-RU"/>
    </w:rPr>
  </w:style>
  <w:style w:type="paragraph" w:customStyle="1" w:styleId="228bf8a64b8551e1msonormal">
    <w:name w:val="228bf8a64b8551e1msonormal"/>
    <w:basedOn w:val="a"/>
    <w:rsid w:val="00A91E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1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1ECA"/>
    <w:rPr>
      <w:rFonts w:ascii="Tahoma" w:eastAsia="Calibri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4D7E5D"/>
    <w:rPr>
      <w:b/>
      <w:bCs/>
    </w:rPr>
  </w:style>
  <w:style w:type="paragraph" w:customStyle="1" w:styleId="8f4506aa708e2a26msolistparagraph">
    <w:name w:val="8f4506aa708e2a26msolistparagraph"/>
    <w:basedOn w:val="a"/>
    <w:rsid w:val="003339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E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1E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91E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91E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91E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A91EC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91ECA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A91E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LAPBodyText">
    <w:name w:val="DLAP Body Text"/>
    <w:rsid w:val="00A91ECA"/>
    <w:pPr>
      <w:pBdr>
        <w:top w:val="nil"/>
        <w:left w:val="nil"/>
        <w:bottom w:val="nil"/>
        <w:right w:val="nil"/>
        <w:between w:val="nil"/>
        <w:bar w:val="nil"/>
      </w:pBdr>
      <w:spacing w:after="240" w:line="28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US" w:eastAsia="ru-RU"/>
    </w:rPr>
  </w:style>
  <w:style w:type="paragraph" w:customStyle="1" w:styleId="228bf8a64b8551e1msonormal">
    <w:name w:val="228bf8a64b8551e1msonormal"/>
    <w:basedOn w:val="a"/>
    <w:rsid w:val="00A91E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1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1ECA"/>
    <w:rPr>
      <w:rFonts w:ascii="Tahoma" w:eastAsia="Calibri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4D7E5D"/>
    <w:rPr>
      <w:b/>
      <w:bCs/>
    </w:rPr>
  </w:style>
  <w:style w:type="paragraph" w:customStyle="1" w:styleId="8f4506aa708e2a26msolistparagraph">
    <w:name w:val="8f4506aa708e2a26msolistparagraph"/>
    <w:basedOn w:val="a"/>
    <w:rsid w:val="003339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3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83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49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88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ergroup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asergrou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4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Админ</cp:lastModifiedBy>
  <cp:revision>27</cp:revision>
  <dcterms:created xsi:type="dcterms:W3CDTF">2022-03-11T22:27:00Z</dcterms:created>
  <dcterms:modified xsi:type="dcterms:W3CDTF">2022-05-04T06:52:00Z</dcterms:modified>
</cp:coreProperties>
</file>