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E" w:rsidRDefault="00D16D76" w:rsidP="00A72D0E">
      <w:pPr>
        <w:jc w:val="center"/>
      </w:pPr>
      <w:r>
        <w:rPr>
          <w:rFonts w:cs="Aharoni"/>
          <w:b/>
          <w:noProof/>
          <w:sz w:val="44"/>
          <w:szCs w:val="44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E" w:rsidRPr="00C0045E" w:rsidRDefault="00A72D0E" w:rsidP="00A72D0E">
      <w:pPr>
        <w:pStyle w:val="2"/>
        <w:rPr>
          <w:color w:val="auto"/>
          <w:spacing w:val="20"/>
          <w:sz w:val="32"/>
          <w:szCs w:val="32"/>
        </w:rPr>
      </w:pPr>
      <w:r w:rsidRPr="00C0045E">
        <w:rPr>
          <w:color w:val="auto"/>
          <w:spacing w:val="20"/>
          <w:sz w:val="32"/>
          <w:szCs w:val="32"/>
        </w:rPr>
        <w:t>ГЛАВА ГОРОДА ЛЫТКАРИНО</w:t>
      </w:r>
    </w:p>
    <w:p w:rsidR="00A72D0E" w:rsidRPr="00C0045E" w:rsidRDefault="00A72D0E" w:rsidP="00A72D0E">
      <w:pPr>
        <w:jc w:val="center"/>
        <w:rPr>
          <w:b/>
          <w:bCs/>
          <w:spacing w:val="20"/>
          <w:sz w:val="32"/>
          <w:szCs w:val="32"/>
        </w:rPr>
      </w:pPr>
      <w:r w:rsidRPr="00C0045E">
        <w:rPr>
          <w:b/>
          <w:bCs/>
          <w:spacing w:val="20"/>
          <w:sz w:val="32"/>
          <w:szCs w:val="32"/>
        </w:rPr>
        <w:t>МОСКОВСКОЙ ОБЛАСТИ</w:t>
      </w:r>
    </w:p>
    <w:p w:rsidR="00A72D0E" w:rsidRDefault="00A72D0E" w:rsidP="00A72D0E">
      <w:pPr>
        <w:jc w:val="center"/>
        <w:rPr>
          <w:b/>
          <w:bCs/>
          <w:sz w:val="20"/>
          <w:szCs w:val="20"/>
        </w:rPr>
      </w:pPr>
    </w:p>
    <w:p w:rsidR="00A72D0E" w:rsidRDefault="00A72D0E" w:rsidP="00A72D0E"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ПОСТАНОВЛЕНИЕ</w:t>
      </w:r>
    </w:p>
    <w:p w:rsidR="00A72D0E" w:rsidRDefault="00A72D0E" w:rsidP="00A72D0E">
      <w:pPr>
        <w:jc w:val="center"/>
      </w:pPr>
    </w:p>
    <w:p w:rsidR="00A72D0E" w:rsidRDefault="006A2A17" w:rsidP="00A72D0E">
      <w:pPr>
        <w:jc w:val="center"/>
      </w:pPr>
      <w:r>
        <w:t>______</w:t>
      </w:r>
      <w:r w:rsidR="00E05130">
        <w:rPr>
          <w:u w:val="single"/>
        </w:rPr>
        <w:t>23.12.2014</w:t>
      </w:r>
      <w:bookmarkStart w:id="0" w:name="_GoBack"/>
      <w:bookmarkEnd w:id="0"/>
      <w:r>
        <w:t>_________</w:t>
      </w:r>
      <w:r w:rsidR="00A72D0E">
        <w:t xml:space="preserve"> № ______</w:t>
      </w:r>
      <w:r w:rsidR="00E05130">
        <w:rPr>
          <w:u w:val="single"/>
        </w:rPr>
        <w:t>1032-п</w:t>
      </w:r>
      <w:r>
        <w:t>__</w:t>
      </w:r>
      <w:r w:rsidR="00A72D0E">
        <w:t>_______</w:t>
      </w:r>
    </w:p>
    <w:p w:rsidR="00A72D0E" w:rsidRDefault="00A72D0E" w:rsidP="00A72D0E">
      <w:pPr>
        <w:jc w:val="center"/>
        <w:rPr>
          <w:sz w:val="16"/>
          <w:szCs w:val="16"/>
        </w:rPr>
      </w:pPr>
    </w:p>
    <w:p w:rsidR="00A72D0E" w:rsidRDefault="00A72D0E" w:rsidP="00A72D0E">
      <w:pPr>
        <w:jc w:val="center"/>
      </w:pPr>
      <w:r>
        <w:t>г. Лыткарино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outlineLvl w:val="0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A2A17">
        <w:rPr>
          <w:bCs/>
          <w:sz w:val="28"/>
          <w:szCs w:val="28"/>
        </w:rPr>
        <w:t>внесении изменений в  муниципальную</w:t>
      </w:r>
      <w:r>
        <w:rPr>
          <w:bCs/>
          <w:sz w:val="28"/>
          <w:szCs w:val="28"/>
        </w:rPr>
        <w:t xml:space="preserve"> программ</w:t>
      </w:r>
      <w:r w:rsidR="006A2A17">
        <w:rPr>
          <w:bCs/>
          <w:sz w:val="28"/>
          <w:szCs w:val="28"/>
        </w:rPr>
        <w:t>у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«Доступная среда города Лыткарино» на 2014-2016 годы</w:t>
      </w: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both"/>
      </w:pPr>
    </w:p>
    <w:p w:rsidR="009F28B5" w:rsidRDefault="009F28B5" w:rsidP="00A72D0E">
      <w:pPr>
        <w:widowControl w:val="0"/>
        <w:autoSpaceDE w:val="0"/>
        <w:autoSpaceDN w:val="0"/>
        <w:adjustRightInd w:val="0"/>
        <w:jc w:val="both"/>
      </w:pPr>
    </w:p>
    <w:p w:rsidR="00B00D2B" w:rsidRDefault="00AA32B2" w:rsidP="00A72D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предложения разработчика муниципальной программы «Доступная среда города Лыткарино»</w:t>
      </w:r>
      <w:r w:rsidRPr="00D1269C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-2016</w:t>
      </w:r>
      <w:r w:rsidRPr="00D1269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ы, утвержденной постановлением Главы города Лыткарино от 14.10.2013 № 788-п (с </w:t>
      </w:r>
      <w:r w:rsidR="00BE12D5">
        <w:rPr>
          <w:sz w:val="28"/>
          <w:szCs w:val="28"/>
        </w:rPr>
        <w:t>и</w:t>
      </w:r>
      <w:r w:rsidR="00FC0E0D">
        <w:rPr>
          <w:sz w:val="28"/>
          <w:szCs w:val="28"/>
        </w:rPr>
        <w:t xml:space="preserve">зменениями и дополнениями, </w:t>
      </w:r>
      <w:r>
        <w:rPr>
          <w:sz w:val="28"/>
          <w:szCs w:val="28"/>
        </w:rPr>
        <w:t>далее – Программа),  в</w:t>
      </w:r>
      <w:r w:rsidRPr="0039264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 179 Бюджетного</w:t>
      </w:r>
      <w:r w:rsidRPr="0039264F">
        <w:rPr>
          <w:sz w:val="28"/>
          <w:szCs w:val="28"/>
        </w:rPr>
        <w:t xml:space="preserve"> </w:t>
      </w:r>
      <w:hyperlink r:id="rId8" w:history="1">
        <w:proofErr w:type="gramStart"/>
        <w:r w:rsidRPr="0039264F">
          <w:rPr>
            <w:sz w:val="28"/>
            <w:szCs w:val="28"/>
          </w:rPr>
          <w:t>кодекс</w:t>
        </w:r>
        <w:proofErr w:type="gramEnd"/>
      </w:hyperlink>
      <w:r>
        <w:rPr>
          <w:sz w:val="28"/>
          <w:szCs w:val="28"/>
        </w:rPr>
        <w:t xml:space="preserve">а </w:t>
      </w:r>
      <w:r w:rsidRPr="0039264F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>Положением о муниципальных программах города Лыткарино, утвержденным постановлением Главы города Лыткарино от 12.09.201</w:t>
      </w:r>
      <w:r w:rsidR="00FC0E0D">
        <w:rPr>
          <w:sz w:val="28"/>
          <w:szCs w:val="28"/>
        </w:rPr>
        <w:t>3 № 66</w:t>
      </w:r>
      <w:r>
        <w:rPr>
          <w:sz w:val="28"/>
          <w:szCs w:val="28"/>
        </w:rPr>
        <w:t>5-п и с</w:t>
      </w:r>
      <w:r w:rsidR="00D9175F">
        <w:rPr>
          <w:sz w:val="28"/>
          <w:szCs w:val="28"/>
        </w:rPr>
        <w:t xml:space="preserve"> </w:t>
      </w:r>
      <w:r w:rsidR="00E01250">
        <w:rPr>
          <w:sz w:val="28"/>
          <w:szCs w:val="28"/>
        </w:rPr>
        <w:t>учётом</w:t>
      </w:r>
      <w:r w:rsidR="00D9175F">
        <w:rPr>
          <w:sz w:val="28"/>
          <w:szCs w:val="28"/>
        </w:rPr>
        <w:t xml:space="preserve"> заключения </w:t>
      </w:r>
      <w:r w:rsidR="00E01250">
        <w:rPr>
          <w:sz w:val="28"/>
          <w:szCs w:val="28"/>
        </w:rPr>
        <w:t>Контрольно-счётной палаты города Лыткарино Московской области по результатам проведения финанс</w:t>
      </w:r>
      <w:r w:rsidR="00F42B2C">
        <w:rPr>
          <w:sz w:val="28"/>
          <w:szCs w:val="28"/>
        </w:rPr>
        <w:t xml:space="preserve">ово-экономической экспертизы от </w:t>
      </w:r>
      <w:r w:rsidR="00C95F85">
        <w:rPr>
          <w:sz w:val="28"/>
          <w:szCs w:val="28"/>
        </w:rPr>
        <w:t>15</w:t>
      </w:r>
      <w:r w:rsidR="00C73167">
        <w:rPr>
          <w:sz w:val="28"/>
          <w:szCs w:val="28"/>
        </w:rPr>
        <w:t>.12</w:t>
      </w:r>
      <w:r w:rsidR="004D6C91">
        <w:rPr>
          <w:sz w:val="28"/>
          <w:szCs w:val="28"/>
        </w:rPr>
        <w:t>.</w:t>
      </w:r>
      <w:r w:rsidR="00431558">
        <w:rPr>
          <w:sz w:val="28"/>
          <w:szCs w:val="28"/>
        </w:rPr>
        <w:t>2014</w:t>
      </w:r>
      <w:r w:rsidR="00507BA0">
        <w:rPr>
          <w:sz w:val="28"/>
          <w:szCs w:val="28"/>
        </w:rPr>
        <w:t xml:space="preserve"> № </w:t>
      </w:r>
      <w:r w:rsidR="00C95F85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654E83">
        <w:rPr>
          <w:sz w:val="28"/>
          <w:szCs w:val="28"/>
        </w:rPr>
        <w:t xml:space="preserve"> </w:t>
      </w:r>
      <w:r w:rsidR="00100913">
        <w:rPr>
          <w:sz w:val="28"/>
          <w:szCs w:val="28"/>
        </w:rPr>
        <w:t>постановляю:</w:t>
      </w:r>
    </w:p>
    <w:p w:rsidR="00A72D0E" w:rsidRDefault="00A72D0E" w:rsidP="00A72D0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1. </w:t>
      </w:r>
      <w:r w:rsidR="00100913">
        <w:rPr>
          <w:sz w:val="28"/>
          <w:szCs w:val="28"/>
        </w:rPr>
        <w:t xml:space="preserve">Внести изменения в </w:t>
      </w:r>
      <w:hyperlink r:id="rId9" w:anchor="Par31#Par31" w:history="1">
        <w:r w:rsidR="00100913">
          <w:rPr>
            <w:rStyle w:val="a6"/>
            <w:color w:val="auto"/>
            <w:sz w:val="28"/>
            <w:szCs w:val="28"/>
            <w:u w:val="none"/>
          </w:rPr>
          <w:t>П</w:t>
        </w:r>
        <w:r>
          <w:rPr>
            <w:rStyle w:val="a6"/>
            <w:color w:val="auto"/>
            <w:sz w:val="28"/>
            <w:szCs w:val="28"/>
            <w:u w:val="none"/>
          </w:rPr>
          <w:t>рограмму</w:t>
        </w:r>
      </w:hyperlink>
      <w:r>
        <w:rPr>
          <w:sz w:val="28"/>
          <w:szCs w:val="28"/>
        </w:rPr>
        <w:t xml:space="preserve"> </w:t>
      </w:r>
      <w:r w:rsidR="00100913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A72D0E" w:rsidRDefault="00A72D0E" w:rsidP="00A72D0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газете «Лыткаринские вести» и разместить на официальном сайте города Лыткарино в сети </w:t>
      </w:r>
      <w:r w:rsidR="00CA39B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A39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2D0E" w:rsidRDefault="00A72D0E" w:rsidP="00A72D0E">
      <w:pPr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возложить на  заместителя Главы Администрации города Лыткарино А.Ю. Уткина.</w:t>
      </w:r>
    </w:p>
    <w:p w:rsidR="00A72D0E" w:rsidRDefault="00A72D0E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9F28B5" w:rsidRDefault="009F28B5" w:rsidP="00A72D0E">
      <w:pPr>
        <w:widowControl w:val="0"/>
        <w:autoSpaceDE w:val="0"/>
        <w:autoSpaceDN w:val="0"/>
        <w:adjustRightInd w:val="0"/>
        <w:ind w:firstLine="709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both"/>
      </w:pPr>
    </w:p>
    <w:p w:rsidR="00A72D0E" w:rsidRDefault="00A72D0E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Е.В. Серёгин</w:t>
      </w: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A9" w:rsidRDefault="007F5DA9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0B04" w:rsidRDefault="00360B04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7642" w:rsidRDefault="00F47642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58" w:rsidRDefault="0043155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518" w:rsidRDefault="002B251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518" w:rsidRDefault="002B2518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4845" w:rsidRDefault="00574845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4845" w:rsidRDefault="00574845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3167" w:rsidRDefault="00C73167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C55" w:rsidRDefault="00207C55" w:rsidP="00207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07C55" w:rsidRDefault="00207C55" w:rsidP="00207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 Лыткарино                                               А.Ю. Уткин</w:t>
      </w:r>
    </w:p>
    <w:p w:rsidR="009D222D" w:rsidRDefault="009D222D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22D" w:rsidRDefault="009D222D" w:rsidP="00A72D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9B6" w:rsidRDefault="00CA39B6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A39B6" w:rsidRDefault="00CA39B6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</w:t>
      </w:r>
      <w:r w:rsidR="00207C55">
        <w:rPr>
          <w:sz w:val="28"/>
          <w:szCs w:val="28"/>
        </w:rPr>
        <w:t xml:space="preserve"> </w:t>
      </w:r>
      <w:r>
        <w:rPr>
          <w:sz w:val="28"/>
          <w:szCs w:val="28"/>
        </w:rPr>
        <w:t>Лыткарино</w:t>
      </w:r>
      <w:r w:rsidR="001536F7">
        <w:rPr>
          <w:sz w:val="28"/>
          <w:szCs w:val="28"/>
        </w:rPr>
        <w:t xml:space="preserve">                                               Л.С. Иванова</w:t>
      </w:r>
    </w:p>
    <w:p w:rsidR="001536F7" w:rsidRDefault="001536F7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2D5" w:rsidRDefault="00BE12D5" w:rsidP="00CA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2D5" w:rsidRDefault="00BE12D5" w:rsidP="00BE12D5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BE12D5" w:rsidRPr="00F47642" w:rsidRDefault="00BE12D5" w:rsidP="00BE12D5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Управления г. Лыткарино                                                     Н.П. Архипова</w:t>
      </w:r>
    </w:p>
    <w:p w:rsid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BE12D5" w:rsidRPr="00F47642" w:rsidRDefault="00BE12D5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F47642" w:rsidRPr="00F47642" w:rsidRDefault="00C73167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F47642" w:rsidRPr="00F47642">
        <w:rPr>
          <w:sz w:val="28"/>
          <w:szCs w:val="28"/>
        </w:rPr>
        <w:t xml:space="preserve">ачальник отдела экономики </w:t>
      </w:r>
    </w:p>
    <w:p w:rsidR="001536F7" w:rsidRDefault="00FC332A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47642" w:rsidRPr="00F47642">
        <w:rPr>
          <w:sz w:val="28"/>
          <w:szCs w:val="28"/>
        </w:rPr>
        <w:t xml:space="preserve">перспективного развития     </w:t>
      </w:r>
    </w:p>
    <w:p w:rsidR="00F47642" w:rsidRPr="00F47642" w:rsidRDefault="001536F7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г.</w:t>
      </w:r>
      <w:r w:rsidR="00FC332A">
        <w:rPr>
          <w:sz w:val="28"/>
          <w:szCs w:val="28"/>
        </w:rPr>
        <w:t> </w:t>
      </w:r>
      <w:r>
        <w:rPr>
          <w:sz w:val="28"/>
          <w:szCs w:val="28"/>
        </w:rPr>
        <w:t xml:space="preserve">Лыткарино  </w:t>
      </w:r>
      <w:r w:rsidR="00F47642" w:rsidRPr="00F4764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="00F47642" w:rsidRPr="00F47642">
        <w:rPr>
          <w:sz w:val="28"/>
          <w:szCs w:val="28"/>
        </w:rPr>
        <w:t xml:space="preserve">    </w:t>
      </w:r>
      <w:r w:rsidR="00C73167">
        <w:rPr>
          <w:sz w:val="28"/>
          <w:szCs w:val="28"/>
        </w:rPr>
        <w:t>О.Н. Демидова</w:t>
      </w:r>
    </w:p>
    <w:p w:rsid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BA0C95" w:rsidRPr="00F47642" w:rsidRDefault="00BA0C95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E652A1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47642">
        <w:rPr>
          <w:sz w:val="28"/>
          <w:szCs w:val="28"/>
        </w:rPr>
        <w:t>Юридический отдел</w:t>
      </w:r>
    </w:p>
    <w:p w:rsidR="00F47642" w:rsidRPr="00F47642" w:rsidRDefault="00E652A1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E652A1">
        <w:rPr>
          <w:sz w:val="28"/>
          <w:szCs w:val="28"/>
        </w:rPr>
        <w:t>Администрации г.</w:t>
      </w:r>
      <w:r w:rsidR="002813FF">
        <w:rPr>
          <w:sz w:val="28"/>
          <w:szCs w:val="28"/>
        </w:rPr>
        <w:t> </w:t>
      </w:r>
      <w:r w:rsidRPr="00E652A1">
        <w:rPr>
          <w:sz w:val="28"/>
          <w:szCs w:val="28"/>
        </w:rPr>
        <w:t xml:space="preserve">Лыткарино </w:t>
      </w:r>
      <w:r w:rsidR="00F4764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F47642">
        <w:rPr>
          <w:sz w:val="28"/>
          <w:szCs w:val="28"/>
        </w:rPr>
        <w:t xml:space="preserve"> </w:t>
      </w:r>
      <w:r w:rsidR="00431558">
        <w:rPr>
          <w:sz w:val="28"/>
          <w:szCs w:val="28"/>
        </w:rPr>
        <w:t>_______________</w:t>
      </w:r>
    </w:p>
    <w:p w:rsidR="00F47642" w:rsidRP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0"/>
        </w:rPr>
      </w:pPr>
    </w:p>
    <w:p w:rsidR="00F47642" w:rsidRPr="00F47642" w:rsidRDefault="00F47642" w:rsidP="00F4764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0"/>
        </w:rPr>
      </w:pPr>
    </w:p>
    <w:p w:rsidR="00A72D0E" w:rsidRDefault="00F47642" w:rsidP="00D3206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47642">
        <w:t>Рассылка:</w:t>
      </w:r>
      <w:r w:rsidR="00431558">
        <w:t xml:space="preserve"> Уткин А.</w:t>
      </w:r>
      <w:r w:rsidR="00BE12D5">
        <w:t xml:space="preserve">Ю., Иванова Л.С., бухгалтерия, </w:t>
      </w:r>
      <w:proofErr w:type="spellStart"/>
      <w:r w:rsidR="00BE12D5">
        <w:t>ю</w:t>
      </w:r>
      <w:r w:rsidR="00431558">
        <w:t>рид</w:t>
      </w:r>
      <w:proofErr w:type="gramStart"/>
      <w:r w:rsidR="00431558">
        <w:t>.о</w:t>
      </w:r>
      <w:proofErr w:type="gramEnd"/>
      <w:r w:rsidR="00431558">
        <w:t>тд</w:t>
      </w:r>
      <w:proofErr w:type="spellEnd"/>
      <w:r w:rsidR="00431558">
        <w:t xml:space="preserve">., </w:t>
      </w:r>
      <w:proofErr w:type="spellStart"/>
      <w:r w:rsidR="00431558">
        <w:t>экономич.отдел</w:t>
      </w:r>
      <w:proofErr w:type="spellEnd"/>
      <w:r w:rsidR="00431558">
        <w:t xml:space="preserve">, </w:t>
      </w:r>
      <w:proofErr w:type="spellStart"/>
      <w:r w:rsidR="00431558">
        <w:t>Фин.управление</w:t>
      </w:r>
      <w:proofErr w:type="spellEnd"/>
      <w:r w:rsidR="00431558">
        <w:t xml:space="preserve">, КСП, </w:t>
      </w:r>
      <w:proofErr w:type="spellStart"/>
      <w:r w:rsidR="00431558">
        <w:t>Лыт.вести</w:t>
      </w:r>
      <w:proofErr w:type="spellEnd"/>
      <w:r w:rsidR="00431558">
        <w:t>, прокуратура</w:t>
      </w:r>
    </w:p>
    <w:p w:rsidR="002B6DBA" w:rsidRDefault="002B6DBA" w:rsidP="002B6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B6DBA" w:rsidSect="00BE12D5">
          <w:pgSz w:w="11906" w:h="16838"/>
          <w:pgMar w:top="284" w:right="707" w:bottom="426" w:left="1418" w:header="708" w:footer="708" w:gutter="0"/>
          <w:cols w:space="708"/>
          <w:docGrid w:linePitch="360"/>
        </w:sectPr>
      </w:pPr>
    </w:p>
    <w:p w:rsidR="00D3206A" w:rsidRPr="0003750C" w:rsidRDefault="00D3206A" w:rsidP="00D3206A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206A" w:rsidRPr="0003750C" w:rsidRDefault="00D3206A" w:rsidP="00D3206A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3750C">
        <w:rPr>
          <w:sz w:val="28"/>
          <w:szCs w:val="28"/>
        </w:rPr>
        <w:t xml:space="preserve"> Главы</w:t>
      </w:r>
    </w:p>
    <w:p w:rsidR="00D3206A" w:rsidRPr="0003750C" w:rsidRDefault="00D3206A" w:rsidP="00D3206A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03750C">
        <w:rPr>
          <w:sz w:val="28"/>
          <w:szCs w:val="28"/>
        </w:rPr>
        <w:t>города Лыткарино</w:t>
      </w:r>
    </w:p>
    <w:p w:rsidR="00BA0C95" w:rsidRDefault="00BA0C95" w:rsidP="00D3206A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D3206A" w:rsidRPr="0003750C" w:rsidRDefault="00D3206A" w:rsidP="00D3206A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«____»_______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03750C">
          <w:rPr>
            <w:sz w:val="28"/>
            <w:szCs w:val="28"/>
          </w:rPr>
          <w:t xml:space="preserve"> г</w:t>
        </w:r>
      </w:smartTag>
      <w:r w:rsidRPr="0003750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3750C">
        <w:rPr>
          <w:sz w:val="28"/>
          <w:szCs w:val="28"/>
        </w:rPr>
        <w:t xml:space="preserve"> _____</w:t>
      </w:r>
    </w:p>
    <w:p w:rsidR="00D3206A" w:rsidRPr="00F31B88" w:rsidRDefault="00D3206A" w:rsidP="00D3206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42CF1" w:rsidRPr="00C42CF1" w:rsidRDefault="00C42CF1" w:rsidP="00D3206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2" w:name="Par31"/>
      <w:bookmarkEnd w:id="2"/>
    </w:p>
    <w:p w:rsidR="00BA0C95" w:rsidRDefault="00BA0C95" w:rsidP="00D320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C95" w:rsidRDefault="00BA0C95" w:rsidP="00D320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C95" w:rsidRDefault="00BA0C95" w:rsidP="00D320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06A" w:rsidRDefault="00D3206A" w:rsidP="00D320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7C55">
        <w:rPr>
          <w:sz w:val="28"/>
          <w:szCs w:val="28"/>
        </w:rPr>
        <w:t>Изменения в программу</w:t>
      </w:r>
    </w:p>
    <w:p w:rsidR="00066200" w:rsidRDefault="00066200" w:rsidP="00D320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2CF1" w:rsidRDefault="00C42CF1" w:rsidP="00BD5E76">
      <w:pPr>
        <w:widowControl w:val="0"/>
        <w:autoSpaceDE w:val="0"/>
        <w:autoSpaceDN w:val="0"/>
        <w:adjustRightInd w:val="0"/>
        <w:spacing w:line="276" w:lineRule="auto"/>
        <w:ind w:left="567" w:right="253" w:hanging="27"/>
        <w:jc w:val="both"/>
        <w:rPr>
          <w:sz w:val="16"/>
          <w:szCs w:val="16"/>
        </w:rPr>
      </w:pPr>
    </w:p>
    <w:p w:rsidR="00BA0C95" w:rsidRDefault="00BA0C95" w:rsidP="00BD5E76">
      <w:pPr>
        <w:widowControl w:val="0"/>
        <w:autoSpaceDE w:val="0"/>
        <w:autoSpaceDN w:val="0"/>
        <w:adjustRightInd w:val="0"/>
        <w:spacing w:line="276" w:lineRule="auto"/>
        <w:ind w:left="567" w:right="253" w:hanging="27"/>
        <w:jc w:val="both"/>
        <w:rPr>
          <w:sz w:val="16"/>
          <w:szCs w:val="16"/>
        </w:rPr>
      </w:pPr>
    </w:p>
    <w:p w:rsidR="00BA0C95" w:rsidRPr="00C73167" w:rsidRDefault="00BA0C95" w:rsidP="00BD5E76">
      <w:pPr>
        <w:widowControl w:val="0"/>
        <w:autoSpaceDE w:val="0"/>
        <w:autoSpaceDN w:val="0"/>
        <w:adjustRightInd w:val="0"/>
        <w:spacing w:line="276" w:lineRule="auto"/>
        <w:ind w:left="567" w:right="253" w:hanging="27"/>
        <w:jc w:val="both"/>
        <w:rPr>
          <w:sz w:val="16"/>
          <w:szCs w:val="16"/>
        </w:rPr>
      </w:pPr>
    </w:p>
    <w:p w:rsidR="00A72D0E" w:rsidRPr="00BA0C95" w:rsidRDefault="008408C3" w:rsidP="00BA0C9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53"/>
        <w:jc w:val="both"/>
      </w:pPr>
      <w:r w:rsidRPr="00BA0C95">
        <w:t>Раздел 4 «</w:t>
      </w:r>
      <w:r w:rsidR="00A72D0E" w:rsidRPr="00BA0C95">
        <w:t>Перечень мероприятий муниципальной программы</w:t>
      </w:r>
      <w:r w:rsidRPr="00BA0C95">
        <w:t xml:space="preserve"> </w:t>
      </w:r>
      <w:r w:rsidR="00A72D0E" w:rsidRPr="00BA0C95">
        <w:t>«Доступная среда города Лыткарино» на 2014-2016 годы</w:t>
      </w:r>
      <w:r w:rsidRPr="00BA0C95">
        <w:t xml:space="preserve">» </w:t>
      </w:r>
      <w:r w:rsidR="00D3206A" w:rsidRPr="00BA0C95">
        <w:t>изложить в новой редакции</w:t>
      </w:r>
      <w:r w:rsidRPr="00BA0C95">
        <w:t>:</w:t>
      </w:r>
    </w:p>
    <w:p w:rsidR="00BA0C95" w:rsidRPr="00BA0C95" w:rsidRDefault="00BA0C95" w:rsidP="00BA0C95">
      <w:pPr>
        <w:pStyle w:val="a8"/>
        <w:widowControl w:val="0"/>
        <w:autoSpaceDE w:val="0"/>
        <w:autoSpaceDN w:val="0"/>
        <w:adjustRightInd w:val="0"/>
        <w:spacing w:line="276" w:lineRule="auto"/>
        <w:ind w:left="900" w:right="253"/>
        <w:jc w:val="both"/>
      </w:pPr>
    </w:p>
    <w:p w:rsidR="00D3206A" w:rsidRPr="009C0FBD" w:rsidRDefault="00D3206A" w:rsidP="00D3206A">
      <w:pPr>
        <w:widowControl w:val="0"/>
        <w:tabs>
          <w:tab w:val="left" w:pos="15309"/>
          <w:tab w:val="left" w:pos="15704"/>
        </w:tabs>
        <w:autoSpaceDE w:val="0"/>
        <w:autoSpaceDN w:val="0"/>
        <w:adjustRightInd w:val="0"/>
        <w:spacing w:line="276" w:lineRule="auto"/>
        <w:ind w:left="567" w:hanging="27"/>
        <w:jc w:val="both"/>
        <w:rPr>
          <w:sz w:val="16"/>
          <w:szCs w:val="16"/>
        </w:rPr>
      </w:pPr>
    </w:p>
    <w:tbl>
      <w:tblPr>
        <w:tblW w:w="14588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281"/>
        <w:gridCol w:w="2382"/>
        <w:gridCol w:w="1134"/>
        <w:gridCol w:w="1285"/>
        <w:gridCol w:w="1301"/>
        <w:gridCol w:w="1249"/>
        <w:gridCol w:w="1303"/>
        <w:gridCol w:w="1921"/>
      </w:tblGrid>
      <w:tr w:rsidR="00BA0C95" w:rsidRPr="00100A8E" w:rsidTr="00BE12D5">
        <w:trPr>
          <w:tblHeader/>
        </w:trPr>
        <w:tc>
          <w:tcPr>
            <w:tcW w:w="732" w:type="dxa"/>
            <w:vMerge w:val="restart"/>
          </w:tcPr>
          <w:p w:rsidR="00BA0C95" w:rsidRPr="00100A8E" w:rsidRDefault="00BA0C95" w:rsidP="00D95CBF">
            <w:pPr>
              <w:widowControl w:val="0"/>
              <w:jc w:val="center"/>
            </w:pPr>
            <w:r w:rsidRPr="00100A8E">
              <w:t xml:space="preserve">№ </w:t>
            </w:r>
            <w:proofErr w:type="gramStart"/>
            <w:r w:rsidRPr="00100A8E">
              <w:t>п</w:t>
            </w:r>
            <w:proofErr w:type="gramEnd"/>
            <w:r w:rsidRPr="00100A8E">
              <w:t>/п</w:t>
            </w:r>
          </w:p>
        </w:tc>
        <w:tc>
          <w:tcPr>
            <w:tcW w:w="3281" w:type="dxa"/>
            <w:vMerge w:val="restart"/>
          </w:tcPr>
          <w:p w:rsidR="00BA0C95" w:rsidRPr="00100A8E" w:rsidRDefault="00BA0C95" w:rsidP="00D95CBF">
            <w:pPr>
              <w:widowControl w:val="0"/>
              <w:jc w:val="center"/>
            </w:pPr>
            <w:r w:rsidRPr="00100A8E">
              <w:t>Мероприятия по реализации программы</w:t>
            </w:r>
          </w:p>
        </w:tc>
        <w:tc>
          <w:tcPr>
            <w:tcW w:w="2382" w:type="dxa"/>
            <w:vMerge w:val="restart"/>
          </w:tcPr>
          <w:p w:rsidR="00BA0C95" w:rsidRPr="00100A8E" w:rsidRDefault="00BA0C95" w:rsidP="00D95CBF">
            <w:pPr>
              <w:widowControl w:val="0"/>
              <w:jc w:val="center"/>
            </w:pPr>
            <w:r w:rsidRPr="00100A8E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A0C95" w:rsidRPr="00895AFE" w:rsidRDefault="00BA0C95" w:rsidP="00D95CBF">
            <w:pPr>
              <w:widowControl w:val="0"/>
              <w:jc w:val="center"/>
              <w:rPr>
                <w:sz w:val="20"/>
                <w:szCs w:val="20"/>
              </w:rPr>
            </w:pPr>
            <w:r w:rsidRPr="00895AFE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95AFE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895AF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95AFE">
              <w:rPr>
                <w:sz w:val="20"/>
                <w:szCs w:val="20"/>
              </w:rPr>
              <w:t xml:space="preserve"> </w:t>
            </w:r>
            <w:proofErr w:type="spellStart"/>
            <w:r w:rsidRPr="00895AFE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-</w:t>
            </w:r>
            <w:r w:rsidRPr="00895AFE">
              <w:rPr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1285" w:type="dxa"/>
            <w:vMerge w:val="restart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 xml:space="preserve">Всего, (тыс. </w:t>
            </w:r>
            <w:r w:rsidRPr="00100A8E">
              <w:t>руб.)</w:t>
            </w:r>
          </w:p>
        </w:tc>
        <w:tc>
          <w:tcPr>
            <w:tcW w:w="3853" w:type="dxa"/>
            <w:gridSpan w:val="3"/>
          </w:tcPr>
          <w:p w:rsidR="00BA0C95" w:rsidRPr="00100A8E" w:rsidRDefault="00BA0C95" w:rsidP="00D95CBF">
            <w:pPr>
              <w:widowControl w:val="0"/>
              <w:jc w:val="center"/>
            </w:pPr>
            <w:r w:rsidRPr="00100A8E">
              <w:t>Объем финансирования по годам,</w:t>
            </w:r>
            <w:r>
              <w:t xml:space="preserve"> </w:t>
            </w:r>
            <w:r w:rsidRPr="00100A8E">
              <w:t>(тыс. руб.)</w:t>
            </w:r>
          </w:p>
        </w:tc>
        <w:tc>
          <w:tcPr>
            <w:tcW w:w="1921" w:type="dxa"/>
            <w:vMerge w:val="restart"/>
          </w:tcPr>
          <w:p w:rsidR="00BA0C95" w:rsidRPr="00100A8E" w:rsidRDefault="00BA0C95" w:rsidP="00D95CBF">
            <w:pPr>
              <w:widowControl w:val="0"/>
              <w:jc w:val="center"/>
            </w:pPr>
            <w:proofErr w:type="gramStart"/>
            <w:r w:rsidRPr="00100A8E">
              <w:t>Ответственный</w:t>
            </w:r>
            <w:proofErr w:type="gramEnd"/>
            <w:r w:rsidRPr="00100A8E">
              <w:t xml:space="preserve"> </w:t>
            </w:r>
            <w:r w:rsidR="00BE12D5">
              <w:br/>
            </w:r>
            <w:r w:rsidRPr="00100A8E">
              <w:t xml:space="preserve">за выполнение мероприятия программы </w:t>
            </w:r>
          </w:p>
        </w:tc>
      </w:tr>
      <w:tr w:rsidR="00BA0C95" w:rsidRPr="00100A8E" w:rsidTr="00BE12D5">
        <w:trPr>
          <w:tblHeader/>
        </w:trPr>
        <w:tc>
          <w:tcPr>
            <w:tcW w:w="732" w:type="dxa"/>
            <w:vMerge/>
          </w:tcPr>
          <w:p w:rsidR="00BA0C95" w:rsidRPr="00100A8E" w:rsidRDefault="00BA0C95" w:rsidP="00D95CBF">
            <w:pPr>
              <w:widowControl w:val="0"/>
              <w:jc w:val="center"/>
            </w:pPr>
          </w:p>
        </w:tc>
        <w:tc>
          <w:tcPr>
            <w:tcW w:w="3281" w:type="dxa"/>
            <w:vMerge/>
          </w:tcPr>
          <w:p w:rsidR="00BA0C95" w:rsidRPr="00100A8E" w:rsidRDefault="00BA0C95" w:rsidP="00D95CBF">
            <w:pPr>
              <w:widowControl w:val="0"/>
              <w:jc w:val="center"/>
            </w:pPr>
          </w:p>
        </w:tc>
        <w:tc>
          <w:tcPr>
            <w:tcW w:w="2382" w:type="dxa"/>
            <w:vMerge/>
          </w:tcPr>
          <w:p w:rsidR="00BA0C95" w:rsidRPr="00100A8E" w:rsidRDefault="00BA0C95" w:rsidP="00D95CBF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BA0C95" w:rsidRPr="00100A8E" w:rsidRDefault="00BA0C95" w:rsidP="00D95CBF">
            <w:pPr>
              <w:widowControl w:val="0"/>
              <w:jc w:val="center"/>
            </w:pPr>
          </w:p>
        </w:tc>
        <w:tc>
          <w:tcPr>
            <w:tcW w:w="1285" w:type="dxa"/>
            <w:vMerge/>
          </w:tcPr>
          <w:p w:rsidR="00BA0C95" w:rsidRPr="00100A8E" w:rsidRDefault="00BA0C95" w:rsidP="00D95CBF">
            <w:pPr>
              <w:widowControl w:val="0"/>
              <w:jc w:val="center"/>
            </w:pPr>
          </w:p>
        </w:tc>
        <w:tc>
          <w:tcPr>
            <w:tcW w:w="1301" w:type="dxa"/>
          </w:tcPr>
          <w:p w:rsidR="00BA0C95" w:rsidRPr="00100A8E" w:rsidRDefault="00BA0C95" w:rsidP="00D95CBF">
            <w:pPr>
              <w:pStyle w:val="ConsPlusCell"/>
              <w:jc w:val="center"/>
            </w:pPr>
            <w:r w:rsidRPr="00100A8E">
              <w:t>2014 год</w:t>
            </w:r>
          </w:p>
        </w:tc>
        <w:tc>
          <w:tcPr>
            <w:tcW w:w="1249" w:type="dxa"/>
          </w:tcPr>
          <w:p w:rsidR="00BA0C95" w:rsidRPr="00100A8E" w:rsidRDefault="00BA0C95" w:rsidP="00D95CBF">
            <w:pPr>
              <w:pStyle w:val="ConsPlusCell"/>
              <w:jc w:val="center"/>
            </w:pPr>
            <w:r w:rsidRPr="00100A8E">
              <w:t>2015 год</w:t>
            </w:r>
          </w:p>
        </w:tc>
        <w:tc>
          <w:tcPr>
            <w:tcW w:w="1303" w:type="dxa"/>
          </w:tcPr>
          <w:p w:rsidR="00BA0C95" w:rsidRPr="00100A8E" w:rsidRDefault="00BA0C95" w:rsidP="00D95CBF">
            <w:pPr>
              <w:pStyle w:val="ConsPlusCell"/>
              <w:jc w:val="center"/>
            </w:pPr>
            <w:r w:rsidRPr="00100A8E">
              <w:t>2016 год</w:t>
            </w:r>
          </w:p>
        </w:tc>
        <w:tc>
          <w:tcPr>
            <w:tcW w:w="1921" w:type="dxa"/>
            <w:vMerge/>
          </w:tcPr>
          <w:p w:rsidR="00BA0C95" w:rsidRPr="00100A8E" w:rsidRDefault="00BA0C95" w:rsidP="00D95CBF">
            <w:pPr>
              <w:widowControl w:val="0"/>
              <w:jc w:val="center"/>
            </w:pPr>
          </w:p>
        </w:tc>
      </w:tr>
      <w:tr w:rsidR="00BA0C95" w:rsidRPr="00100A8E" w:rsidTr="00BE12D5">
        <w:trPr>
          <w:tblHeader/>
        </w:trPr>
        <w:tc>
          <w:tcPr>
            <w:tcW w:w="732" w:type="dxa"/>
          </w:tcPr>
          <w:p w:rsidR="00BA0C95" w:rsidRPr="00100A8E" w:rsidRDefault="00BA0C95" w:rsidP="00D95CBF">
            <w:pPr>
              <w:widowControl w:val="0"/>
              <w:jc w:val="center"/>
            </w:pPr>
            <w:r w:rsidRPr="00100A8E">
              <w:t>1</w:t>
            </w:r>
          </w:p>
        </w:tc>
        <w:tc>
          <w:tcPr>
            <w:tcW w:w="3281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82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01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49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921" w:type="dxa"/>
          </w:tcPr>
          <w:p w:rsidR="00BA0C95" w:rsidRPr="00100A8E" w:rsidRDefault="00BA0C95" w:rsidP="00D95CBF">
            <w:pPr>
              <w:widowControl w:val="0"/>
              <w:jc w:val="center"/>
            </w:pPr>
            <w:r>
              <w:t>9</w:t>
            </w:r>
          </w:p>
        </w:tc>
      </w:tr>
      <w:tr w:rsidR="00574845" w:rsidRPr="00100A8E" w:rsidTr="00BE12D5">
        <w:trPr>
          <w:trHeight w:val="591"/>
        </w:trPr>
        <w:tc>
          <w:tcPr>
            <w:tcW w:w="732" w:type="dxa"/>
            <w:vMerge w:val="restart"/>
          </w:tcPr>
          <w:p w:rsidR="00574845" w:rsidRPr="00100A8E" w:rsidRDefault="00574845" w:rsidP="00D95CBF">
            <w:pPr>
              <w:widowControl w:val="0"/>
              <w:jc w:val="center"/>
            </w:pPr>
            <w:r>
              <w:t>2</w:t>
            </w:r>
            <w:r w:rsidRPr="00100A8E">
              <w:t>.2</w:t>
            </w:r>
          </w:p>
        </w:tc>
        <w:tc>
          <w:tcPr>
            <w:tcW w:w="3281" w:type="dxa"/>
            <w:vMerge w:val="restart"/>
          </w:tcPr>
          <w:p w:rsidR="00574845" w:rsidRPr="00100A8E" w:rsidRDefault="00574845" w:rsidP="00262DE0">
            <w:pPr>
              <w:widowControl w:val="0"/>
            </w:pPr>
            <w:r>
              <w:t>с</w:t>
            </w:r>
            <w:r w:rsidRPr="00100A8E">
              <w:t>ооружение пандусов, перил</w:t>
            </w:r>
            <w:r>
              <w:t xml:space="preserve">, </w:t>
            </w:r>
            <w:r w:rsidRPr="00C95F85">
              <w:t>ремонт входных групп</w:t>
            </w:r>
            <w:r w:rsidRPr="00100A8E">
              <w:t xml:space="preserve"> в учреждениях образования;</w:t>
            </w:r>
          </w:p>
        </w:tc>
        <w:tc>
          <w:tcPr>
            <w:tcW w:w="2382" w:type="dxa"/>
          </w:tcPr>
          <w:p w:rsidR="00574845" w:rsidRPr="00100A8E" w:rsidRDefault="00574845" w:rsidP="00D95CBF">
            <w:pPr>
              <w:pStyle w:val="ConsPlusCell"/>
            </w:pPr>
            <w:r w:rsidRPr="00100A8E">
              <w:t>Средства бюджета    г.</w:t>
            </w:r>
            <w:r>
              <w:t> </w:t>
            </w:r>
            <w:r w:rsidRPr="00100A8E">
              <w:t>Лыткарино</w:t>
            </w:r>
          </w:p>
        </w:tc>
        <w:tc>
          <w:tcPr>
            <w:tcW w:w="1134" w:type="dxa"/>
            <w:vMerge w:val="restart"/>
          </w:tcPr>
          <w:p w:rsidR="00574845" w:rsidRPr="00100A8E" w:rsidRDefault="00574845" w:rsidP="00D95CBF">
            <w:pPr>
              <w:widowControl w:val="0"/>
              <w:jc w:val="center"/>
            </w:pPr>
            <w:r w:rsidRPr="00100A8E">
              <w:t>2014</w:t>
            </w:r>
            <w:r>
              <w:t xml:space="preserve"> </w:t>
            </w:r>
            <w:r w:rsidRPr="00100A8E">
              <w:t>-2016</w:t>
            </w:r>
          </w:p>
        </w:tc>
        <w:tc>
          <w:tcPr>
            <w:tcW w:w="1285" w:type="dxa"/>
          </w:tcPr>
          <w:p w:rsidR="00574845" w:rsidRPr="009D222D" w:rsidRDefault="00574845" w:rsidP="00574845">
            <w:pPr>
              <w:widowControl w:val="0"/>
              <w:jc w:val="center"/>
            </w:pPr>
            <w:r w:rsidRPr="009D222D">
              <w:t>3 6</w:t>
            </w:r>
            <w:r>
              <w:t>64</w:t>
            </w:r>
            <w:r w:rsidRPr="009D222D">
              <w:t>,00</w:t>
            </w:r>
          </w:p>
        </w:tc>
        <w:tc>
          <w:tcPr>
            <w:tcW w:w="1301" w:type="dxa"/>
          </w:tcPr>
          <w:p w:rsidR="00574845" w:rsidRPr="009D222D" w:rsidRDefault="00574845" w:rsidP="00574845">
            <w:pPr>
              <w:widowControl w:val="0"/>
              <w:jc w:val="center"/>
            </w:pPr>
            <w:r w:rsidRPr="009D222D">
              <w:t>7</w:t>
            </w:r>
            <w:r>
              <w:t>84</w:t>
            </w:r>
            <w:r w:rsidRPr="009D222D">
              <w:t>,00</w:t>
            </w:r>
          </w:p>
        </w:tc>
        <w:tc>
          <w:tcPr>
            <w:tcW w:w="1249" w:type="dxa"/>
          </w:tcPr>
          <w:p w:rsidR="00574845" w:rsidRPr="00100A8E" w:rsidRDefault="00574845" w:rsidP="00D95CBF">
            <w:pPr>
              <w:widowControl w:val="0"/>
              <w:jc w:val="center"/>
            </w:pPr>
            <w:r>
              <w:t>1 440,00</w:t>
            </w:r>
          </w:p>
        </w:tc>
        <w:tc>
          <w:tcPr>
            <w:tcW w:w="1303" w:type="dxa"/>
          </w:tcPr>
          <w:p w:rsidR="00574845" w:rsidRPr="00100A8E" w:rsidRDefault="00574845" w:rsidP="00D95CBF">
            <w:pPr>
              <w:widowControl w:val="0"/>
              <w:jc w:val="center"/>
            </w:pPr>
            <w:r>
              <w:t>1 440,00</w:t>
            </w:r>
          </w:p>
        </w:tc>
        <w:tc>
          <w:tcPr>
            <w:tcW w:w="1921" w:type="dxa"/>
            <w:vMerge w:val="restart"/>
          </w:tcPr>
          <w:p w:rsidR="00574845" w:rsidRPr="00100A8E" w:rsidRDefault="00574845" w:rsidP="00D95CBF">
            <w:pPr>
              <w:widowControl w:val="0"/>
            </w:pPr>
            <w:r>
              <w:t>Управление образования г. Лыткарино</w:t>
            </w:r>
          </w:p>
        </w:tc>
      </w:tr>
      <w:tr w:rsidR="00574845" w:rsidRPr="00100A8E" w:rsidTr="00BE12D5">
        <w:trPr>
          <w:trHeight w:val="540"/>
        </w:trPr>
        <w:tc>
          <w:tcPr>
            <w:tcW w:w="732" w:type="dxa"/>
            <w:vMerge/>
          </w:tcPr>
          <w:p w:rsidR="00574845" w:rsidRDefault="00574845" w:rsidP="00D95CBF">
            <w:pPr>
              <w:widowControl w:val="0"/>
              <w:jc w:val="center"/>
            </w:pPr>
          </w:p>
        </w:tc>
        <w:tc>
          <w:tcPr>
            <w:tcW w:w="3281" w:type="dxa"/>
            <w:vMerge/>
          </w:tcPr>
          <w:p w:rsidR="00574845" w:rsidRDefault="00574845" w:rsidP="00D95CBF">
            <w:pPr>
              <w:widowControl w:val="0"/>
            </w:pPr>
          </w:p>
        </w:tc>
        <w:tc>
          <w:tcPr>
            <w:tcW w:w="2382" w:type="dxa"/>
          </w:tcPr>
          <w:p w:rsidR="00574845" w:rsidRPr="00100A8E" w:rsidRDefault="00574845" w:rsidP="00574845">
            <w:pPr>
              <w:pStyle w:val="ConsPlusCell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574845" w:rsidRPr="00100A8E" w:rsidRDefault="00574845" w:rsidP="00D95CBF">
            <w:pPr>
              <w:widowControl w:val="0"/>
              <w:jc w:val="center"/>
            </w:pPr>
          </w:p>
        </w:tc>
        <w:tc>
          <w:tcPr>
            <w:tcW w:w="1285" w:type="dxa"/>
          </w:tcPr>
          <w:p w:rsidR="00574845" w:rsidRPr="009D222D" w:rsidRDefault="00574845" w:rsidP="00574845">
            <w:pPr>
              <w:widowControl w:val="0"/>
              <w:jc w:val="center"/>
            </w:pPr>
            <w:r>
              <w:t>568,50</w:t>
            </w:r>
          </w:p>
        </w:tc>
        <w:tc>
          <w:tcPr>
            <w:tcW w:w="1301" w:type="dxa"/>
          </w:tcPr>
          <w:p w:rsidR="00574845" w:rsidRPr="009D222D" w:rsidRDefault="00574845" w:rsidP="00574845">
            <w:pPr>
              <w:widowControl w:val="0"/>
              <w:jc w:val="center"/>
            </w:pPr>
            <w:r>
              <w:t>568,50</w:t>
            </w:r>
          </w:p>
        </w:tc>
        <w:tc>
          <w:tcPr>
            <w:tcW w:w="1249" w:type="dxa"/>
          </w:tcPr>
          <w:p w:rsidR="00574845" w:rsidRDefault="00574845" w:rsidP="00D95CB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74845" w:rsidRDefault="00574845" w:rsidP="00D95CB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21" w:type="dxa"/>
            <w:vMerge/>
          </w:tcPr>
          <w:p w:rsidR="00574845" w:rsidRDefault="00574845" w:rsidP="00D95CBF">
            <w:pPr>
              <w:widowControl w:val="0"/>
            </w:pPr>
          </w:p>
        </w:tc>
      </w:tr>
      <w:tr w:rsidR="00574845" w:rsidRPr="00100A8E" w:rsidTr="00BE12D5">
        <w:trPr>
          <w:trHeight w:val="549"/>
        </w:trPr>
        <w:tc>
          <w:tcPr>
            <w:tcW w:w="732" w:type="dxa"/>
            <w:vMerge/>
          </w:tcPr>
          <w:p w:rsidR="00574845" w:rsidRDefault="00574845" w:rsidP="00D95CBF">
            <w:pPr>
              <w:widowControl w:val="0"/>
              <w:jc w:val="center"/>
            </w:pPr>
          </w:p>
        </w:tc>
        <w:tc>
          <w:tcPr>
            <w:tcW w:w="3281" w:type="dxa"/>
            <w:vMerge/>
          </w:tcPr>
          <w:p w:rsidR="00574845" w:rsidRDefault="00574845" w:rsidP="00D95CBF">
            <w:pPr>
              <w:widowControl w:val="0"/>
            </w:pPr>
          </w:p>
        </w:tc>
        <w:tc>
          <w:tcPr>
            <w:tcW w:w="2382" w:type="dxa"/>
          </w:tcPr>
          <w:p w:rsidR="00574845" w:rsidRDefault="00574845" w:rsidP="00574845">
            <w:pPr>
              <w:pStyle w:val="ConsPlusCell"/>
            </w:pPr>
            <w:r>
              <w:t>Средства федерального бюджета</w:t>
            </w:r>
          </w:p>
        </w:tc>
        <w:tc>
          <w:tcPr>
            <w:tcW w:w="1134" w:type="dxa"/>
            <w:vMerge/>
          </w:tcPr>
          <w:p w:rsidR="00574845" w:rsidRPr="00100A8E" w:rsidRDefault="00574845" w:rsidP="00D95CBF">
            <w:pPr>
              <w:widowControl w:val="0"/>
              <w:jc w:val="center"/>
            </w:pPr>
          </w:p>
        </w:tc>
        <w:tc>
          <w:tcPr>
            <w:tcW w:w="1285" w:type="dxa"/>
          </w:tcPr>
          <w:p w:rsidR="00574845" w:rsidRPr="009D222D" w:rsidRDefault="00574845" w:rsidP="00574845">
            <w:pPr>
              <w:widowControl w:val="0"/>
              <w:jc w:val="center"/>
            </w:pPr>
            <w:r>
              <w:t>818,10</w:t>
            </w:r>
          </w:p>
        </w:tc>
        <w:tc>
          <w:tcPr>
            <w:tcW w:w="1301" w:type="dxa"/>
          </w:tcPr>
          <w:p w:rsidR="00574845" w:rsidRPr="009D222D" w:rsidRDefault="00574845" w:rsidP="00574845">
            <w:pPr>
              <w:widowControl w:val="0"/>
              <w:jc w:val="center"/>
            </w:pPr>
            <w:r>
              <w:t>818,10</w:t>
            </w:r>
          </w:p>
        </w:tc>
        <w:tc>
          <w:tcPr>
            <w:tcW w:w="1249" w:type="dxa"/>
          </w:tcPr>
          <w:p w:rsidR="00574845" w:rsidRDefault="00574845" w:rsidP="00D95CB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574845" w:rsidRDefault="00574845" w:rsidP="00D95CB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21" w:type="dxa"/>
            <w:vMerge/>
          </w:tcPr>
          <w:p w:rsidR="00574845" w:rsidRDefault="00574845" w:rsidP="00D95CBF">
            <w:pPr>
              <w:widowControl w:val="0"/>
            </w:pPr>
          </w:p>
        </w:tc>
      </w:tr>
    </w:tbl>
    <w:p w:rsidR="00AA127F" w:rsidRDefault="00AA127F" w:rsidP="00C42CF1">
      <w:pPr>
        <w:widowControl w:val="0"/>
        <w:autoSpaceDE w:val="0"/>
        <w:autoSpaceDN w:val="0"/>
        <w:adjustRightInd w:val="0"/>
        <w:spacing w:line="276" w:lineRule="auto"/>
        <w:ind w:left="567" w:right="253" w:hanging="27"/>
        <w:jc w:val="both"/>
        <w:rPr>
          <w:sz w:val="28"/>
          <w:szCs w:val="28"/>
        </w:rPr>
      </w:pPr>
    </w:p>
    <w:sectPr w:rsidR="00AA127F" w:rsidSect="009020BC">
      <w:pgSz w:w="16838" w:h="11906" w:orient="landscape"/>
      <w:pgMar w:top="709" w:right="678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7CE"/>
    <w:multiLevelType w:val="hybridMultilevel"/>
    <w:tmpl w:val="EBF0F9F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52850E45"/>
    <w:multiLevelType w:val="hybridMultilevel"/>
    <w:tmpl w:val="FA400E3E"/>
    <w:lvl w:ilvl="0" w:tplc="C5D65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E"/>
    <w:rsid w:val="00027B61"/>
    <w:rsid w:val="00037A7E"/>
    <w:rsid w:val="00045CC0"/>
    <w:rsid w:val="00066200"/>
    <w:rsid w:val="00081408"/>
    <w:rsid w:val="000A76E9"/>
    <w:rsid w:val="000B0D81"/>
    <w:rsid w:val="000C73C0"/>
    <w:rsid w:val="000F3DCF"/>
    <w:rsid w:val="00100913"/>
    <w:rsid w:val="001235A7"/>
    <w:rsid w:val="00141A85"/>
    <w:rsid w:val="00144E82"/>
    <w:rsid w:val="001536F7"/>
    <w:rsid w:val="00181ADC"/>
    <w:rsid w:val="00192C8B"/>
    <w:rsid w:val="001966DA"/>
    <w:rsid w:val="001C3AEE"/>
    <w:rsid w:val="001F5055"/>
    <w:rsid w:val="00207C55"/>
    <w:rsid w:val="002156E6"/>
    <w:rsid w:val="00231908"/>
    <w:rsid w:val="00262DE0"/>
    <w:rsid w:val="00271956"/>
    <w:rsid w:val="00277B5F"/>
    <w:rsid w:val="002813FF"/>
    <w:rsid w:val="002A1C91"/>
    <w:rsid w:val="002B2518"/>
    <w:rsid w:val="002B6DBA"/>
    <w:rsid w:val="002E281E"/>
    <w:rsid w:val="0033663B"/>
    <w:rsid w:val="00350008"/>
    <w:rsid w:val="00360B04"/>
    <w:rsid w:val="003709B9"/>
    <w:rsid w:val="00390228"/>
    <w:rsid w:val="003A0C74"/>
    <w:rsid w:val="003C3EE3"/>
    <w:rsid w:val="003E1F6F"/>
    <w:rsid w:val="00431558"/>
    <w:rsid w:val="004444A1"/>
    <w:rsid w:val="004B35D4"/>
    <w:rsid w:val="004D079C"/>
    <w:rsid w:val="004D6C91"/>
    <w:rsid w:val="00507BA0"/>
    <w:rsid w:val="005131E1"/>
    <w:rsid w:val="00552546"/>
    <w:rsid w:val="00553552"/>
    <w:rsid w:val="00574845"/>
    <w:rsid w:val="0059333A"/>
    <w:rsid w:val="005B4A96"/>
    <w:rsid w:val="005E1619"/>
    <w:rsid w:val="006003F7"/>
    <w:rsid w:val="00621441"/>
    <w:rsid w:val="00647F48"/>
    <w:rsid w:val="00650533"/>
    <w:rsid w:val="00654E83"/>
    <w:rsid w:val="00664B0E"/>
    <w:rsid w:val="006A2A17"/>
    <w:rsid w:val="006C7950"/>
    <w:rsid w:val="006D70E0"/>
    <w:rsid w:val="007B2AA8"/>
    <w:rsid w:val="007C16F4"/>
    <w:rsid w:val="007C7596"/>
    <w:rsid w:val="007F5DA9"/>
    <w:rsid w:val="008408C3"/>
    <w:rsid w:val="00843925"/>
    <w:rsid w:val="00850ED0"/>
    <w:rsid w:val="00872A47"/>
    <w:rsid w:val="00883978"/>
    <w:rsid w:val="008B0707"/>
    <w:rsid w:val="009020BC"/>
    <w:rsid w:val="009450E5"/>
    <w:rsid w:val="0097159B"/>
    <w:rsid w:val="00995104"/>
    <w:rsid w:val="009A05DE"/>
    <w:rsid w:val="009B2869"/>
    <w:rsid w:val="009B581F"/>
    <w:rsid w:val="009C0FBD"/>
    <w:rsid w:val="009D222D"/>
    <w:rsid w:val="009D3446"/>
    <w:rsid w:val="009E0DF3"/>
    <w:rsid w:val="009E4437"/>
    <w:rsid w:val="009F28B5"/>
    <w:rsid w:val="00A125DD"/>
    <w:rsid w:val="00A3689D"/>
    <w:rsid w:val="00A72D0E"/>
    <w:rsid w:val="00A7560B"/>
    <w:rsid w:val="00A84F7E"/>
    <w:rsid w:val="00AA127F"/>
    <w:rsid w:val="00AA32B2"/>
    <w:rsid w:val="00AC11FC"/>
    <w:rsid w:val="00AE7537"/>
    <w:rsid w:val="00AF4532"/>
    <w:rsid w:val="00AF5597"/>
    <w:rsid w:val="00B00D2B"/>
    <w:rsid w:val="00B25C37"/>
    <w:rsid w:val="00B561F7"/>
    <w:rsid w:val="00B936A0"/>
    <w:rsid w:val="00BA0C95"/>
    <w:rsid w:val="00BA3B94"/>
    <w:rsid w:val="00BC2D86"/>
    <w:rsid w:val="00BD5E76"/>
    <w:rsid w:val="00BE12D5"/>
    <w:rsid w:val="00BF478D"/>
    <w:rsid w:val="00BF6FD1"/>
    <w:rsid w:val="00C0045E"/>
    <w:rsid w:val="00C06625"/>
    <w:rsid w:val="00C169C7"/>
    <w:rsid w:val="00C42CF1"/>
    <w:rsid w:val="00C50AC3"/>
    <w:rsid w:val="00C73167"/>
    <w:rsid w:val="00C95F85"/>
    <w:rsid w:val="00CA39B6"/>
    <w:rsid w:val="00CB5B67"/>
    <w:rsid w:val="00CF0E95"/>
    <w:rsid w:val="00D166D6"/>
    <w:rsid w:val="00D16D76"/>
    <w:rsid w:val="00D3206A"/>
    <w:rsid w:val="00D43BCC"/>
    <w:rsid w:val="00D55A9F"/>
    <w:rsid w:val="00D727A4"/>
    <w:rsid w:val="00D846C0"/>
    <w:rsid w:val="00D9175F"/>
    <w:rsid w:val="00DA28AF"/>
    <w:rsid w:val="00E01250"/>
    <w:rsid w:val="00E05130"/>
    <w:rsid w:val="00E22E06"/>
    <w:rsid w:val="00E31C61"/>
    <w:rsid w:val="00E46C7F"/>
    <w:rsid w:val="00E652A1"/>
    <w:rsid w:val="00EA0DFF"/>
    <w:rsid w:val="00EA5F57"/>
    <w:rsid w:val="00EB0F8E"/>
    <w:rsid w:val="00EB12CB"/>
    <w:rsid w:val="00F42A38"/>
    <w:rsid w:val="00F42B2C"/>
    <w:rsid w:val="00F47642"/>
    <w:rsid w:val="00F80816"/>
    <w:rsid w:val="00FC0E0D"/>
    <w:rsid w:val="00FC332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D0E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72D0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locked/>
    <w:rsid w:val="00A72D0E"/>
    <w:rPr>
      <w:lang w:val="ru-RU" w:eastAsia="ru-RU" w:bidi="ar-SA"/>
    </w:rPr>
  </w:style>
  <w:style w:type="paragraph" w:styleId="a4">
    <w:name w:val="annotation text"/>
    <w:basedOn w:val="a"/>
    <w:link w:val="a3"/>
    <w:rsid w:val="00A72D0E"/>
    <w:rPr>
      <w:sz w:val="20"/>
      <w:szCs w:val="20"/>
    </w:rPr>
  </w:style>
  <w:style w:type="paragraph" w:customStyle="1" w:styleId="ConsPlusCell">
    <w:name w:val="ConsPlusCell"/>
    <w:rsid w:val="00A72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annotation reference"/>
    <w:rsid w:val="00A72D0E"/>
    <w:rPr>
      <w:sz w:val="16"/>
      <w:szCs w:val="16"/>
    </w:rPr>
  </w:style>
  <w:style w:type="character" w:styleId="a6">
    <w:name w:val="Hyperlink"/>
    <w:basedOn w:val="a0"/>
    <w:rsid w:val="00A72D0E"/>
    <w:rPr>
      <w:color w:val="0000FF"/>
      <w:u w:val="single"/>
    </w:rPr>
  </w:style>
  <w:style w:type="paragraph" w:styleId="a7">
    <w:name w:val="Balloon Text"/>
    <w:basedOn w:val="a"/>
    <w:semiHidden/>
    <w:rsid w:val="00A72D0E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a0"/>
    <w:rsid w:val="00A72D0E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D3206A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207C55"/>
    <w:pPr>
      <w:jc w:val="center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D0E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72D0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locked/>
    <w:rsid w:val="00A72D0E"/>
    <w:rPr>
      <w:lang w:val="ru-RU" w:eastAsia="ru-RU" w:bidi="ar-SA"/>
    </w:rPr>
  </w:style>
  <w:style w:type="paragraph" w:styleId="a4">
    <w:name w:val="annotation text"/>
    <w:basedOn w:val="a"/>
    <w:link w:val="a3"/>
    <w:rsid w:val="00A72D0E"/>
    <w:rPr>
      <w:sz w:val="20"/>
      <w:szCs w:val="20"/>
    </w:rPr>
  </w:style>
  <w:style w:type="paragraph" w:customStyle="1" w:styleId="ConsPlusCell">
    <w:name w:val="ConsPlusCell"/>
    <w:rsid w:val="00A72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annotation reference"/>
    <w:rsid w:val="00A72D0E"/>
    <w:rPr>
      <w:sz w:val="16"/>
      <w:szCs w:val="16"/>
    </w:rPr>
  </w:style>
  <w:style w:type="character" w:styleId="a6">
    <w:name w:val="Hyperlink"/>
    <w:basedOn w:val="a0"/>
    <w:rsid w:val="00A72D0E"/>
    <w:rPr>
      <w:color w:val="0000FF"/>
      <w:u w:val="single"/>
    </w:rPr>
  </w:style>
  <w:style w:type="paragraph" w:styleId="a7">
    <w:name w:val="Balloon Text"/>
    <w:basedOn w:val="a"/>
    <w:semiHidden/>
    <w:rsid w:val="00A72D0E"/>
    <w:rPr>
      <w:rFonts w:ascii="Tahoma" w:hAnsi="Tahoma" w:cs="Tahoma"/>
      <w:sz w:val="16"/>
      <w:szCs w:val="16"/>
    </w:rPr>
  </w:style>
  <w:style w:type="character" w:customStyle="1" w:styleId="21">
    <w:name w:val="Знак Знак2"/>
    <w:basedOn w:val="a0"/>
    <w:rsid w:val="00A72D0E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D3206A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207C55"/>
    <w:pPr>
      <w:jc w:val="center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A5C4652D0F02872F62E1D7E9B1B2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1\AppData\Local\Microsoft\Windows\Temporary%20Internet%20Files\Content.Outlook\&#1084;&#1091;&#1085;&#1080;&#1094;&#1080;&#1087;&#1072;&#1083;&#1100;&#1085;&#1099;&#1077;%20&#1087;&#1088;&#1086;&#1075;&#1088;&#1072;&#1084;&#1084;&#1099;%202014-2016&#1075;&#1075;\&#1044;&#1086;&#1089;&#1090;&#1091;&#1087;&#1085;&#1072;&#1103;-&#1089;&#1088;&#1077;&#1076;&#1072;-2014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039A-24A1-4796-BA8C-77C604EC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6" baseType="variant">
      <vt:variant>
        <vt:i4>70517854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Files/Content.Outlook/муниципальные программы 2014-2016гг/Доступная-среда-2014-2016.doc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43</cp:revision>
  <cp:lastPrinted>2014-12-17T09:21:00Z</cp:lastPrinted>
  <dcterms:created xsi:type="dcterms:W3CDTF">2014-10-29T14:05:00Z</dcterms:created>
  <dcterms:modified xsi:type="dcterms:W3CDTF">2015-01-12T08:14:00Z</dcterms:modified>
</cp:coreProperties>
</file>