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C3" w:rsidRPr="000B3337" w:rsidRDefault="004D24C3" w:rsidP="004D24C3">
      <w:pPr>
        <w:jc w:val="center"/>
      </w:pPr>
      <w:r w:rsidRPr="000B3337">
        <w:rPr>
          <w:b/>
          <w:noProof/>
        </w:rPr>
        <w:drawing>
          <wp:inline distT="0" distB="0" distL="0" distR="0">
            <wp:extent cx="563880" cy="6934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3880" cy="693420"/>
                    </a:xfrm>
                    <a:prstGeom prst="rect">
                      <a:avLst/>
                    </a:prstGeom>
                    <a:noFill/>
                    <a:ln w="9525">
                      <a:noFill/>
                      <a:miter lim="800000"/>
                      <a:headEnd/>
                      <a:tailEnd/>
                    </a:ln>
                  </pic:spPr>
                </pic:pic>
              </a:graphicData>
            </a:graphic>
          </wp:inline>
        </w:drawing>
      </w:r>
    </w:p>
    <w:p w:rsidR="004D24C3" w:rsidRPr="000B3337" w:rsidRDefault="004D24C3" w:rsidP="004D24C3">
      <w:pPr>
        <w:pStyle w:val="2"/>
        <w:rPr>
          <w:sz w:val="32"/>
        </w:rPr>
      </w:pPr>
    </w:p>
    <w:p w:rsidR="004D24C3" w:rsidRPr="000B3337" w:rsidRDefault="004D24C3" w:rsidP="004D24C3">
      <w:pPr>
        <w:pStyle w:val="2"/>
        <w:rPr>
          <w:spacing w:val="20"/>
        </w:rPr>
      </w:pPr>
      <w:r w:rsidRPr="000B3337">
        <w:rPr>
          <w:spacing w:val="20"/>
        </w:rPr>
        <w:t>ГЛАВА ГОРОДА ЛЫТКАРИНО</w:t>
      </w:r>
    </w:p>
    <w:p w:rsidR="004D24C3" w:rsidRPr="000B3337" w:rsidRDefault="004D24C3" w:rsidP="004D24C3">
      <w:pPr>
        <w:jc w:val="center"/>
        <w:rPr>
          <w:rFonts w:ascii="Times New Roman" w:hAnsi="Times New Roman"/>
          <w:b/>
          <w:bCs/>
          <w:spacing w:val="20"/>
          <w:sz w:val="36"/>
        </w:rPr>
      </w:pPr>
      <w:r w:rsidRPr="000B3337">
        <w:rPr>
          <w:rFonts w:ascii="Times New Roman" w:hAnsi="Times New Roman"/>
          <w:b/>
          <w:bCs/>
          <w:spacing w:val="20"/>
          <w:sz w:val="36"/>
        </w:rPr>
        <w:t>МОСКОВСКОЙ ОБЛАСТИ</w:t>
      </w:r>
    </w:p>
    <w:p w:rsidR="004D24C3" w:rsidRPr="000B3337" w:rsidRDefault="004D24C3" w:rsidP="004D24C3">
      <w:pPr>
        <w:jc w:val="center"/>
        <w:rPr>
          <w:rFonts w:ascii="Times New Roman" w:hAnsi="Times New Roman"/>
          <w:b/>
          <w:bCs/>
          <w:sz w:val="32"/>
        </w:rPr>
      </w:pPr>
    </w:p>
    <w:p w:rsidR="004D24C3" w:rsidRPr="000B3337" w:rsidRDefault="004D24C3" w:rsidP="004D24C3">
      <w:pPr>
        <w:pStyle w:val="2"/>
        <w:rPr>
          <w:sz w:val="40"/>
        </w:rPr>
      </w:pPr>
      <w:r w:rsidRPr="000B3337">
        <w:rPr>
          <w:sz w:val="40"/>
        </w:rPr>
        <w:t>ПОСТАНОВЛЕНИЕ</w:t>
      </w:r>
    </w:p>
    <w:p w:rsidR="004D24C3" w:rsidRPr="000B3337" w:rsidRDefault="004D24C3" w:rsidP="004D24C3">
      <w:pPr>
        <w:jc w:val="center"/>
        <w:rPr>
          <w:rFonts w:ascii="Times New Roman" w:hAnsi="Times New Roman"/>
        </w:rPr>
      </w:pPr>
    </w:p>
    <w:p w:rsidR="004D24C3" w:rsidRPr="000B3337" w:rsidRDefault="00F8625F" w:rsidP="004D24C3">
      <w:pPr>
        <w:jc w:val="center"/>
        <w:rPr>
          <w:rFonts w:ascii="Times New Roman" w:hAnsi="Times New Roman"/>
        </w:rPr>
      </w:pPr>
      <w:r>
        <w:rPr>
          <w:rFonts w:ascii="Times New Roman" w:hAnsi="Times New Roman"/>
        </w:rPr>
        <w:t>13.07.2015  №  391-п</w:t>
      </w:r>
    </w:p>
    <w:p w:rsidR="004D24C3" w:rsidRPr="000B3337" w:rsidRDefault="004D24C3" w:rsidP="004D24C3">
      <w:pPr>
        <w:jc w:val="center"/>
        <w:rPr>
          <w:rFonts w:ascii="Times New Roman" w:hAnsi="Times New Roman"/>
        </w:rPr>
      </w:pPr>
    </w:p>
    <w:p w:rsidR="004D24C3" w:rsidRPr="000B3337" w:rsidRDefault="004D24C3" w:rsidP="004D24C3">
      <w:pPr>
        <w:jc w:val="center"/>
        <w:rPr>
          <w:rFonts w:ascii="Times New Roman" w:hAnsi="Times New Roman"/>
        </w:rPr>
      </w:pPr>
      <w:r w:rsidRPr="000B3337">
        <w:rPr>
          <w:rFonts w:ascii="Times New Roman" w:hAnsi="Times New Roman"/>
        </w:rPr>
        <w:t>г</w:t>
      </w:r>
      <w:proofErr w:type="gramStart"/>
      <w:r w:rsidRPr="000B3337">
        <w:rPr>
          <w:rFonts w:ascii="Times New Roman" w:hAnsi="Times New Roman"/>
        </w:rPr>
        <w:t>.Л</w:t>
      </w:r>
      <w:proofErr w:type="gramEnd"/>
      <w:r w:rsidRPr="000B3337">
        <w:rPr>
          <w:rFonts w:ascii="Times New Roman" w:hAnsi="Times New Roman"/>
        </w:rPr>
        <w:t>ыткарино</w:t>
      </w:r>
    </w:p>
    <w:p w:rsidR="004D24C3" w:rsidRPr="000B3337" w:rsidRDefault="004D24C3" w:rsidP="004D24C3"/>
    <w:p w:rsidR="004D24C3" w:rsidRPr="000B3337" w:rsidRDefault="004D24C3" w:rsidP="004D24C3"/>
    <w:p w:rsidR="004D24C3" w:rsidRPr="000B3337" w:rsidRDefault="004D24C3" w:rsidP="004D24C3"/>
    <w:p w:rsidR="008F3443" w:rsidRPr="000B3337" w:rsidRDefault="008F3443" w:rsidP="008715CE">
      <w:pPr>
        <w:jc w:val="center"/>
        <w:rPr>
          <w:rFonts w:ascii="Times New Roman" w:hAnsi="Times New Roman"/>
          <w:sz w:val="28"/>
          <w:szCs w:val="28"/>
        </w:rPr>
      </w:pPr>
      <w:r w:rsidRPr="000B3337">
        <w:rPr>
          <w:rFonts w:ascii="Times New Roman" w:hAnsi="Times New Roman"/>
          <w:sz w:val="28"/>
          <w:szCs w:val="28"/>
        </w:rPr>
        <w:t>О внесении изменений в муниципальную программу</w:t>
      </w:r>
    </w:p>
    <w:p w:rsidR="008F3443" w:rsidRPr="000B3337" w:rsidRDefault="008F3443" w:rsidP="008715CE">
      <w:pPr>
        <w:jc w:val="center"/>
        <w:rPr>
          <w:rFonts w:ascii="Times New Roman" w:hAnsi="Times New Roman"/>
          <w:sz w:val="28"/>
          <w:szCs w:val="28"/>
        </w:rPr>
      </w:pPr>
      <w:r w:rsidRPr="000B3337">
        <w:rPr>
          <w:rFonts w:ascii="Times New Roman" w:hAnsi="Times New Roman"/>
          <w:sz w:val="28"/>
          <w:szCs w:val="28"/>
        </w:rPr>
        <w:t>«Муниципальное управление города Лыткарино»</w:t>
      </w:r>
    </w:p>
    <w:p w:rsidR="008F3443" w:rsidRPr="000B3337" w:rsidRDefault="008F3443" w:rsidP="008715CE">
      <w:pPr>
        <w:jc w:val="center"/>
        <w:rPr>
          <w:rFonts w:ascii="Times New Roman" w:hAnsi="Times New Roman"/>
          <w:sz w:val="28"/>
          <w:szCs w:val="28"/>
        </w:rPr>
      </w:pPr>
      <w:r w:rsidRPr="000B3337">
        <w:rPr>
          <w:rFonts w:ascii="Times New Roman" w:hAnsi="Times New Roman"/>
          <w:sz w:val="28"/>
          <w:szCs w:val="28"/>
        </w:rPr>
        <w:t>на 2015-2019 годы</w:t>
      </w:r>
    </w:p>
    <w:p w:rsidR="008F3443" w:rsidRPr="000B3337" w:rsidRDefault="008F3443" w:rsidP="008F3443">
      <w:pPr>
        <w:ind w:right="-1"/>
        <w:jc w:val="both"/>
        <w:rPr>
          <w:rFonts w:ascii="Times New Roman" w:hAnsi="Times New Roman"/>
          <w:sz w:val="28"/>
          <w:szCs w:val="28"/>
        </w:rPr>
      </w:pPr>
    </w:p>
    <w:p w:rsidR="008F3443" w:rsidRPr="000B3337" w:rsidRDefault="008F3443" w:rsidP="004246BA">
      <w:pPr>
        <w:pStyle w:val="28"/>
        <w:spacing w:line="288" w:lineRule="auto"/>
        <w:ind w:firstLine="709"/>
        <w:jc w:val="both"/>
        <w:rPr>
          <w:rFonts w:ascii="Times New Roman" w:hAnsi="Times New Roman"/>
          <w:sz w:val="28"/>
          <w:szCs w:val="28"/>
        </w:rPr>
      </w:pPr>
      <w:proofErr w:type="gramStart"/>
      <w:r w:rsidRPr="000B3337">
        <w:rPr>
          <w:rFonts w:ascii="Times New Roman" w:hAnsi="Times New Roman"/>
          <w:sz w:val="28"/>
          <w:szCs w:val="28"/>
        </w:rPr>
        <w:t xml:space="preserve">В соответствии с Решением Совета депутатов города Лыткарино от </w:t>
      </w:r>
      <w:r w:rsidR="009D6230" w:rsidRPr="000B3337">
        <w:rPr>
          <w:rFonts w:ascii="Times New Roman" w:hAnsi="Times New Roman"/>
          <w:sz w:val="28"/>
          <w:szCs w:val="28"/>
        </w:rPr>
        <w:t>30</w:t>
      </w:r>
      <w:r w:rsidRPr="000B3337">
        <w:rPr>
          <w:rFonts w:ascii="Times New Roman" w:hAnsi="Times New Roman"/>
          <w:sz w:val="28"/>
          <w:szCs w:val="28"/>
        </w:rPr>
        <w:t>.0</w:t>
      </w:r>
      <w:r w:rsidR="008715CE" w:rsidRPr="000B3337">
        <w:rPr>
          <w:rFonts w:ascii="Times New Roman" w:hAnsi="Times New Roman"/>
          <w:sz w:val="28"/>
          <w:szCs w:val="28"/>
        </w:rPr>
        <w:t>6</w:t>
      </w:r>
      <w:r w:rsidRPr="000B3337">
        <w:rPr>
          <w:rFonts w:ascii="Times New Roman" w:hAnsi="Times New Roman"/>
          <w:sz w:val="28"/>
          <w:szCs w:val="28"/>
        </w:rPr>
        <w:t>.2015 № 6</w:t>
      </w:r>
      <w:r w:rsidR="00145B34" w:rsidRPr="000B3337">
        <w:rPr>
          <w:rFonts w:ascii="Times New Roman" w:hAnsi="Times New Roman"/>
          <w:sz w:val="28"/>
          <w:szCs w:val="28"/>
        </w:rPr>
        <w:t>74</w:t>
      </w:r>
      <w:r w:rsidRPr="000B3337">
        <w:rPr>
          <w:rFonts w:ascii="Times New Roman" w:hAnsi="Times New Roman"/>
          <w:sz w:val="28"/>
          <w:szCs w:val="28"/>
        </w:rPr>
        <w:t>/</w:t>
      </w:r>
      <w:r w:rsidR="00145B34" w:rsidRPr="000B3337">
        <w:rPr>
          <w:rFonts w:ascii="Times New Roman" w:hAnsi="Times New Roman"/>
          <w:sz w:val="28"/>
          <w:szCs w:val="28"/>
        </w:rPr>
        <w:t>80</w:t>
      </w:r>
      <w:r w:rsidRPr="000B3337">
        <w:rPr>
          <w:rFonts w:ascii="Times New Roman" w:hAnsi="Times New Roman"/>
          <w:sz w:val="28"/>
          <w:szCs w:val="28"/>
        </w:rPr>
        <w:t xml:space="preserve"> «О внесении изменений и дополнений в Решение Совета депутатов города Лыткарино «Об утверждении бюджета города Лыткарино на 2015 год и на плановый период 2016 и 2017 годов», в соответствии со ст. 179 Бюджетного кодекса Российской Федерации</w:t>
      </w:r>
      <w:r w:rsidR="00412E20" w:rsidRPr="000B3337">
        <w:rPr>
          <w:rFonts w:ascii="Times New Roman" w:hAnsi="Times New Roman"/>
          <w:sz w:val="28"/>
          <w:szCs w:val="28"/>
        </w:rPr>
        <w:t>,</w:t>
      </w:r>
      <w:r w:rsidRPr="000B3337">
        <w:rPr>
          <w:rFonts w:ascii="Times New Roman" w:hAnsi="Times New Roman"/>
          <w:sz w:val="28"/>
          <w:szCs w:val="28"/>
        </w:rPr>
        <w:t xml:space="preserve"> Положением о  муниципальных программах города Лыткарино, утвержденным постановлением Главы города Лыткарино от</w:t>
      </w:r>
      <w:proofErr w:type="gramEnd"/>
      <w:r w:rsidRPr="000B3337">
        <w:rPr>
          <w:rFonts w:ascii="Times New Roman" w:hAnsi="Times New Roman"/>
          <w:sz w:val="28"/>
          <w:szCs w:val="28"/>
        </w:rPr>
        <w:t xml:space="preserve"> 12.09.2013г. № 665-п, с учетом заключения Контрольно-счётной палаты города Лыткарино Московской области по результатам проведения финансово-экономической экспертизы от </w:t>
      </w:r>
      <w:r w:rsidR="000B3337" w:rsidRPr="000B3337">
        <w:rPr>
          <w:rFonts w:ascii="Times New Roman" w:hAnsi="Times New Roman"/>
          <w:sz w:val="28"/>
          <w:szCs w:val="28"/>
        </w:rPr>
        <w:t>08.07.2015</w:t>
      </w:r>
      <w:r w:rsidRPr="000B3337">
        <w:rPr>
          <w:rFonts w:ascii="Times New Roman" w:hAnsi="Times New Roman"/>
          <w:sz w:val="28"/>
          <w:szCs w:val="28"/>
        </w:rPr>
        <w:t xml:space="preserve"> №</w:t>
      </w:r>
      <w:r w:rsidR="000B3337" w:rsidRPr="000B3337">
        <w:rPr>
          <w:rFonts w:ascii="Times New Roman" w:hAnsi="Times New Roman"/>
          <w:sz w:val="28"/>
          <w:szCs w:val="28"/>
        </w:rPr>
        <w:t xml:space="preserve"> 47</w:t>
      </w:r>
      <w:r w:rsidRPr="000B3337">
        <w:rPr>
          <w:rFonts w:ascii="Times New Roman" w:hAnsi="Times New Roman"/>
          <w:sz w:val="28"/>
          <w:szCs w:val="28"/>
        </w:rPr>
        <w:t>, постановляю:</w:t>
      </w:r>
    </w:p>
    <w:p w:rsidR="008F3443" w:rsidRPr="000B3337" w:rsidRDefault="008F3443" w:rsidP="004246BA">
      <w:pPr>
        <w:spacing w:line="288" w:lineRule="auto"/>
        <w:ind w:firstLine="709"/>
        <w:jc w:val="both"/>
        <w:rPr>
          <w:rFonts w:ascii="Times New Roman" w:hAnsi="Times New Roman"/>
          <w:sz w:val="28"/>
          <w:szCs w:val="28"/>
        </w:rPr>
      </w:pPr>
      <w:r w:rsidRPr="000B3337">
        <w:rPr>
          <w:rFonts w:ascii="Times New Roman" w:hAnsi="Times New Roman"/>
          <w:sz w:val="28"/>
          <w:szCs w:val="28"/>
        </w:rPr>
        <w:t>1. Внести изменения в  муниципальную программу «Муниципальное управление города Лыткарино» на 2015-2019 годы, утвержденную  постановлением Главы города Лыткарино от 14.10.2014 № 807-п, изложив ее в новой редакции (прилагается).</w:t>
      </w:r>
    </w:p>
    <w:p w:rsidR="008F3443" w:rsidRPr="000B3337" w:rsidRDefault="004246BA" w:rsidP="004246BA">
      <w:pPr>
        <w:pStyle w:val="28"/>
        <w:spacing w:line="288" w:lineRule="auto"/>
        <w:ind w:firstLine="709"/>
        <w:jc w:val="both"/>
        <w:rPr>
          <w:rFonts w:ascii="Times New Roman" w:hAnsi="Times New Roman"/>
          <w:sz w:val="28"/>
          <w:szCs w:val="28"/>
        </w:rPr>
      </w:pPr>
      <w:r w:rsidRPr="000B3337">
        <w:rPr>
          <w:rFonts w:ascii="Times New Roman" w:hAnsi="Times New Roman"/>
          <w:sz w:val="28"/>
          <w:szCs w:val="28"/>
        </w:rPr>
        <w:t xml:space="preserve"> </w:t>
      </w:r>
      <w:r w:rsidR="008F3443" w:rsidRPr="000B3337">
        <w:rPr>
          <w:rFonts w:ascii="Times New Roman" w:hAnsi="Times New Roman"/>
          <w:sz w:val="28"/>
          <w:szCs w:val="28"/>
        </w:rPr>
        <w:t xml:space="preserve">2. </w:t>
      </w:r>
      <w:r w:rsidRPr="000B3337">
        <w:rPr>
          <w:rFonts w:ascii="Times New Roman" w:hAnsi="Times New Roman"/>
          <w:sz w:val="28"/>
          <w:szCs w:val="28"/>
        </w:rPr>
        <w:t>Начальнику о</w:t>
      </w:r>
      <w:r w:rsidR="008715CE" w:rsidRPr="000B3337">
        <w:rPr>
          <w:rFonts w:ascii="Times New Roman" w:hAnsi="Times New Roman"/>
          <w:sz w:val="28"/>
          <w:szCs w:val="28"/>
        </w:rPr>
        <w:t>тдел</w:t>
      </w:r>
      <w:r w:rsidRPr="000B3337">
        <w:rPr>
          <w:rFonts w:ascii="Times New Roman" w:hAnsi="Times New Roman"/>
          <w:sz w:val="28"/>
          <w:szCs w:val="28"/>
        </w:rPr>
        <w:t>а</w:t>
      </w:r>
      <w:r w:rsidR="008715CE" w:rsidRPr="000B3337">
        <w:rPr>
          <w:rFonts w:ascii="Times New Roman" w:hAnsi="Times New Roman"/>
          <w:sz w:val="28"/>
          <w:szCs w:val="28"/>
        </w:rPr>
        <w:t xml:space="preserve"> экономики и перспективного развития </w:t>
      </w:r>
      <w:r w:rsidRPr="000B3337">
        <w:rPr>
          <w:rFonts w:ascii="Times New Roman" w:hAnsi="Times New Roman"/>
          <w:sz w:val="28"/>
          <w:szCs w:val="28"/>
        </w:rPr>
        <w:t xml:space="preserve">(Демидова О.Н.) </w:t>
      </w:r>
      <w:r w:rsidR="008715CE" w:rsidRPr="000B3337">
        <w:rPr>
          <w:rFonts w:ascii="Times New Roman" w:hAnsi="Times New Roman"/>
          <w:sz w:val="28"/>
          <w:szCs w:val="28"/>
        </w:rPr>
        <w:t>обеспечить о</w:t>
      </w:r>
      <w:r w:rsidR="008F3443" w:rsidRPr="000B3337">
        <w:rPr>
          <w:rFonts w:ascii="Times New Roman" w:hAnsi="Times New Roman"/>
          <w:sz w:val="28"/>
          <w:szCs w:val="28"/>
        </w:rPr>
        <w:t>публикова</w:t>
      </w:r>
      <w:r w:rsidR="008715CE" w:rsidRPr="000B3337">
        <w:rPr>
          <w:rFonts w:ascii="Times New Roman" w:hAnsi="Times New Roman"/>
          <w:sz w:val="28"/>
          <w:szCs w:val="28"/>
        </w:rPr>
        <w:t>ние</w:t>
      </w:r>
      <w:r w:rsidR="008F3443" w:rsidRPr="000B3337">
        <w:rPr>
          <w:rFonts w:ascii="Times New Roman" w:hAnsi="Times New Roman"/>
          <w:sz w:val="28"/>
          <w:szCs w:val="28"/>
        </w:rPr>
        <w:t xml:space="preserve"> настояще</w:t>
      </w:r>
      <w:r w:rsidR="008715CE" w:rsidRPr="000B3337">
        <w:rPr>
          <w:rFonts w:ascii="Times New Roman" w:hAnsi="Times New Roman"/>
          <w:sz w:val="28"/>
          <w:szCs w:val="28"/>
        </w:rPr>
        <w:t>го</w:t>
      </w:r>
      <w:r w:rsidR="008F3443" w:rsidRPr="000B3337">
        <w:rPr>
          <w:rFonts w:ascii="Times New Roman" w:hAnsi="Times New Roman"/>
          <w:sz w:val="28"/>
          <w:szCs w:val="28"/>
        </w:rPr>
        <w:t xml:space="preserve"> постановлени</w:t>
      </w:r>
      <w:r w:rsidR="008715CE" w:rsidRPr="000B3337">
        <w:rPr>
          <w:rFonts w:ascii="Times New Roman" w:hAnsi="Times New Roman"/>
          <w:sz w:val="28"/>
          <w:szCs w:val="28"/>
        </w:rPr>
        <w:t>я</w:t>
      </w:r>
      <w:r w:rsidR="008F3443" w:rsidRPr="000B3337">
        <w:rPr>
          <w:rFonts w:ascii="Times New Roman" w:hAnsi="Times New Roman"/>
          <w:sz w:val="28"/>
          <w:szCs w:val="28"/>
        </w:rPr>
        <w:t xml:space="preserve"> в газете «</w:t>
      </w:r>
      <w:proofErr w:type="spellStart"/>
      <w:r w:rsidR="008F3443" w:rsidRPr="000B3337">
        <w:rPr>
          <w:rFonts w:ascii="Times New Roman" w:hAnsi="Times New Roman"/>
          <w:sz w:val="28"/>
          <w:szCs w:val="28"/>
        </w:rPr>
        <w:t>Лыткаринские</w:t>
      </w:r>
      <w:proofErr w:type="spellEnd"/>
      <w:r w:rsidR="008F3443" w:rsidRPr="000B3337">
        <w:rPr>
          <w:rFonts w:ascii="Times New Roman" w:hAnsi="Times New Roman"/>
          <w:sz w:val="28"/>
          <w:szCs w:val="28"/>
        </w:rPr>
        <w:t xml:space="preserve"> вести» и разме</w:t>
      </w:r>
      <w:r w:rsidR="008715CE" w:rsidRPr="000B3337">
        <w:rPr>
          <w:rFonts w:ascii="Times New Roman" w:hAnsi="Times New Roman"/>
          <w:sz w:val="28"/>
          <w:szCs w:val="28"/>
        </w:rPr>
        <w:t>щение</w:t>
      </w:r>
      <w:r w:rsidR="008F3443" w:rsidRPr="000B3337">
        <w:rPr>
          <w:rFonts w:ascii="Times New Roman" w:hAnsi="Times New Roman"/>
          <w:sz w:val="28"/>
          <w:szCs w:val="28"/>
        </w:rPr>
        <w:t xml:space="preserve"> на официальном сайте города Лыткарино в сети «Интернет».</w:t>
      </w:r>
    </w:p>
    <w:p w:rsidR="008F3443" w:rsidRPr="000B3337" w:rsidRDefault="008F3443" w:rsidP="004246BA">
      <w:pPr>
        <w:pStyle w:val="28"/>
        <w:spacing w:line="288" w:lineRule="auto"/>
        <w:ind w:firstLine="709"/>
        <w:jc w:val="both"/>
        <w:rPr>
          <w:rFonts w:ascii="Times New Roman" w:hAnsi="Times New Roman"/>
          <w:sz w:val="28"/>
          <w:szCs w:val="28"/>
        </w:rPr>
      </w:pPr>
      <w:r w:rsidRPr="000B3337">
        <w:rPr>
          <w:rFonts w:ascii="Times New Roman" w:hAnsi="Times New Roman"/>
          <w:sz w:val="28"/>
          <w:szCs w:val="28"/>
        </w:rPr>
        <w:t xml:space="preserve">3. </w:t>
      </w:r>
      <w:proofErr w:type="gramStart"/>
      <w:r w:rsidRPr="000B3337">
        <w:rPr>
          <w:rFonts w:ascii="Times New Roman" w:hAnsi="Times New Roman"/>
          <w:sz w:val="28"/>
          <w:szCs w:val="28"/>
        </w:rPr>
        <w:t>Контроль за</w:t>
      </w:r>
      <w:proofErr w:type="gramEnd"/>
      <w:r w:rsidRPr="000B3337">
        <w:rPr>
          <w:rFonts w:ascii="Times New Roman" w:hAnsi="Times New Roman"/>
          <w:sz w:val="28"/>
          <w:szCs w:val="28"/>
        </w:rPr>
        <w:t xml:space="preserve"> исполнением настоящего постановления возложить на заместителя  Главы Администрации города Лыткарино Л.С. Иванову.</w:t>
      </w:r>
    </w:p>
    <w:p w:rsidR="008F3443" w:rsidRPr="000B3337" w:rsidRDefault="008F3443" w:rsidP="004246BA">
      <w:pPr>
        <w:pStyle w:val="28"/>
        <w:spacing w:line="288" w:lineRule="auto"/>
        <w:ind w:firstLine="709"/>
        <w:jc w:val="both"/>
        <w:rPr>
          <w:rFonts w:ascii="Times New Roman" w:hAnsi="Times New Roman"/>
          <w:sz w:val="28"/>
          <w:szCs w:val="28"/>
        </w:rPr>
      </w:pPr>
    </w:p>
    <w:p w:rsidR="004D24C3" w:rsidRPr="000B3337" w:rsidRDefault="008F3443" w:rsidP="00F8625F">
      <w:pPr>
        <w:spacing w:line="288" w:lineRule="auto"/>
        <w:ind w:firstLine="567"/>
        <w:jc w:val="right"/>
        <w:rPr>
          <w:rFonts w:ascii="Times New Roman" w:hAnsi="Times New Roman"/>
          <w:sz w:val="28"/>
          <w:szCs w:val="28"/>
        </w:rPr>
        <w:sectPr w:rsidR="004D24C3" w:rsidRPr="000B3337" w:rsidSect="00A9468F">
          <w:pgSz w:w="11906" w:h="16838"/>
          <w:pgMar w:top="284" w:right="850" w:bottom="1134" w:left="1701" w:header="708" w:footer="708" w:gutter="0"/>
          <w:cols w:space="708"/>
          <w:docGrid w:linePitch="360"/>
        </w:sectPr>
      </w:pPr>
      <w:proofErr w:type="spellStart"/>
      <w:r w:rsidRPr="000B3337">
        <w:rPr>
          <w:rFonts w:ascii="Times New Roman" w:hAnsi="Times New Roman"/>
          <w:sz w:val="28"/>
          <w:szCs w:val="28"/>
        </w:rPr>
        <w:t>Е.В.Серёгин</w:t>
      </w:r>
      <w:proofErr w:type="spellEnd"/>
    </w:p>
    <w:p w:rsidR="004D24C3" w:rsidRPr="000B3337" w:rsidRDefault="004D24C3" w:rsidP="004D24C3">
      <w:pPr>
        <w:rPr>
          <w:rFonts w:ascii="Times New Roman" w:hAnsi="Times New Roman"/>
          <w:szCs w:val="28"/>
        </w:rPr>
      </w:pPr>
      <w:r w:rsidRPr="000B3337">
        <w:rPr>
          <w:rFonts w:ascii="Times New Roman" w:hAnsi="Times New Roman"/>
          <w:szCs w:val="28"/>
        </w:rPr>
        <w:lastRenderedPageBreak/>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p>
    <w:p w:rsidR="004D24C3" w:rsidRPr="000B3337" w:rsidRDefault="004D24C3" w:rsidP="004D24C3">
      <w:pPr>
        <w:ind w:left="9204" w:firstLine="708"/>
        <w:jc w:val="center"/>
        <w:rPr>
          <w:rFonts w:ascii="Times New Roman" w:hAnsi="Times New Roman"/>
          <w:szCs w:val="28"/>
        </w:rPr>
      </w:pPr>
      <w:r w:rsidRPr="000B3337">
        <w:rPr>
          <w:rFonts w:ascii="Times New Roman" w:hAnsi="Times New Roman"/>
          <w:szCs w:val="28"/>
        </w:rPr>
        <w:t xml:space="preserve">                        Приложение</w:t>
      </w:r>
    </w:p>
    <w:p w:rsidR="004D24C3" w:rsidRPr="000B3337" w:rsidRDefault="004D24C3" w:rsidP="004D24C3">
      <w:pPr>
        <w:jc w:val="center"/>
        <w:rPr>
          <w:rFonts w:ascii="Times New Roman" w:hAnsi="Times New Roman"/>
          <w:szCs w:val="28"/>
        </w:rPr>
      </w:pPr>
      <w:r w:rsidRPr="000B3337">
        <w:rPr>
          <w:rFonts w:ascii="Times New Roman" w:hAnsi="Times New Roman"/>
          <w:szCs w:val="28"/>
        </w:rPr>
        <w:t xml:space="preserve">         </w:t>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t xml:space="preserve">к постановлению Главы </w:t>
      </w:r>
    </w:p>
    <w:p w:rsidR="004D24C3" w:rsidRPr="000B3337" w:rsidRDefault="004D24C3" w:rsidP="004D24C3">
      <w:pPr>
        <w:ind w:left="9912" w:firstLine="708"/>
        <w:jc w:val="center"/>
        <w:rPr>
          <w:rFonts w:ascii="Times New Roman" w:hAnsi="Times New Roman"/>
          <w:szCs w:val="28"/>
        </w:rPr>
      </w:pPr>
      <w:r w:rsidRPr="000B3337">
        <w:rPr>
          <w:rFonts w:ascii="Times New Roman" w:hAnsi="Times New Roman"/>
          <w:szCs w:val="28"/>
        </w:rPr>
        <w:t xml:space="preserve">             города Лыткарино</w:t>
      </w:r>
    </w:p>
    <w:p w:rsidR="004D24C3" w:rsidRPr="000B3337" w:rsidRDefault="004D24C3" w:rsidP="004D24C3">
      <w:pPr>
        <w:jc w:val="center"/>
        <w:rPr>
          <w:rFonts w:ascii="Times New Roman" w:hAnsi="Times New Roman"/>
          <w:sz w:val="28"/>
          <w:szCs w:val="28"/>
        </w:rPr>
      </w:pPr>
      <w:r w:rsidRPr="000B3337">
        <w:rPr>
          <w:rFonts w:ascii="Times New Roman" w:hAnsi="Times New Roman"/>
          <w:szCs w:val="28"/>
        </w:rPr>
        <w:t xml:space="preserve">                                                </w:t>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004C1BEA">
        <w:rPr>
          <w:rFonts w:ascii="Times New Roman" w:hAnsi="Times New Roman"/>
          <w:szCs w:val="28"/>
        </w:rPr>
        <w:tab/>
      </w:r>
      <w:r w:rsidR="004C1BEA">
        <w:rPr>
          <w:rFonts w:ascii="Times New Roman" w:hAnsi="Times New Roman"/>
          <w:szCs w:val="28"/>
        </w:rPr>
        <w:tab/>
      </w:r>
      <w:r w:rsidR="004C1BEA">
        <w:rPr>
          <w:rFonts w:ascii="Times New Roman" w:hAnsi="Times New Roman"/>
          <w:szCs w:val="28"/>
        </w:rPr>
        <w:tab/>
      </w:r>
      <w:r w:rsidR="004C1BEA">
        <w:rPr>
          <w:rFonts w:ascii="Times New Roman" w:hAnsi="Times New Roman"/>
          <w:szCs w:val="28"/>
        </w:rPr>
        <w:tab/>
      </w:r>
      <w:r w:rsidR="004C1BEA">
        <w:rPr>
          <w:rFonts w:ascii="Times New Roman" w:hAnsi="Times New Roman"/>
          <w:szCs w:val="28"/>
        </w:rPr>
        <w:tab/>
      </w:r>
      <w:r w:rsidR="004C1BEA">
        <w:rPr>
          <w:rFonts w:ascii="Times New Roman" w:hAnsi="Times New Roman"/>
          <w:szCs w:val="28"/>
        </w:rPr>
        <w:tab/>
      </w:r>
      <w:r w:rsidR="004C1BEA">
        <w:rPr>
          <w:rFonts w:ascii="Times New Roman" w:hAnsi="Times New Roman"/>
          <w:szCs w:val="28"/>
        </w:rPr>
        <w:tab/>
        <w:t xml:space="preserve">            от 13.07.2015</w:t>
      </w:r>
      <w:r w:rsidRPr="000B3337">
        <w:rPr>
          <w:rFonts w:ascii="Times New Roman" w:hAnsi="Times New Roman"/>
          <w:szCs w:val="28"/>
        </w:rPr>
        <w:t xml:space="preserve"> № </w:t>
      </w:r>
      <w:r w:rsidR="004C1BEA">
        <w:rPr>
          <w:rFonts w:ascii="Times New Roman" w:hAnsi="Times New Roman"/>
          <w:szCs w:val="28"/>
        </w:rPr>
        <w:t>391-п</w:t>
      </w:r>
    </w:p>
    <w:p w:rsidR="004D24C3" w:rsidRPr="000B3337" w:rsidRDefault="004D24C3" w:rsidP="004D24C3">
      <w:pPr>
        <w:jc w:val="center"/>
        <w:rPr>
          <w:rFonts w:ascii="Times New Roman" w:hAnsi="Times New Roman"/>
          <w:szCs w:val="28"/>
        </w:rPr>
      </w:pPr>
      <w:r w:rsidRPr="000B3337">
        <w:rPr>
          <w:rFonts w:ascii="Times New Roman" w:hAnsi="Times New Roman"/>
          <w:szCs w:val="28"/>
        </w:rPr>
        <w:t xml:space="preserve">                                                </w:t>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r>
      <w:r w:rsidRPr="000B3337">
        <w:rPr>
          <w:rFonts w:ascii="Times New Roman" w:hAnsi="Times New Roman"/>
          <w:szCs w:val="28"/>
        </w:rPr>
        <w:tab/>
        <w:t xml:space="preserve">         </w:t>
      </w:r>
    </w:p>
    <w:p w:rsidR="004D24C3" w:rsidRPr="000B3337" w:rsidRDefault="004D24C3" w:rsidP="004D24C3">
      <w:pPr>
        <w:jc w:val="center"/>
        <w:rPr>
          <w:rFonts w:ascii="Times New Roman" w:hAnsi="Times New Roman"/>
          <w:b/>
          <w:sz w:val="28"/>
          <w:szCs w:val="28"/>
        </w:rPr>
      </w:pPr>
      <w:r w:rsidRPr="000B3337">
        <w:rPr>
          <w:rFonts w:ascii="Times New Roman" w:hAnsi="Times New Roman"/>
          <w:b/>
          <w:sz w:val="28"/>
          <w:szCs w:val="28"/>
        </w:rPr>
        <w:t xml:space="preserve">Муниципальная программа </w:t>
      </w:r>
    </w:p>
    <w:p w:rsidR="004D24C3" w:rsidRPr="000B3337" w:rsidRDefault="004D24C3" w:rsidP="004D24C3">
      <w:pPr>
        <w:jc w:val="center"/>
        <w:rPr>
          <w:rFonts w:ascii="Times New Roman" w:hAnsi="Times New Roman"/>
          <w:b/>
          <w:sz w:val="28"/>
          <w:szCs w:val="28"/>
        </w:rPr>
      </w:pPr>
      <w:r w:rsidRPr="000B3337">
        <w:rPr>
          <w:rFonts w:ascii="Times New Roman" w:hAnsi="Times New Roman"/>
          <w:b/>
          <w:sz w:val="28"/>
          <w:szCs w:val="28"/>
        </w:rPr>
        <w:t>«Муниципальное управление города Лыткарино» на 2015 – 2019 годы</w:t>
      </w:r>
    </w:p>
    <w:p w:rsidR="004D24C3" w:rsidRPr="000B3337" w:rsidRDefault="004D24C3" w:rsidP="004D24C3">
      <w:pPr>
        <w:jc w:val="center"/>
        <w:rPr>
          <w:rFonts w:ascii="Times New Roman" w:hAnsi="Times New Roman"/>
          <w:b/>
          <w:sz w:val="28"/>
          <w:szCs w:val="28"/>
        </w:rPr>
      </w:pPr>
    </w:p>
    <w:p w:rsidR="004D24C3" w:rsidRPr="000B3337" w:rsidRDefault="004D24C3" w:rsidP="004D24C3">
      <w:pPr>
        <w:jc w:val="center"/>
        <w:rPr>
          <w:rFonts w:ascii="Times New Roman" w:hAnsi="Times New Roman"/>
          <w:sz w:val="28"/>
          <w:szCs w:val="28"/>
        </w:rPr>
      </w:pPr>
      <w:r w:rsidRPr="000B3337">
        <w:rPr>
          <w:rFonts w:ascii="Times New Roman" w:hAnsi="Times New Roman"/>
          <w:b/>
          <w:sz w:val="28"/>
          <w:szCs w:val="28"/>
        </w:rPr>
        <w:t>1. Паспорт муниципальной программы</w:t>
      </w:r>
      <w:r w:rsidRPr="000B3337">
        <w:rPr>
          <w:rFonts w:ascii="Times New Roman" w:hAnsi="Times New Roman"/>
          <w:sz w:val="28"/>
          <w:szCs w:val="28"/>
        </w:rPr>
        <w:t xml:space="preserve"> </w:t>
      </w:r>
    </w:p>
    <w:p w:rsidR="004D24C3" w:rsidRPr="000B3337" w:rsidRDefault="004D24C3" w:rsidP="004D24C3">
      <w:pPr>
        <w:jc w:val="center"/>
        <w:rPr>
          <w:rFonts w:ascii="Times New Roman" w:hAnsi="Times New Roman"/>
          <w:sz w:val="28"/>
          <w:szCs w:val="28"/>
        </w:rPr>
      </w:pPr>
      <w:r w:rsidRPr="000B3337">
        <w:rPr>
          <w:rFonts w:ascii="Times New Roman" w:hAnsi="Times New Roman"/>
          <w:sz w:val="28"/>
          <w:szCs w:val="28"/>
        </w:rPr>
        <w:t>«Муниципальное управление города Лыткарино» на 2015 – 2019 годы</w:t>
      </w:r>
    </w:p>
    <w:p w:rsidR="004D24C3" w:rsidRPr="000B3337" w:rsidRDefault="004D24C3" w:rsidP="004D24C3">
      <w:pPr>
        <w:jc w:val="center"/>
        <w:rPr>
          <w:rFonts w:ascii="Times New Roman" w:hAnsi="Times New Roman"/>
          <w:sz w:val="28"/>
          <w:szCs w:val="28"/>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1523"/>
        <w:gridCol w:w="1701"/>
        <w:gridCol w:w="1984"/>
        <w:gridCol w:w="1985"/>
        <w:gridCol w:w="1559"/>
        <w:gridCol w:w="1559"/>
      </w:tblGrid>
      <w:tr w:rsidR="004D24C3" w:rsidRPr="000B3337" w:rsidTr="00A9468F">
        <w:trPr>
          <w:trHeight w:val="586"/>
        </w:trPr>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 xml:space="preserve">Наименование муниципальной программы </w:t>
            </w:r>
          </w:p>
        </w:tc>
        <w:tc>
          <w:tcPr>
            <w:tcW w:w="10311" w:type="dxa"/>
            <w:gridSpan w:val="6"/>
          </w:tcPr>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 xml:space="preserve"> </w:t>
            </w:r>
            <w:r w:rsidRPr="000B3337">
              <w:rPr>
                <w:rFonts w:ascii="Times New Roman" w:hAnsi="Times New Roman"/>
                <w:szCs w:val="28"/>
              </w:rPr>
              <w:t>Муниципальное управление города Лыткарино</w:t>
            </w:r>
          </w:p>
        </w:tc>
      </w:tr>
      <w:tr w:rsidR="004D24C3" w:rsidRPr="000B3337" w:rsidTr="00A9468F">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 xml:space="preserve">Цели муниципальной программы </w:t>
            </w:r>
          </w:p>
        </w:tc>
        <w:tc>
          <w:tcPr>
            <w:tcW w:w="10311" w:type="dxa"/>
            <w:gridSpan w:val="6"/>
          </w:tcPr>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 xml:space="preserve">2. Развитие  информационно-коммуникационных технологий для повышения эффективности деятельности органов местного самоуправления </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3. Снижение административных барьеров и коррупционных рисков, повышение доступности и качества предоставления государственных и муниципальных услуг, в том числе по принципу «одного окна».</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4. Повышение степени осведомленности населения города Лыткарино о деятельности органов местного самоуправления.</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5. Определение приоритетов формирования политики пространственного развития города Лыткарино, повышение качества оказания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градостроительства, создание условий для устойчивого развития территории города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6. Повышение эффективности муниципальной службы муниципального образования «Город Лыткарино Московской области».</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7. Создание условий для хранения, комплектования, учета и использования архивных документов государственного Архивного фонда и других архивных документов в интересах граждан, общества и государства.</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8. Развитие имущественного комплекса в городе Лыткарино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lastRenderedPageBreak/>
              <w:t>9.</w:t>
            </w:r>
            <w:r w:rsidRPr="000B3337">
              <w:rPr>
                <w:rFonts w:ascii="Times New Roman" w:hAnsi="Times New Roman"/>
                <w:sz w:val="22"/>
                <w:szCs w:val="22"/>
              </w:rPr>
              <w:t> </w:t>
            </w:r>
            <w:r w:rsidRPr="000B3337">
              <w:rPr>
                <w:rFonts w:ascii="Times New Roman" w:hAnsi="Times New Roman"/>
              </w:rPr>
              <w:t>Повышение качества управления муниципальными финансами города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10. Создание условий для оказания медицинской помощи на территории города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p>
        </w:tc>
      </w:tr>
      <w:tr w:rsidR="004D24C3" w:rsidRPr="000B3337" w:rsidTr="00A9468F">
        <w:trPr>
          <w:trHeight w:val="2400"/>
        </w:trPr>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lastRenderedPageBreak/>
              <w:t xml:space="preserve">Задачи муниципальной программы </w:t>
            </w:r>
          </w:p>
        </w:tc>
        <w:tc>
          <w:tcPr>
            <w:tcW w:w="10311" w:type="dxa"/>
            <w:gridSpan w:val="6"/>
          </w:tcPr>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2. Мероприятия по обеспечению мобилизационной готовности экономики города Лыткарино.</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3. Развитие и поддержка межведомственной системы электронного документооборота (МСЭД).</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4. 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5. Внедрение муниципальной географической информационной системы (ГИС) для обеспечения деятельности органов местного самоуправления города Лыткарино.</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6. Модернизация, поддержка и сопровождение муниципального портала по предоставлению муниципальных услуг.</w:t>
            </w:r>
          </w:p>
          <w:p w:rsidR="004D24C3" w:rsidRPr="000B3337" w:rsidRDefault="004D24C3" w:rsidP="00A9468F">
            <w:pPr>
              <w:tabs>
                <w:tab w:val="left" w:pos="9355"/>
              </w:tabs>
              <w:suppressAutoHyphens/>
              <w:jc w:val="both"/>
              <w:rPr>
                <w:rFonts w:ascii="Times New Roman" w:hAnsi="Times New Roman"/>
              </w:rPr>
            </w:pPr>
            <w:r w:rsidRPr="000B3337">
              <w:rPr>
                <w:rFonts w:ascii="Times New Roman" w:hAnsi="Times New Roman"/>
              </w:rPr>
              <w:t>7. Повышение качества оказания и доступности государственных и муниципальных услуг, в том числе по принципу «одного окна» на базе Многофункционального центра предоставления государственных и муниципальных услуг, создание условий для снижения административных барьеров и коррупционных рисков.</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8. Организация мониторинга качества и доступности предоставления государственных и муниципальных услуг в городе Лыткарино, в том числе по принципу «одного окна».</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9. Освещение деятельности органов местного самоуправления в региональных, муниципальных печатных и электронных средствах массовой информации.</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10. Развитие максимальной открытости власти, поддержание коммуникации между властью и обществом, развитие института гражданского общества, и повышения авторитета власти. Установление эффективной обратной связи с населением для прогнозирования общественных настроений и принятия своевременных эффективных управленческих решений по проблемам социальной, экономической и культурной жизни города.</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11. Оформление наружного информационного пространства города Лыткарино согласно правилам эстетики и нормам законодательства.</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12. Создание оптимальных условий для обеспечения сохранности архивных документов. Совершенствование использования архивных документов.</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13. Развитие нормативной правовой базы по вопросам муниципальной службы. Совершенствование профессионального развития муниципальных служащих.</w:t>
            </w:r>
          </w:p>
          <w:p w:rsidR="004D24C3" w:rsidRPr="000B3337" w:rsidRDefault="004D24C3" w:rsidP="00A9468F">
            <w:pPr>
              <w:tabs>
                <w:tab w:val="left" w:pos="360"/>
              </w:tabs>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14.  Разработка архитектурно-планировочных концепций по формированию привлекательного облика города Лыткарино, созданию и развитию пешеходных зон и улиц.</w:t>
            </w:r>
          </w:p>
          <w:p w:rsidR="004D24C3" w:rsidRPr="000B3337" w:rsidRDefault="004D24C3" w:rsidP="00A9468F">
            <w:pPr>
              <w:tabs>
                <w:tab w:val="left" w:pos="360"/>
              </w:tabs>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15. Создание и обустройство детских игровых площадок.</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16. Предупреждение и пресечение случаев самовольного строительства на территории города Лыткарино.</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lastRenderedPageBreak/>
              <w:t>17. 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18. Развитие имущественного комплекса города Лыткарино.</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19.Предоставление многодетным семьям земельных участков.</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 xml:space="preserve">20. Обеспечение сбалансированности и устойчивости бюджета муниципального образования. </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bCs/>
              </w:rPr>
            </w:pPr>
            <w:r w:rsidRPr="000B3337">
              <w:rPr>
                <w:rFonts w:ascii="Times New Roman" w:hAnsi="Times New Roman"/>
              </w:rPr>
              <w:t>Повышение эффективности бюджетных расходов муниципального образования.</w:t>
            </w:r>
            <w:r w:rsidRPr="000B3337">
              <w:rPr>
                <w:rFonts w:ascii="Times New Roman" w:hAnsi="Times New Roman"/>
                <w:bCs/>
              </w:rPr>
              <w:t xml:space="preserve"> </w:t>
            </w:r>
            <w:r w:rsidRPr="000B3337">
              <w:rPr>
                <w:rFonts w:ascii="Times New Roman" w:hAnsi="Times New Roman"/>
              </w:rPr>
              <w:t>Совершенствование системы управление муниципальным долгом.</w:t>
            </w:r>
          </w:p>
          <w:p w:rsidR="004D24C3" w:rsidRPr="000B3337" w:rsidRDefault="004D24C3" w:rsidP="00A9468F">
            <w:pPr>
              <w:overflowPunct w:val="0"/>
              <w:autoSpaceDE w:val="0"/>
              <w:autoSpaceDN w:val="0"/>
              <w:adjustRightInd w:val="0"/>
              <w:contextualSpacing/>
              <w:jc w:val="both"/>
              <w:textAlignment w:val="baseline"/>
              <w:rPr>
                <w:rFonts w:ascii="Times New Roman" w:hAnsi="Times New Roman"/>
              </w:rPr>
            </w:pPr>
            <w:r w:rsidRPr="000B3337">
              <w:rPr>
                <w:rFonts w:ascii="Times New Roman" w:hAnsi="Times New Roman"/>
              </w:rPr>
              <w:t>21. Обеспечение учреждений здравоохранения высококвалифицированными кадрами.</w:t>
            </w:r>
          </w:p>
        </w:tc>
      </w:tr>
      <w:tr w:rsidR="004D24C3" w:rsidRPr="000B3337" w:rsidTr="00A9468F">
        <w:trPr>
          <w:trHeight w:val="2673"/>
        </w:trPr>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lastRenderedPageBreak/>
              <w:t>Перечень подпрограмм муниципальной программы</w:t>
            </w:r>
          </w:p>
        </w:tc>
        <w:tc>
          <w:tcPr>
            <w:tcW w:w="10311" w:type="dxa"/>
            <w:gridSpan w:val="6"/>
          </w:tcPr>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szCs w:val="28"/>
              </w:rPr>
              <w:t xml:space="preserve">Подпрограмма № 1: </w:t>
            </w:r>
            <w:r w:rsidRPr="000B3337">
              <w:rPr>
                <w:rFonts w:ascii="Times New Roman" w:hAnsi="Times New Roman"/>
              </w:rPr>
              <w:t>Обеспечивающая подпрограмма</w:t>
            </w:r>
          </w:p>
          <w:p w:rsidR="004D24C3" w:rsidRPr="000B3337" w:rsidRDefault="004D24C3" w:rsidP="00A9468F">
            <w:pPr>
              <w:overflowPunct w:val="0"/>
              <w:autoSpaceDE w:val="0"/>
              <w:autoSpaceDN w:val="0"/>
              <w:adjustRightInd w:val="0"/>
              <w:jc w:val="both"/>
              <w:textAlignment w:val="baseline"/>
              <w:rPr>
                <w:rFonts w:ascii="Times New Roman" w:hAnsi="Times New Roman"/>
                <w:szCs w:val="28"/>
              </w:rPr>
            </w:pPr>
            <w:r w:rsidRPr="000B3337">
              <w:rPr>
                <w:rFonts w:ascii="Times New Roman" w:hAnsi="Times New Roman"/>
              </w:rPr>
              <w:t>Подпрограмма № 2: Информационно-коммуникационные технологии.</w:t>
            </w:r>
          </w:p>
          <w:p w:rsidR="004D24C3" w:rsidRPr="000B3337" w:rsidRDefault="004D24C3" w:rsidP="00A9468F">
            <w:pPr>
              <w:overflowPunct w:val="0"/>
              <w:autoSpaceDE w:val="0"/>
              <w:autoSpaceDN w:val="0"/>
              <w:adjustRightInd w:val="0"/>
              <w:jc w:val="both"/>
              <w:textAlignment w:val="baseline"/>
              <w:rPr>
                <w:rFonts w:ascii="Times New Roman" w:hAnsi="Times New Roman"/>
                <w:szCs w:val="28"/>
              </w:rPr>
            </w:pPr>
            <w:r w:rsidRPr="000B3337">
              <w:rPr>
                <w:rFonts w:ascii="Times New Roman" w:hAnsi="Times New Roman"/>
                <w:szCs w:val="28"/>
              </w:rPr>
              <w:t>Подпрограмма № 3: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Подпрограмма № 4: Развитие системы информирования населения</w:t>
            </w:r>
          </w:p>
          <w:p w:rsidR="004D24C3" w:rsidRPr="000B3337" w:rsidRDefault="004D24C3" w:rsidP="00A9468F">
            <w:pPr>
              <w:overflowPunct w:val="0"/>
              <w:autoSpaceDE w:val="0"/>
              <w:autoSpaceDN w:val="0"/>
              <w:adjustRightInd w:val="0"/>
              <w:jc w:val="both"/>
              <w:textAlignment w:val="baseline"/>
              <w:rPr>
                <w:rFonts w:ascii="Times New Roman" w:hAnsi="Times New Roman"/>
                <w:szCs w:val="28"/>
              </w:rPr>
            </w:pPr>
            <w:r w:rsidRPr="000B3337">
              <w:rPr>
                <w:rFonts w:ascii="Times New Roman" w:hAnsi="Times New Roman"/>
                <w:szCs w:val="28"/>
              </w:rPr>
              <w:t xml:space="preserve">Подпрограмма № 5: </w:t>
            </w:r>
            <w:r w:rsidRPr="000B3337">
              <w:rPr>
                <w:rFonts w:ascii="Times New Roman" w:hAnsi="Times New Roman"/>
                <w:iCs/>
                <w:szCs w:val="28"/>
              </w:rPr>
              <w:t>Развитие архивного дела в городе Лыткарино</w:t>
            </w:r>
            <w:r w:rsidRPr="000B3337">
              <w:rPr>
                <w:rFonts w:ascii="Times New Roman" w:hAnsi="Times New Roman"/>
                <w:szCs w:val="28"/>
              </w:rPr>
              <w:t>.</w:t>
            </w:r>
          </w:p>
          <w:p w:rsidR="004D24C3" w:rsidRPr="000B3337" w:rsidRDefault="004D24C3" w:rsidP="00A9468F">
            <w:pPr>
              <w:overflowPunct w:val="0"/>
              <w:autoSpaceDE w:val="0"/>
              <w:autoSpaceDN w:val="0"/>
              <w:adjustRightInd w:val="0"/>
              <w:jc w:val="both"/>
              <w:textAlignment w:val="baseline"/>
              <w:rPr>
                <w:rFonts w:ascii="Times New Roman" w:hAnsi="Times New Roman"/>
                <w:szCs w:val="28"/>
              </w:rPr>
            </w:pPr>
            <w:r w:rsidRPr="000B3337">
              <w:rPr>
                <w:rFonts w:ascii="Times New Roman" w:hAnsi="Times New Roman"/>
              </w:rPr>
              <w:t xml:space="preserve">Подпрограмма № 6: </w:t>
            </w:r>
            <w:r w:rsidRPr="000B3337">
              <w:rPr>
                <w:rFonts w:ascii="Times New Roman" w:hAnsi="Times New Roman"/>
                <w:szCs w:val="28"/>
              </w:rPr>
              <w:t>Развитие муниципальной службы.</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Подпрограмма № 7: Архитектура и градостроительство города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Подпрограмма №8:</w:t>
            </w:r>
            <w:r w:rsidRPr="000B3337">
              <w:rPr>
                <w:rFonts w:ascii="Times New Roman" w:eastAsia="SimSun" w:hAnsi="Times New Roman"/>
                <w:kern w:val="2"/>
                <w:sz w:val="28"/>
                <w:szCs w:val="28"/>
                <w:lang w:eastAsia="hi-IN" w:bidi="hi-IN"/>
              </w:rPr>
              <w:t xml:space="preserve"> Р</w:t>
            </w:r>
            <w:r w:rsidRPr="000B3337">
              <w:rPr>
                <w:rFonts w:ascii="Times New Roman" w:hAnsi="Times New Roman"/>
              </w:rPr>
              <w:t>азвитие земельно-имущественного комплекса в городе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Подпрограмма №9:</w:t>
            </w:r>
            <w:r w:rsidRPr="000B3337">
              <w:rPr>
                <w:rFonts w:ascii="Times New Roman" w:hAnsi="Times New Roman"/>
                <w:bCs/>
                <w:sz w:val="26"/>
                <w:szCs w:val="26"/>
              </w:rPr>
              <w:t xml:space="preserve"> </w:t>
            </w:r>
            <w:r w:rsidRPr="000B3337">
              <w:rPr>
                <w:rFonts w:ascii="Times New Roman" w:hAnsi="Times New Roman"/>
                <w:bCs/>
              </w:rPr>
              <w:t>Управление муниципальными финансами города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Подпрограмма №10:</w:t>
            </w:r>
            <w:r w:rsidRPr="000B3337">
              <w:rPr>
                <w:rFonts w:ascii="Times New Roman" w:hAnsi="Times New Roman"/>
                <w:lang w:eastAsia="en-US"/>
              </w:rPr>
              <w:t xml:space="preserve"> </w:t>
            </w:r>
            <w:r w:rsidRPr="000B3337">
              <w:rPr>
                <w:rFonts w:ascii="Times New Roman" w:hAnsi="Times New Roman"/>
              </w:rPr>
              <w:t>Создание условий для оказания медицинской помощи на территории города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p>
        </w:tc>
      </w:tr>
      <w:tr w:rsidR="004D24C3" w:rsidRPr="000B3337" w:rsidTr="00A9468F">
        <w:trPr>
          <w:trHeight w:val="77"/>
        </w:trPr>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Координатор муниципальной программы</w:t>
            </w:r>
          </w:p>
        </w:tc>
        <w:tc>
          <w:tcPr>
            <w:tcW w:w="10311" w:type="dxa"/>
            <w:gridSpan w:val="6"/>
          </w:tcPr>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Заместитель Главы Администрации города Лыткарино Л.С. Иванова</w:t>
            </w:r>
          </w:p>
        </w:tc>
      </w:tr>
      <w:tr w:rsidR="004D24C3" w:rsidRPr="000B3337" w:rsidTr="00A9468F">
        <w:trPr>
          <w:trHeight w:val="421"/>
        </w:trPr>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Заказчик муниципальной программы</w:t>
            </w:r>
          </w:p>
        </w:tc>
        <w:tc>
          <w:tcPr>
            <w:tcW w:w="10311" w:type="dxa"/>
            <w:gridSpan w:val="6"/>
          </w:tcPr>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Администрация города Лыткарино</w:t>
            </w:r>
          </w:p>
        </w:tc>
      </w:tr>
      <w:tr w:rsidR="004D24C3" w:rsidRPr="000B3337" w:rsidTr="00A9468F">
        <w:trPr>
          <w:trHeight w:val="316"/>
        </w:trPr>
        <w:tc>
          <w:tcPr>
            <w:tcW w:w="4539"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Разработчик муниципальной программы</w:t>
            </w:r>
          </w:p>
        </w:tc>
        <w:tc>
          <w:tcPr>
            <w:tcW w:w="10311" w:type="dxa"/>
            <w:gridSpan w:val="6"/>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Администрация города Лыткарино</w:t>
            </w:r>
          </w:p>
        </w:tc>
      </w:tr>
      <w:tr w:rsidR="004D24C3" w:rsidRPr="000B3337" w:rsidTr="00A9468F">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proofErr w:type="gramStart"/>
            <w:r w:rsidRPr="000B3337">
              <w:rPr>
                <w:rFonts w:ascii="Times New Roman" w:hAnsi="Times New Roman"/>
              </w:rPr>
              <w:t xml:space="preserve">Ответственные за выполнение мероприятий муниципальной программы </w:t>
            </w:r>
            <w:proofErr w:type="gramEnd"/>
          </w:p>
        </w:tc>
        <w:tc>
          <w:tcPr>
            <w:tcW w:w="10311" w:type="dxa"/>
            <w:gridSpan w:val="6"/>
          </w:tcPr>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w:t>
            </w:r>
          </w:p>
          <w:p w:rsidR="004D24C3" w:rsidRPr="000B3337" w:rsidRDefault="004D24C3" w:rsidP="00A9468F">
            <w:pPr>
              <w:overflowPunct w:val="0"/>
              <w:autoSpaceDE w:val="0"/>
              <w:autoSpaceDN w:val="0"/>
              <w:adjustRightInd w:val="0"/>
              <w:jc w:val="both"/>
              <w:textAlignment w:val="baseline"/>
              <w:rPr>
                <w:rFonts w:ascii="Times New Roman" w:hAnsi="Times New Roman"/>
              </w:rPr>
            </w:pPr>
          </w:p>
        </w:tc>
      </w:tr>
      <w:tr w:rsidR="004D24C3" w:rsidRPr="000B3337" w:rsidTr="00A9468F">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 xml:space="preserve">Сроки реализации подпрограммы  </w:t>
            </w:r>
          </w:p>
        </w:tc>
        <w:tc>
          <w:tcPr>
            <w:tcW w:w="10311" w:type="dxa"/>
            <w:gridSpan w:val="6"/>
          </w:tcPr>
          <w:p w:rsidR="004D24C3" w:rsidRPr="000B3337" w:rsidRDefault="004D24C3" w:rsidP="00A9468F">
            <w:pPr>
              <w:overflowPunct w:val="0"/>
              <w:autoSpaceDE w:val="0"/>
              <w:autoSpaceDN w:val="0"/>
              <w:adjustRightInd w:val="0"/>
              <w:jc w:val="both"/>
              <w:textAlignment w:val="baseline"/>
              <w:rPr>
                <w:rFonts w:ascii="Times New Roman" w:hAnsi="Times New Roman"/>
              </w:rPr>
            </w:pPr>
            <w:r w:rsidRPr="000B3337">
              <w:rPr>
                <w:rFonts w:ascii="Times New Roman" w:hAnsi="Times New Roman"/>
              </w:rPr>
              <w:t>2015 – 2019 гг.</w:t>
            </w:r>
          </w:p>
        </w:tc>
      </w:tr>
      <w:tr w:rsidR="004D24C3" w:rsidRPr="000B3337" w:rsidTr="00A9468F">
        <w:tc>
          <w:tcPr>
            <w:tcW w:w="4539" w:type="dxa"/>
            <w:vMerge w:val="restart"/>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 xml:space="preserve">Источники финансирования муниципальной программы </w:t>
            </w:r>
          </w:p>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В том числе по годам:</w:t>
            </w:r>
          </w:p>
        </w:tc>
        <w:tc>
          <w:tcPr>
            <w:tcW w:w="10311" w:type="dxa"/>
            <w:gridSpan w:val="6"/>
          </w:tcPr>
          <w:p w:rsidR="004D24C3" w:rsidRPr="000B3337" w:rsidRDefault="004D24C3" w:rsidP="00A9468F">
            <w:pPr>
              <w:overflowPunct w:val="0"/>
              <w:autoSpaceDE w:val="0"/>
              <w:autoSpaceDN w:val="0"/>
              <w:adjustRightInd w:val="0"/>
              <w:jc w:val="center"/>
              <w:textAlignment w:val="baseline"/>
              <w:rPr>
                <w:rFonts w:ascii="Times New Roman" w:hAnsi="Times New Roman"/>
              </w:rPr>
            </w:pPr>
            <w:r w:rsidRPr="000B3337">
              <w:rPr>
                <w:rFonts w:ascii="Times New Roman" w:hAnsi="Times New Roman"/>
              </w:rPr>
              <w:t>Расходы  (тыс. рублей)</w:t>
            </w:r>
          </w:p>
        </w:tc>
      </w:tr>
      <w:tr w:rsidR="004D24C3" w:rsidRPr="000B3337" w:rsidTr="00A9468F">
        <w:tc>
          <w:tcPr>
            <w:tcW w:w="4539" w:type="dxa"/>
            <w:vMerge/>
          </w:tcPr>
          <w:p w:rsidR="004D24C3" w:rsidRPr="000B3337" w:rsidRDefault="004D24C3" w:rsidP="00A9468F">
            <w:pPr>
              <w:overflowPunct w:val="0"/>
              <w:autoSpaceDE w:val="0"/>
              <w:autoSpaceDN w:val="0"/>
              <w:adjustRightInd w:val="0"/>
              <w:textAlignment w:val="baseline"/>
              <w:rPr>
                <w:rFonts w:ascii="Times New Roman" w:hAnsi="Times New Roman"/>
              </w:rPr>
            </w:pPr>
          </w:p>
        </w:tc>
        <w:tc>
          <w:tcPr>
            <w:tcW w:w="1523" w:type="dxa"/>
          </w:tcPr>
          <w:p w:rsidR="004D24C3" w:rsidRPr="000B3337" w:rsidRDefault="004D24C3" w:rsidP="00A9468F">
            <w:pPr>
              <w:overflowPunct w:val="0"/>
              <w:autoSpaceDE w:val="0"/>
              <w:autoSpaceDN w:val="0"/>
              <w:adjustRightInd w:val="0"/>
              <w:jc w:val="center"/>
              <w:textAlignment w:val="baseline"/>
              <w:rPr>
                <w:rFonts w:ascii="Times New Roman" w:hAnsi="Times New Roman"/>
              </w:rPr>
            </w:pPr>
            <w:r w:rsidRPr="000B3337">
              <w:rPr>
                <w:rFonts w:ascii="Times New Roman" w:hAnsi="Times New Roman"/>
              </w:rPr>
              <w:t>Всего</w:t>
            </w:r>
          </w:p>
        </w:tc>
        <w:tc>
          <w:tcPr>
            <w:tcW w:w="1701" w:type="dxa"/>
          </w:tcPr>
          <w:p w:rsidR="004D24C3" w:rsidRPr="000B3337" w:rsidRDefault="004D24C3" w:rsidP="00A9468F">
            <w:pPr>
              <w:overflowPunct w:val="0"/>
              <w:autoSpaceDE w:val="0"/>
              <w:autoSpaceDN w:val="0"/>
              <w:adjustRightInd w:val="0"/>
              <w:jc w:val="center"/>
              <w:textAlignment w:val="baseline"/>
              <w:rPr>
                <w:rFonts w:ascii="Times New Roman" w:hAnsi="Times New Roman"/>
              </w:rPr>
            </w:pPr>
            <w:r w:rsidRPr="000B3337">
              <w:rPr>
                <w:rFonts w:ascii="Times New Roman" w:hAnsi="Times New Roman"/>
              </w:rPr>
              <w:t>2015 год</w:t>
            </w:r>
          </w:p>
        </w:tc>
        <w:tc>
          <w:tcPr>
            <w:tcW w:w="1984" w:type="dxa"/>
          </w:tcPr>
          <w:p w:rsidR="004D24C3" w:rsidRPr="000B3337" w:rsidRDefault="004D24C3" w:rsidP="00A9468F">
            <w:pPr>
              <w:overflowPunct w:val="0"/>
              <w:autoSpaceDE w:val="0"/>
              <w:autoSpaceDN w:val="0"/>
              <w:adjustRightInd w:val="0"/>
              <w:jc w:val="center"/>
              <w:textAlignment w:val="baseline"/>
              <w:rPr>
                <w:rFonts w:ascii="Times New Roman" w:hAnsi="Times New Roman"/>
              </w:rPr>
            </w:pPr>
            <w:r w:rsidRPr="000B3337">
              <w:rPr>
                <w:rFonts w:ascii="Times New Roman" w:hAnsi="Times New Roman"/>
              </w:rPr>
              <w:t>2016 год.</w:t>
            </w:r>
          </w:p>
        </w:tc>
        <w:tc>
          <w:tcPr>
            <w:tcW w:w="1985" w:type="dxa"/>
          </w:tcPr>
          <w:p w:rsidR="004D24C3" w:rsidRPr="000B3337" w:rsidRDefault="004D24C3" w:rsidP="00A9468F">
            <w:pPr>
              <w:overflowPunct w:val="0"/>
              <w:autoSpaceDE w:val="0"/>
              <w:autoSpaceDN w:val="0"/>
              <w:adjustRightInd w:val="0"/>
              <w:jc w:val="center"/>
              <w:textAlignment w:val="baseline"/>
              <w:rPr>
                <w:rFonts w:ascii="Times New Roman" w:hAnsi="Times New Roman"/>
              </w:rPr>
            </w:pPr>
            <w:r w:rsidRPr="000B3337">
              <w:rPr>
                <w:rFonts w:ascii="Times New Roman" w:hAnsi="Times New Roman"/>
              </w:rPr>
              <w:t>2017 год.</w:t>
            </w:r>
          </w:p>
        </w:tc>
        <w:tc>
          <w:tcPr>
            <w:tcW w:w="1559" w:type="dxa"/>
          </w:tcPr>
          <w:p w:rsidR="004D24C3" w:rsidRPr="000B3337" w:rsidRDefault="004D24C3" w:rsidP="00A9468F">
            <w:pPr>
              <w:overflowPunct w:val="0"/>
              <w:autoSpaceDE w:val="0"/>
              <w:autoSpaceDN w:val="0"/>
              <w:adjustRightInd w:val="0"/>
              <w:jc w:val="center"/>
              <w:textAlignment w:val="baseline"/>
              <w:rPr>
                <w:rFonts w:ascii="Times New Roman" w:hAnsi="Times New Roman"/>
              </w:rPr>
            </w:pPr>
            <w:r w:rsidRPr="000B3337">
              <w:rPr>
                <w:rFonts w:ascii="Times New Roman" w:hAnsi="Times New Roman"/>
              </w:rPr>
              <w:t>2018 год.</w:t>
            </w:r>
          </w:p>
        </w:tc>
        <w:tc>
          <w:tcPr>
            <w:tcW w:w="1559" w:type="dxa"/>
          </w:tcPr>
          <w:p w:rsidR="004D24C3" w:rsidRPr="000B3337" w:rsidRDefault="004D24C3" w:rsidP="00A9468F">
            <w:pPr>
              <w:overflowPunct w:val="0"/>
              <w:autoSpaceDE w:val="0"/>
              <w:autoSpaceDN w:val="0"/>
              <w:adjustRightInd w:val="0"/>
              <w:jc w:val="center"/>
              <w:textAlignment w:val="baseline"/>
              <w:rPr>
                <w:rFonts w:ascii="Times New Roman" w:hAnsi="Times New Roman"/>
              </w:rPr>
            </w:pPr>
            <w:r w:rsidRPr="000B3337">
              <w:rPr>
                <w:rFonts w:ascii="Times New Roman" w:hAnsi="Times New Roman"/>
              </w:rPr>
              <w:t>2019 год.</w:t>
            </w:r>
          </w:p>
        </w:tc>
      </w:tr>
      <w:tr w:rsidR="004D24C3" w:rsidRPr="000B3337" w:rsidTr="00A9468F">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Средства бюджета г. Лыткарино</w:t>
            </w:r>
          </w:p>
        </w:tc>
        <w:tc>
          <w:tcPr>
            <w:tcW w:w="1523" w:type="dxa"/>
            <w:vAlign w:val="bottom"/>
          </w:tcPr>
          <w:p w:rsidR="004D24C3" w:rsidRPr="000B3337" w:rsidRDefault="004D24C3" w:rsidP="00E666C4">
            <w:pPr>
              <w:jc w:val="center"/>
              <w:rPr>
                <w:rFonts w:ascii="Times New Roman" w:hAnsi="Times New Roman"/>
              </w:rPr>
            </w:pPr>
            <w:r w:rsidRPr="000B3337">
              <w:rPr>
                <w:rFonts w:ascii="Times New Roman" w:hAnsi="Times New Roman"/>
              </w:rPr>
              <w:t>7</w:t>
            </w:r>
            <w:r w:rsidR="00E666C4" w:rsidRPr="000B3337">
              <w:rPr>
                <w:rFonts w:ascii="Times New Roman" w:hAnsi="Times New Roman"/>
                <w:lang w:val="en-US"/>
              </w:rPr>
              <w:t>25</w:t>
            </w:r>
            <w:r w:rsidR="007A3908" w:rsidRPr="000B3337">
              <w:rPr>
                <w:rFonts w:ascii="Times New Roman" w:hAnsi="Times New Roman"/>
              </w:rPr>
              <w:t> </w:t>
            </w:r>
            <w:r w:rsidR="00E666C4" w:rsidRPr="000B3337">
              <w:rPr>
                <w:rFonts w:ascii="Times New Roman" w:hAnsi="Times New Roman"/>
                <w:lang w:val="en-US"/>
              </w:rPr>
              <w:t>614</w:t>
            </w:r>
            <w:r w:rsidR="007A3908" w:rsidRPr="000B3337">
              <w:rPr>
                <w:rFonts w:ascii="Times New Roman" w:hAnsi="Times New Roman"/>
              </w:rPr>
              <w:t>,4</w:t>
            </w:r>
          </w:p>
        </w:tc>
        <w:tc>
          <w:tcPr>
            <w:tcW w:w="1701" w:type="dxa"/>
            <w:vAlign w:val="bottom"/>
          </w:tcPr>
          <w:p w:rsidR="004D24C3" w:rsidRPr="000B3337" w:rsidRDefault="000234F9" w:rsidP="0042079F">
            <w:pPr>
              <w:jc w:val="center"/>
              <w:rPr>
                <w:rFonts w:ascii="Times New Roman" w:hAnsi="Times New Roman"/>
              </w:rPr>
            </w:pPr>
            <w:r w:rsidRPr="000B3337">
              <w:rPr>
                <w:rFonts w:ascii="Times New Roman" w:hAnsi="Times New Roman"/>
              </w:rPr>
              <w:t>1</w:t>
            </w:r>
            <w:r w:rsidR="0042079F" w:rsidRPr="000B3337">
              <w:rPr>
                <w:rFonts w:ascii="Times New Roman" w:hAnsi="Times New Roman"/>
              </w:rPr>
              <w:t>62</w:t>
            </w:r>
            <w:r w:rsidR="00461C60" w:rsidRPr="000B3337">
              <w:rPr>
                <w:rFonts w:ascii="Times New Roman" w:hAnsi="Times New Roman"/>
              </w:rPr>
              <w:t xml:space="preserve"> </w:t>
            </w:r>
            <w:r w:rsidR="0042079F" w:rsidRPr="000B3337">
              <w:rPr>
                <w:rFonts w:ascii="Times New Roman" w:hAnsi="Times New Roman"/>
              </w:rPr>
              <w:t>12</w:t>
            </w:r>
            <w:r w:rsidRPr="000B3337">
              <w:rPr>
                <w:rFonts w:ascii="Times New Roman" w:hAnsi="Times New Roman"/>
              </w:rPr>
              <w:t>7,</w:t>
            </w:r>
            <w:r w:rsidR="00063128" w:rsidRPr="000B3337">
              <w:rPr>
                <w:rFonts w:ascii="Times New Roman" w:hAnsi="Times New Roman"/>
              </w:rPr>
              <w:t>5</w:t>
            </w:r>
          </w:p>
        </w:tc>
        <w:tc>
          <w:tcPr>
            <w:tcW w:w="1984" w:type="dxa"/>
            <w:vAlign w:val="bottom"/>
          </w:tcPr>
          <w:p w:rsidR="004D24C3" w:rsidRPr="000B3337" w:rsidRDefault="004D24C3" w:rsidP="007A3908">
            <w:pPr>
              <w:jc w:val="center"/>
              <w:rPr>
                <w:rFonts w:ascii="Times New Roman" w:hAnsi="Times New Roman"/>
              </w:rPr>
            </w:pPr>
            <w:r w:rsidRPr="000B3337">
              <w:rPr>
                <w:rFonts w:ascii="Times New Roman" w:hAnsi="Times New Roman"/>
              </w:rPr>
              <w:t>143 </w:t>
            </w:r>
            <w:r w:rsidR="007A3908" w:rsidRPr="000B3337">
              <w:rPr>
                <w:rFonts w:ascii="Times New Roman" w:hAnsi="Times New Roman"/>
              </w:rPr>
              <w:t>285</w:t>
            </w:r>
            <w:r w:rsidRPr="000B3337">
              <w:rPr>
                <w:rFonts w:ascii="Times New Roman" w:hAnsi="Times New Roman"/>
              </w:rPr>
              <w:t>,</w:t>
            </w:r>
            <w:r w:rsidR="007A3908" w:rsidRPr="000B3337">
              <w:rPr>
                <w:rFonts w:ascii="Times New Roman" w:hAnsi="Times New Roman"/>
              </w:rPr>
              <w:t>1</w:t>
            </w:r>
          </w:p>
        </w:tc>
        <w:tc>
          <w:tcPr>
            <w:tcW w:w="1985" w:type="dxa"/>
            <w:vAlign w:val="bottom"/>
          </w:tcPr>
          <w:p w:rsidR="004D24C3" w:rsidRPr="000B3337" w:rsidRDefault="004D24C3" w:rsidP="007A3908">
            <w:pPr>
              <w:jc w:val="center"/>
              <w:rPr>
                <w:rFonts w:ascii="Times New Roman" w:hAnsi="Times New Roman"/>
              </w:rPr>
            </w:pPr>
            <w:r w:rsidRPr="000B3337">
              <w:rPr>
                <w:rFonts w:ascii="Times New Roman" w:hAnsi="Times New Roman"/>
              </w:rPr>
              <w:t>142</w:t>
            </w:r>
            <w:r w:rsidR="007A3908" w:rsidRPr="000B3337">
              <w:rPr>
                <w:rFonts w:ascii="Times New Roman" w:hAnsi="Times New Roman"/>
              </w:rPr>
              <w:t> 806,6</w:t>
            </w:r>
          </w:p>
        </w:tc>
        <w:tc>
          <w:tcPr>
            <w:tcW w:w="1559" w:type="dxa"/>
            <w:vAlign w:val="bottom"/>
          </w:tcPr>
          <w:p w:rsidR="004D24C3" w:rsidRPr="000B3337" w:rsidRDefault="004D24C3" w:rsidP="00FE64CA">
            <w:pPr>
              <w:jc w:val="center"/>
              <w:rPr>
                <w:rFonts w:ascii="Times New Roman" w:hAnsi="Times New Roman"/>
              </w:rPr>
            </w:pPr>
            <w:r w:rsidRPr="000B3337">
              <w:rPr>
                <w:rFonts w:ascii="Times New Roman" w:hAnsi="Times New Roman"/>
              </w:rPr>
              <w:t xml:space="preserve">138 </w:t>
            </w:r>
            <w:r w:rsidR="00FE64CA" w:rsidRPr="000B3337">
              <w:rPr>
                <w:rFonts w:ascii="Times New Roman" w:hAnsi="Times New Roman"/>
              </w:rPr>
              <w:t>8</w:t>
            </w:r>
            <w:r w:rsidRPr="000B3337">
              <w:rPr>
                <w:rFonts w:ascii="Times New Roman" w:hAnsi="Times New Roman"/>
              </w:rPr>
              <w:t>50,1</w:t>
            </w:r>
          </w:p>
        </w:tc>
        <w:tc>
          <w:tcPr>
            <w:tcW w:w="1559" w:type="dxa"/>
            <w:vAlign w:val="bottom"/>
          </w:tcPr>
          <w:p w:rsidR="004D24C3" w:rsidRPr="000B3337" w:rsidRDefault="004D24C3" w:rsidP="00696371">
            <w:pPr>
              <w:jc w:val="center"/>
              <w:rPr>
                <w:rFonts w:ascii="Times New Roman" w:hAnsi="Times New Roman"/>
              </w:rPr>
            </w:pPr>
            <w:r w:rsidRPr="000B3337">
              <w:rPr>
                <w:rFonts w:ascii="Times New Roman" w:hAnsi="Times New Roman"/>
              </w:rPr>
              <w:t>138 </w:t>
            </w:r>
            <w:r w:rsidR="00696371" w:rsidRPr="000B3337">
              <w:rPr>
                <w:rFonts w:ascii="Times New Roman" w:hAnsi="Times New Roman"/>
              </w:rPr>
              <w:t>5</w:t>
            </w:r>
            <w:r w:rsidRPr="000B3337">
              <w:rPr>
                <w:rFonts w:ascii="Times New Roman" w:hAnsi="Times New Roman"/>
              </w:rPr>
              <w:t>45,1</w:t>
            </w:r>
          </w:p>
        </w:tc>
      </w:tr>
      <w:tr w:rsidR="004D24C3" w:rsidRPr="000B3337" w:rsidTr="00A9468F">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Средства бюджета Московской области</w:t>
            </w:r>
          </w:p>
        </w:tc>
        <w:tc>
          <w:tcPr>
            <w:tcW w:w="1523" w:type="dxa"/>
            <w:vAlign w:val="bottom"/>
          </w:tcPr>
          <w:p w:rsidR="004D24C3" w:rsidRPr="000B3337" w:rsidRDefault="0042079F" w:rsidP="0042079F">
            <w:pPr>
              <w:jc w:val="center"/>
              <w:rPr>
                <w:rFonts w:ascii="Times New Roman" w:hAnsi="Times New Roman"/>
                <w:lang w:val="en-US"/>
              </w:rPr>
            </w:pPr>
            <w:r w:rsidRPr="000B3337">
              <w:rPr>
                <w:rFonts w:ascii="Times New Roman" w:hAnsi="Times New Roman"/>
                <w:lang w:val="en-US"/>
              </w:rPr>
              <w:t>42 837</w:t>
            </w:r>
            <w:r w:rsidRPr="000B3337">
              <w:rPr>
                <w:rFonts w:ascii="Times New Roman" w:hAnsi="Times New Roman"/>
              </w:rPr>
              <w:t>,</w:t>
            </w:r>
            <w:r w:rsidRPr="000B3337">
              <w:rPr>
                <w:rFonts w:ascii="Times New Roman" w:hAnsi="Times New Roman"/>
                <w:lang w:val="en-US"/>
              </w:rPr>
              <w:t>5</w:t>
            </w:r>
          </w:p>
        </w:tc>
        <w:tc>
          <w:tcPr>
            <w:tcW w:w="1701" w:type="dxa"/>
            <w:vAlign w:val="bottom"/>
          </w:tcPr>
          <w:p w:rsidR="004D24C3" w:rsidRPr="000B3337" w:rsidRDefault="00461C60" w:rsidP="004A031F">
            <w:pPr>
              <w:jc w:val="center"/>
              <w:rPr>
                <w:rFonts w:ascii="Times New Roman" w:hAnsi="Times New Roman"/>
              </w:rPr>
            </w:pPr>
            <w:r w:rsidRPr="000B3337">
              <w:rPr>
                <w:rFonts w:ascii="Times New Roman" w:hAnsi="Times New Roman"/>
              </w:rPr>
              <w:t>2</w:t>
            </w:r>
            <w:r w:rsidR="004A031F" w:rsidRPr="000B3337">
              <w:rPr>
                <w:rFonts w:ascii="Times New Roman" w:hAnsi="Times New Roman"/>
              </w:rPr>
              <w:t>6</w:t>
            </w:r>
            <w:r w:rsidRPr="000B3337">
              <w:rPr>
                <w:rFonts w:ascii="Times New Roman" w:hAnsi="Times New Roman"/>
              </w:rPr>
              <w:t> </w:t>
            </w:r>
            <w:r w:rsidR="004A031F" w:rsidRPr="000B3337">
              <w:rPr>
                <w:rFonts w:ascii="Times New Roman" w:hAnsi="Times New Roman"/>
              </w:rPr>
              <w:t>501</w:t>
            </w:r>
            <w:r w:rsidRPr="000B3337">
              <w:rPr>
                <w:rFonts w:ascii="Times New Roman" w:hAnsi="Times New Roman"/>
              </w:rPr>
              <w:t>,</w:t>
            </w:r>
            <w:r w:rsidR="004A031F" w:rsidRPr="000B3337">
              <w:rPr>
                <w:rFonts w:ascii="Times New Roman" w:hAnsi="Times New Roman"/>
              </w:rPr>
              <w:t>5</w:t>
            </w:r>
          </w:p>
        </w:tc>
        <w:tc>
          <w:tcPr>
            <w:tcW w:w="1984" w:type="dxa"/>
            <w:vAlign w:val="bottom"/>
          </w:tcPr>
          <w:p w:rsidR="004D24C3" w:rsidRPr="000B3337" w:rsidRDefault="00461C60" w:rsidP="00A9468F">
            <w:pPr>
              <w:jc w:val="center"/>
              <w:rPr>
                <w:rFonts w:ascii="Times New Roman" w:hAnsi="Times New Roman"/>
              </w:rPr>
            </w:pPr>
            <w:r w:rsidRPr="000B3337">
              <w:rPr>
                <w:rFonts w:ascii="Times New Roman" w:hAnsi="Times New Roman"/>
              </w:rPr>
              <w:t>4 084</w:t>
            </w:r>
            <w:r w:rsidR="004D24C3" w:rsidRPr="000B3337">
              <w:rPr>
                <w:rFonts w:ascii="Times New Roman" w:hAnsi="Times New Roman"/>
              </w:rPr>
              <w:t>,0</w:t>
            </w:r>
          </w:p>
        </w:tc>
        <w:tc>
          <w:tcPr>
            <w:tcW w:w="1985" w:type="dxa"/>
            <w:vAlign w:val="bottom"/>
          </w:tcPr>
          <w:p w:rsidR="004D24C3" w:rsidRPr="000B3337" w:rsidRDefault="00461C60" w:rsidP="00A9468F">
            <w:pPr>
              <w:jc w:val="center"/>
              <w:rPr>
                <w:rFonts w:ascii="Times New Roman" w:hAnsi="Times New Roman"/>
              </w:rPr>
            </w:pPr>
            <w:r w:rsidRPr="000B3337">
              <w:rPr>
                <w:rFonts w:ascii="Times New Roman" w:hAnsi="Times New Roman"/>
              </w:rPr>
              <w:t>4 084,0</w:t>
            </w:r>
          </w:p>
        </w:tc>
        <w:tc>
          <w:tcPr>
            <w:tcW w:w="1559" w:type="dxa"/>
            <w:vAlign w:val="bottom"/>
          </w:tcPr>
          <w:p w:rsidR="004D24C3" w:rsidRPr="000B3337" w:rsidRDefault="00FE64CA" w:rsidP="00A9468F">
            <w:pPr>
              <w:jc w:val="center"/>
              <w:rPr>
                <w:rFonts w:ascii="Times New Roman" w:hAnsi="Times New Roman"/>
              </w:rPr>
            </w:pPr>
            <w:r w:rsidRPr="000B3337">
              <w:rPr>
                <w:rFonts w:ascii="Times New Roman" w:hAnsi="Times New Roman"/>
              </w:rPr>
              <w:t>4  084</w:t>
            </w:r>
            <w:r w:rsidR="004D24C3" w:rsidRPr="000B3337">
              <w:rPr>
                <w:rFonts w:ascii="Times New Roman" w:hAnsi="Times New Roman"/>
              </w:rPr>
              <w:t>,0</w:t>
            </w:r>
          </w:p>
        </w:tc>
        <w:tc>
          <w:tcPr>
            <w:tcW w:w="1559" w:type="dxa"/>
            <w:vAlign w:val="bottom"/>
          </w:tcPr>
          <w:p w:rsidR="004D24C3" w:rsidRPr="000B3337" w:rsidRDefault="00FE64CA" w:rsidP="00A9468F">
            <w:pPr>
              <w:jc w:val="center"/>
              <w:rPr>
                <w:rFonts w:ascii="Times New Roman" w:hAnsi="Times New Roman"/>
              </w:rPr>
            </w:pPr>
            <w:r w:rsidRPr="000B3337">
              <w:rPr>
                <w:rFonts w:ascii="Times New Roman" w:hAnsi="Times New Roman"/>
              </w:rPr>
              <w:t>4 084</w:t>
            </w:r>
            <w:r w:rsidR="004D24C3" w:rsidRPr="000B3337">
              <w:rPr>
                <w:rFonts w:ascii="Times New Roman" w:hAnsi="Times New Roman"/>
              </w:rPr>
              <w:t>,0</w:t>
            </w:r>
          </w:p>
        </w:tc>
      </w:tr>
      <w:tr w:rsidR="004D24C3" w:rsidRPr="000B3337" w:rsidTr="00A9468F">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Средства Федерального бюджета</w:t>
            </w:r>
          </w:p>
        </w:tc>
        <w:tc>
          <w:tcPr>
            <w:tcW w:w="1523" w:type="dxa"/>
            <w:vAlign w:val="bottom"/>
          </w:tcPr>
          <w:p w:rsidR="004D24C3" w:rsidRPr="000B3337" w:rsidRDefault="004D24C3" w:rsidP="0042079F">
            <w:pPr>
              <w:jc w:val="center"/>
              <w:rPr>
                <w:rFonts w:ascii="Times New Roman" w:hAnsi="Times New Roman"/>
              </w:rPr>
            </w:pPr>
            <w:r w:rsidRPr="000B3337">
              <w:rPr>
                <w:rFonts w:ascii="Times New Roman" w:hAnsi="Times New Roman"/>
              </w:rPr>
              <w:t xml:space="preserve">14 </w:t>
            </w:r>
            <w:r w:rsidR="0042079F" w:rsidRPr="000B3337">
              <w:rPr>
                <w:rFonts w:ascii="Times New Roman" w:hAnsi="Times New Roman"/>
              </w:rPr>
              <w:t>058</w:t>
            </w:r>
            <w:r w:rsidRPr="000B3337">
              <w:rPr>
                <w:rFonts w:ascii="Times New Roman" w:hAnsi="Times New Roman"/>
              </w:rPr>
              <w:t>,0</w:t>
            </w:r>
          </w:p>
        </w:tc>
        <w:tc>
          <w:tcPr>
            <w:tcW w:w="1701" w:type="dxa"/>
            <w:vAlign w:val="bottom"/>
          </w:tcPr>
          <w:p w:rsidR="004D24C3" w:rsidRPr="000B3337" w:rsidRDefault="004D24C3" w:rsidP="00AB442C">
            <w:pPr>
              <w:jc w:val="center"/>
              <w:rPr>
                <w:rFonts w:ascii="Times New Roman" w:hAnsi="Times New Roman"/>
              </w:rPr>
            </w:pPr>
            <w:r w:rsidRPr="000B3337">
              <w:rPr>
                <w:rFonts w:ascii="Times New Roman" w:hAnsi="Times New Roman"/>
              </w:rPr>
              <w:t>2 </w:t>
            </w:r>
            <w:r w:rsidR="00AB442C" w:rsidRPr="000B3337">
              <w:rPr>
                <w:rFonts w:ascii="Times New Roman" w:hAnsi="Times New Roman"/>
              </w:rPr>
              <w:t>628</w:t>
            </w:r>
            <w:r w:rsidRPr="000B3337">
              <w:rPr>
                <w:rFonts w:ascii="Times New Roman" w:hAnsi="Times New Roman"/>
              </w:rPr>
              <w:t>,0</w:t>
            </w:r>
          </w:p>
        </w:tc>
        <w:tc>
          <w:tcPr>
            <w:tcW w:w="1984" w:type="dxa"/>
          </w:tcPr>
          <w:p w:rsidR="004D24C3" w:rsidRPr="000B3337" w:rsidRDefault="004D24C3" w:rsidP="00461C60">
            <w:pPr>
              <w:jc w:val="center"/>
            </w:pPr>
            <w:r w:rsidRPr="000B3337">
              <w:rPr>
                <w:rFonts w:ascii="Times New Roman" w:hAnsi="Times New Roman"/>
              </w:rPr>
              <w:t>2 9</w:t>
            </w:r>
            <w:r w:rsidR="00461C60" w:rsidRPr="000B3337">
              <w:rPr>
                <w:rFonts w:ascii="Times New Roman" w:hAnsi="Times New Roman"/>
              </w:rPr>
              <w:t>58</w:t>
            </w:r>
            <w:r w:rsidRPr="000B3337">
              <w:rPr>
                <w:rFonts w:ascii="Times New Roman" w:hAnsi="Times New Roman"/>
              </w:rPr>
              <w:t>,0</w:t>
            </w:r>
          </w:p>
        </w:tc>
        <w:tc>
          <w:tcPr>
            <w:tcW w:w="1985" w:type="dxa"/>
          </w:tcPr>
          <w:p w:rsidR="004D24C3" w:rsidRPr="000B3337" w:rsidRDefault="004D24C3" w:rsidP="00FC0DEF">
            <w:pPr>
              <w:jc w:val="center"/>
            </w:pPr>
            <w:r w:rsidRPr="000B3337">
              <w:rPr>
                <w:rFonts w:ascii="Times New Roman" w:hAnsi="Times New Roman"/>
              </w:rPr>
              <w:t>2 </w:t>
            </w:r>
            <w:r w:rsidR="00FC0DEF" w:rsidRPr="000B3337">
              <w:rPr>
                <w:rFonts w:ascii="Times New Roman" w:hAnsi="Times New Roman"/>
              </w:rPr>
              <w:t>824</w:t>
            </w:r>
            <w:r w:rsidRPr="000B3337">
              <w:rPr>
                <w:rFonts w:ascii="Times New Roman" w:hAnsi="Times New Roman"/>
              </w:rPr>
              <w:t>,0</w:t>
            </w:r>
          </w:p>
        </w:tc>
        <w:tc>
          <w:tcPr>
            <w:tcW w:w="1559" w:type="dxa"/>
          </w:tcPr>
          <w:p w:rsidR="004D24C3" w:rsidRPr="000B3337" w:rsidRDefault="004D24C3" w:rsidP="0087002B">
            <w:pPr>
              <w:jc w:val="center"/>
            </w:pPr>
            <w:r w:rsidRPr="000B3337">
              <w:rPr>
                <w:rFonts w:ascii="Times New Roman" w:hAnsi="Times New Roman"/>
              </w:rPr>
              <w:t>2 </w:t>
            </w:r>
            <w:r w:rsidR="0087002B" w:rsidRPr="000B3337">
              <w:rPr>
                <w:rFonts w:ascii="Times New Roman" w:hAnsi="Times New Roman"/>
              </w:rPr>
              <w:t>824</w:t>
            </w:r>
            <w:r w:rsidRPr="000B3337">
              <w:rPr>
                <w:rFonts w:ascii="Times New Roman" w:hAnsi="Times New Roman"/>
              </w:rPr>
              <w:t>,0</w:t>
            </w:r>
          </w:p>
        </w:tc>
        <w:tc>
          <w:tcPr>
            <w:tcW w:w="1559" w:type="dxa"/>
          </w:tcPr>
          <w:p w:rsidR="004D24C3" w:rsidRPr="000B3337" w:rsidRDefault="004D24C3" w:rsidP="0087002B">
            <w:pPr>
              <w:jc w:val="center"/>
            </w:pPr>
            <w:r w:rsidRPr="000B3337">
              <w:rPr>
                <w:rFonts w:ascii="Times New Roman" w:hAnsi="Times New Roman"/>
              </w:rPr>
              <w:t>2 </w:t>
            </w:r>
            <w:r w:rsidR="0087002B" w:rsidRPr="000B3337">
              <w:rPr>
                <w:rFonts w:ascii="Times New Roman" w:hAnsi="Times New Roman"/>
              </w:rPr>
              <w:t>824</w:t>
            </w:r>
            <w:r w:rsidRPr="000B3337">
              <w:rPr>
                <w:rFonts w:ascii="Times New Roman" w:hAnsi="Times New Roman"/>
              </w:rPr>
              <w:t>,0</w:t>
            </w:r>
          </w:p>
        </w:tc>
      </w:tr>
      <w:tr w:rsidR="004D24C3" w:rsidRPr="000B3337" w:rsidTr="00A9468F">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Внебюджетные средства</w:t>
            </w:r>
          </w:p>
        </w:tc>
        <w:tc>
          <w:tcPr>
            <w:tcW w:w="1523" w:type="dxa"/>
            <w:vAlign w:val="bottom"/>
          </w:tcPr>
          <w:p w:rsidR="004D24C3" w:rsidRPr="000B3337" w:rsidRDefault="00FC0DEF" w:rsidP="00A9468F">
            <w:pPr>
              <w:jc w:val="center"/>
              <w:rPr>
                <w:rFonts w:ascii="Times New Roman" w:hAnsi="Times New Roman"/>
              </w:rPr>
            </w:pPr>
            <w:r w:rsidRPr="000B3337">
              <w:rPr>
                <w:rFonts w:ascii="Times New Roman" w:hAnsi="Times New Roman"/>
              </w:rPr>
              <w:t>5</w:t>
            </w:r>
            <w:r w:rsidR="004D24C3" w:rsidRPr="000B3337">
              <w:rPr>
                <w:rFonts w:ascii="Times New Roman" w:hAnsi="Times New Roman"/>
              </w:rPr>
              <w:t>00,0</w:t>
            </w:r>
          </w:p>
        </w:tc>
        <w:tc>
          <w:tcPr>
            <w:tcW w:w="1701" w:type="dxa"/>
            <w:vAlign w:val="bottom"/>
          </w:tcPr>
          <w:p w:rsidR="004D24C3" w:rsidRPr="000B3337" w:rsidRDefault="004D24C3" w:rsidP="00461C60">
            <w:pPr>
              <w:jc w:val="center"/>
              <w:rPr>
                <w:rFonts w:ascii="Times New Roman" w:hAnsi="Times New Roman"/>
              </w:rPr>
            </w:pPr>
            <w:r w:rsidRPr="000B3337">
              <w:rPr>
                <w:rFonts w:ascii="Times New Roman" w:hAnsi="Times New Roman"/>
              </w:rPr>
              <w:t> </w:t>
            </w:r>
            <w:r w:rsidR="00461C60" w:rsidRPr="000B3337">
              <w:rPr>
                <w:rFonts w:ascii="Times New Roman" w:hAnsi="Times New Roman"/>
              </w:rPr>
              <w:t>5</w:t>
            </w:r>
            <w:r w:rsidRPr="000B3337">
              <w:rPr>
                <w:rFonts w:ascii="Times New Roman" w:hAnsi="Times New Roman"/>
              </w:rPr>
              <w:t>00,0</w:t>
            </w:r>
          </w:p>
        </w:tc>
        <w:tc>
          <w:tcPr>
            <w:tcW w:w="1984" w:type="dxa"/>
            <w:vAlign w:val="bottom"/>
          </w:tcPr>
          <w:p w:rsidR="004D24C3" w:rsidRPr="000B3337" w:rsidRDefault="004D24C3" w:rsidP="00A9468F">
            <w:pPr>
              <w:jc w:val="center"/>
              <w:rPr>
                <w:rFonts w:ascii="Times New Roman" w:hAnsi="Times New Roman"/>
              </w:rPr>
            </w:pPr>
            <w:r w:rsidRPr="000B3337">
              <w:rPr>
                <w:rFonts w:ascii="Times New Roman" w:hAnsi="Times New Roman"/>
              </w:rPr>
              <w:t>0</w:t>
            </w:r>
          </w:p>
        </w:tc>
        <w:tc>
          <w:tcPr>
            <w:tcW w:w="1985" w:type="dxa"/>
            <w:vAlign w:val="bottom"/>
          </w:tcPr>
          <w:p w:rsidR="004D24C3" w:rsidRPr="000B3337" w:rsidRDefault="004D24C3" w:rsidP="00A9468F">
            <w:pPr>
              <w:jc w:val="center"/>
              <w:rPr>
                <w:rFonts w:ascii="Times New Roman" w:hAnsi="Times New Roman"/>
              </w:rPr>
            </w:pPr>
            <w:r w:rsidRPr="000B3337">
              <w:rPr>
                <w:rFonts w:ascii="Times New Roman" w:hAnsi="Times New Roman"/>
              </w:rPr>
              <w:t>0</w:t>
            </w:r>
          </w:p>
        </w:tc>
        <w:tc>
          <w:tcPr>
            <w:tcW w:w="1559" w:type="dxa"/>
            <w:vAlign w:val="bottom"/>
          </w:tcPr>
          <w:p w:rsidR="004D24C3" w:rsidRPr="000B3337" w:rsidRDefault="004D24C3" w:rsidP="00A9468F">
            <w:pPr>
              <w:jc w:val="center"/>
              <w:rPr>
                <w:rFonts w:ascii="Times New Roman" w:hAnsi="Times New Roman"/>
              </w:rPr>
            </w:pPr>
            <w:r w:rsidRPr="000B3337">
              <w:rPr>
                <w:rFonts w:ascii="Times New Roman" w:hAnsi="Times New Roman"/>
              </w:rPr>
              <w:t>0</w:t>
            </w:r>
          </w:p>
        </w:tc>
        <w:tc>
          <w:tcPr>
            <w:tcW w:w="1559" w:type="dxa"/>
            <w:vAlign w:val="bottom"/>
          </w:tcPr>
          <w:p w:rsidR="004D24C3" w:rsidRPr="000B3337" w:rsidRDefault="004D24C3" w:rsidP="00A9468F">
            <w:pPr>
              <w:jc w:val="center"/>
              <w:rPr>
                <w:rFonts w:ascii="Times New Roman" w:hAnsi="Times New Roman"/>
              </w:rPr>
            </w:pPr>
            <w:r w:rsidRPr="000B3337">
              <w:rPr>
                <w:rFonts w:ascii="Times New Roman" w:hAnsi="Times New Roman"/>
              </w:rPr>
              <w:t>0</w:t>
            </w:r>
          </w:p>
        </w:tc>
      </w:tr>
      <w:tr w:rsidR="004D24C3" w:rsidRPr="000B3337" w:rsidTr="00A9468F">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t>Итого</w:t>
            </w:r>
          </w:p>
        </w:tc>
        <w:tc>
          <w:tcPr>
            <w:tcW w:w="1523" w:type="dxa"/>
            <w:vAlign w:val="bottom"/>
          </w:tcPr>
          <w:p w:rsidR="004D24C3" w:rsidRPr="000B3337" w:rsidRDefault="00E666C4" w:rsidP="0087002B">
            <w:pPr>
              <w:jc w:val="center"/>
              <w:rPr>
                <w:rFonts w:ascii="Times New Roman" w:hAnsi="Times New Roman"/>
                <w:lang w:val="en-US"/>
              </w:rPr>
            </w:pPr>
            <w:r w:rsidRPr="000B3337">
              <w:rPr>
                <w:rFonts w:ascii="Times New Roman" w:hAnsi="Times New Roman"/>
              </w:rPr>
              <w:t>7</w:t>
            </w:r>
            <w:r w:rsidRPr="000B3337">
              <w:rPr>
                <w:rFonts w:ascii="Times New Roman" w:hAnsi="Times New Roman"/>
                <w:lang w:val="en-US"/>
              </w:rPr>
              <w:t>8</w:t>
            </w:r>
            <w:r w:rsidR="0087002B" w:rsidRPr="000B3337">
              <w:rPr>
                <w:rFonts w:ascii="Times New Roman" w:hAnsi="Times New Roman"/>
              </w:rPr>
              <w:t>3</w:t>
            </w:r>
            <w:r w:rsidRPr="000B3337">
              <w:rPr>
                <w:rFonts w:ascii="Times New Roman" w:hAnsi="Times New Roman"/>
              </w:rPr>
              <w:t> </w:t>
            </w:r>
            <w:r w:rsidR="0042079F" w:rsidRPr="000B3337">
              <w:rPr>
                <w:rFonts w:ascii="Times New Roman" w:hAnsi="Times New Roman"/>
              </w:rPr>
              <w:t>0</w:t>
            </w:r>
            <w:r w:rsidRPr="000B3337">
              <w:rPr>
                <w:rFonts w:ascii="Times New Roman" w:hAnsi="Times New Roman"/>
                <w:lang w:val="en-US"/>
              </w:rPr>
              <w:t>09</w:t>
            </w:r>
            <w:r w:rsidRPr="000B3337">
              <w:rPr>
                <w:rFonts w:ascii="Times New Roman" w:hAnsi="Times New Roman"/>
              </w:rPr>
              <w:t>,</w:t>
            </w:r>
            <w:r w:rsidRPr="000B3337">
              <w:rPr>
                <w:rFonts w:ascii="Times New Roman" w:hAnsi="Times New Roman"/>
                <w:lang w:val="en-US"/>
              </w:rPr>
              <w:t>9</w:t>
            </w:r>
          </w:p>
        </w:tc>
        <w:tc>
          <w:tcPr>
            <w:tcW w:w="1701" w:type="dxa"/>
            <w:vAlign w:val="bottom"/>
          </w:tcPr>
          <w:p w:rsidR="004D24C3" w:rsidRPr="000B3337" w:rsidRDefault="00461C60" w:rsidP="0042079F">
            <w:pPr>
              <w:jc w:val="center"/>
              <w:rPr>
                <w:rFonts w:ascii="Times New Roman" w:hAnsi="Times New Roman"/>
              </w:rPr>
            </w:pPr>
            <w:r w:rsidRPr="000B3337">
              <w:rPr>
                <w:rFonts w:ascii="Times New Roman" w:hAnsi="Times New Roman"/>
              </w:rPr>
              <w:t>1</w:t>
            </w:r>
            <w:r w:rsidR="0042079F" w:rsidRPr="000B3337">
              <w:rPr>
                <w:rFonts w:ascii="Times New Roman" w:hAnsi="Times New Roman"/>
              </w:rPr>
              <w:t>91</w:t>
            </w:r>
            <w:r w:rsidRPr="000B3337">
              <w:rPr>
                <w:rFonts w:ascii="Times New Roman" w:hAnsi="Times New Roman"/>
              </w:rPr>
              <w:t> </w:t>
            </w:r>
            <w:r w:rsidR="001F2BE0" w:rsidRPr="000B3337">
              <w:rPr>
                <w:rFonts w:ascii="Times New Roman" w:hAnsi="Times New Roman"/>
              </w:rPr>
              <w:t>7</w:t>
            </w:r>
            <w:r w:rsidR="0042079F" w:rsidRPr="000B3337">
              <w:rPr>
                <w:rFonts w:ascii="Times New Roman" w:hAnsi="Times New Roman"/>
              </w:rPr>
              <w:t>57</w:t>
            </w:r>
            <w:r w:rsidRPr="000B3337">
              <w:rPr>
                <w:rFonts w:ascii="Times New Roman" w:hAnsi="Times New Roman"/>
              </w:rPr>
              <w:t>,</w:t>
            </w:r>
            <w:r w:rsidR="0042079F" w:rsidRPr="000B3337">
              <w:rPr>
                <w:rFonts w:ascii="Times New Roman" w:hAnsi="Times New Roman"/>
              </w:rPr>
              <w:t>0</w:t>
            </w:r>
          </w:p>
        </w:tc>
        <w:tc>
          <w:tcPr>
            <w:tcW w:w="1984" w:type="dxa"/>
            <w:vAlign w:val="bottom"/>
          </w:tcPr>
          <w:p w:rsidR="004D24C3" w:rsidRPr="000B3337" w:rsidRDefault="004D24C3" w:rsidP="001F2BE0">
            <w:pPr>
              <w:jc w:val="center"/>
              <w:rPr>
                <w:rFonts w:ascii="Times New Roman" w:hAnsi="Times New Roman"/>
              </w:rPr>
            </w:pPr>
            <w:r w:rsidRPr="000B3337">
              <w:rPr>
                <w:rFonts w:ascii="Times New Roman" w:hAnsi="Times New Roman"/>
              </w:rPr>
              <w:t>1</w:t>
            </w:r>
            <w:r w:rsidR="00461C60" w:rsidRPr="000B3337">
              <w:rPr>
                <w:rFonts w:ascii="Times New Roman" w:hAnsi="Times New Roman"/>
              </w:rPr>
              <w:t>50</w:t>
            </w:r>
            <w:r w:rsidRPr="000B3337">
              <w:rPr>
                <w:rFonts w:ascii="Times New Roman" w:hAnsi="Times New Roman"/>
              </w:rPr>
              <w:t> </w:t>
            </w:r>
            <w:r w:rsidR="001F2BE0" w:rsidRPr="000B3337">
              <w:rPr>
                <w:rFonts w:ascii="Times New Roman" w:hAnsi="Times New Roman"/>
              </w:rPr>
              <w:t>327</w:t>
            </w:r>
            <w:r w:rsidRPr="000B3337">
              <w:rPr>
                <w:rFonts w:ascii="Times New Roman" w:hAnsi="Times New Roman"/>
              </w:rPr>
              <w:t>,</w:t>
            </w:r>
            <w:r w:rsidR="001F2BE0" w:rsidRPr="000B3337">
              <w:rPr>
                <w:rFonts w:ascii="Times New Roman" w:hAnsi="Times New Roman"/>
              </w:rPr>
              <w:t>1</w:t>
            </w:r>
          </w:p>
        </w:tc>
        <w:tc>
          <w:tcPr>
            <w:tcW w:w="1985" w:type="dxa"/>
            <w:vAlign w:val="bottom"/>
          </w:tcPr>
          <w:p w:rsidR="004D24C3" w:rsidRPr="000B3337" w:rsidRDefault="004D24C3" w:rsidP="007A3908">
            <w:pPr>
              <w:jc w:val="center"/>
              <w:rPr>
                <w:rFonts w:ascii="Times New Roman" w:hAnsi="Times New Roman"/>
              </w:rPr>
            </w:pPr>
            <w:r w:rsidRPr="000B3337">
              <w:rPr>
                <w:rFonts w:ascii="Times New Roman" w:hAnsi="Times New Roman"/>
              </w:rPr>
              <w:t>14</w:t>
            </w:r>
            <w:r w:rsidR="00FC0DEF" w:rsidRPr="000B3337">
              <w:rPr>
                <w:rFonts w:ascii="Times New Roman" w:hAnsi="Times New Roman"/>
              </w:rPr>
              <w:t>9</w:t>
            </w:r>
            <w:r w:rsidRPr="000B3337">
              <w:rPr>
                <w:rFonts w:ascii="Times New Roman" w:hAnsi="Times New Roman"/>
              </w:rPr>
              <w:t> </w:t>
            </w:r>
            <w:r w:rsidR="007A3908" w:rsidRPr="000B3337">
              <w:rPr>
                <w:rFonts w:ascii="Times New Roman" w:hAnsi="Times New Roman"/>
              </w:rPr>
              <w:t>714</w:t>
            </w:r>
            <w:r w:rsidRPr="000B3337">
              <w:rPr>
                <w:rFonts w:ascii="Times New Roman" w:hAnsi="Times New Roman"/>
              </w:rPr>
              <w:t>,</w:t>
            </w:r>
            <w:r w:rsidR="007A3908" w:rsidRPr="000B3337">
              <w:rPr>
                <w:rFonts w:ascii="Times New Roman" w:hAnsi="Times New Roman"/>
              </w:rPr>
              <w:t>6</w:t>
            </w:r>
          </w:p>
        </w:tc>
        <w:tc>
          <w:tcPr>
            <w:tcW w:w="1559" w:type="dxa"/>
            <w:vAlign w:val="bottom"/>
          </w:tcPr>
          <w:p w:rsidR="004D24C3" w:rsidRPr="000B3337" w:rsidRDefault="004D24C3" w:rsidP="00FE64CA">
            <w:pPr>
              <w:jc w:val="center"/>
              <w:rPr>
                <w:rFonts w:ascii="Times New Roman" w:hAnsi="Times New Roman"/>
              </w:rPr>
            </w:pPr>
            <w:r w:rsidRPr="000B3337">
              <w:rPr>
                <w:rFonts w:ascii="Times New Roman" w:hAnsi="Times New Roman"/>
              </w:rPr>
              <w:t>14</w:t>
            </w:r>
            <w:r w:rsidR="00FE64CA" w:rsidRPr="000B3337">
              <w:rPr>
                <w:rFonts w:ascii="Times New Roman" w:hAnsi="Times New Roman"/>
              </w:rPr>
              <w:t>5</w:t>
            </w:r>
            <w:r w:rsidRPr="000B3337">
              <w:rPr>
                <w:rFonts w:ascii="Times New Roman" w:hAnsi="Times New Roman"/>
              </w:rPr>
              <w:t> </w:t>
            </w:r>
            <w:r w:rsidR="00FE64CA" w:rsidRPr="000B3337">
              <w:rPr>
                <w:rFonts w:ascii="Times New Roman" w:hAnsi="Times New Roman"/>
              </w:rPr>
              <w:t>758</w:t>
            </w:r>
            <w:r w:rsidRPr="000B3337">
              <w:rPr>
                <w:rFonts w:ascii="Times New Roman" w:hAnsi="Times New Roman"/>
              </w:rPr>
              <w:t>,1</w:t>
            </w:r>
          </w:p>
        </w:tc>
        <w:tc>
          <w:tcPr>
            <w:tcW w:w="1559" w:type="dxa"/>
            <w:vAlign w:val="bottom"/>
          </w:tcPr>
          <w:p w:rsidR="004D24C3" w:rsidRPr="000B3337" w:rsidRDefault="004D24C3" w:rsidP="00696371">
            <w:pPr>
              <w:jc w:val="center"/>
              <w:rPr>
                <w:rFonts w:ascii="Times New Roman" w:hAnsi="Times New Roman"/>
              </w:rPr>
            </w:pPr>
            <w:r w:rsidRPr="000B3337">
              <w:rPr>
                <w:rFonts w:ascii="Times New Roman" w:hAnsi="Times New Roman"/>
              </w:rPr>
              <w:t>14</w:t>
            </w:r>
            <w:r w:rsidR="00FE64CA" w:rsidRPr="000B3337">
              <w:rPr>
                <w:rFonts w:ascii="Times New Roman" w:hAnsi="Times New Roman"/>
              </w:rPr>
              <w:t>5</w:t>
            </w:r>
            <w:r w:rsidRPr="000B3337">
              <w:rPr>
                <w:rFonts w:ascii="Times New Roman" w:hAnsi="Times New Roman"/>
              </w:rPr>
              <w:t> </w:t>
            </w:r>
            <w:r w:rsidR="00696371" w:rsidRPr="000B3337">
              <w:rPr>
                <w:rFonts w:ascii="Times New Roman" w:hAnsi="Times New Roman"/>
              </w:rPr>
              <w:t>4</w:t>
            </w:r>
            <w:r w:rsidR="00FE64CA" w:rsidRPr="000B3337">
              <w:rPr>
                <w:rFonts w:ascii="Times New Roman" w:hAnsi="Times New Roman"/>
              </w:rPr>
              <w:t>53</w:t>
            </w:r>
            <w:r w:rsidRPr="000B3337">
              <w:rPr>
                <w:rFonts w:ascii="Times New Roman" w:hAnsi="Times New Roman"/>
              </w:rPr>
              <w:t>,1</w:t>
            </w:r>
          </w:p>
        </w:tc>
      </w:tr>
      <w:tr w:rsidR="004D24C3" w:rsidRPr="000B3337" w:rsidTr="00A9468F">
        <w:tc>
          <w:tcPr>
            <w:tcW w:w="4539" w:type="dxa"/>
          </w:tcPr>
          <w:p w:rsidR="004D24C3" w:rsidRPr="000B3337" w:rsidRDefault="004D24C3" w:rsidP="00A9468F">
            <w:pPr>
              <w:overflowPunct w:val="0"/>
              <w:autoSpaceDE w:val="0"/>
              <w:autoSpaceDN w:val="0"/>
              <w:adjustRightInd w:val="0"/>
              <w:textAlignment w:val="baseline"/>
              <w:rPr>
                <w:rFonts w:ascii="Times New Roman" w:hAnsi="Times New Roman"/>
              </w:rPr>
            </w:pPr>
            <w:r w:rsidRPr="000B3337">
              <w:rPr>
                <w:rFonts w:ascii="Times New Roman" w:hAnsi="Times New Roman"/>
              </w:rPr>
              <w:lastRenderedPageBreak/>
              <w:t xml:space="preserve">Планируемые результаты реализации муниципальной программы </w:t>
            </w:r>
          </w:p>
        </w:tc>
        <w:tc>
          <w:tcPr>
            <w:tcW w:w="10311" w:type="dxa"/>
            <w:gridSpan w:val="6"/>
            <w:vAlign w:val="center"/>
          </w:tcPr>
          <w:p w:rsidR="004D24C3" w:rsidRPr="000B3337" w:rsidRDefault="004D24C3" w:rsidP="00A9468F">
            <w:pPr>
              <w:contextualSpacing/>
              <w:jc w:val="both"/>
              <w:rPr>
                <w:rFonts w:ascii="Times New Roman" w:hAnsi="Times New Roman"/>
              </w:rPr>
            </w:pP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 Доля обращений граждан, рассмотренных без нарушений установленных сроков, в общем числе обращений граждан на уровне 100 процентов.</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2. Доля нормативных правовых актов, разработанных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поручений нормативных правовых актов на уровне 100 процентов.</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3. Доля проведенных процедур закупок в общем количестве запланированных процедур закупок на уровне 100 процентов.</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4. Информированность населения о работе органов местного самоуправления – 100%;</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5. Охват населения информационными ресурсами – 100%;</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 xml:space="preserve">6. Увеличение удовлетворенности граждан качеством предоставления в городском округе Лыткарино государственных и муниципальных услуг </w:t>
            </w:r>
            <w:proofErr w:type="gramStart"/>
            <w:r w:rsidRPr="000B3337">
              <w:rPr>
                <w:rFonts w:ascii="Times New Roman" w:hAnsi="Times New Roman"/>
                <w:sz w:val="22"/>
                <w:szCs w:val="22"/>
              </w:rPr>
              <w:t>до</w:t>
            </w:r>
            <w:proofErr w:type="gramEnd"/>
            <w:r w:rsidRPr="000B3337">
              <w:rPr>
                <w:rFonts w:ascii="Times New Roman" w:hAnsi="Times New Roman"/>
                <w:sz w:val="22"/>
                <w:szCs w:val="22"/>
              </w:rPr>
              <w:t xml:space="preserve"> не менее 90 % </w:t>
            </w:r>
            <w:proofErr w:type="gramStart"/>
            <w:r w:rsidRPr="000B3337">
              <w:rPr>
                <w:rFonts w:ascii="Times New Roman" w:hAnsi="Times New Roman"/>
                <w:sz w:val="22"/>
                <w:szCs w:val="22"/>
              </w:rPr>
              <w:t>к</w:t>
            </w:r>
            <w:proofErr w:type="gramEnd"/>
            <w:r w:rsidRPr="000B3337">
              <w:rPr>
                <w:rFonts w:ascii="Times New Roman" w:hAnsi="Times New Roman"/>
                <w:sz w:val="22"/>
                <w:szCs w:val="22"/>
              </w:rPr>
              <w:t xml:space="preserve"> концу 2017 года. </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 xml:space="preserve">7. Увеличение доли граждан, имеющих доступ к получению государственных и муниципальных услуг по принципу «одного окна» по месту пребывания на территории муниципального образования, в том числе в многофункциональном центре  предоставления государственных  и муниципальных услуг </w:t>
            </w:r>
            <w:proofErr w:type="gramStart"/>
            <w:r w:rsidRPr="000B3337">
              <w:rPr>
                <w:rFonts w:ascii="Times New Roman" w:hAnsi="Times New Roman"/>
                <w:sz w:val="22"/>
                <w:szCs w:val="22"/>
              </w:rPr>
              <w:t>до</w:t>
            </w:r>
            <w:proofErr w:type="gramEnd"/>
            <w:r w:rsidRPr="000B3337">
              <w:rPr>
                <w:rFonts w:ascii="Times New Roman" w:hAnsi="Times New Roman"/>
                <w:sz w:val="22"/>
                <w:szCs w:val="22"/>
              </w:rPr>
              <w:t xml:space="preserve"> не менее </w:t>
            </w:r>
            <w:r w:rsidRPr="000B3337">
              <w:rPr>
                <w:rFonts w:ascii="Times New Roman" w:hAnsi="Times New Roman"/>
                <w:sz w:val="22"/>
                <w:szCs w:val="22"/>
              </w:rPr>
              <w:br/>
              <w:t xml:space="preserve">90 % </w:t>
            </w:r>
            <w:proofErr w:type="gramStart"/>
            <w:r w:rsidRPr="000B3337">
              <w:rPr>
                <w:rFonts w:ascii="Times New Roman" w:hAnsi="Times New Roman"/>
                <w:sz w:val="22"/>
                <w:szCs w:val="22"/>
              </w:rPr>
              <w:t>к</w:t>
            </w:r>
            <w:proofErr w:type="gramEnd"/>
            <w:r w:rsidRPr="000B3337">
              <w:rPr>
                <w:rFonts w:ascii="Times New Roman" w:hAnsi="Times New Roman"/>
                <w:sz w:val="22"/>
                <w:szCs w:val="22"/>
              </w:rPr>
              <w:t xml:space="preserve"> концу 2015 года.</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8. Увеличение доли регламентированных муниципальных услуг (функций) до 100 %.</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 xml:space="preserve">9. Снижение среднего числа обращений представителей </w:t>
            </w:r>
            <w:proofErr w:type="gramStart"/>
            <w:r w:rsidRPr="000B3337">
              <w:rPr>
                <w:rFonts w:ascii="Times New Roman" w:hAnsi="Times New Roman"/>
                <w:sz w:val="22"/>
                <w:szCs w:val="22"/>
              </w:rPr>
              <w:t>бизнес-сообщества</w:t>
            </w:r>
            <w:proofErr w:type="gramEnd"/>
            <w:r w:rsidRPr="000B3337">
              <w:rPr>
                <w:rFonts w:ascii="Times New Roman" w:hAnsi="Times New Roman"/>
                <w:sz w:val="22"/>
                <w:szCs w:val="22"/>
              </w:rPr>
              <w:t xml:space="preserve"> в органы местного самоуправления городского округа Лыткарино для получения одной муниципальной услуги, связанной со сферой предпринимательской деятельности, до 2 раз. </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10. Сокращение времени ожидания в очереди при обращении заявителя в органы местного самоуправления городского округа Лыткарино для получения муниципальных услуг до 15 минут.</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11. Увеличение доли органов и структурных подразделений Администрации города, подключенных к межведомственной системе электронного документооборота  от 10 % в 2014 году до 100 % в 2018 году.</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12. Увеличение доли информационных систем, соответствующих требованиям по защите информации, от общего количества государственных и муниципальных информационных систем, используемых органами местного самоуправления города Лыткарино от 60% в 2014 году до 100% в 2016 году.</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13. Увеличение доли введенных в ГИС картографических данных от 0 % в 2014 году до 100 % в 2019 году.</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14. Увеличение доли жителей, использующих механизм получения государственных и муниципальных услуг в электронном виде, от численности трудоспособного населения города от 10 % в 2014 году до 70 % в 2018 году.</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15. Доля архивных документов, хранящихся в муниципальном архиве в нормативных условиях, обеспечивающих их постоянное хранение, в общем количестве документов в муниципальном архиве - 100 %.</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16. Увеличение количества упорядоченных документов постоянного хранения и по личному составу до 10916 ед.хр. в 2019 году.</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17. Доля единиц хранения, включенных в автоматизированные информационно-поисковые системы муниципального архива, от общего количества единиц хранения в муниципальном архиве до 16,5 %.</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18. Доля запросов, поступивших в электронном виде в муниципальный архив, от общего числа запросов, поступивших за отчетный период до 2,8 %.</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19. Повышение эффективности кадровой политики в системе муниципальной службы в целях улучшения кадрового состава муниципальных служащих.</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20. Повышение профессионального уровня муниципальных служащих.</w:t>
            </w:r>
          </w:p>
          <w:p w:rsidR="004D24C3" w:rsidRPr="000B3337" w:rsidRDefault="004D24C3" w:rsidP="00A9468F">
            <w:pPr>
              <w:contextualSpacing/>
              <w:jc w:val="both"/>
              <w:rPr>
                <w:rFonts w:ascii="Times New Roman" w:hAnsi="Times New Roman"/>
              </w:rPr>
            </w:pPr>
            <w:r w:rsidRPr="000B3337">
              <w:rPr>
                <w:rFonts w:ascii="Times New Roman" w:hAnsi="Times New Roman"/>
                <w:sz w:val="22"/>
                <w:szCs w:val="22"/>
              </w:rPr>
              <w:t>21. Создание кадрового резерва муниципальных служащих.</w:t>
            </w:r>
          </w:p>
          <w:p w:rsidR="004D24C3" w:rsidRPr="000B3337" w:rsidRDefault="004D24C3" w:rsidP="00A9468F">
            <w:pPr>
              <w:rPr>
                <w:rFonts w:ascii="Times New Roman" w:hAnsi="Times New Roman"/>
              </w:rPr>
            </w:pPr>
            <w:r w:rsidRPr="000B3337">
              <w:rPr>
                <w:rFonts w:ascii="Times New Roman" w:hAnsi="Times New Roman"/>
                <w:sz w:val="22"/>
                <w:szCs w:val="22"/>
              </w:rPr>
              <w:lastRenderedPageBreak/>
              <w:t>22. Обеспечение архитектурно-планировочными концепциями по формированию привлекательного облика города Лыткарино, созданию и развитию пешеходных зон и улиц.</w:t>
            </w:r>
          </w:p>
          <w:p w:rsidR="004D24C3" w:rsidRPr="000B3337" w:rsidRDefault="004D24C3" w:rsidP="00A9468F">
            <w:pPr>
              <w:rPr>
                <w:rFonts w:ascii="Times New Roman" w:hAnsi="Times New Roman"/>
              </w:rPr>
            </w:pPr>
            <w:r w:rsidRPr="000B3337">
              <w:rPr>
                <w:rFonts w:ascii="Times New Roman" w:hAnsi="Times New Roman"/>
                <w:sz w:val="22"/>
                <w:szCs w:val="22"/>
              </w:rPr>
              <w:t>23. Обеспечение мероприятий по созданию и обустройству детских игровых площадок.</w:t>
            </w:r>
          </w:p>
          <w:p w:rsidR="004D24C3" w:rsidRPr="000B3337" w:rsidRDefault="004D24C3" w:rsidP="00A9468F">
            <w:pPr>
              <w:rPr>
                <w:rFonts w:ascii="Times New Roman" w:hAnsi="Times New Roman"/>
              </w:rPr>
            </w:pPr>
            <w:r w:rsidRPr="000B3337">
              <w:rPr>
                <w:rFonts w:ascii="Times New Roman" w:hAnsi="Times New Roman"/>
                <w:sz w:val="22"/>
                <w:szCs w:val="22"/>
              </w:rPr>
              <w:t>24. Обеспечение отсутствия случаев самовольного строительства на территории города Лыткарино Московской области.</w:t>
            </w:r>
          </w:p>
          <w:p w:rsidR="004D24C3" w:rsidRPr="000B3337" w:rsidRDefault="004D24C3" w:rsidP="00A9468F">
            <w:pPr>
              <w:rPr>
                <w:rFonts w:ascii="Times New Roman" w:hAnsi="Times New Roman"/>
              </w:rPr>
            </w:pPr>
            <w:r w:rsidRPr="000B3337">
              <w:rPr>
                <w:rFonts w:ascii="Times New Roman" w:hAnsi="Times New Roman"/>
                <w:sz w:val="22"/>
                <w:szCs w:val="22"/>
              </w:rPr>
              <w:t>25. 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4D24C3" w:rsidRPr="000B3337" w:rsidRDefault="004D24C3" w:rsidP="00A9468F">
            <w:pPr>
              <w:rPr>
                <w:rFonts w:ascii="Times New Roman" w:hAnsi="Times New Roman"/>
              </w:rPr>
            </w:pPr>
            <w:r w:rsidRPr="000B3337">
              <w:rPr>
                <w:rFonts w:ascii="Times New Roman" w:hAnsi="Times New Roman"/>
                <w:sz w:val="22"/>
                <w:szCs w:val="22"/>
              </w:rPr>
              <w:t>26. Оформление свидетельств о государственной регистрации прав собственности муниципального образования «Город Лыткарино Московской области» на объекты муниципального имущества.</w:t>
            </w:r>
          </w:p>
          <w:p w:rsidR="004D24C3" w:rsidRPr="000B3337" w:rsidRDefault="004D24C3" w:rsidP="00A9468F">
            <w:pPr>
              <w:rPr>
                <w:rFonts w:ascii="Times New Roman" w:hAnsi="Times New Roman"/>
              </w:rPr>
            </w:pPr>
            <w:r w:rsidRPr="000B3337">
              <w:rPr>
                <w:rFonts w:ascii="Times New Roman" w:hAnsi="Times New Roman"/>
                <w:sz w:val="22"/>
                <w:szCs w:val="22"/>
              </w:rPr>
              <w:t>27. Доля многодетных семей, которым предоставлены земельные участки - 100 %.</w:t>
            </w:r>
          </w:p>
          <w:p w:rsidR="004D24C3" w:rsidRPr="000B3337" w:rsidRDefault="004D24C3" w:rsidP="00A9468F">
            <w:pPr>
              <w:rPr>
                <w:rFonts w:ascii="Times New Roman" w:hAnsi="Times New Roman"/>
              </w:rPr>
            </w:pPr>
            <w:r w:rsidRPr="000B3337">
              <w:rPr>
                <w:rFonts w:ascii="Times New Roman" w:hAnsi="Times New Roman"/>
                <w:sz w:val="22"/>
                <w:szCs w:val="22"/>
              </w:rPr>
              <w:t>28. Прирост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к 2019 году на 3 %.</w:t>
            </w:r>
          </w:p>
          <w:p w:rsidR="004D24C3" w:rsidRPr="000B3337" w:rsidRDefault="004D24C3" w:rsidP="00A9468F">
            <w:pPr>
              <w:rPr>
                <w:rFonts w:ascii="Times New Roman" w:hAnsi="Times New Roman"/>
              </w:rPr>
            </w:pPr>
            <w:r w:rsidRPr="000B3337">
              <w:rPr>
                <w:rFonts w:ascii="Times New Roman" w:hAnsi="Times New Roman"/>
                <w:sz w:val="22"/>
                <w:szCs w:val="22"/>
              </w:rPr>
              <w:t>29. Формирование бездефицитного бюджета к 2019 году.</w:t>
            </w:r>
          </w:p>
          <w:p w:rsidR="004D24C3" w:rsidRPr="000B3337" w:rsidRDefault="004D24C3" w:rsidP="00A9468F">
            <w:pPr>
              <w:rPr>
                <w:rFonts w:ascii="Times New Roman" w:hAnsi="Times New Roman"/>
              </w:rPr>
            </w:pPr>
            <w:r w:rsidRPr="000B3337">
              <w:rPr>
                <w:rFonts w:ascii="Times New Roman" w:hAnsi="Times New Roman"/>
                <w:sz w:val="22"/>
                <w:szCs w:val="22"/>
              </w:rPr>
              <w:t>30. Полное обеспечение исполнения расходных обязательств муниципального образования к 2019 году.</w:t>
            </w:r>
          </w:p>
          <w:p w:rsidR="004D24C3" w:rsidRPr="000B3337" w:rsidRDefault="004D24C3" w:rsidP="00A9468F">
            <w:pPr>
              <w:rPr>
                <w:rFonts w:ascii="Times New Roman" w:hAnsi="Times New Roman"/>
              </w:rPr>
            </w:pPr>
            <w:r w:rsidRPr="000B3337">
              <w:rPr>
                <w:rFonts w:ascii="Times New Roman" w:hAnsi="Times New Roman"/>
                <w:sz w:val="22"/>
                <w:szCs w:val="22"/>
              </w:rPr>
              <w:t xml:space="preserve">31. Отсутствие просроченной кредиторской задолженности к 2019 году. </w:t>
            </w:r>
          </w:p>
          <w:p w:rsidR="004D24C3" w:rsidRPr="000B3337" w:rsidRDefault="004D24C3" w:rsidP="00A9468F">
            <w:pPr>
              <w:rPr>
                <w:rFonts w:ascii="Times New Roman" w:hAnsi="Times New Roman"/>
              </w:rPr>
            </w:pPr>
            <w:r w:rsidRPr="000B3337">
              <w:rPr>
                <w:rFonts w:ascii="Times New Roman" w:hAnsi="Times New Roman"/>
                <w:sz w:val="22"/>
                <w:szCs w:val="22"/>
              </w:rPr>
              <w:t>32. Отсутствие долговой нагрузки на бюджет муниципального образования к 2019 году.</w:t>
            </w:r>
          </w:p>
          <w:p w:rsidR="004D24C3" w:rsidRPr="000B3337" w:rsidRDefault="004D24C3" w:rsidP="00A9468F">
            <w:pPr>
              <w:rPr>
                <w:rFonts w:ascii="Times New Roman" w:hAnsi="Times New Roman"/>
              </w:rPr>
            </w:pPr>
            <w:r w:rsidRPr="000B3337">
              <w:rPr>
                <w:rFonts w:ascii="Times New Roman" w:hAnsi="Times New Roman"/>
                <w:sz w:val="22"/>
                <w:szCs w:val="22"/>
              </w:rPr>
              <w:t>33. Увеличение обеспеченности учреждений здравоохранения медицинскими кадрами до 26,8 на 10 тыс. населения в 2019 году.</w:t>
            </w:r>
          </w:p>
          <w:p w:rsidR="004D24C3" w:rsidRPr="000B3337" w:rsidRDefault="004D24C3" w:rsidP="00A9468F">
            <w:pPr>
              <w:rPr>
                <w:rFonts w:ascii="Times New Roman" w:hAnsi="Times New Roman"/>
              </w:rPr>
            </w:pPr>
          </w:p>
          <w:p w:rsidR="004D24C3" w:rsidRPr="000B3337" w:rsidRDefault="004D24C3" w:rsidP="00A9468F">
            <w:pPr>
              <w:jc w:val="both"/>
              <w:rPr>
                <w:rFonts w:ascii="Times New Roman" w:hAnsi="Times New Roman"/>
              </w:rPr>
            </w:pPr>
          </w:p>
        </w:tc>
      </w:tr>
    </w:tbl>
    <w:p w:rsidR="004D24C3" w:rsidRPr="000B3337" w:rsidRDefault="004D24C3" w:rsidP="004D24C3">
      <w:pPr>
        <w:rPr>
          <w:rFonts w:ascii="Times New Roman" w:hAnsi="Times New Roman"/>
          <w:szCs w:val="28"/>
        </w:rPr>
      </w:pPr>
    </w:p>
    <w:p w:rsidR="004D24C3" w:rsidRPr="000B3337" w:rsidRDefault="004D24C3" w:rsidP="004D24C3">
      <w:pPr>
        <w:jc w:val="center"/>
        <w:rPr>
          <w:rFonts w:ascii="Times New Roman" w:hAnsi="Times New Roman"/>
          <w:szCs w:val="28"/>
        </w:rPr>
        <w:sectPr w:rsidR="004D24C3" w:rsidRPr="000B3337" w:rsidSect="00A9468F">
          <w:pgSz w:w="16838" w:h="11906" w:orient="landscape"/>
          <w:pgMar w:top="426" w:right="284" w:bottom="284" w:left="1134" w:header="709" w:footer="709" w:gutter="0"/>
          <w:cols w:space="708"/>
          <w:docGrid w:linePitch="360"/>
        </w:sectPr>
      </w:pPr>
    </w:p>
    <w:p w:rsidR="004D24C3" w:rsidRPr="000B3337" w:rsidRDefault="004D24C3" w:rsidP="004D24C3">
      <w:pPr>
        <w:jc w:val="center"/>
        <w:rPr>
          <w:rFonts w:ascii="Times New Roman" w:hAnsi="Times New Roman"/>
          <w:szCs w:val="28"/>
        </w:rPr>
      </w:pPr>
    </w:p>
    <w:p w:rsidR="004D24C3" w:rsidRPr="000B3337" w:rsidRDefault="004D24C3" w:rsidP="004D24C3">
      <w:pPr>
        <w:jc w:val="center"/>
        <w:rPr>
          <w:rFonts w:ascii="Times New Roman" w:hAnsi="Times New Roman"/>
          <w:b/>
          <w:sz w:val="28"/>
        </w:rPr>
      </w:pPr>
    </w:p>
    <w:p w:rsidR="004D24C3" w:rsidRPr="000B3337" w:rsidRDefault="004D24C3" w:rsidP="004D24C3">
      <w:pPr>
        <w:jc w:val="center"/>
        <w:rPr>
          <w:rFonts w:ascii="Times New Roman" w:hAnsi="Times New Roman"/>
          <w:b/>
          <w:sz w:val="28"/>
        </w:rPr>
      </w:pPr>
      <w:r w:rsidRPr="000B3337">
        <w:rPr>
          <w:rFonts w:ascii="Times New Roman" w:hAnsi="Times New Roman"/>
          <w:b/>
          <w:sz w:val="28"/>
        </w:rPr>
        <w:t>2. Общая характеристика сферы реализации муниципальной программы, содержание проблемы и обоснование решения ее программным методом.</w:t>
      </w:r>
    </w:p>
    <w:p w:rsidR="004D24C3" w:rsidRPr="000B3337" w:rsidRDefault="004D24C3" w:rsidP="004D24C3">
      <w:pPr>
        <w:widowControl w:val="0"/>
        <w:autoSpaceDE w:val="0"/>
        <w:autoSpaceDN w:val="0"/>
        <w:adjustRightInd w:val="0"/>
        <w:jc w:val="both"/>
        <w:rPr>
          <w:rFonts w:ascii="Times New Roman" w:hAnsi="Times New Roman"/>
          <w:sz w:val="28"/>
          <w:szCs w:val="28"/>
        </w:rPr>
      </w:pP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xml:space="preserve">Эффективность власти - одна из наиболее важных интегральных характеристик власти, показывающая степень выполнения ею своих задач и функций. Практически это означает гарантированное проведение в жизнь компетентных властных распоряжений с наименьшими затратами и издержками в максимально короткие сроки. </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6 октября 2003 г. № 131-ФЗ «Об общих принципах организации местного самоуправления в Российской Федерации».</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Указом Президента Российской Федерации от 28 апреля 2008 г.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Сегодня в городе Лыткарино приоритетным направлением является совершенствование системы муниципального управления. Данная стратегия отражается в рамках реализации долгосрочных целевых программ города Лыткарино в предшествующие годы, в текущем 2014 году, а также в мероприятиях настоящей муниципальной программы.</w:t>
      </w:r>
    </w:p>
    <w:p w:rsidR="004D24C3" w:rsidRPr="000B3337" w:rsidRDefault="004D24C3" w:rsidP="004D24C3">
      <w:pPr>
        <w:jc w:val="both"/>
        <w:rPr>
          <w:rFonts w:ascii="Times New Roman" w:hAnsi="Times New Roman"/>
          <w:sz w:val="28"/>
          <w:szCs w:val="28"/>
        </w:rPr>
      </w:pPr>
      <w:r w:rsidRPr="000B3337">
        <w:rPr>
          <w:rFonts w:ascii="Times New Roman" w:hAnsi="Times New Roman"/>
          <w:sz w:val="28"/>
          <w:szCs w:val="28"/>
        </w:rPr>
        <w:t>Уже созданы определенные предпосылки и выполнены определенные мероприятия в целях повышения эффективности муниципальной власти:</w:t>
      </w:r>
    </w:p>
    <w:p w:rsidR="004D24C3" w:rsidRPr="000B3337" w:rsidRDefault="004D24C3" w:rsidP="004D24C3">
      <w:pPr>
        <w:jc w:val="both"/>
        <w:rPr>
          <w:rFonts w:ascii="Times New Roman" w:hAnsi="Times New Roman"/>
          <w:sz w:val="28"/>
          <w:szCs w:val="28"/>
        </w:rPr>
      </w:pPr>
      <w:r w:rsidRPr="000B3337">
        <w:rPr>
          <w:rFonts w:ascii="Times New Roman" w:hAnsi="Times New Roman"/>
          <w:sz w:val="28"/>
          <w:szCs w:val="28"/>
        </w:rPr>
        <w:t>- начат процесс создания системы предоставления муниципальных услуг по принципу «одного окна»;</w:t>
      </w:r>
    </w:p>
    <w:p w:rsidR="004D24C3" w:rsidRPr="000B3337" w:rsidRDefault="004D24C3" w:rsidP="004D24C3">
      <w:pPr>
        <w:jc w:val="both"/>
        <w:rPr>
          <w:rFonts w:ascii="Times New Roman" w:hAnsi="Times New Roman"/>
          <w:sz w:val="28"/>
          <w:szCs w:val="28"/>
        </w:rPr>
      </w:pPr>
      <w:r w:rsidRPr="000B3337">
        <w:rPr>
          <w:rFonts w:ascii="Times New Roman" w:hAnsi="Times New Roman"/>
          <w:sz w:val="28"/>
          <w:szCs w:val="28"/>
        </w:rPr>
        <w:t>- ведется работа по переводу предоставления муниципальных услуг в электронной форме;</w:t>
      </w:r>
    </w:p>
    <w:p w:rsidR="004D24C3" w:rsidRPr="000B3337" w:rsidRDefault="004D24C3" w:rsidP="004D24C3">
      <w:pPr>
        <w:jc w:val="both"/>
        <w:rPr>
          <w:rFonts w:ascii="Times New Roman" w:hAnsi="Times New Roman"/>
          <w:sz w:val="28"/>
          <w:szCs w:val="28"/>
        </w:rPr>
      </w:pPr>
      <w:r w:rsidRPr="000B3337">
        <w:rPr>
          <w:rFonts w:ascii="Times New Roman" w:hAnsi="Times New Roman"/>
          <w:sz w:val="28"/>
          <w:szCs w:val="28"/>
        </w:rPr>
        <w:t>- реализован  комплекс мер по регламентации муниципальных услуг, по приведению в соответствие с действующим законодательством нормативных правовых актов города Лыткарино, регулирующих вопросы предоставления муниципальных услуг (выполнение функций);</w:t>
      </w:r>
    </w:p>
    <w:p w:rsidR="004D24C3" w:rsidRPr="000B3337" w:rsidRDefault="004D24C3" w:rsidP="004D24C3">
      <w:pPr>
        <w:jc w:val="both"/>
        <w:rPr>
          <w:rFonts w:ascii="Times New Roman" w:hAnsi="Times New Roman"/>
          <w:sz w:val="28"/>
          <w:szCs w:val="28"/>
        </w:rPr>
      </w:pPr>
      <w:r w:rsidRPr="000B3337">
        <w:rPr>
          <w:rFonts w:ascii="Times New Roman" w:hAnsi="Times New Roman"/>
          <w:sz w:val="28"/>
          <w:szCs w:val="28"/>
        </w:rPr>
        <w:t>- разработан Генеральный план развития города Лыткарино.</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Перед Администрацией города стоят неотложные задачи по повышению качества и доступности муниципальных услуг, эффективности использования бюджетных средств, обеспечения сбалансированности и обоснованности планов и стратегии развития города с учетом потребностей и предпочтений жителей, а также открытости органов Администрации города Лыткарино и их подотчетности населению города.</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Для сегодняшнего дня характерно повышенное внимание к оперативному и эффективному взаимодействию между властью, гражданами и организациями посредством применения информационных и коммуникационных технологий (далее ИКТ), наблюдается процесс создания так называемых “электронных правительств”.</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lastRenderedPageBreak/>
        <w:t xml:space="preserve">Эти задачи невозможно решить без модернизации системы муниципального управления города и развития его кадрового потенциала, кардинального улучшения системы предоставления муниципальных услуг на основе новых </w:t>
      </w:r>
      <w:proofErr w:type="gramStart"/>
      <w:r w:rsidRPr="000B3337">
        <w:rPr>
          <w:rFonts w:ascii="Times New Roman" w:hAnsi="Times New Roman"/>
          <w:sz w:val="28"/>
          <w:szCs w:val="28"/>
        </w:rPr>
        <w:t>экономических механизмов</w:t>
      </w:r>
      <w:proofErr w:type="gramEnd"/>
      <w:r w:rsidRPr="000B3337">
        <w:rPr>
          <w:rFonts w:ascii="Times New Roman" w:hAnsi="Times New Roman"/>
          <w:sz w:val="28"/>
          <w:szCs w:val="28"/>
        </w:rPr>
        <w:t xml:space="preserve"> и управленческих технологий. </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Развитие информационно-коммуникационных технологий в городе Лыткарино обусловлено тем, что процесс перехода к информационному обществу – это непростая комплексная задача, результаты реализации которой тесно связаны с повышением эффективности процессов управления.</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Опыт взаимодействия между отраслевыми органами и структурными подразделениями Администрации города Лыткарино выявил острую необходимость во внедрении полноценной системы электронного документооборота. Развитие и информационное сопровождение системы электронного документооборота позволит сократить время на подготовку, согласование, обработку документов и, как результат, повысить эффективность и прозрачность работы управленческого аппарата в целом.</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xml:space="preserve">Открытость и прозрачность деятельности органов местного самоуправления города Лыткарино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города Лыткарино. Оперативное распространение информации о выполнении городских социально-экономических программ, деятельности муниципальных органов власти, областных и городских мероприятиях, проводимых на территории города Лыткарино, осуществляется через средства массовой информации. </w:t>
      </w:r>
    </w:p>
    <w:p w:rsidR="004D24C3" w:rsidRPr="000B3337" w:rsidRDefault="004D24C3" w:rsidP="004D24C3">
      <w:pPr>
        <w:ind w:firstLine="708"/>
        <w:jc w:val="both"/>
        <w:rPr>
          <w:rFonts w:ascii="Times New Roman" w:hAnsi="Times New Roman"/>
          <w:sz w:val="28"/>
          <w:szCs w:val="28"/>
        </w:rPr>
      </w:pP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Деятельность органов местного самоуправления в 2014 году освещали ГАУ МО «</w:t>
      </w:r>
      <w:proofErr w:type="spellStart"/>
      <w:r w:rsidRPr="000B3337">
        <w:rPr>
          <w:rFonts w:ascii="Times New Roman" w:hAnsi="Times New Roman"/>
          <w:sz w:val="28"/>
          <w:szCs w:val="28"/>
        </w:rPr>
        <w:t>Лыткаринское</w:t>
      </w:r>
      <w:proofErr w:type="spellEnd"/>
      <w:r w:rsidRPr="000B3337">
        <w:rPr>
          <w:rFonts w:ascii="Times New Roman" w:hAnsi="Times New Roman"/>
          <w:sz w:val="28"/>
          <w:szCs w:val="28"/>
        </w:rPr>
        <w:t xml:space="preserve"> информагентство Московской области», Лыткаринская редакция радиовещания – филиал ГТРК «РТВ-Подмосковье», Телеканал «</w:t>
      </w:r>
      <w:proofErr w:type="spellStart"/>
      <w:r w:rsidRPr="000B3337">
        <w:rPr>
          <w:rFonts w:ascii="Times New Roman" w:hAnsi="Times New Roman"/>
          <w:sz w:val="28"/>
          <w:szCs w:val="28"/>
        </w:rPr>
        <w:t>Лыткари</w:t>
      </w:r>
      <w:proofErr w:type="spellEnd"/>
      <w:r w:rsidRPr="000B3337">
        <w:rPr>
          <w:rFonts w:ascii="Times New Roman" w:hAnsi="Times New Roman"/>
          <w:sz w:val="28"/>
          <w:szCs w:val="28"/>
        </w:rPr>
        <w:t>» (юр. лицо - ООО «</w:t>
      </w:r>
      <w:proofErr w:type="spellStart"/>
      <w:r w:rsidRPr="000B3337">
        <w:rPr>
          <w:rFonts w:ascii="Times New Roman" w:hAnsi="Times New Roman"/>
          <w:sz w:val="28"/>
          <w:szCs w:val="28"/>
        </w:rPr>
        <w:t>Лыткаринский</w:t>
      </w:r>
      <w:proofErr w:type="spellEnd"/>
      <w:r w:rsidRPr="000B3337">
        <w:rPr>
          <w:rFonts w:ascii="Times New Roman" w:hAnsi="Times New Roman"/>
          <w:sz w:val="28"/>
          <w:szCs w:val="28"/>
        </w:rPr>
        <w:t xml:space="preserve"> </w:t>
      </w:r>
      <w:proofErr w:type="spellStart"/>
      <w:r w:rsidRPr="000B3337">
        <w:rPr>
          <w:rFonts w:ascii="Times New Roman" w:hAnsi="Times New Roman"/>
          <w:sz w:val="28"/>
          <w:szCs w:val="28"/>
        </w:rPr>
        <w:t>медиацентр</w:t>
      </w:r>
      <w:proofErr w:type="spellEnd"/>
      <w:r w:rsidRPr="000B3337">
        <w:rPr>
          <w:rFonts w:ascii="Times New Roman" w:hAnsi="Times New Roman"/>
          <w:sz w:val="28"/>
          <w:szCs w:val="28"/>
        </w:rPr>
        <w:t>»).</w:t>
      </w:r>
    </w:p>
    <w:p w:rsidR="004D24C3" w:rsidRPr="000B3337" w:rsidRDefault="004D24C3" w:rsidP="004D24C3">
      <w:pPr>
        <w:ind w:firstLine="708"/>
        <w:jc w:val="both"/>
        <w:rPr>
          <w:rFonts w:ascii="Times New Roman" w:hAnsi="Times New Roman"/>
          <w:sz w:val="28"/>
          <w:szCs w:val="28"/>
        </w:rPr>
      </w:pPr>
      <w:proofErr w:type="spellStart"/>
      <w:r w:rsidRPr="000B3337">
        <w:rPr>
          <w:rFonts w:ascii="Times New Roman" w:hAnsi="Times New Roman"/>
          <w:sz w:val="28"/>
          <w:szCs w:val="28"/>
        </w:rPr>
        <w:t>Лыткаринским</w:t>
      </w:r>
      <w:proofErr w:type="spellEnd"/>
      <w:r w:rsidRPr="000B3337">
        <w:rPr>
          <w:rFonts w:ascii="Times New Roman" w:hAnsi="Times New Roman"/>
          <w:sz w:val="28"/>
          <w:szCs w:val="28"/>
        </w:rPr>
        <w:t xml:space="preserve"> информагентством выпускается еженедельная газета «</w:t>
      </w:r>
      <w:proofErr w:type="spellStart"/>
      <w:r w:rsidRPr="000B3337">
        <w:rPr>
          <w:rFonts w:ascii="Times New Roman" w:hAnsi="Times New Roman"/>
          <w:sz w:val="28"/>
          <w:szCs w:val="28"/>
        </w:rPr>
        <w:t>Лыткаринские</w:t>
      </w:r>
      <w:proofErr w:type="spellEnd"/>
      <w:r w:rsidRPr="000B3337">
        <w:rPr>
          <w:rFonts w:ascii="Times New Roman" w:hAnsi="Times New Roman"/>
          <w:sz w:val="28"/>
          <w:szCs w:val="28"/>
        </w:rPr>
        <w:t xml:space="preserve"> вести» тиражом 2200 экземпляров. </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xml:space="preserve">Информирование населения о деятельности муниципальных органов власти осуществляется также через </w:t>
      </w:r>
      <w:proofErr w:type="spellStart"/>
      <w:r w:rsidRPr="000B3337">
        <w:rPr>
          <w:rFonts w:ascii="Times New Roman" w:hAnsi="Times New Roman"/>
          <w:sz w:val="28"/>
          <w:szCs w:val="28"/>
        </w:rPr>
        <w:t>Лыткаринскую</w:t>
      </w:r>
      <w:proofErr w:type="spellEnd"/>
      <w:r w:rsidRPr="000B3337">
        <w:rPr>
          <w:rFonts w:ascii="Times New Roman" w:hAnsi="Times New Roman"/>
          <w:sz w:val="28"/>
          <w:szCs w:val="28"/>
        </w:rPr>
        <w:t xml:space="preserve"> редакцию радиовещания – филиал ГТРК «РТВ-Подмосковье».  Вещание происходит по 1 программе проводной радиотрансляционной сети с понедельника по пятницу с 18.10 – 19.00. Общее время трансляции 250 минут в неделю.</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xml:space="preserve">Для публикации муниципальных нормативно-правовых актов, доведения до сведения жителей официальной информации о социально экономическом и культурном развитии города Лыткарино создан официальный сайт </w:t>
      </w:r>
      <w:hyperlink r:id="rId10" w:history="1">
        <w:r w:rsidRPr="000B3337">
          <w:rPr>
            <w:rFonts w:ascii="Times New Roman" w:hAnsi="Times New Roman"/>
            <w:sz w:val="28"/>
            <w:szCs w:val="28"/>
            <w:u w:val="single"/>
            <w:lang w:val="en-US"/>
          </w:rPr>
          <w:t>www</w:t>
        </w:r>
        <w:r w:rsidRPr="000B3337">
          <w:rPr>
            <w:rFonts w:ascii="Times New Roman" w:hAnsi="Times New Roman"/>
            <w:sz w:val="28"/>
            <w:szCs w:val="28"/>
            <w:u w:val="single"/>
          </w:rPr>
          <w:t>.</w:t>
        </w:r>
        <w:proofErr w:type="spellStart"/>
        <w:r w:rsidRPr="000B3337">
          <w:rPr>
            <w:rFonts w:ascii="Times New Roman" w:hAnsi="Times New Roman"/>
            <w:sz w:val="28"/>
            <w:szCs w:val="28"/>
            <w:u w:val="single"/>
            <w:lang w:val="en-US"/>
          </w:rPr>
          <w:t>lytkarino</w:t>
        </w:r>
        <w:proofErr w:type="spellEnd"/>
        <w:r w:rsidRPr="000B3337">
          <w:rPr>
            <w:rFonts w:ascii="Times New Roman" w:hAnsi="Times New Roman"/>
            <w:sz w:val="28"/>
            <w:szCs w:val="28"/>
            <w:u w:val="single"/>
          </w:rPr>
          <w:t>.</w:t>
        </w:r>
        <w:r w:rsidRPr="000B3337">
          <w:rPr>
            <w:rFonts w:ascii="Times New Roman" w:hAnsi="Times New Roman"/>
            <w:sz w:val="28"/>
            <w:szCs w:val="28"/>
            <w:u w:val="single"/>
            <w:lang w:val="en-US"/>
          </w:rPr>
          <w:t>com</w:t>
        </w:r>
      </w:hyperlink>
      <w:r w:rsidRPr="000B3337">
        <w:rPr>
          <w:rFonts w:ascii="Times New Roman" w:hAnsi="Times New Roman"/>
          <w:sz w:val="28"/>
          <w:szCs w:val="28"/>
        </w:rPr>
        <w:t xml:space="preserve"> , на котором ежедневно размещается информация.</w:t>
      </w:r>
    </w:p>
    <w:p w:rsidR="004D24C3" w:rsidRPr="000B3337" w:rsidRDefault="004D24C3" w:rsidP="004D24C3">
      <w:pPr>
        <w:ind w:firstLine="708"/>
        <w:jc w:val="both"/>
        <w:rPr>
          <w:rFonts w:ascii="Times New Roman" w:hAnsi="Times New Roman"/>
          <w:sz w:val="28"/>
          <w:szCs w:val="28"/>
        </w:rPr>
      </w:pP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xml:space="preserve">Архивный информационный потенциал города Лыткарино хранится в архивном отделе, ведомственных архивах организаций и учреждений – источниках комплектования отдела. На 01.09.2014 года на хранении в архивном отделе находится 8325 единиц хранения. </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xml:space="preserve">Дальнейшее развитие архивного дела невозможно без решения вопросов прогнозирования комплектования Архивного фонда. Архивный отдел осуществляет в пределах своей компетенции организационно-методическое руководство деятельностью </w:t>
      </w:r>
      <w:r w:rsidRPr="000B3337">
        <w:rPr>
          <w:rFonts w:ascii="Times New Roman" w:hAnsi="Times New Roman"/>
          <w:sz w:val="28"/>
          <w:szCs w:val="28"/>
        </w:rPr>
        <w:lastRenderedPageBreak/>
        <w:t>ведомственных архивов учреждений, организаций и предприятий – источников комплектования архивного отдела. Приоритетным направлением при комплектовании архива является комплектование документами постоянного хранения. По состоянию на 01.09.2014 года источниками комплектования архивного отдела являются 20 организаций муниципальной, государственной областной, государственной федеральной и негосударственной формы собственности, создающие документы постоянного хранения, имеющие социальное, экономическое и культурное значение и являющиеся составной частью государственного Архивного фонда Российской Федерации. Документы этих организаций ежегодно пополняют Архивный фонд города Лыткарино. На ведомственном хранении в этих организациях хранится около 2435 единиц хранения, из которых 435 дел управленческой документации ожидают передачи в муниципальный архив. Оставшиеся 2000 единиц хранения по личному составу поступят на муниципальное хранение в случае ликвидации этих организаций.</w:t>
      </w:r>
    </w:p>
    <w:p w:rsidR="004D24C3" w:rsidRPr="000B3337" w:rsidRDefault="004D24C3" w:rsidP="004D24C3">
      <w:pPr>
        <w:ind w:firstLine="708"/>
        <w:jc w:val="both"/>
        <w:rPr>
          <w:rFonts w:ascii="Times New Roman" w:hAnsi="Times New Roman"/>
          <w:sz w:val="28"/>
          <w:szCs w:val="28"/>
        </w:rPr>
      </w:pP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xml:space="preserve">Уровень развития земельно-имущественных отношений во многом определяет степень устойчивости экономики и возможность ее стабильного развития в рыночных условиях. </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Повышение эффективности управления и распоряжения муниципальным имуществом является необходимым условием устойчивого социально-экономического развития города Лыткарино Московской области.</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По состоянию на 01.01.2014 года в Реестре муниципального имущества городского округа Лыткарино Московской области содержатся сведения о 14 муниципальных унитарных предприятиях,  41 муниципальном учреждении.</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Всего в реестре муниципального имущества содержатся сведения о 11</w:t>
      </w:r>
      <w:r w:rsidRPr="000B3337">
        <w:rPr>
          <w:rFonts w:ascii="Times New Roman" w:hAnsi="Times New Roman"/>
          <w:sz w:val="22"/>
          <w:szCs w:val="22"/>
        </w:rPr>
        <w:t> </w:t>
      </w:r>
      <w:r w:rsidRPr="000B3337">
        <w:rPr>
          <w:rFonts w:ascii="Times New Roman" w:hAnsi="Times New Roman"/>
          <w:sz w:val="28"/>
          <w:szCs w:val="28"/>
        </w:rPr>
        <w:t>431 объекте, в том числе:</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Движимое имущество – 3</w:t>
      </w:r>
      <w:r w:rsidRPr="000B3337">
        <w:rPr>
          <w:rFonts w:ascii="Times New Roman" w:hAnsi="Times New Roman"/>
          <w:sz w:val="22"/>
          <w:szCs w:val="22"/>
        </w:rPr>
        <w:t> </w:t>
      </w:r>
      <w:r w:rsidRPr="000B3337">
        <w:rPr>
          <w:rFonts w:ascii="Times New Roman" w:hAnsi="Times New Roman"/>
          <w:sz w:val="28"/>
          <w:szCs w:val="28"/>
        </w:rPr>
        <w:t>161 объект;</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Недвижимое имущество – 8</w:t>
      </w:r>
      <w:r w:rsidRPr="000B3337">
        <w:rPr>
          <w:rFonts w:ascii="Times New Roman" w:hAnsi="Times New Roman"/>
          <w:sz w:val="22"/>
          <w:szCs w:val="22"/>
        </w:rPr>
        <w:t> </w:t>
      </w:r>
      <w:r w:rsidRPr="000B3337">
        <w:rPr>
          <w:rFonts w:ascii="Times New Roman" w:hAnsi="Times New Roman"/>
          <w:sz w:val="28"/>
          <w:szCs w:val="28"/>
        </w:rPr>
        <w:t>270 объектов, из них:</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Жилые помещения – 3</w:t>
      </w:r>
      <w:r w:rsidRPr="000B3337">
        <w:rPr>
          <w:rFonts w:ascii="Times New Roman" w:hAnsi="Times New Roman"/>
          <w:sz w:val="22"/>
          <w:szCs w:val="22"/>
        </w:rPr>
        <w:t> </w:t>
      </w:r>
      <w:r w:rsidRPr="000B3337">
        <w:rPr>
          <w:rFonts w:ascii="Times New Roman" w:hAnsi="Times New Roman"/>
          <w:sz w:val="28"/>
          <w:szCs w:val="28"/>
        </w:rPr>
        <w:t>363 объекта,</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Автомобильные дороги общего пользования местного значения – 355 объектов,</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Земельные участки – 63 объекта.</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Из общего количества объектов, содержащихся в реестре муниципального имущества, 3</w:t>
      </w:r>
      <w:r w:rsidRPr="000B3337">
        <w:rPr>
          <w:rFonts w:ascii="Times New Roman" w:hAnsi="Times New Roman"/>
          <w:sz w:val="22"/>
          <w:szCs w:val="22"/>
        </w:rPr>
        <w:t> </w:t>
      </w:r>
      <w:r w:rsidRPr="000B3337">
        <w:rPr>
          <w:rFonts w:ascii="Times New Roman" w:hAnsi="Times New Roman"/>
          <w:sz w:val="28"/>
          <w:szCs w:val="28"/>
        </w:rPr>
        <w:t>594 объекта составляют казну муниципального образования.</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xml:space="preserve">Управление муниципальным имуществом – одна из наиболее важных функций муниципального управления, так как эффективное использование муниципального имущества может существенно повысить доходность местного бюджета. </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Формирование сбалансированного бюджета городского округа Лыткарино на 2015-2017 г.г. делают значимой проблему повышения доходности бюджета муниципального образования «Город Лыткарино Московской области» за счет повышения эффективности управления и распоряжения объектами муниципальной собственности.</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Лыткарино, а также удовлетворяющего потребности граждан, организаций и государства в размещении объектов различного назначения – от жилых домов и административных зданий до улично-дорожной сети и природных комплексов.</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bCs/>
          <w:sz w:val="28"/>
          <w:szCs w:val="28"/>
        </w:rPr>
        <w:t xml:space="preserve">Основной проблемой является отсутствие в казне города Лыткарино достаточного количества земельных участков для реализации инвестиционно-значимых или </w:t>
      </w:r>
      <w:r w:rsidRPr="000B3337">
        <w:rPr>
          <w:rFonts w:ascii="Times New Roman" w:hAnsi="Times New Roman"/>
          <w:bCs/>
          <w:sz w:val="28"/>
          <w:szCs w:val="28"/>
        </w:rPr>
        <w:lastRenderedPageBreak/>
        <w:t>социальных проектов, а также повышения уровня доходов бюджета города Лыткарино от продажи или передачи в аренду земельных участков.</w:t>
      </w:r>
      <w:r w:rsidRPr="000B3337">
        <w:rPr>
          <w:rFonts w:ascii="Times New Roman" w:hAnsi="Times New Roman"/>
          <w:sz w:val="28"/>
          <w:szCs w:val="28"/>
        </w:rPr>
        <w:t xml:space="preserve"> </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Для решения задачи по повышению эффективности управления и использования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в</w:t>
      </w:r>
      <w:r w:rsidRPr="000B3337">
        <w:rPr>
          <w:rFonts w:ascii="Times New Roman" w:hAnsi="Times New Roman"/>
          <w:bCs/>
          <w:sz w:val="28"/>
          <w:szCs w:val="28"/>
        </w:rPr>
        <w:t>едется работа по инвентаризации земельных участков.</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В связи с активизацией работы по формированию и развитию рынка земли, в целях мобилизации доходов и вовлечения в налоговый оборот земельных участков необходимо продолжить осуществление кадастровых работ и регистрацию права муниципальной собственности на такие земельные участки.</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xml:space="preserve">В соответствии с поручением Президента Российской Федерации в Московской области 01.06.2011 года был принят закон № 73/2011-ОЗ «О бесплатном предоставлении земельных участков многодетным семьям в Московской области». Законом установлены основные условия и порядок бесплатного предоставления земельных участков многодетным семьям для целей индивидуального жилищного строительства, дачного строительства, ведения садоводства. В настоящее время в городе Лыткарино принято на учет 85 многодетных семей, имеющих право на предоставление земельных участков. Для реализации задачи по предоставлению многодетным семьям земельных участков по соглашению между муниципальными образованиями «Город Лыткарино Московской области» и «Егорьевский муниципальный район Московской области» в собственность города Лыткарино передан земельный участок площадью 22,5 га, расположенный по адресу: Московская область, Егорьевский район, </w:t>
      </w:r>
      <w:proofErr w:type="spellStart"/>
      <w:r w:rsidRPr="000B3337">
        <w:rPr>
          <w:rFonts w:ascii="Times New Roman" w:hAnsi="Times New Roman"/>
          <w:sz w:val="28"/>
          <w:szCs w:val="28"/>
        </w:rPr>
        <w:t>д</w:t>
      </w:r>
      <w:proofErr w:type="gramStart"/>
      <w:r w:rsidRPr="000B3337">
        <w:rPr>
          <w:rFonts w:ascii="Times New Roman" w:hAnsi="Times New Roman"/>
          <w:sz w:val="28"/>
          <w:szCs w:val="28"/>
        </w:rPr>
        <w:t>.А</w:t>
      </w:r>
      <w:proofErr w:type="gramEnd"/>
      <w:r w:rsidRPr="000B3337">
        <w:rPr>
          <w:rFonts w:ascii="Times New Roman" w:hAnsi="Times New Roman"/>
          <w:sz w:val="28"/>
          <w:szCs w:val="28"/>
        </w:rPr>
        <w:t>лферово</w:t>
      </w:r>
      <w:proofErr w:type="spellEnd"/>
      <w:r w:rsidRPr="000B3337">
        <w:rPr>
          <w:rFonts w:ascii="Times New Roman" w:hAnsi="Times New Roman"/>
          <w:sz w:val="28"/>
          <w:szCs w:val="28"/>
        </w:rPr>
        <w:t>.</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Переход на программно-целевой метод управления позволит:</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оптимизировать состав имущества, с целью выявления используемого не по целевому назначению и  вовлечения в хозяйственный оборот дополнительных площадей;</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оптимизировать управление земельными ресурсами, находящимися в собственности города Лыткарино с целью вовлечения  дополнительных земельных участков в налоговый оборот;</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повысить ликвидность имущества, составляющего казну муниципального образования «Город Лыткарино Московской области»;</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 решить социально значимые задачи.</w:t>
      </w:r>
    </w:p>
    <w:p w:rsidR="004D24C3" w:rsidRPr="000B3337" w:rsidRDefault="004D24C3" w:rsidP="004D24C3">
      <w:pPr>
        <w:ind w:firstLine="708"/>
        <w:jc w:val="both"/>
        <w:rPr>
          <w:rFonts w:ascii="Times New Roman" w:hAnsi="Times New Roman"/>
          <w:sz w:val="28"/>
          <w:szCs w:val="28"/>
        </w:rPr>
      </w:pP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w:t>
      </w:r>
      <w:r w:rsidRPr="000B3337">
        <w:rPr>
          <w:rFonts w:ascii="Times New Roman" w:hAnsi="Times New Roman"/>
          <w:sz w:val="28"/>
          <w:szCs w:val="28"/>
        </w:rPr>
        <w:softHyphen/>
        <w:t>экономического развития муниципального образования.</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Состояние и развитие системы управления муниципальными финансами города Лыткарино Московской области характеризуется в настоящее время проведением ответственной и прозрачной бюджетной политики.</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В 2011 - 2012 годах была проведена фундаментальная реформа системы финансового обеспечения оказания муниципальных услуг.</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Федеральный закон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lastRenderedPageBreak/>
        <w:t>После завершения переходного периода, установленного для изменения правового положения бюджетных учреждений с 1 января 2011 года по 31 декабря 2011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муниципального задания. Финансовое обеспечение деятельности казённых учреждений осуществляется за счет средств городского бюджета и на основании бюджетной сметы.</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Результатом проведения данного реформирования стало осуществление на территории города комплекса мероприятий, направленных на совершенствование системы управления муниципальными финансами, в результате чего:</w:t>
      </w:r>
    </w:p>
    <w:p w:rsidR="004D24C3" w:rsidRPr="000B3337" w:rsidRDefault="004D24C3" w:rsidP="004D24C3">
      <w:pPr>
        <w:numPr>
          <w:ilvl w:val="0"/>
          <w:numId w:val="14"/>
        </w:numPr>
        <w:tabs>
          <w:tab w:val="left" w:pos="1134"/>
        </w:tabs>
        <w:ind w:firstLine="709"/>
        <w:jc w:val="both"/>
        <w:rPr>
          <w:rFonts w:ascii="Times New Roman" w:hAnsi="Times New Roman"/>
          <w:sz w:val="28"/>
          <w:szCs w:val="28"/>
        </w:rPr>
      </w:pPr>
      <w:r w:rsidRPr="000B3337">
        <w:rPr>
          <w:rFonts w:ascii="Times New Roman" w:hAnsi="Times New Roman"/>
          <w:sz w:val="28"/>
          <w:szCs w:val="28"/>
        </w:rPr>
        <w:t>действует развитая система казначейского исполнения бюджета на территории города, обеспечивающая кассовое обслуживание бюджета, эффективный учет и предварительный контроль в процессе исполнения расходных обязательств города, управление единым счетом бюджета, формирование достоверной и прозрачной бюджетной отчетности;</w:t>
      </w:r>
    </w:p>
    <w:p w:rsidR="004D24C3" w:rsidRPr="000B3337" w:rsidRDefault="004D24C3" w:rsidP="004D24C3">
      <w:pPr>
        <w:numPr>
          <w:ilvl w:val="0"/>
          <w:numId w:val="14"/>
        </w:numPr>
        <w:tabs>
          <w:tab w:val="left" w:pos="1134"/>
        </w:tabs>
        <w:ind w:firstLine="709"/>
        <w:jc w:val="both"/>
        <w:rPr>
          <w:rFonts w:ascii="Times New Roman" w:hAnsi="Times New Roman"/>
          <w:sz w:val="28"/>
          <w:szCs w:val="28"/>
        </w:rPr>
      </w:pPr>
      <w:r w:rsidRPr="000B3337">
        <w:rPr>
          <w:rFonts w:ascii="Times New Roman" w:hAnsi="Times New Roman"/>
          <w:sz w:val="28"/>
          <w:szCs w:val="28"/>
        </w:rPr>
        <w:t>сформирована необходимая нормативная правовая база;</w:t>
      </w:r>
    </w:p>
    <w:p w:rsidR="004D24C3" w:rsidRPr="000B3337" w:rsidRDefault="004D24C3" w:rsidP="004D24C3">
      <w:pPr>
        <w:numPr>
          <w:ilvl w:val="0"/>
          <w:numId w:val="14"/>
        </w:numPr>
        <w:tabs>
          <w:tab w:val="left" w:pos="1134"/>
        </w:tabs>
        <w:ind w:firstLine="709"/>
        <w:jc w:val="both"/>
        <w:rPr>
          <w:rFonts w:ascii="Times New Roman" w:hAnsi="Times New Roman"/>
          <w:sz w:val="28"/>
          <w:szCs w:val="28"/>
        </w:rPr>
      </w:pPr>
      <w:r w:rsidRPr="000B3337">
        <w:rPr>
          <w:rFonts w:ascii="Times New Roman" w:hAnsi="Times New Roman"/>
          <w:sz w:val="28"/>
          <w:szCs w:val="28"/>
        </w:rPr>
        <w:t>осуществлен окончательный переход от сметного финансирования бюджетных и автономных учреждений города к финансированию на выполнение муниципальных заданий на предоставление муниципальных услуг;</w:t>
      </w:r>
    </w:p>
    <w:p w:rsidR="004D24C3" w:rsidRPr="000B3337" w:rsidRDefault="004D24C3" w:rsidP="004D24C3">
      <w:pPr>
        <w:numPr>
          <w:ilvl w:val="0"/>
          <w:numId w:val="14"/>
        </w:numPr>
        <w:tabs>
          <w:tab w:val="left" w:pos="1134"/>
        </w:tabs>
        <w:ind w:firstLine="709"/>
        <w:jc w:val="both"/>
        <w:rPr>
          <w:rFonts w:ascii="Times New Roman" w:hAnsi="Times New Roman"/>
          <w:sz w:val="28"/>
          <w:szCs w:val="28"/>
        </w:rPr>
      </w:pPr>
      <w:r w:rsidRPr="000B3337">
        <w:rPr>
          <w:rFonts w:ascii="Times New Roman" w:hAnsi="Times New Roman"/>
          <w:sz w:val="28"/>
          <w:szCs w:val="28"/>
        </w:rPr>
        <w:t>созданы предпосылки для формирования программного бюджета.</w:t>
      </w:r>
    </w:p>
    <w:p w:rsidR="004D24C3" w:rsidRPr="000B3337" w:rsidRDefault="004D24C3" w:rsidP="004D24C3">
      <w:pPr>
        <w:tabs>
          <w:tab w:val="left" w:pos="1134"/>
        </w:tabs>
        <w:ind w:firstLine="709"/>
        <w:jc w:val="both"/>
        <w:rPr>
          <w:rFonts w:ascii="Times New Roman" w:hAnsi="Times New Roman"/>
          <w:sz w:val="28"/>
          <w:szCs w:val="28"/>
        </w:rPr>
      </w:pPr>
      <w:r w:rsidRPr="000B3337">
        <w:rPr>
          <w:rFonts w:ascii="Times New Roman" w:hAnsi="Times New Roman"/>
          <w:sz w:val="28"/>
          <w:szCs w:val="28"/>
        </w:rPr>
        <w:t>К нерешенным проблемам в сфере управления муниципальными финансами в городском округе относятся:</w:t>
      </w:r>
    </w:p>
    <w:p w:rsidR="004D24C3" w:rsidRPr="000B3337" w:rsidRDefault="004D24C3" w:rsidP="004D24C3">
      <w:pPr>
        <w:numPr>
          <w:ilvl w:val="0"/>
          <w:numId w:val="14"/>
        </w:numPr>
        <w:tabs>
          <w:tab w:val="left" w:pos="1134"/>
        </w:tabs>
        <w:ind w:firstLine="709"/>
        <w:jc w:val="both"/>
        <w:rPr>
          <w:rFonts w:ascii="Times New Roman" w:hAnsi="Times New Roman"/>
          <w:sz w:val="28"/>
          <w:szCs w:val="28"/>
        </w:rPr>
      </w:pPr>
      <w:r w:rsidRPr="000B3337">
        <w:rPr>
          <w:rFonts w:ascii="Times New Roman" w:hAnsi="Times New Roman"/>
          <w:sz w:val="28"/>
          <w:szCs w:val="28"/>
        </w:rPr>
        <w:t>развитие бюджетно-финансовой системы в муниципальном образовании в условиях непрерывно меняющегося федерального и регионального законодательства, что затрудняет осуществление достоверных среднесрочных и долгосрочных финансовых прогнозов;</w:t>
      </w:r>
    </w:p>
    <w:p w:rsidR="004D24C3" w:rsidRPr="000B3337" w:rsidRDefault="004D24C3" w:rsidP="004D24C3">
      <w:pPr>
        <w:numPr>
          <w:ilvl w:val="0"/>
          <w:numId w:val="14"/>
        </w:numPr>
        <w:tabs>
          <w:tab w:val="left" w:pos="1134"/>
        </w:tabs>
        <w:ind w:firstLine="709"/>
        <w:jc w:val="both"/>
        <w:rPr>
          <w:rFonts w:ascii="Times New Roman" w:hAnsi="Times New Roman"/>
          <w:sz w:val="28"/>
          <w:szCs w:val="28"/>
        </w:rPr>
      </w:pPr>
      <w:r w:rsidRPr="000B3337">
        <w:rPr>
          <w:rFonts w:ascii="Times New Roman" w:hAnsi="Times New Roman"/>
          <w:sz w:val="28"/>
          <w:szCs w:val="28"/>
        </w:rPr>
        <w:t>высокая стоимость заимствований.</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Исходя из анализа существующей ситуации, в которой находятся муниципальные финансы города Лыткарино, были сформированы приоритеты и цели муниципальной политики в сфере управления муниципальными финансами муниципального образования  на 2015 - 2019 годы.</w:t>
      </w:r>
    </w:p>
    <w:p w:rsidR="004D24C3" w:rsidRPr="000B3337" w:rsidRDefault="004D24C3" w:rsidP="004D24C3">
      <w:pPr>
        <w:ind w:firstLine="708"/>
        <w:jc w:val="both"/>
        <w:rPr>
          <w:rFonts w:ascii="Times New Roman" w:hAnsi="Times New Roman"/>
          <w:sz w:val="28"/>
          <w:szCs w:val="28"/>
        </w:rPr>
      </w:pPr>
      <w:r w:rsidRPr="000B3337">
        <w:rPr>
          <w:rFonts w:ascii="Times New Roman" w:hAnsi="Times New Roman"/>
          <w:sz w:val="28"/>
          <w:szCs w:val="28"/>
        </w:rPr>
        <w:t>Следует учитывать, что на реализацию подпрограммы существенное влияние могут оказать внешние риски, связанные с ухудшением экономической ситуации на внешнем рынке. Поскольку рычаги управления указанными рисками у муниципального образования отсутствуют, а меры по снижению их влияния на устойчивость городского бюджета ограничены требованиями полного исполнения принятых расходных обязательств города, важно ежегодно формировать Резервный фонд Администрации города Лыткарино, который, в случае возникновения кризисных ситуаций, сможет помочь исполнить обязательства города в полном объеме.</w:t>
      </w:r>
    </w:p>
    <w:p w:rsidR="004D24C3" w:rsidRPr="000B3337" w:rsidRDefault="004D24C3" w:rsidP="004D24C3">
      <w:pPr>
        <w:ind w:firstLine="708"/>
        <w:jc w:val="both"/>
        <w:rPr>
          <w:rFonts w:ascii="Times New Roman" w:hAnsi="Times New Roman"/>
          <w:sz w:val="28"/>
          <w:szCs w:val="28"/>
        </w:rPr>
      </w:pPr>
    </w:p>
    <w:p w:rsidR="004D24C3" w:rsidRPr="000B3337" w:rsidRDefault="004D24C3" w:rsidP="004D24C3">
      <w:pPr>
        <w:ind w:firstLine="708"/>
        <w:jc w:val="both"/>
        <w:rPr>
          <w:rFonts w:ascii="Times New Roman" w:hAnsi="Times New Roman"/>
          <w:sz w:val="28"/>
          <w:szCs w:val="28"/>
        </w:rPr>
      </w:pPr>
    </w:p>
    <w:p w:rsidR="004D24C3" w:rsidRPr="000B3337" w:rsidRDefault="004D24C3" w:rsidP="004D24C3">
      <w:pPr>
        <w:ind w:firstLine="708"/>
        <w:jc w:val="both"/>
        <w:rPr>
          <w:rFonts w:ascii="Times New Roman" w:hAnsi="Times New Roman"/>
          <w:sz w:val="28"/>
          <w:szCs w:val="28"/>
        </w:rPr>
      </w:pPr>
    </w:p>
    <w:p w:rsidR="004D24C3" w:rsidRPr="000B3337" w:rsidRDefault="004D24C3" w:rsidP="004D24C3">
      <w:pPr>
        <w:jc w:val="both"/>
        <w:rPr>
          <w:rFonts w:ascii="Times New Roman" w:hAnsi="Times New Roman"/>
          <w:b/>
          <w:sz w:val="28"/>
          <w:szCs w:val="28"/>
        </w:rPr>
        <w:sectPr w:rsidR="004D24C3" w:rsidRPr="000B3337" w:rsidSect="00A9468F">
          <w:pgSz w:w="11906" w:h="16838"/>
          <w:pgMar w:top="284" w:right="425" w:bottom="709" w:left="851" w:header="709" w:footer="709" w:gutter="0"/>
          <w:cols w:space="708"/>
          <w:docGrid w:linePitch="360"/>
        </w:sectPr>
      </w:pPr>
    </w:p>
    <w:p w:rsidR="004D24C3" w:rsidRPr="000B3337" w:rsidRDefault="004D24C3" w:rsidP="004D24C3">
      <w:pPr>
        <w:widowControl w:val="0"/>
        <w:overflowPunct w:val="0"/>
        <w:autoSpaceDE w:val="0"/>
        <w:autoSpaceDN w:val="0"/>
        <w:adjustRightInd w:val="0"/>
        <w:jc w:val="center"/>
        <w:textAlignment w:val="baseline"/>
        <w:rPr>
          <w:rFonts w:ascii="Times New Roman" w:hAnsi="Times New Roman"/>
          <w:b/>
          <w:sz w:val="28"/>
        </w:rPr>
      </w:pPr>
      <w:r w:rsidRPr="000B3337">
        <w:rPr>
          <w:rFonts w:ascii="Times New Roman" w:hAnsi="Times New Roman"/>
          <w:b/>
          <w:sz w:val="28"/>
        </w:rPr>
        <w:lastRenderedPageBreak/>
        <w:t>3. Планируемые результаты реализации муниципальной программы</w:t>
      </w:r>
    </w:p>
    <w:p w:rsidR="004D24C3" w:rsidRPr="000B3337" w:rsidRDefault="004D24C3" w:rsidP="004D24C3">
      <w:pPr>
        <w:widowControl w:val="0"/>
        <w:overflowPunct w:val="0"/>
        <w:autoSpaceDE w:val="0"/>
        <w:autoSpaceDN w:val="0"/>
        <w:adjustRightInd w:val="0"/>
        <w:jc w:val="center"/>
        <w:textAlignment w:val="baseline"/>
        <w:rPr>
          <w:rFonts w:ascii="Times New Roman" w:hAnsi="Times New Roman"/>
          <w:b/>
          <w:sz w:val="28"/>
          <w:szCs w:val="28"/>
        </w:rPr>
      </w:pPr>
      <w:r w:rsidRPr="000B3337">
        <w:rPr>
          <w:rFonts w:ascii="Times New Roman" w:hAnsi="Times New Roman"/>
          <w:b/>
          <w:sz w:val="28"/>
          <w:szCs w:val="28"/>
        </w:rPr>
        <w:t>«Муниципальное управление города Лыткарино» на 2015 – 2019 годы</w:t>
      </w:r>
    </w:p>
    <w:p w:rsidR="004D24C3" w:rsidRPr="000B3337" w:rsidRDefault="004D24C3" w:rsidP="004D24C3">
      <w:pPr>
        <w:widowControl w:val="0"/>
        <w:overflowPunct w:val="0"/>
        <w:autoSpaceDE w:val="0"/>
        <w:autoSpaceDN w:val="0"/>
        <w:adjustRightInd w:val="0"/>
        <w:jc w:val="center"/>
        <w:textAlignment w:val="baseline"/>
        <w:rPr>
          <w:rFonts w:ascii="Times New Roman" w:hAnsi="Times New Roman"/>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1"/>
        <w:gridCol w:w="15"/>
        <w:gridCol w:w="4357"/>
        <w:gridCol w:w="9"/>
        <w:gridCol w:w="20"/>
        <w:gridCol w:w="2937"/>
        <w:gridCol w:w="19"/>
        <w:gridCol w:w="20"/>
        <w:gridCol w:w="1530"/>
        <w:gridCol w:w="29"/>
        <w:gridCol w:w="1389"/>
        <w:gridCol w:w="28"/>
        <w:gridCol w:w="817"/>
        <w:gridCol w:w="19"/>
        <w:gridCol w:w="15"/>
        <w:gridCol w:w="958"/>
        <w:gridCol w:w="19"/>
        <w:gridCol w:w="15"/>
        <w:gridCol w:w="959"/>
        <w:gridCol w:w="19"/>
        <w:gridCol w:w="14"/>
        <w:gridCol w:w="827"/>
        <w:gridCol w:w="24"/>
        <w:gridCol w:w="997"/>
      </w:tblGrid>
      <w:tr w:rsidR="004D24C3" w:rsidRPr="000B3337" w:rsidTr="00A9468F">
        <w:trPr>
          <w:trHeight w:val="874"/>
        </w:trPr>
        <w:tc>
          <w:tcPr>
            <w:tcW w:w="557" w:type="dxa"/>
            <w:gridSpan w:val="2"/>
            <w:vMerge w:val="restart"/>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r w:rsidRPr="000B3337">
              <w:rPr>
                <w:rFonts w:ascii="Times New Roman" w:hAnsi="Times New Roman"/>
              </w:rPr>
              <w:t xml:space="preserve">№ </w:t>
            </w:r>
            <w:proofErr w:type="gramStart"/>
            <w:r w:rsidRPr="000B3337">
              <w:rPr>
                <w:rFonts w:ascii="Times New Roman" w:hAnsi="Times New Roman"/>
              </w:rPr>
              <w:t>п</w:t>
            </w:r>
            <w:proofErr w:type="gramEnd"/>
            <w:r w:rsidRPr="000B3337">
              <w:rPr>
                <w:rFonts w:ascii="Times New Roman" w:hAnsi="Times New Roman"/>
              </w:rPr>
              <w:t>/п</w:t>
            </w:r>
          </w:p>
        </w:tc>
        <w:tc>
          <w:tcPr>
            <w:tcW w:w="4372" w:type="dxa"/>
            <w:gridSpan w:val="2"/>
            <w:vMerge w:val="restart"/>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r w:rsidRPr="000B3337">
              <w:rPr>
                <w:rFonts w:ascii="Times New Roman" w:hAnsi="Times New Roman"/>
              </w:rPr>
              <w:t xml:space="preserve">Задачи, </w:t>
            </w:r>
            <w:r w:rsidRPr="000B3337">
              <w:rPr>
                <w:rFonts w:ascii="Times New Roman" w:hAnsi="Times New Roman"/>
              </w:rPr>
              <w:br/>
              <w:t>направленные на достижение цели</w:t>
            </w:r>
          </w:p>
        </w:tc>
        <w:tc>
          <w:tcPr>
            <w:tcW w:w="2966" w:type="dxa"/>
            <w:gridSpan w:val="3"/>
            <w:vMerge w:val="restart"/>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r w:rsidRPr="000B3337">
              <w:rPr>
                <w:rFonts w:ascii="Times New Roman" w:hAnsi="Times New Roman"/>
              </w:rPr>
              <w:t xml:space="preserve">Показатели, </w:t>
            </w:r>
            <w:r w:rsidRPr="000B3337">
              <w:rPr>
                <w:rFonts w:ascii="Times New Roman" w:hAnsi="Times New Roman"/>
              </w:rPr>
              <w:br/>
              <w:t>характеризующие достижение цели</w:t>
            </w:r>
          </w:p>
        </w:tc>
        <w:tc>
          <w:tcPr>
            <w:tcW w:w="1569" w:type="dxa"/>
            <w:gridSpan w:val="3"/>
            <w:vMerge w:val="restart"/>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r w:rsidRPr="000B3337">
              <w:rPr>
                <w:rFonts w:ascii="Times New Roman" w:hAnsi="Times New Roman"/>
              </w:rPr>
              <w:t xml:space="preserve">Единица </w:t>
            </w:r>
            <w:r w:rsidRPr="000B3337">
              <w:rPr>
                <w:rFonts w:ascii="Times New Roman" w:hAnsi="Times New Roman"/>
              </w:rPr>
              <w:br/>
              <w:t>измерения</w:t>
            </w:r>
          </w:p>
        </w:tc>
        <w:tc>
          <w:tcPr>
            <w:tcW w:w="1418" w:type="dxa"/>
            <w:gridSpan w:val="2"/>
            <w:vMerge w:val="restart"/>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r w:rsidRPr="000B3337">
              <w:rPr>
                <w:rFonts w:ascii="Times New Roman" w:hAnsi="Times New Roman"/>
              </w:rPr>
              <w:t>Базовое значение показателя (на 2014 год)</w:t>
            </w:r>
          </w:p>
        </w:tc>
        <w:tc>
          <w:tcPr>
            <w:tcW w:w="4711" w:type="dxa"/>
            <w:gridSpan w:val="13"/>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r w:rsidRPr="000B3337">
              <w:rPr>
                <w:rFonts w:ascii="Times New Roman" w:hAnsi="Times New Roman"/>
              </w:rPr>
              <w:t>Планируемое значение показателя по годам реализации</w:t>
            </w:r>
          </w:p>
        </w:tc>
      </w:tr>
      <w:tr w:rsidR="004D24C3" w:rsidRPr="000B3337" w:rsidTr="00A9468F">
        <w:trPr>
          <w:trHeight w:val="256"/>
        </w:trPr>
        <w:tc>
          <w:tcPr>
            <w:tcW w:w="557" w:type="dxa"/>
            <w:gridSpan w:val="2"/>
            <w:vMerge/>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p>
        </w:tc>
        <w:tc>
          <w:tcPr>
            <w:tcW w:w="4372" w:type="dxa"/>
            <w:gridSpan w:val="2"/>
            <w:vMerge/>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p>
        </w:tc>
        <w:tc>
          <w:tcPr>
            <w:tcW w:w="2966" w:type="dxa"/>
            <w:gridSpan w:val="3"/>
            <w:vMerge/>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p>
        </w:tc>
        <w:tc>
          <w:tcPr>
            <w:tcW w:w="1569" w:type="dxa"/>
            <w:gridSpan w:val="3"/>
            <w:vMerge/>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p>
        </w:tc>
        <w:tc>
          <w:tcPr>
            <w:tcW w:w="1418" w:type="dxa"/>
            <w:gridSpan w:val="2"/>
            <w:vMerge/>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p>
        </w:tc>
        <w:tc>
          <w:tcPr>
            <w:tcW w:w="845" w:type="dxa"/>
            <w:gridSpan w:val="2"/>
            <w:vAlign w:val="center"/>
          </w:tcPr>
          <w:p w:rsidR="004D24C3" w:rsidRPr="000B3337" w:rsidRDefault="004D24C3" w:rsidP="00A9468F">
            <w:pPr>
              <w:widowControl w:val="0"/>
              <w:autoSpaceDE w:val="0"/>
              <w:autoSpaceDN w:val="0"/>
              <w:adjustRightInd w:val="0"/>
              <w:jc w:val="center"/>
              <w:rPr>
                <w:rFonts w:ascii="Times New Roman" w:hAnsi="Times New Roman"/>
              </w:rPr>
            </w:pPr>
            <w:r w:rsidRPr="000B3337">
              <w:rPr>
                <w:rFonts w:ascii="Times New Roman" w:hAnsi="Times New Roman"/>
              </w:rPr>
              <w:t>2015 год</w:t>
            </w:r>
          </w:p>
        </w:tc>
        <w:tc>
          <w:tcPr>
            <w:tcW w:w="992" w:type="dxa"/>
            <w:gridSpan w:val="3"/>
            <w:vAlign w:val="center"/>
          </w:tcPr>
          <w:p w:rsidR="004D24C3" w:rsidRPr="000B3337" w:rsidRDefault="004D24C3" w:rsidP="00A9468F">
            <w:pPr>
              <w:widowControl w:val="0"/>
              <w:autoSpaceDE w:val="0"/>
              <w:autoSpaceDN w:val="0"/>
              <w:adjustRightInd w:val="0"/>
              <w:jc w:val="center"/>
              <w:rPr>
                <w:rFonts w:ascii="Times New Roman" w:hAnsi="Times New Roman"/>
              </w:rPr>
            </w:pPr>
            <w:r w:rsidRPr="000B3337">
              <w:rPr>
                <w:rFonts w:ascii="Times New Roman" w:hAnsi="Times New Roman"/>
              </w:rPr>
              <w:t>2016 год</w:t>
            </w:r>
          </w:p>
        </w:tc>
        <w:tc>
          <w:tcPr>
            <w:tcW w:w="993" w:type="dxa"/>
            <w:gridSpan w:val="3"/>
            <w:vAlign w:val="center"/>
          </w:tcPr>
          <w:p w:rsidR="004D24C3" w:rsidRPr="000B3337" w:rsidRDefault="004D24C3" w:rsidP="00A9468F">
            <w:pPr>
              <w:widowControl w:val="0"/>
              <w:autoSpaceDE w:val="0"/>
              <w:autoSpaceDN w:val="0"/>
              <w:adjustRightInd w:val="0"/>
              <w:jc w:val="center"/>
              <w:rPr>
                <w:rFonts w:ascii="Times New Roman" w:hAnsi="Times New Roman"/>
              </w:rPr>
            </w:pPr>
            <w:r w:rsidRPr="000B3337">
              <w:rPr>
                <w:rFonts w:ascii="Times New Roman" w:hAnsi="Times New Roman"/>
              </w:rPr>
              <w:t>2017 год</w:t>
            </w:r>
          </w:p>
        </w:tc>
        <w:tc>
          <w:tcPr>
            <w:tcW w:w="860" w:type="dxa"/>
            <w:gridSpan w:val="3"/>
            <w:vAlign w:val="center"/>
          </w:tcPr>
          <w:p w:rsidR="004D24C3" w:rsidRPr="000B3337" w:rsidRDefault="004D24C3" w:rsidP="00A9468F">
            <w:pPr>
              <w:widowControl w:val="0"/>
              <w:autoSpaceDE w:val="0"/>
              <w:autoSpaceDN w:val="0"/>
              <w:adjustRightInd w:val="0"/>
              <w:jc w:val="center"/>
              <w:rPr>
                <w:rFonts w:ascii="Times New Roman" w:hAnsi="Times New Roman"/>
              </w:rPr>
            </w:pPr>
            <w:r w:rsidRPr="000B3337">
              <w:rPr>
                <w:rFonts w:ascii="Times New Roman" w:hAnsi="Times New Roman"/>
              </w:rPr>
              <w:t>2018 год</w:t>
            </w:r>
          </w:p>
        </w:tc>
        <w:tc>
          <w:tcPr>
            <w:tcW w:w="1021" w:type="dxa"/>
            <w:gridSpan w:val="2"/>
            <w:vAlign w:val="center"/>
          </w:tcPr>
          <w:p w:rsidR="004D24C3" w:rsidRPr="000B3337" w:rsidRDefault="004D24C3" w:rsidP="00A9468F">
            <w:pPr>
              <w:widowControl w:val="0"/>
              <w:autoSpaceDE w:val="0"/>
              <w:autoSpaceDN w:val="0"/>
              <w:adjustRightInd w:val="0"/>
              <w:jc w:val="center"/>
              <w:rPr>
                <w:rFonts w:ascii="Times New Roman" w:hAnsi="Times New Roman"/>
              </w:rPr>
            </w:pPr>
            <w:r w:rsidRPr="000B3337">
              <w:rPr>
                <w:rFonts w:ascii="Times New Roman" w:hAnsi="Times New Roman"/>
              </w:rPr>
              <w:t>2019 год</w:t>
            </w:r>
          </w:p>
        </w:tc>
      </w:tr>
      <w:tr w:rsidR="004D24C3" w:rsidRPr="000B3337" w:rsidTr="00A9468F">
        <w:trPr>
          <w:trHeight w:val="465"/>
        </w:trPr>
        <w:tc>
          <w:tcPr>
            <w:tcW w:w="15593" w:type="dxa"/>
            <w:gridSpan w:val="25"/>
          </w:tcPr>
          <w:p w:rsidR="004D24C3" w:rsidRPr="000B3337" w:rsidRDefault="004D24C3" w:rsidP="00A9468F">
            <w:pPr>
              <w:contextualSpacing/>
              <w:jc w:val="center"/>
              <w:rPr>
                <w:rFonts w:ascii="Times New Roman" w:hAnsi="Times New Roman"/>
                <w:b/>
              </w:rPr>
            </w:pPr>
            <w:r w:rsidRPr="000B3337">
              <w:rPr>
                <w:rFonts w:ascii="Times New Roman" w:hAnsi="Times New Roman"/>
                <w:b/>
              </w:rPr>
              <w:t>Подпрограмма «Обеспечивающая подпрограмма»</w:t>
            </w:r>
          </w:p>
        </w:tc>
      </w:tr>
      <w:tr w:rsidR="004D24C3" w:rsidRPr="000B3337" w:rsidTr="00A9468F">
        <w:trPr>
          <w:trHeight w:val="770"/>
        </w:trPr>
        <w:tc>
          <w:tcPr>
            <w:tcW w:w="557" w:type="dxa"/>
            <w:gridSpan w:val="2"/>
            <w:vMerge w:val="restart"/>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w:t>
            </w:r>
          </w:p>
          <w:p w:rsidR="004D24C3" w:rsidRPr="000B3337" w:rsidRDefault="004D24C3" w:rsidP="00A9468F">
            <w:pPr>
              <w:rPr>
                <w:rFonts w:ascii="Times New Roman" w:hAnsi="Times New Roman"/>
                <w:sz w:val="20"/>
                <w:szCs w:val="20"/>
              </w:rPr>
            </w:pPr>
          </w:p>
        </w:tc>
        <w:tc>
          <w:tcPr>
            <w:tcW w:w="4372" w:type="dxa"/>
            <w:gridSpan w:val="2"/>
            <w:vMerge w:val="restart"/>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4D24C3" w:rsidRPr="000B3337" w:rsidRDefault="004D24C3" w:rsidP="00A9468F">
            <w:pPr>
              <w:rPr>
                <w:rFonts w:ascii="Times New Roman" w:hAnsi="Times New Roman"/>
                <w:sz w:val="20"/>
                <w:szCs w:val="20"/>
              </w:rPr>
            </w:pPr>
          </w:p>
        </w:tc>
        <w:tc>
          <w:tcPr>
            <w:tcW w:w="2966" w:type="dxa"/>
            <w:gridSpan w:val="3"/>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Доля обращений граждан, рассмотренных Администрацией города Лыткарино, Комитетом по управлению имуществом города Лыткарино, Управлением Архитектуры и градостроительства города Лыткарино, Финансовым управлением города Лыткарино без нарушений установленных сроков, в общем числе обращений граждан</w:t>
            </w:r>
          </w:p>
        </w:tc>
        <w:tc>
          <w:tcPr>
            <w:tcW w:w="1598" w:type="dxa"/>
            <w:gridSpan w:val="4"/>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процент</w:t>
            </w:r>
          </w:p>
        </w:tc>
        <w:tc>
          <w:tcPr>
            <w:tcW w:w="1417" w:type="dxa"/>
            <w:gridSpan w:val="2"/>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836" w:type="dxa"/>
            <w:gridSpan w:val="2"/>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992" w:type="dxa"/>
            <w:gridSpan w:val="3"/>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993" w:type="dxa"/>
            <w:gridSpan w:val="3"/>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865" w:type="dxa"/>
            <w:gridSpan w:val="3"/>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997" w:type="dxa"/>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r>
      <w:tr w:rsidR="004D24C3" w:rsidRPr="000B3337" w:rsidTr="00A9468F">
        <w:trPr>
          <w:trHeight w:val="1119"/>
        </w:trPr>
        <w:tc>
          <w:tcPr>
            <w:tcW w:w="557" w:type="dxa"/>
            <w:gridSpan w:val="2"/>
            <w:vMerge/>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sz w:val="20"/>
                <w:szCs w:val="20"/>
              </w:rPr>
            </w:pPr>
          </w:p>
        </w:tc>
        <w:tc>
          <w:tcPr>
            <w:tcW w:w="4372" w:type="dxa"/>
            <w:gridSpan w:val="2"/>
            <w:vMerge/>
          </w:tcPr>
          <w:p w:rsidR="004D24C3" w:rsidRPr="000B3337" w:rsidRDefault="004D24C3" w:rsidP="00A9468F">
            <w:pPr>
              <w:contextualSpacing/>
              <w:jc w:val="both"/>
              <w:rPr>
                <w:rFonts w:ascii="Times New Roman" w:hAnsi="Times New Roman"/>
                <w:sz w:val="20"/>
                <w:szCs w:val="20"/>
              </w:rPr>
            </w:pPr>
          </w:p>
        </w:tc>
        <w:tc>
          <w:tcPr>
            <w:tcW w:w="2966" w:type="dxa"/>
            <w:gridSpan w:val="3"/>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Доля нормативных правовых актов, разработанных Администрацией города Лыткарино, Комитетом по управлению имуществом города Лыткарино, Управлением Архитектуры и градостроительства города Лыткарино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поручений нормативных правовых актов</w:t>
            </w:r>
          </w:p>
        </w:tc>
        <w:tc>
          <w:tcPr>
            <w:tcW w:w="1598" w:type="dxa"/>
            <w:gridSpan w:val="4"/>
          </w:tcPr>
          <w:p w:rsidR="004D24C3" w:rsidRPr="000B3337" w:rsidRDefault="004D24C3" w:rsidP="00A9468F">
            <w:pPr>
              <w:contextualSpacing/>
              <w:jc w:val="center"/>
              <w:rPr>
                <w:rFonts w:ascii="Times New Roman" w:hAnsi="Times New Roman"/>
                <w:sz w:val="20"/>
                <w:szCs w:val="20"/>
              </w:rPr>
            </w:pPr>
            <w:r w:rsidRPr="000B3337">
              <w:rPr>
                <w:rFonts w:ascii="Times New Roman" w:hAnsi="Times New Roman"/>
                <w:sz w:val="20"/>
                <w:szCs w:val="20"/>
              </w:rPr>
              <w:t>процент</w:t>
            </w:r>
          </w:p>
        </w:tc>
        <w:tc>
          <w:tcPr>
            <w:tcW w:w="1417" w:type="dxa"/>
            <w:gridSpan w:val="2"/>
          </w:tcPr>
          <w:p w:rsidR="004D24C3" w:rsidRPr="000B3337" w:rsidRDefault="004D24C3" w:rsidP="00A9468F">
            <w:pPr>
              <w:contextualSpacing/>
              <w:jc w:val="center"/>
              <w:rPr>
                <w:rFonts w:ascii="Times New Roman" w:hAnsi="Times New Roman"/>
                <w:sz w:val="20"/>
                <w:szCs w:val="20"/>
              </w:rPr>
            </w:pPr>
            <w:r w:rsidRPr="000B3337">
              <w:rPr>
                <w:rFonts w:ascii="Times New Roman" w:hAnsi="Times New Roman"/>
                <w:sz w:val="20"/>
                <w:szCs w:val="20"/>
              </w:rPr>
              <w:t>100,0</w:t>
            </w:r>
          </w:p>
        </w:tc>
        <w:tc>
          <w:tcPr>
            <w:tcW w:w="836" w:type="dxa"/>
            <w:gridSpan w:val="2"/>
          </w:tcPr>
          <w:p w:rsidR="004D24C3" w:rsidRPr="000B3337" w:rsidRDefault="004D24C3" w:rsidP="00A9468F">
            <w:pPr>
              <w:contextualSpacing/>
              <w:jc w:val="center"/>
              <w:rPr>
                <w:rFonts w:ascii="Times New Roman" w:hAnsi="Times New Roman"/>
                <w:sz w:val="20"/>
                <w:szCs w:val="20"/>
              </w:rPr>
            </w:pPr>
            <w:r w:rsidRPr="000B3337">
              <w:rPr>
                <w:rFonts w:ascii="Times New Roman" w:hAnsi="Times New Roman"/>
                <w:sz w:val="20"/>
                <w:szCs w:val="20"/>
              </w:rPr>
              <w:t>100,0</w:t>
            </w:r>
          </w:p>
        </w:tc>
        <w:tc>
          <w:tcPr>
            <w:tcW w:w="992" w:type="dxa"/>
            <w:gridSpan w:val="3"/>
          </w:tcPr>
          <w:p w:rsidR="004D24C3" w:rsidRPr="000B3337" w:rsidRDefault="004D24C3" w:rsidP="00A9468F">
            <w:pPr>
              <w:contextualSpacing/>
              <w:jc w:val="center"/>
              <w:rPr>
                <w:rFonts w:ascii="Times New Roman" w:hAnsi="Times New Roman"/>
                <w:sz w:val="20"/>
                <w:szCs w:val="20"/>
              </w:rPr>
            </w:pPr>
            <w:r w:rsidRPr="000B3337">
              <w:rPr>
                <w:rFonts w:ascii="Times New Roman" w:hAnsi="Times New Roman"/>
                <w:sz w:val="20"/>
                <w:szCs w:val="20"/>
              </w:rPr>
              <w:t>100,0</w:t>
            </w:r>
          </w:p>
        </w:tc>
        <w:tc>
          <w:tcPr>
            <w:tcW w:w="993" w:type="dxa"/>
            <w:gridSpan w:val="3"/>
          </w:tcPr>
          <w:p w:rsidR="004D24C3" w:rsidRPr="000B3337" w:rsidRDefault="004D24C3" w:rsidP="00A9468F">
            <w:pPr>
              <w:contextualSpacing/>
              <w:jc w:val="center"/>
              <w:rPr>
                <w:rFonts w:ascii="Times New Roman" w:hAnsi="Times New Roman"/>
                <w:sz w:val="20"/>
                <w:szCs w:val="20"/>
              </w:rPr>
            </w:pPr>
            <w:r w:rsidRPr="000B3337">
              <w:rPr>
                <w:rFonts w:ascii="Times New Roman" w:hAnsi="Times New Roman"/>
                <w:sz w:val="20"/>
                <w:szCs w:val="20"/>
              </w:rPr>
              <w:t>100,0</w:t>
            </w:r>
          </w:p>
        </w:tc>
        <w:tc>
          <w:tcPr>
            <w:tcW w:w="865" w:type="dxa"/>
            <w:gridSpan w:val="3"/>
          </w:tcPr>
          <w:p w:rsidR="004D24C3" w:rsidRPr="000B3337" w:rsidRDefault="004D24C3" w:rsidP="00A9468F">
            <w:pPr>
              <w:contextualSpacing/>
              <w:jc w:val="center"/>
              <w:rPr>
                <w:rFonts w:ascii="Times New Roman" w:hAnsi="Times New Roman"/>
                <w:sz w:val="20"/>
                <w:szCs w:val="20"/>
              </w:rPr>
            </w:pPr>
            <w:r w:rsidRPr="000B3337">
              <w:rPr>
                <w:rFonts w:ascii="Times New Roman" w:hAnsi="Times New Roman"/>
                <w:sz w:val="20"/>
                <w:szCs w:val="20"/>
              </w:rPr>
              <w:t>100,0</w:t>
            </w:r>
          </w:p>
        </w:tc>
        <w:tc>
          <w:tcPr>
            <w:tcW w:w="997" w:type="dxa"/>
          </w:tcPr>
          <w:p w:rsidR="004D24C3" w:rsidRPr="000B3337" w:rsidRDefault="004D24C3" w:rsidP="00A9468F">
            <w:pPr>
              <w:contextualSpacing/>
              <w:jc w:val="center"/>
              <w:rPr>
                <w:rFonts w:ascii="Times New Roman" w:hAnsi="Times New Roman"/>
                <w:sz w:val="20"/>
                <w:szCs w:val="20"/>
              </w:rPr>
            </w:pPr>
            <w:r w:rsidRPr="000B3337">
              <w:rPr>
                <w:rFonts w:ascii="Times New Roman" w:hAnsi="Times New Roman"/>
                <w:sz w:val="20"/>
                <w:szCs w:val="20"/>
              </w:rPr>
              <w:t>100,0</w:t>
            </w:r>
          </w:p>
        </w:tc>
      </w:tr>
      <w:tr w:rsidR="004D24C3" w:rsidRPr="000B3337" w:rsidTr="00A9468F">
        <w:trPr>
          <w:trHeight w:val="1688"/>
        </w:trPr>
        <w:tc>
          <w:tcPr>
            <w:tcW w:w="557" w:type="dxa"/>
            <w:gridSpan w:val="2"/>
            <w:vMerge w:val="restart"/>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lang w:val="en-US"/>
              </w:rPr>
            </w:pPr>
          </w:p>
        </w:tc>
        <w:tc>
          <w:tcPr>
            <w:tcW w:w="4372" w:type="dxa"/>
            <w:gridSpan w:val="2"/>
            <w:vMerge w:val="restart"/>
            <w:tcBorders>
              <w:top w:val="nil"/>
            </w:tcBorders>
            <w:vAlign w:val="center"/>
          </w:tcPr>
          <w:p w:rsidR="004D24C3" w:rsidRPr="000B3337" w:rsidRDefault="004D24C3" w:rsidP="00A9468F">
            <w:pPr>
              <w:contextualSpacing/>
              <w:jc w:val="both"/>
              <w:rPr>
                <w:rFonts w:ascii="Times New Roman" w:hAnsi="Times New Roman"/>
              </w:rPr>
            </w:pPr>
          </w:p>
        </w:tc>
        <w:tc>
          <w:tcPr>
            <w:tcW w:w="2966" w:type="dxa"/>
            <w:gridSpan w:val="3"/>
            <w:tcBorders>
              <w:bottom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Доля проведенных процедур закупок Администрацией города Лыткарино, Комитетом по управлению имуществом города Лыткарино, Управлением Архитектуры и градостроительства города Лыткарино, Финансовым управлением города Лыткарино в общем количестве запланированных процедур закупок</w:t>
            </w:r>
          </w:p>
        </w:tc>
        <w:tc>
          <w:tcPr>
            <w:tcW w:w="1598" w:type="dxa"/>
            <w:gridSpan w:val="4"/>
            <w:tcBorders>
              <w:bottom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bottom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836" w:type="dxa"/>
            <w:gridSpan w:val="2"/>
            <w:tcBorders>
              <w:bottom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992" w:type="dxa"/>
            <w:gridSpan w:val="3"/>
            <w:tcBorders>
              <w:bottom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993" w:type="dxa"/>
            <w:gridSpan w:val="3"/>
            <w:tcBorders>
              <w:bottom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865" w:type="dxa"/>
            <w:gridSpan w:val="3"/>
            <w:tcBorders>
              <w:bottom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997" w:type="dxa"/>
            <w:tcBorders>
              <w:bottom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r>
      <w:tr w:rsidR="004D24C3" w:rsidRPr="000B3337" w:rsidTr="00A9468F">
        <w:trPr>
          <w:trHeight w:val="1124"/>
        </w:trPr>
        <w:tc>
          <w:tcPr>
            <w:tcW w:w="557" w:type="dxa"/>
            <w:gridSpan w:val="2"/>
            <w:vMerge/>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rPr>
            </w:pPr>
          </w:p>
        </w:tc>
        <w:tc>
          <w:tcPr>
            <w:tcW w:w="4372" w:type="dxa"/>
            <w:gridSpan w:val="2"/>
            <w:vMerge/>
            <w:tcBorders>
              <w:right w:val="single" w:sz="4" w:space="0" w:color="auto"/>
            </w:tcBorders>
            <w:vAlign w:val="center"/>
          </w:tcPr>
          <w:p w:rsidR="004D24C3" w:rsidRPr="000B3337" w:rsidRDefault="004D24C3" w:rsidP="00A9468F">
            <w:pPr>
              <w:contextualSpacing/>
              <w:jc w:val="both"/>
              <w:rPr>
                <w:rFonts w:ascii="Times New Roman" w:hAnsi="Times New Roman"/>
              </w:rPr>
            </w:pPr>
          </w:p>
        </w:tc>
        <w:tc>
          <w:tcPr>
            <w:tcW w:w="2966" w:type="dxa"/>
            <w:gridSpan w:val="3"/>
            <w:tcBorders>
              <w:top w:val="single" w:sz="4" w:space="0" w:color="auto"/>
              <w:left w:val="single" w:sz="4" w:space="0" w:color="auto"/>
              <w:bottom w:val="nil"/>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Доля выплаченных Администрацией города Лыткарино, Комитетом по управлению имуществом города Лыткарино, Управлением Архитектуры и градостроительства города Лыткарино, Финансовым управлением города Лыткарино объемов денежного содержания, прочих и иных выплат, страховых взносов от запланированных выплат</w:t>
            </w:r>
          </w:p>
        </w:tc>
        <w:tc>
          <w:tcPr>
            <w:tcW w:w="1598" w:type="dxa"/>
            <w:gridSpan w:val="4"/>
            <w:tcBorders>
              <w:top w:val="single" w:sz="4" w:space="0" w:color="auto"/>
              <w:left w:val="single" w:sz="4" w:space="0" w:color="auto"/>
              <w:bottom w:val="nil"/>
              <w:right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nil"/>
              <w:right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836" w:type="dxa"/>
            <w:gridSpan w:val="2"/>
            <w:tcBorders>
              <w:top w:val="single" w:sz="4" w:space="0" w:color="auto"/>
              <w:left w:val="single" w:sz="4" w:space="0" w:color="auto"/>
              <w:bottom w:val="nil"/>
              <w:right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992" w:type="dxa"/>
            <w:gridSpan w:val="3"/>
            <w:tcBorders>
              <w:top w:val="single" w:sz="4" w:space="0" w:color="auto"/>
              <w:left w:val="single" w:sz="4" w:space="0" w:color="auto"/>
              <w:bottom w:val="nil"/>
              <w:right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993" w:type="dxa"/>
            <w:gridSpan w:val="3"/>
            <w:tcBorders>
              <w:top w:val="single" w:sz="4" w:space="0" w:color="auto"/>
              <w:left w:val="single" w:sz="4" w:space="0" w:color="auto"/>
              <w:bottom w:val="nil"/>
              <w:right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865" w:type="dxa"/>
            <w:gridSpan w:val="3"/>
            <w:tcBorders>
              <w:top w:val="single" w:sz="4" w:space="0" w:color="auto"/>
              <w:left w:val="single" w:sz="4" w:space="0" w:color="auto"/>
              <w:bottom w:val="nil"/>
              <w:right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c>
          <w:tcPr>
            <w:tcW w:w="997" w:type="dxa"/>
            <w:tcBorders>
              <w:top w:val="single" w:sz="4" w:space="0" w:color="auto"/>
              <w:left w:val="single" w:sz="4" w:space="0" w:color="auto"/>
              <w:bottom w:val="nil"/>
              <w:right w:val="single" w:sz="4" w:space="0" w:color="auto"/>
            </w:tcBorders>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100,0</w:t>
            </w:r>
          </w:p>
        </w:tc>
      </w:tr>
      <w:tr w:rsidR="004D24C3" w:rsidRPr="000B3337" w:rsidTr="00A9468F">
        <w:trPr>
          <w:trHeight w:val="70"/>
        </w:trPr>
        <w:tc>
          <w:tcPr>
            <w:tcW w:w="557" w:type="dxa"/>
            <w:gridSpan w:val="2"/>
            <w:vMerge/>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lang w:val="en-US"/>
              </w:rPr>
            </w:pPr>
          </w:p>
        </w:tc>
        <w:tc>
          <w:tcPr>
            <w:tcW w:w="4372" w:type="dxa"/>
            <w:gridSpan w:val="2"/>
            <w:vMerge/>
            <w:vAlign w:val="center"/>
          </w:tcPr>
          <w:p w:rsidR="004D24C3" w:rsidRPr="000B3337" w:rsidRDefault="004D24C3" w:rsidP="00A9468F">
            <w:pPr>
              <w:contextualSpacing/>
              <w:jc w:val="both"/>
              <w:rPr>
                <w:rFonts w:ascii="Times New Roman" w:hAnsi="Times New Roman"/>
              </w:rPr>
            </w:pPr>
          </w:p>
        </w:tc>
        <w:tc>
          <w:tcPr>
            <w:tcW w:w="2966" w:type="dxa"/>
            <w:gridSpan w:val="3"/>
            <w:tcBorders>
              <w:top w:val="nil"/>
            </w:tcBorders>
          </w:tcPr>
          <w:p w:rsidR="004D24C3" w:rsidRPr="000B3337" w:rsidRDefault="004D24C3" w:rsidP="00A9468F">
            <w:pPr>
              <w:rPr>
                <w:rFonts w:ascii="Times New Roman" w:hAnsi="Times New Roman"/>
                <w:sz w:val="20"/>
                <w:szCs w:val="20"/>
              </w:rPr>
            </w:pPr>
          </w:p>
        </w:tc>
        <w:tc>
          <w:tcPr>
            <w:tcW w:w="1598" w:type="dxa"/>
            <w:gridSpan w:val="4"/>
            <w:tcBorders>
              <w:top w:val="nil"/>
            </w:tcBorders>
          </w:tcPr>
          <w:p w:rsidR="004D24C3" w:rsidRPr="000B3337" w:rsidRDefault="004D24C3" w:rsidP="00A9468F">
            <w:pPr>
              <w:rPr>
                <w:rFonts w:ascii="Times New Roman" w:hAnsi="Times New Roman"/>
                <w:sz w:val="20"/>
                <w:szCs w:val="20"/>
              </w:rPr>
            </w:pPr>
          </w:p>
        </w:tc>
        <w:tc>
          <w:tcPr>
            <w:tcW w:w="1417" w:type="dxa"/>
            <w:gridSpan w:val="2"/>
            <w:tcBorders>
              <w:top w:val="nil"/>
            </w:tcBorders>
          </w:tcPr>
          <w:p w:rsidR="004D24C3" w:rsidRPr="000B3337" w:rsidRDefault="004D24C3" w:rsidP="00A9468F">
            <w:pPr>
              <w:rPr>
                <w:rFonts w:ascii="Times New Roman" w:hAnsi="Times New Roman"/>
                <w:sz w:val="20"/>
                <w:szCs w:val="20"/>
              </w:rPr>
            </w:pPr>
          </w:p>
        </w:tc>
        <w:tc>
          <w:tcPr>
            <w:tcW w:w="836" w:type="dxa"/>
            <w:gridSpan w:val="2"/>
            <w:tcBorders>
              <w:top w:val="nil"/>
            </w:tcBorders>
          </w:tcPr>
          <w:p w:rsidR="004D24C3" w:rsidRPr="000B3337" w:rsidRDefault="004D24C3" w:rsidP="00A9468F">
            <w:pPr>
              <w:rPr>
                <w:rFonts w:ascii="Times New Roman" w:hAnsi="Times New Roman"/>
                <w:sz w:val="20"/>
                <w:szCs w:val="20"/>
              </w:rPr>
            </w:pPr>
          </w:p>
        </w:tc>
        <w:tc>
          <w:tcPr>
            <w:tcW w:w="992" w:type="dxa"/>
            <w:gridSpan w:val="3"/>
            <w:tcBorders>
              <w:top w:val="nil"/>
            </w:tcBorders>
          </w:tcPr>
          <w:p w:rsidR="004D24C3" w:rsidRPr="000B3337" w:rsidRDefault="004D24C3" w:rsidP="00A9468F">
            <w:pPr>
              <w:rPr>
                <w:rFonts w:ascii="Times New Roman" w:hAnsi="Times New Roman"/>
                <w:sz w:val="20"/>
                <w:szCs w:val="20"/>
              </w:rPr>
            </w:pPr>
          </w:p>
        </w:tc>
        <w:tc>
          <w:tcPr>
            <w:tcW w:w="993" w:type="dxa"/>
            <w:gridSpan w:val="3"/>
            <w:tcBorders>
              <w:top w:val="nil"/>
            </w:tcBorders>
          </w:tcPr>
          <w:p w:rsidR="004D24C3" w:rsidRPr="000B3337" w:rsidRDefault="004D24C3" w:rsidP="00A9468F">
            <w:pPr>
              <w:rPr>
                <w:rFonts w:ascii="Times New Roman" w:hAnsi="Times New Roman"/>
                <w:sz w:val="20"/>
                <w:szCs w:val="20"/>
              </w:rPr>
            </w:pPr>
          </w:p>
        </w:tc>
        <w:tc>
          <w:tcPr>
            <w:tcW w:w="865" w:type="dxa"/>
            <w:gridSpan w:val="3"/>
            <w:tcBorders>
              <w:top w:val="nil"/>
            </w:tcBorders>
          </w:tcPr>
          <w:p w:rsidR="004D24C3" w:rsidRPr="000B3337" w:rsidRDefault="004D24C3" w:rsidP="00A9468F">
            <w:pPr>
              <w:rPr>
                <w:rFonts w:ascii="Times New Roman" w:hAnsi="Times New Roman"/>
                <w:sz w:val="20"/>
                <w:szCs w:val="20"/>
              </w:rPr>
            </w:pPr>
          </w:p>
        </w:tc>
        <w:tc>
          <w:tcPr>
            <w:tcW w:w="997" w:type="dxa"/>
            <w:tcBorders>
              <w:top w:val="nil"/>
            </w:tcBorders>
          </w:tcPr>
          <w:p w:rsidR="004D24C3" w:rsidRPr="000B3337" w:rsidRDefault="004D24C3" w:rsidP="00A9468F">
            <w:pPr>
              <w:rPr>
                <w:rFonts w:ascii="Times New Roman" w:hAnsi="Times New Roman"/>
                <w:sz w:val="20"/>
                <w:szCs w:val="20"/>
              </w:rPr>
            </w:pPr>
          </w:p>
        </w:tc>
      </w:tr>
      <w:tr w:rsidR="004D24C3" w:rsidRPr="000B3337" w:rsidTr="00A9468F">
        <w:trPr>
          <w:trHeight w:val="1070"/>
        </w:trPr>
        <w:tc>
          <w:tcPr>
            <w:tcW w:w="557" w:type="dxa"/>
            <w:gridSpan w:val="2"/>
            <w:vMerge w:val="restart"/>
            <w:tcBorders>
              <w:top w:val="nil"/>
              <w:left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r w:rsidRPr="000B3337">
              <w:rPr>
                <w:rFonts w:ascii="Times New Roman" w:hAnsi="Times New Roman"/>
                <w:sz w:val="20"/>
                <w:szCs w:val="20"/>
                <w:lang w:val="en-US"/>
              </w:rPr>
              <w:t>2.</w:t>
            </w:r>
          </w:p>
        </w:tc>
        <w:tc>
          <w:tcPr>
            <w:tcW w:w="4372" w:type="dxa"/>
            <w:gridSpan w:val="2"/>
            <w:vMerge w:val="restart"/>
            <w:tcBorders>
              <w:top w:val="nil"/>
              <w:left w:val="single" w:sz="4" w:space="0" w:color="auto"/>
              <w:right w:val="single" w:sz="4" w:space="0" w:color="auto"/>
            </w:tcBorders>
            <w:vAlign w:val="center"/>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Другие общегосударственные мероприятия</w:t>
            </w:r>
          </w:p>
        </w:tc>
        <w:tc>
          <w:tcPr>
            <w:tcW w:w="2966"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Выполнение обязательств Администрацией города Лыткарино по уплате судебных расходов в полном объеме</w:t>
            </w:r>
          </w:p>
        </w:tc>
        <w:tc>
          <w:tcPr>
            <w:tcW w:w="1598" w:type="dxa"/>
            <w:gridSpan w:val="4"/>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36"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2"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3"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65"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r>
      <w:tr w:rsidR="004D24C3" w:rsidRPr="000B3337" w:rsidTr="00A9468F">
        <w:trPr>
          <w:trHeight w:val="985"/>
        </w:trPr>
        <w:tc>
          <w:tcPr>
            <w:tcW w:w="557" w:type="dxa"/>
            <w:gridSpan w:val="2"/>
            <w:vMerge/>
            <w:tcBorders>
              <w:left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p>
        </w:tc>
        <w:tc>
          <w:tcPr>
            <w:tcW w:w="4372" w:type="dxa"/>
            <w:gridSpan w:val="2"/>
            <w:vMerge/>
            <w:tcBorders>
              <w:left w:val="single" w:sz="4" w:space="0" w:color="auto"/>
              <w:right w:val="single" w:sz="4" w:space="0" w:color="auto"/>
            </w:tcBorders>
            <w:vAlign w:val="center"/>
          </w:tcPr>
          <w:p w:rsidR="004D24C3" w:rsidRPr="000B3337" w:rsidRDefault="004D24C3" w:rsidP="00A9468F">
            <w:pPr>
              <w:contextualSpacing/>
              <w:jc w:val="both"/>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Выполнение обязательств Администрацией города Лыткарино по уплате членских взносов в полном объеме</w:t>
            </w:r>
          </w:p>
        </w:tc>
        <w:tc>
          <w:tcPr>
            <w:tcW w:w="1598" w:type="dxa"/>
            <w:gridSpan w:val="4"/>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36"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2"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3"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65"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r>
      <w:tr w:rsidR="004D24C3" w:rsidRPr="000B3337" w:rsidTr="00A9468F">
        <w:trPr>
          <w:trHeight w:val="1409"/>
        </w:trPr>
        <w:tc>
          <w:tcPr>
            <w:tcW w:w="557" w:type="dxa"/>
            <w:gridSpan w:val="2"/>
            <w:vMerge/>
            <w:tcBorders>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p>
        </w:tc>
        <w:tc>
          <w:tcPr>
            <w:tcW w:w="4372" w:type="dxa"/>
            <w:gridSpan w:val="2"/>
            <w:vMerge/>
            <w:tcBorders>
              <w:left w:val="single" w:sz="4" w:space="0" w:color="auto"/>
              <w:bottom w:val="single" w:sz="4" w:space="0" w:color="auto"/>
              <w:right w:val="single" w:sz="4" w:space="0" w:color="auto"/>
            </w:tcBorders>
            <w:vAlign w:val="center"/>
          </w:tcPr>
          <w:p w:rsidR="004D24C3" w:rsidRPr="000B3337" w:rsidRDefault="004D24C3" w:rsidP="00A9468F">
            <w:pPr>
              <w:contextualSpacing/>
              <w:jc w:val="both"/>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Выполнение обязательств по обеспечению возмещения Администрацией города Лыткарино стоимости ритуальных услуг в полном объеме</w:t>
            </w:r>
          </w:p>
        </w:tc>
        <w:tc>
          <w:tcPr>
            <w:tcW w:w="1598" w:type="dxa"/>
            <w:gridSpan w:val="4"/>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36"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2"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3"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65"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r>
      <w:tr w:rsidR="004D24C3" w:rsidRPr="000B3337" w:rsidTr="00A9468F">
        <w:trPr>
          <w:trHeight w:val="1259"/>
        </w:trPr>
        <w:tc>
          <w:tcPr>
            <w:tcW w:w="557" w:type="dxa"/>
            <w:gridSpan w:val="2"/>
            <w:tcBorders>
              <w:top w:val="nil"/>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p>
        </w:tc>
        <w:tc>
          <w:tcPr>
            <w:tcW w:w="4372" w:type="dxa"/>
            <w:gridSpan w:val="2"/>
            <w:tcBorders>
              <w:top w:val="nil"/>
              <w:left w:val="single" w:sz="4" w:space="0" w:color="auto"/>
              <w:bottom w:val="single" w:sz="4" w:space="0" w:color="auto"/>
              <w:right w:val="single" w:sz="4" w:space="0" w:color="auto"/>
            </w:tcBorders>
            <w:vAlign w:val="center"/>
          </w:tcPr>
          <w:p w:rsidR="004D24C3" w:rsidRPr="000B3337" w:rsidRDefault="004D24C3" w:rsidP="00A9468F">
            <w:pPr>
              <w:contextualSpacing/>
              <w:jc w:val="both"/>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Доля проведенных процедур закупок Администрацией города Лыткарино в общем количестве запланированных процедур закупок</w:t>
            </w:r>
          </w:p>
        </w:tc>
        <w:tc>
          <w:tcPr>
            <w:tcW w:w="1598" w:type="dxa"/>
            <w:gridSpan w:val="4"/>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36"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2"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3"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65"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r>
      <w:tr w:rsidR="004D24C3" w:rsidRPr="000B3337" w:rsidTr="00A9468F">
        <w:trPr>
          <w:trHeight w:val="1271"/>
        </w:trPr>
        <w:tc>
          <w:tcPr>
            <w:tcW w:w="557" w:type="dxa"/>
            <w:gridSpan w:val="2"/>
            <w:tcBorders>
              <w:top w:val="nil"/>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sz w:val="20"/>
                <w:szCs w:val="20"/>
                <w:lang w:val="en-US"/>
              </w:rPr>
            </w:pPr>
            <w:r w:rsidRPr="000B3337">
              <w:rPr>
                <w:rFonts w:ascii="Times New Roman" w:hAnsi="Times New Roman"/>
                <w:sz w:val="20"/>
                <w:szCs w:val="20"/>
                <w:lang w:val="en-US"/>
              </w:rPr>
              <w:t>3.</w:t>
            </w:r>
          </w:p>
        </w:tc>
        <w:tc>
          <w:tcPr>
            <w:tcW w:w="4372" w:type="dxa"/>
            <w:gridSpan w:val="2"/>
            <w:tcBorders>
              <w:top w:val="nil"/>
              <w:left w:val="single" w:sz="4" w:space="0" w:color="auto"/>
              <w:bottom w:val="single" w:sz="4" w:space="0" w:color="auto"/>
              <w:right w:val="single" w:sz="4" w:space="0" w:color="auto"/>
            </w:tcBorders>
            <w:vAlign w:val="center"/>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Мероприятия по обеспечению мобилизационной готовности экономики.</w:t>
            </w:r>
          </w:p>
          <w:p w:rsidR="004D24C3" w:rsidRPr="000B3337" w:rsidRDefault="004D24C3" w:rsidP="00A9468F">
            <w:pPr>
              <w:contextualSpacing/>
              <w:jc w:val="both"/>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Доля проведенных процедур закупок Администрацией города Лыткарино в общем количестве запланированных процедур закупок</w:t>
            </w:r>
          </w:p>
        </w:tc>
        <w:tc>
          <w:tcPr>
            <w:tcW w:w="1598" w:type="dxa"/>
            <w:gridSpan w:val="4"/>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36"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2"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3"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865"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100,0</w:t>
            </w:r>
          </w:p>
        </w:tc>
      </w:tr>
      <w:tr w:rsidR="004D24C3" w:rsidRPr="000B3337" w:rsidTr="00A9468F">
        <w:trPr>
          <w:trHeight w:val="583"/>
        </w:trPr>
        <w:tc>
          <w:tcPr>
            <w:tcW w:w="15593" w:type="dxa"/>
            <w:gridSpan w:val="25"/>
            <w:tcBorders>
              <w:top w:val="nil"/>
              <w:left w:val="single" w:sz="4" w:space="0" w:color="auto"/>
              <w:bottom w:val="single" w:sz="4" w:space="0" w:color="auto"/>
              <w:right w:val="single" w:sz="4" w:space="0" w:color="auto"/>
            </w:tcBorders>
            <w:vAlign w:val="center"/>
          </w:tcPr>
          <w:p w:rsidR="004D24C3" w:rsidRPr="000B3337" w:rsidRDefault="004D24C3" w:rsidP="00A9468F">
            <w:pPr>
              <w:widowControl w:val="0"/>
              <w:autoSpaceDE w:val="0"/>
              <w:autoSpaceDN w:val="0"/>
              <w:adjustRightInd w:val="0"/>
              <w:jc w:val="center"/>
              <w:rPr>
                <w:rFonts w:ascii="Times New Roman" w:hAnsi="Times New Roman"/>
                <w:b/>
              </w:rPr>
            </w:pPr>
            <w:r w:rsidRPr="000B3337">
              <w:rPr>
                <w:rFonts w:ascii="Times New Roman" w:hAnsi="Times New Roman"/>
                <w:b/>
              </w:rPr>
              <w:t>Подпрограмма «Информационно-коммуникационные технологии»</w:t>
            </w:r>
          </w:p>
          <w:p w:rsidR="004D24C3" w:rsidRPr="000B3337" w:rsidRDefault="004D24C3" w:rsidP="00A9468F">
            <w:pPr>
              <w:rPr>
                <w:rFonts w:ascii="Times New Roman" w:hAnsi="Times New Roman"/>
                <w:sz w:val="20"/>
                <w:szCs w:val="20"/>
              </w:rPr>
            </w:pPr>
          </w:p>
        </w:tc>
      </w:tr>
      <w:tr w:rsidR="004D24C3" w:rsidRPr="000B3337" w:rsidTr="00A9468F">
        <w:trPr>
          <w:trHeight w:val="1271"/>
        </w:trPr>
        <w:tc>
          <w:tcPr>
            <w:tcW w:w="557" w:type="dxa"/>
            <w:gridSpan w:val="2"/>
            <w:tcBorders>
              <w:top w:val="nil"/>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w:t>
            </w:r>
          </w:p>
        </w:tc>
        <w:tc>
          <w:tcPr>
            <w:tcW w:w="4372" w:type="dxa"/>
            <w:gridSpan w:val="2"/>
            <w:tcBorders>
              <w:top w:val="nil"/>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Развитие и поддержка межведомственной системы электронного документооборота (МСЭД) Администрации города Лыткарино</w:t>
            </w:r>
          </w:p>
        </w:tc>
        <w:tc>
          <w:tcPr>
            <w:tcW w:w="2966"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 xml:space="preserve">Доля ОМСУ города Лыткарино, а также находящихся в их ведении организаций и учреждений, подключенных к межведомственной системе электронного документооборота (МСЭД) определенных Администрацией для выполнения муниципальных функций, от общего количества ОМСУ города Лыткарино  </w:t>
            </w:r>
          </w:p>
        </w:tc>
        <w:tc>
          <w:tcPr>
            <w:tcW w:w="1598" w:type="dxa"/>
            <w:gridSpan w:val="4"/>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w:t>
            </w:r>
          </w:p>
        </w:tc>
        <w:tc>
          <w:tcPr>
            <w:tcW w:w="836"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30</w:t>
            </w:r>
          </w:p>
        </w:tc>
        <w:tc>
          <w:tcPr>
            <w:tcW w:w="992"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50</w:t>
            </w:r>
          </w:p>
        </w:tc>
        <w:tc>
          <w:tcPr>
            <w:tcW w:w="993"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r>
      <w:tr w:rsidR="004D24C3" w:rsidRPr="000B3337" w:rsidTr="00A9468F">
        <w:trPr>
          <w:trHeight w:val="1271"/>
        </w:trPr>
        <w:tc>
          <w:tcPr>
            <w:tcW w:w="557" w:type="dxa"/>
            <w:gridSpan w:val="2"/>
            <w:tcBorders>
              <w:top w:val="nil"/>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2.</w:t>
            </w:r>
          </w:p>
        </w:tc>
        <w:tc>
          <w:tcPr>
            <w:tcW w:w="4372" w:type="dxa"/>
            <w:gridSpan w:val="2"/>
            <w:tcBorders>
              <w:top w:val="nil"/>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Обучение сотрудников Администрации города Лыткарино межведомственной системе электронного документооборота (МСЭД)</w:t>
            </w:r>
          </w:p>
        </w:tc>
        <w:tc>
          <w:tcPr>
            <w:tcW w:w="2966"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Доля сотрудников Администрации города, работающих в межведомственной системе электронного документооборота (МСЭД), определенных Администрацией для выполнения муниципальных функций</w:t>
            </w:r>
          </w:p>
        </w:tc>
        <w:tc>
          <w:tcPr>
            <w:tcW w:w="1598" w:type="dxa"/>
            <w:gridSpan w:val="4"/>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30</w:t>
            </w:r>
          </w:p>
        </w:tc>
        <w:tc>
          <w:tcPr>
            <w:tcW w:w="836"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50</w:t>
            </w:r>
          </w:p>
        </w:tc>
        <w:tc>
          <w:tcPr>
            <w:tcW w:w="992"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70</w:t>
            </w:r>
          </w:p>
        </w:tc>
        <w:tc>
          <w:tcPr>
            <w:tcW w:w="993"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r>
      <w:tr w:rsidR="00AB7CEE" w:rsidRPr="000B3337" w:rsidTr="00A9468F">
        <w:trPr>
          <w:trHeight w:val="804"/>
        </w:trPr>
        <w:tc>
          <w:tcPr>
            <w:tcW w:w="557"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3.</w:t>
            </w:r>
          </w:p>
        </w:tc>
        <w:tc>
          <w:tcPr>
            <w:tcW w:w="4372"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Развитие и обеспечение функционирования базовой информационно-технологической инфраструктуры органов местного самоуправления города Лыткарино</w:t>
            </w: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Степень достоверности и актуальности данных информационных систем</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60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r>
      <w:tr w:rsidR="00AB7CEE" w:rsidRPr="000B3337" w:rsidTr="00A9468F">
        <w:trPr>
          <w:trHeight w:val="1271"/>
        </w:trPr>
        <w:tc>
          <w:tcPr>
            <w:tcW w:w="557"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 xml:space="preserve">Доля используемых в деятельности ОМСУ города Лыткарино средств компьютерного и сетевого оборудования, </w:t>
            </w:r>
            <w:r w:rsidRPr="000B3337">
              <w:rPr>
                <w:rFonts w:ascii="Times New Roman" w:hAnsi="Times New Roman"/>
                <w:sz w:val="20"/>
                <w:szCs w:val="20"/>
              </w:rPr>
              <w:lastRenderedPageBreak/>
              <w:t>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lastRenderedPageBreak/>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75</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85</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95</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r>
      <w:tr w:rsidR="00AB7CEE" w:rsidRPr="000B3337" w:rsidTr="00A9468F">
        <w:trPr>
          <w:trHeight w:val="985"/>
        </w:trPr>
        <w:tc>
          <w:tcPr>
            <w:tcW w:w="557"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Обеспеченность работников ОМСУ города Лыткарино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85</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95</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r>
      <w:tr w:rsidR="00AB7CEE" w:rsidRPr="000B3337" w:rsidTr="00A9468F">
        <w:trPr>
          <w:trHeight w:val="560"/>
        </w:trPr>
        <w:tc>
          <w:tcPr>
            <w:tcW w:w="557"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рабочих мест сотрудников ОМСУ города Лыткарино подключенных к ЛВС ОМСУ города Лыткарино</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r>
      <w:tr w:rsidR="00AB7CEE" w:rsidRPr="000B3337" w:rsidTr="00A9468F">
        <w:trPr>
          <w:trHeight w:val="1271"/>
        </w:trPr>
        <w:tc>
          <w:tcPr>
            <w:tcW w:w="557"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лицензионного базового и общесистемного и прикладного программного обеспечения, используемого в деятельности ОМСУ города Лыткарино</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70</w:t>
            </w:r>
          </w:p>
        </w:tc>
      </w:tr>
      <w:tr w:rsidR="00AB7CEE" w:rsidRPr="000B3337" w:rsidTr="00A9468F">
        <w:trPr>
          <w:trHeight w:val="1271"/>
        </w:trPr>
        <w:tc>
          <w:tcPr>
            <w:tcW w:w="557"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 xml:space="preserve">Доля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экспертизы смет, бухгалтерского учета и отчетности, кадрового учета и делопроизводства, представления отчетности в налоговые и другие </w:t>
            </w:r>
            <w:r w:rsidRPr="000B3337">
              <w:rPr>
                <w:rFonts w:ascii="Times New Roman" w:hAnsi="Times New Roman"/>
                <w:sz w:val="20"/>
                <w:szCs w:val="20"/>
              </w:rPr>
              <w:lastRenderedPageBreak/>
              <w:t xml:space="preserve">контрольные органы </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lastRenderedPageBreak/>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r>
      <w:tr w:rsidR="00AB7CEE" w:rsidRPr="000B3337" w:rsidTr="00A9468F">
        <w:trPr>
          <w:trHeight w:val="1271"/>
        </w:trPr>
        <w:tc>
          <w:tcPr>
            <w:tcW w:w="557"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lastRenderedPageBreak/>
              <w:t>4.</w:t>
            </w:r>
          </w:p>
        </w:tc>
        <w:tc>
          <w:tcPr>
            <w:tcW w:w="4372"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w:t>
            </w: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информационных систем, соответствующих требованиям по защите информации, от общего количества государственных и муниципальных информационных систем, используемых органами местного самоуправления города Лыткарино</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60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r>
      <w:tr w:rsidR="00AB7CEE" w:rsidRPr="000B3337" w:rsidTr="00A9468F">
        <w:trPr>
          <w:trHeight w:val="1271"/>
        </w:trPr>
        <w:tc>
          <w:tcPr>
            <w:tcW w:w="557"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работников ОМСУ города Лыткарино, обеспеченных средствами электронной подписи для работы с информационными системами в соответствии с установленными требованиями (перечнем)</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r>
      <w:tr w:rsidR="00AB7CEE" w:rsidRPr="000B3337" w:rsidTr="00A9468F">
        <w:trPr>
          <w:trHeight w:val="1271"/>
        </w:trPr>
        <w:tc>
          <w:tcPr>
            <w:tcW w:w="557"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95</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r>
      <w:tr w:rsidR="00AB7CEE" w:rsidRPr="000B3337" w:rsidTr="00A9468F">
        <w:trPr>
          <w:trHeight w:val="1271"/>
        </w:trPr>
        <w:tc>
          <w:tcPr>
            <w:tcW w:w="557"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5.</w:t>
            </w:r>
          </w:p>
        </w:tc>
        <w:tc>
          <w:tcPr>
            <w:tcW w:w="4372"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Внедрение отраслевых сегментов Региональной географической информационной системы (РГИС МО) на уровне муниципальных образований</w:t>
            </w: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 xml:space="preserve">Доля введенных в РГИС картографических данных </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20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40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60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r>
      <w:tr w:rsidR="00AB7CEE" w:rsidRPr="000B3337" w:rsidTr="00A9468F">
        <w:trPr>
          <w:trHeight w:val="1271"/>
        </w:trPr>
        <w:tc>
          <w:tcPr>
            <w:tcW w:w="557"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ОМСУ города Лыткарино, использующих данные и подсистемы РГИС МО при осуществлении муниципальных функций, от общего числа ОМСУ города Лыткарино</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r>
      <w:tr w:rsidR="00AB7CEE" w:rsidRPr="000B3337" w:rsidTr="00AB7CEE">
        <w:trPr>
          <w:trHeight w:val="559"/>
        </w:trPr>
        <w:tc>
          <w:tcPr>
            <w:tcW w:w="557"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lastRenderedPageBreak/>
              <w:t>6.</w:t>
            </w:r>
          </w:p>
        </w:tc>
        <w:tc>
          <w:tcPr>
            <w:tcW w:w="4372"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Создание, развитие и техническое обслуживание единой информационно-технологической и телекоммуникационной инфраструктуры ОМСУ города Лыткарино</w:t>
            </w: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размещенных ИС для нужд ОМСУ города Лыткарино в единой инфраструктуре информационно-технологического обеспечения, от общего количества используемых информационных систем и ресурсов</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85</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r>
      <w:tr w:rsidR="00AB7CEE" w:rsidRPr="000B3337" w:rsidTr="00AB7CEE">
        <w:trPr>
          <w:trHeight w:val="979"/>
        </w:trPr>
        <w:tc>
          <w:tcPr>
            <w:tcW w:w="557"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 xml:space="preserve">Доля ОМСУ города Лыткарино </w:t>
            </w:r>
            <w:proofErr w:type="gramStart"/>
            <w:r w:rsidRPr="000B3337">
              <w:rPr>
                <w:rFonts w:ascii="Times New Roman" w:hAnsi="Times New Roman"/>
                <w:sz w:val="20"/>
                <w:szCs w:val="20"/>
              </w:rPr>
              <w:t>подключенных</w:t>
            </w:r>
            <w:proofErr w:type="gramEnd"/>
            <w:r w:rsidRPr="000B3337">
              <w:rPr>
                <w:rFonts w:ascii="Times New Roman" w:hAnsi="Times New Roman"/>
                <w:sz w:val="20"/>
                <w:szCs w:val="20"/>
              </w:rPr>
              <w:t xml:space="preserve"> к ЕИМТС Правительства Московской области</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50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60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r>
      <w:tr w:rsidR="004D24C3" w:rsidRPr="000B3337" w:rsidTr="00A9468F">
        <w:trPr>
          <w:trHeight w:val="1271"/>
        </w:trPr>
        <w:tc>
          <w:tcPr>
            <w:tcW w:w="557" w:type="dxa"/>
            <w:gridSpan w:val="2"/>
            <w:tcBorders>
              <w:top w:val="nil"/>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7.</w:t>
            </w:r>
          </w:p>
        </w:tc>
        <w:tc>
          <w:tcPr>
            <w:tcW w:w="4372" w:type="dxa"/>
            <w:gridSpan w:val="2"/>
            <w:tcBorders>
              <w:top w:val="nil"/>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Развитие и сопровождение муниципальных информационных систем обеспечения деятельности ОМСУ города Лыткарино</w:t>
            </w:r>
          </w:p>
        </w:tc>
        <w:tc>
          <w:tcPr>
            <w:tcW w:w="2966"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Доля ОМСУ города Лыткарино, использующих автоматизированные системы управления бюджетными процессами ОМСУ Московской области в части исполнения местных бюджетов</w:t>
            </w:r>
          </w:p>
        </w:tc>
        <w:tc>
          <w:tcPr>
            <w:tcW w:w="1598" w:type="dxa"/>
            <w:gridSpan w:val="4"/>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70</w:t>
            </w:r>
          </w:p>
        </w:tc>
        <w:tc>
          <w:tcPr>
            <w:tcW w:w="836"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r>
      <w:tr w:rsidR="00AB7CEE" w:rsidRPr="000B3337" w:rsidTr="00A9468F">
        <w:trPr>
          <w:trHeight w:val="1271"/>
        </w:trPr>
        <w:tc>
          <w:tcPr>
            <w:tcW w:w="557"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w:t>
            </w:r>
          </w:p>
        </w:tc>
        <w:tc>
          <w:tcPr>
            <w:tcW w:w="4372"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Подключение ОМСУ города Лыткарино к инфраструктуре электронного правительства Московской области</w:t>
            </w:r>
          </w:p>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уникальных муниципальных услуг, доступных на РПГУ МО для населения города Лыткарино, от общего количества уникальных муниципальных услуг, предоставляемых ОМСУ города Лыткарино</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r>
      <w:tr w:rsidR="00AB7CEE" w:rsidRPr="000B3337" w:rsidTr="00A9468F">
        <w:trPr>
          <w:trHeight w:val="1271"/>
        </w:trPr>
        <w:tc>
          <w:tcPr>
            <w:tcW w:w="557"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информации о муниципальных платежах, переданных в ИС УНП МО для взаимодействия с государственной информационной системой о государственных и муниципальных платежах</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50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60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r>
      <w:tr w:rsidR="00AB7CEE" w:rsidRPr="000B3337" w:rsidTr="00AB7CEE">
        <w:trPr>
          <w:trHeight w:val="1054"/>
        </w:trPr>
        <w:tc>
          <w:tcPr>
            <w:tcW w:w="557"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жителей, использующих механизм получения  муниципальных услуг в электронном виде</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45</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55</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65</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75</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r>
      <w:tr w:rsidR="00AB7CEE" w:rsidRPr="000B3337" w:rsidTr="00A9468F">
        <w:trPr>
          <w:trHeight w:val="1271"/>
        </w:trPr>
        <w:tc>
          <w:tcPr>
            <w:tcW w:w="557"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lastRenderedPageBreak/>
              <w:t>9.</w:t>
            </w:r>
          </w:p>
        </w:tc>
        <w:tc>
          <w:tcPr>
            <w:tcW w:w="4372" w:type="dxa"/>
            <w:gridSpan w:val="2"/>
            <w:vMerge w:val="restart"/>
            <w:tcBorders>
              <w:top w:val="nil"/>
              <w:left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Внедрение ИКТ в систему дошкольного, общего и среднего образования Московской области</w:t>
            </w: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45</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60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80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95</w:t>
            </w:r>
          </w:p>
        </w:tc>
      </w:tr>
      <w:tr w:rsidR="00AB7CEE" w:rsidRPr="000B3337" w:rsidTr="00A9468F">
        <w:trPr>
          <w:trHeight w:val="1271"/>
        </w:trPr>
        <w:tc>
          <w:tcPr>
            <w:tcW w:w="557"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4372" w:type="dxa"/>
            <w:gridSpan w:val="2"/>
            <w:vMerge/>
            <w:tcBorders>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p>
        </w:tc>
        <w:tc>
          <w:tcPr>
            <w:tcW w:w="2966"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Доля муниципальных организаций дошкольного образования и муниципальных общеобразовательных организаций города Лыткарино, подключенных к сети Интернет на скорости:</w:t>
            </w:r>
          </w:p>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Для организаций дошкольного образования – не менее 2Мбит\</w:t>
            </w:r>
            <w:proofErr w:type="gramStart"/>
            <w:r w:rsidRPr="000B3337">
              <w:rPr>
                <w:rFonts w:ascii="Times New Roman" w:hAnsi="Times New Roman"/>
                <w:sz w:val="20"/>
                <w:szCs w:val="20"/>
              </w:rPr>
              <w:t>с</w:t>
            </w:r>
            <w:proofErr w:type="gramEnd"/>
            <w:r w:rsidRPr="000B3337">
              <w:rPr>
                <w:rFonts w:ascii="Times New Roman" w:hAnsi="Times New Roman"/>
                <w:sz w:val="20"/>
                <w:szCs w:val="20"/>
              </w:rPr>
              <w:t>;</w:t>
            </w:r>
          </w:p>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Для общеобразовательных организаций, расположенных в городских поселениях, - не менее 10 Мбит\</w:t>
            </w:r>
            <w:proofErr w:type="gramStart"/>
            <w:r w:rsidRPr="000B3337">
              <w:rPr>
                <w:rFonts w:ascii="Times New Roman" w:hAnsi="Times New Roman"/>
                <w:sz w:val="20"/>
                <w:szCs w:val="20"/>
              </w:rPr>
              <w:t>с</w:t>
            </w:r>
            <w:proofErr w:type="gramEnd"/>
            <w:r w:rsidRPr="000B3337">
              <w:rPr>
                <w:rFonts w:ascii="Times New Roman" w:hAnsi="Times New Roman"/>
                <w:sz w:val="20"/>
                <w:szCs w:val="20"/>
              </w:rPr>
              <w:t>;</w:t>
            </w:r>
          </w:p>
          <w:p w:rsidR="00AB7CEE" w:rsidRPr="000B3337" w:rsidRDefault="00AB7CEE" w:rsidP="00A9468F">
            <w:pPr>
              <w:rPr>
                <w:rFonts w:ascii="Times New Roman" w:hAnsi="Times New Roman"/>
                <w:sz w:val="20"/>
                <w:szCs w:val="20"/>
              </w:rPr>
            </w:pPr>
            <w:r w:rsidRPr="000B3337">
              <w:rPr>
                <w:rFonts w:ascii="Times New Roman" w:hAnsi="Times New Roman"/>
                <w:sz w:val="20"/>
                <w:szCs w:val="20"/>
              </w:rPr>
              <w:t>Для общеобразовательных организаций, расположенных в сельских поселениях – не менее 2Мбит\</w:t>
            </w:r>
            <w:proofErr w:type="gramStart"/>
            <w:r w:rsidRPr="000B3337">
              <w:rPr>
                <w:rFonts w:ascii="Times New Roman" w:hAnsi="Times New Roman"/>
                <w:sz w:val="20"/>
                <w:szCs w:val="20"/>
              </w:rPr>
              <w:t>с</w:t>
            </w:r>
            <w:proofErr w:type="gramEnd"/>
          </w:p>
        </w:tc>
        <w:tc>
          <w:tcPr>
            <w:tcW w:w="1598" w:type="dxa"/>
            <w:gridSpan w:val="4"/>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70</w:t>
            </w:r>
          </w:p>
        </w:tc>
        <w:tc>
          <w:tcPr>
            <w:tcW w:w="836" w:type="dxa"/>
            <w:gridSpan w:val="2"/>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3"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865" w:type="dxa"/>
            <w:gridSpan w:val="3"/>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AB7CEE" w:rsidRPr="000B3337" w:rsidRDefault="00AB7CEE" w:rsidP="00A9468F">
            <w:pPr>
              <w:rPr>
                <w:rFonts w:ascii="Times New Roman" w:hAnsi="Times New Roman"/>
                <w:sz w:val="20"/>
                <w:szCs w:val="20"/>
              </w:rPr>
            </w:pPr>
            <w:r w:rsidRPr="000B3337">
              <w:rPr>
                <w:rFonts w:ascii="Times New Roman" w:hAnsi="Times New Roman"/>
                <w:sz w:val="20"/>
                <w:szCs w:val="20"/>
              </w:rPr>
              <w:t>100</w:t>
            </w:r>
          </w:p>
        </w:tc>
      </w:tr>
      <w:tr w:rsidR="004D24C3" w:rsidRPr="000B3337" w:rsidTr="00A9468F">
        <w:trPr>
          <w:trHeight w:val="701"/>
        </w:trPr>
        <w:tc>
          <w:tcPr>
            <w:tcW w:w="15593" w:type="dxa"/>
            <w:gridSpan w:val="25"/>
            <w:vAlign w:val="center"/>
          </w:tcPr>
          <w:p w:rsidR="004D24C3" w:rsidRPr="000B3337" w:rsidRDefault="004D24C3" w:rsidP="00A9468F">
            <w:pPr>
              <w:suppressAutoHyphens/>
              <w:overflowPunct w:val="0"/>
              <w:autoSpaceDE w:val="0"/>
              <w:autoSpaceDN w:val="0"/>
              <w:adjustRightInd w:val="0"/>
              <w:jc w:val="center"/>
              <w:textAlignment w:val="baseline"/>
              <w:rPr>
                <w:rFonts w:ascii="Times New Roman" w:hAnsi="Times New Roman"/>
                <w:b/>
              </w:rPr>
            </w:pPr>
            <w:r w:rsidRPr="000B3337">
              <w:rPr>
                <w:rFonts w:ascii="Times New Roman" w:hAnsi="Times New Roman"/>
                <w:b/>
              </w:rPr>
              <w:t xml:space="preserve">Подпрограмма «Снижение административных барьеров, повышение качества предоставления государственных </w:t>
            </w:r>
          </w:p>
          <w:p w:rsidR="004D24C3" w:rsidRPr="000B3337" w:rsidRDefault="004D24C3" w:rsidP="00A9468F">
            <w:pPr>
              <w:suppressAutoHyphens/>
              <w:overflowPunct w:val="0"/>
              <w:autoSpaceDE w:val="0"/>
              <w:autoSpaceDN w:val="0"/>
              <w:adjustRightInd w:val="0"/>
              <w:jc w:val="center"/>
              <w:textAlignment w:val="baseline"/>
              <w:rPr>
                <w:rFonts w:ascii="Times New Roman" w:hAnsi="Times New Roman"/>
                <w:b/>
              </w:rPr>
            </w:pPr>
            <w:r w:rsidRPr="000B3337">
              <w:rPr>
                <w:rFonts w:ascii="Times New Roman" w:hAnsi="Times New Roman"/>
                <w:b/>
              </w:rPr>
              <w:t xml:space="preserve">и муниципальных услуг, в том числе на базе Многофункционального центра предоставления </w:t>
            </w:r>
          </w:p>
          <w:p w:rsidR="004D24C3" w:rsidRPr="000B3337" w:rsidRDefault="004D24C3" w:rsidP="00A9468F">
            <w:pPr>
              <w:suppressAutoHyphens/>
              <w:overflowPunct w:val="0"/>
              <w:autoSpaceDE w:val="0"/>
              <w:autoSpaceDN w:val="0"/>
              <w:adjustRightInd w:val="0"/>
              <w:jc w:val="center"/>
              <w:textAlignment w:val="baseline"/>
              <w:rPr>
                <w:rFonts w:ascii="Times New Roman" w:hAnsi="Times New Roman"/>
                <w:b/>
              </w:rPr>
            </w:pPr>
            <w:r w:rsidRPr="000B3337">
              <w:rPr>
                <w:rFonts w:ascii="Times New Roman" w:hAnsi="Times New Roman"/>
                <w:b/>
              </w:rPr>
              <w:t>государственных и муниципальных услуг в городе Лыткарино» на 2015-2019 годы</w:t>
            </w:r>
          </w:p>
          <w:p w:rsidR="004D24C3" w:rsidRPr="000B3337" w:rsidRDefault="004D24C3" w:rsidP="00A9468F">
            <w:pPr>
              <w:contextualSpacing/>
              <w:jc w:val="center"/>
              <w:rPr>
                <w:rFonts w:ascii="Times New Roman" w:hAnsi="Times New Roman"/>
                <w:sz w:val="16"/>
                <w:szCs w:val="16"/>
              </w:rPr>
            </w:pPr>
          </w:p>
        </w:tc>
      </w:tr>
      <w:tr w:rsidR="004D24C3" w:rsidRPr="000B3337" w:rsidTr="00A9468F">
        <w:tblPrEx>
          <w:tblCellMar>
            <w:top w:w="75" w:type="dxa"/>
            <w:left w:w="0" w:type="dxa"/>
            <w:bottom w:w="75" w:type="dxa"/>
            <w:right w:w="0" w:type="dxa"/>
          </w:tblCellMar>
          <w:tblLook w:val="0000" w:firstRow="0" w:lastRow="0" w:firstColumn="0" w:lastColumn="0" w:noHBand="0" w:noVBand="0"/>
        </w:tblPrEx>
        <w:tc>
          <w:tcPr>
            <w:tcW w:w="557" w:type="dxa"/>
            <w:gridSpan w:val="2"/>
            <w:vMerge w:val="restart"/>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w:t>
            </w:r>
          </w:p>
        </w:tc>
        <w:tc>
          <w:tcPr>
            <w:tcW w:w="4401" w:type="dxa"/>
            <w:gridSpan w:val="4"/>
            <w:vMerge w:val="restart"/>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Реализация общесистемных мер по снижению административных барьеров и повышению доступности государственных и муниципальных услуг в г. Лыткарино</w:t>
            </w:r>
          </w:p>
        </w:tc>
        <w:tc>
          <w:tcPr>
            <w:tcW w:w="2956" w:type="dxa"/>
            <w:gridSpan w:val="2"/>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Доля субъектов малого и среднего бизнеса, </w:t>
            </w:r>
            <w:proofErr w:type="spellStart"/>
            <w:proofErr w:type="gramStart"/>
            <w:r w:rsidRPr="000B3337">
              <w:rPr>
                <w:rFonts w:ascii="Times New Roman" w:hAnsi="Times New Roman"/>
                <w:sz w:val="20"/>
                <w:szCs w:val="20"/>
              </w:rPr>
              <w:t>удовлетво-ренных</w:t>
            </w:r>
            <w:proofErr w:type="spellEnd"/>
            <w:proofErr w:type="gramEnd"/>
            <w:r w:rsidRPr="000B3337">
              <w:rPr>
                <w:rFonts w:ascii="Times New Roman" w:hAnsi="Times New Roman"/>
                <w:sz w:val="20"/>
                <w:szCs w:val="20"/>
              </w:rPr>
              <w:t xml:space="preserve"> качеством </w:t>
            </w:r>
            <w:proofErr w:type="spellStart"/>
            <w:r w:rsidRPr="000B3337">
              <w:rPr>
                <w:rFonts w:ascii="Times New Roman" w:hAnsi="Times New Roman"/>
                <w:sz w:val="20"/>
                <w:szCs w:val="20"/>
              </w:rPr>
              <w:t>предоставле-ния</w:t>
            </w:r>
            <w:proofErr w:type="spellEnd"/>
            <w:r w:rsidRPr="000B3337">
              <w:rPr>
                <w:rFonts w:ascii="Times New Roman" w:hAnsi="Times New Roman"/>
                <w:sz w:val="20"/>
                <w:szCs w:val="20"/>
              </w:rPr>
              <w:t xml:space="preserve">  муниципальных услуг в г. Лыткарино, от общего числа опрошенных представителей субъектов малого и среднего предпринимательства</w:t>
            </w:r>
          </w:p>
        </w:tc>
        <w:tc>
          <w:tcPr>
            <w:tcW w:w="1579"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процент</w:t>
            </w:r>
          </w:p>
        </w:tc>
        <w:tc>
          <w:tcPr>
            <w:tcW w:w="1417" w:type="dxa"/>
            <w:gridSpan w:val="2"/>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65</w:t>
            </w:r>
          </w:p>
        </w:tc>
        <w:tc>
          <w:tcPr>
            <w:tcW w:w="836" w:type="dxa"/>
            <w:gridSpan w:val="2"/>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70</w:t>
            </w:r>
          </w:p>
        </w:tc>
        <w:tc>
          <w:tcPr>
            <w:tcW w:w="992"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80</w:t>
            </w:r>
          </w:p>
        </w:tc>
        <w:tc>
          <w:tcPr>
            <w:tcW w:w="993"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85</w:t>
            </w:r>
          </w:p>
        </w:tc>
        <w:tc>
          <w:tcPr>
            <w:tcW w:w="865"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c>
          <w:tcPr>
            <w:tcW w:w="997" w:type="dxa"/>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r>
      <w:tr w:rsidR="004D24C3" w:rsidRPr="000B3337" w:rsidTr="00A9468F">
        <w:tblPrEx>
          <w:tblCellMar>
            <w:top w:w="75" w:type="dxa"/>
            <w:left w:w="0" w:type="dxa"/>
            <w:bottom w:w="75" w:type="dxa"/>
            <w:right w:w="0" w:type="dxa"/>
          </w:tblCellMar>
          <w:tblLook w:val="0000" w:firstRow="0" w:lastRow="0" w:firstColumn="0" w:lastColumn="0" w:noHBand="0" w:noVBand="0"/>
        </w:tblPrEx>
        <w:tc>
          <w:tcPr>
            <w:tcW w:w="557" w:type="dxa"/>
            <w:gridSpan w:val="2"/>
            <w:vMerge/>
            <w:tcMar>
              <w:top w:w="62" w:type="dxa"/>
              <w:left w:w="102" w:type="dxa"/>
              <w:bottom w:w="102" w:type="dxa"/>
              <w:right w:w="62" w:type="dxa"/>
            </w:tcMar>
          </w:tcPr>
          <w:p w:rsidR="004D24C3" w:rsidRPr="000B3337" w:rsidRDefault="004D24C3" w:rsidP="00A9468F">
            <w:pPr>
              <w:widowControl w:val="0"/>
              <w:autoSpaceDE w:val="0"/>
              <w:autoSpaceDN w:val="0"/>
              <w:adjustRightInd w:val="0"/>
              <w:jc w:val="both"/>
              <w:rPr>
                <w:rFonts w:ascii="Times New Roman" w:hAnsi="Times New Roman"/>
                <w:sz w:val="20"/>
                <w:szCs w:val="20"/>
              </w:rPr>
            </w:pPr>
          </w:p>
        </w:tc>
        <w:tc>
          <w:tcPr>
            <w:tcW w:w="4401" w:type="dxa"/>
            <w:gridSpan w:val="4"/>
            <w:vMerge/>
            <w:tcMar>
              <w:top w:w="62" w:type="dxa"/>
              <w:left w:w="102" w:type="dxa"/>
              <w:bottom w:w="102" w:type="dxa"/>
              <w:right w:w="62" w:type="dxa"/>
            </w:tcMar>
          </w:tcPr>
          <w:p w:rsidR="004D24C3" w:rsidRPr="000B3337" w:rsidRDefault="004D24C3" w:rsidP="00A9468F">
            <w:pPr>
              <w:widowControl w:val="0"/>
              <w:autoSpaceDE w:val="0"/>
              <w:autoSpaceDN w:val="0"/>
              <w:adjustRightInd w:val="0"/>
              <w:jc w:val="both"/>
              <w:rPr>
                <w:rFonts w:ascii="Times New Roman" w:hAnsi="Times New Roman"/>
                <w:sz w:val="20"/>
                <w:szCs w:val="20"/>
              </w:rPr>
            </w:pPr>
          </w:p>
        </w:tc>
        <w:tc>
          <w:tcPr>
            <w:tcW w:w="2956" w:type="dxa"/>
            <w:gridSpan w:val="2"/>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Среднее число обращений </w:t>
            </w:r>
            <w:r w:rsidRPr="000B3337">
              <w:rPr>
                <w:rFonts w:ascii="Times New Roman" w:hAnsi="Times New Roman"/>
                <w:sz w:val="20"/>
                <w:szCs w:val="20"/>
              </w:rPr>
              <w:lastRenderedPageBreak/>
              <w:t xml:space="preserve">представителей </w:t>
            </w:r>
            <w:proofErr w:type="gramStart"/>
            <w:r w:rsidRPr="000B3337">
              <w:rPr>
                <w:rFonts w:ascii="Times New Roman" w:hAnsi="Times New Roman"/>
                <w:sz w:val="20"/>
                <w:szCs w:val="20"/>
              </w:rPr>
              <w:t>бизнес-сообщества</w:t>
            </w:r>
            <w:proofErr w:type="gramEnd"/>
            <w:r w:rsidRPr="000B3337">
              <w:rPr>
                <w:rFonts w:ascii="Times New Roman" w:hAnsi="Times New Roman"/>
                <w:sz w:val="20"/>
                <w:szCs w:val="20"/>
              </w:rPr>
              <w:t xml:space="preserve"> в орган местного самоуправления для получения одной муниципальной услуги, связанной со сферой </w:t>
            </w:r>
            <w:proofErr w:type="spellStart"/>
            <w:r w:rsidRPr="000B3337">
              <w:rPr>
                <w:rFonts w:ascii="Times New Roman" w:hAnsi="Times New Roman"/>
                <w:sz w:val="20"/>
                <w:szCs w:val="20"/>
              </w:rPr>
              <w:t>предпри-нимательской</w:t>
            </w:r>
            <w:proofErr w:type="spellEnd"/>
            <w:r w:rsidRPr="000B3337">
              <w:rPr>
                <w:rFonts w:ascii="Times New Roman" w:hAnsi="Times New Roman"/>
                <w:sz w:val="20"/>
                <w:szCs w:val="20"/>
              </w:rPr>
              <w:t xml:space="preserve"> деятельности</w:t>
            </w:r>
          </w:p>
        </w:tc>
        <w:tc>
          <w:tcPr>
            <w:tcW w:w="1579"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lastRenderedPageBreak/>
              <w:t>единица</w:t>
            </w:r>
          </w:p>
        </w:tc>
        <w:tc>
          <w:tcPr>
            <w:tcW w:w="1417" w:type="dxa"/>
            <w:gridSpan w:val="2"/>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w:t>
            </w:r>
          </w:p>
        </w:tc>
        <w:tc>
          <w:tcPr>
            <w:tcW w:w="836" w:type="dxa"/>
            <w:gridSpan w:val="2"/>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w:t>
            </w:r>
          </w:p>
        </w:tc>
        <w:tc>
          <w:tcPr>
            <w:tcW w:w="992"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w:t>
            </w:r>
          </w:p>
        </w:tc>
        <w:tc>
          <w:tcPr>
            <w:tcW w:w="993"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w:t>
            </w:r>
          </w:p>
        </w:tc>
        <w:tc>
          <w:tcPr>
            <w:tcW w:w="865"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w:t>
            </w:r>
          </w:p>
        </w:tc>
        <w:tc>
          <w:tcPr>
            <w:tcW w:w="997" w:type="dxa"/>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w:t>
            </w:r>
          </w:p>
        </w:tc>
      </w:tr>
      <w:tr w:rsidR="004D24C3" w:rsidRPr="000B3337" w:rsidTr="00A9468F">
        <w:tblPrEx>
          <w:tblCellMar>
            <w:top w:w="75" w:type="dxa"/>
            <w:left w:w="0" w:type="dxa"/>
            <w:bottom w:w="75" w:type="dxa"/>
            <w:right w:w="0" w:type="dxa"/>
          </w:tblCellMar>
          <w:tblLook w:val="0000" w:firstRow="0" w:lastRow="0" w:firstColumn="0" w:lastColumn="0" w:noHBand="0" w:noVBand="0"/>
        </w:tblPrEx>
        <w:tc>
          <w:tcPr>
            <w:tcW w:w="557" w:type="dxa"/>
            <w:gridSpan w:val="2"/>
            <w:vMerge/>
            <w:tcMar>
              <w:top w:w="62" w:type="dxa"/>
              <w:left w:w="102" w:type="dxa"/>
              <w:bottom w:w="102" w:type="dxa"/>
              <w:right w:w="62" w:type="dxa"/>
            </w:tcMar>
          </w:tcPr>
          <w:p w:rsidR="004D24C3" w:rsidRPr="000B3337" w:rsidRDefault="004D24C3" w:rsidP="00A9468F">
            <w:pPr>
              <w:widowControl w:val="0"/>
              <w:autoSpaceDE w:val="0"/>
              <w:autoSpaceDN w:val="0"/>
              <w:adjustRightInd w:val="0"/>
              <w:jc w:val="both"/>
              <w:rPr>
                <w:rFonts w:ascii="Times New Roman" w:hAnsi="Times New Roman"/>
                <w:sz w:val="20"/>
                <w:szCs w:val="20"/>
              </w:rPr>
            </w:pPr>
          </w:p>
        </w:tc>
        <w:tc>
          <w:tcPr>
            <w:tcW w:w="4401" w:type="dxa"/>
            <w:gridSpan w:val="4"/>
            <w:vMerge/>
            <w:tcMar>
              <w:top w:w="62" w:type="dxa"/>
              <w:left w:w="102" w:type="dxa"/>
              <w:bottom w:w="102" w:type="dxa"/>
              <w:right w:w="62" w:type="dxa"/>
            </w:tcMar>
          </w:tcPr>
          <w:p w:rsidR="004D24C3" w:rsidRPr="000B3337" w:rsidRDefault="004D24C3" w:rsidP="00A9468F">
            <w:pPr>
              <w:widowControl w:val="0"/>
              <w:autoSpaceDE w:val="0"/>
              <w:autoSpaceDN w:val="0"/>
              <w:adjustRightInd w:val="0"/>
              <w:jc w:val="both"/>
              <w:rPr>
                <w:rFonts w:ascii="Times New Roman" w:hAnsi="Times New Roman"/>
                <w:sz w:val="20"/>
                <w:szCs w:val="20"/>
              </w:rPr>
            </w:pPr>
          </w:p>
        </w:tc>
        <w:tc>
          <w:tcPr>
            <w:tcW w:w="2956" w:type="dxa"/>
            <w:gridSpan w:val="2"/>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Доля случаев нарушения нормативных сроков и порядка предоставления муниципальных услуг</w:t>
            </w:r>
          </w:p>
        </w:tc>
        <w:tc>
          <w:tcPr>
            <w:tcW w:w="1579"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процент</w:t>
            </w:r>
          </w:p>
        </w:tc>
        <w:tc>
          <w:tcPr>
            <w:tcW w:w="1417" w:type="dxa"/>
            <w:gridSpan w:val="2"/>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6</w:t>
            </w:r>
          </w:p>
        </w:tc>
        <w:tc>
          <w:tcPr>
            <w:tcW w:w="836" w:type="dxa"/>
            <w:gridSpan w:val="2"/>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6</w:t>
            </w:r>
          </w:p>
        </w:tc>
        <w:tc>
          <w:tcPr>
            <w:tcW w:w="992"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5</w:t>
            </w:r>
          </w:p>
        </w:tc>
        <w:tc>
          <w:tcPr>
            <w:tcW w:w="993"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4</w:t>
            </w:r>
          </w:p>
        </w:tc>
        <w:tc>
          <w:tcPr>
            <w:tcW w:w="865"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3</w:t>
            </w:r>
          </w:p>
        </w:tc>
        <w:tc>
          <w:tcPr>
            <w:tcW w:w="997" w:type="dxa"/>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3</w:t>
            </w:r>
          </w:p>
        </w:tc>
      </w:tr>
      <w:tr w:rsidR="004D24C3" w:rsidRPr="000B3337" w:rsidTr="00A9468F">
        <w:tblPrEx>
          <w:tblCellMar>
            <w:top w:w="75" w:type="dxa"/>
            <w:left w:w="0" w:type="dxa"/>
            <w:bottom w:w="75" w:type="dxa"/>
            <w:right w:w="0" w:type="dxa"/>
          </w:tblCellMar>
          <w:tblLook w:val="0000" w:firstRow="0" w:lastRow="0" w:firstColumn="0" w:lastColumn="0" w:noHBand="0" w:noVBand="0"/>
        </w:tblPrEx>
        <w:tc>
          <w:tcPr>
            <w:tcW w:w="557" w:type="dxa"/>
            <w:gridSpan w:val="2"/>
            <w:vMerge/>
            <w:tcMar>
              <w:top w:w="62" w:type="dxa"/>
              <w:left w:w="102" w:type="dxa"/>
              <w:bottom w:w="102" w:type="dxa"/>
              <w:right w:w="62" w:type="dxa"/>
            </w:tcMar>
          </w:tcPr>
          <w:p w:rsidR="004D24C3" w:rsidRPr="000B3337" w:rsidRDefault="004D24C3" w:rsidP="00A9468F">
            <w:pPr>
              <w:widowControl w:val="0"/>
              <w:autoSpaceDE w:val="0"/>
              <w:autoSpaceDN w:val="0"/>
              <w:adjustRightInd w:val="0"/>
              <w:jc w:val="both"/>
              <w:rPr>
                <w:rFonts w:ascii="Times New Roman" w:hAnsi="Times New Roman"/>
                <w:sz w:val="20"/>
                <w:szCs w:val="20"/>
              </w:rPr>
            </w:pPr>
          </w:p>
        </w:tc>
        <w:tc>
          <w:tcPr>
            <w:tcW w:w="4401" w:type="dxa"/>
            <w:gridSpan w:val="4"/>
            <w:vMerge/>
            <w:tcMar>
              <w:top w:w="62" w:type="dxa"/>
              <w:left w:w="102" w:type="dxa"/>
              <w:bottom w:w="102" w:type="dxa"/>
              <w:right w:w="62" w:type="dxa"/>
            </w:tcMar>
          </w:tcPr>
          <w:p w:rsidR="004D24C3" w:rsidRPr="000B3337" w:rsidRDefault="004D24C3" w:rsidP="00A9468F">
            <w:pPr>
              <w:widowControl w:val="0"/>
              <w:autoSpaceDE w:val="0"/>
              <w:autoSpaceDN w:val="0"/>
              <w:adjustRightInd w:val="0"/>
              <w:jc w:val="both"/>
              <w:rPr>
                <w:rFonts w:ascii="Times New Roman" w:hAnsi="Times New Roman"/>
                <w:sz w:val="20"/>
                <w:szCs w:val="20"/>
              </w:rPr>
            </w:pPr>
          </w:p>
        </w:tc>
        <w:tc>
          <w:tcPr>
            <w:tcW w:w="2956" w:type="dxa"/>
            <w:gridSpan w:val="2"/>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Время ожидания в очереди при обращении заявителя в орган местного самоуправления для получения муниципальных услуг</w:t>
            </w:r>
          </w:p>
        </w:tc>
        <w:tc>
          <w:tcPr>
            <w:tcW w:w="1579"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минута</w:t>
            </w:r>
          </w:p>
        </w:tc>
        <w:tc>
          <w:tcPr>
            <w:tcW w:w="1417" w:type="dxa"/>
            <w:gridSpan w:val="2"/>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15</w:t>
            </w:r>
          </w:p>
        </w:tc>
        <w:tc>
          <w:tcPr>
            <w:tcW w:w="836" w:type="dxa"/>
            <w:gridSpan w:val="2"/>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15</w:t>
            </w:r>
          </w:p>
        </w:tc>
        <w:tc>
          <w:tcPr>
            <w:tcW w:w="992"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15</w:t>
            </w:r>
          </w:p>
        </w:tc>
        <w:tc>
          <w:tcPr>
            <w:tcW w:w="993"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15</w:t>
            </w:r>
          </w:p>
        </w:tc>
        <w:tc>
          <w:tcPr>
            <w:tcW w:w="865" w:type="dxa"/>
            <w:gridSpan w:val="3"/>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15</w:t>
            </w:r>
          </w:p>
        </w:tc>
        <w:tc>
          <w:tcPr>
            <w:tcW w:w="997" w:type="dxa"/>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15</w:t>
            </w:r>
          </w:p>
        </w:tc>
      </w:tr>
      <w:tr w:rsidR="004D24C3" w:rsidRPr="000B3337" w:rsidTr="00A9468F">
        <w:tblPrEx>
          <w:tblCellMar>
            <w:top w:w="75" w:type="dxa"/>
            <w:left w:w="0" w:type="dxa"/>
            <w:bottom w:w="75" w:type="dxa"/>
            <w:right w:w="0" w:type="dxa"/>
          </w:tblCellMar>
          <w:tblLook w:val="0000" w:firstRow="0" w:lastRow="0" w:firstColumn="0" w:lastColumn="0" w:noHBand="0" w:noVBand="0"/>
        </w:tblPrEx>
        <w:trPr>
          <w:trHeight w:val="2834"/>
        </w:trPr>
        <w:tc>
          <w:tcPr>
            <w:tcW w:w="536" w:type="dxa"/>
            <w:tcBorders>
              <w:top w:val="nil"/>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p>
        </w:tc>
        <w:tc>
          <w:tcPr>
            <w:tcW w:w="4402" w:type="dxa"/>
            <w:gridSpan w:val="4"/>
            <w:tcBorders>
              <w:top w:val="nil"/>
            </w:tcBorders>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p>
        </w:tc>
        <w:tc>
          <w:tcPr>
            <w:tcW w:w="2996" w:type="dxa"/>
            <w:gridSpan w:val="4"/>
            <w:shd w:val="clear" w:color="auto" w:fill="auto"/>
          </w:tcPr>
          <w:p w:rsidR="004D24C3" w:rsidRPr="000B3337" w:rsidRDefault="004D24C3" w:rsidP="00A9468F">
            <w:pPr>
              <w:widowControl w:val="0"/>
              <w:autoSpaceDE w:val="0"/>
              <w:autoSpaceDN w:val="0"/>
              <w:adjustRightInd w:val="0"/>
              <w:ind w:left="162"/>
              <w:rPr>
                <w:rFonts w:ascii="Times New Roman" w:hAnsi="Times New Roman"/>
                <w:sz w:val="20"/>
                <w:szCs w:val="20"/>
              </w:rPr>
            </w:pPr>
            <w:r w:rsidRPr="000B3337">
              <w:rPr>
                <w:rFonts w:ascii="Times New Roman" w:hAnsi="Times New Roman"/>
                <w:sz w:val="20"/>
                <w:szCs w:val="20"/>
              </w:rPr>
              <w:t>Доля  муниципальных услуг (функций), информация о которых содержится в Федеральном реестре государственных и муниципальных услуг (функций) и на Едином портале государственных и муниципальных услуг (функций), от общего количества  муниципальных услуг</w:t>
            </w:r>
          </w:p>
        </w:tc>
        <w:tc>
          <w:tcPr>
            <w:tcW w:w="1559" w:type="dxa"/>
            <w:gridSpan w:val="2"/>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highlight w:val="yellow"/>
              </w:rPr>
            </w:pPr>
            <w:r w:rsidRPr="000B3337">
              <w:rPr>
                <w:rFonts w:ascii="Times New Roman" w:hAnsi="Times New Roman"/>
                <w:sz w:val="20"/>
                <w:szCs w:val="20"/>
              </w:rPr>
              <w:t>процент</w:t>
            </w:r>
          </w:p>
        </w:tc>
        <w:tc>
          <w:tcPr>
            <w:tcW w:w="1417" w:type="dxa"/>
            <w:gridSpan w:val="2"/>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100</w:t>
            </w:r>
          </w:p>
        </w:tc>
        <w:tc>
          <w:tcPr>
            <w:tcW w:w="851" w:type="dxa"/>
            <w:gridSpan w:val="3"/>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100</w:t>
            </w:r>
          </w:p>
        </w:tc>
        <w:tc>
          <w:tcPr>
            <w:tcW w:w="992" w:type="dxa"/>
            <w:gridSpan w:val="3"/>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100</w:t>
            </w:r>
          </w:p>
        </w:tc>
        <w:tc>
          <w:tcPr>
            <w:tcW w:w="992" w:type="dxa"/>
            <w:gridSpan w:val="3"/>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100</w:t>
            </w:r>
          </w:p>
        </w:tc>
        <w:tc>
          <w:tcPr>
            <w:tcW w:w="851" w:type="dxa"/>
            <w:gridSpan w:val="2"/>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100</w:t>
            </w:r>
          </w:p>
        </w:tc>
        <w:tc>
          <w:tcPr>
            <w:tcW w:w="997" w:type="dxa"/>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100</w:t>
            </w:r>
          </w:p>
        </w:tc>
      </w:tr>
      <w:tr w:rsidR="004D24C3" w:rsidRPr="000B3337" w:rsidTr="00A9468F">
        <w:tblPrEx>
          <w:tblCellMar>
            <w:top w:w="75" w:type="dxa"/>
            <w:left w:w="0" w:type="dxa"/>
            <w:bottom w:w="75" w:type="dxa"/>
            <w:right w:w="0" w:type="dxa"/>
          </w:tblCellMar>
          <w:tblLook w:val="0000" w:firstRow="0" w:lastRow="0" w:firstColumn="0" w:lastColumn="0" w:noHBand="0" w:noVBand="0"/>
        </w:tblPrEx>
        <w:trPr>
          <w:trHeight w:val="2426"/>
        </w:trPr>
        <w:tc>
          <w:tcPr>
            <w:tcW w:w="5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w:t>
            </w:r>
          </w:p>
        </w:tc>
        <w:tc>
          <w:tcPr>
            <w:tcW w:w="4402"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ind w:left="171"/>
              <w:rPr>
                <w:rFonts w:ascii="Times New Roman" w:hAnsi="Times New Roman"/>
                <w:sz w:val="20"/>
                <w:szCs w:val="20"/>
              </w:rPr>
            </w:pPr>
            <w:r w:rsidRPr="000B3337">
              <w:rPr>
                <w:rFonts w:ascii="Times New Roman" w:hAnsi="Times New Roman"/>
                <w:sz w:val="20"/>
                <w:szCs w:val="20"/>
              </w:rPr>
              <w:t>Создание и развитие в г. Лыткарино системы предоставления государственных и муниципальных услуг по принципу «одного окна», в том числе на базе многофункционального центра предоставления государственных и муниципальных услуг</w:t>
            </w:r>
          </w:p>
        </w:tc>
        <w:tc>
          <w:tcPr>
            <w:tcW w:w="2996"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ind w:left="162"/>
              <w:rPr>
                <w:rFonts w:ascii="Times New Roman" w:hAnsi="Times New Roman"/>
                <w:sz w:val="20"/>
                <w:szCs w:val="20"/>
              </w:rPr>
            </w:pPr>
            <w:r w:rsidRPr="000B3337">
              <w:rPr>
                <w:rFonts w:ascii="Times New Roman" w:hAnsi="Times New Roman"/>
                <w:sz w:val="20"/>
                <w:szCs w:val="20"/>
              </w:rPr>
              <w:t>Доля граждан, имеющих доступ к получению государственных и муниципальных услуг по принципу «одного окна» на территории г.о. Лыткарино, в том числе в многофункциональном центре предоставления государственных и муниципальных услуг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85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95</w:t>
            </w:r>
          </w:p>
        </w:tc>
        <w:tc>
          <w:tcPr>
            <w:tcW w:w="99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100</w:t>
            </w:r>
          </w:p>
        </w:tc>
      </w:tr>
      <w:tr w:rsidR="004D24C3" w:rsidRPr="000B3337" w:rsidTr="00A9468F">
        <w:tblPrEx>
          <w:tblCellMar>
            <w:top w:w="75" w:type="dxa"/>
            <w:left w:w="0" w:type="dxa"/>
            <w:bottom w:w="75" w:type="dxa"/>
            <w:right w:w="0" w:type="dxa"/>
          </w:tblCellMar>
          <w:tblLook w:val="0000" w:firstRow="0" w:lastRow="0" w:firstColumn="0" w:lastColumn="0" w:noHBand="0" w:noVBand="0"/>
        </w:tblPrEx>
        <w:trPr>
          <w:trHeight w:val="1372"/>
        </w:trPr>
        <w:tc>
          <w:tcPr>
            <w:tcW w:w="536"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lastRenderedPageBreak/>
              <w:t>3.</w:t>
            </w:r>
          </w:p>
        </w:tc>
        <w:tc>
          <w:tcPr>
            <w:tcW w:w="4402" w:type="dxa"/>
            <w:gridSpan w:val="4"/>
            <w:vMerge w:val="restart"/>
            <w:tcBorders>
              <w:top w:val="single" w:sz="4" w:space="0" w:color="auto"/>
              <w:left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ind w:left="171"/>
              <w:rPr>
                <w:rFonts w:ascii="Times New Roman" w:hAnsi="Times New Roman"/>
                <w:sz w:val="20"/>
                <w:szCs w:val="20"/>
              </w:rPr>
            </w:pPr>
            <w:r w:rsidRPr="000B3337">
              <w:rPr>
                <w:rFonts w:ascii="Times New Roman" w:hAnsi="Times New Roman"/>
                <w:sz w:val="20"/>
                <w:szCs w:val="20"/>
              </w:rPr>
              <w:t>Организация мониторинга качества и доступности предоставления государственных и муниципальных услуг в г. Лыткарино, в том числе по принципу «одного окна</w:t>
            </w:r>
          </w:p>
        </w:tc>
        <w:tc>
          <w:tcPr>
            <w:tcW w:w="2996"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ind w:left="162"/>
              <w:rPr>
                <w:rFonts w:ascii="Times New Roman" w:hAnsi="Times New Roman"/>
                <w:sz w:val="20"/>
                <w:szCs w:val="20"/>
              </w:rPr>
            </w:pPr>
            <w:r w:rsidRPr="000B3337">
              <w:rPr>
                <w:rFonts w:ascii="Times New Roman" w:hAnsi="Times New Roman"/>
                <w:sz w:val="20"/>
                <w:szCs w:val="20"/>
              </w:rPr>
              <w:t>Уровень удовлетворенности граждан качеством предоставления государственных и муниципальных услуг, в том числе: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c>
          <w:tcPr>
            <w:tcW w:w="99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r>
      <w:tr w:rsidR="004D24C3" w:rsidRPr="000B3337" w:rsidTr="00A9468F">
        <w:tblPrEx>
          <w:tblCellMar>
            <w:top w:w="75" w:type="dxa"/>
            <w:left w:w="0" w:type="dxa"/>
            <w:bottom w:w="75" w:type="dxa"/>
            <w:right w:w="0" w:type="dxa"/>
          </w:tblCellMar>
          <w:tblLook w:val="0000" w:firstRow="0" w:lastRow="0" w:firstColumn="0" w:lastColumn="0" w:noHBand="0" w:noVBand="0"/>
        </w:tblPrEx>
        <w:trPr>
          <w:trHeight w:val="1778"/>
        </w:trPr>
        <w:tc>
          <w:tcPr>
            <w:tcW w:w="536" w:type="dxa"/>
            <w:vMerge/>
            <w:tcBorders>
              <w:left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p>
        </w:tc>
        <w:tc>
          <w:tcPr>
            <w:tcW w:w="4402" w:type="dxa"/>
            <w:gridSpan w:val="4"/>
            <w:vMerge/>
            <w:tcBorders>
              <w:left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p>
        </w:tc>
        <w:tc>
          <w:tcPr>
            <w:tcW w:w="2996"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ind w:left="162"/>
              <w:rPr>
                <w:rFonts w:ascii="Times New Roman" w:hAnsi="Times New Roman"/>
                <w:sz w:val="20"/>
                <w:szCs w:val="20"/>
              </w:rPr>
            </w:pPr>
            <w:r w:rsidRPr="000B3337">
              <w:rPr>
                <w:rFonts w:ascii="Times New Roman" w:hAnsi="Times New Roman"/>
                <w:sz w:val="20"/>
                <w:szCs w:val="20"/>
              </w:rPr>
              <w:t>Уровень удовлетворенности граждан качеством и доступностью муниципальных услуг, предоставляемых непосредственно органами местного самоуправления г.о. Лыткарино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c>
          <w:tcPr>
            <w:tcW w:w="99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r>
      <w:tr w:rsidR="004D24C3" w:rsidRPr="000B3337" w:rsidTr="00A9468F">
        <w:tblPrEx>
          <w:tblCellMar>
            <w:top w:w="75" w:type="dxa"/>
            <w:left w:w="0" w:type="dxa"/>
            <w:bottom w:w="75" w:type="dxa"/>
            <w:right w:w="0" w:type="dxa"/>
          </w:tblCellMar>
          <w:tblLook w:val="0000" w:firstRow="0" w:lastRow="0" w:firstColumn="0" w:lastColumn="0" w:noHBand="0" w:noVBand="0"/>
        </w:tblPrEx>
        <w:trPr>
          <w:trHeight w:val="1247"/>
        </w:trPr>
        <w:tc>
          <w:tcPr>
            <w:tcW w:w="53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p>
        </w:tc>
        <w:tc>
          <w:tcPr>
            <w:tcW w:w="4402" w:type="dxa"/>
            <w:gridSpan w:val="4"/>
            <w:vMerge/>
            <w:tcBorders>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p>
        </w:tc>
        <w:tc>
          <w:tcPr>
            <w:tcW w:w="2996" w:type="dxa"/>
            <w:gridSpan w:val="4"/>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ind w:left="162"/>
              <w:rPr>
                <w:rFonts w:ascii="Times New Roman" w:hAnsi="Times New Roman"/>
                <w:sz w:val="20"/>
                <w:szCs w:val="20"/>
              </w:rPr>
            </w:pPr>
            <w:r w:rsidRPr="000B3337">
              <w:rPr>
                <w:rFonts w:ascii="Times New Roman" w:hAnsi="Times New Roman"/>
                <w:sz w:val="20"/>
                <w:szCs w:val="20"/>
              </w:rPr>
              <w:t>Уровень удовлетворенности граждан качеством и доступностью государственных и муниципальных услуг, предоставляемых на базе МФЦ</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c>
          <w:tcPr>
            <w:tcW w:w="99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90</w:t>
            </w:r>
          </w:p>
        </w:tc>
      </w:tr>
      <w:tr w:rsidR="004D24C3" w:rsidRPr="000B3337" w:rsidTr="00A9468F">
        <w:tblPrEx>
          <w:tblCellMar>
            <w:top w:w="75" w:type="dxa"/>
            <w:left w:w="0" w:type="dxa"/>
            <w:bottom w:w="75" w:type="dxa"/>
            <w:right w:w="0" w:type="dxa"/>
          </w:tblCellMar>
          <w:tblLook w:val="0000" w:firstRow="0" w:lastRow="0" w:firstColumn="0" w:lastColumn="0" w:noHBand="0" w:noVBand="0"/>
        </w:tblPrEx>
        <w:trPr>
          <w:trHeight w:val="387"/>
        </w:trPr>
        <w:tc>
          <w:tcPr>
            <w:tcW w:w="15593"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C1BEA" w:rsidRDefault="004C1BEA" w:rsidP="00A9468F">
            <w:pPr>
              <w:widowControl w:val="0"/>
              <w:autoSpaceDE w:val="0"/>
              <w:autoSpaceDN w:val="0"/>
              <w:adjustRightInd w:val="0"/>
              <w:jc w:val="center"/>
              <w:rPr>
                <w:rFonts w:ascii="Times New Roman" w:hAnsi="Times New Roman"/>
                <w:b/>
              </w:rPr>
            </w:pPr>
          </w:p>
          <w:p w:rsidR="004D24C3" w:rsidRPr="000B3337" w:rsidRDefault="004D24C3" w:rsidP="00A9468F">
            <w:pPr>
              <w:widowControl w:val="0"/>
              <w:autoSpaceDE w:val="0"/>
              <w:autoSpaceDN w:val="0"/>
              <w:adjustRightInd w:val="0"/>
              <w:jc w:val="center"/>
              <w:rPr>
                <w:rFonts w:ascii="Times New Roman" w:hAnsi="Times New Roman"/>
                <w:sz w:val="20"/>
                <w:szCs w:val="20"/>
              </w:rPr>
            </w:pPr>
            <w:r w:rsidRPr="000B3337">
              <w:rPr>
                <w:rFonts w:ascii="Times New Roman" w:hAnsi="Times New Roman"/>
                <w:b/>
              </w:rPr>
              <w:t>Подпрограмма «Развитие системы информирования населения»</w:t>
            </w:r>
          </w:p>
        </w:tc>
      </w:tr>
      <w:tr w:rsidR="004D24C3" w:rsidRPr="000B3337" w:rsidTr="00A9468F">
        <w:tblPrEx>
          <w:tblLook w:val="04A0" w:firstRow="1" w:lastRow="0" w:firstColumn="1" w:lastColumn="0" w:noHBand="0" w:noVBand="1"/>
        </w:tblPrEx>
        <w:trPr>
          <w:trHeight w:val="1276"/>
        </w:trPr>
        <w:tc>
          <w:tcPr>
            <w:tcW w:w="57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w:t>
            </w:r>
          </w:p>
          <w:p w:rsidR="004D24C3" w:rsidRPr="000B3337" w:rsidRDefault="004D24C3" w:rsidP="00A9468F">
            <w:pPr>
              <w:rPr>
                <w:rFonts w:ascii="Times New Roman" w:hAnsi="Times New Roman"/>
                <w:sz w:val="20"/>
                <w:szCs w:val="20"/>
              </w:rPr>
            </w:pP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Освещение деятельности органов местного самоуправления в региональных, муниципальных печатных и электронных средствах массовой информации</w:t>
            </w:r>
          </w:p>
          <w:p w:rsidR="004D24C3" w:rsidRPr="000B3337" w:rsidRDefault="004D24C3" w:rsidP="00A9468F">
            <w:pPr>
              <w:rPr>
                <w:rFonts w:ascii="Times New Roman" w:hAnsi="Times New Roman"/>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Рост материалов о деятельности органов местного самоуправления в печатных и электронных СМИ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125</w:t>
            </w:r>
          </w:p>
          <w:p w:rsidR="004D24C3" w:rsidRPr="000B3337" w:rsidRDefault="004D24C3" w:rsidP="00A9468F">
            <w:pPr>
              <w:rPr>
                <w:rFonts w:ascii="Times New Roman" w:hAnsi="Times New Roman"/>
                <w:sz w:val="20"/>
                <w:szCs w:val="20"/>
              </w:rPr>
            </w:pPr>
          </w:p>
        </w:tc>
      </w:tr>
      <w:tr w:rsidR="004D24C3" w:rsidRPr="000B3337" w:rsidTr="00A9468F">
        <w:tblPrEx>
          <w:tblLook w:val="04A0" w:firstRow="1" w:lastRow="0" w:firstColumn="1" w:lastColumn="0" w:noHBand="0" w:noVBand="1"/>
        </w:tblPrEx>
        <w:trPr>
          <w:trHeight w:val="1368"/>
        </w:trPr>
        <w:tc>
          <w:tcPr>
            <w:tcW w:w="57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sz w:val="20"/>
                <w:szCs w:val="20"/>
              </w:rPr>
            </w:pPr>
            <w:r w:rsidRPr="000B3337">
              <w:rPr>
                <w:rFonts w:ascii="Times New Roman" w:hAnsi="Times New Roman"/>
                <w:sz w:val="20"/>
                <w:szCs w:val="20"/>
              </w:rPr>
              <w:t>2.</w:t>
            </w: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Обеспечение населения качественной и достоверной информацией о деятельности органов местного самоуправления, о социально-экономических и общественных процессах, происходящих на территории города Лыткарино</w:t>
            </w:r>
          </w:p>
          <w:p w:rsidR="004D24C3" w:rsidRPr="000B3337" w:rsidRDefault="004D24C3" w:rsidP="00A9468F">
            <w:pPr>
              <w:rPr>
                <w:rFonts w:ascii="Times New Roman" w:hAnsi="Times New Roman"/>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Рост достоверности и актуальности публикуемых материалов о деятельности органов местного самоуправления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105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115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120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overflowPunct w:val="0"/>
              <w:autoSpaceDE w:val="0"/>
              <w:autoSpaceDN w:val="0"/>
              <w:adjustRightInd w:val="0"/>
              <w:textAlignment w:val="baseline"/>
              <w:rPr>
                <w:rFonts w:ascii="Times New Roman" w:hAnsi="Times New Roman"/>
                <w:sz w:val="20"/>
                <w:szCs w:val="20"/>
              </w:rPr>
            </w:pPr>
            <w:r w:rsidRPr="000B3337">
              <w:rPr>
                <w:rFonts w:ascii="Times New Roman" w:hAnsi="Times New Roman"/>
                <w:sz w:val="20"/>
                <w:szCs w:val="20"/>
              </w:rPr>
              <w:t>125</w:t>
            </w:r>
          </w:p>
        </w:tc>
      </w:tr>
      <w:tr w:rsidR="004D24C3" w:rsidRPr="000B3337" w:rsidTr="00410910">
        <w:tblPrEx>
          <w:tblLook w:val="04A0" w:firstRow="1" w:lastRow="0" w:firstColumn="1" w:lastColumn="0" w:noHBand="0" w:noVBand="1"/>
        </w:tblPrEx>
        <w:trPr>
          <w:trHeight w:val="994"/>
        </w:trPr>
        <w:tc>
          <w:tcPr>
            <w:tcW w:w="57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3.</w:t>
            </w: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410910">
            <w:pPr>
              <w:rPr>
                <w:rFonts w:ascii="Times New Roman" w:hAnsi="Times New Roman"/>
                <w:sz w:val="20"/>
                <w:szCs w:val="20"/>
              </w:rPr>
            </w:pPr>
            <w:r w:rsidRPr="000B3337">
              <w:rPr>
                <w:rFonts w:ascii="Times New Roman" w:hAnsi="Times New Roman"/>
                <w:sz w:val="20"/>
                <w:szCs w:val="20"/>
              </w:rPr>
              <w:t>Развитие максимальной открытости власти, поддержание коммуникации между властью и обществом, развитие института гражданского общества, и повышения авторитета власти</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 xml:space="preserve">Рост информационных и позитивных материалов о деятельности органов местного самоуправления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125</w:t>
            </w:r>
          </w:p>
        </w:tc>
      </w:tr>
      <w:tr w:rsidR="004D24C3" w:rsidRPr="000B3337" w:rsidTr="00410910">
        <w:tblPrEx>
          <w:tblLook w:val="04A0" w:firstRow="1" w:lastRow="0" w:firstColumn="1" w:lastColumn="0" w:noHBand="0" w:noVBand="1"/>
        </w:tblPrEx>
        <w:trPr>
          <w:trHeight w:val="684"/>
        </w:trPr>
        <w:tc>
          <w:tcPr>
            <w:tcW w:w="572" w:type="dxa"/>
            <w:gridSpan w:val="3"/>
            <w:vMerge w:val="restart"/>
            <w:tcBorders>
              <w:top w:val="single" w:sz="4" w:space="0" w:color="auto"/>
              <w:left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4.</w:t>
            </w:r>
          </w:p>
        </w:tc>
        <w:tc>
          <w:tcPr>
            <w:tcW w:w="4386" w:type="dxa"/>
            <w:gridSpan w:val="3"/>
            <w:vMerge w:val="restart"/>
            <w:tcBorders>
              <w:top w:val="single" w:sz="4" w:space="0" w:color="auto"/>
              <w:left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 xml:space="preserve">Установление эффективной обратной связи с населением для прогнозирования общественных настроений и принятия своевременных </w:t>
            </w:r>
            <w:r w:rsidRPr="000B3337">
              <w:rPr>
                <w:rFonts w:ascii="Times New Roman" w:hAnsi="Times New Roman"/>
                <w:sz w:val="20"/>
                <w:szCs w:val="20"/>
              </w:rPr>
              <w:lastRenderedPageBreak/>
              <w:t>эффективных управленческих решений по проблемам социальной, экономической и культурной жизни города</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lastRenderedPageBreak/>
              <w:t>Рейтинг города Лыткарино в Московской области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 xml:space="preserve">Степень </w:t>
            </w:r>
            <w:proofErr w:type="gramStart"/>
            <w:r w:rsidRPr="000B3337">
              <w:rPr>
                <w:rFonts w:ascii="Times New Roman" w:hAnsi="Times New Roman"/>
                <w:sz w:val="20"/>
                <w:szCs w:val="20"/>
              </w:rPr>
              <w:t>удовлетворен</w:t>
            </w:r>
            <w:r w:rsidR="00410910" w:rsidRPr="000B3337">
              <w:rPr>
                <w:rFonts w:ascii="Times New Roman" w:hAnsi="Times New Roman"/>
                <w:sz w:val="20"/>
                <w:szCs w:val="20"/>
              </w:rPr>
              <w:t>-</w:t>
            </w:r>
            <w:proofErr w:type="spellStart"/>
            <w:r w:rsidRPr="000B3337">
              <w:rPr>
                <w:rFonts w:ascii="Times New Roman" w:hAnsi="Times New Roman"/>
                <w:sz w:val="20"/>
                <w:szCs w:val="20"/>
              </w:rPr>
              <w:t>ности</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p w:rsidR="004D24C3" w:rsidRPr="000B3337" w:rsidRDefault="004D24C3" w:rsidP="00A9468F">
            <w:pP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125</w:t>
            </w:r>
          </w:p>
        </w:tc>
      </w:tr>
      <w:tr w:rsidR="004D24C3" w:rsidRPr="000B3337" w:rsidTr="00A9468F">
        <w:tblPrEx>
          <w:tblLook w:val="04A0" w:firstRow="1" w:lastRow="0" w:firstColumn="1" w:lastColumn="0" w:noHBand="0" w:noVBand="1"/>
        </w:tblPrEx>
        <w:trPr>
          <w:trHeight w:val="955"/>
        </w:trPr>
        <w:tc>
          <w:tcPr>
            <w:tcW w:w="572" w:type="dxa"/>
            <w:gridSpan w:val="3"/>
            <w:vMerge/>
            <w:tcBorders>
              <w:left w:val="single" w:sz="4" w:space="0" w:color="auto"/>
              <w:bottom w:val="single" w:sz="4" w:space="0" w:color="auto"/>
              <w:right w:val="single" w:sz="4" w:space="0" w:color="auto"/>
            </w:tcBorders>
            <w:shd w:val="clear" w:color="auto" w:fill="auto"/>
          </w:tcPr>
          <w:p w:rsidR="004D24C3" w:rsidRPr="000B3337" w:rsidRDefault="004D24C3" w:rsidP="00A9468F">
            <w:pPr>
              <w:widowControl w:val="0"/>
              <w:overflowPunct w:val="0"/>
              <w:autoSpaceDE w:val="0"/>
              <w:autoSpaceDN w:val="0"/>
              <w:adjustRightInd w:val="0"/>
              <w:jc w:val="center"/>
              <w:textAlignment w:val="baseline"/>
              <w:rPr>
                <w:rFonts w:ascii="Times New Roman" w:hAnsi="Times New Roman"/>
                <w:sz w:val="20"/>
                <w:szCs w:val="20"/>
              </w:rPr>
            </w:pPr>
          </w:p>
        </w:tc>
        <w:tc>
          <w:tcPr>
            <w:tcW w:w="4386" w:type="dxa"/>
            <w:gridSpan w:val="3"/>
            <w:vMerge/>
            <w:tcBorders>
              <w:left w:val="single" w:sz="4" w:space="0" w:color="auto"/>
              <w:bottom w:val="single" w:sz="4" w:space="0" w:color="auto"/>
              <w:right w:val="single" w:sz="4" w:space="0" w:color="auto"/>
            </w:tcBorders>
            <w:shd w:val="clear" w:color="auto" w:fill="auto"/>
          </w:tcPr>
          <w:p w:rsidR="004D24C3" w:rsidRPr="000B3337" w:rsidRDefault="004D24C3" w:rsidP="00A9468F">
            <w:pPr>
              <w:contextualSpacing/>
              <w:rPr>
                <w:rFonts w:ascii="Times New Roman" w:hAnsi="Times New Roman"/>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Степень удовлетворенности населения деятельностью органов местного самоуправления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contextualSpacing/>
              <w:rPr>
                <w:rFonts w:ascii="Times New Roman" w:hAnsi="Times New Roman"/>
                <w:sz w:val="20"/>
                <w:szCs w:val="20"/>
              </w:rPr>
            </w:pPr>
            <w:r w:rsidRPr="000B3337">
              <w:rPr>
                <w:rFonts w:ascii="Times New Roman" w:hAnsi="Times New Roman"/>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125</w:t>
            </w:r>
          </w:p>
        </w:tc>
      </w:tr>
      <w:tr w:rsidR="004D24C3" w:rsidRPr="000B3337" w:rsidTr="00A9468F">
        <w:tblPrEx>
          <w:tblLook w:val="04A0" w:firstRow="1" w:lastRow="0" w:firstColumn="1" w:lastColumn="0" w:noHBand="0" w:noVBand="1"/>
        </w:tblPrEx>
        <w:trPr>
          <w:trHeight w:val="544"/>
        </w:trPr>
        <w:tc>
          <w:tcPr>
            <w:tcW w:w="572" w:type="dxa"/>
            <w:gridSpan w:val="3"/>
            <w:vMerge w:val="restart"/>
            <w:tcBorders>
              <w:top w:val="single" w:sz="4" w:space="0" w:color="auto"/>
              <w:left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lastRenderedPageBreak/>
              <w:t>5.</w:t>
            </w:r>
          </w:p>
        </w:tc>
        <w:tc>
          <w:tcPr>
            <w:tcW w:w="4386" w:type="dxa"/>
            <w:gridSpan w:val="3"/>
            <w:vMerge w:val="restart"/>
            <w:tcBorders>
              <w:top w:val="single" w:sz="4" w:space="0" w:color="auto"/>
              <w:left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Оформление наружного информационного пространства города Лыткарино согласно правилам эстетики и нормам законодательства</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Количество мероприятий, к которым обеспечено праздничное/тематическое оформление города Лыткарино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Количество мероприятий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8</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8</w:t>
            </w:r>
          </w:p>
        </w:tc>
      </w:tr>
      <w:tr w:rsidR="004D24C3" w:rsidRPr="000B3337" w:rsidTr="00410910">
        <w:tblPrEx>
          <w:tblLook w:val="04A0" w:firstRow="1" w:lastRow="0" w:firstColumn="1" w:lastColumn="0" w:noHBand="0" w:noVBand="1"/>
        </w:tblPrEx>
        <w:trPr>
          <w:trHeight w:val="276"/>
        </w:trPr>
        <w:tc>
          <w:tcPr>
            <w:tcW w:w="572" w:type="dxa"/>
            <w:gridSpan w:val="3"/>
            <w:vMerge/>
            <w:tcBorders>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p>
        </w:tc>
        <w:tc>
          <w:tcPr>
            <w:tcW w:w="4386" w:type="dxa"/>
            <w:gridSpan w:val="3"/>
            <w:vMerge/>
            <w:tcBorders>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Соответствие количества и фактического расположения рекламных конструкций на территории города Лыткарино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Процент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100</w:t>
            </w:r>
          </w:p>
        </w:tc>
      </w:tr>
      <w:tr w:rsidR="00410910" w:rsidRPr="000B3337" w:rsidTr="00A9468F">
        <w:tblPrEx>
          <w:tblLook w:val="04A0" w:firstRow="1" w:lastRow="0" w:firstColumn="1" w:lastColumn="0" w:noHBand="0" w:noVBand="1"/>
        </w:tblPrEx>
        <w:trPr>
          <w:trHeight w:val="544"/>
        </w:trPr>
        <w:tc>
          <w:tcPr>
            <w:tcW w:w="572" w:type="dxa"/>
            <w:gridSpan w:val="3"/>
            <w:tcBorders>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p>
        </w:tc>
        <w:tc>
          <w:tcPr>
            <w:tcW w:w="4386" w:type="dxa"/>
            <w:gridSpan w:val="3"/>
            <w:tcBorders>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r w:rsidRPr="000B3337">
              <w:rPr>
                <w:rFonts w:ascii="Times New Roman" w:hAnsi="Times New Roman"/>
                <w:sz w:val="20"/>
                <w:szCs w:val="20"/>
              </w:rPr>
              <w:t>Количество тематических информационных кампаний, охваченных социальной рекламой на рекламных носителях наружной рекламы на территории города Лыткарино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r w:rsidRPr="000B3337">
              <w:rPr>
                <w:rFonts w:ascii="Times New Roman" w:hAnsi="Times New Roman"/>
                <w:sz w:val="20"/>
                <w:szCs w:val="20"/>
              </w:rPr>
              <w:t>Количество информационных кампаний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r w:rsidRPr="000B3337">
              <w:rPr>
                <w:rFonts w:ascii="Times New Roman" w:hAnsi="Times New Roman"/>
                <w:sz w:val="20"/>
                <w:szCs w:val="20"/>
              </w:rPr>
              <w:t>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r w:rsidRPr="000B3337">
              <w:rPr>
                <w:rFonts w:ascii="Times New Roman" w:hAnsi="Times New Roman"/>
                <w:sz w:val="20"/>
                <w:szCs w:val="20"/>
              </w:rPr>
              <w:t>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r w:rsidRPr="000B3337">
              <w:rPr>
                <w:rFonts w:ascii="Times New Roman" w:hAnsi="Times New Roman"/>
                <w:sz w:val="20"/>
                <w:szCs w:val="20"/>
              </w:rPr>
              <w:t>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r w:rsidRPr="000B3337">
              <w:rPr>
                <w:rFonts w:ascii="Times New Roman" w:hAnsi="Times New Roman"/>
                <w:sz w:val="20"/>
                <w:szCs w:val="20"/>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r w:rsidRPr="000B3337">
              <w:rPr>
                <w:rFonts w:ascii="Times New Roman" w:hAnsi="Times New Roman"/>
                <w:sz w:val="20"/>
                <w:szCs w:val="20"/>
              </w:rPr>
              <w:t>6</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10910" w:rsidRPr="000B3337" w:rsidRDefault="00410910" w:rsidP="00A9468F">
            <w:pPr>
              <w:rPr>
                <w:rFonts w:ascii="Times New Roman" w:hAnsi="Times New Roman"/>
                <w:sz w:val="20"/>
                <w:szCs w:val="20"/>
              </w:rPr>
            </w:pPr>
            <w:r w:rsidRPr="000B3337">
              <w:rPr>
                <w:rFonts w:ascii="Times New Roman" w:hAnsi="Times New Roman"/>
                <w:sz w:val="20"/>
                <w:szCs w:val="20"/>
              </w:rPr>
              <w:t>6</w:t>
            </w:r>
          </w:p>
        </w:tc>
      </w:tr>
      <w:tr w:rsidR="004D24C3" w:rsidRPr="000B3337" w:rsidTr="00A9468F">
        <w:tblPrEx>
          <w:tblLook w:val="04A0" w:firstRow="1" w:lastRow="0" w:firstColumn="1" w:lastColumn="0" w:noHBand="0" w:noVBand="1"/>
        </w:tblPrEx>
        <w:trPr>
          <w:trHeight w:val="544"/>
        </w:trPr>
        <w:tc>
          <w:tcPr>
            <w:tcW w:w="15593" w:type="dxa"/>
            <w:gridSpan w:val="25"/>
            <w:tcBorders>
              <w:top w:val="single" w:sz="4" w:space="0" w:color="auto"/>
              <w:left w:val="nil"/>
              <w:bottom w:val="nil"/>
              <w:right w:val="nil"/>
            </w:tcBorders>
            <w:shd w:val="clear" w:color="auto" w:fill="auto"/>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_________________________________________</w:t>
            </w:r>
          </w:p>
          <w:p w:rsidR="004D24C3" w:rsidRPr="000B3337" w:rsidRDefault="004D24C3" w:rsidP="00A9468F">
            <w:pPr>
              <w:rPr>
                <w:rFonts w:ascii="Times New Roman" w:hAnsi="Times New Roman"/>
                <w:sz w:val="20"/>
                <w:szCs w:val="20"/>
              </w:rPr>
            </w:pPr>
            <w:r w:rsidRPr="000B3337">
              <w:rPr>
                <w:rFonts w:ascii="Times New Roman" w:hAnsi="Times New Roman"/>
                <w:sz w:val="20"/>
                <w:szCs w:val="20"/>
              </w:rPr>
              <w:t>* за 100 % принимается количество материалов, опубликованных в 2014 году.</w:t>
            </w:r>
          </w:p>
          <w:p w:rsidR="004D24C3" w:rsidRPr="000B3337" w:rsidRDefault="004D24C3" w:rsidP="00A9468F">
            <w:pPr>
              <w:rPr>
                <w:rFonts w:ascii="Times New Roman" w:hAnsi="Times New Roman"/>
                <w:sz w:val="20"/>
                <w:szCs w:val="20"/>
              </w:rPr>
            </w:pPr>
            <w:r w:rsidRPr="000B3337">
              <w:rPr>
                <w:rFonts w:ascii="Times New Roman" w:hAnsi="Times New Roman"/>
                <w:sz w:val="20"/>
                <w:szCs w:val="20"/>
              </w:rPr>
              <w:t>** за 100 % принимается значение степени удовлетворенности по состоянию на 2014 год.</w:t>
            </w:r>
          </w:p>
        </w:tc>
      </w:tr>
    </w:tbl>
    <w:p w:rsidR="004D24C3" w:rsidRPr="000B3337" w:rsidRDefault="004D24C3" w:rsidP="004D24C3">
      <w:pPr>
        <w:rPr>
          <w:vanish/>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
        <w:gridCol w:w="4334"/>
        <w:gridCol w:w="2977"/>
        <w:gridCol w:w="1275"/>
        <w:gridCol w:w="284"/>
        <w:gridCol w:w="992"/>
        <w:gridCol w:w="425"/>
        <w:gridCol w:w="567"/>
        <w:gridCol w:w="284"/>
        <w:gridCol w:w="709"/>
        <w:gridCol w:w="283"/>
        <w:gridCol w:w="710"/>
        <w:gridCol w:w="282"/>
        <w:gridCol w:w="710"/>
        <w:gridCol w:w="141"/>
        <w:gridCol w:w="851"/>
        <w:gridCol w:w="142"/>
      </w:tblGrid>
      <w:tr w:rsidR="004D24C3" w:rsidRPr="000B3337" w:rsidTr="00A9468F">
        <w:trPr>
          <w:trHeight w:val="659"/>
        </w:trPr>
        <w:tc>
          <w:tcPr>
            <w:tcW w:w="1559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4C1BEA" w:rsidRDefault="004C1BEA" w:rsidP="00A9468F">
            <w:pPr>
              <w:tabs>
                <w:tab w:val="left" w:pos="10359"/>
              </w:tabs>
              <w:jc w:val="center"/>
              <w:rPr>
                <w:rFonts w:ascii="Times New Roman" w:hAnsi="Times New Roman"/>
                <w:b/>
                <w:iCs/>
                <w:lang w:eastAsia="en-US"/>
              </w:rPr>
            </w:pPr>
          </w:p>
          <w:p w:rsidR="004D24C3" w:rsidRPr="000B3337" w:rsidRDefault="004D24C3" w:rsidP="00A9468F">
            <w:pPr>
              <w:tabs>
                <w:tab w:val="left" w:pos="10359"/>
              </w:tabs>
              <w:jc w:val="center"/>
              <w:rPr>
                <w:rFonts w:ascii="Times New Roman" w:hAnsi="Times New Roman"/>
                <w:b/>
                <w:iCs/>
                <w:lang w:eastAsia="en-US"/>
              </w:rPr>
            </w:pPr>
            <w:r w:rsidRPr="000B3337">
              <w:rPr>
                <w:rFonts w:ascii="Times New Roman" w:hAnsi="Times New Roman"/>
                <w:b/>
                <w:iCs/>
                <w:lang w:eastAsia="en-US"/>
              </w:rPr>
              <w:t xml:space="preserve">Подпрограмма «Развитие архивного дела в городе Лыткарино» </w:t>
            </w:r>
          </w:p>
          <w:p w:rsidR="004D24C3" w:rsidRPr="000B3337" w:rsidRDefault="004D24C3" w:rsidP="00A9468F">
            <w:pPr>
              <w:jc w:val="center"/>
              <w:rPr>
                <w:rFonts w:ascii="Times New Roman" w:hAnsi="Times New Roman"/>
                <w:sz w:val="16"/>
                <w:szCs w:val="16"/>
                <w:lang w:eastAsia="en-US"/>
              </w:rPr>
            </w:pPr>
          </w:p>
        </w:tc>
      </w:tr>
      <w:tr w:rsidR="004D24C3" w:rsidRPr="000B3337" w:rsidTr="00A9468F">
        <w:tblPrEx>
          <w:tblLook w:val="01E0" w:firstRow="1" w:lastRow="1" w:firstColumn="1" w:lastColumn="1" w:noHBand="0" w:noVBand="0"/>
        </w:tblPrEx>
        <w:trPr>
          <w:trHeight w:val="597"/>
        </w:trPr>
        <w:tc>
          <w:tcPr>
            <w:tcW w:w="567" w:type="dxa"/>
            <w:vMerge w:val="restart"/>
            <w:tcBorders>
              <w:top w:val="single" w:sz="4" w:space="0" w:color="auto"/>
              <w:left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w:t>
            </w:r>
          </w:p>
        </w:tc>
        <w:tc>
          <w:tcPr>
            <w:tcW w:w="4394" w:type="dxa"/>
            <w:gridSpan w:val="2"/>
            <w:vMerge w:val="restart"/>
            <w:tcBorders>
              <w:top w:val="single" w:sz="4" w:space="0" w:color="auto"/>
              <w:left w:val="single" w:sz="4" w:space="0" w:color="auto"/>
              <w:right w:val="single" w:sz="4" w:space="0" w:color="auto"/>
            </w:tcBorders>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Организация упорядочения документов постоянного хранения и по личному составу</w:t>
            </w:r>
          </w:p>
        </w:tc>
        <w:tc>
          <w:tcPr>
            <w:tcW w:w="2977" w:type="dxa"/>
            <w:tcBorders>
              <w:top w:val="single" w:sz="4" w:space="0" w:color="auto"/>
              <w:left w:val="single" w:sz="4" w:space="0" w:color="auto"/>
              <w:bottom w:val="single" w:sz="4" w:space="0" w:color="auto"/>
              <w:right w:val="single" w:sz="4" w:space="0" w:color="auto"/>
            </w:tcBorders>
            <w:hideMark/>
          </w:tcPr>
          <w:p w:rsidR="004D24C3"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Количество упорядоченных документов</w:t>
            </w:r>
          </w:p>
          <w:p w:rsidR="004C1BEA" w:rsidRDefault="004C1BEA" w:rsidP="00A9468F">
            <w:pPr>
              <w:pStyle w:val="ConsPlusCell"/>
              <w:rPr>
                <w:rFonts w:ascii="Times New Roman" w:hAnsi="Times New Roman" w:cs="Times New Roman"/>
                <w:sz w:val="20"/>
                <w:szCs w:val="20"/>
              </w:rPr>
            </w:pPr>
          </w:p>
          <w:p w:rsidR="004C1BEA" w:rsidRPr="000B3337" w:rsidRDefault="004C1BEA" w:rsidP="00A9468F">
            <w:pPr>
              <w:pStyle w:val="ConsPlusCell"/>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ед. хр.</w:t>
            </w: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8325</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754A3A" w:rsidP="00A9468F">
            <w:pPr>
              <w:widowControl w:val="0"/>
              <w:rPr>
                <w:rFonts w:ascii="Times New Roman" w:hAnsi="Times New Roman"/>
                <w:sz w:val="20"/>
                <w:szCs w:val="20"/>
              </w:rPr>
            </w:pPr>
            <w:r w:rsidRPr="000B3337">
              <w:rPr>
                <w:rFonts w:ascii="Times New Roman" w:hAnsi="Times New Roman"/>
                <w:sz w:val="20"/>
                <w:szCs w:val="20"/>
              </w:rPr>
              <w:t>9025</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9415</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9641</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10041</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10916</w:t>
            </w:r>
          </w:p>
        </w:tc>
      </w:tr>
      <w:tr w:rsidR="004D24C3" w:rsidRPr="000B3337" w:rsidTr="00A9468F">
        <w:tblPrEx>
          <w:tblLook w:val="01E0" w:firstRow="1" w:lastRow="1" w:firstColumn="1" w:lastColumn="1" w:noHBand="0" w:noVBand="0"/>
        </w:tblPrEx>
        <w:trPr>
          <w:trHeight w:val="821"/>
        </w:trPr>
        <w:tc>
          <w:tcPr>
            <w:tcW w:w="567" w:type="dxa"/>
            <w:vMerge/>
            <w:tcBorders>
              <w:left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p>
        </w:tc>
        <w:tc>
          <w:tcPr>
            <w:tcW w:w="4394" w:type="dxa"/>
            <w:gridSpan w:val="2"/>
            <w:vMerge/>
            <w:tcBorders>
              <w:left w:val="single" w:sz="4" w:space="0" w:color="auto"/>
              <w:right w:val="single" w:sz="4" w:space="0" w:color="auto"/>
            </w:tcBorders>
          </w:tcPr>
          <w:p w:rsidR="004D24C3" w:rsidRPr="000B3337" w:rsidRDefault="004D24C3" w:rsidP="00A9468F">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Доля архивных документов, хранящихся в муниципальном архиве в нормативных условиях, обеспечивающих их постоянное (вечное) хранение, в общем количестве документов в муниципальном архиве  </w:t>
            </w:r>
          </w:p>
          <w:p w:rsidR="004C1BEA" w:rsidRPr="000B3337" w:rsidRDefault="004C1BEA" w:rsidP="00A9468F">
            <w:pPr>
              <w:pStyle w:val="ConsPlusCell"/>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процент</w:t>
            </w:r>
          </w:p>
          <w:p w:rsidR="004D24C3" w:rsidRPr="000B3337" w:rsidRDefault="004D24C3" w:rsidP="00A9468F">
            <w:pPr>
              <w:widowControl w:val="0"/>
              <w:rPr>
                <w:rFonts w:ascii="Times New Roman" w:hAnsi="Times New Roman"/>
                <w:sz w:val="20"/>
                <w:szCs w:val="20"/>
              </w:rPr>
            </w:pPr>
          </w:p>
          <w:p w:rsidR="004D24C3" w:rsidRPr="000B3337" w:rsidRDefault="004D24C3" w:rsidP="00A9468F">
            <w:pPr>
              <w:widowControl w:val="0"/>
              <w:rPr>
                <w:rFonts w:ascii="Times New Roman" w:hAnsi="Times New Roman"/>
                <w:sz w:val="20"/>
                <w:szCs w:val="20"/>
              </w:rPr>
            </w:pPr>
          </w:p>
          <w:p w:rsidR="004D24C3" w:rsidRPr="000B3337" w:rsidRDefault="004D24C3" w:rsidP="00A9468F">
            <w:pPr>
              <w:widowControl w:val="0"/>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r>
      <w:tr w:rsidR="004D24C3" w:rsidRPr="000B3337" w:rsidTr="00A9468F">
        <w:tblPrEx>
          <w:tblLook w:val="01E0" w:firstRow="1" w:lastRow="1" w:firstColumn="1" w:lastColumn="1" w:noHBand="0" w:noVBand="0"/>
        </w:tblPrEx>
        <w:tc>
          <w:tcPr>
            <w:tcW w:w="567" w:type="dxa"/>
            <w:vMerge w:val="restart"/>
            <w:tcBorders>
              <w:top w:val="single" w:sz="4" w:space="0" w:color="auto"/>
              <w:left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lastRenderedPageBreak/>
              <w:t xml:space="preserve">2. </w:t>
            </w:r>
          </w:p>
        </w:tc>
        <w:tc>
          <w:tcPr>
            <w:tcW w:w="4394" w:type="dxa"/>
            <w:gridSpan w:val="2"/>
            <w:vMerge w:val="restart"/>
            <w:tcBorders>
              <w:top w:val="single" w:sz="4" w:space="0" w:color="auto"/>
              <w:left w:val="single" w:sz="4" w:space="0" w:color="auto"/>
              <w:right w:val="single" w:sz="4" w:space="0" w:color="auto"/>
            </w:tcBorders>
            <w:hideMark/>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Создание оптимальных условий для обеспечения сохранности архивных документов</w:t>
            </w: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Количество отремонтированных площадей архивохранилища</w:t>
            </w: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p>
          <w:p w:rsidR="004D24C3" w:rsidRPr="000B3337" w:rsidRDefault="004D24C3" w:rsidP="00A9468F">
            <w:pPr>
              <w:widowControl w:val="0"/>
              <w:rPr>
                <w:rFonts w:ascii="Times New Roman" w:hAnsi="Times New Roman"/>
                <w:sz w:val="20"/>
                <w:szCs w:val="20"/>
              </w:rPr>
            </w:pPr>
            <w:proofErr w:type="gramStart"/>
            <w:r w:rsidRPr="000B3337">
              <w:rPr>
                <w:rFonts w:ascii="Times New Roman" w:hAnsi="Times New Roman"/>
                <w:sz w:val="20"/>
                <w:szCs w:val="20"/>
              </w:rPr>
              <w:t>м</w:t>
            </w:r>
            <w:proofErr w:type="gramEnd"/>
            <w:r w:rsidRPr="000B3337">
              <w:rPr>
                <w:rFonts w:ascii="Times New Roman" w:hAnsi="Times New Roman"/>
                <w:sz w:val="20"/>
                <w:szCs w:val="20"/>
                <w:vertAlign w:val="superscript"/>
              </w:rPr>
              <w:t>²</w:t>
            </w:r>
            <w:r w:rsidRPr="000B3337">
              <w:rPr>
                <w:rFonts w:ascii="Times New Roman" w:hAnsi="Times New Roman"/>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45</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r>
      <w:tr w:rsidR="004D24C3" w:rsidRPr="000B3337" w:rsidTr="00A9468F">
        <w:tblPrEx>
          <w:tblLook w:val="01E0" w:firstRow="1" w:lastRow="1" w:firstColumn="1" w:lastColumn="1" w:noHBand="0" w:noVBand="0"/>
        </w:tblPrEx>
        <w:tc>
          <w:tcPr>
            <w:tcW w:w="567" w:type="dxa"/>
            <w:vMerge/>
            <w:tcBorders>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p>
        </w:tc>
        <w:tc>
          <w:tcPr>
            <w:tcW w:w="4394" w:type="dxa"/>
            <w:gridSpan w:val="2"/>
            <w:vMerge/>
            <w:tcBorders>
              <w:left w:val="single" w:sz="4" w:space="0" w:color="auto"/>
              <w:bottom w:val="single" w:sz="4" w:space="0" w:color="auto"/>
              <w:right w:val="single" w:sz="4" w:space="0" w:color="auto"/>
            </w:tcBorders>
            <w:hideMark/>
          </w:tcPr>
          <w:p w:rsidR="004D24C3" w:rsidRPr="000B3337" w:rsidRDefault="004D24C3" w:rsidP="00A9468F">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Доля </w:t>
            </w:r>
            <w:proofErr w:type="spellStart"/>
            <w:r w:rsidRPr="000B3337">
              <w:rPr>
                <w:rFonts w:ascii="Times New Roman" w:hAnsi="Times New Roman" w:cs="Times New Roman"/>
                <w:sz w:val="20"/>
                <w:szCs w:val="20"/>
              </w:rPr>
              <w:t>закартонированных</w:t>
            </w:r>
            <w:proofErr w:type="spellEnd"/>
            <w:r w:rsidRPr="000B3337">
              <w:rPr>
                <w:rFonts w:ascii="Times New Roman" w:hAnsi="Times New Roman" w:cs="Times New Roman"/>
                <w:sz w:val="20"/>
                <w:szCs w:val="20"/>
              </w:rPr>
              <w:t xml:space="preserve"> документов </w:t>
            </w: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процент</w:t>
            </w:r>
          </w:p>
          <w:p w:rsidR="004D24C3" w:rsidRPr="000B3337" w:rsidRDefault="004D24C3" w:rsidP="00A9468F">
            <w:pPr>
              <w:widowControl w:val="0"/>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r>
      <w:tr w:rsidR="004D24C3" w:rsidRPr="000B3337" w:rsidTr="00A9468F">
        <w:tblPrEx>
          <w:tblLook w:val="01E0" w:firstRow="1" w:lastRow="1" w:firstColumn="1" w:lastColumn="1" w:noHBand="0" w:noVBand="0"/>
        </w:tblPrEx>
        <w:tc>
          <w:tcPr>
            <w:tcW w:w="567" w:type="dxa"/>
            <w:vMerge w:val="restart"/>
            <w:tcBorders>
              <w:top w:val="single" w:sz="4" w:space="0" w:color="auto"/>
              <w:left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3.</w:t>
            </w:r>
          </w:p>
        </w:tc>
        <w:tc>
          <w:tcPr>
            <w:tcW w:w="4394" w:type="dxa"/>
            <w:gridSpan w:val="2"/>
            <w:vMerge w:val="restart"/>
            <w:tcBorders>
              <w:top w:val="single" w:sz="4" w:space="0" w:color="auto"/>
              <w:left w:val="single" w:sz="4" w:space="0" w:color="auto"/>
              <w:right w:val="single" w:sz="4" w:space="0" w:color="auto"/>
            </w:tcBorders>
            <w:hideMark/>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 xml:space="preserve">Совершенствование использования архивных документов </w:t>
            </w: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Количество изданных справочников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proofErr w:type="spellStart"/>
            <w:r w:rsidRPr="000B3337">
              <w:rPr>
                <w:rFonts w:ascii="Times New Roman" w:hAnsi="Times New Roman"/>
                <w:sz w:val="20"/>
                <w:szCs w:val="20"/>
              </w:rPr>
              <w:t>наим</w:t>
            </w:r>
            <w:proofErr w:type="spellEnd"/>
            <w:r w:rsidRPr="000B3337">
              <w:rPr>
                <w:rFonts w:ascii="Times New Roman" w:hAnsi="Times New Roman"/>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r>
      <w:tr w:rsidR="004D24C3" w:rsidRPr="000B3337" w:rsidTr="00A9468F">
        <w:tblPrEx>
          <w:tblLook w:val="01E0" w:firstRow="1" w:lastRow="1" w:firstColumn="1" w:lastColumn="1" w:noHBand="0" w:noVBand="0"/>
        </w:tblPrEx>
        <w:tc>
          <w:tcPr>
            <w:tcW w:w="567" w:type="dxa"/>
            <w:vMerge/>
            <w:tcBorders>
              <w:left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4394" w:type="dxa"/>
            <w:gridSpan w:val="2"/>
            <w:vMerge/>
            <w:tcBorders>
              <w:left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процент</w:t>
            </w:r>
          </w:p>
          <w:p w:rsidR="004D24C3" w:rsidRPr="000B3337" w:rsidRDefault="004D24C3" w:rsidP="00A9468F">
            <w:pPr>
              <w:widowControl w:val="0"/>
              <w:rPr>
                <w:rFonts w:ascii="Times New Roman" w:hAnsi="Times New Roman"/>
                <w:sz w:val="20"/>
                <w:szCs w:val="20"/>
              </w:rPr>
            </w:pPr>
          </w:p>
          <w:p w:rsidR="004D24C3" w:rsidRPr="000B3337" w:rsidRDefault="004D24C3" w:rsidP="00A9468F">
            <w:pPr>
              <w:widowControl w:val="0"/>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r>
      <w:tr w:rsidR="004D24C3" w:rsidRPr="000B3337" w:rsidTr="00A9468F">
        <w:tblPrEx>
          <w:tblLook w:val="01E0" w:firstRow="1" w:lastRow="1" w:firstColumn="1" w:lastColumn="1" w:noHBand="0" w:noVBand="0"/>
        </w:tblPrEx>
        <w:tc>
          <w:tcPr>
            <w:tcW w:w="567" w:type="dxa"/>
            <w:vMerge/>
            <w:tcBorders>
              <w:left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4394" w:type="dxa"/>
            <w:gridSpan w:val="2"/>
            <w:vMerge/>
            <w:tcBorders>
              <w:left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Доля запросов  граждан и организаций, исполненных  муниципальным архивом в нормативные сроки, от общего числа исполненных запросов за отчетный период</w:t>
            </w: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процент</w:t>
            </w:r>
          </w:p>
          <w:p w:rsidR="004D24C3" w:rsidRPr="000B3337" w:rsidRDefault="004D24C3" w:rsidP="00A9468F">
            <w:pPr>
              <w:widowControl w:val="0"/>
              <w:rPr>
                <w:rFonts w:ascii="Times New Roman" w:hAnsi="Times New Roman"/>
                <w:sz w:val="20"/>
                <w:szCs w:val="20"/>
              </w:rPr>
            </w:pPr>
          </w:p>
          <w:p w:rsidR="004D24C3" w:rsidRPr="000B3337" w:rsidRDefault="004D24C3" w:rsidP="00A9468F">
            <w:pPr>
              <w:widowControl w:val="0"/>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r>
      <w:tr w:rsidR="004D24C3" w:rsidRPr="000B3337" w:rsidTr="00A9468F">
        <w:tblPrEx>
          <w:tblLook w:val="01E0" w:firstRow="1" w:lastRow="1" w:firstColumn="1" w:lastColumn="1" w:noHBand="0" w:noVBand="0"/>
        </w:tblPrEx>
        <w:tc>
          <w:tcPr>
            <w:tcW w:w="567" w:type="dxa"/>
            <w:vMerge/>
            <w:tcBorders>
              <w:left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4394" w:type="dxa"/>
            <w:gridSpan w:val="2"/>
            <w:vMerge/>
            <w:tcBorders>
              <w:left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Доля описей дел в </w:t>
            </w:r>
            <w:proofErr w:type="spellStart"/>
            <w:proofErr w:type="gramStart"/>
            <w:r w:rsidRPr="000B3337">
              <w:rPr>
                <w:rFonts w:ascii="Times New Roman" w:hAnsi="Times New Roman" w:cs="Times New Roman"/>
                <w:sz w:val="20"/>
                <w:szCs w:val="20"/>
              </w:rPr>
              <w:t>муни-ципальном</w:t>
            </w:r>
            <w:proofErr w:type="spellEnd"/>
            <w:proofErr w:type="gramEnd"/>
            <w:r w:rsidRPr="000B3337">
              <w:rPr>
                <w:rFonts w:ascii="Times New Roman" w:hAnsi="Times New Roman" w:cs="Times New Roman"/>
                <w:sz w:val="20"/>
                <w:szCs w:val="20"/>
              </w:rPr>
              <w:t xml:space="preserve"> архиве, на которые создан фонд пользования в электронном виде, от общего количества описей дел в муниципальном архиве</w:t>
            </w: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процент</w:t>
            </w:r>
          </w:p>
          <w:p w:rsidR="004D24C3" w:rsidRPr="000B3337" w:rsidRDefault="004D24C3" w:rsidP="00A9468F">
            <w:pPr>
              <w:widowControl w:val="0"/>
              <w:rPr>
                <w:rFonts w:ascii="Times New Roman" w:hAnsi="Times New Roman"/>
                <w:sz w:val="20"/>
                <w:szCs w:val="20"/>
              </w:rPr>
            </w:pPr>
          </w:p>
          <w:p w:rsidR="004D24C3" w:rsidRPr="000B3337" w:rsidRDefault="004D24C3" w:rsidP="00A9468F">
            <w:pPr>
              <w:widowControl w:val="0"/>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100</w:t>
            </w:r>
          </w:p>
        </w:tc>
      </w:tr>
      <w:tr w:rsidR="004D24C3" w:rsidRPr="000B3337" w:rsidTr="00A9468F">
        <w:tblPrEx>
          <w:tblLook w:val="01E0" w:firstRow="1" w:lastRow="1" w:firstColumn="1" w:lastColumn="1" w:noHBand="0" w:noVBand="0"/>
        </w:tblPrEx>
        <w:tc>
          <w:tcPr>
            <w:tcW w:w="567" w:type="dxa"/>
            <w:vMerge/>
            <w:tcBorders>
              <w:left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4394" w:type="dxa"/>
            <w:gridSpan w:val="2"/>
            <w:vMerge/>
            <w:tcBorders>
              <w:left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Доля запросов, поступивших в электронном виде в муниципальный архив, от общего числа запросов, поступивших за отчетный период</w:t>
            </w: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процент</w:t>
            </w:r>
          </w:p>
          <w:p w:rsidR="004D24C3" w:rsidRPr="000B3337" w:rsidRDefault="004D24C3" w:rsidP="00A9468F">
            <w:pPr>
              <w:widowControl w:val="0"/>
              <w:rPr>
                <w:rFonts w:ascii="Times New Roman" w:hAnsi="Times New Roman"/>
                <w:sz w:val="20"/>
                <w:szCs w:val="20"/>
              </w:rPr>
            </w:pPr>
          </w:p>
          <w:p w:rsidR="004D24C3" w:rsidRPr="000B3337" w:rsidRDefault="004D24C3" w:rsidP="00A9468F">
            <w:pPr>
              <w:widowControl w:val="0"/>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1,5</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1,8</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2,3</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2,6</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2,8</w:t>
            </w:r>
          </w:p>
        </w:tc>
      </w:tr>
      <w:tr w:rsidR="004D24C3" w:rsidRPr="000B3337" w:rsidTr="00A9468F">
        <w:tblPrEx>
          <w:tblLook w:val="01E0" w:firstRow="1" w:lastRow="1" w:firstColumn="1" w:lastColumn="1" w:noHBand="0" w:noVBand="0"/>
        </w:tblPrEx>
        <w:tc>
          <w:tcPr>
            <w:tcW w:w="567" w:type="dxa"/>
            <w:vMerge/>
            <w:tcBorders>
              <w:left w:val="single" w:sz="4" w:space="0" w:color="auto"/>
              <w:bottom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4394" w:type="dxa"/>
            <w:gridSpan w:val="2"/>
            <w:vMerge/>
            <w:tcBorders>
              <w:left w:val="single" w:sz="4" w:space="0" w:color="auto"/>
              <w:bottom w:val="single" w:sz="4" w:space="0" w:color="auto"/>
              <w:right w:val="single" w:sz="4" w:space="0" w:color="auto"/>
            </w:tcBorders>
            <w:vAlign w:val="center"/>
            <w:hideMark/>
          </w:tcPr>
          <w:p w:rsidR="004D24C3" w:rsidRPr="000B3337" w:rsidRDefault="004D24C3" w:rsidP="00A9468F">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Доля единиц хранения, включенных в автоматизированные информационно-поисковые системы муниципального архива, от общего количества единиц хранения в муниципальном архиве</w:t>
            </w:r>
          </w:p>
          <w:p w:rsidR="004C1BEA" w:rsidRPr="000B3337" w:rsidRDefault="004C1BEA" w:rsidP="00A9468F">
            <w:pPr>
              <w:pStyle w:val="ConsPlusCell"/>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процент</w:t>
            </w:r>
          </w:p>
          <w:p w:rsidR="004D24C3" w:rsidRPr="000B3337" w:rsidRDefault="004D24C3" w:rsidP="00A9468F">
            <w:pPr>
              <w:widowControl w:val="0"/>
              <w:rPr>
                <w:rFonts w:ascii="Times New Roman" w:hAnsi="Times New Roman"/>
                <w:sz w:val="20"/>
                <w:szCs w:val="20"/>
              </w:rPr>
            </w:pPr>
          </w:p>
          <w:p w:rsidR="004D24C3" w:rsidRPr="000B3337" w:rsidRDefault="004D24C3" w:rsidP="00A9468F">
            <w:pPr>
              <w:widowControl w:val="0"/>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2,4</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6,8</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9,8</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13,8</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16,5</w:t>
            </w:r>
          </w:p>
        </w:tc>
      </w:tr>
      <w:tr w:rsidR="004D24C3" w:rsidRPr="000B3337" w:rsidTr="00A9468F">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4.</w:t>
            </w:r>
          </w:p>
        </w:tc>
        <w:tc>
          <w:tcPr>
            <w:tcW w:w="4394"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Повышение уровня технической оснащенности архивохранилища</w:t>
            </w: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Количество приобретенных и установленных стеллажей</w:t>
            </w:r>
          </w:p>
        </w:tc>
        <w:tc>
          <w:tcPr>
            <w:tcW w:w="1559"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метр</w:t>
            </w:r>
          </w:p>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погонный</w:t>
            </w:r>
          </w:p>
          <w:p w:rsidR="004D24C3" w:rsidRPr="000B3337" w:rsidRDefault="004D24C3" w:rsidP="00A9468F">
            <w:pPr>
              <w:widowControl w:val="0"/>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40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80</w:t>
            </w:r>
          </w:p>
        </w:tc>
        <w:tc>
          <w:tcPr>
            <w:tcW w:w="993" w:type="dxa"/>
            <w:gridSpan w:val="2"/>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70</w:t>
            </w:r>
          </w:p>
        </w:tc>
      </w:tr>
      <w:tr w:rsidR="004D24C3" w:rsidRPr="000B3337" w:rsidTr="00A9468F">
        <w:tblPrEx>
          <w:tblLook w:val="01E0" w:firstRow="1" w:lastRow="1" w:firstColumn="1" w:lastColumn="1" w:noHBand="0" w:noVBand="0"/>
        </w:tblPrEx>
        <w:tc>
          <w:tcPr>
            <w:tcW w:w="15593" w:type="dxa"/>
            <w:gridSpan w:val="18"/>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jc w:val="center"/>
              <w:rPr>
                <w:rFonts w:ascii="Times New Roman" w:hAnsi="Times New Roman"/>
                <w:b/>
              </w:rPr>
            </w:pPr>
            <w:r w:rsidRPr="000B3337">
              <w:rPr>
                <w:rFonts w:ascii="Times New Roman" w:hAnsi="Times New Roman"/>
                <w:b/>
              </w:rPr>
              <w:lastRenderedPageBreak/>
              <w:t>Подпрограмма «Развитие муниципальной службы»</w:t>
            </w:r>
          </w:p>
          <w:p w:rsidR="004D24C3" w:rsidRPr="000B3337" w:rsidRDefault="004D24C3" w:rsidP="00A9468F">
            <w:pPr>
              <w:widowControl w:val="0"/>
              <w:jc w:val="center"/>
              <w:rPr>
                <w:rFonts w:ascii="Times New Roman" w:hAnsi="Times New Roman"/>
              </w:rPr>
            </w:pPr>
          </w:p>
        </w:tc>
      </w:tr>
      <w:tr w:rsidR="004D24C3" w:rsidRPr="000B3337" w:rsidTr="00A9468F">
        <w:trPr>
          <w:trHeight w:val="1411"/>
        </w:trPr>
        <w:tc>
          <w:tcPr>
            <w:tcW w:w="627" w:type="dxa"/>
            <w:gridSpan w:val="2"/>
            <w:shd w:val="clear" w:color="auto" w:fill="auto"/>
          </w:tcPr>
          <w:p w:rsidR="004D24C3" w:rsidRPr="000B3337" w:rsidRDefault="004D24C3" w:rsidP="00A9468F">
            <w:pPr>
              <w:rPr>
                <w:rFonts w:ascii="Times New Roman" w:eastAsia="Calibri" w:hAnsi="Times New Roman"/>
                <w:sz w:val="20"/>
                <w:szCs w:val="20"/>
                <w:lang w:eastAsia="en-US"/>
              </w:rPr>
            </w:pPr>
            <w:bookmarkStart w:id="0" w:name="Par341"/>
            <w:bookmarkEnd w:id="0"/>
            <w:r w:rsidRPr="000B3337">
              <w:rPr>
                <w:rFonts w:ascii="Times New Roman" w:eastAsia="Calibri" w:hAnsi="Times New Roman"/>
                <w:sz w:val="20"/>
                <w:szCs w:val="20"/>
                <w:lang w:eastAsia="en-US"/>
              </w:rPr>
              <w:t>1.</w:t>
            </w:r>
          </w:p>
        </w:tc>
        <w:tc>
          <w:tcPr>
            <w:tcW w:w="4334" w:type="dxa"/>
            <w:shd w:val="clear" w:color="auto" w:fill="auto"/>
          </w:tcPr>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Развитие нормативной правовой базы по вопросам муниципальной службы</w:t>
            </w:r>
          </w:p>
        </w:tc>
        <w:tc>
          <w:tcPr>
            <w:tcW w:w="2977" w:type="dxa"/>
            <w:shd w:val="clear" w:color="auto" w:fill="auto"/>
          </w:tcPr>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 xml:space="preserve">Отсутствие замечаний контролирующих органов о противоречии </w:t>
            </w:r>
            <w:proofErr w:type="gramStart"/>
            <w:r w:rsidRPr="000B3337">
              <w:rPr>
                <w:rFonts w:ascii="Times New Roman" w:eastAsia="Calibri" w:hAnsi="Times New Roman"/>
                <w:sz w:val="20"/>
                <w:szCs w:val="20"/>
                <w:lang w:eastAsia="en-US"/>
              </w:rPr>
              <w:t>НПА</w:t>
            </w:r>
            <w:proofErr w:type="gramEnd"/>
            <w:r w:rsidRPr="000B3337">
              <w:rPr>
                <w:rFonts w:ascii="Times New Roman" w:eastAsia="Calibri" w:hAnsi="Times New Roman"/>
                <w:sz w:val="20"/>
                <w:szCs w:val="20"/>
                <w:lang w:eastAsia="en-US"/>
              </w:rPr>
              <w:t xml:space="preserve"> о муниципальной службе действующему</w:t>
            </w: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законодательству</w:t>
            </w:r>
          </w:p>
        </w:tc>
        <w:tc>
          <w:tcPr>
            <w:tcW w:w="1559" w:type="dxa"/>
            <w:gridSpan w:val="2"/>
            <w:shd w:val="clear" w:color="auto" w:fill="auto"/>
          </w:tcPr>
          <w:p w:rsidR="004D24C3" w:rsidRPr="000B3337" w:rsidRDefault="004D24C3" w:rsidP="00A9468F">
            <w:pPr>
              <w:jc w:val="center"/>
              <w:rPr>
                <w:rFonts w:ascii="Times New Roman" w:eastAsia="Calibri" w:hAnsi="Times New Roman"/>
                <w:sz w:val="20"/>
                <w:szCs w:val="20"/>
                <w:lang w:eastAsia="en-US"/>
              </w:rPr>
            </w:pPr>
          </w:p>
        </w:tc>
        <w:tc>
          <w:tcPr>
            <w:tcW w:w="1417"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Замечания</w:t>
            </w: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отсутствуют</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Замечания</w:t>
            </w: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отсутствуют</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Замечания</w:t>
            </w: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отсутствуют</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Замечания</w:t>
            </w: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отсутствуют</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Замечания</w:t>
            </w: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отсутствуют</w:t>
            </w:r>
          </w:p>
        </w:tc>
        <w:tc>
          <w:tcPr>
            <w:tcW w:w="993"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 xml:space="preserve">Замечания </w:t>
            </w: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отсутствуют</w:t>
            </w:r>
          </w:p>
        </w:tc>
      </w:tr>
      <w:tr w:rsidR="004D24C3" w:rsidRPr="000B3337" w:rsidTr="00A9468F">
        <w:trPr>
          <w:trHeight w:val="978"/>
        </w:trPr>
        <w:tc>
          <w:tcPr>
            <w:tcW w:w="627" w:type="dxa"/>
            <w:gridSpan w:val="2"/>
            <w:vMerge w:val="restart"/>
            <w:shd w:val="clear" w:color="auto" w:fill="auto"/>
          </w:tcPr>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w:t>
            </w:r>
          </w:p>
        </w:tc>
        <w:tc>
          <w:tcPr>
            <w:tcW w:w="4334" w:type="dxa"/>
            <w:vMerge w:val="restart"/>
            <w:shd w:val="clear" w:color="auto" w:fill="auto"/>
          </w:tcPr>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Повышение мотивации к исполнению должностных обязанностей муниципальных служащих</w:t>
            </w:r>
          </w:p>
        </w:tc>
        <w:tc>
          <w:tcPr>
            <w:tcW w:w="2977" w:type="dxa"/>
            <w:shd w:val="clear" w:color="auto" w:fill="auto"/>
          </w:tcPr>
          <w:p w:rsidR="004D24C3" w:rsidRPr="000B3337" w:rsidRDefault="004D24C3" w:rsidP="00A9468F">
            <w:pPr>
              <w:autoSpaceDE w:val="0"/>
              <w:autoSpaceDN w:val="0"/>
              <w:adjustRightInd w:val="0"/>
              <w:jc w:val="both"/>
              <w:rPr>
                <w:rFonts w:ascii="Times New Roman" w:eastAsia="Calibri" w:hAnsi="Times New Roman"/>
                <w:sz w:val="20"/>
                <w:szCs w:val="20"/>
                <w:lang w:eastAsia="en-US"/>
              </w:rPr>
            </w:pPr>
            <w:r w:rsidRPr="000B3337">
              <w:rPr>
                <w:rFonts w:ascii="Times New Roman" w:eastAsia="Calibri" w:hAnsi="Times New Roman"/>
                <w:sz w:val="20"/>
                <w:szCs w:val="20"/>
                <w:lang w:eastAsia="en-US"/>
              </w:rPr>
              <w:t>Доля муниципальных служащих, вышедших на пенсию, и получающих пенсию за выслугу лет</w:t>
            </w:r>
          </w:p>
        </w:tc>
        <w:tc>
          <w:tcPr>
            <w:tcW w:w="1559" w:type="dxa"/>
            <w:gridSpan w:val="2"/>
            <w:shd w:val="clear" w:color="auto" w:fill="auto"/>
          </w:tcPr>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r w:rsidRPr="000B3337">
              <w:rPr>
                <w:rFonts w:ascii="Times New Roman" w:eastAsia="Calibri" w:hAnsi="Times New Roman"/>
                <w:sz w:val="20"/>
                <w:szCs w:val="20"/>
                <w:lang w:eastAsia="en-US"/>
              </w:rPr>
              <w:t>%</w:t>
            </w:r>
          </w:p>
        </w:tc>
        <w:tc>
          <w:tcPr>
            <w:tcW w:w="1417"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p w:rsidR="004D24C3" w:rsidRPr="000B3337" w:rsidRDefault="004D24C3" w:rsidP="00A9468F">
            <w:pPr>
              <w:rPr>
                <w:rFonts w:ascii="Times New Roman" w:eastAsia="Calibri" w:hAnsi="Times New Roman"/>
                <w:sz w:val="20"/>
                <w:szCs w:val="20"/>
                <w:lang w:eastAsia="en-US"/>
              </w:rPr>
            </w:pP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3"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r>
      <w:tr w:rsidR="004D24C3" w:rsidRPr="000B3337" w:rsidTr="00A9468F">
        <w:trPr>
          <w:trHeight w:val="1262"/>
        </w:trPr>
        <w:tc>
          <w:tcPr>
            <w:tcW w:w="627" w:type="dxa"/>
            <w:gridSpan w:val="2"/>
            <w:vMerge/>
            <w:shd w:val="clear" w:color="auto" w:fill="auto"/>
          </w:tcPr>
          <w:p w:rsidR="004D24C3" w:rsidRPr="000B3337" w:rsidRDefault="004D24C3" w:rsidP="00A9468F">
            <w:pPr>
              <w:rPr>
                <w:rFonts w:ascii="Times New Roman" w:eastAsia="Calibri" w:hAnsi="Times New Roman"/>
                <w:sz w:val="20"/>
                <w:szCs w:val="20"/>
                <w:lang w:eastAsia="en-US"/>
              </w:rPr>
            </w:pPr>
          </w:p>
        </w:tc>
        <w:tc>
          <w:tcPr>
            <w:tcW w:w="4334" w:type="dxa"/>
            <w:vMerge/>
            <w:shd w:val="clear" w:color="auto" w:fill="auto"/>
          </w:tcPr>
          <w:p w:rsidR="004D24C3" w:rsidRPr="000B3337" w:rsidRDefault="004D24C3" w:rsidP="00A9468F">
            <w:pPr>
              <w:autoSpaceDE w:val="0"/>
              <w:autoSpaceDN w:val="0"/>
              <w:adjustRightInd w:val="0"/>
              <w:rPr>
                <w:rFonts w:ascii="Times New Roman" w:eastAsia="Calibri" w:hAnsi="Times New Roman"/>
                <w:bCs/>
                <w:sz w:val="20"/>
                <w:szCs w:val="20"/>
                <w:lang w:eastAsia="en-US"/>
              </w:rPr>
            </w:pPr>
          </w:p>
        </w:tc>
        <w:tc>
          <w:tcPr>
            <w:tcW w:w="2977" w:type="dxa"/>
            <w:shd w:val="clear" w:color="auto" w:fill="auto"/>
          </w:tcPr>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Доля муниципальных служащих, прошедших медицинскую диспансеризацию и имеющих заключение об отсутствии заболеваний,</w:t>
            </w:r>
          </w:p>
          <w:p w:rsidR="004D24C3" w:rsidRPr="000B3337" w:rsidRDefault="004D24C3" w:rsidP="00A9468F">
            <w:pPr>
              <w:autoSpaceDE w:val="0"/>
              <w:autoSpaceDN w:val="0"/>
              <w:adjustRightInd w:val="0"/>
              <w:rPr>
                <w:rFonts w:ascii="Times New Roman" w:eastAsia="Calibri" w:hAnsi="Times New Roman"/>
                <w:sz w:val="20"/>
                <w:szCs w:val="20"/>
                <w:lang w:eastAsia="en-US"/>
              </w:rPr>
            </w:pPr>
            <w:proofErr w:type="gramStart"/>
            <w:r w:rsidRPr="000B3337">
              <w:rPr>
                <w:rFonts w:ascii="Times New Roman" w:eastAsia="Calibri" w:hAnsi="Times New Roman"/>
                <w:sz w:val="20"/>
                <w:szCs w:val="20"/>
                <w:lang w:eastAsia="en-US"/>
              </w:rPr>
              <w:t>препятствующих</w:t>
            </w:r>
            <w:proofErr w:type="gramEnd"/>
            <w:r w:rsidRPr="000B3337">
              <w:rPr>
                <w:rFonts w:ascii="Times New Roman" w:eastAsia="Calibri" w:hAnsi="Times New Roman"/>
                <w:sz w:val="20"/>
                <w:szCs w:val="20"/>
                <w:lang w:eastAsia="en-US"/>
              </w:rPr>
              <w:t xml:space="preserve"> прохождению</w:t>
            </w:r>
          </w:p>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муниципальной службы, от числа</w:t>
            </w:r>
          </w:p>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муниципальных служащих, подлежащих диспансеризации</w:t>
            </w:r>
          </w:p>
        </w:tc>
        <w:tc>
          <w:tcPr>
            <w:tcW w:w="1559" w:type="dxa"/>
            <w:gridSpan w:val="2"/>
            <w:shd w:val="clear" w:color="auto" w:fill="auto"/>
          </w:tcPr>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r w:rsidRPr="000B3337">
              <w:rPr>
                <w:rFonts w:ascii="Times New Roman" w:eastAsia="Calibri" w:hAnsi="Times New Roman"/>
                <w:sz w:val="20"/>
                <w:szCs w:val="20"/>
                <w:lang w:eastAsia="en-US"/>
              </w:rPr>
              <w:t>%</w:t>
            </w:r>
          </w:p>
        </w:tc>
        <w:tc>
          <w:tcPr>
            <w:tcW w:w="1417"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3"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r>
      <w:tr w:rsidR="004D24C3" w:rsidRPr="000B3337" w:rsidTr="00A9468F">
        <w:trPr>
          <w:trHeight w:val="1847"/>
        </w:trPr>
        <w:tc>
          <w:tcPr>
            <w:tcW w:w="627" w:type="dxa"/>
            <w:gridSpan w:val="2"/>
            <w:shd w:val="clear" w:color="auto" w:fill="auto"/>
          </w:tcPr>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3.</w:t>
            </w:r>
          </w:p>
        </w:tc>
        <w:tc>
          <w:tcPr>
            <w:tcW w:w="4334" w:type="dxa"/>
            <w:shd w:val="clear" w:color="auto" w:fill="auto"/>
          </w:tcPr>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bCs/>
                <w:sz w:val="20"/>
                <w:szCs w:val="20"/>
                <w:lang w:eastAsia="en-US"/>
              </w:rPr>
              <w:t>Совершенствование профессионального развития муниципальных служащих</w:t>
            </w:r>
          </w:p>
        </w:tc>
        <w:tc>
          <w:tcPr>
            <w:tcW w:w="2977" w:type="dxa"/>
            <w:shd w:val="clear" w:color="auto" w:fill="auto"/>
          </w:tcPr>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 xml:space="preserve">Доля муниципальных служащих, прошедших </w:t>
            </w:r>
            <w:proofErr w:type="gramStart"/>
            <w:r w:rsidRPr="000B3337">
              <w:rPr>
                <w:rFonts w:ascii="Times New Roman" w:eastAsia="Calibri" w:hAnsi="Times New Roman"/>
                <w:sz w:val="20"/>
                <w:szCs w:val="20"/>
                <w:lang w:eastAsia="en-US"/>
              </w:rPr>
              <w:t>обучение по программам</w:t>
            </w:r>
            <w:proofErr w:type="gramEnd"/>
            <w:r w:rsidRPr="000B3337">
              <w:rPr>
                <w:rFonts w:ascii="Times New Roman" w:eastAsia="Calibri" w:hAnsi="Times New Roman"/>
                <w:sz w:val="20"/>
                <w:szCs w:val="20"/>
                <w:lang w:eastAsia="en-US"/>
              </w:rPr>
              <w:t xml:space="preserve"> профессиональной переподготовки и повышения квалификации в соответствии с планом - заказом, от общего числа муниципальных служащих</w:t>
            </w:r>
          </w:p>
        </w:tc>
        <w:tc>
          <w:tcPr>
            <w:tcW w:w="1559" w:type="dxa"/>
            <w:gridSpan w:val="2"/>
            <w:shd w:val="clear" w:color="auto" w:fill="auto"/>
          </w:tcPr>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r w:rsidRPr="000B3337">
              <w:rPr>
                <w:rFonts w:ascii="Times New Roman" w:eastAsia="Calibri" w:hAnsi="Times New Roman"/>
                <w:sz w:val="20"/>
                <w:szCs w:val="20"/>
                <w:lang w:eastAsia="en-US"/>
              </w:rPr>
              <w:t>%</w:t>
            </w:r>
          </w:p>
        </w:tc>
        <w:tc>
          <w:tcPr>
            <w:tcW w:w="1417"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20</w:t>
            </w:r>
          </w:p>
        </w:tc>
        <w:tc>
          <w:tcPr>
            <w:tcW w:w="993"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20</w:t>
            </w:r>
          </w:p>
        </w:tc>
      </w:tr>
      <w:tr w:rsidR="00410910" w:rsidRPr="000B3337" w:rsidTr="00A9468F">
        <w:trPr>
          <w:trHeight w:val="1268"/>
        </w:trPr>
        <w:tc>
          <w:tcPr>
            <w:tcW w:w="627" w:type="dxa"/>
            <w:gridSpan w:val="2"/>
            <w:vMerge w:val="restart"/>
            <w:shd w:val="clear" w:color="auto" w:fill="auto"/>
          </w:tcPr>
          <w:p w:rsidR="00410910" w:rsidRPr="000B3337" w:rsidRDefault="00410910"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4.</w:t>
            </w:r>
          </w:p>
        </w:tc>
        <w:tc>
          <w:tcPr>
            <w:tcW w:w="4334" w:type="dxa"/>
            <w:vMerge w:val="restart"/>
            <w:shd w:val="clear" w:color="auto" w:fill="auto"/>
          </w:tcPr>
          <w:p w:rsidR="00410910" w:rsidRPr="000B3337" w:rsidRDefault="00410910"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Совершенствование организации прохождения муниципальной службы.</w:t>
            </w:r>
          </w:p>
        </w:tc>
        <w:tc>
          <w:tcPr>
            <w:tcW w:w="2977" w:type="dxa"/>
            <w:shd w:val="clear" w:color="auto" w:fill="auto"/>
          </w:tcPr>
          <w:p w:rsidR="00410910" w:rsidRPr="000B3337" w:rsidRDefault="00410910"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 xml:space="preserve">Расходы бюджета на содержание работников органов местного </w:t>
            </w:r>
            <w:proofErr w:type="spellStart"/>
            <w:proofErr w:type="gramStart"/>
            <w:r w:rsidRPr="000B3337">
              <w:rPr>
                <w:rFonts w:ascii="Times New Roman" w:eastAsia="Calibri" w:hAnsi="Times New Roman"/>
                <w:sz w:val="20"/>
                <w:szCs w:val="20"/>
                <w:lang w:eastAsia="en-US"/>
              </w:rPr>
              <w:t>самоуправле-ния</w:t>
            </w:r>
            <w:proofErr w:type="spellEnd"/>
            <w:proofErr w:type="gramEnd"/>
            <w:r w:rsidRPr="000B3337">
              <w:rPr>
                <w:rFonts w:ascii="Times New Roman" w:eastAsia="Calibri" w:hAnsi="Times New Roman"/>
                <w:sz w:val="20"/>
                <w:szCs w:val="20"/>
                <w:lang w:eastAsia="en-US"/>
              </w:rPr>
              <w:t xml:space="preserve"> в расчете на одного жителя муниципального образования</w:t>
            </w:r>
          </w:p>
        </w:tc>
        <w:tc>
          <w:tcPr>
            <w:tcW w:w="1559" w:type="dxa"/>
            <w:gridSpan w:val="2"/>
            <w:shd w:val="clear" w:color="auto" w:fill="auto"/>
          </w:tcPr>
          <w:p w:rsidR="00410910" w:rsidRPr="000B3337" w:rsidRDefault="00410910" w:rsidP="00A9468F">
            <w:pPr>
              <w:jc w:val="center"/>
              <w:rPr>
                <w:rFonts w:ascii="Times New Roman" w:eastAsia="Calibri" w:hAnsi="Times New Roman"/>
                <w:sz w:val="20"/>
                <w:szCs w:val="20"/>
                <w:lang w:eastAsia="en-US"/>
              </w:rPr>
            </w:pPr>
          </w:p>
          <w:p w:rsidR="00410910" w:rsidRPr="000B3337" w:rsidRDefault="00410910" w:rsidP="00A9468F">
            <w:pPr>
              <w:jc w:val="center"/>
              <w:rPr>
                <w:rFonts w:ascii="Times New Roman" w:eastAsia="Calibri" w:hAnsi="Times New Roman"/>
                <w:sz w:val="20"/>
                <w:szCs w:val="20"/>
                <w:lang w:eastAsia="en-US"/>
              </w:rPr>
            </w:pPr>
          </w:p>
          <w:p w:rsidR="00410910" w:rsidRPr="000B3337" w:rsidRDefault="00410910" w:rsidP="00A9468F">
            <w:pPr>
              <w:jc w:val="center"/>
              <w:rPr>
                <w:rFonts w:ascii="Times New Roman" w:eastAsia="Calibri" w:hAnsi="Times New Roman"/>
                <w:sz w:val="20"/>
                <w:szCs w:val="20"/>
                <w:lang w:eastAsia="en-US"/>
              </w:rPr>
            </w:pPr>
          </w:p>
          <w:p w:rsidR="00410910" w:rsidRPr="000B3337" w:rsidRDefault="00410910" w:rsidP="00A9468F">
            <w:pPr>
              <w:jc w:val="center"/>
              <w:rPr>
                <w:rFonts w:ascii="Times New Roman" w:eastAsia="Calibri" w:hAnsi="Times New Roman"/>
                <w:sz w:val="20"/>
                <w:szCs w:val="20"/>
                <w:lang w:eastAsia="en-US"/>
              </w:rPr>
            </w:pPr>
            <w:r w:rsidRPr="000B3337">
              <w:rPr>
                <w:rFonts w:ascii="Times New Roman" w:eastAsia="Calibri" w:hAnsi="Times New Roman"/>
                <w:sz w:val="20"/>
                <w:szCs w:val="20"/>
                <w:lang w:eastAsia="en-US"/>
              </w:rPr>
              <w:t>Руб.</w:t>
            </w:r>
          </w:p>
          <w:p w:rsidR="00410910" w:rsidRPr="000B3337" w:rsidRDefault="00410910" w:rsidP="00A9468F">
            <w:pPr>
              <w:jc w:val="center"/>
              <w:rPr>
                <w:rFonts w:ascii="Times New Roman" w:eastAsia="Calibri" w:hAnsi="Times New Roman"/>
                <w:sz w:val="20"/>
                <w:szCs w:val="20"/>
                <w:lang w:eastAsia="en-US"/>
              </w:rPr>
            </w:pPr>
          </w:p>
        </w:tc>
        <w:tc>
          <w:tcPr>
            <w:tcW w:w="1417" w:type="dxa"/>
            <w:gridSpan w:val="2"/>
            <w:shd w:val="clear" w:color="auto" w:fill="auto"/>
          </w:tcPr>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1725,3</w:t>
            </w:r>
          </w:p>
        </w:tc>
        <w:tc>
          <w:tcPr>
            <w:tcW w:w="851" w:type="dxa"/>
            <w:gridSpan w:val="2"/>
            <w:shd w:val="clear" w:color="auto" w:fill="auto"/>
          </w:tcPr>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1939,3</w:t>
            </w:r>
          </w:p>
        </w:tc>
        <w:tc>
          <w:tcPr>
            <w:tcW w:w="992" w:type="dxa"/>
            <w:gridSpan w:val="2"/>
            <w:shd w:val="clear" w:color="auto" w:fill="auto"/>
          </w:tcPr>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1899,8</w:t>
            </w:r>
          </w:p>
        </w:tc>
        <w:tc>
          <w:tcPr>
            <w:tcW w:w="992" w:type="dxa"/>
            <w:gridSpan w:val="2"/>
            <w:shd w:val="clear" w:color="auto" w:fill="auto"/>
          </w:tcPr>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410910">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1885,6</w:t>
            </w:r>
          </w:p>
        </w:tc>
        <w:tc>
          <w:tcPr>
            <w:tcW w:w="851" w:type="dxa"/>
            <w:gridSpan w:val="2"/>
            <w:shd w:val="clear" w:color="auto" w:fill="auto"/>
          </w:tcPr>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410910">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1885,6</w:t>
            </w:r>
          </w:p>
        </w:tc>
        <w:tc>
          <w:tcPr>
            <w:tcW w:w="993" w:type="dxa"/>
            <w:gridSpan w:val="2"/>
            <w:shd w:val="clear" w:color="auto" w:fill="auto"/>
          </w:tcPr>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A9468F">
            <w:pPr>
              <w:rPr>
                <w:rFonts w:ascii="Times New Roman" w:eastAsia="Calibri" w:hAnsi="Times New Roman"/>
                <w:sz w:val="20"/>
                <w:szCs w:val="20"/>
                <w:lang w:eastAsia="en-US"/>
              </w:rPr>
            </w:pPr>
          </w:p>
          <w:p w:rsidR="00410910" w:rsidRPr="000B3337" w:rsidRDefault="00410910" w:rsidP="00410910">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1885,6</w:t>
            </w:r>
          </w:p>
        </w:tc>
      </w:tr>
      <w:tr w:rsidR="004D24C3" w:rsidRPr="000B3337" w:rsidTr="00A9468F">
        <w:trPr>
          <w:trHeight w:val="410"/>
        </w:trPr>
        <w:tc>
          <w:tcPr>
            <w:tcW w:w="627" w:type="dxa"/>
            <w:gridSpan w:val="2"/>
            <w:vMerge/>
            <w:shd w:val="clear" w:color="auto" w:fill="auto"/>
          </w:tcPr>
          <w:p w:rsidR="004D24C3" w:rsidRPr="000B3337" w:rsidRDefault="004D24C3" w:rsidP="00A9468F">
            <w:pPr>
              <w:rPr>
                <w:rFonts w:ascii="Times New Roman" w:eastAsia="Calibri" w:hAnsi="Times New Roman"/>
                <w:sz w:val="20"/>
                <w:szCs w:val="20"/>
                <w:lang w:eastAsia="en-US"/>
              </w:rPr>
            </w:pPr>
          </w:p>
        </w:tc>
        <w:tc>
          <w:tcPr>
            <w:tcW w:w="4334" w:type="dxa"/>
            <w:vMerge/>
            <w:shd w:val="clear" w:color="auto" w:fill="auto"/>
          </w:tcPr>
          <w:p w:rsidR="004D24C3" w:rsidRPr="000B3337" w:rsidRDefault="004D24C3" w:rsidP="00A9468F">
            <w:pPr>
              <w:autoSpaceDE w:val="0"/>
              <w:autoSpaceDN w:val="0"/>
              <w:adjustRightInd w:val="0"/>
              <w:rPr>
                <w:rFonts w:ascii="Times New Roman" w:eastAsia="Calibri" w:hAnsi="Times New Roman"/>
                <w:bCs/>
                <w:sz w:val="20"/>
                <w:szCs w:val="20"/>
                <w:lang w:eastAsia="en-US"/>
              </w:rPr>
            </w:pPr>
          </w:p>
        </w:tc>
        <w:tc>
          <w:tcPr>
            <w:tcW w:w="2977" w:type="dxa"/>
            <w:shd w:val="clear" w:color="auto" w:fill="auto"/>
          </w:tcPr>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 xml:space="preserve">Доля </w:t>
            </w:r>
            <w:proofErr w:type="gramStart"/>
            <w:r w:rsidRPr="000B3337">
              <w:rPr>
                <w:rFonts w:ascii="Times New Roman" w:eastAsia="Calibri" w:hAnsi="Times New Roman"/>
                <w:sz w:val="20"/>
                <w:szCs w:val="20"/>
                <w:lang w:eastAsia="en-US"/>
              </w:rPr>
              <w:t>выполненных</w:t>
            </w:r>
            <w:proofErr w:type="gramEnd"/>
            <w:r w:rsidRPr="000B3337">
              <w:rPr>
                <w:rFonts w:ascii="Times New Roman" w:eastAsia="Calibri" w:hAnsi="Times New Roman"/>
                <w:sz w:val="20"/>
                <w:szCs w:val="20"/>
                <w:lang w:eastAsia="en-US"/>
              </w:rPr>
              <w:t xml:space="preserve"> </w:t>
            </w:r>
            <w:proofErr w:type="spellStart"/>
            <w:r w:rsidRPr="000B3337">
              <w:rPr>
                <w:rFonts w:ascii="Times New Roman" w:eastAsia="Calibri" w:hAnsi="Times New Roman"/>
                <w:sz w:val="20"/>
                <w:szCs w:val="20"/>
                <w:lang w:eastAsia="en-US"/>
              </w:rPr>
              <w:t>мероприя-тий</w:t>
            </w:r>
            <w:proofErr w:type="spellEnd"/>
            <w:r w:rsidRPr="000B3337">
              <w:rPr>
                <w:rFonts w:ascii="Times New Roman" w:eastAsia="Calibri" w:hAnsi="Times New Roman"/>
                <w:sz w:val="20"/>
                <w:szCs w:val="20"/>
                <w:lang w:eastAsia="en-US"/>
              </w:rPr>
              <w:t xml:space="preserve"> от общего количества </w:t>
            </w:r>
            <w:proofErr w:type="spellStart"/>
            <w:r w:rsidRPr="000B3337">
              <w:rPr>
                <w:rFonts w:ascii="Times New Roman" w:eastAsia="Calibri" w:hAnsi="Times New Roman"/>
                <w:sz w:val="20"/>
                <w:szCs w:val="20"/>
                <w:lang w:eastAsia="en-US"/>
              </w:rPr>
              <w:t>меро</w:t>
            </w:r>
            <w:proofErr w:type="spellEnd"/>
            <w:r w:rsidRPr="000B3337">
              <w:rPr>
                <w:rFonts w:ascii="Times New Roman" w:eastAsia="Calibri" w:hAnsi="Times New Roman"/>
                <w:sz w:val="20"/>
                <w:szCs w:val="20"/>
                <w:lang w:eastAsia="en-US"/>
              </w:rPr>
              <w:t xml:space="preserve">-приятий, связанных с </w:t>
            </w:r>
            <w:proofErr w:type="spellStart"/>
            <w:r w:rsidRPr="000B3337">
              <w:rPr>
                <w:rFonts w:ascii="Times New Roman" w:eastAsia="Calibri" w:hAnsi="Times New Roman"/>
                <w:sz w:val="20"/>
                <w:szCs w:val="20"/>
                <w:lang w:eastAsia="en-US"/>
              </w:rPr>
              <w:t>организа-цией</w:t>
            </w:r>
            <w:proofErr w:type="spellEnd"/>
            <w:r w:rsidRPr="000B3337">
              <w:rPr>
                <w:rFonts w:ascii="Times New Roman" w:eastAsia="Calibri" w:hAnsi="Times New Roman"/>
                <w:sz w:val="20"/>
                <w:szCs w:val="20"/>
                <w:lang w:eastAsia="en-US"/>
              </w:rPr>
              <w:t xml:space="preserve"> муниципальной службы</w:t>
            </w:r>
          </w:p>
        </w:tc>
        <w:tc>
          <w:tcPr>
            <w:tcW w:w="1559" w:type="dxa"/>
            <w:gridSpan w:val="2"/>
            <w:shd w:val="clear" w:color="auto" w:fill="auto"/>
          </w:tcPr>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r w:rsidRPr="000B3337">
              <w:rPr>
                <w:rFonts w:ascii="Times New Roman" w:eastAsia="Calibri" w:hAnsi="Times New Roman"/>
                <w:sz w:val="20"/>
                <w:szCs w:val="20"/>
                <w:lang w:eastAsia="en-US"/>
              </w:rPr>
              <w:t>%</w:t>
            </w:r>
          </w:p>
        </w:tc>
        <w:tc>
          <w:tcPr>
            <w:tcW w:w="1417"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 xml:space="preserve">   100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3"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r>
      <w:tr w:rsidR="004D24C3" w:rsidRPr="000B3337" w:rsidTr="00A9468F">
        <w:trPr>
          <w:trHeight w:val="128"/>
        </w:trPr>
        <w:tc>
          <w:tcPr>
            <w:tcW w:w="627" w:type="dxa"/>
            <w:gridSpan w:val="2"/>
            <w:vMerge w:val="restart"/>
            <w:shd w:val="clear" w:color="auto" w:fill="auto"/>
          </w:tcPr>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5.</w:t>
            </w:r>
          </w:p>
        </w:tc>
        <w:tc>
          <w:tcPr>
            <w:tcW w:w="4334" w:type="dxa"/>
            <w:vMerge w:val="restart"/>
            <w:shd w:val="clear" w:color="auto" w:fill="auto"/>
          </w:tcPr>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Совершенствование мер по противодействию коррупции на муниципальной службе в части кадровой работы.</w:t>
            </w:r>
          </w:p>
        </w:tc>
        <w:tc>
          <w:tcPr>
            <w:tcW w:w="2977" w:type="dxa"/>
            <w:shd w:val="clear" w:color="auto" w:fill="auto"/>
          </w:tcPr>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 xml:space="preserve">Доля выполненных мероприятий от общего количества мероприятий, </w:t>
            </w:r>
            <w:r w:rsidRPr="000B3337">
              <w:rPr>
                <w:rFonts w:ascii="Times New Roman" w:eastAsia="Calibri" w:hAnsi="Times New Roman"/>
                <w:sz w:val="20"/>
                <w:szCs w:val="20"/>
                <w:lang w:eastAsia="en-US"/>
              </w:rPr>
              <w:lastRenderedPageBreak/>
              <w:t>предусмотренных планом противодействия коррупции</w:t>
            </w:r>
          </w:p>
        </w:tc>
        <w:tc>
          <w:tcPr>
            <w:tcW w:w="1559" w:type="dxa"/>
            <w:gridSpan w:val="2"/>
            <w:shd w:val="clear" w:color="auto" w:fill="auto"/>
          </w:tcPr>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r w:rsidRPr="000B3337">
              <w:rPr>
                <w:rFonts w:ascii="Times New Roman" w:eastAsia="Calibri" w:hAnsi="Times New Roman"/>
                <w:sz w:val="20"/>
                <w:szCs w:val="20"/>
                <w:lang w:eastAsia="en-US"/>
              </w:rPr>
              <w:t>%</w:t>
            </w:r>
          </w:p>
        </w:tc>
        <w:tc>
          <w:tcPr>
            <w:tcW w:w="1417"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c>
          <w:tcPr>
            <w:tcW w:w="993"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100</w:t>
            </w:r>
          </w:p>
        </w:tc>
      </w:tr>
      <w:tr w:rsidR="004D24C3" w:rsidRPr="000B3337" w:rsidTr="00A9468F">
        <w:trPr>
          <w:trHeight w:val="2086"/>
        </w:trPr>
        <w:tc>
          <w:tcPr>
            <w:tcW w:w="627" w:type="dxa"/>
            <w:gridSpan w:val="2"/>
            <w:vMerge/>
            <w:shd w:val="clear" w:color="auto" w:fill="auto"/>
          </w:tcPr>
          <w:p w:rsidR="004D24C3" w:rsidRPr="000B3337" w:rsidRDefault="004D24C3" w:rsidP="00A9468F">
            <w:pPr>
              <w:rPr>
                <w:rFonts w:ascii="Times New Roman" w:eastAsia="Calibri" w:hAnsi="Times New Roman"/>
                <w:sz w:val="20"/>
                <w:szCs w:val="20"/>
                <w:lang w:eastAsia="en-US"/>
              </w:rPr>
            </w:pPr>
          </w:p>
        </w:tc>
        <w:tc>
          <w:tcPr>
            <w:tcW w:w="4334" w:type="dxa"/>
            <w:vMerge/>
            <w:shd w:val="clear" w:color="auto" w:fill="auto"/>
          </w:tcPr>
          <w:p w:rsidR="004D24C3" w:rsidRPr="000B3337" w:rsidRDefault="004D24C3" w:rsidP="00A9468F">
            <w:pPr>
              <w:rPr>
                <w:rFonts w:ascii="Times New Roman" w:eastAsia="Calibri" w:hAnsi="Times New Roman"/>
                <w:sz w:val="20"/>
                <w:szCs w:val="20"/>
                <w:lang w:eastAsia="en-US"/>
              </w:rPr>
            </w:pPr>
          </w:p>
        </w:tc>
        <w:tc>
          <w:tcPr>
            <w:tcW w:w="2977" w:type="dxa"/>
            <w:shd w:val="clear" w:color="auto" w:fill="auto"/>
          </w:tcPr>
          <w:p w:rsidR="004D24C3" w:rsidRPr="000B3337" w:rsidRDefault="004D24C3" w:rsidP="00A9468F">
            <w:pPr>
              <w:autoSpaceDE w:val="0"/>
              <w:autoSpaceDN w:val="0"/>
              <w:adjustRightInd w:val="0"/>
              <w:rPr>
                <w:rFonts w:ascii="Times New Roman" w:eastAsia="Calibri" w:hAnsi="Times New Roman"/>
                <w:sz w:val="20"/>
                <w:szCs w:val="20"/>
                <w:lang w:eastAsia="en-US"/>
              </w:rPr>
            </w:pPr>
            <w:r w:rsidRPr="000B3337">
              <w:rPr>
                <w:rFonts w:ascii="Times New Roman" w:eastAsia="Calibri" w:hAnsi="Times New Roman"/>
                <w:sz w:val="20"/>
                <w:szCs w:val="20"/>
                <w:lang w:eastAsia="en-US"/>
              </w:rPr>
              <w:t xml:space="preserve">Доля муниципальных служащих, в должностные обязанности которых входит участие в противодействие коррупции, прошедших </w:t>
            </w:r>
            <w:proofErr w:type="spellStart"/>
            <w:proofErr w:type="gramStart"/>
            <w:r w:rsidRPr="000B3337">
              <w:rPr>
                <w:rFonts w:ascii="Times New Roman" w:eastAsia="Calibri" w:hAnsi="Times New Roman"/>
                <w:sz w:val="20"/>
                <w:szCs w:val="20"/>
                <w:lang w:eastAsia="en-US"/>
              </w:rPr>
              <w:t>обу-чение</w:t>
            </w:r>
            <w:proofErr w:type="spellEnd"/>
            <w:proofErr w:type="gramEnd"/>
            <w:r w:rsidRPr="000B3337">
              <w:rPr>
                <w:rFonts w:ascii="Times New Roman" w:eastAsia="Calibri" w:hAnsi="Times New Roman"/>
                <w:sz w:val="20"/>
                <w:szCs w:val="20"/>
                <w:lang w:eastAsia="en-US"/>
              </w:rPr>
              <w:t xml:space="preserve"> по данной тематике, от общего числа муниципальных служащих, ответственных за противодействие коррупции</w:t>
            </w:r>
          </w:p>
        </w:tc>
        <w:tc>
          <w:tcPr>
            <w:tcW w:w="1559" w:type="dxa"/>
            <w:gridSpan w:val="2"/>
            <w:shd w:val="clear" w:color="auto" w:fill="auto"/>
          </w:tcPr>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r w:rsidRPr="000B3337">
              <w:rPr>
                <w:rFonts w:ascii="Times New Roman" w:eastAsia="Calibri" w:hAnsi="Times New Roman"/>
                <w:sz w:val="20"/>
                <w:szCs w:val="20"/>
                <w:lang w:eastAsia="en-US"/>
              </w:rPr>
              <w:t>%</w:t>
            </w:r>
          </w:p>
        </w:tc>
        <w:tc>
          <w:tcPr>
            <w:tcW w:w="1417"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12</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22</w:t>
            </w:r>
          </w:p>
          <w:p w:rsidR="004D24C3" w:rsidRPr="000B3337" w:rsidRDefault="004D24C3" w:rsidP="00A9468F">
            <w:pPr>
              <w:rPr>
                <w:rFonts w:ascii="Times New Roman" w:eastAsia="Calibri" w:hAnsi="Times New Roman"/>
                <w:sz w:val="20"/>
                <w:szCs w:val="20"/>
                <w:lang w:eastAsia="en-US"/>
              </w:rPr>
            </w:pP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22</w:t>
            </w:r>
          </w:p>
          <w:p w:rsidR="004D24C3" w:rsidRPr="000B3337" w:rsidRDefault="004D24C3" w:rsidP="00A9468F">
            <w:pPr>
              <w:rPr>
                <w:rFonts w:ascii="Times New Roman" w:eastAsia="Calibri" w:hAnsi="Times New Roman"/>
                <w:sz w:val="20"/>
                <w:szCs w:val="20"/>
                <w:lang w:eastAsia="en-US"/>
              </w:rPr>
            </w:pP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22</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22</w:t>
            </w:r>
          </w:p>
          <w:p w:rsidR="004D24C3" w:rsidRPr="000B3337" w:rsidRDefault="004D24C3" w:rsidP="00A9468F">
            <w:pPr>
              <w:rPr>
                <w:rFonts w:ascii="Times New Roman" w:eastAsia="Calibri" w:hAnsi="Times New Roman"/>
                <w:sz w:val="20"/>
                <w:szCs w:val="20"/>
                <w:lang w:eastAsia="en-US"/>
              </w:rPr>
            </w:pPr>
          </w:p>
        </w:tc>
        <w:tc>
          <w:tcPr>
            <w:tcW w:w="993"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12</w:t>
            </w:r>
          </w:p>
          <w:p w:rsidR="004D24C3" w:rsidRPr="000B3337" w:rsidRDefault="004D24C3" w:rsidP="00A9468F">
            <w:pPr>
              <w:rPr>
                <w:rFonts w:ascii="Times New Roman" w:eastAsia="Calibri" w:hAnsi="Times New Roman"/>
                <w:sz w:val="20"/>
                <w:szCs w:val="20"/>
                <w:lang w:eastAsia="en-US"/>
              </w:rPr>
            </w:pPr>
          </w:p>
        </w:tc>
      </w:tr>
      <w:tr w:rsidR="004D24C3" w:rsidRPr="000B3337" w:rsidTr="00A9468F">
        <w:trPr>
          <w:trHeight w:val="844"/>
        </w:trPr>
        <w:tc>
          <w:tcPr>
            <w:tcW w:w="627" w:type="dxa"/>
            <w:gridSpan w:val="2"/>
            <w:vMerge/>
            <w:shd w:val="clear" w:color="auto" w:fill="auto"/>
          </w:tcPr>
          <w:p w:rsidR="004D24C3" w:rsidRPr="000B3337" w:rsidRDefault="004D24C3" w:rsidP="00A9468F">
            <w:pPr>
              <w:rPr>
                <w:rFonts w:ascii="Times New Roman" w:eastAsia="Calibri" w:hAnsi="Times New Roman"/>
                <w:sz w:val="20"/>
                <w:szCs w:val="20"/>
                <w:lang w:eastAsia="en-US"/>
              </w:rPr>
            </w:pPr>
          </w:p>
        </w:tc>
        <w:tc>
          <w:tcPr>
            <w:tcW w:w="4334" w:type="dxa"/>
            <w:vMerge/>
            <w:shd w:val="clear" w:color="auto" w:fill="auto"/>
          </w:tcPr>
          <w:p w:rsidR="004D24C3" w:rsidRPr="000B3337" w:rsidRDefault="004D24C3" w:rsidP="00A9468F">
            <w:pPr>
              <w:autoSpaceDE w:val="0"/>
              <w:autoSpaceDN w:val="0"/>
              <w:adjustRightInd w:val="0"/>
              <w:rPr>
                <w:rFonts w:ascii="Times New Roman" w:eastAsia="Calibri" w:hAnsi="Times New Roman"/>
                <w:bCs/>
                <w:sz w:val="20"/>
                <w:szCs w:val="20"/>
                <w:lang w:eastAsia="en-US"/>
              </w:rPr>
            </w:pPr>
          </w:p>
        </w:tc>
        <w:tc>
          <w:tcPr>
            <w:tcW w:w="2977" w:type="dxa"/>
            <w:shd w:val="clear" w:color="auto" w:fill="auto"/>
          </w:tcPr>
          <w:p w:rsidR="004D24C3" w:rsidRPr="000B3337" w:rsidRDefault="004D24C3" w:rsidP="00A9468F">
            <w:pPr>
              <w:autoSpaceDE w:val="0"/>
              <w:autoSpaceDN w:val="0"/>
              <w:adjustRightInd w:val="0"/>
              <w:jc w:val="both"/>
              <w:rPr>
                <w:rFonts w:ascii="Times New Roman" w:eastAsia="Calibri" w:hAnsi="Times New Roman"/>
                <w:sz w:val="20"/>
                <w:szCs w:val="20"/>
                <w:lang w:eastAsia="en-US"/>
              </w:rPr>
            </w:pPr>
            <w:r w:rsidRPr="000B3337">
              <w:rPr>
                <w:rFonts w:ascii="Times New Roman" w:eastAsia="Calibri" w:hAnsi="Times New Roman"/>
                <w:sz w:val="20"/>
                <w:szCs w:val="20"/>
                <w:lang w:eastAsia="en-US"/>
              </w:rPr>
              <w:t>Доля нарушений, выявленных по результатам прокурорского надзора</w:t>
            </w:r>
          </w:p>
        </w:tc>
        <w:tc>
          <w:tcPr>
            <w:tcW w:w="1559" w:type="dxa"/>
            <w:gridSpan w:val="2"/>
            <w:shd w:val="clear" w:color="auto" w:fill="auto"/>
          </w:tcPr>
          <w:p w:rsidR="004D24C3" w:rsidRPr="000B3337" w:rsidRDefault="004D24C3" w:rsidP="00A9468F">
            <w:pPr>
              <w:jc w:val="center"/>
              <w:rPr>
                <w:rFonts w:ascii="Times New Roman" w:eastAsia="Calibri" w:hAnsi="Times New Roman"/>
                <w:sz w:val="20"/>
                <w:szCs w:val="20"/>
                <w:lang w:eastAsia="en-US"/>
              </w:rPr>
            </w:pPr>
          </w:p>
          <w:p w:rsidR="004D24C3" w:rsidRPr="000B3337" w:rsidRDefault="004D24C3" w:rsidP="00A9468F">
            <w:pPr>
              <w:jc w:val="center"/>
              <w:rPr>
                <w:rFonts w:ascii="Times New Roman" w:eastAsia="Calibri" w:hAnsi="Times New Roman"/>
                <w:sz w:val="20"/>
                <w:szCs w:val="20"/>
                <w:lang w:eastAsia="en-US"/>
              </w:rPr>
            </w:pPr>
            <w:r w:rsidRPr="000B3337">
              <w:rPr>
                <w:rFonts w:ascii="Times New Roman" w:eastAsia="Calibri" w:hAnsi="Times New Roman"/>
                <w:sz w:val="20"/>
                <w:szCs w:val="20"/>
                <w:lang w:eastAsia="en-US"/>
              </w:rPr>
              <w:t>%</w:t>
            </w:r>
          </w:p>
        </w:tc>
        <w:tc>
          <w:tcPr>
            <w:tcW w:w="1417"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0</w:t>
            </w:r>
          </w:p>
        </w:tc>
        <w:tc>
          <w:tcPr>
            <w:tcW w:w="992"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0</w:t>
            </w:r>
          </w:p>
        </w:tc>
        <w:tc>
          <w:tcPr>
            <w:tcW w:w="851"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0</w:t>
            </w:r>
          </w:p>
        </w:tc>
        <w:tc>
          <w:tcPr>
            <w:tcW w:w="993" w:type="dxa"/>
            <w:gridSpan w:val="2"/>
            <w:shd w:val="clear" w:color="auto" w:fill="auto"/>
          </w:tcPr>
          <w:p w:rsidR="004D24C3" w:rsidRPr="000B3337" w:rsidRDefault="004D24C3" w:rsidP="00A9468F">
            <w:pPr>
              <w:rPr>
                <w:rFonts w:ascii="Times New Roman" w:eastAsia="Calibri" w:hAnsi="Times New Roman"/>
                <w:sz w:val="20"/>
                <w:szCs w:val="20"/>
                <w:lang w:eastAsia="en-US"/>
              </w:rPr>
            </w:pPr>
          </w:p>
          <w:p w:rsidR="004D24C3" w:rsidRPr="000B3337" w:rsidRDefault="004D24C3" w:rsidP="00A9468F">
            <w:pPr>
              <w:rPr>
                <w:rFonts w:ascii="Times New Roman" w:eastAsia="Calibri" w:hAnsi="Times New Roman"/>
                <w:sz w:val="20"/>
                <w:szCs w:val="20"/>
                <w:lang w:eastAsia="en-US"/>
              </w:rPr>
            </w:pPr>
            <w:r w:rsidRPr="000B3337">
              <w:rPr>
                <w:rFonts w:ascii="Times New Roman" w:eastAsia="Calibri" w:hAnsi="Times New Roman"/>
                <w:sz w:val="20"/>
                <w:szCs w:val="20"/>
                <w:lang w:eastAsia="en-US"/>
              </w:rPr>
              <w:t>0</w:t>
            </w:r>
          </w:p>
        </w:tc>
      </w:tr>
      <w:tr w:rsidR="004D24C3" w:rsidRPr="000B3337" w:rsidTr="00A9468F">
        <w:trPr>
          <w:trHeight w:val="574"/>
        </w:trPr>
        <w:tc>
          <w:tcPr>
            <w:tcW w:w="15593" w:type="dxa"/>
            <w:gridSpan w:val="18"/>
            <w:shd w:val="clear" w:color="auto" w:fill="auto"/>
          </w:tcPr>
          <w:p w:rsidR="004D24C3" w:rsidRPr="000B3337" w:rsidRDefault="004D24C3" w:rsidP="00A9468F">
            <w:pPr>
              <w:spacing w:before="120" w:after="120"/>
              <w:jc w:val="center"/>
              <w:rPr>
                <w:rFonts w:ascii="Times New Roman" w:eastAsia="Calibri" w:hAnsi="Times New Roman"/>
                <w:sz w:val="20"/>
                <w:szCs w:val="20"/>
                <w:lang w:eastAsia="en-US"/>
              </w:rPr>
            </w:pPr>
            <w:r w:rsidRPr="000B3337">
              <w:rPr>
                <w:rFonts w:ascii="Times New Roman" w:eastAsia="Calibri" w:hAnsi="Times New Roman"/>
                <w:b/>
                <w:lang w:eastAsia="en-US"/>
              </w:rPr>
              <w:t xml:space="preserve">Подпрограмма «Архитектура и градостроительство города Лыткарино» </w:t>
            </w:r>
          </w:p>
        </w:tc>
      </w:tr>
      <w:tr w:rsidR="004D24C3" w:rsidRPr="000B3337" w:rsidTr="00A94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567" w:type="dxa"/>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1</w:t>
            </w:r>
          </w:p>
        </w:tc>
        <w:tc>
          <w:tcPr>
            <w:tcW w:w="4394"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tabs>
                <w:tab w:val="left" w:pos="360"/>
              </w:tabs>
              <w:suppressAutoHyphens/>
              <w:overflowPunct w:val="0"/>
              <w:autoSpaceDE w:val="0"/>
              <w:snapToGrid w:val="0"/>
              <w:textAlignment w:val="baseline"/>
              <w:rPr>
                <w:rFonts w:ascii="Times New Roman" w:eastAsia="Courier New" w:hAnsi="Times New Roman" w:cs="Courier New"/>
                <w:sz w:val="20"/>
                <w:szCs w:val="20"/>
                <w:lang w:eastAsia="ar-SA"/>
              </w:rPr>
            </w:pPr>
            <w:r w:rsidRPr="000B3337">
              <w:rPr>
                <w:rFonts w:ascii="Times New Roman" w:eastAsia="Courier New" w:hAnsi="Times New Roman" w:cs="Courier New"/>
                <w:sz w:val="20"/>
                <w:szCs w:val="20"/>
                <w:lang w:eastAsia="ar-SA"/>
              </w:rPr>
              <w:t>Разработка и утверждение архитектурно-планировочных концепций по формированию привлекательного облика города Лыткарино, создание и развитие пешеходных зон и улиц</w:t>
            </w:r>
          </w:p>
          <w:p w:rsidR="004D24C3" w:rsidRPr="000B3337" w:rsidRDefault="004D24C3" w:rsidP="00A9468F">
            <w:pPr>
              <w:widowControl w:val="0"/>
              <w:tabs>
                <w:tab w:val="left" w:pos="360"/>
              </w:tabs>
              <w:suppressAutoHyphens/>
              <w:overflowPunct w:val="0"/>
              <w:autoSpaceDE w:val="0"/>
              <w:snapToGrid w:val="0"/>
              <w:textAlignment w:val="baseline"/>
              <w:rPr>
                <w:rFonts w:ascii="Times New Roman" w:eastAsia="Courier New" w:hAnsi="Times New Roman" w:cs="Courier New"/>
                <w:sz w:val="20"/>
                <w:szCs w:val="20"/>
                <w:lang w:eastAsia="ar-SA"/>
              </w:rPr>
            </w:pPr>
          </w:p>
        </w:tc>
        <w:tc>
          <w:tcPr>
            <w:tcW w:w="2977" w:type="dxa"/>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textAlignment w:val="baseline"/>
              <w:rPr>
                <w:rFonts w:ascii="Times New Roman" w:hAnsi="Times New Roman"/>
                <w:sz w:val="20"/>
                <w:szCs w:val="20"/>
                <w:lang w:eastAsia="ar-SA"/>
              </w:rPr>
            </w:pPr>
            <w:r w:rsidRPr="000B3337">
              <w:rPr>
                <w:rFonts w:ascii="Times New Roman" w:hAnsi="Times New Roman"/>
                <w:sz w:val="20"/>
                <w:szCs w:val="20"/>
                <w:lang w:eastAsia="ar-SA"/>
              </w:rPr>
              <w:t xml:space="preserve">Наличие </w:t>
            </w:r>
            <w:proofErr w:type="gramStart"/>
            <w:r w:rsidRPr="000B3337">
              <w:rPr>
                <w:rFonts w:ascii="Times New Roman" w:hAnsi="Times New Roman"/>
                <w:sz w:val="20"/>
                <w:szCs w:val="20"/>
                <w:lang w:eastAsia="ar-SA"/>
              </w:rPr>
              <w:t>утвержденных</w:t>
            </w:r>
            <w:proofErr w:type="gramEnd"/>
          </w:p>
          <w:p w:rsidR="004D24C3" w:rsidRPr="000B3337" w:rsidRDefault="004D24C3" w:rsidP="00A9468F">
            <w:pPr>
              <w:widowControl w:val="0"/>
              <w:overflowPunct w:val="0"/>
              <w:autoSpaceDE w:val="0"/>
              <w:snapToGrid w:val="0"/>
              <w:textAlignment w:val="baseline"/>
              <w:rPr>
                <w:rFonts w:ascii="Times New Roman" w:eastAsia="Courier New" w:hAnsi="Times New Roman"/>
                <w:sz w:val="20"/>
                <w:szCs w:val="20"/>
                <w:lang w:eastAsia="ar-SA"/>
              </w:rPr>
            </w:pPr>
            <w:r w:rsidRPr="000B3337">
              <w:rPr>
                <w:rFonts w:ascii="Times New Roman" w:eastAsia="Courier New" w:hAnsi="Times New Roman"/>
                <w:sz w:val="20"/>
                <w:szCs w:val="20"/>
                <w:lang w:eastAsia="ar-SA"/>
              </w:rPr>
              <w:t>архитектурно-планировочных концепций по формированию привлекательного облика города Лыткарино, создание и развитие пешеходных зон и улиц</w:t>
            </w:r>
          </w:p>
        </w:tc>
        <w:tc>
          <w:tcPr>
            <w:tcW w:w="1275" w:type="dxa"/>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да/нет</w:t>
            </w:r>
          </w:p>
        </w:tc>
        <w:tc>
          <w:tcPr>
            <w:tcW w:w="1276"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нет</w:t>
            </w:r>
          </w:p>
        </w:tc>
        <w:tc>
          <w:tcPr>
            <w:tcW w:w="992"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да</w:t>
            </w:r>
          </w:p>
        </w:tc>
        <w:tc>
          <w:tcPr>
            <w:tcW w:w="993"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да</w:t>
            </w:r>
          </w:p>
        </w:tc>
        <w:tc>
          <w:tcPr>
            <w:tcW w:w="993"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да</w:t>
            </w:r>
          </w:p>
        </w:tc>
        <w:tc>
          <w:tcPr>
            <w:tcW w:w="992"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да</w:t>
            </w:r>
          </w:p>
        </w:tc>
        <w:tc>
          <w:tcPr>
            <w:tcW w:w="992" w:type="dxa"/>
            <w:gridSpan w:val="2"/>
            <w:tcBorders>
              <w:top w:val="single" w:sz="4" w:space="0" w:color="000000"/>
              <w:left w:val="single" w:sz="4" w:space="0" w:color="000000"/>
              <w:bottom w:val="single" w:sz="4" w:space="0" w:color="000000"/>
              <w:right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да</w:t>
            </w:r>
          </w:p>
        </w:tc>
      </w:tr>
      <w:tr w:rsidR="004D24C3" w:rsidRPr="000B3337" w:rsidTr="00A94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567" w:type="dxa"/>
            <w:tcBorders>
              <w:top w:val="single" w:sz="4" w:space="0" w:color="000000"/>
              <w:left w:val="single" w:sz="4" w:space="0" w:color="000000"/>
              <w:bottom w:val="single" w:sz="4" w:space="0" w:color="000000"/>
            </w:tcBorders>
          </w:tcPr>
          <w:p w:rsidR="004D24C3" w:rsidRPr="000B3337" w:rsidRDefault="00410910"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2</w:t>
            </w:r>
          </w:p>
        </w:tc>
        <w:tc>
          <w:tcPr>
            <w:tcW w:w="4394" w:type="dxa"/>
            <w:gridSpan w:val="2"/>
            <w:tcBorders>
              <w:top w:val="single" w:sz="4" w:space="0" w:color="000000"/>
              <w:left w:val="single" w:sz="4" w:space="0" w:color="000000"/>
              <w:bottom w:val="single" w:sz="4" w:space="0" w:color="000000"/>
            </w:tcBorders>
          </w:tcPr>
          <w:p w:rsidR="004D24C3" w:rsidRPr="000B3337" w:rsidRDefault="004D24C3" w:rsidP="00A9468F">
            <w:pPr>
              <w:tabs>
                <w:tab w:val="left" w:pos="360"/>
              </w:tabs>
              <w:suppressAutoHyphens/>
              <w:overflowPunct w:val="0"/>
              <w:autoSpaceDE w:val="0"/>
              <w:snapToGrid w:val="0"/>
              <w:textAlignment w:val="baseline"/>
              <w:rPr>
                <w:rFonts w:ascii="Times New Roman" w:eastAsia="Courier New" w:hAnsi="Times New Roman" w:cs="Courier New"/>
                <w:sz w:val="20"/>
                <w:szCs w:val="20"/>
                <w:lang w:eastAsia="ar-SA"/>
              </w:rPr>
            </w:pPr>
            <w:r w:rsidRPr="000B3337">
              <w:rPr>
                <w:rFonts w:ascii="Times New Roman" w:eastAsia="Courier New" w:hAnsi="Times New Roman" w:cs="Courier New"/>
                <w:sz w:val="20"/>
                <w:szCs w:val="20"/>
                <w:lang w:eastAsia="ar-SA"/>
              </w:rPr>
              <w:t>Предупреждение и пресечение случаев самовольного строительства на территории города Лыткарино Московской области</w:t>
            </w:r>
          </w:p>
        </w:tc>
        <w:tc>
          <w:tcPr>
            <w:tcW w:w="2977" w:type="dxa"/>
            <w:tcBorders>
              <w:top w:val="single" w:sz="4" w:space="0" w:color="000000"/>
              <w:left w:val="single" w:sz="4" w:space="0" w:color="000000"/>
              <w:bottom w:val="single" w:sz="4" w:space="0" w:color="000000"/>
            </w:tcBorders>
          </w:tcPr>
          <w:p w:rsidR="004D24C3" w:rsidRPr="000B3337" w:rsidRDefault="004D24C3" w:rsidP="00A9468F">
            <w:pPr>
              <w:widowControl w:val="0"/>
              <w:suppressAutoHyphens/>
              <w:autoSpaceDE w:val="0"/>
              <w:snapToGrid w:val="0"/>
              <w:rPr>
                <w:rFonts w:ascii="Times New Roman" w:eastAsia="Arial" w:hAnsi="Times New Roman"/>
                <w:sz w:val="20"/>
                <w:szCs w:val="20"/>
                <w:lang w:eastAsia="ar-SA"/>
              </w:rPr>
            </w:pPr>
            <w:r w:rsidRPr="000B3337">
              <w:rPr>
                <w:rFonts w:ascii="Times New Roman" w:eastAsia="Arial" w:hAnsi="Times New Roman"/>
                <w:sz w:val="20"/>
                <w:szCs w:val="20"/>
                <w:lang w:eastAsia="ar-SA"/>
              </w:rPr>
              <w:t>Количество снесенных  самовольных построек</w:t>
            </w:r>
          </w:p>
        </w:tc>
        <w:tc>
          <w:tcPr>
            <w:tcW w:w="1275" w:type="dxa"/>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proofErr w:type="spellStart"/>
            <w:proofErr w:type="gramStart"/>
            <w:r w:rsidRPr="000B3337">
              <w:rPr>
                <w:rFonts w:ascii="Times New Roman" w:hAnsi="Times New Roman"/>
                <w:sz w:val="20"/>
                <w:szCs w:val="20"/>
                <w:lang w:eastAsia="ar-SA"/>
              </w:rPr>
              <w:t>шт</w:t>
            </w:r>
            <w:proofErr w:type="spellEnd"/>
            <w:proofErr w:type="gramEnd"/>
          </w:p>
        </w:tc>
        <w:tc>
          <w:tcPr>
            <w:tcW w:w="1276"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w:t>
            </w:r>
          </w:p>
        </w:tc>
        <w:tc>
          <w:tcPr>
            <w:tcW w:w="992"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3</w:t>
            </w:r>
          </w:p>
        </w:tc>
        <w:tc>
          <w:tcPr>
            <w:tcW w:w="993"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3</w:t>
            </w:r>
          </w:p>
        </w:tc>
        <w:tc>
          <w:tcPr>
            <w:tcW w:w="993"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3</w:t>
            </w:r>
          </w:p>
        </w:tc>
        <w:tc>
          <w:tcPr>
            <w:tcW w:w="992" w:type="dxa"/>
            <w:gridSpan w:val="2"/>
            <w:tcBorders>
              <w:top w:val="single" w:sz="4" w:space="0" w:color="000000"/>
              <w:left w:val="single" w:sz="4" w:space="0" w:color="000000"/>
              <w:bottom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4D24C3" w:rsidRPr="000B3337" w:rsidRDefault="004D24C3" w:rsidP="00A9468F">
            <w:pPr>
              <w:widowControl w:val="0"/>
              <w:overflowPunct w:val="0"/>
              <w:autoSpaceDE w:val="0"/>
              <w:snapToGrid w:val="0"/>
              <w:jc w:val="center"/>
              <w:textAlignment w:val="baseline"/>
              <w:rPr>
                <w:rFonts w:ascii="Times New Roman" w:hAnsi="Times New Roman"/>
                <w:sz w:val="20"/>
                <w:szCs w:val="20"/>
                <w:lang w:eastAsia="ar-SA"/>
              </w:rPr>
            </w:pPr>
            <w:r w:rsidRPr="000B3337">
              <w:rPr>
                <w:rFonts w:ascii="Times New Roman" w:hAnsi="Times New Roman"/>
                <w:sz w:val="20"/>
                <w:szCs w:val="20"/>
                <w:lang w:eastAsia="ar-SA"/>
              </w:rPr>
              <w:t>3</w:t>
            </w:r>
          </w:p>
        </w:tc>
      </w:tr>
      <w:tr w:rsidR="004D24C3" w:rsidRPr="000B3337" w:rsidTr="00A94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15451" w:type="dxa"/>
            <w:gridSpan w:val="17"/>
            <w:tcBorders>
              <w:top w:val="single" w:sz="4" w:space="0" w:color="000000"/>
              <w:left w:val="single" w:sz="4" w:space="0" w:color="000000"/>
              <w:bottom w:val="single" w:sz="4" w:space="0" w:color="000000"/>
              <w:right w:val="single" w:sz="4" w:space="0" w:color="000000"/>
            </w:tcBorders>
          </w:tcPr>
          <w:p w:rsidR="004D24C3" w:rsidRPr="000B3337" w:rsidRDefault="004D24C3" w:rsidP="00A9468F">
            <w:pPr>
              <w:widowControl w:val="0"/>
              <w:suppressAutoHyphens/>
              <w:spacing w:before="120" w:after="120"/>
              <w:jc w:val="center"/>
              <w:rPr>
                <w:rFonts w:ascii="Times New Roman" w:eastAsia="SimSun" w:hAnsi="Times New Roman" w:cs="Mangal"/>
                <w:b/>
                <w:kern w:val="1"/>
                <w:lang w:eastAsia="hi-IN" w:bidi="hi-IN"/>
              </w:rPr>
            </w:pPr>
            <w:r w:rsidRPr="000B3337">
              <w:rPr>
                <w:rFonts w:ascii="Times New Roman" w:eastAsia="SimSun" w:hAnsi="Times New Roman" w:cs="Mangal"/>
                <w:b/>
                <w:kern w:val="1"/>
                <w:lang w:eastAsia="hi-IN" w:bidi="hi-IN"/>
              </w:rPr>
              <w:t>Подпрограмма «Развитие земельно-имущественного комплекса в городе Лыткарино»</w:t>
            </w:r>
          </w:p>
        </w:tc>
      </w:tr>
      <w:tr w:rsidR="004D24C3" w:rsidRPr="000B3337" w:rsidTr="00A9468F">
        <w:tblPrEx>
          <w:tblLook w:val="01E0" w:firstRow="1" w:lastRow="1" w:firstColumn="1" w:lastColumn="1" w:noHBand="0" w:noVBand="0"/>
        </w:tblPrEx>
        <w:trPr>
          <w:gridAfter w:val="1"/>
          <w:wAfter w:w="142" w:type="dxa"/>
          <w:trHeight w:val="690"/>
        </w:trPr>
        <w:tc>
          <w:tcPr>
            <w:tcW w:w="567" w:type="dxa"/>
            <w:vMerge w:val="restart"/>
            <w:tcBorders>
              <w:top w:val="single" w:sz="4" w:space="0" w:color="auto"/>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r w:rsidRPr="000B3337">
              <w:rPr>
                <w:rFonts w:ascii="Times New Roman" w:eastAsia="SimSun" w:hAnsi="Times New Roman" w:cs="Mangal"/>
                <w:kern w:val="1"/>
                <w:sz w:val="20"/>
                <w:szCs w:val="20"/>
                <w:lang w:eastAsia="hi-IN" w:bidi="hi-IN"/>
              </w:rPr>
              <w:t>1</w:t>
            </w:r>
          </w:p>
        </w:tc>
        <w:tc>
          <w:tcPr>
            <w:tcW w:w="4394" w:type="dxa"/>
            <w:gridSpan w:val="2"/>
            <w:vMerge w:val="restart"/>
            <w:tcBorders>
              <w:top w:val="single" w:sz="4" w:space="0" w:color="auto"/>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0B3337">
              <w:rPr>
                <w:rFonts w:ascii="Times New Roman" w:eastAsia="SimSun" w:hAnsi="Times New Roman" w:cs="Mangal"/>
                <w:kern w:val="1"/>
                <w:sz w:val="20"/>
                <w:szCs w:val="20"/>
                <w:lang w:eastAsia="hi-IN" w:bidi="hi-IN"/>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0B3337">
              <w:rPr>
                <w:rFonts w:ascii="Times New Roman" w:eastAsia="SimSun" w:hAnsi="Times New Roman" w:cs="Mangal"/>
                <w:kern w:val="1"/>
                <w:sz w:val="20"/>
                <w:szCs w:val="20"/>
                <w:lang w:eastAsia="hi-IN" w:bidi="hi-IN"/>
              </w:rPr>
              <w:t xml:space="preserve">Планируемые поступления арендной </w:t>
            </w:r>
            <w:proofErr w:type="gramStart"/>
            <w:r w:rsidRPr="000B3337">
              <w:rPr>
                <w:rFonts w:ascii="Times New Roman" w:eastAsia="SimSun" w:hAnsi="Times New Roman" w:cs="Mangal"/>
                <w:kern w:val="1"/>
                <w:sz w:val="20"/>
                <w:szCs w:val="20"/>
                <w:lang w:eastAsia="hi-IN" w:bidi="hi-IN"/>
              </w:rPr>
              <w:t>платы</w:t>
            </w:r>
            <w:proofErr w:type="gramEnd"/>
            <w:r w:rsidRPr="000B3337">
              <w:rPr>
                <w:rFonts w:ascii="Times New Roman" w:eastAsia="SimSun" w:hAnsi="Times New Roman" w:cs="Mangal"/>
                <w:kern w:val="1"/>
                <w:sz w:val="20"/>
                <w:szCs w:val="20"/>
                <w:lang w:eastAsia="hi-IN" w:bidi="hi-IN"/>
              </w:rPr>
              <w:t xml:space="preserve"> за земельные участки включая средства от продажи права аренды  </w:t>
            </w:r>
          </w:p>
        </w:tc>
        <w:tc>
          <w:tcPr>
            <w:tcW w:w="1275" w:type="dxa"/>
            <w:tcBorders>
              <w:top w:val="single" w:sz="4" w:space="0" w:color="auto"/>
              <w:left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r w:rsidRPr="000B3337">
              <w:rPr>
                <w:rFonts w:ascii="Times New Roman" w:eastAsia="SimSun" w:hAnsi="Times New Roman" w:cs="Mangal"/>
                <w:kern w:val="1"/>
                <w:sz w:val="20"/>
                <w:szCs w:val="20"/>
                <w:lang w:eastAsia="hi-IN" w:bidi="hi-IN"/>
              </w:rPr>
              <w:t>тыс</w:t>
            </w:r>
            <w:proofErr w:type="gramStart"/>
            <w:r w:rsidRPr="000B3337">
              <w:rPr>
                <w:rFonts w:ascii="Times New Roman" w:eastAsia="SimSun" w:hAnsi="Times New Roman" w:cs="Mangal"/>
                <w:kern w:val="1"/>
                <w:sz w:val="20"/>
                <w:szCs w:val="20"/>
                <w:lang w:eastAsia="hi-IN" w:bidi="hi-IN"/>
              </w:rPr>
              <w:t>.р</w:t>
            </w:r>
            <w:proofErr w:type="gramEnd"/>
            <w:r w:rsidRPr="000B3337">
              <w:rPr>
                <w:rFonts w:ascii="Times New Roman" w:eastAsia="SimSun" w:hAnsi="Times New Roman" w:cs="Mangal"/>
                <w:kern w:val="1"/>
                <w:sz w:val="20"/>
                <w:szCs w:val="20"/>
                <w:lang w:eastAsia="hi-IN" w:bidi="hi-IN"/>
              </w:rPr>
              <w:t>уб.</w:t>
            </w:r>
          </w:p>
        </w:tc>
        <w:tc>
          <w:tcPr>
            <w:tcW w:w="1276" w:type="dxa"/>
            <w:gridSpan w:val="2"/>
            <w:tcBorders>
              <w:top w:val="single" w:sz="4" w:space="0" w:color="auto"/>
              <w:left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273 925,0</w:t>
            </w:r>
          </w:p>
        </w:tc>
        <w:tc>
          <w:tcPr>
            <w:tcW w:w="992" w:type="dxa"/>
            <w:gridSpan w:val="2"/>
            <w:tcBorders>
              <w:top w:val="single" w:sz="4" w:space="0" w:color="auto"/>
              <w:left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180 000,0</w:t>
            </w:r>
          </w:p>
        </w:tc>
        <w:tc>
          <w:tcPr>
            <w:tcW w:w="993" w:type="dxa"/>
            <w:gridSpan w:val="2"/>
            <w:tcBorders>
              <w:top w:val="single" w:sz="4" w:space="0" w:color="auto"/>
              <w:left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cs="Mangal"/>
                <w:kern w:val="1"/>
                <w:lang w:eastAsia="hi-IN" w:bidi="hi-IN"/>
              </w:rPr>
            </w:pPr>
            <w:r w:rsidRPr="000B3337">
              <w:rPr>
                <w:rFonts w:ascii="Times New Roman" w:eastAsia="SimSun" w:hAnsi="Times New Roman"/>
                <w:kern w:val="1"/>
                <w:sz w:val="18"/>
                <w:szCs w:val="18"/>
                <w:lang w:eastAsia="hi-IN" w:bidi="hi-IN"/>
              </w:rPr>
              <w:t>198 000,0</w:t>
            </w:r>
          </w:p>
        </w:tc>
        <w:tc>
          <w:tcPr>
            <w:tcW w:w="993" w:type="dxa"/>
            <w:gridSpan w:val="2"/>
            <w:tcBorders>
              <w:top w:val="single" w:sz="4" w:space="0" w:color="auto"/>
              <w:left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cs="Mangal"/>
                <w:kern w:val="1"/>
                <w:lang w:eastAsia="hi-IN" w:bidi="hi-IN"/>
              </w:rPr>
            </w:pPr>
            <w:r w:rsidRPr="000B3337">
              <w:rPr>
                <w:rFonts w:ascii="Times New Roman" w:eastAsia="SimSun" w:hAnsi="Times New Roman"/>
                <w:kern w:val="1"/>
                <w:sz w:val="18"/>
                <w:szCs w:val="18"/>
                <w:lang w:eastAsia="hi-IN" w:bidi="hi-IN"/>
              </w:rPr>
              <w:t>217 800,0</w:t>
            </w:r>
          </w:p>
        </w:tc>
        <w:tc>
          <w:tcPr>
            <w:tcW w:w="992" w:type="dxa"/>
            <w:gridSpan w:val="2"/>
            <w:tcBorders>
              <w:top w:val="single" w:sz="4" w:space="0" w:color="auto"/>
              <w:left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cs="Mangal"/>
                <w:kern w:val="1"/>
                <w:lang w:eastAsia="hi-IN" w:bidi="hi-IN"/>
              </w:rPr>
            </w:pPr>
            <w:r w:rsidRPr="000B3337">
              <w:rPr>
                <w:rFonts w:ascii="Times New Roman" w:eastAsia="SimSun" w:hAnsi="Times New Roman"/>
                <w:kern w:val="1"/>
                <w:sz w:val="18"/>
                <w:szCs w:val="18"/>
                <w:lang w:eastAsia="hi-IN" w:bidi="hi-IN"/>
              </w:rPr>
              <w:t>217 800,0</w:t>
            </w:r>
          </w:p>
        </w:tc>
        <w:tc>
          <w:tcPr>
            <w:tcW w:w="992" w:type="dxa"/>
            <w:gridSpan w:val="2"/>
            <w:tcBorders>
              <w:top w:val="single" w:sz="4" w:space="0" w:color="auto"/>
              <w:left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cs="Mangal"/>
                <w:kern w:val="1"/>
                <w:lang w:eastAsia="hi-IN" w:bidi="hi-IN"/>
              </w:rPr>
            </w:pPr>
            <w:r w:rsidRPr="000B3337">
              <w:rPr>
                <w:rFonts w:ascii="Times New Roman" w:eastAsia="SimSun" w:hAnsi="Times New Roman"/>
                <w:kern w:val="1"/>
                <w:sz w:val="18"/>
                <w:szCs w:val="18"/>
                <w:lang w:eastAsia="hi-IN" w:bidi="hi-IN"/>
              </w:rPr>
              <w:t>217 800,0</w:t>
            </w:r>
          </w:p>
        </w:tc>
      </w:tr>
      <w:tr w:rsidR="004D24C3" w:rsidRPr="000B3337" w:rsidTr="00A9468F">
        <w:tblPrEx>
          <w:tblLook w:val="01E0" w:firstRow="1" w:lastRow="1" w:firstColumn="1" w:lastColumn="1" w:noHBand="0" w:noVBand="0"/>
        </w:tblPrEx>
        <w:trPr>
          <w:gridAfter w:val="1"/>
          <w:wAfter w:w="142" w:type="dxa"/>
          <w:trHeight w:val="569"/>
        </w:trPr>
        <w:tc>
          <w:tcPr>
            <w:tcW w:w="567" w:type="dxa"/>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4394" w:type="dxa"/>
            <w:gridSpan w:val="2"/>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297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0B3337">
              <w:rPr>
                <w:rFonts w:ascii="Times New Roman" w:eastAsia="SimSun" w:hAnsi="Times New Roman" w:cs="Mangal"/>
                <w:kern w:val="1"/>
                <w:sz w:val="20"/>
                <w:szCs w:val="20"/>
                <w:lang w:eastAsia="hi-IN" w:bidi="hi-IN"/>
              </w:rPr>
              <w:t>Поступления от взыскания задолженности</w:t>
            </w:r>
          </w:p>
        </w:tc>
        <w:tc>
          <w:tcPr>
            <w:tcW w:w="1275" w:type="dxa"/>
            <w:tcBorders>
              <w:left w:val="single" w:sz="4" w:space="0" w:color="auto"/>
              <w:bottom w:val="single" w:sz="4" w:space="0" w:color="auto"/>
              <w:right w:val="single" w:sz="4" w:space="0" w:color="auto"/>
            </w:tcBorders>
            <w:vAlign w:val="center"/>
          </w:tcPr>
          <w:p w:rsidR="004D24C3" w:rsidRPr="000B3337" w:rsidRDefault="004D24C3" w:rsidP="00A9468F">
            <w:pPr>
              <w:jc w:val="center"/>
            </w:pPr>
            <w:r w:rsidRPr="000B3337">
              <w:rPr>
                <w:rFonts w:ascii="Times New Roman" w:eastAsia="SimSun" w:hAnsi="Times New Roman" w:cs="Mangal"/>
                <w:kern w:val="1"/>
                <w:sz w:val="20"/>
                <w:szCs w:val="20"/>
                <w:lang w:eastAsia="hi-IN" w:bidi="hi-IN"/>
              </w:rPr>
              <w:t>тыс</w:t>
            </w:r>
            <w:proofErr w:type="gramStart"/>
            <w:r w:rsidRPr="000B3337">
              <w:rPr>
                <w:rFonts w:ascii="Times New Roman" w:eastAsia="SimSun" w:hAnsi="Times New Roman" w:cs="Mangal"/>
                <w:kern w:val="1"/>
                <w:sz w:val="20"/>
                <w:szCs w:val="20"/>
                <w:lang w:eastAsia="hi-IN" w:bidi="hi-IN"/>
              </w:rPr>
              <w:t>.р</w:t>
            </w:r>
            <w:proofErr w:type="gramEnd"/>
            <w:r w:rsidRPr="000B3337">
              <w:rPr>
                <w:rFonts w:ascii="Times New Roman" w:eastAsia="SimSun" w:hAnsi="Times New Roman" w:cs="Mangal"/>
                <w:kern w:val="1"/>
                <w:sz w:val="20"/>
                <w:szCs w:val="20"/>
                <w:lang w:eastAsia="hi-IN" w:bidi="hi-IN"/>
              </w:rPr>
              <w:t>уб.</w:t>
            </w:r>
          </w:p>
        </w:tc>
        <w:tc>
          <w:tcPr>
            <w:tcW w:w="1276"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2 319,0</w:t>
            </w:r>
          </w:p>
        </w:tc>
        <w:tc>
          <w:tcPr>
            <w:tcW w:w="992"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1 159,0</w:t>
            </w:r>
          </w:p>
        </w:tc>
        <w:tc>
          <w:tcPr>
            <w:tcW w:w="993"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1 000,0</w:t>
            </w:r>
          </w:p>
        </w:tc>
        <w:tc>
          <w:tcPr>
            <w:tcW w:w="993" w:type="dxa"/>
            <w:gridSpan w:val="2"/>
            <w:tcBorders>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1 000,0</w:t>
            </w:r>
          </w:p>
        </w:tc>
        <w:tc>
          <w:tcPr>
            <w:tcW w:w="992" w:type="dxa"/>
            <w:gridSpan w:val="2"/>
            <w:tcBorders>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kern w:val="1"/>
                <w:sz w:val="18"/>
                <w:szCs w:val="18"/>
                <w:highlight w:val="lightGray"/>
                <w:lang w:eastAsia="hi-IN" w:bidi="hi-IN"/>
              </w:rPr>
            </w:pPr>
            <w:r w:rsidRPr="000B3337">
              <w:rPr>
                <w:rFonts w:ascii="Times New Roman" w:eastAsia="SimSun" w:hAnsi="Times New Roman"/>
                <w:kern w:val="1"/>
                <w:sz w:val="18"/>
                <w:szCs w:val="18"/>
                <w:lang w:eastAsia="hi-IN" w:bidi="hi-IN"/>
              </w:rPr>
              <w:t>1 000,0</w:t>
            </w:r>
          </w:p>
        </w:tc>
        <w:tc>
          <w:tcPr>
            <w:tcW w:w="992" w:type="dxa"/>
            <w:gridSpan w:val="2"/>
            <w:tcBorders>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1 000,0</w:t>
            </w:r>
          </w:p>
        </w:tc>
      </w:tr>
      <w:tr w:rsidR="004D24C3" w:rsidRPr="000B3337" w:rsidTr="00A9468F">
        <w:tblPrEx>
          <w:tblLook w:val="01E0" w:firstRow="1" w:lastRow="1" w:firstColumn="1" w:lastColumn="1" w:noHBand="0" w:noVBand="0"/>
        </w:tblPrEx>
        <w:trPr>
          <w:gridAfter w:val="1"/>
          <w:wAfter w:w="142" w:type="dxa"/>
          <w:trHeight w:val="690"/>
        </w:trPr>
        <w:tc>
          <w:tcPr>
            <w:tcW w:w="567" w:type="dxa"/>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4394" w:type="dxa"/>
            <w:gridSpan w:val="2"/>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0B3337">
              <w:rPr>
                <w:rFonts w:ascii="Times New Roman" w:eastAsia="SimSun" w:hAnsi="Times New Roman" w:cs="Mangal"/>
                <w:kern w:val="1"/>
                <w:sz w:val="20"/>
                <w:szCs w:val="20"/>
                <w:lang w:eastAsia="hi-IN" w:bidi="hi-IN"/>
              </w:rPr>
              <w:t xml:space="preserve">Планируемые поступления от арендной </w:t>
            </w:r>
            <w:proofErr w:type="gramStart"/>
            <w:r w:rsidRPr="000B3337">
              <w:rPr>
                <w:rFonts w:ascii="Times New Roman" w:eastAsia="SimSun" w:hAnsi="Times New Roman" w:cs="Mangal"/>
                <w:kern w:val="1"/>
                <w:sz w:val="20"/>
                <w:szCs w:val="20"/>
                <w:lang w:eastAsia="hi-IN" w:bidi="hi-IN"/>
              </w:rPr>
              <w:t>платы</w:t>
            </w:r>
            <w:proofErr w:type="gramEnd"/>
            <w:r w:rsidRPr="000B3337">
              <w:rPr>
                <w:rFonts w:ascii="Times New Roman" w:eastAsia="SimSun" w:hAnsi="Times New Roman" w:cs="Mangal"/>
                <w:kern w:val="1"/>
                <w:sz w:val="20"/>
                <w:szCs w:val="20"/>
                <w:lang w:eastAsia="hi-IN" w:bidi="hi-IN"/>
              </w:rPr>
              <w:t xml:space="preserve"> за нежилые помещения включая средства от продажи права аренды </w:t>
            </w:r>
          </w:p>
        </w:tc>
        <w:tc>
          <w:tcPr>
            <w:tcW w:w="1275" w:type="dxa"/>
            <w:tcBorders>
              <w:left w:val="single" w:sz="4" w:space="0" w:color="auto"/>
              <w:bottom w:val="single" w:sz="4" w:space="0" w:color="auto"/>
              <w:right w:val="single" w:sz="4" w:space="0" w:color="auto"/>
            </w:tcBorders>
            <w:vAlign w:val="center"/>
          </w:tcPr>
          <w:p w:rsidR="004D24C3" w:rsidRPr="000B3337" w:rsidRDefault="004D24C3" w:rsidP="00A9468F">
            <w:pPr>
              <w:jc w:val="center"/>
            </w:pPr>
            <w:r w:rsidRPr="000B3337">
              <w:rPr>
                <w:rFonts w:ascii="Times New Roman" w:eastAsia="SimSun" w:hAnsi="Times New Roman" w:cs="Mangal"/>
                <w:kern w:val="1"/>
                <w:sz w:val="20"/>
                <w:szCs w:val="20"/>
                <w:lang w:eastAsia="hi-IN" w:bidi="hi-IN"/>
              </w:rPr>
              <w:t>тыс</w:t>
            </w:r>
            <w:proofErr w:type="gramStart"/>
            <w:r w:rsidRPr="000B3337">
              <w:rPr>
                <w:rFonts w:ascii="Times New Roman" w:eastAsia="SimSun" w:hAnsi="Times New Roman" w:cs="Mangal"/>
                <w:kern w:val="1"/>
                <w:sz w:val="20"/>
                <w:szCs w:val="20"/>
                <w:lang w:eastAsia="hi-IN" w:bidi="hi-IN"/>
              </w:rPr>
              <w:t>.р</w:t>
            </w:r>
            <w:proofErr w:type="gramEnd"/>
            <w:r w:rsidRPr="000B3337">
              <w:rPr>
                <w:rFonts w:ascii="Times New Roman" w:eastAsia="SimSun" w:hAnsi="Times New Roman" w:cs="Mangal"/>
                <w:kern w:val="1"/>
                <w:sz w:val="20"/>
                <w:szCs w:val="20"/>
                <w:lang w:eastAsia="hi-IN" w:bidi="hi-IN"/>
              </w:rPr>
              <w:t>уб.</w:t>
            </w:r>
          </w:p>
        </w:tc>
        <w:tc>
          <w:tcPr>
            <w:tcW w:w="1276"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40 500,0</w:t>
            </w:r>
          </w:p>
        </w:tc>
        <w:tc>
          <w:tcPr>
            <w:tcW w:w="992"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45 000,0</w:t>
            </w:r>
          </w:p>
        </w:tc>
        <w:tc>
          <w:tcPr>
            <w:tcW w:w="993" w:type="dxa"/>
            <w:gridSpan w:val="2"/>
            <w:tcBorders>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cs="Mangal"/>
                <w:kern w:val="1"/>
                <w:lang w:eastAsia="hi-IN" w:bidi="hi-IN"/>
              </w:rPr>
            </w:pPr>
            <w:r w:rsidRPr="000B3337">
              <w:rPr>
                <w:rFonts w:ascii="Times New Roman" w:eastAsia="SimSun" w:hAnsi="Times New Roman"/>
                <w:kern w:val="1"/>
                <w:sz w:val="18"/>
                <w:szCs w:val="18"/>
                <w:lang w:eastAsia="hi-IN" w:bidi="hi-IN"/>
              </w:rPr>
              <w:t>45 000,0</w:t>
            </w:r>
          </w:p>
        </w:tc>
        <w:tc>
          <w:tcPr>
            <w:tcW w:w="993" w:type="dxa"/>
            <w:gridSpan w:val="2"/>
            <w:tcBorders>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cs="Mangal"/>
                <w:kern w:val="1"/>
                <w:lang w:eastAsia="hi-IN" w:bidi="hi-IN"/>
              </w:rPr>
            </w:pPr>
            <w:r w:rsidRPr="000B3337">
              <w:rPr>
                <w:rFonts w:ascii="Times New Roman" w:eastAsia="SimSun" w:hAnsi="Times New Roman"/>
                <w:kern w:val="1"/>
                <w:sz w:val="18"/>
                <w:szCs w:val="18"/>
                <w:lang w:eastAsia="hi-IN" w:bidi="hi-IN"/>
              </w:rPr>
              <w:t>45 000,0</w:t>
            </w:r>
          </w:p>
        </w:tc>
        <w:tc>
          <w:tcPr>
            <w:tcW w:w="992" w:type="dxa"/>
            <w:gridSpan w:val="2"/>
            <w:tcBorders>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cs="Mangal"/>
                <w:kern w:val="1"/>
                <w:lang w:eastAsia="hi-IN" w:bidi="hi-IN"/>
              </w:rPr>
            </w:pPr>
            <w:r w:rsidRPr="000B3337">
              <w:rPr>
                <w:rFonts w:ascii="Times New Roman" w:eastAsia="SimSun" w:hAnsi="Times New Roman"/>
                <w:kern w:val="1"/>
                <w:sz w:val="18"/>
                <w:szCs w:val="18"/>
                <w:lang w:eastAsia="hi-IN" w:bidi="hi-IN"/>
              </w:rPr>
              <w:t>45 000,0</w:t>
            </w:r>
          </w:p>
        </w:tc>
        <w:tc>
          <w:tcPr>
            <w:tcW w:w="992" w:type="dxa"/>
            <w:gridSpan w:val="2"/>
            <w:tcBorders>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cs="Mangal"/>
                <w:kern w:val="1"/>
                <w:lang w:eastAsia="hi-IN" w:bidi="hi-IN"/>
              </w:rPr>
            </w:pPr>
            <w:r w:rsidRPr="000B3337">
              <w:rPr>
                <w:rFonts w:ascii="Times New Roman" w:eastAsia="SimSun" w:hAnsi="Times New Roman"/>
                <w:kern w:val="1"/>
                <w:sz w:val="18"/>
                <w:szCs w:val="18"/>
                <w:lang w:eastAsia="hi-IN" w:bidi="hi-IN"/>
              </w:rPr>
              <w:t>45 000,0</w:t>
            </w:r>
          </w:p>
        </w:tc>
      </w:tr>
      <w:tr w:rsidR="004D24C3" w:rsidRPr="000B3337" w:rsidTr="00A9468F">
        <w:tblPrEx>
          <w:tblLook w:val="01E0" w:firstRow="1" w:lastRow="1" w:firstColumn="1" w:lastColumn="1" w:noHBand="0" w:noVBand="0"/>
        </w:tblPrEx>
        <w:trPr>
          <w:gridAfter w:val="1"/>
          <w:wAfter w:w="142" w:type="dxa"/>
        </w:trPr>
        <w:tc>
          <w:tcPr>
            <w:tcW w:w="567" w:type="dxa"/>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4394" w:type="dxa"/>
            <w:gridSpan w:val="2"/>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0B3337">
              <w:rPr>
                <w:rFonts w:ascii="Times New Roman" w:eastAsia="SimSun" w:hAnsi="Times New Roman" w:cs="Mangal"/>
                <w:kern w:val="1"/>
                <w:sz w:val="20"/>
                <w:szCs w:val="20"/>
                <w:lang w:eastAsia="hi-IN" w:bidi="hi-IN"/>
              </w:rPr>
              <w:t xml:space="preserve">Планируемые поступления денежных средств от продажи земельных участков </w:t>
            </w:r>
          </w:p>
        </w:tc>
        <w:tc>
          <w:tcPr>
            <w:tcW w:w="1275" w:type="dxa"/>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jc w:val="center"/>
            </w:pPr>
            <w:r w:rsidRPr="000B3337">
              <w:rPr>
                <w:rFonts w:ascii="Times New Roman" w:eastAsia="SimSun" w:hAnsi="Times New Roman" w:cs="Mangal"/>
                <w:kern w:val="1"/>
                <w:sz w:val="20"/>
                <w:szCs w:val="20"/>
                <w:lang w:eastAsia="hi-IN" w:bidi="hi-IN"/>
              </w:rPr>
              <w:t>тыс</w:t>
            </w:r>
            <w:proofErr w:type="gramStart"/>
            <w:r w:rsidRPr="000B3337">
              <w:rPr>
                <w:rFonts w:ascii="Times New Roman" w:eastAsia="SimSun" w:hAnsi="Times New Roman" w:cs="Mangal"/>
                <w:kern w:val="1"/>
                <w:sz w:val="20"/>
                <w:szCs w:val="20"/>
                <w:lang w:eastAsia="hi-IN" w:bidi="hi-IN"/>
              </w:rPr>
              <w:t>.р</w:t>
            </w:r>
            <w:proofErr w:type="gramEnd"/>
            <w:r w:rsidRPr="000B3337">
              <w:rPr>
                <w:rFonts w:ascii="Times New Roman" w:eastAsia="SimSun" w:hAnsi="Times New Roman" w:cs="Mangal"/>
                <w:kern w:val="1"/>
                <w:sz w:val="20"/>
                <w:szCs w:val="20"/>
                <w:lang w:eastAsia="hi-IN" w:bidi="hi-IN"/>
              </w:rPr>
              <w:t>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14 988,0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45 000,0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49 500,0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54 450,0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suppressAutoHyphens/>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0</w:t>
            </w:r>
          </w:p>
        </w:tc>
      </w:tr>
      <w:tr w:rsidR="004D24C3" w:rsidRPr="000B3337" w:rsidTr="00A9468F">
        <w:tblPrEx>
          <w:tblLook w:val="01E0" w:firstRow="1" w:lastRow="1" w:firstColumn="1" w:lastColumn="1" w:noHBand="0" w:noVBand="0"/>
        </w:tblPrEx>
        <w:trPr>
          <w:gridAfter w:val="1"/>
          <w:wAfter w:w="142" w:type="dxa"/>
        </w:trPr>
        <w:tc>
          <w:tcPr>
            <w:tcW w:w="567" w:type="dxa"/>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4394" w:type="dxa"/>
            <w:gridSpan w:val="2"/>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0B3337">
              <w:rPr>
                <w:rFonts w:ascii="Times New Roman" w:eastAsia="SimSun" w:hAnsi="Times New Roman" w:cs="Mangal"/>
                <w:kern w:val="1"/>
                <w:sz w:val="20"/>
                <w:szCs w:val="20"/>
                <w:lang w:eastAsia="hi-IN" w:bidi="hi-IN"/>
              </w:rPr>
              <w:t xml:space="preserve">Планируемая сумма </w:t>
            </w:r>
            <w:r w:rsidRPr="000B3337">
              <w:rPr>
                <w:rFonts w:ascii="Times New Roman" w:eastAsia="SimSun" w:hAnsi="Times New Roman" w:cs="Mangal"/>
                <w:kern w:val="1"/>
                <w:sz w:val="20"/>
                <w:szCs w:val="20"/>
                <w:lang w:eastAsia="hi-IN" w:bidi="hi-IN"/>
              </w:rPr>
              <w:lastRenderedPageBreak/>
              <w:t xml:space="preserve">поступлений от земельного налога </w:t>
            </w:r>
          </w:p>
        </w:tc>
        <w:tc>
          <w:tcPr>
            <w:tcW w:w="1275" w:type="dxa"/>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jc w:val="center"/>
            </w:pPr>
            <w:r w:rsidRPr="000B3337">
              <w:rPr>
                <w:rFonts w:ascii="Times New Roman" w:eastAsia="SimSun" w:hAnsi="Times New Roman" w:cs="Mangal"/>
                <w:kern w:val="1"/>
                <w:sz w:val="20"/>
                <w:szCs w:val="20"/>
                <w:lang w:eastAsia="hi-IN" w:bidi="hi-IN"/>
              </w:rPr>
              <w:lastRenderedPageBreak/>
              <w:t>тыс</w:t>
            </w:r>
            <w:proofErr w:type="gramStart"/>
            <w:r w:rsidRPr="000B3337">
              <w:rPr>
                <w:rFonts w:ascii="Times New Roman" w:eastAsia="SimSun" w:hAnsi="Times New Roman" w:cs="Mangal"/>
                <w:kern w:val="1"/>
                <w:sz w:val="20"/>
                <w:szCs w:val="20"/>
                <w:lang w:eastAsia="hi-IN" w:bidi="hi-IN"/>
              </w:rPr>
              <w:t>.р</w:t>
            </w:r>
            <w:proofErr w:type="gramEnd"/>
            <w:r w:rsidRPr="000B3337">
              <w:rPr>
                <w:rFonts w:ascii="Times New Roman" w:eastAsia="SimSun" w:hAnsi="Times New Roman" w:cs="Mangal"/>
                <w:kern w:val="1"/>
                <w:sz w:val="20"/>
                <w:szCs w:val="20"/>
                <w:lang w:eastAsia="hi-IN" w:bidi="hi-IN"/>
              </w:rPr>
              <w:t>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89 844,0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122 449,0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128 571,0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128 571,0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128 571,0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128 571,0</w:t>
            </w:r>
          </w:p>
        </w:tc>
      </w:tr>
      <w:tr w:rsidR="004D24C3" w:rsidRPr="000B3337" w:rsidTr="00A9468F">
        <w:tblPrEx>
          <w:tblLook w:val="01E0" w:firstRow="1" w:lastRow="1" w:firstColumn="1" w:lastColumn="1" w:noHBand="0" w:noVBand="0"/>
        </w:tblPrEx>
        <w:trPr>
          <w:gridAfter w:val="1"/>
          <w:wAfter w:w="142" w:type="dxa"/>
        </w:trPr>
        <w:tc>
          <w:tcPr>
            <w:tcW w:w="567" w:type="dxa"/>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cs="Mangal"/>
                <w:kern w:val="1"/>
                <w:sz w:val="20"/>
                <w:szCs w:val="20"/>
                <w:lang w:eastAsia="hi-IN" w:bidi="hi-IN"/>
              </w:rPr>
            </w:pPr>
          </w:p>
        </w:tc>
        <w:tc>
          <w:tcPr>
            <w:tcW w:w="4394" w:type="dxa"/>
            <w:gridSpan w:val="2"/>
            <w:vMerge/>
            <w:tcBorders>
              <w:left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2977" w:type="dxa"/>
            <w:tcBorders>
              <w:top w:val="single" w:sz="4" w:space="0" w:color="auto"/>
              <w:left w:val="single" w:sz="4" w:space="0" w:color="auto"/>
              <w:bottom w:val="single" w:sz="4" w:space="0" w:color="auto"/>
              <w:right w:val="single" w:sz="4" w:space="0" w:color="auto"/>
            </w:tcBorders>
          </w:tcPr>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r w:rsidRPr="000B3337">
              <w:rPr>
                <w:rFonts w:ascii="Times New Roman" w:eastAsia="SimSun" w:hAnsi="Times New Roman" w:cs="Mangal"/>
                <w:kern w:val="1"/>
                <w:sz w:val="20"/>
                <w:szCs w:val="20"/>
                <w:lang w:eastAsia="hi-IN" w:bidi="hi-IN"/>
              </w:rPr>
              <w:t>Планируемая сумма поступлений от приватизации недвижимого имущества</w:t>
            </w:r>
          </w:p>
          <w:p w:rsidR="004D24C3" w:rsidRPr="000B3337" w:rsidRDefault="004D24C3" w:rsidP="00A9468F">
            <w:pPr>
              <w:widowControl w:val="0"/>
              <w:suppressAutoHyphens/>
              <w:overflowPunct w:val="0"/>
              <w:autoSpaceDE w:val="0"/>
              <w:autoSpaceDN w:val="0"/>
              <w:adjustRightInd w:val="0"/>
              <w:rPr>
                <w:rFonts w:ascii="Times New Roman" w:eastAsia="SimSun" w:hAnsi="Times New Roman" w:cs="Mangal"/>
                <w:kern w:val="1"/>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jc w:val="center"/>
            </w:pPr>
            <w:r w:rsidRPr="000B3337">
              <w:rPr>
                <w:rFonts w:ascii="Times New Roman" w:eastAsia="SimSun" w:hAnsi="Times New Roman" w:cs="Mangal"/>
                <w:kern w:val="1"/>
                <w:sz w:val="20"/>
                <w:szCs w:val="20"/>
                <w:lang w:eastAsia="hi-IN" w:bidi="hi-IN"/>
              </w:rPr>
              <w:t>тыс</w:t>
            </w:r>
            <w:proofErr w:type="gramStart"/>
            <w:r w:rsidRPr="000B3337">
              <w:rPr>
                <w:rFonts w:ascii="Times New Roman" w:eastAsia="SimSun" w:hAnsi="Times New Roman" w:cs="Mangal"/>
                <w:kern w:val="1"/>
                <w:sz w:val="20"/>
                <w:szCs w:val="20"/>
                <w:lang w:eastAsia="hi-IN" w:bidi="hi-IN"/>
              </w:rPr>
              <w:t>.р</w:t>
            </w:r>
            <w:proofErr w:type="gramEnd"/>
            <w:r w:rsidRPr="000B3337">
              <w:rPr>
                <w:rFonts w:ascii="Times New Roman" w:eastAsia="SimSun" w:hAnsi="Times New Roman" w:cs="Mangal"/>
                <w:kern w:val="1"/>
                <w:sz w:val="20"/>
                <w:szCs w:val="20"/>
                <w:lang w:eastAsia="hi-IN" w:bidi="hi-IN"/>
              </w:rPr>
              <w:t>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80 300,0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11 358,0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 xml:space="preserve">6 135,0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3 100,0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suppressAutoHyphens/>
              <w:overflowPunct w:val="0"/>
              <w:autoSpaceDE w:val="0"/>
              <w:autoSpaceDN w:val="0"/>
              <w:adjustRightInd w:val="0"/>
              <w:jc w:val="center"/>
              <w:rPr>
                <w:rFonts w:ascii="Times New Roman" w:eastAsia="SimSun" w:hAnsi="Times New Roman"/>
                <w:kern w:val="1"/>
                <w:sz w:val="18"/>
                <w:szCs w:val="18"/>
                <w:lang w:eastAsia="hi-IN" w:bidi="hi-IN"/>
              </w:rPr>
            </w:pPr>
            <w:r w:rsidRPr="000B3337">
              <w:rPr>
                <w:rFonts w:ascii="Times New Roman" w:eastAsia="SimSun" w:hAnsi="Times New Roman"/>
                <w:kern w:val="1"/>
                <w:sz w:val="18"/>
                <w:szCs w:val="18"/>
                <w:lang w:eastAsia="hi-IN" w:bidi="hi-IN"/>
              </w:rPr>
              <w:t>0</w:t>
            </w:r>
          </w:p>
        </w:tc>
      </w:tr>
      <w:tr w:rsidR="004D24C3" w:rsidRPr="000B3337" w:rsidTr="00A9468F">
        <w:tblPrEx>
          <w:tblLook w:val="01E0" w:firstRow="1" w:lastRow="1" w:firstColumn="1" w:lastColumn="1" w:noHBand="0" w:noVBand="0"/>
        </w:tblPrEx>
        <w:trPr>
          <w:gridAfter w:val="1"/>
          <w:wAfter w:w="142" w:type="dxa"/>
          <w:trHeight w:val="113"/>
        </w:trPr>
        <w:tc>
          <w:tcPr>
            <w:tcW w:w="567" w:type="dxa"/>
            <w:vMerge w:val="restart"/>
            <w:tcBorders>
              <w:top w:val="single" w:sz="4" w:space="0" w:color="auto"/>
              <w:left w:val="single" w:sz="4" w:space="0" w:color="auto"/>
              <w:right w:val="single" w:sz="4" w:space="0" w:color="auto"/>
            </w:tcBorders>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w:t>
            </w:r>
          </w:p>
        </w:tc>
        <w:tc>
          <w:tcPr>
            <w:tcW w:w="4394" w:type="dxa"/>
            <w:gridSpan w:val="2"/>
            <w:vMerge w:val="restart"/>
            <w:tcBorders>
              <w:top w:val="single" w:sz="4" w:space="0" w:color="auto"/>
              <w:left w:val="single" w:sz="4" w:space="0" w:color="auto"/>
              <w:right w:val="single" w:sz="4" w:space="0" w:color="auto"/>
            </w:tcBorders>
          </w:tcPr>
          <w:p w:rsidR="004D24C3" w:rsidRPr="000B3337" w:rsidRDefault="004D24C3" w:rsidP="00A9468F">
            <w:pPr>
              <w:pStyle w:val="ConsPlusCell"/>
              <w:rPr>
                <w:rFonts w:ascii="Times New Roman" w:hAnsi="Times New Roman" w:cs="Times New Roman"/>
                <w:sz w:val="20"/>
                <w:szCs w:val="20"/>
              </w:rPr>
            </w:pPr>
            <w:r w:rsidRPr="000B3337">
              <w:rPr>
                <w:rFonts w:ascii="Times New Roman" w:hAnsi="Times New Roman" w:cs="Times New Roman"/>
                <w:sz w:val="20"/>
                <w:szCs w:val="20"/>
              </w:rPr>
              <w:t>Развитие имущественного комплекса города Лыткарино</w:t>
            </w: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Количество объектов недвижимого имущества и земельных участков, приобретенных в муниципальную собственность</w:t>
            </w:r>
          </w:p>
          <w:p w:rsidR="004D24C3" w:rsidRPr="000B3337" w:rsidRDefault="004D24C3" w:rsidP="00A9468F">
            <w:pPr>
              <w:widowControl w:val="0"/>
              <w:overflowPunct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Шт.</w:t>
            </w:r>
          </w:p>
        </w:tc>
        <w:tc>
          <w:tcPr>
            <w:tcW w:w="1276" w:type="dxa"/>
            <w:gridSpan w:val="2"/>
            <w:tcBorders>
              <w:top w:val="single" w:sz="4" w:space="0" w:color="auto"/>
              <w:left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w:t>
            </w:r>
          </w:p>
        </w:tc>
        <w:tc>
          <w:tcPr>
            <w:tcW w:w="992" w:type="dxa"/>
            <w:gridSpan w:val="2"/>
            <w:tcBorders>
              <w:top w:val="single" w:sz="4" w:space="0" w:color="auto"/>
              <w:left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3" w:type="dxa"/>
            <w:gridSpan w:val="2"/>
            <w:tcBorders>
              <w:top w:val="single" w:sz="4" w:space="0" w:color="auto"/>
              <w:left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3" w:type="dxa"/>
            <w:gridSpan w:val="2"/>
            <w:tcBorders>
              <w:top w:val="single" w:sz="4" w:space="0" w:color="auto"/>
              <w:left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gridSpan w:val="2"/>
            <w:tcBorders>
              <w:top w:val="single" w:sz="4" w:space="0" w:color="auto"/>
              <w:left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gridSpan w:val="2"/>
            <w:tcBorders>
              <w:top w:val="single" w:sz="4" w:space="0" w:color="auto"/>
              <w:left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r>
      <w:tr w:rsidR="004D24C3" w:rsidRPr="000B3337" w:rsidTr="00A9468F">
        <w:tblPrEx>
          <w:tblLook w:val="01E0" w:firstRow="1" w:lastRow="1" w:firstColumn="1" w:lastColumn="1" w:noHBand="0" w:noVBand="0"/>
        </w:tblPrEx>
        <w:trPr>
          <w:gridAfter w:val="1"/>
          <w:wAfter w:w="142" w:type="dxa"/>
          <w:trHeight w:val="112"/>
        </w:trPr>
        <w:tc>
          <w:tcPr>
            <w:tcW w:w="567" w:type="dxa"/>
            <w:vMerge/>
            <w:tcBorders>
              <w:left w:val="single" w:sz="4" w:space="0" w:color="auto"/>
              <w:right w:val="single" w:sz="4" w:space="0" w:color="auto"/>
            </w:tcBorders>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p>
        </w:tc>
        <w:tc>
          <w:tcPr>
            <w:tcW w:w="4394" w:type="dxa"/>
            <w:gridSpan w:val="2"/>
            <w:vMerge/>
            <w:tcBorders>
              <w:left w:val="single" w:sz="4" w:space="0" w:color="auto"/>
              <w:right w:val="single" w:sz="4" w:space="0" w:color="auto"/>
            </w:tcBorders>
          </w:tcPr>
          <w:p w:rsidR="004D24C3" w:rsidRPr="000B3337" w:rsidRDefault="004D24C3" w:rsidP="00A9468F">
            <w:pPr>
              <w:pStyle w:val="ConsPlusCell"/>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Количество отремонтированных объектов муниципального имущества</w:t>
            </w:r>
          </w:p>
        </w:tc>
        <w:tc>
          <w:tcPr>
            <w:tcW w:w="1275" w:type="dxa"/>
            <w:tcBorders>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Шт.</w:t>
            </w:r>
          </w:p>
        </w:tc>
        <w:tc>
          <w:tcPr>
            <w:tcW w:w="1276"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w:t>
            </w:r>
          </w:p>
        </w:tc>
        <w:tc>
          <w:tcPr>
            <w:tcW w:w="992" w:type="dxa"/>
            <w:gridSpan w:val="2"/>
            <w:tcBorders>
              <w:left w:val="single" w:sz="4" w:space="0" w:color="auto"/>
              <w:bottom w:val="single" w:sz="4" w:space="0" w:color="auto"/>
              <w:right w:val="single" w:sz="4" w:space="0" w:color="auto"/>
            </w:tcBorders>
            <w:vAlign w:val="center"/>
          </w:tcPr>
          <w:p w:rsidR="004D24C3" w:rsidRPr="000B3337" w:rsidRDefault="00B86E6D"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w:t>
            </w:r>
          </w:p>
        </w:tc>
        <w:tc>
          <w:tcPr>
            <w:tcW w:w="993"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3"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gridSpan w:val="2"/>
            <w:tcBorders>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r>
      <w:tr w:rsidR="004D24C3" w:rsidRPr="000B3337" w:rsidTr="00A9468F">
        <w:tblPrEx>
          <w:tblLook w:val="01E0" w:firstRow="1" w:lastRow="1" w:firstColumn="1" w:lastColumn="1" w:noHBand="0" w:noVBand="0"/>
        </w:tblPrEx>
        <w:trPr>
          <w:gridAfter w:val="1"/>
          <w:wAfter w:w="142" w:type="dxa"/>
        </w:trPr>
        <w:tc>
          <w:tcPr>
            <w:tcW w:w="567" w:type="dxa"/>
            <w:vMerge/>
            <w:tcBorders>
              <w:left w:val="single" w:sz="4" w:space="0" w:color="auto"/>
              <w:right w:val="single" w:sz="4" w:space="0" w:color="auto"/>
            </w:tcBorders>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p>
        </w:tc>
        <w:tc>
          <w:tcPr>
            <w:tcW w:w="4394" w:type="dxa"/>
            <w:gridSpan w:val="2"/>
            <w:vMerge/>
            <w:tcBorders>
              <w:left w:val="single" w:sz="4" w:space="0" w:color="auto"/>
              <w:right w:val="single" w:sz="4" w:space="0" w:color="auto"/>
            </w:tcBorders>
          </w:tcPr>
          <w:p w:rsidR="004D24C3" w:rsidRPr="000B3337" w:rsidRDefault="004D24C3" w:rsidP="00A9468F">
            <w:pPr>
              <w:widowControl w:val="0"/>
              <w:overflowPunct w:val="0"/>
              <w:autoSpaceDE w:val="0"/>
              <w:autoSpaceDN w:val="0"/>
              <w:adjustRightInd w:val="0"/>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Площадь земельных участков, подлежащая постановке на кадастровый учет в границах муниципального образования </w:t>
            </w:r>
          </w:p>
          <w:p w:rsidR="004D24C3" w:rsidRPr="000B3337" w:rsidRDefault="004D24C3" w:rsidP="00A9468F">
            <w:pPr>
              <w:widowControl w:val="0"/>
              <w:overflowPunct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Га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r>
      <w:tr w:rsidR="004D24C3" w:rsidRPr="000B3337" w:rsidTr="00424E1B">
        <w:tblPrEx>
          <w:tblLook w:val="01E0" w:firstRow="1" w:lastRow="1" w:firstColumn="1" w:lastColumn="1" w:noHBand="0" w:noVBand="0"/>
        </w:tblPrEx>
        <w:trPr>
          <w:gridAfter w:val="1"/>
          <w:wAfter w:w="142" w:type="dxa"/>
          <w:trHeight w:val="1627"/>
        </w:trPr>
        <w:tc>
          <w:tcPr>
            <w:tcW w:w="567" w:type="dxa"/>
            <w:vMerge/>
            <w:tcBorders>
              <w:left w:val="single" w:sz="4" w:space="0" w:color="auto"/>
              <w:right w:val="single" w:sz="4" w:space="0" w:color="auto"/>
            </w:tcBorders>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p>
        </w:tc>
        <w:tc>
          <w:tcPr>
            <w:tcW w:w="4394" w:type="dxa"/>
            <w:gridSpan w:val="2"/>
            <w:vMerge/>
            <w:tcBorders>
              <w:left w:val="single" w:sz="4" w:space="0" w:color="auto"/>
              <w:right w:val="single" w:sz="4" w:space="0" w:color="auto"/>
            </w:tcBorders>
          </w:tcPr>
          <w:p w:rsidR="004D24C3" w:rsidRPr="000B3337" w:rsidRDefault="004D24C3" w:rsidP="00A9468F">
            <w:pPr>
              <w:pStyle w:val="ConsPlusCell"/>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Процент оформления земельных участков и объектов недвижимости в муниципальную собственность от количества объектов находящихся в реестре муниципальной собственности </w:t>
            </w:r>
          </w:p>
          <w:p w:rsidR="004D24C3" w:rsidRPr="000B3337" w:rsidRDefault="004D24C3" w:rsidP="00A9468F">
            <w:pPr>
              <w:widowControl w:val="0"/>
              <w:overflowPunct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75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r>
      <w:tr w:rsidR="004D24C3" w:rsidRPr="000B3337" w:rsidTr="00A9468F">
        <w:tblPrEx>
          <w:tblLook w:val="01E0" w:firstRow="1" w:lastRow="1" w:firstColumn="1" w:lastColumn="1" w:noHBand="0" w:noVBand="0"/>
        </w:tblPrEx>
        <w:trPr>
          <w:gridAfter w:val="1"/>
          <w:wAfter w:w="142" w:type="dxa"/>
        </w:trPr>
        <w:tc>
          <w:tcPr>
            <w:tcW w:w="567" w:type="dxa"/>
            <w:vMerge/>
            <w:tcBorders>
              <w:left w:val="single" w:sz="4" w:space="0" w:color="auto"/>
              <w:bottom w:val="single" w:sz="4" w:space="0" w:color="auto"/>
              <w:right w:val="single" w:sz="4" w:space="0" w:color="auto"/>
            </w:tcBorders>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p>
        </w:tc>
        <w:tc>
          <w:tcPr>
            <w:tcW w:w="4394" w:type="dxa"/>
            <w:gridSpan w:val="2"/>
            <w:vMerge/>
            <w:tcBorders>
              <w:left w:val="single" w:sz="4" w:space="0" w:color="auto"/>
              <w:bottom w:val="single" w:sz="4" w:space="0" w:color="auto"/>
              <w:right w:val="single" w:sz="4" w:space="0" w:color="auto"/>
            </w:tcBorders>
          </w:tcPr>
          <w:p w:rsidR="004D24C3" w:rsidRPr="000B3337" w:rsidRDefault="004D24C3" w:rsidP="00A9468F">
            <w:pPr>
              <w:pStyle w:val="ConsPlusCell"/>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D24C3" w:rsidRPr="000B3337" w:rsidRDefault="004D24C3" w:rsidP="00A9468F">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Площадь земельных участков, подлежащая оформлению в муниципальную собственность </w:t>
            </w:r>
          </w:p>
        </w:tc>
        <w:tc>
          <w:tcPr>
            <w:tcW w:w="1275" w:type="dxa"/>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Га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146,2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24C3" w:rsidRPr="000B3337" w:rsidRDefault="004D24C3"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r>
      <w:tr w:rsidR="00424E1B" w:rsidRPr="000B3337" w:rsidTr="00B86E6D">
        <w:tblPrEx>
          <w:tblLook w:val="01E0" w:firstRow="1" w:lastRow="1" w:firstColumn="1" w:lastColumn="1" w:noHBand="0" w:noVBand="0"/>
        </w:tblPrEx>
        <w:trPr>
          <w:gridAfter w:val="1"/>
          <w:wAfter w:w="142" w:type="dxa"/>
          <w:trHeight w:val="1131"/>
        </w:trPr>
        <w:tc>
          <w:tcPr>
            <w:tcW w:w="567" w:type="dxa"/>
            <w:tcBorders>
              <w:left w:val="single" w:sz="4" w:space="0" w:color="auto"/>
              <w:right w:val="single" w:sz="4" w:space="0" w:color="auto"/>
            </w:tcBorders>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w:t>
            </w:r>
          </w:p>
        </w:tc>
        <w:tc>
          <w:tcPr>
            <w:tcW w:w="4394" w:type="dxa"/>
            <w:gridSpan w:val="2"/>
            <w:tcBorders>
              <w:left w:val="single" w:sz="4" w:space="0" w:color="auto"/>
              <w:right w:val="single" w:sz="4" w:space="0" w:color="auto"/>
            </w:tcBorders>
          </w:tcPr>
          <w:p w:rsidR="00424E1B" w:rsidRPr="000B3337" w:rsidRDefault="00424E1B" w:rsidP="00A9468F">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Предоставление многодетным семьям земельных участков</w:t>
            </w:r>
          </w:p>
        </w:tc>
        <w:tc>
          <w:tcPr>
            <w:tcW w:w="2977" w:type="dxa"/>
            <w:tcBorders>
              <w:top w:val="single" w:sz="4" w:space="0" w:color="auto"/>
              <w:left w:val="single" w:sz="4" w:space="0" w:color="auto"/>
              <w:bottom w:val="single" w:sz="4" w:space="0" w:color="auto"/>
              <w:right w:val="single" w:sz="4" w:space="0" w:color="auto"/>
            </w:tcBorders>
            <w:hideMark/>
          </w:tcPr>
          <w:p w:rsidR="00424E1B" w:rsidRPr="000B3337" w:rsidRDefault="00424E1B" w:rsidP="00B86E6D">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Процент обеспечения многодетных семей земельными участками от количества многодетных семей состоящих на учете </w:t>
            </w:r>
          </w:p>
        </w:tc>
        <w:tc>
          <w:tcPr>
            <w:tcW w:w="1275" w:type="dxa"/>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r>
      <w:tr w:rsidR="00424E1B" w:rsidRPr="000B3337" w:rsidTr="00A9468F">
        <w:tblPrEx>
          <w:tblLook w:val="01E0" w:firstRow="1" w:lastRow="1" w:firstColumn="1" w:lastColumn="1" w:noHBand="0" w:noVBand="0"/>
        </w:tblPrEx>
        <w:trPr>
          <w:gridAfter w:val="1"/>
          <w:wAfter w:w="142" w:type="dxa"/>
          <w:trHeight w:val="195"/>
        </w:trPr>
        <w:tc>
          <w:tcPr>
            <w:tcW w:w="567" w:type="dxa"/>
            <w:tcBorders>
              <w:left w:val="single" w:sz="4" w:space="0" w:color="auto"/>
              <w:right w:val="single" w:sz="4" w:space="0" w:color="auto"/>
            </w:tcBorders>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4394" w:type="dxa"/>
            <w:gridSpan w:val="2"/>
            <w:tcBorders>
              <w:left w:val="single" w:sz="4" w:space="0" w:color="auto"/>
              <w:right w:val="single" w:sz="4" w:space="0" w:color="auto"/>
            </w:tcBorders>
          </w:tcPr>
          <w:p w:rsidR="00424E1B" w:rsidRPr="000B3337" w:rsidRDefault="00424E1B" w:rsidP="00A9468F">
            <w:pPr>
              <w:widowControl w:val="0"/>
              <w:overflowPunct w:val="0"/>
              <w:autoSpaceDE w:val="0"/>
              <w:autoSpaceDN w:val="0"/>
              <w:adjustRightInd w:val="0"/>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24E1B" w:rsidRPr="000B3337" w:rsidRDefault="00424E1B" w:rsidP="00A9468F">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Площадь  земельных участков, подлежащая оформлению в собственность Московской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Га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r>
      <w:tr w:rsidR="00424E1B" w:rsidRPr="000B3337" w:rsidTr="00A9468F">
        <w:tblPrEx>
          <w:tblLook w:val="01E0" w:firstRow="1" w:lastRow="1" w:firstColumn="1" w:lastColumn="1" w:noHBand="0" w:noVBand="0"/>
        </w:tblPrEx>
        <w:trPr>
          <w:gridAfter w:val="1"/>
          <w:wAfter w:w="142" w:type="dxa"/>
          <w:trHeight w:val="195"/>
        </w:trPr>
        <w:tc>
          <w:tcPr>
            <w:tcW w:w="567" w:type="dxa"/>
            <w:tcBorders>
              <w:left w:val="single" w:sz="4" w:space="0" w:color="auto"/>
              <w:right w:val="single" w:sz="4" w:space="0" w:color="auto"/>
            </w:tcBorders>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5</w:t>
            </w:r>
          </w:p>
        </w:tc>
        <w:tc>
          <w:tcPr>
            <w:tcW w:w="4394" w:type="dxa"/>
            <w:gridSpan w:val="2"/>
            <w:tcBorders>
              <w:left w:val="single" w:sz="4" w:space="0" w:color="auto"/>
              <w:right w:val="single" w:sz="4" w:space="0" w:color="auto"/>
            </w:tcBorders>
          </w:tcPr>
          <w:p w:rsidR="00424E1B" w:rsidRPr="000B3337" w:rsidRDefault="00424E1B" w:rsidP="00A9468F">
            <w:pPr>
              <w:widowControl w:val="0"/>
              <w:overflowPunct w:val="0"/>
              <w:autoSpaceDE w:val="0"/>
              <w:autoSpaceDN w:val="0"/>
              <w:adjustRightInd w:val="0"/>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24E1B" w:rsidRPr="000B3337" w:rsidRDefault="00424E1B" w:rsidP="00A9468F">
            <w:pPr>
              <w:widowControl w:val="0"/>
              <w:overflowPunct w:val="0"/>
              <w:autoSpaceDE w:val="0"/>
              <w:autoSpaceDN w:val="0"/>
              <w:adjustRightInd w:val="0"/>
              <w:rPr>
                <w:rFonts w:ascii="Times New Roman" w:hAnsi="Times New Roman"/>
                <w:sz w:val="20"/>
                <w:szCs w:val="20"/>
              </w:rPr>
            </w:pPr>
            <w:proofErr w:type="gramStart"/>
            <w:r w:rsidRPr="000B3337">
              <w:rPr>
                <w:rFonts w:ascii="Times New Roman" w:hAnsi="Times New Roman"/>
                <w:sz w:val="20"/>
                <w:szCs w:val="20"/>
              </w:rPr>
              <w:t xml:space="preserve">Процент земельных участков, категория и </w:t>
            </w:r>
            <w:r w:rsidR="00E5487B" w:rsidRPr="000B3337">
              <w:rPr>
                <w:rFonts w:ascii="Times New Roman" w:hAnsi="Times New Roman"/>
                <w:sz w:val="20"/>
                <w:szCs w:val="20"/>
              </w:rPr>
              <w:t>вид разрешенного использования (</w:t>
            </w:r>
            <w:r w:rsidRPr="000B3337">
              <w:rPr>
                <w:rFonts w:ascii="Times New Roman" w:hAnsi="Times New Roman"/>
                <w:sz w:val="20"/>
                <w:szCs w:val="20"/>
              </w:rPr>
              <w:t>ВРИ</w:t>
            </w:r>
            <w:r w:rsidR="00E5487B" w:rsidRPr="000B3337">
              <w:rPr>
                <w:rFonts w:ascii="Times New Roman" w:hAnsi="Times New Roman"/>
                <w:sz w:val="20"/>
                <w:szCs w:val="20"/>
              </w:rPr>
              <w:t>)</w:t>
            </w:r>
            <w:r w:rsidRPr="000B3337">
              <w:rPr>
                <w:rFonts w:ascii="Times New Roman" w:hAnsi="Times New Roman"/>
                <w:sz w:val="20"/>
                <w:szCs w:val="20"/>
              </w:rPr>
              <w:t xml:space="preserve"> которых подлежит установлению от </w:t>
            </w:r>
            <w:r w:rsidRPr="000B3337">
              <w:rPr>
                <w:rFonts w:ascii="Times New Roman" w:hAnsi="Times New Roman"/>
                <w:sz w:val="20"/>
                <w:szCs w:val="20"/>
              </w:rPr>
              <w:lastRenderedPageBreak/>
              <w:t>земель категория и ВРИ которых не установлены</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4E1B" w:rsidRPr="000B3337" w:rsidRDefault="00424E1B" w:rsidP="00A9468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100</w:t>
            </w:r>
          </w:p>
        </w:tc>
      </w:tr>
      <w:tr w:rsidR="004D24C3" w:rsidRPr="000B3337" w:rsidTr="00A94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42" w:type="dxa"/>
          <w:trHeight w:val="70"/>
        </w:trPr>
        <w:tc>
          <w:tcPr>
            <w:tcW w:w="15451" w:type="dxa"/>
            <w:gridSpan w:val="17"/>
          </w:tcPr>
          <w:p w:rsidR="004D24C3" w:rsidRPr="000B3337" w:rsidRDefault="004D24C3" w:rsidP="00A9468F">
            <w:pPr>
              <w:pStyle w:val="25"/>
              <w:shd w:val="clear" w:color="auto" w:fill="auto"/>
              <w:spacing w:before="120" w:after="0" w:line="240" w:lineRule="auto"/>
              <w:ind w:left="142" w:right="-28"/>
              <w:jc w:val="center"/>
              <w:rPr>
                <w:b/>
                <w:sz w:val="24"/>
                <w:szCs w:val="24"/>
                <w:lang w:eastAsia="ru-RU"/>
              </w:rPr>
            </w:pPr>
            <w:r w:rsidRPr="000B3337">
              <w:rPr>
                <w:b/>
                <w:sz w:val="24"/>
                <w:szCs w:val="24"/>
                <w:lang w:eastAsia="ru-RU"/>
              </w:rPr>
              <w:lastRenderedPageBreak/>
              <w:t xml:space="preserve">Подпрограмма «Управление муниципальными финансами города Лыткарино» </w:t>
            </w:r>
          </w:p>
          <w:p w:rsidR="004D24C3" w:rsidRPr="000B3337" w:rsidRDefault="004D24C3" w:rsidP="00A9468F">
            <w:pPr>
              <w:widowControl w:val="0"/>
              <w:jc w:val="center"/>
              <w:rPr>
                <w:rFonts w:ascii="Times New Roman" w:hAnsi="Times New Roman"/>
                <w:sz w:val="20"/>
                <w:szCs w:val="20"/>
              </w:rPr>
            </w:pPr>
          </w:p>
        </w:tc>
      </w:tr>
      <w:tr w:rsidR="00B86E6D" w:rsidRPr="000B3337" w:rsidTr="00A94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567" w:type="dxa"/>
            <w:shd w:val="clear" w:color="auto" w:fill="auto"/>
          </w:tcPr>
          <w:p w:rsidR="00B86E6D" w:rsidRPr="000B3337" w:rsidRDefault="00B86E6D" w:rsidP="00A9468F">
            <w:pPr>
              <w:pStyle w:val="6"/>
              <w:shd w:val="clear" w:color="auto" w:fill="auto"/>
              <w:spacing w:before="0" w:after="0" w:line="200" w:lineRule="exact"/>
              <w:ind w:left="100" w:firstLine="0"/>
              <w:rPr>
                <w:rStyle w:val="10pt"/>
                <w:color w:val="auto"/>
                <w:lang w:eastAsia="ru-RU"/>
              </w:rPr>
            </w:pPr>
          </w:p>
          <w:p w:rsidR="00B86E6D" w:rsidRPr="000B3337" w:rsidRDefault="00B86E6D" w:rsidP="00A9468F">
            <w:pPr>
              <w:pStyle w:val="6"/>
              <w:shd w:val="clear" w:color="auto" w:fill="auto"/>
              <w:spacing w:before="0" w:after="0" w:line="200" w:lineRule="exact"/>
              <w:ind w:left="100" w:firstLine="0"/>
              <w:rPr>
                <w:rStyle w:val="10pt"/>
                <w:b/>
                <w:color w:val="auto"/>
                <w:lang w:eastAsia="ru-RU"/>
              </w:rPr>
            </w:pPr>
            <w:r w:rsidRPr="000B3337">
              <w:rPr>
                <w:rStyle w:val="10pt"/>
                <w:color w:val="auto"/>
                <w:lang w:eastAsia="ru-RU"/>
              </w:rPr>
              <w:t>1</w:t>
            </w:r>
            <w:r w:rsidRPr="000B3337">
              <w:rPr>
                <w:rStyle w:val="10pt"/>
                <w:b/>
                <w:color w:val="auto"/>
                <w:lang w:eastAsia="ru-RU"/>
              </w:rPr>
              <w:t>.</w:t>
            </w:r>
          </w:p>
        </w:tc>
        <w:tc>
          <w:tcPr>
            <w:tcW w:w="4394" w:type="dxa"/>
            <w:gridSpan w:val="2"/>
            <w:shd w:val="clear" w:color="auto" w:fill="auto"/>
          </w:tcPr>
          <w:p w:rsidR="00B86E6D" w:rsidRPr="000B3337" w:rsidRDefault="00B86E6D" w:rsidP="00A9468F">
            <w:pPr>
              <w:autoSpaceDE w:val="0"/>
              <w:autoSpaceDN w:val="0"/>
              <w:adjustRightInd w:val="0"/>
              <w:rPr>
                <w:rFonts w:ascii="Times New Roman" w:hAnsi="Times New Roman"/>
                <w:sz w:val="16"/>
                <w:szCs w:val="16"/>
              </w:rPr>
            </w:pPr>
          </w:p>
          <w:p w:rsidR="00B86E6D" w:rsidRPr="000B3337" w:rsidRDefault="00B86E6D" w:rsidP="00A9468F">
            <w:pPr>
              <w:autoSpaceDE w:val="0"/>
              <w:autoSpaceDN w:val="0"/>
              <w:adjustRightInd w:val="0"/>
              <w:rPr>
                <w:rFonts w:ascii="Times New Roman" w:hAnsi="Times New Roman"/>
                <w:sz w:val="20"/>
                <w:szCs w:val="20"/>
              </w:rPr>
            </w:pPr>
            <w:r w:rsidRPr="000B3337">
              <w:rPr>
                <w:rFonts w:ascii="Times New Roman" w:hAnsi="Times New Roman"/>
                <w:sz w:val="20"/>
                <w:szCs w:val="20"/>
              </w:rPr>
              <w:t>Обеспечение сбалансированности и устойчивости бюджета муниципального образования «Город Лыткарино»</w:t>
            </w:r>
          </w:p>
        </w:tc>
        <w:tc>
          <w:tcPr>
            <w:tcW w:w="2977" w:type="dxa"/>
            <w:shd w:val="clear" w:color="auto" w:fill="auto"/>
          </w:tcPr>
          <w:p w:rsidR="00B86E6D" w:rsidRPr="000B3337" w:rsidRDefault="00B86E6D" w:rsidP="00A9468F">
            <w:pPr>
              <w:autoSpaceDE w:val="0"/>
              <w:autoSpaceDN w:val="0"/>
              <w:adjustRightInd w:val="0"/>
              <w:ind w:right="34"/>
              <w:rPr>
                <w:rFonts w:ascii="Times New Roman" w:hAnsi="Times New Roman"/>
                <w:sz w:val="20"/>
                <w:szCs w:val="20"/>
              </w:rPr>
            </w:pPr>
            <w:r w:rsidRPr="000B3337">
              <w:rPr>
                <w:rFonts w:ascii="Times New Roman" w:hAnsi="Times New Roman"/>
                <w:sz w:val="20"/>
                <w:szCs w:val="20"/>
              </w:rPr>
              <w:t xml:space="preserve">Ежегодный прирост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p w:rsidR="00B86E6D" w:rsidRPr="000B3337" w:rsidRDefault="00B86E6D" w:rsidP="00A9468F">
            <w:pPr>
              <w:autoSpaceDE w:val="0"/>
              <w:autoSpaceDN w:val="0"/>
              <w:adjustRightInd w:val="0"/>
              <w:ind w:right="34"/>
              <w:rPr>
                <w:rFonts w:ascii="Times New Roman" w:hAnsi="Times New Roman"/>
                <w:sz w:val="20"/>
                <w:szCs w:val="20"/>
              </w:rPr>
            </w:pPr>
          </w:p>
        </w:tc>
        <w:tc>
          <w:tcPr>
            <w:tcW w:w="1275" w:type="dxa"/>
            <w:shd w:val="clear" w:color="auto" w:fill="auto"/>
            <w:vAlign w:val="center"/>
          </w:tcPr>
          <w:p w:rsidR="00B86E6D" w:rsidRPr="000B3337" w:rsidRDefault="00B86E6D" w:rsidP="00A9468F">
            <w:pPr>
              <w:jc w:val="center"/>
              <w:rPr>
                <w:sz w:val="20"/>
                <w:szCs w:val="20"/>
              </w:rPr>
            </w:pPr>
            <w:r w:rsidRPr="000B3337">
              <w:rPr>
                <w:rFonts w:ascii="Times New Roman" w:hAnsi="Times New Roman"/>
                <w:sz w:val="20"/>
                <w:szCs w:val="20"/>
              </w:rPr>
              <w:t>%</w:t>
            </w:r>
          </w:p>
        </w:tc>
        <w:tc>
          <w:tcPr>
            <w:tcW w:w="1276" w:type="dxa"/>
            <w:gridSpan w:val="2"/>
            <w:shd w:val="clear" w:color="auto" w:fill="auto"/>
            <w:vAlign w:val="center"/>
          </w:tcPr>
          <w:p w:rsidR="00B86E6D" w:rsidRPr="000B3337" w:rsidRDefault="00B86E6D" w:rsidP="00A9468F">
            <w:pPr>
              <w:ind w:left="-108" w:right="-109"/>
              <w:jc w:val="center"/>
              <w:rPr>
                <w:rFonts w:ascii="Times New Roman" w:hAnsi="Times New Roman"/>
                <w:sz w:val="20"/>
                <w:szCs w:val="20"/>
              </w:rPr>
            </w:pPr>
          </w:p>
          <w:p w:rsidR="00B86E6D" w:rsidRPr="000B3337" w:rsidRDefault="00B86E6D" w:rsidP="00A9468F">
            <w:pPr>
              <w:ind w:left="-108" w:right="-109"/>
              <w:jc w:val="center"/>
              <w:rPr>
                <w:rFonts w:ascii="Times New Roman" w:hAnsi="Times New Roman"/>
                <w:sz w:val="20"/>
                <w:szCs w:val="20"/>
              </w:rPr>
            </w:pPr>
            <w:r w:rsidRPr="000B3337">
              <w:rPr>
                <w:rFonts w:ascii="Times New Roman" w:hAnsi="Times New Roman"/>
                <w:sz w:val="20"/>
                <w:szCs w:val="20"/>
              </w:rPr>
              <w:t>-16,27</w:t>
            </w:r>
          </w:p>
          <w:p w:rsidR="00B86E6D" w:rsidRPr="000B3337" w:rsidRDefault="00B86E6D" w:rsidP="00A9468F">
            <w:pPr>
              <w:ind w:left="-108" w:right="-109"/>
              <w:jc w:val="center"/>
              <w:rPr>
                <w:rFonts w:ascii="Times New Roman" w:hAnsi="Times New Roman"/>
                <w:sz w:val="20"/>
                <w:szCs w:val="20"/>
              </w:rPr>
            </w:pPr>
          </w:p>
        </w:tc>
        <w:tc>
          <w:tcPr>
            <w:tcW w:w="992" w:type="dxa"/>
            <w:gridSpan w:val="2"/>
            <w:shd w:val="clear" w:color="auto" w:fill="auto"/>
            <w:vAlign w:val="center"/>
          </w:tcPr>
          <w:p w:rsidR="00B86E6D" w:rsidRPr="000B3337" w:rsidRDefault="00B86E6D" w:rsidP="00A9468F">
            <w:pPr>
              <w:ind w:left="-108" w:right="-109"/>
              <w:jc w:val="center"/>
              <w:rPr>
                <w:rFonts w:ascii="Times New Roman" w:hAnsi="Times New Roman"/>
                <w:b/>
                <w:sz w:val="20"/>
                <w:szCs w:val="20"/>
              </w:rPr>
            </w:pPr>
          </w:p>
          <w:p w:rsidR="00B86E6D" w:rsidRPr="000B3337" w:rsidRDefault="00B86E6D" w:rsidP="00A9468F">
            <w:pPr>
              <w:ind w:left="-108" w:right="-109"/>
              <w:jc w:val="center"/>
              <w:rPr>
                <w:rFonts w:ascii="Times New Roman" w:hAnsi="Times New Roman"/>
                <w:b/>
                <w:sz w:val="20"/>
                <w:szCs w:val="20"/>
              </w:rPr>
            </w:pPr>
            <w:r w:rsidRPr="000B3337">
              <w:rPr>
                <w:rFonts w:ascii="Times New Roman" w:hAnsi="Times New Roman"/>
                <w:b/>
                <w:sz w:val="20"/>
                <w:szCs w:val="20"/>
              </w:rPr>
              <w:t>3,6</w:t>
            </w:r>
          </w:p>
          <w:p w:rsidR="00B86E6D" w:rsidRPr="000B3337" w:rsidRDefault="00B86E6D" w:rsidP="00A9468F">
            <w:pPr>
              <w:ind w:left="-108" w:right="-109"/>
              <w:jc w:val="center"/>
              <w:rPr>
                <w:rFonts w:ascii="Times New Roman" w:hAnsi="Times New Roman"/>
                <w:b/>
                <w:sz w:val="20"/>
                <w:szCs w:val="20"/>
              </w:rPr>
            </w:pPr>
          </w:p>
        </w:tc>
        <w:tc>
          <w:tcPr>
            <w:tcW w:w="993" w:type="dxa"/>
            <w:gridSpan w:val="2"/>
            <w:shd w:val="clear" w:color="auto" w:fill="auto"/>
            <w:vAlign w:val="center"/>
          </w:tcPr>
          <w:p w:rsidR="00B86E6D" w:rsidRPr="000B3337" w:rsidRDefault="00B86E6D" w:rsidP="00A9468F">
            <w:pPr>
              <w:ind w:left="-108" w:right="-109"/>
              <w:jc w:val="center"/>
              <w:rPr>
                <w:rFonts w:ascii="Times New Roman" w:hAnsi="Times New Roman"/>
                <w:b/>
                <w:sz w:val="20"/>
                <w:szCs w:val="20"/>
              </w:rPr>
            </w:pPr>
          </w:p>
          <w:p w:rsidR="00B86E6D" w:rsidRPr="000B3337" w:rsidRDefault="00B86E6D" w:rsidP="00A9468F">
            <w:pPr>
              <w:ind w:left="-108" w:right="-109"/>
              <w:jc w:val="center"/>
              <w:rPr>
                <w:rFonts w:ascii="Times New Roman" w:hAnsi="Times New Roman"/>
                <w:b/>
                <w:sz w:val="20"/>
                <w:szCs w:val="20"/>
              </w:rPr>
            </w:pPr>
            <w:r w:rsidRPr="000B3337">
              <w:rPr>
                <w:rFonts w:ascii="Times New Roman" w:hAnsi="Times New Roman"/>
                <w:b/>
                <w:sz w:val="20"/>
                <w:szCs w:val="20"/>
              </w:rPr>
              <w:t>3,0</w:t>
            </w:r>
          </w:p>
          <w:p w:rsidR="00B86E6D" w:rsidRPr="000B3337" w:rsidRDefault="00B86E6D" w:rsidP="00A9468F">
            <w:pPr>
              <w:ind w:left="-108" w:right="-109"/>
              <w:jc w:val="center"/>
              <w:rPr>
                <w:rFonts w:ascii="Times New Roman" w:hAnsi="Times New Roman"/>
                <w:b/>
                <w:sz w:val="20"/>
                <w:szCs w:val="20"/>
              </w:rPr>
            </w:pPr>
          </w:p>
        </w:tc>
        <w:tc>
          <w:tcPr>
            <w:tcW w:w="993" w:type="dxa"/>
            <w:gridSpan w:val="2"/>
            <w:shd w:val="clear" w:color="auto" w:fill="auto"/>
            <w:vAlign w:val="center"/>
          </w:tcPr>
          <w:p w:rsidR="00B86E6D" w:rsidRPr="000B3337" w:rsidRDefault="00B86E6D" w:rsidP="00A9468F">
            <w:pPr>
              <w:ind w:left="-108" w:right="-109"/>
              <w:jc w:val="center"/>
              <w:rPr>
                <w:rFonts w:ascii="Times New Roman" w:hAnsi="Times New Roman"/>
                <w:b/>
                <w:sz w:val="20"/>
                <w:szCs w:val="20"/>
              </w:rPr>
            </w:pPr>
          </w:p>
          <w:p w:rsidR="00B86E6D" w:rsidRPr="000B3337" w:rsidRDefault="00B86E6D" w:rsidP="00A9468F">
            <w:pPr>
              <w:ind w:left="-108" w:right="-109"/>
              <w:jc w:val="center"/>
              <w:rPr>
                <w:rFonts w:ascii="Times New Roman" w:hAnsi="Times New Roman"/>
                <w:b/>
                <w:sz w:val="20"/>
                <w:szCs w:val="20"/>
              </w:rPr>
            </w:pPr>
            <w:r w:rsidRPr="000B3337">
              <w:rPr>
                <w:rFonts w:ascii="Times New Roman" w:hAnsi="Times New Roman"/>
                <w:b/>
                <w:sz w:val="20"/>
                <w:szCs w:val="20"/>
              </w:rPr>
              <w:t>3,0</w:t>
            </w:r>
          </w:p>
          <w:p w:rsidR="00B86E6D" w:rsidRPr="000B3337" w:rsidRDefault="00B86E6D" w:rsidP="00A9468F">
            <w:pPr>
              <w:ind w:left="-108" w:right="-109"/>
              <w:jc w:val="center"/>
              <w:rPr>
                <w:rFonts w:ascii="Times New Roman" w:hAnsi="Times New Roman"/>
                <w:b/>
                <w:sz w:val="20"/>
                <w:szCs w:val="20"/>
              </w:rPr>
            </w:pPr>
          </w:p>
        </w:tc>
        <w:tc>
          <w:tcPr>
            <w:tcW w:w="992" w:type="dxa"/>
            <w:gridSpan w:val="2"/>
            <w:shd w:val="clear" w:color="auto" w:fill="auto"/>
            <w:vAlign w:val="center"/>
          </w:tcPr>
          <w:p w:rsidR="00B86E6D" w:rsidRPr="000B3337" w:rsidRDefault="00B86E6D" w:rsidP="00A9468F">
            <w:pPr>
              <w:ind w:left="-108" w:right="-109"/>
              <w:jc w:val="center"/>
              <w:rPr>
                <w:rFonts w:ascii="Times New Roman" w:hAnsi="Times New Roman"/>
                <w:b/>
                <w:sz w:val="20"/>
                <w:szCs w:val="20"/>
              </w:rPr>
            </w:pPr>
          </w:p>
          <w:p w:rsidR="00B86E6D" w:rsidRPr="000B3337" w:rsidRDefault="00B86E6D" w:rsidP="00A9468F">
            <w:pPr>
              <w:ind w:left="-108" w:right="-109"/>
              <w:jc w:val="center"/>
              <w:rPr>
                <w:rFonts w:ascii="Times New Roman" w:hAnsi="Times New Roman"/>
                <w:b/>
                <w:sz w:val="20"/>
                <w:szCs w:val="20"/>
              </w:rPr>
            </w:pPr>
            <w:r w:rsidRPr="000B3337">
              <w:rPr>
                <w:rFonts w:ascii="Times New Roman" w:hAnsi="Times New Roman"/>
                <w:b/>
                <w:sz w:val="20"/>
                <w:szCs w:val="20"/>
              </w:rPr>
              <w:t>3,0</w:t>
            </w:r>
          </w:p>
          <w:p w:rsidR="00B86E6D" w:rsidRPr="000B3337" w:rsidRDefault="00B86E6D" w:rsidP="00A9468F">
            <w:pPr>
              <w:ind w:left="-108" w:right="-109"/>
              <w:jc w:val="center"/>
              <w:rPr>
                <w:rFonts w:ascii="Times New Roman" w:hAnsi="Times New Roman"/>
                <w:b/>
                <w:sz w:val="20"/>
                <w:szCs w:val="20"/>
              </w:rPr>
            </w:pPr>
          </w:p>
        </w:tc>
        <w:tc>
          <w:tcPr>
            <w:tcW w:w="992" w:type="dxa"/>
            <w:gridSpan w:val="2"/>
            <w:shd w:val="clear" w:color="auto" w:fill="auto"/>
            <w:vAlign w:val="center"/>
          </w:tcPr>
          <w:p w:rsidR="00B86E6D" w:rsidRPr="000B3337" w:rsidRDefault="00B86E6D" w:rsidP="00A9468F">
            <w:pPr>
              <w:ind w:left="-108" w:right="-109"/>
              <w:jc w:val="center"/>
              <w:rPr>
                <w:rFonts w:ascii="Times New Roman" w:hAnsi="Times New Roman"/>
                <w:b/>
                <w:sz w:val="20"/>
                <w:szCs w:val="20"/>
              </w:rPr>
            </w:pPr>
            <w:r w:rsidRPr="000B3337">
              <w:rPr>
                <w:rFonts w:ascii="Times New Roman" w:hAnsi="Times New Roman"/>
                <w:b/>
                <w:sz w:val="20"/>
                <w:szCs w:val="20"/>
              </w:rPr>
              <w:t>3,0</w:t>
            </w:r>
          </w:p>
        </w:tc>
      </w:tr>
      <w:tr w:rsidR="004D24C3" w:rsidRPr="000B3337" w:rsidTr="00A94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567" w:type="dxa"/>
            <w:vMerge w:val="restart"/>
            <w:shd w:val="clear" w:color="auto" w:fill="auto"/>
          </w:tcPr>
          <w:p w:rsidR="004D24C3" w:rsidRPr="000B3337" w:rsidRDefault="004D24C3" w:rsidP="00A9468F">
            <w:pPr>
              <w:pStyle w:val="6"/>
              <w:shd w:val="clear" w:color="auto" w:fill="auto"/>
              <w:spacing w:before="0" w:after="0" w:line="200" w:lineRule="exact"/>
              <w:ind w:left="100" w:firstLine="0"/>
              <w:rPr>
                <w:rStyle w:val="10pt"/>
                <w:color w:val="auto"/>
                <w:sz w:val="16"/>
                <w:szCs w:val="16"/>
                <w:lang w:eastAsia="ru-RU"/>
              </w:rPr>
            </w:pPr>
          </w:p>
          <w:p w:rsidR="004D24C3" w:rsidRPr="000B3337" w:rsidRDefault="004D24C3" w:rsidP="00A9468F">
            <w:pPr>
              <w:pStyle w:val="6"/>
              <w:shd w:val="clear" w:color="auto" w:fill="auto"/>
              <w:spacing w:before="0" w:after="0" w:line="200" w:lineRule="exact"/>
              <w:ind w:left="100" w:firstLine="0"/>
              <w:rPr>
                <w:rStyle w:val="10pt"/>
                <w:b/>
                <w:color w:val="auto"/>
                <w:lang w:eastAsia="ru-RU"/>
              </w:rPr>
            </w:pPr>
            <w:r w:rsidRPr="000B3337">
              <w:rPr>
                <w:rStyle w:val="10pt"/>
                <w:color w:val="auto"/>
                <w:lang w:eastAsia="ru-RU"/>
              </w:rPr>
              <w:t>2.</w:t>
            </w:r>
          </w:p>
          <w:p w:rsidR="004D24C3" w:rsidRPr="000B3337" w:rsidRDefault="004D24C3" w:rsidP="00A9468F">
            <w:pPr>
              <w:pStyle w:val="6"/>
              <w:spacing w:after="0" w:line="200" w:lineRule="exact"/>
              <w:ind w:left="100"/>
              <w:rPr>
                <w:rStyle w:val="10pt"/>
                <w:b/>
                <w:color w:val="auto"/>
                <w:lang w:eastAsia="ru-RU"/>
              </w:rPr>
            </w:pPr>
          </w:p>
        </w:tc>
        <w:tc>
          <w:tcPr>
            <w:tcW w:w="4394" w:type="dxa"/>
            <w:gridSpan w:val="2"/>
            <w:vMerge w:val="restart"/>
            <w:shd w:val="clear" w:color="auto" w:fill="auto"/>
          </w:tcPr>
          <w:p w:rsidR="004D24C3" w:rsidRPr="000B3337" w:rsidRDefault="004D24C3" w:rsidP="00A9468F">
            <w:pPr>
              <w:tabs>
                <w:tab w:val="left" w:pos="47"/>
              </w:tabs>
              <w:autoSpaceDE w:val="0"/>
              <w:autoSpaceDN w:val="0"/>
              <w:adjustRightInd w:val="0"/>
              <w:spacing w:before="120"/>
              <w:rPr>
                <w:rFonts w:ascii="Times New Roman" w:hAnsi="Times New Roman"/>
                <w:sz w:val="20"/>
                <w:szCs w:val="20"/>
              </w:rPr>
            </w:pPr>
            <w:r w:rsidRPr="000B3337">
              <w:rPr>
                <w:rFonts w:ascii="Times New Roman" w:hAnsi="Times New Roman"/>
                <w:sz w:val="20"/>
                <w:szCs w:val="20"/>
              </w:rPr>
              <w:t xml:space="preserve">Повышение эффективности бюджетных расходов муниципального образования «Город Лыткарино» </w:t>
            </w:r>
          </w:p>
          <w:p w:rsidR="004D24C3" w:rsidRPr="000B3337" w:rsidRDefault="004D24C3" w:rsidP="00A9468F">
            <w:pPr>
              <w:autoSpaceDE w:val="0"/>
              <w:autoSpaceDN w:val="0"/>
              <w:adjustRightInd w:val="0"/>
              <w:spacing w:before="120"/>
              <w:rPr>
                <w:rStyle w:val="10pt"/>
                <w:rFonts w:eastAsia="Calibri"/>
                <w:color w:val="auto"/>
              </w:rPr>
            </w:pPr>
          </w:p>
        </w:tc>
        <w:tc>
          <w:tcPr>
            <w:tcW w:w="2977" w:type="dxa"/>
            <w:shd w:val="clear" w:color="auto" w:fill="auto"/>
          </w:tcPr>
          <w:p w:rsidR="004D24C3" w:rsidRPr="000B3337" w:rsidRDefault="004D24C3" w:rsidP="00A9468F">
            <w:pPr>
              <w:autoSpaceDE w:val="0"/>
              <w:autoSpaceDN w:val="0"/>
              <w:adjustRightInd w:val="0"/>
              <w:spacing w:before="120"/>
              <w:ind w:firstLine="34"/>
              <w:rPr>
                <w:rFonts w:ascii="Times New Roman" w:hAnsi="Times New Roman"/>
                <w:sz w:val="20"/>
                <w:szCs w:val="20"/>
              </w:rPr>
            </w:pPr>
            <w:bookmarkStart w:id="1" w:name="OLE_LINK4"/>
            <w:r w:rsidRPr="000B3337">
              <w:rPr>
                <w:rFonts w:ascii="Times New Roman" w:hAnsi="Times New Roman"/>
                <w:sz w:val="20"/>
                <w:szCs w:val="20"/>
              </w:rPr>
              <w:t>Отношение дефицита бюджета города к доходам бюджета, рассчитанное в соответствии с требованиями Бюджетного кодекса Российской Федерации</w:t>
            </w:r>
            <w:bookmarkEnd w:id="1"/>
            <w:r w:rsidRPr="000B3337">
              <w:rPr>
                <w:rFonts w:ascii="Times New Roman" w:hAnsi="Times New Roman"/>
                <w:sz w:val="20"/>
                <w:szCs w:val="20"/>
              </w:rPr>
              <w:t xml:space="preserve"> </w:t>
            </w:r>
          </w:p>
          <w:p w:rsidR="004D24C3" w:rsidRPr="000B3337" w:rsidRDefault="004D24C3" w:rsidP="00A9468F">
            <w:pPr>
              <w:rPr>
                <w:rFonts w:ascii="Times New Roman" w:hAnsi="Times New Roman"/>
                <w:sz w:val="20"/>
                <w:szCs w:val="20"/>
              </w:rPr>
            </w:pPr>
          </w:p>
        </w:tc>
        <w:tc>
          <w:tcPr>
            <w:tcW w:w="1275" w:type="dxa"/>
            <w:shd w:val="clear" w:color="auto" w:fill="auto"/>
            <w:vAlign w:val="center"/>
          </w:tcPr>
          <w:p w:rsidR="004D24C3" w:rsidRPr="000B3337" w:rsidRDefault="004D24C3" w:rsidP="00A9468F">
            <w:pPr>
              <w:jc w:val="center"/>
              <w:rPr>
                <w:sz w:val="20"/>
                <w:szCs w:val="20"/>
              </w:rPr>
            </w:pPr>
            <w:r w:rsidRPr="000B3337">
              <w:rPr>
                <w:rFonts w:ascii="Times New Roman" w:hAnsi="Times New Roman"/>
                <w:sz w:val="20"/>
                <w:szCs w:val="20"/>
              </w:rPr>
              <w:t>%</w:t>
            </w:r>
          </w:p>
        </w:tc>
        <w:tc>
          <w:tcPr>
            <w:tcW w:w="1276" w:type="dxa"/>
            <w:gridSpan w:val="2"/>
            <w:shd w:val="clear" w:color="auto" w:fill="auto"/>
            <w:vAlign w:val="center"/>
          </w:tcPr>
          <w:p w:rsidR="004D24C3" w:rsidRPr="000B3337" w:rsidRDefault="004D24C3" w:rsidP="00A9468F">
            <w:pPr>
              <w:jc w:val="center"/>
              <w:rPr>
                <w:sz w:val="20"/>
                <w:szCs w:val="20"/>
              </w:rPr>
            </w:pPr>
            <w:r w:rsidRPr="000B3337">
              <w:rPr>
                <w:sz w:val="20"/>
                <w:szCs w:val="20"/>
              </w:rPr>
              <w:t>0,0</w:t>
            </w:r>
          </w:p>
        </w:tc>
        <w:tc>
          <w:tcPr>
            <w:tcW w:w="992" w:type="dxa"/>
            <w:gridSpan w:val="2"/>
            <w:shd w:val="clear" w:color="auto" w:fill="auto"/>
            <w:vAlign w:val="center"/>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≤7</w:t>
            </w:r>
          </w:p>
        </w:tc>
        <w:tc>
          <w:tcPr>
            <w:tcW w:w="993" w:type="dxa"/>
            <w:gridSpan w:val="2"/>
            <w:shd w:val="clear" w:color="auto" w:fill="auto"/>
            <w:vAlign w:val="center"/>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≤5</w:t>
            </w:r>
          </w:p>
        </w:tc>
        <w:tc>
          <w:tcPr>
            <w:tcW w:w="993" w:type="dxa"/>
            <w:gridSpan w:val="2"/>
            <w:shd w:val="clear" w:color="auto" w:fill="auto"/>
            <w:vAlign w:val="center"/>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 3</w:t>
            </w:r>
          </w:p>
        </w:tc>
        <w:tc>
          <w:tcPr>
            <w:tcW w:w="992" w:type="dxa"/>
            <w:gridSpan w:val="2"/>
            <w:shd w:val="clear" w:color="auto" w:fill="auto"/>
            <w:vAlign w:val="center"/>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 2</w:t>
            </w:r>
          </w:p>
        </w:tc>
        <w:tc>
          <w:tcPr>
            <w:tcW w:w="992" w:type="dxa"/>
            <w:gridSpan w:val="2"/>
            <w:shd w:val="clear" w:color="auto" w:fill="auto"/>
            <w:vAlign w:val="center"/>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0</w:t>
            </w:r>
          </w:p>
        </w:tc>
      </w:tr>
      <w:tr w:rsidR="004D24C3" w:rsidRPr="000B3337" w:rsidTr="00A94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567" w:type="dxa"/>
            <w:vMerge/>
            <w:shd w:val="clear" w:color="auto" w:fill="auto"/>
          </w:tcPr>
          <w:p w:rsidR="004D24C3" w:rsidRPr="000B3337" w:rsidRDefault="004D24C3" w:rsidP="00A9468F">
            <w:pPr>
              <w:pStyle w:val="6"/>
              <w:shd w:val="clear" w:color="auto" w:fill="auto"/>
              <w:spacing w:before="0" w:after="0" w:line="200" w:lineRule="exact"/>
              <w:ind w:left="100" w:firstLine="0"/>
              <w:rPr>
                <w:rStyle w:val="10pt"/>
                <w:b/>
                <w:color w:val="auto"/>
                <w:lang w:eastAsia="ru-RU"/>
              </w:rPr>
            </w:pPr>
          </w:p>
        </w:tc>
        <w:tc>
          <w:tcPr>
            <w:tcW w:w="4394" w:type="dxa"/>
            <w:gridSpan w:val="2"/>
            <w:vMerge/>
            <w:shd w:val="clear" w:color="auto" w:fill="auto"/>
          </w:tcPr>
          <w:p w:rsidR="004D24C3" w:rsidRPr="000B3337" w:rsidRDefault="004D24C3" w:rsidP="00A9468F">
            <w:pPr>
              <w:autoSpaceDE w:val="0"/>
              <w:autoSpaceDN w:val="0"/>
              <w:adjustRightInd w:val="0"/>
              <w:spacing w:before="120"/>
              <w:rPr>
                <w:rFonts w:ascii="Times New Roman" w:hAnsi="Times New Roman"/>
                <w:sz w:val="20"/>
                <w:szCs w:val="20"/>
                <w:u w:val="single"/>
              </w:rPr>
            </w:pPr>
          </w:p>
        </w:tc>
        <w:tc>
          <w:tcPr>
            <w:tcW w:w="2977" w:type="dxa"/>
            <w:shd w:val="clear" w:color="auto" w:fill="auto"/>
            <w:vAlign w:val="center"/>
          </w:tcPr>
          <w:p w:rsidR="004D24C3" w:rsidRPr="000B3337" w:rsidRDefault="004D24C3" w:rsidP="00A9468F">
            <w:pPr>
              <w:autoSpaceDE w:val="0"/>
              <w:autoSpaceDN w:val="0"/>
              <w:adjustRightInd w:val="0"/>
              <w:ind w:firstLine="34"/>
              <w:rPr>
                <w:rFonts w:ascii="Times New Roman" w:hAnsi="Times New Roman"/>
                <w:sz w:val="20"/>
                <w:szCs w:val="20"/>
              </w:rPr>
            </w:pPr>
            <w:r w:rsidRPr="000B3337">
              <w:rPr>
                <w:rFonts w:ascii="Times New Roman" w:hAnsi="Times New Roman"/>
                <w:sz w:val="20"/>
                <w:szCs w:val="20"/>
              </w:rPr>
              <w:t xml:space="preserve">ежегодное снижение доли просроченной кредиторской задолженности в расходах бюджета муниципального образования </w:t>
            </w:r>
          </w:p>
          <w:p w:rsidR="004D24C3" w:rsidRPr="000B3337" w:rsidRDefault="004D24C3" w:rsidP="00A9468F">
            <w:pPr>
              <w:autoSpaceDE w:val="0"/>
              <w:autoSpaceDN w:val="0"/>
              <w:adjustRightInd w:val="0"/>
              <w:ind w:firstLine="34"/>
              <w:rPr>
                <w:rFonts w:ascii="Times New Roman" w:hAnsi="Times New Roman"/>
                <w:b/>
                <w:sz w:val="20"/>
                <w:szCs w:val="20"/>
                <w:u w:val="single"/>
              </w:rPr>
            </w:pPr>
          </w:p>
        </w:tc>
        <w:tc>
          <w:tcPr>
            <w:tcW w:w="1275" w:type="dxa"/>
            <w:shd w:val="clear" w:color="auto" w:fill="auto"/>
            <w:vAlign w:val="center"/>
          </w:tcPr>
          <w:p w:rsidR="004D24C3" w:rsidRPr="000B3337" w:rsidRDefault="004D24C3" w:rsidP="00A9468F">
            <w:pPr>
              <w:jc w:val="center"/>
              <w:rPr>
                <w:sz w:val="20"/>
                <w:szCs w:val="20"/>
              </w:rPr>
            </w:pPr>
            <w:r w:rsidRPr="000B3337">
              <w:rPr>
                <w:rFonts w:ascii="Times New Roman" w:hAnsi="Times New Roman"/>
                <w:sz w:val="20"/>
                <w:szCs w:val="20"/>
              </w:rPr>
              <w:t>%</w:t>
            </w:r>
          </w:p>
        </w:tc>
        <w:tc>
          <w:tcPr>
            <w:tcW w:w="1276" w:type="dxa"/>
            <w:gridSpan w:val="2"/>
            <w:shd w:val="clear" w:color="auto" w:fill="auto"/>
            <w:vAlign w:val="center"/>
          </w:tcPr>
          <w:p w:rsidR="004D24C3" w:rsidRPr="000B3337" w:rsidRDefault="004D24C3" w:rsidP="00A9468F">
            <w:pPr>
              <w:ind w:left="-108" w:right="-109"/>
              <w:jc w:val="center"/>
              <w:rPr>
                <w:rFonts w:ascii="Times New Roman" w:hAnsi="Times New Roman"/>
                <w:sz w:val="20"/>
                <w:szCs w:val="20"/>
              </w:rPr>
            </w:pPr>
          </w:p>
          <w:p w:rsidR="004D24C3" w:rsidRPr="000B3337" w:rsidRDefault="004D24C3" w:rsidP="00A9468F">
            <w:pPr>
              <w:ind w:left="-108" w:right="-109"/>
              <w:jc w:val="center"/>
              <w:rPr>
                <w:rFonts w:ascii="Times New Roman" w:hAnsi="Times New Roman"/>
                <w:sz w:val="20"/>
                <w:szCs w:val="20"/>
              </w:rPr>
            </w:pPr>
            <w:r w:rsidRPr="000B3337">
              <w:rPr>
                <w:rFonts w:ascii="Times New Roman" w:hAnsi="Times New Roman"/>
                <w:sz w:val="20"/>
                <w:szCs w:val="20"/>
              </w:rPr>
              <w:t>-0,02</w:t>
            </w:r>
          </w:p>
          <w:p w:rsidR="004D24C3" w:rsidRPr="000B3337" w:rsidRDefault="004D24C3" w:rsidP="00A9468F">
            <w:pPr>
              <w:ind w:left="-108" w:right="-109"/>
              <w:jc w:val="center"/>
              <w:rPr>
                <w:rFonts w:ascii="Times New Roman" w:hAnsi="Times New Roman"/>
                <w:sz w:val="20"/>
                <w:szCs w:val="20"/>
              </w:rPr>
            </w:pPr>
          </w:p>
        </w:tc>
        <w:tc>
          <w:tcPr>
            <w:tcW w:w="992" w:type="dxa"/>
            <w:gridSpan w:val="2"/>
            <w:shd w:val="clear" w:color="auto" w:fill="auto"/>
            <w:vAlign w:val="center"/>
          </w:tcPr>
          <w:p w:rsidR="004D24C3" w:rsidRPr="000B3337" w:rsidRDefault="004D24C3" w:rsidP="00A9468F">
            <w:pPr>
              <w:ind w:left="-108" w:right="-109"/>
              <w:jc w:val="center"/>
              <w:rPr>
                <w:rFonts w:ascii="Times New Roman" w:hAnsi="Times New Roman"/>
                <w:sz w:val="20"/>
                <w:szCs w:val="20"/>
              </w:rPr>
            </w:pPr>
            <w:r w:rsidRPr="000B3337">
              <w:rPr>
                <w:rFonts w:ascii="Times New Roman" w:hAnsi="Times New Roman"/>
                <w:sz w:val="20"/>
                <w:szCs w:val="20"/>
              </w:rPr>
              <w:t>0</w:t>
            </w:r>
          </w:p>
        </w:tc>
        <w:tc>
          <w:tcPr>
            <w:tcW w:w="993" w:type="dxa"/>
            <w:gridSpan w:val="2"/>
            <w:shd w:val="clear" w:color="auto" w:fill="auto"/>
            <w:vAlign w:val="center"/>
          </w:tcPr>
          <w:p w:rsidR="004D24C3" w:rsidRPr="000B3337" w:rsidRDefault="004D24C3" w:rsidP="00A9468F">
            <w:pPr>
              <w:ind w:left="-108" w:right="-109"/>
              <w:jc w:val="center"/>
              <w:rPr>
                <w:rFonts w:ascii="Times New Roman" w:hAnsi="Times New Roman"/>
                <w:sz w:val="20"/>
                <w:szCs w:val="20"/>
              </w:rPr>
            </w:pPr>
            <w:r w:rsidRPr="000B3337">
              <w:rPr>
                <w:rFonts w:ascii="Times New Roman" w:hAnsi="Times New Roman"/>
                <w:sz w:val="20"/>
                <w:szCs w:val="20"/>
              </w:rPr>
              <w:t>0</w:t>
            </w:r>
          </w:p>
        </w:tc>
        <w:tc>
          <w:tcPr>
            <w:tcW w:w="993" w:type="dxa"/>
            <w:gridSpan w:val="2"/>
            <w:shd w:val="clear" w:color="auto" w:fill="auto"/>
            <w:vAlign w:val="center"/>
          </w:tcPr>
          <w:p w:rsidR="004D24C3" w:rsidRPr="000B3337" w:rsidRDefault="004D24C3" w:rsidP="00A9468F">
            <w:pPr>
              <w:ind w:left="-108" w:right="-109"/>
              <w:jc w:val="center"/>
              <w:rPr>
                <w:rFonts w:ascii="Times New Roman" w:hAnsi="Times New Roman"/>
                <w:sz w:val="20"/>
                <w:szCs w:val="20"/>
              </w:rPr>
            </w:pPr>
            <w:r w:rsidRPr="000B3337">
              <w:rPr>
                <w:rFonts w:ascii="Times New Roman" w:hAnsi="Times New Roman"/>
                <w:sz w:val="20"/>
                <w:szCs w:val="20"/>
              </w:rPr>
              <w:t>0</w:t>
            </w:r>
          </w:p>
        </w:tc>
        <w:tc>
          <w:tcPr>
            <w:tcW w:w="992" w:type="dxa"/>
            <w:gridSpan w:val="2"/>
            <w:shd w:val="clear" w:color="auto" w:fill="auto"/>
            <w:vAlign w:val="center"/>
          </w:tcPr>
          <w:p w:rsidR="004D24C3" w:rsidRPr="000B3337" w:rsidRDefault="004D24C3" w:rsidP="00A9468F">
            <w:pPr>
              <w:ind w:left="-108" w:right="-109"/>
              <w:jc w:val="center"/>
              <w:rPr>
                <w:rFonts w:ascii="Times New Roman" w:hAnsi="Times New Roman"/>
                <w:sz w:val="20"/>
                <w:szCs w:val="20"/>
              </w:rPr>
            </w:pPr>
            <w:r w:rsidRPr="000B3337">
              <w:rPr>
                <w:rFonts w:ascii="Times New Roman" w:hAnsi="Times New Roman"/>
                <w:sz w:val="20"/>
                <w:szCs w:val="20"/>
              </w:rPr>
              <w:t>0</w:t>
            </w:r>
          </w:p>
        </w:tc>
        <w:tc>
          <w:tcPr>
            <w:tcW w:w="992" w:type="dxa"/>
            <w:gridSpan w:val="2"/>
            <w:shd w:val="clear" w:color="auto" w:fill="auto"/>
            <w:vAlign w:val="center"/>
          </w:tcPr>
          <w:p w:rsidR="004D24C3" w:rsidRPr="000B3337" w:rsidRDefault="004D24C3" w:rsidP="00A9468F">
            <w:pPr>
              <w:ind w:left="-108" w:right="-109"/>
              <w:jc w:val="center"/>
              <w:rPr>
                <w:rFonts w:ascii="Times New Roman" w:hAnsi="Times New Roman"/>
                <w:sz w:val="20"/>
                <w:szCs w:val="20"/>
              </w:rPr>
            </w:pPr>
            <w:r w:rsidRPr="000B3337">
              <w:rPr>
                <w:rFonts w:ascii="Times New Roman" w:hAnsi="Times New Roman"/>
                <w:sz w:val="20"/>
                <w:szCs w:val="20"/>
              </w:rPr>
              <w:t>0</w:t>
            </w:r>
          </w:p>
        </w:tc>
      </w:tr>
      <w:tr w:rsidR="004D24C3" w:rsidRPr="000B3337" w:rsidTr="00A94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567" w:type="dxa"/>
            <w:vMerge/>
            <w:shd w:val="clear" w:color="auto" w:fill="auto"/>
          </w:tcPr>
          <w:p w:rsidR="004D24C3" w:rsidRPr="000B3337" w:rsidRDefault="004D24C3" w:rsidP="00A9468F">
            <w:pPr>
              <w:pStyle w:val="6"/>
              <w:shd w:val="clear" w:color="auto" w:fill="auto"/>
              <w:spacing w:before="0" w:after="0" w:line="200" w:lineRule="exact"/>
              <w:ind w:left="100" w:firstLine="0"/>
              <w:rPr>
                <w:rStyle w:val="10pt"/>
                <w:b/>
                <w:color w:val="auto"/>
                <w:lang w:eastAsia="ru-RU"/>
              </w:rPr>
            </w:pPr>
          </w:p>
        </w:tc>
        <w:tc>
          <w:tcPr>
            <w:tcW w:w="4394" w:type="dxa"/>
            <w:gridSpan w:val="2"/>
            <w:vMerge/>
            <w:shd w:val="clear" w:color="auto" w:fill="auto"/>
          </w:tcPr>
          <w:p w:rsidR="004D24C3" w:rsidRPr="000B3337" w:rsidRDefault="004D24C3" w:rsidP="00A9468F">
            <w:pPr>
              <w:spacing w:before="120"/>
              <w:rPr>
                <w:rFonts w:ascii="Times New Roman" w:hAnsi="Times New Roman"/>
                <w:b/>
                <w:sz w:val="20"/>
                <w:szCs w:val="20"/>
                <w:u w:val="single"/>
              </w:rPr>
            </w:pPr>
          </w:p>
        </w:tc>
        <w:tc>
          <w:tcPr>
            <w:tcW w:w="2977" w:type="dxa"/>
            <w:shd w:val="clear" w:color="auto" w:fill="auto"/>
            <w:vAlign w:val="center"/>
          </w:tcPr>
          <w:p w:rsidR="004D24C3" w:rsidRPr="000B3337" w:rsidRDefault="004D24C3" w:rsidP="00A9468F">
            <w:pPr>
              <w:rPr>
                <w:rFonts w:ascii="Times New Roman" w:hAnsi="Times New Roman"/>
                <w:sz w:val="20"/>
                <w:szCs w:val="20"/>
              </w:rPr>
            </w:pPr>
            <w:r w:rsidRPr="000B3337">
              <w:rPr>
                <w:rFonts w:ascii="Times New Roman" w:hAnsi="Times New Roman"/>
                <w:sz w:val="20"/>
                <w:szCs w:val="20"/>
              </w:rPr>
              <w:t xml:space="preserve">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p w:rsidR="004D24C3" w:rsidRPr="000B3337" w:rsidRDefault="004D24C3" w:rsidP="00A9468F">
            <w:pPr>
              <w:rPr>
                <w:rFonts w:ascii="Times New Roman" w:hAnsi="Times New Roman"/>
                <w:sz w:val="20"/>
                <w:szCs w:val="20"/>
              </w:rPr>
            </w:pPr>
          </w:p>
        </w:tc>
        <w:tc>
          <w:tcPr>
            <w:tcW w:w="1275" w:type="dxa"/>
            <w:shd w:val="clear" w:color="auto" w:fill="auto"/>
            <w:vAlign w:val="center"/>
          </w:tcPr>
          <w:p w:rsidR="004D24C3" w:rsidRPr="000B3337" w:rsidRDefault="004D24C3" w:rsidP="00A9468F">
            <w:pPr>
              <w:jc w:val="center"/>
              <w:rPr>
                <w:rFonts w:ascii="Times New Roman" w:hAnsi="Times New Roman"/>
                <w:sz w:val="20"/>
                <w:szCs w:val="20"/>
              </w:rPr>
            </w:pPr>
            <w:r w:rsidRPr="000B3337">
              <w:rPr>
                <w:rFonts w:ascii="Times New Roman" w:hAnsi="Times New Roman"/>
                <w:sz w:val="20"/>
                <w:szCs w:val="20"/>
              </w:rPr>
              <w:t>да/нет</w:t>
            </w:r>
          </w:p>
        </w:tc>
        <w:tc>
          <w:tcPr>
            <w:tcW w:w="1276" w:type="dxa"/>
            <w:gridSpan w:val="2"/>
            <w:shd w:val="clear" w:color="auto" w:fill="auto"/>
            <w:vAlign w:val="center"/>
          </w:tcPr>
          <w:p w:rsidR="004D24C3" w:rsidRPr="000B3337" w:rsidRDefault="004D24C3" w:rsidP="00A9468F">
            <w:pPr>
              <w:jc w:val="center"/>
              <w:rPr>
                <w:sz w:val="20"/>
                <w:szCs w:val="20"/>
              </w:rPr>
            </w:pPr>
            <w:r w:rsidRPr="000B3337">
              <w:rPr>
                <w:rFonts w:ascii="Times New Roman" w:hAnsi="Times New Roman"/>
                <w:sz w:val="20"/>
                <w:szCs w:val="20"/>
              </w:rPr>
              <w:t>да</w:t>
            </w:r>
          </w:p>
        </w:tc>
        <w:tc>
          <w:tcPr>
            <w:tcW w:w="992" w:type="dxa"/>
            <w:gridSpan w:val="2"/>
            <w:shd w:val="clear" w:color="auto" w:fill="auto"/>
            <w:vAlign w:val="center"/>
          </w:tcPr>
          <w:p w:rsidR="004D24C3" w:rsidRPr="000B3337" w:rsidRDefault="004D24C3" w:rsidP="00A9468F">
            <w:pPr>
              <w:jc w:val="center"/>
              <w:rPr>
                <w:sz w:val="20"/>
                <w:szCs w:val="20"/>
              </w:rPr>
            </w:pPr>
            <w:r w:rsidRPr="000B3337">
              <w:rPr>
                <w:rFonts w:ascii="Times New Roman" w:hAnsi="Times New Roman"/>
                <w:sz w:val="20"/>
                <w:szCs w:val="20"/>
              </w:rPr>
              <w:t>да</w:t>
            </w:r>
          </w:p>
        </w:tc>
        <w:tc>
          <w:tcPr>
            <w:tcW w:w="993" w:type="dxa"/>
            <w:gridSpan w:val="2"/>
            <w:shd w:val="clear" w:color="auto" w:fill="auto"/>
            <w:vAlign w:val="center"/>
          </w:tcPr>
          <w:p w:rsidR="004D24C3" w:rsidRPr="000B3337" w:rsidRDefault="004D24C3" w:rsidP="00A9468F">
            <w:pPr>
              <w:jc w:val="center"/>
              <w:rPr>
                <w:sz w:val="20"/>
                <w:szCs w:val="20"/>
              </w:rPr>
            </w:pPr>
            <w:r w:rsidRPr="000B3337">
              <w:rPr>
                <w:rFonts w:ascii="Times New Roman" w:hAnsi="Times New Roman"/>
                <w:sz w:val="20"/>
                <w:szCs w:val="20"/>
              </w:rPr>
              <w:t>да</w:t>
            </w:r>
          </w:p>
        </w:tc>
        <w:tc>
          <w:tcPr>
            <w:tcW w:w="993" w:type="dxa"/>
            <w:gridSpan w:val="2"/>
            <w:shd w:val="clear" w:color="auto" w:fill="auto"/>
            <w:vAlign w:val="center"/>
          </w:tcPr>
          <w:p w:rsidR="004D24C3" w:rsidRPr="000B3337" w:rsidRDefault="004D24C3" w:rsidP="00A9468F">
            <w:pPr>
              <w:jc w:val="center"/>
              <w:rPr>
                <w:sz w:val="20"/>
                <w:szCs w:val="20"/>
              </w:rPr>
            </w:pPr>
            <w:r w:rsidRPr="000B3337">
              <w:rPr>
                <w:rFonts w:ascii="Times New Roman" w:hAnsi="Times New Roman"/>
                <w:sz w:val="20"/>
                <w:szCs w:val="20"/>
              </w:rPr>
              <w:t>да</w:t>
            </w:r>
          </w:p>
        </w:tc>
        <w:tc>
          <w:tcPr>
            <w:tcW w:w="992" w:type="dxa"/>
            <w:gridSpan w:val="2"/>
            <w:shd w:val="clear" w:color="auto" w:fill="auto"/>
            <w:vAlign w:val="center"/>
          </w:tcPr>
          <w:p w:rsidR="004D24C3" w:rsidRPr="000B3337" w:rsidRDefault="004D24C3" w:rsidP="00A9468F">
            <w:pPr>
              <w:jc w:val="center"/>
              <w:rPr>
                <w:sz w:val="20"/>
                <w:szCs w:val="20"/>
              </w:rPr>
            </w:pPr>
            <w:r w:rsidRPr="000B3337">
              <w:rPr>
                <w:rFonts w:ascii="Times New Roman" w:hAnsi="Times New Roman"/>
                <w:sz w:val="20"/>
                <w:szCs w:val="20"/>
              </w:rPr>
              <w:t>да</w:t>
            </w:r>
          </w:p>
        </w:tc>
        <w:tc>
          <w:tcPr>
            <w:tcW w:w="992" w:type="dxa"/>
            <w:gridSpan w:val="2"/>
            <w:shd w:val="clear" w:color="auto" w:fill="auto"/>
            <w:vAlign w:val="center"/>
          </w:tcPr>
          <w:p w:rsidR="004D24C3" w:rsidRPr="000B3337" w:rsidRDefault="004D24C3" w:rsidP="00A9468F">
            <w:pPr>
              <w:jc w:val="center"/>
              <w:rPr>
                <w:sz w:val="20"/>
                <w:szCs w:val="20"/>
              </w:rPr>
            </w:pPr>
            <w:r w:rsidRPr="000B3337">
              <w:rPr>
                <w:rFonts w:ascii="Times New Roman" w:hAnsi="Times New Roman"/>
                <w:sz w:val="20"/>
                <w:szCs w:val="20"/>
              </w:rPr>
              <w:t>да</w:t>
            </w:r>
          </w:p>
        </w:tc>
      </w:tr>
      <w:tr w:rsidR="00B86E6D" w:rsidRPr="000B3337" w:rsidTr="00A94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567" w:type="dxa"/>
            <w:shd w:val="clear" w:color="auto" w:fill="auto"/>
          </w:tcPr>
          <w:p w:rsidR="00B86E6D" w:rsidRPr="000B3337" w:rsidRDefault="00B86E6D" w:rsidP="00A9468F">
            <w:pPr>
              <w:pStyle w:val="6"/>
              <w:shd w:val="clear" w:color="auto" w:fill="auto"/>
              <w:spacing w:before="0" w:after="0" w:line="200" w:lineRule="exact"/>
              <w:ind w:left="100" w:firstLine="0"/>
              <w:rPr>
                <w:rStyle w:val="10pt"/>
                <w:b/>
                <w:color w:val="auto"/>
                <w:lang w:eastAsia="ru-RU"/>
              </w:rPr>
            </w:pPr>
          </w:p>
          <w:p w:rsidR="00B86E6D" w:rsidRPr="000B3337" w:rsidRDefault="00B86E6D" w:rsidP="00A9468F">
            <w:pPr>
              <w:pStyle w:val="6"/>
              <w:shd w:val="clear" w:color="auto" w:fill="auto"/>
              <w:spacing w:before="0" w:after="0" w:line="200" w:lineRule="exact"/>
              <w:ind w:left="100" w:firstLine="0"/>
              <w:rPr>
                <w:rStyle w:val="10pt"/>
                <w:color w:val="auto"/>
                <w:lang w:eastAsia="ru-RU"/>
              </w:rPr>
            </w:pPr>
            <w:r w:rsidRPr="000B3337">
              <w:rPr>
                <w:rStyle w:val="10pt"/>
                <w:color w:val="auto"/>
                <w:lang w:eastAsia="ru-RU"/>
              </w:rPr>
              <w:t>3.</w:t>
            </w:r>
          </w:p>
        </w:tc>
        <w:tc>
          <w:tcPr>
            <w:tcW w:w="4394" w:type="dxa"/>
            <w:gridSpan w:val="2"/>
            <w:shd w:val="clear" w:color="auto" w:fill="auto"/>
          </w:tcPr>
          <w:p w:rsidR="00B86E6D" w:rsidRPr="000B3337" w:rsidRDefault="00B86E6D" w:rsidP="00A9468F">
            <w:pPr>
              <w:spacing w:before="120"/>
              <w:rPr>
                <w:rFonts w:ascii="Times New Roman" w:hAnsi="Times New Roman"/>
                <w:sz w:val="20"/>
                <w:szCs w:val="20"/>
              </w:rPr>
            </w:pPr>
            <w:r w:rsidRPr="000B3337">
              <w:rPr>
                <w:rFonts w:ascii="Times New Roman" w:hAnsi="Times New Roman"/>
                <w:sz w:val="20"/>
                <w:szCs w:val="20"/>
              </w:rPr>
              <w:t xml:space="preserve"> Совершенствование системы управления муниципальным долгом</w:t>
            </w:r>
          </w:p>
          <w:p w:rsidR="00B86E6D" w:rsidRPr="000B3337" w:rsidRDefault="00B86E6D" w:rsidP="00A9468F">
            <w:pPr>
              <w:autoSpaceDE w:val="0"/>
              <w:autoSpaceDN w:val="0"/>
              <w:adjustRightInd w:val="0"/>
              <w:spacing w:before="120"/>
              <w:ind w:firstLine="47"/>
              <w:rPr>
                <w:rFonts w:ascii="Times New Roman" w:hAnsi="Times New Roman"/>
                <w:sz w:val="20"/>
                <w:szCs w:val="20"/>
              </w:rPr>
            </w:pPr>
          </w:p>
        </w:tc>
        <w:tc>
          <w:tcPr>
            <w:tcW w:w="2977" w:type="dxa"/>
            <w:shd w:val="clear" w:color="auto" w:fill="auto"/>
          </w:tcPr>
          <w:p w:rsidR="00B86E6D" w:rsidRPr="000B3337" w:rsidRDefault="00B86E6D" w:rsidP="00A9468F">
            <w:pPr>
              <w:autoSpaceDE w:val="0"/>
              <w:autoSpaceDN w:val="0"/>
              <w:adjustRightInd w:val="0"/>
              <w:rPr>
                <w:rFonts w:ascii="Times New Roman" w:hAnsi="Times New Roman"/>
                <w:sz w:val="20"/>
                <w:szCs w:val="20"/>
              </w:rPr>
            </w:pPr>
            <w:r w:rsidRPr="000B3337">
              <w:rPr>
                <w:rFonts w:ascii="Times New Roman" w:hAnsi="Times New Roman"/>
                <w:sz w:val="20"/>
                <w:szCs w:val="20"/>
              </w:rPr>
              <w:t xml:space="preserve">Снижение долговой нагрузки на бюджет муниципального образования (отношение объема муниципального долга к годовому объему доходов бюджета муниципального </w:t>
            </w:r>
            <w:r w:rsidRPr="000B3337">
              <w:rPr>
                <w:rFonts w:ascii="Times New Roman" w:hAnsi="Times New Roman"/>
                <w:sz w:val="20"/>
                <w:szCs w:val="20"/>
              </w:rPr>
              <w:lastRenderedPageBreak/>
              <w:t>образования без учета безвозмездных поступлений и (или) поступлений налоговых доходов по дополнительным нормативам отчислений)</w:t>
            </w:r>
          </w:p>
          <w:p w:rsidR="00B86E6D" w:rsidRPr="000B3337" w:rsidRDefault="00B86E6D" w:rsidP="00A9468F">
            <w:pPr>
              <w:autoSpaceDE w:val="0"/>
              <w:autoSpaceDN w:val="0"/>
              <w:adjustRightInd w:val="0"/>
              <w:rPr>
                <w:rFonts w:ascii="Times New Roman" w:hAnsi="Times New Roman"/>
                <w:sz w:val="20"/>
                <w:szCs w:val="20"/>
              </w:rPr>
            </w:pPr>
          </w:p>
        </w:tc>
        <w:tc>
          <w:tcPr>
            <w:tcW w:w="1275" w:type="dxa"/>
            <w:shd w:val="clear" w:color="auto" w:fill="auto"/>
          </w:tcPr>
          <w:p w:rsidR="00B86E6D" w:rsidRPr="000B3337" w:rsidRDefault="00B86E6D" w:rsidP="00A9468F">
            <w:pPr>
              <w:jc w:val="center"/>
              <w:rPr>
                <w:rFonts w:ascii="Times New Roman" w:hAnsi="Times New Roman"/>
                <w:sz w:val="20"/>
                <w:szCs w:val="20"/>
              </w:rPr>
            </w:pPr>
          </w:p>
          <w:p w:rsidR="00B86E6D" w:rsidRPr="000B3337" w:rsidRDefault="00B86E6D" w:rsidP="00A9468F">
            <w:pPr>
              <w:jc w:val="center"/>
              <w:rPr>
                <w:rFonts w:ascii="Times New Roman" w:hAnsi="Times New Roman"/>
                <w:sz w:val="20"/>
                <w:szCs w:val="20"/>
              </w:rPr>
            </w:pPr>
          </w:p>
          <w:p w:rsidR="00B86E6D" w:rsidRPr="000B3337" w:rsidRDefault="00B86E6D" w:rsidP="00A9468F">
            <w:pPr>
              <w:jc w:val="center"/>
              <w:rPr>
                <w:rFonts w:ascii="Times New Roman" w:hAnsi="Times New Roman"/>
                <w:sz w:val="20"/>
                <w:szCs w:val="20"/>
              </w:rPr>
            </w:pPr>
          </w:p>
          <w:p w:rsidR="00B86E6D" w:rsidRPr="000B3337" w:rsidRDefault="00B86E6D" w:rsidP="00A9468F">
            <w:pPr>
              <w:jc w:val="center"/>
              <w:rPr>
                <w:rFonts w:ascii="Times New Roman" w:hAnsi="Times New Roman"/>
                <w:sz w:val="20"/>
                <w:szCs w:val="20"/>
              </w:rPr>
            </w:pPr>
          </w:p>
          <w:p w:rsidR="00B86E6D" w:rsidRPr="000B3337" w:rsidRDefault="00B86E6D" w:rsidP="00A9468F">
            <w:pPr>
              <w:jc w:val="center"/>
              <w:rPr>
                <w:rFonts w:ascii="Times New Roman" w:hAnsi="Times New Roman"/>
                <w:sz w:val="20"/>
                <w:szCs w:val="20"/>
              </w:rPr>
            </w:pPr>
          </w:p>
          <w:p w:rsidR="00B86E6D" w:rsidRPr="000B3337" w:rsidRDefault="00B86E6D" w:rsidP="00A9468F">
            <w:pPr>
              <w:jc w:val="center"/>
              <w:rPr>
                <w:sz w:val="20"/>
                <w:szCs w:val="20"/>
              </w:rPr>
            </w:pPr>
            <w:r w:rsidRPr="000B3337">
              <w:rPr>
                <w:rFonts w:ascii="Times New Roman" w:hAnsi="Times New Roman"/>
                <w:sz w:val="20"/>
                <w:szCs w:val="20"/>
              </w:rPr>
              <w:t>%</w:t>
            </w:r>
          </w:p>
        </w:tc>
        <w:tc>
          <w:tcPr>
            <w:tcW w:w="1276" w:type="dxa"/>
            <w:gridSpan w:val="2"/>
            <w:shd w:val="clear" w:color="auto" w:fill="auto"/>
            <w:vAlign w:val="center"/>
          </w:tcPr>
          <w:p w:rsidR="00B86E6D" w:rsidRPr="000B3337" w:rsidRDefault="00B86E6D" w:rsidP="00A9468F">
            <w:pPr>
              <w:jc w:val="center"/>
              <w:rPr>
                <w:sz w:val="20"/>
                <w:szCs w:val="20"/>
              </w:rPr>
            </w:pPr>
            <w:r w:rsidRPr="000B3337">
              <w:rPr>
                <w:sz w:val="20"/>
                <w:szCs w:val="20"/>
              </w:rPr>
              <w:t>0</w:t>
            </w:r>
          </w:p>
          <w:p w:rsidR="00B86E6D" w:rsidRPr="000B3337" w:rsidRDefault="00B86E6D" w:rsidP="00A9468F">
            <w:pPr>
              <w:jc w:val="center"/>
              <w:rPr>
                <w:sz w:val="20"/>
                <w:szCs w:val="20"/>
              </w:rPr>
            </w:pPr>
          </w:p>
        </w:tc>
        <w:tc>
          <w:tcPr>
            <w:tcW w:w="992" w:type="dxa"/>
            <w:gridSpan w:val="2"/>
            <w:shd w:val="clear" w:color="auto" w:fill="auto"/>
            <w:vAlign w:val="center"/>
          </w:tcPr>
          <w:p w:rsidR="00B86E6D" w:rsidRPr="000B3337" w:rsidRDefault="00B86E6D" w:rsidP="00A9468F">
            <w:pPr>
              <w:jc w:val="center"/>
              <w:rPr>
                <w:rFonts w:ascii="Times New Roman" w:hAnsi="Times New Roman"/>
                <w:b/>
                <w:sz w:val="20"/>
                <w:szCs w:val="20"/>
              </w:rPr>
            </w:pPr>
          </w:p>
          <w:p w:rsidR="00B86E6D" w:rsidRPr="000B3337" w:rsidRDefault="00B86E6D" w:rsidP="00A9468F">
            <w:pPr>
              <w:jc w:val="center"/>
              <w:rPr>
                <w:rFonts w:ascii="Times New Roman" w:hAnsi="Times New Roman"/>
                <w:b/>
                <w:sz w:val="20"/>
                <w:szCs w:val="20"/>
              </w:rPr>
            </w:pPr>
            <w:r w:rsidRPr="000B3337">
              <w:rPr>
                <w:rFonts w:ascii="Times New Roman" w:hAnsi="Times New Roman"/>
                <w:b/>
                <w:sz w:val="20"/>
                <w:szCs w:val="20"/>
              </w:rPr>
              <w:t>≤ 20,0</w:t>
            </w:r>
          </w:p>
          <w:p w:rsidR="00B86E6D" w:rsidRPr="000B3337" w:rsidRDefault="00B86E6D" w:rsidP="00A9468F">
            <w:pPr>
              <w:rPr>
                <w:b/>
                <w:sz w:val="20"/>
                <w:szCs w:val="20"/>
              </w:rPr>
            </w:pPr>
          </w:p>
        </w:tc>
        <w:tc>
          <w:tcPr>
            <w:tcW w:w="993" w:type="dxa"/>
            <w:gridSpan w:val="2"/>
            <w:shd w:val="clear" w:color="auto" w:fill="auto"/>
            <w:vAlign w:val="center"/>
          </w:tcPr>
          <w:p w:rsidR="00B86E6D" w:rsidRPr="000B3337" w:rsidRDefault="00B86E6D" w:rsidP="00A9468F">
            <w:pPr>
              <w:jc w:val="center"/>
              <w:rPr>
                <w:rFonts w:ascii="Times New Roman" w:hAnsi="Times New Roman"/>
                <w:b/>
                <w:sz w:val="20"/>
                <w:szCs w:val="20"/>
              </w:rPr>
            </w:pPr>
          </w:p>
          <w:p w:rsidR="00B86E6D" w:rsidRPr="000B3337" w:rsidRDefault="00B86E6D" w:rsidP="00A9468F">
            <w:pPr>
              <w:jc w:val="center"/>
              <w:rPr>
                <w:rFonts w:ascii="Times New Roman" w:hAnsi="Times New Roman"/>
                <w:b/>
                <w:sz w:val="20"/>
                <w:szCs w:val="20"/>
              </w:rPr>
            </w:pPr>
            <w:r w:rsidRPr="000B3337">
              <w:rPr>
                <w:rFonts w:ascii="Times New Roman" w:hAnsi="Times New Roman"/>
                <w:b/>
                <w:sz w:val="20"/>
                <w:szCs w:val="20"/>
              </w:rPr>
              <w:t>≤ 15,0</w:t>
            </w:r>
          </w:p>
          <w:p w:rsidR="00B86E6D" w:rsidRPr="000B3337" w:rsidRDefault="00B86E6D" w:rsidP="00A9468F">
            <w:pPr>
              <w:jc w:val="center"/>
              <w:rPr>
                <w:b/>
                <w:sz w:val="20"/>
                <w:szCs w:val="20"/>
              </w:rPr>
            </w:pPr>
          </w:p>
        </w:tc>
        <w:tc>
          <w:tcPr>
            <w:tcW w:w="993" w:type="dxa"/>
            <w:gridSpan w:val="2"/>
            <w:shd w:val="clear" w:color="auto" w:fill="auto"/>
            <w:vAlign w:val="center"/>
          </w:tcPr>
          <w:p w:rsidR="00B86E6D" w:rsidRPr="000B3337" w:rsidRDefault="00B86E6D" w:rsidP="00A9468F">
            <w:pPr>
              <w:jc w:val="center"/>
              <w:rPr>
                <w:rFonts w:ascii="Times New Roman" w:hAnsi="Times New Roman"/>
                <w:b/>
                <w:sz w:val="20"/>
                <w:szCs w:val="20"/>
              </w:rPr>
            </w:pPr>
          </w:p>
          <w:p w:rsidR="00B86E6D" w:rsidRPr="000B3337" w:rsidRDefault="00B86E6D" w:rsidP="00A9468F">
            <w:pPr>
              <w:jc w:val="center"/>
              <w:rPr>
                <w:rFonts w:ascii="Times New Roman" w:hAnsi="Times New Roman"/>
                <w:b/>
                <w:sz w:val="20"/>
                <w:szCs w:val="20"/>
              </w:rPr>
            </w:pPr>
            <w:r w:rsidRPr="000B3337">
              <w:rPr>
                <w:rFonts w:ascii="Times New Roman" w:hAnsi="Times New Roman"/>
                <w:b/>
                <w:sz w:val="20"/>
                <w:szCs w:val="20"/>
              </w:rPr>
              <w:t>≤ 10,0</w:t>
            </w:r>
          </w:p>
          <w:p w:rsidR="00B86E6D" w:rsidRPr="000B3337" w:rsidRDefault="00B86E6D" w:rsidP="00A9468F">
            <w:pPr>
              <w:rPr>
                <w:b/>
                <w:sz w:val="20"/>
                <w:szCs w:val="20"/>
              </w:rPr>
            </w:pPr>
          </w:p>
        </w:tc>
        <w:tc>
          <w:tcPr>
            <w:tcW w:w="992" w:type="dxa"/>
            <w:gridSpan w:val="2"/>
            <w:shd w:val="clear" w:color="auto" w:fill="auto"/>
            <w:vAlign w:val="center"/>
          </w:tcPr>
          <w:p w:rsidR="00B86E6D" w:rsidRPr="000B3337" w:rsidRDefault="00B86E6D" w:rsidP="00A9468F">
            <w:pPr>
              <w:jc w:val="center"/>
              <w:rPr>
                <w:rFonts w:ascii="Times New Roman" w:hAnsi="Times New Roman"/>
                <w:b/>
                <w:sz w:val="20"/>
                <w:szCs w:val="20"/>
              </w:rPr>
            </w:pPr>
          </w:p>
          <w:p w:rsidR="00B86E6D" w:rsidRPr="000B3337" w:rsidRDefault="00B86E6D" w:rsidP="00A9468F">
            <w:pPr>
              <w:jc w:val="center"/>
              <w:rPr>
                <w:rFonts w:ascii="Times New Roman" w:hAnsi="Times New Roman"/>
                <w:b/>
                <w:sz w:val="20"/>
                <w:szCs w:val="20"/>
              </w:rPr>
            </w:pPr>
            <w:r w:rsidRPr="000B3337">
              <w:rPr>
                <w:rFonts w:ascii="Times New Roman" w:hAnsi="Times New Roman"/>
                <w:b/>
                <w:sz w:val="20"/>
                <w:szCs w:val="20"/>
              </w:rPr>
              <w:t>≤ 10,0</w:t>
            </w:r>
          </w:p>
          <w:p w:rsidR="00B86E6D" w:rsidRPr="000B3337" w:rsidRDefault="00B86E6D" w:rsidP="00A9468F">
            <w:pPr>
              <w:rPr>
                <w:b/>
                <w:sz w:val="20"/>
                <w:szCs w:val="20"/>
              </w:rPr>
            </w:pPr>
          </w:p>
        </w:tc>
        <w:tc>
          <w:tcPr>
            <w:tcW w:w="992" w:type="dxa"/>
            <w:gridSpan w:val="2"/>
            <w:shd w:val="clear" w:color="auto" w:fill="auto"/>
            <w:vAlign w:val="center"/>
          </w:tcPr>
          <w:p w:rsidR="00B86E6D" w:rsidRPr="000B3337" w:rsidRDefault="00B86E6D" w:rsidP="00A9468F">
            <w:pPr>
              <w:jc w:val="center"/>
              <w:rPr>
                <w:rFonts w:ascii="Times New Roman" w:hAnsi="Times New Roman"/>
                <w:b/>
                <w:sz w:val="20"/>
                <w:szCs w:val="20"/>
              </w:rPr>
            </w:pPr>
          </w:p>
          <w:p w:rsidR="00B86E6D" w:rsidRPr="000B3337" w:rsidRDefault="00B86E6D" w:rsidP="00A9468F">
            <w:pPr>
              <w:jc w:val="center"/>
              <w:rPr>
                <w:rFonts w:ascii="Times New Roman" w:hAnsi="Times New Roman"/>
                <w:b/>
                <w:sz w:val="20"/>
                <w:szCs w:val="20"/>
              </w:rPr>
            </w:pPr>
            <w:r w:rsidRPr="000B3337">
              <w:rPr>
                <w:rFonts w:ascii="Times New Roman" w:hAnsi="Times New Roman"/>
                <w:b/>
                <w:sz w:val="20"/>
                <w:szCs w:val="20"/>
              </w:rPr>
              <w:t>0</w:t>
            </w:r>
          </w:p>
          <w:p w:rsidR="00B86E6D" w:rsidRPr="000B3337" w:rsidRDefault="00B86E6D" w:rsidP="00A9468F">
            <w:pPr>
              <w:jc w:val="center"/>
              <w:rPr>
                <w:b/>
                <w:sz w:val="20"/>
                <w:szCs w:val="20"/>
              </w:rPr>
            </w:pPr>
          </w:p>
        </w:tc>
      </w:tr>
      <w:tr w:rsidR="004D24C3" w:rsidRPr="000B3337" w:rsidTr="00A94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15451" w:type="dxa"/>
            <w:gridSpan w:val="17"/>
            <w:shd w:val="clear" w:color="auto" w:fill="auto"/>
          </w:tcPr>
          <w:p w:rsidR="004D24C3" w:rsidRPr="000B3337" w:rsidRDefault="004D24C3" w:rsidP="00A9468F">
            <w:pPr>
              <w:widowControl w:val="0"/>
              <w:overflowPunct w:val="0"/>
              <w:autoSpaceDE w:val="0"/>
              <w:autoSpaceDN w:val="0"/>
              <w:adjustRightInd w:val="0"/>
              <w:spacing w:before="120"/>
              <w:jc w:val="center"/>
              <w:rPr>
                <w:rFonts w:ascii="Times New Roman" w:hAnsi="Times New Roman"/>
                <w:b/>
              </w:rPr>
            </w:pPr>
            <w:r w:rsidRPr="000B3337">
              <w:rPr>
                <w:rFonts w:ascii="Times New Roman" w:hAnsi="Times New Roman"/>
                <w:b/>
              </w:rPr>
              <w:lastRenderedPageBreak/>
              <w:t>Подпрограмма «Создание условий для оказания медицинской помощи на территории города Лыткарино»</w:t>
            </w:r>
          </w:p>
          <w:p w:rsidR="004D24C3" w:rsidRPr="000B3337" w:rsidRDefault="004D24C3" w:rsidP="00A9468F">
            <w:pPr>
              <w:jc w:val="center"/>
              <w:rPr>
                <w:rFonts w:ascii="Times New Roman" w:hAnsi="Times New Roman"/>
                <w:sz w:val="20"/>
                <w:szCs w:val="20"/>
              </w:rPr>
            </w:pPr>
          </w:p>
        </w:tc>
      </w:tr>
      <w:tr w:rsidR="004D24C3" w:rsidRPr="000B3337" w:rsidTr="00A94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567" w:type="dxa"/>
            <w:vMerge w:val="restart"/>
            <w:shd w:val="clear" w:color="auto" w:fill="auto"/>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w:t>
            </w:r>
          </w:p>
        </w:tc>
        <w:tc>
          <w:tcPr>
            <w:tcW w:w="4394" w:type="dxa"/>
            <w:gridSpan w:val="2"/>
            <w:vMerge w:val="restart"/>
            <w:shd w:val="clear" w:color="auto" w:fill="auto"/>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1.Обеспечение системы здравоохранения высококвалифицированными кадрами;</w:t>
            </w:r>
          </w:p>
          <w:p w:rsidR="004D24C3" w:rsidRPr="000B3337" w:rsidRDefault="004D24C3" w:rsidP="00A9468F">
            <w:pPr>
              <w:widowControl w:val="0"/>
              <w:rPr>
                <w:rFonts w:ascii="Times New Roman" w:hAnsi="Times New Roman"/>
                <w:sz w:val="20"/>
                <w:szCs w:val="20"/>
              </w:rPr>
            </w:pPr>
          </w:p>
          <w:p w:rsidR="004D24C3" w:rsidRPr="000B3337" w:rsidRDefault="004D24C3" w:rsidP="00A9468F">
            <w:pPr>
              <w:spacing w:after="200"/>
              <w:rPr>
                <w:rFonts w:ascii="Times New Roman" w:hAnsi="Times New Roman"/>
                <w:sz w:val="20"/>
                <w:szCs w:val="20"/>
                <w:lang w:eastAsia="en-US"/>
              </w:rPr>
            </w:pPr>
            <w:r w:rsidRPr="000B3337">
              <w:rPr>
                <w:rFonts w:ascii="Times New Roman" w:hAnsi="Times New Roman"/>
                <w:sz w:val="20"/>
                <w:szCs w:val="20"/>
                <w:lang w:eastAsia="en-US"/>
              </w:rPr>
              <w:t>2.Повышение доступности качества и эффективности медицинской помощи.</w:t>
            </w:r>
          </w:p>
          <w:p w:rsidR="004D24C3" w:rsidRPr="000B3337" w:rsidRDefault="004D24C3" w:rsidP="00A9468F">
            <w:pPr>
              <w:widowControl w:val="0"/>
              <w:rPr>
                <w:rFonts w:ascii="Times New Roman" w:hAnsi="Times New Roman"/>
                <w:sz w:val="20"/>
                <w:szCs w:val="20"/>
              </w:rPr>
            </w:pPr>
          </w:p>
        </w:tc>
        <w:tc>
          <w:tcPr>
            <w:tcW w:w="2977" w:type="dxa"/>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1.Обеспеченность врачами</w:t>
            </w:r>
          </w:p>
        </w:tc>
        <w:tc>
          <w:tcPr>
            <w:tcW w:w="1559" w:type="dxa"/>
            <w:gridSpan w:val="2"/>
            <w:shd w:val="clear" w:color="auto" w:fill="auto"/>
          </w:tcPr>
          <w:p w:rsidR="004D24C3" w:rsidRPr="000B3337" w:rsidRDefault="004D24C3" w:rsidP="00A9468F">
            <w:pPr>
              <w:widowControl w:val="0"/>
              <w:rPr>
                <w:rFonts w:ascii="Times New Roman" w:hAnsi="Times New Roman"/>
                <w:sz w:val="20"/>
                <w:szCs w:val="20"/>
              </w:rPr>
            </w:pPr>
            <w:r w:rsidRPr="000B3337">
              <w:rPr>
                <w:rFonts w:ascii="Times New Roman" w:hAnsi="Times New Roman"/>
                <w:sz w:val="20"/>
                <w:szCs w:val="20"/>
              </w:rPr>
              <w:t>на 10 тыс. населения</w:t>
            </w:r>
          </w:p>
        </w:tc>
        <w:tc>
          <w:tcPr>
            <w:tcW w:w="1417"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25,7</w:t>
            </w:r>
          </w:p>
        </w:tc>
        <w:tc>
          <w:tcPr>
            <w:tcW w:w="851"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25,9</w:t>
            </w:r>
          </w:p>
        </w:tc>
        <w:tc>
          <w:tcPr>
            <w:tcW w:w="992"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26,2</w:t>
            </w:r>
          </w:p>
        </w:tc>
        <w:tc>
          <w:tcPr>
            <w:tcW w:w="992"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26,5</w:t>
            </w:r>
          </w:p>
        </w:tc>
        <w:tc>
          <w:tcPr>
            <w:tcW w:w="851"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26,8</w:t>
            </w:r>
          </w:p>
        </w:tc>
        <w:tc>
          <w:tcPr>
            <w:tcW w:w="851" w:type="dxa"/>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26,8</w:t>
            </w:r>
          </w:p>
        </w:tc>
      </w:tr>
      <w:tr w:rsidR="004D24C3" w:rsidRPr="000B3337" w:rsidTr="00A94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567" w:type="dxa"/>
            <w:vMerge/>
            <w:shd w:val="clear" w:color="auto" w:fill="auto"/>
          </w:tcPr>
          <w:p w:rsidR="004D24C3" w:rsidRPr="000B3337" w:rsidRDefault="004D24C3" w:rsidP="00A9468F">
            <w:pPr>
              <w:widowControl w:val="0"/>
              <w:rPr>
                <w:rFonts w:ascii="Times New Roman" w:hAnsi="Times New Roman"/>
                <w:sz w:val="20"/>
                <w:szCs w:val="20"/>
              </w:rPr>
            </w:pPr>
          </w:p>
        </w:tc>
        <w:tc>
          <w:tcPr>
            <w:tcW w:w="4394" w:type="dxa"/>
            <w:gridSpan w:val="2"/>
            <w:vMerge/>
            <w:shd w:val="clear" w:color="auto" w:fill="auto"/>
          </w:tcPr>
          <w:p w:rsidR="004D24C3" w:rsidRPr="000B3337" w:rsidRDefault="004D24C3" w:rsidP="00A9468F">
            <w:pPr>
              <w:widowControl w:val="0"/>
              <w:rPr>
                <w:rFonts w:ascii="Times New Roman" w:hAnsi="Times New Roman"/>
                <w:sz w:val="20"/>
                <w:szCs w:val="20"/>
              </w:rPr>
            </w:pPr>
          </w:p>
        </w:tc>
        <w:tc>
          <w:tcPr>
            <w:tcW w:w="2977" w:type="dxa"/>
            <w:shd w:val="clear" w:color="auto" w:fill="auto"/>
          </w:tcPr>
          <w:p w:rsidR="004D24C3" w:rsidRPr="000B3337" w:rsidRDefault="004D24C3" w:rsidP="00A9468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2.Соотношение врачей и среднего медицинского персонала</w:t>
            </w:r>
          </w:p>
          <w:p w:rsidR="004D24C3" w:rsidRPr="000B3337" w:rsidRDefault="004D24C3" w:rsidP="00A9468F">
            <w:pPr>
              <w:widowControl w:val="0"/>
              <w:autoSpaceDE w:val="0"/>
              <w:autoSpaceDN w:val="0"/>
              <w:adjustRightInd w:val="0"/>
              <w:rPr>
                <w:rFonts w:ascii="Times New Roman" w:hAnsi="Times New Roman"/>
                <w:sz w:val="20"/>
                <w:szCs w:val="20"/>
              </w:rPr>
            </w:pPr>
          </w:p>
        </w:tc>
        <w:tc>
          <w:tcPr>
            <w:tcW w:w="1559" w:type="dxa"/>
            <w:gridSpan w:val="2"/>
            <w:shd w:val="clear" w:color="auto" w:fill="auto"/>
          </w:tcPr>
          <w:p w:rsidR="004D24C3" w:rsidRPr="000B3337" w:rsidRDefault="004D24C3" w:rsidP="00A9468F">
            <w:pPr>
              <w:widowControl w:val="0"/>
              <w:rPr>
                <w:rFonts w:ascii="Times New Roman" w:hAnsi="Times New Roman"/>
                <w:sz w:val="20"/>
                <w:szCs w:val="20"/>
              </w:rPr>
            </w:pPr>
          </w:p>
        </w:tc>
        <w:tc>
          <w:tcPr>
            <w:tcW w:w="1417"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1:1,85</w:t>
            </w:r>
          </w:p>
        </w:tc>
        <w:tc>
          <w:tcPr>
            <w:tcW w:w="851"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1:1,87</w:t>
            </w:r>
          </w:p>
        </w:tc>
        <w:tc>
          <w:tcPr>
            <w:tcW w:w="992"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1:1,88</w:t>
            </w:r>
          </w:p>
        </w:tc>
        <w:tc>
          <w:tcPr>
            <w:tcW w:w="992"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1:1,94</w:t>
            </w:r>
          </w:p>
        </w:tc>
        <w:tc>
          <w:tcPr>
            <w:tcW w:w="851" w:type="dxa"/>
            <w:gridSpan w:val="2"/>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1:2</w:t>
            </w:r>
          </w:p>
        </w:tc>
        <w:tc>
          <w:tcPr>
            <w:tcW w:w="851" w:type="dxa"/>
            <w:shd w:val="clear" w:color="auto" w:fill="auto"/>
          </w:tcPr>
          <w:p w:rsidR="004D24C3" w:rsidRPr="000B3337" w:rsidRDefault="004D24C3" w:rsidP="00A9468F">
            <w:pPr>
              <w:widowControl w:val="0"/>
              <w:jc w:val="center"/>
              <w:rPr>
                <w:rFonts w:ascii="Times New Roman" w:hAnsi="Times New Roman"/>
                <w:sz w:val="20"/>
                <w:szCs w:val="20"/>
              </w:rPr>
            </w:pPr>
            <w:r w:rsidRPr="000B3337">
              <w:rPr>
                <w:rFonts w:ascii="Times New Roman" w:hAnsi="Times New Roman"/>
                <w:sz w:val="20"/>
                <w:szCs w:val="20"/>
              </w:rPr>
              <w:t>1:2</w:t>
            </w:r>
          </w:p>
        </w:tc>
      </w:tr>
      <w:tr w:rsidR="008656FE" w:rsidRPr="000B3337" w:rsidTr="0086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706"/>
        </w:trPr>
        <w:tc>
          <w:tcPr>
            <w:tcW w:w="567" w:type="dxa"/>
            <w:vMerge/>
            <w:shd w:val="clear" w:color="auto" w:fill="auto"/>
          </w:tcPr>
          <w:p w:rsidR="008656FE" w:rsidRPr="000B3337" w:rsidRDefault="008656FE" w:rsidP="00A9468F">
            <w:pPr>
              <w:pStyle w:val="6"/>
              <w:shd w:val="clear" w:color="auto" w:fill="auto"/>
              <w:spacing w:before="0" w:after="0" w:line="200" w:lineRule="exact"/>
              <w:ind w:left="100" w:firstLine="0"/>
              <w:rPr>
                <w:rStyle w:val="10pt"/>
                <w:b/>
                <w:color w:val="auto"/>
                <w:lang w:eastAsia="ru-RU"/>
              </w:rPr>
            </w:pPr>
          </w:p>
        </w:tc>
        <w:tc>
          <w:tcPr>
            <w:tcW w:w="4394" w:type="dxa"/>
            <w:gridSpan w:val="2"/>
            <w:vMerge/>
            <w:shd w:val="clear" w:color="auto" w:fill="auto"/>
          </w:tcPr>
          <w:p w:rsidR="008656FE" w:rsidRPr="000B3337" w:rsidRDefault="008656FE" w:rsidP="00A9468F">
            <w:pPr>
              <w:spacing w:before="120"/>
              <w:rPr>
                <w:rFonts w:ascii="Times New Roman" w:hAnsi="Times New Roman"/>
                <w:sz w:val="20"/>
                <w:szCs w:val="20"/>
              </w:rPr>
            </w:pPr>
          </w:p>
        </w:tc>
        <w:tc>
          <w:tcPr>
            <w:tcW w:w="2977" w:type="dxa"/>
            <w:shd w:val="clear" w:color="auto" w:fill="auto"/>
          </w:tcPr>
          <w:p w:rsidR="008656FE" w:rsidRPr="000B3337" w:rsidRDefault="008656FE" w:rsidP="00A9468F">
            <w:pPr>
              <w:widowControl w:val="0"/>
              <w:autoSpaceDE w:val="0"/>
              <w:autoSpaceDN w:val="0"/>
              <w:adjustRightInd w:val="0"/>
              <w:rPr>
                <w:rFonts w:ascii="Times New Roman" w:hAnsi="Times New Roman" w:cs="Calibri"/>
                <w:sz w:val="20"/>
                <w:szCs w:val="20"/>
              </w:rPr>
            </w:pPr>
            <w:r w:rsidRPr="000B3337">
              <w:rPr>
                <w:rFonts w:ascii="Times New Roman" w:hAnsi="Times New Roman"/>
                <w:sz w:val="20"/>
                <w:szCs w:val="20"/>
              </w:rPr>
              <w:t>3.</w:t>
            </w:r>
            <w:r w:rsidRPr="000B3337">
              <w:rPr>
                <w:rFonts w:ascii="Times New Roman" w:hAnsi="Times New Roman" w:cs="Calibri"/>
                <w:sz w:val="20"/>
                <w:szCs w:val="20"/>
              </w:rPr>
              <w:t xml:space="preserve"> Смертность от дорожно-транспортных происшествий</w:t>
            </w:r>
          </w:p>
          <w:p w:rsidR="008656FE" w:rsidRPr="000B3337" w:rsidRDefault="008656FE" w:rsidP="00A9468F">
            <w:pPr>
              <w:widowControl w:val="0"/>
              <w:autoSpaceDE w:val="0"/>
              <w:autoSpaceDN w:val="0"/>
              <w:adjustRightInd w:val="0"/>
              <w:rPr>
                <w:rFonts w:ascii="Times New Roman" w:hAnsi="Times New Roman"/>
                <w:sz w:val="20"/>
                <w:szCs w:val="20"/>
              </w:rPr>
            </w:pPr>
          </w:p>
        </w:tc>
        <w:tc>
          <w:tcPr>
            <w:tcW w:w="1559" w:type="dxa"/>
            <w:gridSpan w:val="2"/>
            <w:shd w:val="clear" w:color="auto" w:fill="auto"/>
          </w:tcPr>
          <w:p w:rsidR="008656FE" w:rsidRPr="000B3337" w:rsidRDefault="008656FE" w:rsidP="00A9468F">
            <w:pPr>
              <w:widowControl w:val="0"/>
              <w:jc w:val="center"/>
              <w:rPr>
                <w:rFonts w:ascii="Times New Roman" w:hAnsi="Times New Roman"/>
                <w:sz w:val="20"/>
                <w:szCs w:val="20"/>
              </w:rPr>
            </w:pPr>
            <w:r w:rsidRPr="000B3337">
              <w:rPr>
                <w:rFonts w:ascii="Times New Roman" w:hAnsi="Times New Roman"/>
                <w:sz w:val="20"/>
                <w:szCs w:val="20"/>
              </w:rPr>
              <w:t>число умерших на 100 тысяч населения</w:t>
            </w:r>
          </w:p>
        </w:tc>
        <w:tc>
          <w:tcPr>
            <w:tcW w:w="1417" w:type="dxa"/>
            <w:gridSpan w:val="2"/>
            <w:shd w:val="clear" w:color="auto" w:fill="auto"/>
          </w:tcPr>
          <w:p w:rsidR="008656FE" w:rsidRPr="000B3337" w:rsidRDefault="008656FE" w:rsidP="00A9468F">
            <w:pPr>
              <w:widowControl w:val="0"/>
              <w:jc w:val="center"/>
              <w:rPr>
                <w:rFonts w:ascii="Times New Roman" w:hAnsi="Times New Roman"/>
                <w:sz w:val="20"/>
                <w:szCs w:val="20"/>
              </w:rPr>
            </w:pPr>
            <w:r w:rsidRPr="000B3337">
              <w:rPr>
                <w:rFonts w:ascii="Times New Roman" w:hAnsi="Times New Roman"/>
                <w:sz w:val="20"/>
                <w:szCs w:val="20"/>
              </w:rPr>
              <w:t>1,78</w:t>
            </w:r>
          </w:p>
        </w:tc>
        <w:tc>
          <w:tcPr>
            <w:tcW w:w="851" w:type="dxa"/>
            <w:gridSpan w:val="2"/>
            <w:shd w:val="clear" w:color="auto" w:fill="auto"/>
          </w:tcPr>
          <w:p w:rsidR="008656FE" w:rsidRPr="000B3337" w:rsidRDefault="008656FE" w:rsidP="008656FE">
            <w:pPr>
              <w:widowControl w:val="0"/>
              <w:jc w:val="center"/>
              <w:rPr>
                <w:rFonts w:ascii="Times New Roman" w:hAnsi="Times New Roman"/>
                <w:sz w:val="20"/>
                <w:szCs w:val="20"/>
              </w:rPr>
            </w:pPr>
            <w:r w:rsidRPr="000B3337">
              <w:rPr>
                <w:rFonts w:ascii="Times New Roman" w:hAnsi="Times New Roman"/>
                <w:sz w:val="20"/>
                <w:szCs w:val="20"/>
              </w:rPr>
              <w:t>1,77</w:t>
            </w:r>
          </w:p>
        </w:tc>
        <w:tc>
          <w:tcPr>
            <w:tcW w:w="992" w:type="dxa"/>
            <w:gridSpan w:val="2"/>
            <w:shd w:val="clear" w:color="auto" w:fill="auto"/>
          </w:tcPr>
          <w:p w:rsidR="008656FE" w:rsidRPr="000B3337" w:rsidRDefault="008656FE" w:rsidP="00A9468F">
            <w:pPr>
              <w:widowControl w:val="0"/>
              <w:jc w:val="center"/>
              <w:rPr>
                <w:rFonts w:ascii="Times New Roman" w:hAnsi="Times New Roman"/>
                <w:sz w:val="20"/>
                <w:szCs w:val="20"/>
              </w:rPr>
            </w:pPr>
            <w:r w:rsidRPr="000B3337">
              <w:rPr>
                <w:rFonts w:ascii="Times New Roman" w:hAnsi="Times New Roman"/>
                <w:sz w:val="20"/>
                <w:szCs w:val="20"/>
              </w:rPr>
              <w:t>1,76</w:t>
            </w:r>
          </w:p>
        </w:tc>
        <w:tc>
          <w:tcPr>
            <w:tcW w:w="992" w:type="dxa"/>
            <w:gridSpan w:val="2"/>
            <w:shd w:val="clear" w:color="auto" w:fill="auto"/>
          </w:tcPr>
          <w:p w:rsidR="008656FE" w:rsidRPr="000B3337" w:rsidRDefault="008656FE" w:rsidP="00A9468F">
            <w:pPr>
              <w:widowControl w:val="0"/>
              <w:jc w:val="center"/>
              <w:rPr>
                <w:rFonts w:ascii="Times New Roman" w:hAnsi="Times New Roman"/>
                <w:sz w:val="20"/>
                <w:szCs w:val="20"/>
              </w:rPr>
            </w:pPr>
            <w:r w:rsidRPr="000B3337">
              <w:rPr>
                <w:rFonts w:ascii="Times New Roman" w:hAnsi="Times New Roman"/>
                <w:sz w:val="20"/>
                <w:szCs w:val="20"/>
              </w:rPr>
              <w:t>1,75</w:t>
            </w:r>
          </w:p>
        </w:tc>
        <w:tc>
          <w:tcPr>
            <w:tcW w:w="851" w:type="dxa"/>
            <w:gridSpan w:val="2"/>
            <w:shd w:val="clear" w:color="auto" w:fill="auto"/>
          </w:tcPr>
          <w:p w:rsidR="008656FE" w:rsidRPr="000B3337" w:rsidRDefault="008656FE" w:rsidP="00A9468F">
            <w:pPr>
              <w:widowControl w:val="0"/>
              <w:jc w:val="center"/>
              <w:rPr>
                <w:rFonts w:ascii="Times New Roman" w:hAnsi="Times New Roman"/>
                <w:sz w:val="20"/>
                <w:szCs w:val="20"/>
              </w:rPr>
            </w:pPr>
            <w:r w:rsidRPr="000B3337">
              <w:rPr>
                <w:rFonts w:ascii="Times New Roman" w:hAnsi="Times New Roman"/>
                <w:sz w:val="20"/>
                <w:szCs w:val="20"/>
              </w:rPr>
              <w:t>1,74</w:t>
            </w:r>
          </w:p>
        </w:tc>
        <w:tc>
          <w:tcPr>
            <w:tcW w:w="851" w:type="dxa"/>
            <w:shd w:val="clear" w:color="auto" w:fill="auto"/>
          </w:tcPr>
          <w:p w:rsidR="008656FE" w:rsidRPr="000B3337" w:rsidRDefault="008656FE" w:rsidP="00A9468F">
            <w:pPr>
              <w:widowControl w:val="0"/>
              <w:jc w:val="center"/>
              <w:rPr>
                <w:rFonts w:ascii="Times New Roman" w:hAnsi="Times New Roman"/>
                <w:sz w:val="20"/>
                <w:szCs w:val="20"/>
              </w:rPr>
            </w:pPr>
            <w:r w:rsidRPr="000B3337">
              <w:rPr>
                <w:rFonts w:ascii="Times New Roman" w:hAnsi="Times New Roman"/>
                <w:sz w:val="20"/>
                <w:szCs w:val="20"/>
              </w:rPr>
              <w:t>1,73</w:t>
            </w:r>
          </w:p>
        </w:tc>
      </w:tr>
    </w:tbl>
    <w:p w:rsidR="004D24C3" w:rsidRPr="000B3337" w:rsidRDefault="004D24C3" w:rsidP="004D24C3">
      <w:pPr>
        <w:jc w:val="center"/>
        <w:rPr>
          <w:rFonts w:ascii="Times New Roman" w:hAnsi="Times New Roman"/>
          <w:sz w:val="20"/>
          <w:szCs w:val="20"/>
        </w:rPr>
      </w:pPr>
    </w:p>
    <w:p w:rsidR="00207DB5" w:rsidRPr="000B3337" w:rsidRDefault="00207DB5"/>
    <w:p w:rsidR="00424E1B" w:rsidRPr="000B3337" w:rsidRDefault="00424E1B"/>
    <w:p w:rsidR="00145B34" w:rsidRPr="000B3337" w:rsidRDefault="00145B34"/>
    <w:p w:rsidR="00145B34" w:rsidRPr="000B3337" w:rsidRDefault="00145B34"/>
    <w:p w:rsidR="00145B34" w:rsidRPr="000B3337" w:rsidRDefault="00145B34"/>
    <w:p w:rsidR="00145B34" w:rsidRPr="000B3337" w:rsidRDefault="00145B34"/>
    <w:p w:rsidR="00145B34" w:rsidRPr="000B3337" w:rsidRDefault="00145B34"/>
    <w:p w:rsidR="00145B34" w:rsidRPr="000B3337" w:rsidRDefault="00145B34"/>
    <w:p w:rsidR="00145B34" w:rsidRPr="000B3337" w:rsidRDefault="00145B34"/>
    <w:p w:rsidR="00145B34" w:rsidRPr="000B3337" w:rsidRDefault="00145B34"/>
    <w:p w:rsidR="00145B34" w:rsidRPr="000B3337" w:rsidRDefault="00145B34"/>
    <w:p w:rsidR="00145B34" w:rsidRPr="000B3337" w:rsidRDefault="00145B34"/>
    <w:p w:rsidR="00145B34" w:rsidRPr="000B3337" w:rsidRDefault="00145B34"/>
    <w:p w:rsidR="00145B34" w:rsidRPr="000B3337" w:rsidRDefault="00145B34"/>
    <w:p w:rsidR="00145B34" w:rsidRPr="000B3337" w:rsidRDefault="00145B34"/>
    <w:p w:rsidR="00145B34" w:rsidRDefault="00145B34"/>
    <w:p w:rsidR="004C1BEA" w:rsidRPr="000B3337" w:rsidRDefault="004C1BEA"/>
    <w:p w:rsidR="00145B34" w:rsidRPr="000B3337" w:rsidRDefault="00145B34"/>
    <w:p w:rsidR="00145B34" w:rsidRPr="000B3337" w:rsidRDefault="00145B34"/>
    <w:p w:rsidR="00145B34" w:rsidRPr="000B3337" w:rsidRDefault="00145B34"/>
    <w:p w:rsidR="00424E1B" w:rsidRPr="000B3337" w:rsidRDefault="00424E1B"/>
    <w:p w:rsidR="00424E1B" w:rsidRPr="000B3337" w:rsidRDefault="00424E1B" w:rsidP="00424E1B">
      <w:pPr>
        <w:widowControl w:val="0"/>
        <w:autoSpaceDE w:val="0"/>
        <w:autoSpaceDN w:val="0"/>
        <w:adjustRightInd w:val="0"/>
        <w:jc w:val="center"/>
        <w:rPr>
          <w:rFonts w:ascii="Times New Roman" w:hAnsi="Times New Roman"/>
          <w:b/>
        </w:rPr>
      </w:pPr>
      <w:r w:rsidRPr="000B3337">
        <w:rPr>
          <w:rFonts w:ascii="Times New Roman" w:hAnsi="Times New Roman"/>
          <w:b/>
        </w:rPr>
        <w:lastRenderedPageBreak/>
        <w:t>Подпрограмма "Обеспечивающая подпрограмма"</w:t>
      </w:r>
    </w:p>
    <w:p w:rsidR="00424E1B" w:rsidRPr="000B3337" w:rsidRDefault="00424E1B" w:rsidP="00424E1B">
      <w:pPr>
        <w:widowControl w:val="0"/>
        <w:autoSpaceDE w:val="0"/>
        <w:autoSpaceDN w:val="0"/>
        <w:adjustRightInd w:val="0"/>
        <w:jc w:val="center"/>
        <w:rPr>
          <w:rFonts w:ascii="Times New Roman" w:hAnsi="Times New Roman"/>
          <w:b/>
        </w:rPr>
      </w:pPr>
      <w:r w:rsidRPr="000B3337">
        <w:rPr>
          <w:rFonts w:ascii="Times New Roman" w:hAnsi="Times New Roman"/>
          <w:b/>
        </w:rPr>
        <w:t xml:space="preserve"> муниципальной программы города Лыткарино "Муниципальное управление города Лыткарино" на 2015-2019 годы</w:t>
      </w:r>
    </w:p>
    <w:p w:rsidR="00424E1B" w:rsidRPr="000B3337" w:rsidRDefault="00424E1B" w:rsidP="00424E1B">
      <w:pPr>
        <w:widowControl w:val="0"/>
        <w:autoSpaceDE w:val="0"/>
        <w:autoSpaceDN w:val="0"/>
        <w:adjustRightInd w:val="0"/>
        <w:rPr>
          <w:rFonts w:ascii="Times New Roman" w:hAnsi="Times New Roman"/>
          <w:b/>
        </w:rPr>
      </w:pPr>
    </w:p>
    <w:p w:rsidR="00424E1B" w:rsidRPr="000B3337" w:rsidRDefault="00424E1B" w:rsidP="00424E1B">
      <w:pPr>
        <w:pStyle w:val="a3"/>
        <w:widowControl w:val="0"/>
        <w:numPr>
          <w:ilvl w:val="0"/>
          <w:numId w:val="18"/>
        </w:numPr>
        <w:autoSpaceDE w:val="0"/>
        <w:autoSpaceDN w:val="0"/>
        <w:adjustRightInd w:val="0"/>
        <w:jc w:val="center"/>
        <w:outlineLvl w:val="2"/>
        <w:rPr>
          <w:rFonts w:ascii="Times New Roman" w:hAnsi="Times New Roman"/>
          <w:b/>
        </w:rPr>
      </w:pPr>
      <w:bookmarkStart w:id="2" w:name="Par19323"/>
      <w:bookmarkStart w:id="3" w:name="Par19329"/>
      <w:bookmarkEnd w:id="2"/>
      <w:bookmarkEnd w:id="3"/>
      <w:r w:rsidRPr="000B3337">
        <w:rPr>
          <w:rFonts w:ascii="Times New Roman" w:hAnsi="Times New Roman"/>
          <w:b/>
        </w:rPr>
        <w:t>Паспорт подпрограммы "Обеспечивающая подпрограмма"</w:t>
      </w:r>
    </w:p>
    <w:p w:rsidR="00424E1B" w:rsidRPr="000B3337" w:rsidRDefault="00424E1B" w:rsidP="00424E1B">
      <w:pPr>
        <w:widowControl w:val="0"/>
        <w:autoSpaceDE w:val="0"/>
        <w:autoSpaceDN w:val="0"/>
        <w:adjustRightInd w:val="0"/>
        <w:rPr>
          <w:rFonts w:ascii="Times New Roman" w:hAnsi="Times New Roman"/>
          <w:sz w:val="20"/>
          <w:szCs w:val="20"/>
        </w:rPr>
      </w:pPr>
    </w:p>
    <w:tbl>
      <w:tblPr>
        <w:tblW w:w="14175" w:type="dxa"/>
        <w:tblInd w:w="102" w:type="dxa"/>
        <w:tblLayout w:type="fixed"/>
        <w:tblCellMar>
          <w:top w:w="75" w:type="dxa"/>
          <w:left w:w="0" w:type="dxa"/>
          <w:bottom w:w="75" w:type="dxa"/>
          <w:right w:w="0" w:type="dxa"/>
        </w:tblCellMar>
        <w:tblLook w:val="0000" w:firstRow="0" w:lastRow="0" w:firstColumn="0" w:lastColumn="0" w:noHBand="0" w:noVBand="0"/>
      </w:tblPr>
      <w:tblGrid>
        <w:gridCol w:w="2241"/>
        <w:gridCol w:w="2154"/>
        <w:gridCol w:w="2126"/>
        <w:gridCol w:w="1984"/>
        <w:gridCol w:w="1843"/>
        <w:gridCol w:w="1985"/>
        <w:gridCol w:w="1842"/>
      </w:tblGrid>
      <w:tr w:rsidR="00424E1B" w:rsidRPr="000B3337" w:rsidTr="00A9468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Наименование подпрограммы</w:t>
            </w:r>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Обеспечивающая подпрограмма</w:t>
            </w:r>
          </w:p>
        </w:tc>
      </w:tr>
      <w:tr w:rsidR="00424E1B" w:rsidRPr="000B3337" w:rsidTr="00A9468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Цель подпрограммы</w:t>
            </w:r>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424E1B" w:rsidRPr="000B3337" w:rsidRDefault="00424E1B" w:rsidP="00A9468F">
            <w:pPr>
              <w:widowControl w:val="0"/>
              <w:autoSpaceDE w:val="0"/>
              <w:autoSpaceDN w:val="0"/>
              <w:adjustRightInd w:val="0"/>
              <w:rPr>
                <w:rFonts w:ascii="Times New Roman" w:hAnsi="Times New Roman"/>
              </w:rPr>
            </w:pPr>
          </w:p>
        </w:tc>
      </w:tr>
      <w:tr w:rsidR="00424E1B" w:rsidRPr="000B3337" w:rsidTr="00A9468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Задачи подпрограммы</w:t>
            </w:r>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1.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2. Другие общегосударственные мероприятия</w:t>
            </w:r>
          </w:p>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3. Мероприятия по обеспечению мобилизационной готовности экономики</w:t>
            </w:r>
          </w:p>
        </w:tc>
      </w:tr>
      <w:tr w:rsidR="00424E1B" w:rsidRPr="000B3337" w:rsidTr="00A9468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Координатор муниципальной подпрограммы</w:t>
            </w:r>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 xml:space="preserve">Заместитель Главы Администрации города – управляющий делами Администрация города Лыткарино      Дьячков С.В. </w:t>
            </w:r>
          </w:p>
        </w:tc>
      </w:tr>
      <w:tr w:rsidR="00424E1B" w:rsidRPr="000B3337" w:rsidTr="00A9468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Заказчик муниципальной программы</w:t>
            </w:r>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Администрация города Лыткарино</w:t>
            </w:r>
          </w:p>
        </w:tc>
      </w:tr>
      <w:tr w:rsidR="00424E1B" w:rsidRPr="000B3337" w:rsidTr="00A9468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Разработчик муниципальной подпрограммы</w:t>
            </w:r>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Администрация города Лыткарино</w:t>
            </w:r>
          </w:p>
        </w:tc>
      </w:tr>
      <w:tr w:rsidR="00424E1B" w:rsidRPr="000B3337" w:rsidTr="00A9468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F0447F">
            <w:pPr>
              <w:widowControl w:val="0"/>
              <w:autoSpaceDE w:val="0"/>
              <w:autoSpaceDN w:val="0"/>
              <w:adjustRightInd w:val="0"/>
              <w:rPr>
                <w:rFonts w:ascii="Times New Roman" w:hAnsi="Times New Roman"/>
              </w:rPr>
            </w:pPr>
            <w:proofErr w:type="gramStart"/>
            <w:r w:rsidRPr="000B3337">
              <w:rPr>
                <w:rFonts w:ascii="Times New Roman" w:hAnsi="Times New Roman"/>
              </w:rPr>
              <w:t>Ответственные за выполнение мероприятий муниципальной подпрограммы</w:t>
            </w:r>
            <w:proofErr w:type="gramEnd"/>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w:t>
            </w:r>
          </w:p>
        </w:tc>
      </w:tr>
      <w:tr w:rsidR="00424E1B" w:rsidRPr="000B3337" w:rsidTr="00A9468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t xml:space="preserve">Сроки реализации </w:t>
            </w:r>
            <w:r w:rsidRPr="000B3337">
              <w:rPr>
                <w:rFonts w:ascii="Times New Roman" w:hAnsi="Times New Roman"/>
              </w:rPr>
              <w:lastRenderedPageBreak/>
              <w:t>подпрограммы</w:t>
            </w:r>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E1B" w:rsidRPr="000B3337" w:rsidRDefault="00424E1B" w:rsidP="00A9468F">
            <w:pPr>
              <w:widowControl w:val="0"/>
              <w:autoSpaceDE w:val="0"/>
              <w:autoSpaceDN w:val="0"/>
              <w:adjustRightInd w:val="0"/>
              <w:rPr>
                <w:rFonts w:ascii="Times New Roman" w:hAnsi="Times New Roman"/>
              </w:rPr>
            </w:pPr>
            <w:r w:rsidRPr="000B3337">
              <w:rPr>
                <w:rFonts w:ascii="Times New Roman" w:hAnsi="Times New Roman"/>
              </w:rPr>
              <w:lastRenderedPageBreak/>
              <w:t>2015-2019 годы</w:t>
            </w:r>
          </w:p>
        </w:tc>
      </w:tr>
      <w:tr w:rsidR="00F0447F" w:rsidRPr="000B3337" w:rsidTr="00F0447F">
        <w:tc>
          <w:tcPr>
            <w:tcW w:w="22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lastRenderedPageBreak/>
              <w:t>Источники финансирования подпрограммы, в том числе по годам:</w:t>
            </w:r>
          </w:p>
          <w:p w:rsidR="00F0447F" w:rsidRPr="000B3337" w:rsidRDefault="00F0447F" w:rsidP="00F0447F">
            <w:pPr>
              <w:widowControl w:val="0"/>
              <w:autoSpaceDE w:val="0"/>
              <w:autoSpaceDN w:val="0"/>
              <w:adjustRightInd w:val="0"/>
              <w:rPr>
                <w:rFonts w:ascii="Times New Roman" w:hAnsi="Times New Roman"/>
              </w:rPr>
            </w:pPr>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Расходы (тыс. рублей)</w:t>
            </w:r>
          </w:p>
        </w:tc>
      </w:tr>
      <w:tr w:rsidR="00F0447F" w:rsidRPr="000B3337" w:rsidTr="00F0447F">
        <w:tc>
          <w:tcPr>
            <w:tcW w:w="22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Всего</w:t>
            </w:r>
          </w:p>
          <w:p w:rsidR="00F0447F" w:rsidRPr="000B3337" w:rsidRDefault="00F0447F" w:rsidP="00F0447F">
            <w:pPr>
              <w:widowControl w:val="0"/>
              <w:autoSpaceDE w:val="0"/>
              <w:autoSpaceDN w:val="0"/>
              <w:adjustRightInd w:val="0"/>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rPr>
            </w:pPr>
            <w:r w:rsidRPr="000B3337">
              <w:rPr>
                <w:rFonts w:ascii="Times New Roman" w:hAnsi="Times New Roman"/>
              </w:rPr>
              <w:t>2015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rPr>
            </w:pPr>
            <w:r w:rsidRPr="000B3337">
              <w:rPr>
                <w:rFonts w:ascii="Times New Roman" w:hAnsi="Times New Roman"/>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rPr>
            </w:pPr>
            <w:r w:rsidRPr="000B3337">
              <w:rPr>
                <w:rFonts w:ascii="Times New Roman" w:hAnsi="Times New Roman"/>
              </w:rPr>
              <w:t>2017 год</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rPr>
            </w:pPr>
            <w:r w:rsidRPr="000B3337">
              <w:rPr>
                <w:rFonts w:ascii="Times New Roman" w:hAnsi="Times New Roman"/>
              </w:rPr>
              <w:t>2018 год</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rPr>
            </w:pPr>
            <w:r w:rsidRPr="000B3337">
              <w:rPr>
                <w:rFonts w:ascii="Times New Roman" w:hAnsi="Times New Roman"/>
              </w:rPr>
              <w:t>2019 год</w:t>
            </w:r>
          </w:p>
        </w:tc>
      </w:tr>
      <w:tr w:rsidR="00F0447F" w:rsidRPr="000B3337" w:rsidTr="00F0447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063128">
            <w:pPr>
              <w:widowControl w:val="0"/>
              <w:autoSpaceDE w:val="0"/>
              <w:autoSpaceDN w:val="0"/>
              <w:adjustRightInd w:val="0"/>
              <w:jc w:val="right"/>
              <w:rPr>
                <w:rFonts w:ascii="Times New Roman" w:hAnsi="Times New Roman"/>
              </w:rPr>
            </w:pPr>
            <w:r w:rsidRPr="000B3337">
              <w:rPr>
                <w:rFonts w:ascii="Times New Roman" w:hAnsi="Times New Roman"/>
              </w:rPr>
              <w:t>5</w:t>
            </w:r>
            <w:r w:rsidR="00063128" w:rsidRPr="000B3337">
              <w:rPr>
                <w:rFonts w:ascii="Times New Roman" w:hAnsi="Times New Roman"/>
              </w:rPr>
              <w:t>77</w:t>
            </w:r>
            <w:r w:rsidRPr="000B3337">
              <w:rPr>
                <w:rFonts w:ascii="Times New Roman" w:hAnsi="Times New Roman"/>
              </w:rPr>
              <w:t> </w:t>
            </w:r>
            <w:r w:rsidR="00063128" w:rsidRPr="000B3337">
              <w:rPr>
                <w:rFonts w:ascii="Times New Roman" w:hAnsi="Times New Roman"/>
              </w:rPr>
              <w:t>832</w:t>
            </w:r>
            <w:r w:rsidRPr="000B3337">
              <w:rPr>
                <w:rFonts w:ascii="Times New Roman" w:hAnsi="Times New Roman"/>
              </w:rPr>
              <w:t>,</w:t>
            </w:r>
            <w:r w:rsidR="00063128" w:rsidRPr="000B3337">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AB442C" w:rsidP="00F0447F">
            <w:pPr>
              <w:widowControl w:val="0"/>
              <w:autoSpaceDE w:val="0"/>
              <w:autoSpaceDN w:val="0"/>
              <w:adjustRightInd w:val="0"/>
              <w:jc w:val="right"/>
              <w:rPr>
                <w:rFonts w:ascii="Times New Roman" w:hAnsi="Times New Roman"/>
              </w:rPr>
            </w:pPr>
            <w:r w:rsidRPr="000B3337">
              <w:rPr>
                <w:rFonts w:ascii="Times New Roman" w:hAnsi="Times New Roman"/>
              </w:rPr>
              <w:t>114 920,0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115 735,9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115 725,5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115 725,5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115 725,5</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бюджета города Лыткарино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063128">
            <w:pPr>
              <w:widowControl w:val="0"/>
              <w:autoSpaceDE w:val="0"/>
              <w:autoSpaceDN w:val="0"/>
              <w:adjustRightInd w:val="0"/>
              <w:jc w:val="right"/>
              <w:rPr>
                <w:rFonts w:ascii="Times New Roman" w:hAnsi="Times New Roman"/>
              </w:rPr>
            </w:pPr>
            <w:r w:rsidRPr="000B3337">
              <w:rPr>
                <w:rFonts w:ascii="Times New Roman" w:hAnsi="Times New Roman"/>
              </w:rPr>
              <w:t xml:space="preserve"> 545 </w:t>
            </w:r>
            <w:r w:rsidR="00063128" w:rsidRPr="000B3337">
              <w:rPr>
                <w:rFonts w:ascii="Times New Roman" w:hAnsi="Times New Roman"/>
              </w:rPr>
              <w:t>81</w:t>
            </w:r>
            <w:r w:rsidRPr="000B3337">
              <w:rPr>
                <w:rFonts w:ascii="Times New Roman" w:hAnsi="Times New Roman"/>
              </w:rPr>
              <w:t>5,4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4A08FB">
            <w:pPr>
              <w:widowControl w:val="0"/>
              <w:autoSpaceDE w:val="0"/>
              <w:autoSpaceDN w:val="0"/>
              <w:adjustRightInd w:val="0"/>
              <w:jc w:val="right"/>
              <w:rPr>
                <w:rFonts w:ascii="Times New Roman" w:hAnsi="Times New Roman"/>
              </w:rPr>
            </w:pPr>
            <w:r w:rsidRPr="000B3337">
              <w:rPr>
                <w:rFonts w:ascii="Times New Roman" w:hAnsi="Times New Roman"/>
              </w:rPr>
              <w:t>10</w:t>
            </w:r>
            <w:r w:rsidR="004A08FB" w:rsidRPr="000B3337">
              <w:rPr>
                <w:rFonts w:ascii="Times New Roman" w:hAnsi="Times New Roman"/>
              </w:rPr>
              <w:t>9</w:t>
            </w:r>
            <w:r w:rsidRPr="000B3337">
              <w:rPr>
                <w:rFonts w:ascii="Times New Roman" w:hAnsi="Times New Roman"/>
              </w:rPr>
              <w:t> </w:t>
            </w:r>
            <w:r w:rsidR="004A08FB" w:rsidRPr="000B3337">
              <w:rPr>
                <w:rFonts w:ascii="Times New Roman" w:hAnsi="Times New Roman"/>
              </w:rPr>
              <w:t>01</w:t>
            </w:r>
            <w:r w:rsidRPr="000B3337">
              <w:rPr>
                <w:rFonts w:ascii="Times New Roman" w:hAnsi="Times New Roman"/>
              </w:rPr>
              <w:t>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109 103,9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rPr>
            </w:pPr>
            <w:r w:rsidRPr="000B3337">
              <w:rPr>
                <w:rFonts w:ascii="Times New Roman" w:hAnsi="Times New Roman"/>
              </w:rPr>
              <w:t>109 231,5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109 231,5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109 231,5</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бюджета Московской области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063128">
            <w:pPr>
              <w:widowControl w:val="0"/>
              <w:autoSpaceDE w:val="0"/>
              <w:autoSpaceDN w:val="0"/>
              <w:adjustRightInd w:val="0"/>
              <w:jc w:val="right"/>
              <w:rPr>
                <w:rFonts w:ascii="Times New Roman" w:hAnsi="Times New Roman"/>
              </w:rPr>
            </w:pPr>
            <w:r w:rsidRPr="000B3337">
              <w:rPr>
                <w:rFonts w:ascii="Times New Roman" w:hAnsi="Times New Roman"/>
              </w:rPr>
              <w:t>1</w:t>
            </w:r>
            <w:r w:rsidR="00063128" w:rsidRPr="000B3337">
              <w:rPr>
                <w:rFonts w:ascii="Times New Roman" w:hAnsi="Times New Roman"/>
              </w:rPr>
              <w:t>7</w:t>
            </w:r>
            <w:r w:rsidRPr="000B3337">
              <w:rPr>
                <w:rFonts w:ascii="Times New Roman" w:hAnsi="Times New Roman"/>
              </w:rPr>
              <w:t> </w:t>
            </w:r>
            <w:r w:rsidR="00063128" w:rsidRPr="000B3337">
              <w:rPr>
                <w:rFonts w:ascii="Times New Roman" w:hAnsi="Times New Roman"/>
              </w:rPr>
              <w:t>959</w:t>
            </w:r>
            <w:r w:rsidRPr="000B3337">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4A08FB">
            <w:pPr>
              <w:widowControl w:val="0"/>
              <w:autoSpaceDE w:val="0"/>
              <w:autoSpaceDN w:val="0"/>
              <w:adjustRightInd w:val="0"/>
              <w:jc w:val="right"/>
              <w:rPr>
                <w:rFonts w:ascii="Times New Roman" w:hAnsi="Times New Roman"/>
              </w:rPr>
            </w:pPr>
            <w:r w:rsidRPr="000B3337">
              <w:rPr>
                <w:rFonts w:ascii="Times New Roman" w:hAnsi="Times New Roman"/>
              </w:rPr>
              <w:t xml:space="preserve">3 </w:t>
            </w:r>
            <w:r w:rsidR="004A08FB" w:rsidRPr="000B3337">
              <w:rPr>
                <w:rFonts w:ascii="Times New Roman" w:hAnsi="Times New Roman"/>
              </w:rPr>
              <w:t>275</w:t>
            </w:r>
            <w:r w:rsidRPr="000B3337">
              <w:rPr>
                <w:rFonts w:ascii="Times New Roman" w:hAnsi="Times New Roman"/>
              </w:rPr>
              <w:t>,0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3 674,0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3 670,0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3 670,0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3 670,0</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федерального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063128">
            <w:pPr>
              <w:widowControl w:val="0"/>
              <w:autoSpaceDE w:val="0"/>
              <w:autoSpaceDN w:val="0"/>
              <w:adjustRightInd w:val="0"/>
              <w:jc w:val="right"/>
              <w:rPr>
                <w:rFonts w:ascii="Times New Roman" w:hAnsi="Times New Roman"/>
              </w:rPr>
            </w:pPr>
            <w:r w:rsidRPr="000B3337">
              <w:rPr>
                <w:rFonts w:ascii="Times New Roman" w:hAnsi="Times New Roman"/>
              </w:rPr>
              <w:t xml:space="preserve">14 </w:t>
            </w:r>
            <w:r w:rsidR="00063128" w:rsidRPr="000B3337">
              <w:rPr>
                <w:rFonts w:ascii="Times New Roman" w:hAnsi="Times New Roman"/>
              </w:rPr>
              <w:t>058</w:t>
            </w:r>
            <w:r w:rsidRPr="000B3337">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AB442C">
            <w:pPr>
              <w:widowControl w:val="0"/>
              <w:autoSpaceDE w:val="0"/>
              <w:autoSpaceDN w:val="0"/>
              <w:adjustRightInd w:val="0"/>
              <w:jc w:val="right"/>
              <w:rPr>
                <w:rFonts w:ascii="Times New Roman" w:hAnsi="Times New Roman"/>
              </w:rPr>
            </w:pPr>
            <w:r w:rsidRPr="000B3337">
              <w:rPr>
                <w:rFonts w:ascii="Times New Roman" w:hAnsi="Times New Roman"/>
              </w:rPr>
              <w:t>2 </w:t>
            </w:r>
            <w:r w:rsidR="00AB442C" w:rsidRPr="000B3337">
              <w:rPr>
                <w:rFonts w:ascii="Times New Roman" w:hAnsi="Times New Roman"/>
              </w:rPr>
              <w:t>628</w:t>
            </w:r>
            <w:r w:rsidRPr="000B3337">
              <w:rPr>
                <w:rFonts w:ascii="Times New Roman" w:hAnsi="Times New Roman"/>
              </w:rPr>
              <w:t>,0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2 958,0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2 824,0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2 824,0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2 824,0</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Другие источники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В том числе: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p>
        </w:tc>
      </w:tr>
      <w:tr w:rsidR="00F0447F" w:rsidRPr="000B3337" w:rsidTr="00F0447F">
        <w:tc>
          <w:tcPr>
            <w:tcW w:w="1417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rPr>
            </w:pPr>
            <w:r w:rsidRPr="000B3337">
              <w:rPr>
                <w:rFonts w:ascii="Times New Roman" w:hAnsi="Times New Roman"/>
              </w:rPr>
              <w:t>Раздел 1.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575 </w:t>
            </w:r>
            <w:r w:rsidR="00B16ACF" w:rsidRPr="000B3337">
              <w:rPr>
                <w:rFonts w:ascii="Times New Roman" w:hAnsi="Times New Roman"/>
                <w:lang w:val="en-US"/>
              </w:rPr>
              <w:t>021</w:t>
            </w:r>
            <w:r w:rsidRPr="000B3337">
              <w:rPr>
                <w:rFonts w:ascii="Times New Roman" w:hAnsi="Times New Roman"/>
              </w:rPr>
              <w:t>,6</w:t>
            </w:r>
          </w:p>
          <w:p w:rsidR="00F0447F" w:rsidRPr="000B3337" w:rsidRDefault="00F0447F" w:rsidP="00F0447F">
            <w:pPr>
              <w:widowControl w:val="0"/>
              <w:autoSpaceDE w:val="0"/>
              <w:autoSpaceDN w:val="0"/>
              <w:adjustRightInd w:val="0"/>
              <w:jc w:val="righ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rPr>
            </w:pPr>
            <w:r w:rsidRPr="000B3337">
              <w:rPr>
                <w:rFonts w:ascii="Times New Roman" w:hAnsi="Times New Roman"/>
              </w:rPr>
              <w:t>11</w:t>
            </w:r>
            <w:r w:rsidR="00B16ACF" w:rsidRPr="000B3337">
              <w:rPr>
                <w:rFonts w:ascii="Times New Roman" w:hAnsi="Times New Roman"/>
                <w:lang w:val="en-US"/>
              </w:rPr>
              <w:t>3</w:t>
            </w:r>
            <w:r w:rsidRPr="000B3337">
              <w:rPr>
                <w:rFonts w:ascii="Times New Roman" w:hAnsi="Times New Roman"/>
              </w:rPr>
              <w:t> </w:t>
            </w:r>
            <w:r w:rsidR="00B16ACF" w:rsidRPr="000B3337">
              <w:rPr>
                <w:rFonts w:ascii="Times New Roman" w:hAnsi="Times New Roman"/>
                <w:lang w:val="en-US"/>
              </w:rPr>
              <w:t>870</w:t>
            </w:r>
            <w:r w:rsidRPr="000B3337">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rPr>
            </w:pPr>
            <w:r w:rsidRPr="000B3337">
              <w:rPr>
                <w:rFonts w:ascii="Times New Roman" w:hAnsi="Times New Roman"/>
              </w:rPr>
              <w:t>115 297,4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rPr>
            </w:pPr>
            <w:r w:rsidRPr="000B3337">
              <w:rPr>
                <w:rFonts w:ascii="Times New Roman" w:hAnsi="Times New Roman"/>
              </w:rPr>
              <w:t>115 284,7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115 284,7</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115 284,7</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бюджета города Лыткарино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543 004,6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107 967,1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108 665,4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108 790,7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108 790,7</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108 790,7</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бюджета Московской области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rPr>
            </w:pPr>
            <w:r w:rsidRPr="000B3337">
              <w:rPr>
                <w:rFonts w:ascii="Times New Roman" w:hAnsi="Times New Roman"/>
              </w:rPr>
              <w:t>1</w:t>
            </w:r>
            <w:r w:rsidR="00B16ACF" w:rsidRPr="000B3337">
              <w:rPr>
                <w:rFonts w:ascii="Times New Roman" w:hAnsi="Times New Roman"/>
                <w:lang w:val="en-US"/>
              </w:rPr>
              <w:t>7</w:t>
            </w:r>
            <w:r w:rsidRPr="000B3337">
              <w:rPr>
                <w:rFonts w:ascii="Times New Roman" w:hAnsi="Times New Roman"/>
              </w:rPr>
              <w:t> </w:t>
            </w:r>
            <w:r w:rsidR="00B16ACF" w:rsidRPr="000B3337">
              <w:rPr>
                <w:rFonts w:ascii="Times New Roman" w:hAnsi="Times New Roman"/>
                <w:lang w:val="en-US"/>
              </w:rPr>
              <w:t>959</w:t>
            </w:r>
            <w:r w:rsidRPr="000B3337">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rPr>
            </w:pPr>
            <w:r w:rsidRPr="000B3337">
              <w:rPr>
                <w:rFonts w:ascii="Times New Roman" w:hAnsi="Times New Roman"/>
              </w:rPr>
              <w:t xml:space="preserve">3 </w:t>
            </w:r>
            <w:r w:rsidR="00B16ACF" w:rsidRPr="000B3337">
              <w:rPr>
                <w:rFonts w:ascii="Times New Roman" w:hAnsi="Times New Roman"/>
                <w:lang w:val="en-US"/>
              </w:rPr>
              <w:t>2</w:t>
            </w:r>
            <w:r w:rsidRPr="000B3337">
              <w:rPr>
                <w:rFonts w:ascii="Times New Roman" w:hAnsi="Times New Roman"/>
              </w:rPr>
              <w:t>7</w:t>
            </w:r>
            <w:r w:rsidR="00B16ACF" w:rsidRPr="000B3337">
              <w:rPr>
                <w:rFonts w:ascii="Times New Roman" w:hAnsi="Times New Roman"/>
                <w:lang w:val="en-US"/>
              </w:rPr>
              <w:t>5</w:t>
            </w:r>
            <w:r w:rsidRPr="000B3337">
              <w:rPr>
                <w:rFonts w:ascii="Times New Roman" w:hAnsi="Times New Roman"/>
              </w:rPr>
              <w:t>,0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3 674,0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3 670,0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3 670,0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3 670,0</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федерального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rPr>
            </w:pPr>
            <w:r w:rsidRPr="000B3337">
              <w:rPr>
                <w:rFonts w:ascii="Times New Roman" w:hAnsi="Times New Roman"/>
              </w:rPr>
              <w:t xml:space="preserve">14 </w:t>
            </w:r>
            <w:r w:rsidR="00B16ACF" w:rsidRPr="000B3337">
              <w:rPr>
                <w:rFonts w:ascii="Times New Roman" w:hAnsi="Times New Roman"/>
                <w:lang w:val="en-US"/>
              </w:rPr>
              <w:t>058</w:t>
            </w:r>
            <w:r w:rsidRPr="000B3337">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rPr>
            </w:pPr>
            <w:r w:rsidRPr="000B3337">
              <w:rPr>
                <w:rFonts w:ascii="Times New Roman" w:hAnsi="Times New Roman"/>
              </w:rPr>
              <w:t>2 </w:t>
            </w:r>
            <w:r w:rsidR="00B16ACF" w:rsidRPr="000B3337">
              <w:rPr>
                <w:rFonts w:ascii="Times New Roman" w:hAnsi="Times New Roman"/>
                <w:lang w:val="en-US"/>
              </w:rPr>
              <w:t>628</w:t>
            </w:r>
            <w:r w:rsidRPr="000B3337">
              <w:rPr>
                <w:rFonts w:ascii="Times New Roman" w:hAnsi="Times New Roman"/>
              </w:rPr>
              <w:t>,0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2 958,0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2 824,0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2 824,0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2 824,0</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lastRenderedPageBreak/>
              <w:t>Другие источники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0,0</w:t>
            </w:r>
          </w:p>
          <w:p w:rsidR="00F0447F" w:rsidRPr="000B3337" w:rsidRDefault="00F0447F" w:rsidP="00F0447F">
            <w:pPr>
              <w:widowControl w:val="0"/>
              <w:autoSpaceDE w:val="0"/>
              <w:autoSpaceDN w:val="0"/>
              <w:adjustRightInd w:val="0"/>
              <w:jc w:val="righ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r>
      <w:tr w:rsidR="00F0447F" w:rsidRPr="000B3337" w:rsidTr="00F0447F">
        <w:tc>
          <w:tcPr>
            <w:tcW w:w="1417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rPr>
            </w:pPr>
            <w:r w:rsidRPr="000B3337">
              <w:rPr>
                <w:rFonts w:ascii="Times New Roman" w:hAnsi="Times New Roman"/>
              </w:rPr>
              <w:t>Раздел 2. Другие общегосударственные вопросы.</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2 317,7</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823,6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371,8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374,1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374,1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374,1</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бюджета города Лыткарино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2 317,7</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823,6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371,8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374,1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374,1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374,1</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бюджета Московской области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федерального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Другие источники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r>
      <w:tr w:rsidR="00F0447F" w:rsidRPr="000B3337" w:rsidTr="00F0447F">
        <w:tc>
          <w:tcPr>
            <w:tcW w:w="1417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rPr>
            </w:pPr>
            <w:r w:rsidRPr="000B3337">
              <w:rPr>
                <w:rFonts w:ascii="Times New Roman" w:hAnsi="Times New Roman"/>
              </w:rPr>
              <w:t>Раздел 3. Мероприятия по обеспечению мобилизационной готовности экономики.</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rPr>
            </w:pPr>
            <w:r w:rsidRPr="000B3337">
              <w:rPr>
                <w:rFonts w:ascii="Times New Roman" w:hAnsi="Times New Roman"/>
              </w:rPr>
              <w:t>4</w:t>
            </w:r>
            <w:r w:rsidR="00B16ACF" w:rsidRPr="000B3337">
              <w:rPr>
                <w:rFonts w:ascii="Times New Roman" w:hAnsi="Times New Roman"/>
                <w:lang w:val="en-US"/>
              </w:rPr>
              <w:t>9</w:t>
            </w:r>
            <w:r w:rsidRPr="000B3337">
              <w:rPr>
                <w:rFonts w:ascii="Times New Roman" w:hAnsi="Times New Roman"/>
              </w:rPr>
              <w:t>3,1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B16ACF" w:rsidP="00F0447F">
            <w:pPr>
              <w:widowControl w:val="0"/>
              <w:autoSpaceDE w:val="0"/>
              <w:autoSpaceDN w:val="0"/>
              <w:adjustRightInd w:val="0"/>
              <w:jc w:val="right"/>
              <w:rPr>
                <w:rFonts w:ascii="Times New Roman" w:hAnsi="Times New Roman"/>
              </w:rPr>
            </w:pPr>
            <w:r w:rsidRPr="000B3337">
              <w:rPr>
                <w:rFonts w:ascii="Times New Roman" w:hAnsi="Times New Roman"/>
                <w:lang w:val="en-US"/>
              </w:rPr>
              <w:t>226</w:t>
            </w:r>
            <w:r w:rsidR="00F0447F" w:rsidRPr="000B3337">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66,7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66,7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66,7</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66,7</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бюджета города Лыткарино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rPr>
            </w:pPr>
            <w:r w:rsidRPr="000B3337">
              <w:rPr>
                <w:rFonts w:ascii="Times New Roman" w:hAnsi="Times New Roman"/>
              </w:rPr>
              <w:t>4</w:t>
            </w:r>
            <w:r w:rsidR="00B16ACF" w:rsidRPr="000B3337">
              <w:rPr>
                <w:rFonts w:ascii="Times New Roman" w:hAnsi="Times New Roman"/>
                <w:lang w:val="en-US"/>
              </w:rPr>
              <w:t>9</w:t>
            </w:r>
            <w:r w:rsidRPr="000B3337">
              <w:rPr>
                <w:rFonts w:ascii="Times New Roman" w:hAnsi="Times New Roman"/>
              </w:rPr>
              <w:t>3,1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B16ACF" w:rsidP="00F0447F">
            <w:pPr>
              <w:widowControl w:val="0"/>
              <w:autoSpaceDE w:val="0"/>
              <w:autoSpaceDN w:val="0"/>
              <w:adjustRightInd w:val="0"/>
              <w:jc w:val="right"/>
              <w:rPr>
                <w:rFonts w:ascii="Times New Roman" w:hAnsi="Times New Roman"/>
              </w:rPr>
            </w:pPr>
            <w:r w:rsidRPr="000B3337">
              <w:rPr>
                <w:rFonts w:ascii="Times New Roman" w:hAnsi="Times New Roman"/>
                <w:lang w:val="en-US"/>
              </w:rPr>
              <w:t>226</w:t>
            </w:r>
            <w:r w:rsidR="00F0447F" w:rsidRPr="000B3337">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66,7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66,7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66,7</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66,7</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бюджета Московской области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rPr>
            </w:pPr>
            <w:r w:rsidRPr="000B3337">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Средства федерального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r>
      <w:tr w:rsidR="00F0447F" w:rsidRPr="000B3337" w:rsidTr="00F0447F">
        <w:tc>
          <w:tcPr>
            <w:tcW w:w="224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Другие источники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rPr>
              <w:t>0,0</w:t>
            </w:r>
          </w:p>
        </w:tc>
      </w:tr>
      <w:tr w:rsidR="00F0447F" w:rsidRPr="000B3337" w:rsidTr="00F0447F">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Планируемые результаты реализации подпрограммы</w:t>
            </w:r>
          </w:p>
        </w:tc>
        <w:tc>
          <w:tcPr>
            <w:tcW w:w="119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Доля обращений граждан, рассмотренных без нарушений установленных сроков, в общем числе обращений граждан на уровне 100 процентов.</w:t>
            </w:r>
          </w:p>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 xml:space="preserve">Доля нормативных правовых актов, разработанных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w:t>
            </w:r>
            <w:r w:rsidRPr="000B3337">
              <w:rPr>
                <w:rFonts w:ascii="Times New Roman" w:hAnsi="Times New Roman"/>
              </w:rPr>
              <w:lastRenderedPageBreak/>
              <w:t>поручений нормативных правовых актов на уровне 100 процентов.</w:t>
            </w:r>
          </w:p>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Доля проведенных процедур закупок в общем количестве запланированных процедур закупок на уровне 100 процентов.</w:t>
            </w:r>
          </w:p>
          <w:p w:rsidR="00F0447F" w:rsidRPr="000B3337" w:rsidRDefault="00F0447F" w:rsidP="00F0447F">
            <w:pPr>
              <w:widowControl w:val="0"/>
              <w:autoSpaceDE w:val="0"/>
              <w:autoSpaceDN w:val="0"/>
              <w:adjustRightInd w:val="0"/>
              <w:rPr>
                <w:rFonts w:ascii="Times New Roman" w:hAnsi="Times New Roman"/>
              </w:rPr>
            </w:pPr>
            <w:r w:rsidRPr="000B3337">
              <w:rPr>
                <w:rFonts w:ascii="Times New Roman" w:hAnsi="Times New Roman"/>
              </w:rPr>
              <w:t>Доля выплаченных объемов денежного содержания, прочих и иных выплат от запланированных к выплате на уровне 100 процентов.</w:t>
            </w:r>
          </w:p>
        </w:tc>
      </w:tr>
    </w:tbl>
    <w:p w:rsidR="00424E1B" w:rsidRPr="000B3337" w:rsidRDefault="00424E1B" w:rsidP="00424E1B">
      <w:pPr>
        <w:widowControl w:val="0"/>
        <w:autoSpaceDE w:val="0"/>
        <w:autoSpaceDN w:val="0"/>
        <w:adjustRightInd w:val="0"/>
        <w:rPr>
          <w:rFonts w:ascii="Times New Roman" w:hAnsi="Times New Roman"/>
        </w:rPr>
        <w:sectPr w:rsidR="00424E1B" w:rsidRPr="000B3337" w:rsidSect="00A9468F">
          <w:pgSz w:w="16838" w:h="11905" w:orient="landscape"/>
          <w:pgMar w:top="709" w:right="1134" w:bottom="850" w:left="1134" w:header="720" w:footer="720" w:gutter="0"/>
          <w:cols w:space="720"/>
          <w:noEndnote/>
        </w:sectPr>
      </w:pPr>
    </w:p>
    <w:p w:rsidR="00424E1B" w:rsidRPr="000B3337" w:rsidRDefault="00424E1B" w:rsidP="00424E1B">
      <w:pPr>
        <w:pStyle w:val="a3"/>
        <w:widowControl w:val="0"/>
        <w:numPr>
          <w:ilvl w:val="0"/>
          <w:numId w:val="18"/>
        </w:numPr>
        <w:autoSpaceDE w:val="0"/>
        <w:autoSpaceDN w:val="0"/>
        <w:adjustRightInd w:val="0"/>
        <w:jc w:val="center"/>
        <w:outlineLvl w:val="2"/>
        <w:rPr>
          <w:rFonts w:ascii="Times New Roman" w:hAnsi="Times New Roman"/>
          <w:b/>
        </w:rPr>
      </w:pPr>
      <w:bookmarkStart w:id="4" w:name="Par19480"/>
      <w:bookmarkEnd w:id="4"/>
      <w:r w:rsidRPr="000B3337">
        <w:rPr>
          <w:rFonts w:ascii="Times New Roman" w:hAnsi="Times New Roman"/>
          <w:b/>
        </w:rPr>
        <w:lastRenderedPageBreak/>
        <w:t>Характеристика состояния, основные проблемы и перспективы</w:t>
      </w:r>
    </w:p>
    <w:p w:rsidR="00424E1B" w:rsidRPr="000B3337" w:rsidRDefault="00424E1B" w:rsidP="00424E1B">
      <w:pPr>
        <w:widowControl w:val="0"/>
        <w:autoSpaceDE w:val="0"/>
        <w:autoSpaceDN w:val="0"/>
        <w:adjustRightInd w:val="0"/>
        <w:jc w:val="center"/>
        <w:rPr>
          <w:rFonts w:ascii="Times New Roman" w:hAnsi="Times New Roman"/>
          <w:b/>
        </w:rPr>
      </w:pPr>
      <w:r w:rsidRPr="000B3337">
        <w:rPr>
          <w:rFonts w:ascii="Times New Roman" w:hAnsi="Times New Roman"/>
          <w:b/>
        </w:rPr>
        <w:t>их развития в сфере муниципального управления</w:t>
      </w:r>
    </w:p>
    <w:p w:rsidR="00424E1B" w:rsidRPr="000B3337" w:rsidRDefault="00424E1B" w:rsidP="00424E1B">
      <w:pPr>
        <w:widowControl w:val="0"/>
        <w:autoSpaceDE w:val="0"/>
        <w:autoSpaceDN w:val="0"/>
        <w:adjustRightInd w:val="0"/>
        <w:jc w:val="both"/>
        <w:rPr>
          <w:rFonts w:ascii="Times New Roman" w:hAnsi="Times New Roman"/>
        </w:rPr>
      </w:pP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Подпрограмма "Обеспечивающая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города Лыткарино муниципальной программы "Эффективная власть".</w:t>
      </w:r>
    </w:p>
    <w:p w:rsidR="00424E1B" w:rsidRPr="000B3337" w:rsidRDefault="00424E1B" w:rsidP="00424E1B">
      <w:pPr>
        <w:widowControl w:val="0"/>
        <w:autoSpaceDE w:val="0"/>
        <w:autoSpaceDN w:val="0"/>
        <w:adjustRightInd w:val="0"/>
        <w:ind w:firstLine="540"/>
        <w:jc w:val="both"/>
        <w:rPr>
          <w:rFonts w:ascii="Times New Roman" w:hAnsi="Times New Roman"/>
          <w:i/>
        </w:rPr>
      </w:pPr>
      <w:r w:rsidRPr="000B3337">
        <w:rPr>
          <w:rFonts w:ascii="Times New Roman" w:hAnsi="Times New Roman"/>
        </w:rPr>
        <w:t xml:space="preserve">Основанием для разработки Подпрограммы является </w:t>
      </w:r>
      <w:hyperlink r:id="rId11" w:history="1">
        <w:r w:rsidRPr="000B3337">
          <w:rPr>
            <w:rFonts w:ascii="Times New Roman" w:hAnsi="Times New Roman"/>
            <w:i/>
          </w:rPr>
          <w:t>постановление</w:t>
        </w:r>
      </w:hyperlink>
      <w:r w:rsidRPr="000B3337">
        <w:rPr>
          <w:rFonts w:ascii="Times New Roman" w:hAnsi="Times New Roman"/>
          <w:i/>
        </w:rPr>
        <w:t xml:space="preserve"> Главы города Лыткарино от  .  .2014 N     -р. "О Перечне муниципальных программ города Лыткарино, реализация мероприятий которых планируется в 2015 году и планируемом периоде".</w:t>
      </w:r>
    </w:p>
    <w:p w:rsidR="00424E1B" w:rsidRPr="000B3337" w:rsidRDefault="00424E1B" w:rsidP="00424E1B">
      <w:pPr>
        <w:widowControl w:val="0"/>
        <w:autoSpaceDE w:val="0"/>
        <w:autoSpaceDN w:val="0"/>
        <w:adjustRightInd w:val="0"/>
        <w:jc w:val="both"/>
        <w:rPr>
          <w:rFonts w:ascii="Times New Roman" w:hAnsi="Times New Roman"/>
        </w:rPr>
      </w:pPr>
      <w:bookmarkStart w:id="5" w:name="Par19486"/>
      <w:bookmarkEnd w:id="5"/>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исполнительного органа муниципальной власти города Лыткарино: 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В ходе реализации Подпрограммы планируется решение следующих задач:</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материально-техническое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 в соответствии с потребностью, заявленной в установленном нормативными документами порядке;</w:t>
      </w:r>
    </w:p>
    <w:p w:rsidR="00424E1B" w:rsidRPr="000B3337" w:rsidRDefault="00424E1B" w:rsidP="00424E1B">
      <w:pPr>
        <w:widowControl w:val="0"/>
        <w:autoSpaceDE w:val="0"/>
        <w:autoSpaceDN w:val="0"/>
        <w:adjustRightInd w:val="0"/>
        <w:ind w:firstLine="540"/>
        <w:jc w:val="both"/>
        <w:rPr>
          <w:rFonts w:ascii="Times New Roman" w:hAnsi="Times New Roman"/>
        </w:rPr>
      </w:pPr>
      <w:proofErr w:type="gramStart"/>
      <w:r w:rsidRPr="000B3337">
        <w:rPr>
          <w:rFonts w:ascii="Times New Roman" w:hAnsi="Times New Roman"/>
        </w:rPr>
        <w:t>организационное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 по вопросам перспективного планирования, организации делопроизводства, документационного обеспечения и архивного хранения документов, осуществления контроля выполнения структурными подразделениями Администрации города Лыткарино распоряжений и постановлений Главы города Лыткарино по вопросам, отнесенным к компетенции Администрации города Лыткарино соответственно;</w:t>
      </w:r>
      <w:proofErr w:type="gramEnd"/>
    </w:p>
    <w:p w:rsidR="00424E1B" w:rsidRPr="000B3337" w:rsidRDefault="00424E1B" w:rsidP="00424E1B">
      <w:pPr>
        <w:widowControl w:val="0"/>
        <w:autoSpaceDE w:val="0"/>
        <w:autoSpaceDN w:val="0"/>
        <w:adjustRightInd w:val="0"/>
        <w:ind w:firstLine="540"/>
        <w:jc w:val="both"/>
        <w:rPr>
          <w:rFonts w:ascii="Times New Roman" w:hAnsi="Times New Roman"/>
        </w:rPr>
      </w:pPr>
      <w:proofErr w:type="gramStart"/>
      <w:r w:rsidRPr="000B3337">
        <w:rPr>
          <w:rFonts w:ascii="Times New Roman" w:hAnsi="Times New Roman"/>
        </w:rPr>
        <w:t>нормативное правовое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 по вопросам, связанным с совершенствованием законодательства Московской области в соответствующих отраслях, улучшения качества проектов нормативных правовых актов в сфере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w:t>
      </w:r>
      <w:proofErr w:type="gramEnd"/>
      <w:r w:rsidRPr="000B3337">
        <w:rPr>
          <w:rFonts w:ascii="Times New Roman" w:hAnsi="Times New Roman"/>
        </w:rPr>
        <w:t xml:space="preserve"> города Лыткарино;</w:t>
      </w:r>
    </w:p>
    <w:p w:rsidR="00424E1B" w:rsidRPr="000B3337" w:rsidRDefault="00424E1B" w:rsidP="00424E1B">
      <w:pPr>
        <w:widowControl w:val="0"/>
        <w:autoSpaceDE w:val="0"/>
        <w:autoSpaceDN w:val="0"/>
        <w:adjustRightInd w:val="0"/>
        <w:ind w:firstLine="540"/>
        <w:jc w:val="both"/>
        <w:rPr>
          <w:rFonts w:ascii="Times New Roman" w:hAnsi="Times New Roman"/>
        </w:rPr>
      </w:pPr>
      <w:proofErr w:type="gramStart"/>
      <w:r w:rsidRPr="000B3337">
        <w:rPr>
          <w:rFonts w:ascii="Times New Roman" w:hAnsi="Times New Roman"/>
        </w:rPr>
        <w:t>своевременное и полное обеспечение денежным содержанием и дополнительными выплатами лиц, занимающих муниципальные должности (Глава города Лыткарино), лиц, замещающих должности муниципальной службы (муниципальные служащие), работников, замещающих должности, не относящиеся к должностям муниципальной службы, и осуществляющих техническое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 начисление и перечисление денежных</w:t>
      </w:r>
      <w:proofErr w:type="gramEnd"/>
      <w:r w:rsidRPr="000B3337">
        <w:rPr>
          <w:rFonts w:ascii="Times New Roman" w:hAnsi="Times New Roman"/>
        </w:rPr>
        <w:t xml:space="preserve"> средств по страховым взносам в соответствии с действующими нормативно-правовыми актами;</w:t>
      </w:r>
    </w:p>
    <w:p w:rsidR="00424E1B" w:rsidRPr="000B3337" w:rsidRDefault="00424E1B" w:rsidP="00424E1B">
      <w:pPr>
        <w:widowControl w:val="0"/>
        <w:autoSpaceDE w:val="0"/>
        <w:autoSpaceDN w:val="0"/>
        <w:adjustRightInd w:val="0"/>
        <w:ind w:firstLine="540"/>
        <w:jc w:val="both"/>
        <w:rPr>
          <w:rFonts w:ascii="Times New Roman" w:hAnsi="Times New Roman"/>
        </w:rPr>
      </w:pPr>
      <w:proofErr w:type="gramStart"/>
      <w:r w:rsidRPr="000B3337">
        <w:rPr>
          <w:rFonts w:ascii="Times New Roman" w:hAnsi="Times New Roman"/>
        </w:rPr>
        <w:t>повышение эффективности использования и обеспечение прозрачности расходования средств бюджета города Лыткарино, выделяемых Администрации города Лыткарино, Комитету по управлению имуществом города Лыткарино, Управлению Архитектуры и градостроительства города Лыткарино, Финансовому управлению города Лыткарино для обеспечения деятельности, путем отчетности об исполнении сметы расходов по средствам бюджета города Лыткарино, выделенным на текущую деятельность, а также по средствам, поступающим во временное распоряжение, представление во внебюджетные</w:t>
      </w:r>
      <w:proofErr w:type="gramEnd"/>
      <w:r w:rsidRPr="000B3337">
        <w:rPr>
          <w:rFonts w:ascii="Times New Roman" w:hAnsi="Times New Roman"/>
        </w:rPr>
        <w:t xml:space="preserve"> фонды сведений </w:t>
      </w:r>
      <w:r w:rsidRPr="000B3337">
        <w:rPr>
          <w:rFonts w:ascii="Times New Roman" w:hAnsi="Times New Roman"/>
        </w:rPr>
        <w:lastRenderedPageBreak/>
        <w:t>по начисленным и перечисленным средствам по страховым взносам, другие организации в соответствии с действующим законодательством.</w:t>
      </w:r>
    </w:p>
    <w:bookmarkStart w:id="6" w:name="Par19497"/>
    <w:bookmarkEnd w:id="6"/>
    <w:p w:rsidR="00424E1B" w:rsidRPr="000B3337" w:rsidRDefault="00AC4A1F"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fldChar w:fldCharType="begin"/>
      </w:r>
      <w:r w:rsidR="00424E1B" w:rsidRPr="000B3337">
        <w:rPr>
          <w:rFonts w:ascii="Times New Roman" w:hAnsi="Times New Roman"/>
        </w:rPr>
        <w:instrText xml:space="preserve"> HYPERLINK \l "Par19556" </w:instrText>
      </w:r>
      <w:r w:rsidRPr="000B3337">
        <w:rPr>
          <w:rFonts w:ascii="Times New Roman" w:hAnsi="Times New Roman"/>
        </w:rPr>
        <w:fldChar w:fldCharType="separate"/>
      </w:r>
      <w:r w:rsidR="00424E1B" w:rsidRPr="000B3337">
        <w:rPr>
          <w:rFonts w:ascii="Times New Roman" w:hAnsi="Times New Roman"/>
        </w:rPr>
        <w:t>Перечень</w:t>
      </w:r>
      <w:r w:rsidRPr="000B3337">
        <w:rPr>
          <w:rFonts w:ascii="Times New Roman" w:hAnsi="Times New Roman"/>
        </w:rPr>
        <w:fldChar w:fldCharType="end"/>
      </w:r>
      <w:r w:rsidR="00424E1B" w:rsidRPr="000B3337">
        <w:rPr>
          <w:rFonts w:ascii="Times New Roman" w:hAnsi="Times New Roman"/>
        </w:rPr>
        <w:t xml:space="preserve"> мероприятий, направленных на решение указанных задач</w:t>
      </w:r>
      <w:r w:rsidR="00ED76C6" w:rsidRPr="000B3337">
        <w:rPr>
          <w:rFonts w:ascii="Times New Roman" w:hAnsi="Times New Roman"/>
        </w:rPr>
        <w:t>,</w:t>
      </w:r>
      <w:r w:rsidR="00424E1B" w:rsidRPr="000B3337">
        <w:rPr>
          <w:rFonts w:ascii="Times New Roman" w:hAnsi="Times New Roman"/>
        </w:rPr>
        <w:t xml:space="preserve"> включает в себя:</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оплату труда и начисления на выплаты по оплате труда;</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обеспечение деятельности, включая уплату налога на имущество;</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проведение текущего ремонта зданий и сооружений;</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приобретение объектов, относящихся к основным средствам;</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проведение единовременных мероприятий;</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 xml:space="preserve">обеспечение за счет </w:t>
      </w:r>
      <w:proofErr w:type="gramStart"/>
      <w:r w:rsidRPr="000B3337">
        <w:rPr>
          <w:rFonts w:ascii="Times New Roman" w:hAnsi="Times New Roman"/>
        </w:rPr>
        <w:t>средств федерального бюджета деятельности органов местного самоуправления городских округов</w:t>
      </w:r>
      <w:proofErr w:type="gramEnd"/>
      <w:r w:rsidRPr="000B3337">
        <w:rPr>
          <w:rFonts w:ascii="Times New Roman" w:hAnsi="Times New Roman"/>
        </w:rPr>
        <w:t xml:space="preserve"> в целях осуществления ими первичного воинского учета;</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 xml:space="preserve">обеспечение за счет </w:t>
      </w:r>
      <w:proofErr w:type="gramStart"/>
      <w:r w:rsidRPr="000B3337">
        <w:rPr>
          <w:rFonts w:ascii="Times New Roman" w:hAnsi="Times New Roman"/>
        </w:rPr>
        <w:t>средств бюджета Московской области деятельности органов местного самоуправления городских округов</w:t>
      </w:r>
      <w:proofErr w:type="gramEnd"/>
      <w:r w:rsidRPr="000B3337">
        <w:rPr>
          <w:rFonts w:ascii="Times New Roman" w:hAnsi="Times New Roman"/>
        </w:rPr>
        <w:t xml:space="preserve"> в целях осуществления ими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уплата взносов Администрацией города Лыткарино в общественные организации, фонды, ассоциации;</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w:t>
      </w:r>
    </w:p>
    <w:p w:rsidR="00424E1B" w:rsidRPr="000B3337" w:rsidRDefault="00424E1B" w:rsidP="00424E1B">
      <w:pPr>
        <w:widowControl w:val="0"/>
        <w:autoSpaceDE w:val="0"/>
        <w:autoSpaceDN w:val="0"/>
        <w:adjustRightInd w:val="0"/>
        <w:ind w:firstLine="540"/>
        <w:jc w:val="both"/>
        <w:rPr>
          <w:rFonts w:ascii="Times New Roman" w:hAnsi="Times New Roman"/>
        </w:rPr>
      </w:pPr>
      <w:r w:rsidRPr="000B3337">
        <w:rPr>
          <w:rFonts w:ascii="Times New Roman" w:hAnsi="Times New Roman"/>
        </w:rPr>
        <w:t>оплата услуг по транспортировке в морг с места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w:t>
      </w:r>
    </w:p>
    <w:p w:rsidR="00424E1B" w:rsidRPr="000B3337" w:rsidRDefault="00424E1B" w:rsidP="00936CF6">
      <w:pPr>
        <w:widowControl w:val="0"/>
        <w:autoSpaceDE w:val="0"/>
        <w:autoSpaceDN w:val="0"/>
        <w:adjustRightInd w:val="0"/>
        <w:ind w:firstLine="540"/>
        <w:jc w:val="both"/>
        <w:rPr>
          <w:rFonts w:ascii="Times New Roman" w:hAnsi="Times New Roman"/>
        </w:rPr>
      </w:pPr>
      <w:r w:rsidRPr="000B3337">
        <w:rPr>
          <w:rFonts w:ascii="Times New Roman" w:hAnsi="Times New Roman"/>
        </w:rPr>
        <w:t>мероприятия по обеспечению мобилизационной готовности экономики.</w:t>
      </w:r>
      <w:bookmarkStart w:id="7" w:name="Par19511"/>
      <w:bookmarkEnd w:id="7"/>
    </w:p>
    <w:p w:rsidR="00424E1B" w:rsidRPr="000B3337" w:rsidRDefault="00424E1B" w:rsidP="00424E1B">
      <w:pPr>
        <w:widowControl w:val="0"/>
        <w:autoSpaceDE w:val="0"/>
        <w:autoSpaceDN w:val="0"/>
        <w:adjustRightInd w:val="0"/>
        <w:outlineLvl w:val="2"/>
        <w:rPr>
          <w:rFonts w:ascii="Times New Roman" w:hAnsi="Times New Roman"/>
        </w:rPr>
      </w:pPr>
      <w:bookmarkStart w:id="8" w:name="Par19552"/>
      <w:bookmarkEnd w:id="8"/>
    </w:p>
    <w:p w:rsidR="00424E1B" w:rsidRPr="000B3337" w:rsidRDefault="00424E1B" w:rsidP="00424E1B">
      <w:pPr>
        <w:widowControl w:val="0"/>
        <w:autoSpaceDE w:val="0"/>
        <w:autoSpaceDN w:val="0"/>
        <w:adjustRightInd w:val="0"/>
        <w:jc w:val="right"/>
        <w:outlineLvl w:val="2"/>
        <w:rPr>
          <w:rFonts w:ascii="Times New Roman" w:hAnsi="Times New Roman"/>
        </w:rPr>
      </w:pPr>
    </w:p>
    <w:p w:rsidR="008F3443" w:rsidRPr="000B3337" w:rsidRDefault="008F3443" w:rsidP="00424E1B">
      <w:pPr>
        <w:pStyle w:val="a3"/>
        <w:widowControl w:val="0"/>
        <w:numPr>
          <w:ilvl w:val="0"/>
          <w:numId w:val="18"/>
        </w:numPr>
        <w:autoSpaceDE w:val="0"/>
        <w:autoSpaceDN w:val="0"/>
        <w:adjustRightInd w:val="0"/>
        <w:jc w:val="center"/>
        <w:rPr>
          <w:rFonts w:ascii="Times New Roman" w:hAnsi="Times New Roman"/>
          <w:b/>
        </w:rPr>
        <w:sectPr w:rsidR="008F3443" w:rsidRPr="000B3337" w:rsidSect="00995A58">
          <w:pgSz w:w="11906" w:h="16838" w:code="9"/>
          <w:pgMar w:top="567" w:right="707" w:bottom="1134" w:left="1418" w:header="709" w:footer="709" w:gutter="0"/>
          <w:cols w:space="708"/>
          <w:docGrid w:linePitch="360"/>
        </w:sectPr>
      </w:pPr>
    </w:p>
    <w:p w:rsidR="00424E1B" w:rsidRPr="000B3337" w:rsidRDefault="008F3443" w:rsidP="00424E1B">
      <w:pPr>
        <w:pStyle w:val="a3"/>
        <w:widowControl w:val="0"/>
        <w:numPr>
          <w:ilvl w:val="0"/>
          <w:numId w:val="18"/>
        </w:numPr>
        <w:autoSpaceDE w:val="0"/>
        <w:autoSpaceDN w:val="0"/>
        <w:adjustRightInd w:val="0"/>
        <w:jc w:val="center"/>
        <w:rPr>
          <w:rFonts w:ascii="Times New Roman" w:hAnsi="Times New Roman"/>
          <w:b/>
        </w:rPr>
      </w:pPr>
      <w:r w:rsidRPr="000B3337">
        <w:rPr>
          <w:rFonts w:ascii="Times New Roman" w:hAnsi="Times New Roman"/>
          <w:b/>
        </w:rPr>
        <w:lastRenderedPageBreak/>
        <w:t xml:space="preserve">Перечень мероприятий </w:t>
      </w:r>
    </w:p>
    <w:p w:rsidR="00424E1B" w:rsidRPr="000B3337" w:rsidRDefault="00424E1B" w:rsidP="00424E1B">
      <w:pPr>
        <w:widowControl w:val="0"/>
        <w:autoSpaceDE w:val="0"/>
        <w:autoSpaceDN w:val="0"/>
        <w:adjustRightInd w:val="0"/>
        <w:jc w:val="center"/>
        <w:rPr>
          <w:rFonts w:ascii="Times New Roman" w:hAnsi="Times New Roman"/>
          <w:b/>
        </w:rPr>
      </w:pPr>
      <w:r w:rsidRPr="000B3337">
        <w:rPr>
          <w:rFonts w:ascii="Times New Roman" w:hAnsi="Times New Roman"/>
          <w:b/>
        </w:rPr>
        <w:t>подпрограммы "Обеспечивающая подпрограмма"</w:t>
      </w:r>
    </w:p>
    <w:p w:rsidR="00424E1B" w:rsidRPr="000B3337" w:rsidRDefault="00424E1B" w:rsidP="00424E1B">
      <w:pPr>
        <w:widowControl w:val="0"/>
        <w:autoSpaceDE w:val="0"/>
        <w:autoSpaceDN w:val="0"/>
        <w:adjustRightInd w:val="0"/>
        <w:jc w:val="center"/>
        <w:rPr>
          <w:rFonts w:ascii="Times New Roman" w:hAnsi="Times New Roman"/>
          <w:b/>
        </w:rPr>
      </w:pPr>
    </w:p>
    <w:p w:rsidR="00F0447F" w:rsidRPr="000B3337" w:rsidRDefault="00F0447F" w:rsidP="00F0447F">
      <w:pPr>
        <w:widowControl w:val="0"/>
        <w:autoSpaceDE w:val="0"/>
        <w:autoSpaceDN w:val="0"/>
        <w:adjustRightInd w:val="0"/>
        <w:jc w:val="center"/>
        <w:rPr>
          <w:rFonts w:ascii="Times New Roman" w:hAnsi="Times New Roman"/>
          <w:sz w:val="20"/>
          <w:szCs w:val="20"/>
        </w:rPr>
      </w:pPr>
    </w:p>
    <w:tbl>
      <w:tblPr>
        <w:tblW w:w="19423" w:type="dxa"/>
        <w:tblInd w:w="102" w:type="dxa"/>
        <w:tblLayout w:type="fixed"/>
        <w:tblCellMar>
          <w:top w:w="75" w:type="dxa"/>
          <w:left w:w="0" w:type="dxa"/>
          <w:bottom w:w="75" w:type="dxa"/>
          <w:right w:w="0" w:type="dxa"/>
        </w:tblCellMar>
        <w:tblLook w:val="0000" w:firstRow="0" w:lastRow="0" w:firstColumn="0" w:lastColumn="0" w:noHBand="0" w:noVBand="0"/>
      </w:tblPr>
      <w:tblGrid>
        <w:gridCol w:w="851"/>
        <w:gridCol w:w="2954"/>
        <w:gridCol w:w="1440"/>
        <w:gridCol w:w="989"/>
        <w:gridCol w:w="1275"/>
        <w:gridCol w:w="1134"/>
        <w:gridCol w:w="1134"/>
        <w:gridCol w:w="1134"/>
        <w:gridCol w:w="1134"/>
        <w:gridCol w:w="993"/>
        <w:gridCol w:w="2413"/>
        <w:gridCol w:w="993"/>
        <w:gridCol w:w="993"/>
        <w:gridCol w:w="993"/>
        <w:gridCol w:w="993"/>
      </w:tblGrid>
      <w:tr w:rsidR="00F0447F" w:rsidRPr="000B3337" w:rsidTr="00F0447F">
        <w:trPr>
          <w:gridAfter w:val="4"/>
          <w:wAfter w:w="3972" w:type="dxa"/>
        </w:trPr>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п./п.</w:t>
            </w:r>
          </w:p>
        </w:tc>
        <w:tc>
          <w:tcPr>
            <w:tcW w:w="29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Мероприятия по реализации подпрограммы</w:t>
            </w:r>
          </w:p>
        </w:tc>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Источник финансирования</w:t>
            </w:r>
          </w:p>
        </w:tc>
        <w:tc>
          <w:tcPr>
            <w:tcW w:w="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Срок выполнения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Всего, тыс. руб.</w:t>
            </w:r>
          </w:p>
        </w:tc>
        <w:tc>
          <w:tcPr>
            <w:tcW w:w="55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Объем финансирования по годам, тыс</w:t>
            </w:r>
            <w:proofErr w:type="gramStart"/>
            <w:r w:rsidRPr="000B3337">
              <w:rPr>
                <w:rFonts w:ascii="Times New Roman" w:hAnsi="Times New Roman"/>
                <w:sz w:val="20"/>
                <w:szCs w:val="20"/>
              </w:rPr>
              <w:t>.р</w:t>
            </w:r>
            <w:proofErr w:type="gramEnd"/>
            <w:r w:rsidRPr="000B3337">
              <w:rPr>
                <w:rFonts w:ascii="Times New Roman" w:hAnsi="Times New Roman"/>
                <w:sz w:val="20"/>
                <w:szCs w:val="20"/>
              </w:rPr>
              <w:t>уб.</w:t>
            </w:r>
          </w:p>
        </w:tc>
        <w:tc>
          <w:tcPr>
            <w:tcW w:w="241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proofErr w:type="gramStart"/>
            <w:r w:rsidRPr="000B3337">
              <w:rPr>
                <w:rFonts w:ascii="Times New Roman" w:hAnsi="Times New Roman"/>
                <w:sz w:val="20"/>
                <w:szCs w:val="20"/>
              </w:rPr>
              <w:t>Ответственный</w:t>
            </w:r>
            <w:proofErr w:type="gramEnd"/>
            <w:r w:rsidRPr="000B3337">
              <w:rPr>
                <w:rFonts w:ascii="Times New Roman" w:hAnsi="Times New Roman"/>
                <w:sz w:val="20"/>
                <w:szCs w:val="20"/>
              </w:rPr>
              <w:t xml:space="preserve"> за выполнение мероприятия подпрограммы</w:t>
            </w:r>
          </w:p>
          <w:p w:rsidR="00F0447F" w:rsidRPr="000B3337" w:rsidRDefault="00F0447F" w:rsidP="00F0447F">
            <w:pPr>
              <w:widowControl w:val="0"/>
              <w:autoSpaceDE w:val="0"/>
              <w:autoSpaceDN w:val="0"/>
              <w:adjustRightInd w:val="0"/>
              <w:jc w:val="center"/>
              <w:rPr>
                <w:rFonts w:ascii="Times New Roman" w:hAnsi="Times New Roman"/>
                <w:sz w:val="20"/>
                <w:szCs w:val="20"/>
              </w:rPr>
            </w:pPr>
          </w:p>
        </w:tc>
      </w:tr>
      <w:tr w:rsidR="00F0447F" w:rsidRPr="000B3337" w:rsidTr="00F0447F">
        <w:trPr>
          <w:gridAfter w:val="4"/>
          <w:wAfter w:w="3972" w:type="dxa"/>
        </w:trPr>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2018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2019 год</w:t>
            </w:r>
          </w:p>
        </w:tc>
        <w:tc>
          <w:tcPr>
            <w:tcW w:w="241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p>
        </w:tc>
      </w:tr>
      <w:tr w:rsidR="00F0447F" w:rsidRPr="000B3337" w:rsidTr="00F0447F">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11</w:t>
            </w:r>
          </w:p>
          <w:p w:rsidR="00F0447F" w:rsidRPr="000B3337" w:rsidRDefault="00F0447F" w:rsidP="00F0447F">
            <w:pPr>
              <w:widowControl w:val="0"/>
              <w:autoSpaceDE w:val="0"/>
              <w:autoSpaceDN w:val="0"/>
              <w:adjustRightInd w:val="0"/>
              <w:jc w:val="center"/>
              <w:rPr>
                <w:rFonts w:ascii="Times New Roman" w:hAnsi="Times New Roman"/>
                <w:sz w:val="20"/>
                <w:szCs w:val="20"/>
              </w:rPr>
            </w:pPr>
          </w:p>
        </w:tc>
      </w:tr>
      <w:tr w:rsidR="00F0447F" w:rsidRPr="000B3337" w:rsidTr="00F0447F">
        <w:trPr>
          <w:gridAfter w:val="4"/>
          <w:wAfter w:w="3972" w:type="dxa"/>
        </w:trPr>
        <w:tc>
          <w:tcPr>
            <w:tcW w:w="1545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Раздел 1. Обеспечение деятельности Администрации города Лыткарино, Комитета по управлению имуществом города Лыткарино, Управления Архитектуры и градостроительства города Лыткарино, Финансового управления города Лыткарино.</w:t>
            </w:r>
          </w:p>
        </w:tc>
      </w:tr>
      <w:tr w:rsidR="00F0447F" w:rsidRPr="000B3337" w:rsidTr="00F0447F">
        <w:trPr>
          <w:gridAfter w:val="4"/>
          <w:wAfter w:w="3972" w:type="dxa"/>
          <w:trHeight w:val="659"/>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1.1.</w:t>
            </w:r>
          </w:p>
        </w:tc>
        <w:tc>
          <w:tcPr>
            <w:tcW w:w="2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Обеспечение денежным содержанием работников </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Всего:</w:t>
            </w: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461 </w:t>
            </w:r>
            <w:r w:rsidR="00B16ACF" w:rsidRPr="000B3337">
              <w:rPr>
                <w:rFonts w:ascii="Times New Roman" w:hAnsi="Times New Roman"/>
                <w:sz w:val="20"/>
                <w:szCs w:val="20"/>
                <w:lang w:val="en-US"/>
              </w:rPr>
              <w:t>779</w:t>
            </w:r>
            <w:r w:rsidRPr="000B3337">
              <w:rPr>
                <w:rFonts w:ascii="Times New Roman" w:hAnsi="Times New Roman"/>
                <w:sz w:val="20"/>
                <w:szCs w:val="20"/>
              </w:rPr>
              <w:t>,</w:t>
            </w:r>
            <w:r w:rsidR="00B16ACF" w:rsidRPr="000B3337">
              <w:rPr>
                <w:rFonts w:ascii="Times New Roman" w:hAnsi="Times New Roman"/>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91</w:t>
            </w:r>
            <w:r w:rsidR="00B16ACF" w:rsidRPr="000B3337">
              <w:rPr>
                <w:rFonts w:ascii="Times New Roman" w:hAnsi="Times New Roman"/>
                <w:sz w:val="20"/>
                <w:szCs w:val="20"/>
                <w:lang w:val="en-US"/>
              </w:rPr>
              <w:t xml:space="preserve"> 682</w:t>
            </w:r>
            <w:r w:rsidRPr="000B3337">
              <w:rPr>
                <w:rFonts w:ascii="Times New Roman" w:hAnsi="Times New Roman"/>
                <w:sz w:val="20"/>
                <w:szCs w:val="20"/>
              </w:rPr>
              <w:t>,</w:t>
            </w:r>
            <w:r w:rsidR="00B16ACF" w:rsidRPr="000B3337">
              <w:rPr>
                <w:rFonts w:ascii="Times New Roman" w:hAnsi="Times New Roman"/>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sz w:val="20"/>
                <w:szCs w:val="20"/>
              </w:rPr>
            </w:pPr>
            <w:r w:rsidRPr="000B3337">
              <w:rPr>
                <w:rFonts w:ascii="Times New Roman" w:hAnsi="Times New Roman"/>
                <w:sz w:val="20"/>
                <w:szCs w:val="20"/>
              </w:rPr>
              <w:t>92 606,2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sz w:val="20"/>
                <w:szCs w:val="20"/>
              </w:rPr>
            </w:pPr>
            <w:r w:rsidRPr="000B3337">
              <w:rPr>
                <w:rFonts w:ascii="Times New Roman" w:hAnsi="Times New Roman"/>
                <w:sz w:val="20"/>
                <w:szCs w:val="20"/>
              </w:rPr>
              <w:t>92 496,9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92 496,9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92 496,9</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r w:rsidRPr="000B3337">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w:t>
            </w:r>
          </w:p>
        </w:tc>
      </w:tr>
      <w:tr w:rsidR="00F0447F" w:rsidRPr="000B3337" w:rsidTr="00F0447F">
        <w:trPr>
          <w:gridAfter w:val="4"/>
          <w:wAfter w:w="3972" w:type="dxa"/>
        </w:trPr>
        <w:tc>
          <w:tcPr>
            <w:tcW w:w="85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p w:rsidR="00F0447F" w:rsidRPr="000B3337" w:rsidRDefault="00F0447F" w:rsidP="00F0447F">
            <w:pPr>
              <w:widowControl w:val="0"/>
              <w:autoSpaceDE w:val="0"/>
              <w:autoSpaceDN w:val="0"/>
              <w:adjustRightInd w:val="0"/>
              <w:rPr>
                <w:rFonts w:ascii="Times New Roman" w:hAnsi="Times New Roman"/>
                <w:sz w:val="20"/>
                <w:szCs w:val="20"/>
              </w:rPr>
            </w:pPr>
          </w:p>
        </w:tc>
        <w:tc>
          <w:tcPr>
            <w:tcW w:w="989" w:type="dxa"/>
            <w:vMerge/>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432</w:t>
            </w:r>
            <w:r w:rsidR="00B16ACF" w:rsidRPr="000B3337">
              <w:rPr>
                <w:rFonts w:ascii="Times New Roman" w:hAnsi="Times New Roman"/>
                <w:sz w:val="20"/>
                <w:szCs w:val="20"/>
                <w:lang w:val="en-US"/>
              </w:rPr>
              <w:t xml:space="preserve"> 701</w:t>
            </w:r>
            <w:r w:rsidRPr="000B3337">
              <w:rPr>
                <w:rFonts w:ascii="Times New Roman" w:hAnsi="Times New Roman"/>
                <w:sz w:val="20"/>
                <w:szCs w:val="20"/>
              </w:rPr>
              <w:t>,</w:t>
            </w:r>
            <w:r w:rsidR="00B16ACF" w:rsidRPr="000B3337">
              <w:rPr>
                <w:rFonts w:ascii="Times New Roman" w:hAnsi="Times New Roman"/>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86 0</w:t>
            </w:r>
            <w:r w:rsidR="00B16ACF" w:rsidRPr="000B3337">
              <w:rPr>
                <w:rFonts w:ascii="Times New Roman" w:hAnsi="Times New Roman"/>
                <w:sz w:val="20"/>
                <w:szCs w:val="20"/>
                <w:lang w:val="en-US"/>
              </w:rPr>
              <w:t>50</w:t>
            </w:r>
            <w:r w:rsidRPr="000B3337">
              <w:rPr>
                <w:rFonts w:ascii="Times New Roman" w:hAnsi="Times New Roman"/>
                <w:sz w:val="20"/>
                <w:szCs w:val="20"/>
              </w:rPr>
              <w:t>,</w:t>
            </w:r>
            <w:r w:rsidR="00B16ACF" w:rsidRPr="000B3337">
              <w:rPr>
                <w:rFonts w:ascii="Times New Roman" w:hAnsi="Times New Roman"/>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86 644,2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86 668,9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86 668,9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86 668,9</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r w:rsidRPr="000B3337">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w:t>
            </w:r>
          </w:p>
        </w:tc>
      </w:tr>
      <w:tr w:rsidR="00F0447F" w:rsidRPr="000B3337" w:rsidTr="00F0447F">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15 020,0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3 004,0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3 004,0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3 004,0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3 004,0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3 004,0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r>
      <w:tr w:rsidR="00F0447F" w:rsidRPr="000B3337" w:rsidTr="00F0447F">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Средства </w:t>
            </w:r>
            <w:r w:rsidRPr="000B3337">
              <w:rPr>
                <w:rFonts w:ascii="Times New Roman" w:hAnsi="Times New Roman"/>
                <w:sz w:val="20"/>
                <w:szCs w:val="20"/>
              </w:rPr>
              <w:lastRenderedPageBreak/>
              <w:t xml:space="preserve">федерального бюджета </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14 0</w:t>
            </w:r>
            <w:r w:rsidR="00B16ACF" w:rsidRPr="000B3337">
              <w:rPr>
                <w:rFonts w:ascii="Times New Roman" w:hAnsi="Times New Roman"/>
                <w:sz w:val="20"/>
                <w:szCs w:val="20"/>
                <w:lang w:val="en-US"/>
              </w:rPr>
              <w:t>58</w:t>
            </w:r>
            <w:r w:rsidRPr="000B333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w:t>
            </w:r>
            <w:r w:rsidR="00B16ACF" w:rsidRPr="000B3337">
              <w:rPr>
                <w:rFonts w:ascii="Times New Roman" w:hAnsi="Times New Roman"/>
                <w:sz w:val="20"/>
                <w:szCs w:val="20"/>
                <w:lang w:val="en-US"/>
              </w:rPr>
              <w:t>628</w:t>
            </w:r>
            <w:r w:rsidRPr="000B333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2 958,0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2 824,0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2 824,0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2 824,0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Администрация города </w:t>
            </w:r>
            <w:r w:rsidRPr="000B3337">
              <w:rPr>
                <w:rFonts w:ascii="Times New Roman" w:hAnsi="Times New Roman"/>
                <w:sz w:val="20"/>
                <w:szCs w:val="20"/>
              </w:rPr>
              <w:lastRenderedPageBreak/>
              <w:t>Лыткарино</w:t>
            </w:r>
          </w:p>
        </w:tc>
      </w:tr>
      <w:tr w:rsidR="00F0447F" w:rsidRPr="000B3337" w:rsidTr="00F0447F">
        <w:trPr>
          <w:gridAfter w:val="4"/>
          <w:wAfter w:w="3972" w:type="dxa"/>
        </w:trPr>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Другие источники</w:t>
            </w:r>
          </w:p>
        </w:tc>
        <w:tc>
          <w:tcPr>
            <w:tcW w:w="9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1.1.1.</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Обеспечение денежным содержанием, прочими и иными </w:t>
            </w:r>
            <w:proofErr w:type="gramStart"/>
            <w:r w:rsidRPr="000B3337">
              <w:rPr>
                <w:rFonts w:ascii="Times New Roman" w:hAnsi="Times New Roman"/>
                <w:sz w:val="20"/>
                <w:szCs w:val="20"/>
              </w:rPr>
              <w:t>выплатами сотрудников</w:t>
            </w:r>
            <w:proofErr w:type="gramEnd"/>
            <w:r w:rsidRPr="000B3337">
              <w:rPr>
                <w:rFonts w:ascii="Times New Roman" w:hAnsi="Times New Roman"/>
                <w:sz w:val="20"/>
                <w:szCs w:val="20"/>
              </w:rPr>
              <w:t xml:space="preserve"> не реже двух раз в месяц в течение года.</w:t>
            </w:r>
          </w:p>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p w:rsidR="00F0447F" w:rsidRPr="000B3337" w:rsidRDefault="00F0447F" w:rsidP="00F0447F">
            <w:pPr>
              <w:widowControl w:val="0"/>
              <w:autoSpaceDE w:val="0"/>
              <w:autoSpaceDN w:val="0"/>
              <w:adjustRightInd w:val="0"/>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432 </w:t>
            </w:r>
            <w:r w:rsidR="00B16ACF" w:rsidRPr="000B3337">
              <w:rPr>
                <w:rFonts w:ascii="Times New Roman" w:hAnsi="Times New Roman"/>
                <w:sz w:val="20"/>
                <w:szCs w:val="20"/>
                <w:lang w:val="en-US"/>
              </w:rPr>
              <w:t>701</w:t>
            </w:r>
            <w:r w:rsidRPr="000B3337">
              <w:rPr>
                <w:rFonts w:ascii="Times New Roman" w:hAnsi="Times New Roman"/>
                <w:sz w:val="20"/>
                <w:szCs w:val="20"/>
              </w:rPr>
              <w:t>,</w:t>
            </w:r>
            <w:r w:rsidR="00B16ACF" w:rsidRPr="000B3337">
              <w:rPr>
                <w:rFonts w:ascii="Times New Roman" w:hAnsi="Times New Roman"/>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86 0</w:t>
            </w:r>
            <w:r w:rsidR="00B16ACF" w:rsidRPr="000B3337">
              <w:rPr>
                <w:rFonts w:ascii="Times New Roman" w:hAnsi="Times New Roman"/>
                <w:sz w:val="20"/>
                <w:szCs w:val="20"/>
                <w:lang w:val="en-US"/>
              </w:rPr>
              <w:t>50</w:t>
            </w:r>
            <w:r w:rsidRPr="000B3337">
              <w:rPr>
                <w:rFonts w:ascii="Times New Roman" w:hAnsi="Times New Roman"/>
                <w:sz w:val="20"/>
                <w:szCs w:val="20"/>
              </w:rPr>
              <w:t>,</w:t>
            </w:r>
            <w:r w:rsidR="00B16ACF" w:rsidRPr="000B3337">
              <w:rPr>
                <w:rFonts w:ascii="Times New Roman" w:hAnsi="Times New Roman"/>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86 644,2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86 668,9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86 668,9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86 668,9</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управление города Лыткарино</w:t>
            </w:r>
          </w:p>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1.1.2.</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Обеспечение денежным содержанием, прочими и иными </w:t>
            </w:r>
            <w:proofErr w:type="gramStart"/>
            <w:r w:rsidRPr="000B3337">
              <w:rPr>
                <w:rFonts w:ascii="Times New Roman" w:hAnsi="Times New Roman"/>
                <w:sz w:val="20"/>
                <w:szCs w:val="20"/>
              </w:rPr>
              <w:t>выплатами сотрудников</w:t>
            </w:r>
            <w:proofErr w:type="gramEnd"/>
            <w:r w:rsidRPr="000B3337">
              <w:rPr>
                <w:rFonts w:ascii="Times New Roman" w:hAnsi="Times New Roman"/>
                <w:sz w:val="20"/>
                <w:szCs w:val="20"/>
              </w:rPr>
              <w:t xml:space="preserve"> в целях осуществления ими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не реже двух раз в месяц в течение года.</w:t>
            </w:r>
          </w:p>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Московской области</w:t>
            </w:r>
          </w:p>
          <w:p w:rsidR="00F0447F" w:rsidRPr="000B3337" w:rsidRDefault="00F0447F" w:rsidP="00F0447F">
            <w:pPr>
              <w:widowControl w:val="0"/>
              <w:autoSpaceDE w:val="0"/>
              <w:autoSpaceDN w:val="0"/>
              <w:adjustRightInd w:val="0"/>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6 770,0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1 354,0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1 354,0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1 354,0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1 354,0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1 354,0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r>
      <w:tr w:rsidR="00F0447F" w:rsidRPr="000B3337" w:rsidTr="00F0447F">
        <w:trPr>
          <w:gridAfter w:val="4"/>
          <w:wAfter w:w="3972" w:type="dxa"/>
          <w:trHeight w:val="295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lastRenderedPageBreak/>
              <w:t>1.1.3.</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Обеспечение денежным содержанием, прочими и иными </w:t>
            </w:r>
            <w:proofErr w:type="gramStart"/>
            <w:r w:rsidRPr="000B3337">
              <w:rPr>
                <w:rFonts w:ascii="Times New Roman" w:hAnsi="Times New Roman"/>
                <w:sz w:val="20"/>
                <w:szCs w:val="20"/>
              </w:rPr>
              <w:t>выплатами сотрудников</w:t>
            </w:r>
            <w:proofErr w:type="gramEnd"/>
            <w:r w:rsidRPr="000B3337">
              <w:rPr>
                <w:rFonts w:ascii="Times New Roman" w:hAnsi="Times New Roman"/>
                <w:sz w:val="20"/>
                <w:szCs w:val="20"/>
              </w:rPr>
              <w:t xml:space="preserve"> в целях осуществления ими первичного воинского учета не реже двух раз в месяц в течение года.</w:t>
            </w:r>
          </w:p>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Средства федерального бюджета  </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 xml:space="preserve">14 </w:t>
            </w:r>
            <w:r w:rsidR="00B16ACF" w:rsidRPr="000B3337">
              <w:rPr>
                <w:rFonts w:ascii="Times New Roman" w:hAnsi="Times New Roman"/>
                <w:sz w:val="20"/>
                <w:szCs w:val="20"/>
                <w:lang w:val="en-US"/>
              </w:rPr>
              <w:t>0</w:t>
            </w:r>
            <w:r w:rsidRPr="000B3337">
              <w:rPr>
                <w:rFonts w:ascii="Times New Roman" w:hAnsi="Times New Roman"/>
                <w:sz w:val="20"/>
                <w:szCs w:val="20"/>
              </w:rPr>
              <w:t>5</w:t>
            </w:r>
            <w:r w:rsidR="00B16ACF" w:rsidRPr="000B3337">
              <w:rPr>
                <w:rFonts w:ascii="Times New Roman" w:hAnsi="Times New Roman"/>
                <w:sz w:val="20"/>
                <w:szCs w:val="20"/>
                <w:lang w:val="en-US"/>
              </w:rPr>
              <w:t>8</w:t>
            </w:r>
            <w:r w:rsidRPr="000B333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w:t>
            </w:r>
            <w:r w:rsidR="00B16ACF" w:rsidRPr="000B3337">
              <w:rPr>
                <w:rFonts w:ascii="Times New Roman" w:hAnsi="Times New Roman"/>
                <w:sz w:val="20"/>
                <w:szCs w:val="20"/>
                <w:lang w:val="en-US"/>
              </w:rPr>
              <w:t>6</w:t>
            </w:r>
            <w:r w:rsidRPr="000B3337">
              <w:rPr>
                <w:rFonts w:ascii="Times New Roman" w:hAnsi="Times New Roman"/>
                <w:sz w:val="20"/>
                <w:szCs w:val="20"/>
              </w:rPr>
              <w:t>2</w:t>
            </w:r>
            <w:r w:rsidR="00B16ACF" w:rsidRPr="000B3337">
              <w:rPr>
                <w:rFonts w:ascii="Times New Roman" w:hAnsi="Times New Roman"/>
                <w:sz w:val="20"/>
                <w:szCs w:val="20"/>
                <w:lang w:val="en-US"/>
              </w:rPr>
              <w:t>8</w:t>
            </w:r>
            <w:r w:rsidRPr="000B333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2 958,0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2 824,0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2 824,0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2 824,0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r>
      <w:tr w:rsidR="00F0447F" w:rsidRPr="000B3337" w:rsidTr="00F0447F">
        <w:trPr>
          <w:gridAfter w:val="4"/>
          <w:wAfter w:w="3972" w:type="dxa"/>
          <w:trHeight w:val="295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1.1.4</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Обеспечение денежным содержанием, прочими и иными </w:t>
            </w:r>
            <w:proofErr w:type="gramStart"/>
            <w:r w:rsidRPr="000B3337">
              <w:rPr>
                <w:rFonts w:ascii="Times New Roman" w:hAnsi="Times New Roman"/>
                <w:sz w:val="20"/>
                <w:szCs w:val="20"/>
              </w:rPr>
              <w:t>выплатами сотрудников</w:t>
            </w:r>
            <w:proofErr w:type="gramEnd"/>
            <w:r w:rsidRPr="000B3337">
              <w:rPr>
                <w:rFonts w:ascii="Times New Roman" w:hAnsi="Times New Roman"/>
                <w:sz w:val="20"/>
                <w:szCs w:val="20"/>
              </w:rPr>
              <w:t xml:space="preserve"> в целях осуществления ими переданных государственных полномочий по  </w:t>
            </w:r>
            <w:r w:rsidR="00870D42" w:rsidRPr="000B3337">
              <w:rPr>
                <w:rFonts w:ascii="Times New Roman" w:hAnsi="Times New Roman"/>
                <w:sz w:val="20"/>
                <w:szCs w:val="20"/>
              </w:rPr>
              <w:t>распоряжению земельными участками, государственная собственность на которые не разграничена, расположенными на территории городского округа, но н</w:t>
            </w:r>
            <w:r w:rsidRPr="000B3337">
              <w:rPr>
                <w:rFonts w:ascii="Times New Roman" w:hAnsi="Times New Roman"/>
                <w:sz w:val="20"/>
                <w:szCs w:val="20"/>
              </w:rPr>
              <w:t>е реже двух раз в месяц в течение года.</w:t>
            </w:r>
          </w:p>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Московской области</w:t>
            </w:r>
          </w:p>
          <w:p w:rsidR="00F0447F" w:rsidRPr="000B3337" w:rsidRDefault="00F0447F" w:rsidP="00F0447F">
            <w:pPr>
              <w:widowControl w:val="0"/>
              <w:autoSpaceDE w:val="0"/>
              <w:autoSpaceDN w:val="0"/>
              <w:adjustRightInd w:val="0"/>
              <w:rPr>
                <w:rFonts w:ascii="Times New Roman" w:hAnsi="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8 250,0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1 650,0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1 650,0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1 650,0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1 650,0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1 650,0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Комитет по управлению имуществом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F0447F" w:rsidRPr="000B3337" w:rsidTr="00F0447F">
        <w:trPr>
          <w:gridAfter w:val="4"/>
          <w:wAfter w:w="3972" w:type="dxa"/>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1.2.</w:t>
            </w:r>
          </w:p>
        </w:tc>
        <w:tc>
          <w:tcPr>
            <w:tcW w:w="2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Материальные затраты </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Всего:</w:t>
            </w: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11</w:t>
            </w:r>
            <w:r w:rsidR="00B16ACF" w:rsidRPr="000B3337">
              <w:rPr>
                <w:rFonts w:ascii="Times New Roman" w:hAnsi="Times New Roman"/>
                <w:sz w:val="20"/>
                <w:szCs w:val="20"/>
                <w:lang w:val="en-US"/>
              </w:rPr>
              <w:t>2</w:t>
            </w:r>
            <w:r w:rsidRPr="000B3337">
              <w:rPr>
                <w:rFonts w:ascii="Times New Roman" w:hAnsi="Times New Roman"/>
                <w:sz w:val="20"/>
                <w:szCs w:val="20"/>
              </w:rPr>
              <w:t> </w:t>
            </w:r>
            <w:r w:rsidR="00B16ACF" w:rsidRPr="000B3337">
              <w:rPr>
                <w:rFonts w:ascii="Times New Roman" w:hAnsi="Times New Roman"/>
                <w:sz w:val="20"/>
                <w:szCs w:val="20"/>
                <w:lang w:val="en-US"/>
              </w:rPr>
              <w:t>719</w:t>
            </w:r>
            <w:r w:rsidRPr="000B3337">
              <w:rPr>
                <w:rFonts w:ascii="Times New Roman" w:hAnsi="Times New Roman"/>
                <w:sz w:val="20"/>
                <w:szCs w:val="20"/>
              </w:rPr>
              <w:t>,</w:t>
            </w:r>
            <w:r w:rsidR="00B16ACF" w:rsidRPr="000B3337">
              <w:rPr>
                <w:rFonts w:ascii="Times New Roman" w:hAnsi="Times New Roman"/>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B16ACF">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22 </w:t>
            </w:r>
            <w:r w:rsidR="00B16ACF" w:rsidRPr="000B3337">
              <w:rPr>
                <w:rFonts w:ascii="Times New Roman" w:hAnsi="Times New Roman"/>
                <w:sz w:val="20"/>
                <w:szCs w:val="20"/>
                <w:lang w:val="en-US"/>
              </w:rPr>
              <w:t>07</w:t>
            </w:r>
            <w:r w:rsidRPr="000B3337">
              <w:rPr>
                <w:rFonts w:ascii="Times New Roman" w:hAnsi="Times New Roman"/>
                <w:sz w:val="20"/>
                <w:szCs w:val="20"/>
              </w:rPr>
              <w:t>5,</w:t>
            </w:r>
            <w:r w:rsidR="00B16ACF" w:rsidRPr="000B3337">
              <w:rPr>
                <w:rFonts w:ascii="Times New Roman" w:hAnsi="Times New Roman"/>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22 587,2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22 685,4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22 685,4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22 685,4</w:t>
            </w:r>
          </w:p>
        </w:tc>
        <w:tc>
          <w:tcPr>
            <w:tcW w:w="241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управления </w:t>
            </w:r>
            <w:r w:rsidRPr="000B3337">
              <w:rPr>
                <w:rFonts w:ascii="Times New Roman" w:hAnsi="Times New Roman"/>
                <w:sz w:val="20"/>
                <w:szCs w:val="20"/>
              </w:rPr>
              <w:lastRenderedPageBreak/>
              <w:t>города Лыткарино</w:t>
            </w:r>
          </w:p>
        </w:tc>
      </w:tr>
      <w:tr w:rsidR="00F0447F" w:rsidRPr="000B3337" w:rsidTr="00F0447F">
        <w:trPr>
          <w:gridAfter w:val="4"/>
          <w:wAfter w:w="3972" w:type="dxa"/>
        </w:trPr>
        <w:tc>
          <w:tcPr>
            <w:tcW w:w="851" w:type="dxa"/>
            <w:vMerge/>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vMerge/>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109 </w:t>
            </w:r>
            <w:r w:rsidR="005D5054" w:rsidRPr="000B3337">
              <w:rPr>
                <w:rFonts w:ascii="Times New Roman" w:hAnsi="Times New Roman"/>
                <w:sz w:val="20"/>
                <w:szCs w:val="20"/>
                <w:lang w:val="en-US"/>
              </w:rPr>
              <w:t>780</w:t>
            </w:r>
            <w:r w:rsidRPr="000B3337">
              <w:rPr>
                <w:rFonts w:ascii="Times New Roman" w:hAnsi="Times New Roman"/>
                <w:sz w:val="20"/>
                <w:szCs w:val="20"/>
              </w:rPr>
              <w:t>,</w:t>
            </w:r>
            <w:r w:rsidR="005D5054" w:rsidRPr="000B3337">
              <w:rPr>
                <w:rFonts w:ascii="Times New Roman" w:hAnsi="Times New Roman"/>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21 8</w:t>
            </w:r>
            <w:r w:rsidR="005D5054" w:rsidRPr="000B3337">
              <w:rPr>
                <w:rFonts w:ascii="Times New Roman" w:hAnsi="Times New Roman"/>
                <w:sz w:val="20"/>
                <w:szCs w:val="20"/>
                <w:lang w:val="en-US"/>
              </w:rPr>
              <w:t>04</w:t>
            </w:r>
            <w:r w:rsidRPr="000B3337">
              <w:rPr>
                <w:rFonts w:ascii="Times New Roman" w:hAnsi="Times New Roman"/>
                <w:sz w:val="20"/>
                <w:szCs w:val="20"/>
              </w:rPr>
              <w:t>,</w:t>
            </w:r>
            <w:r w:rsidR="005D5054" w:rsidRPr="000B3337">
              <w:rPr>
                <w:rFonts w:ascii="Times New Roman" w:hAnsi="Times New Roman"/>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21 917,2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22 019,4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22 019,4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22 019,4</w:t>
            </w:r>
          </w:p>
        </w:tc>
        <w:tc>
          <w:tcPr>
            <w:tcW w:w="241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управления города Лыткарино</w:t>
            </w:r>
          </w:p>
        </w:tc>
      </w:tr>
      <w:tr w:rsidR="00F0447F" w:rsidRPr="000B3337" w:rsidTr="00F0447F">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5D5054"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lang w:val="en-US"/>
              </w:rPr>
              <w:t>2</w:t>
            </w:r>
            <w:r w:rsidR="00F0447F" w:rsidRPr="000B3337">
              <w:rPr>
                <w:rFonts w:ascii="Times New Roman" w:hAnsi="Times New Roman"/>
                <w:sz w:val="20"/>
                <w:szCs w:val="20"/>
              </w:rPr>
              <w:t xml:space="preserve"> </w:t>
            </w:r>
            <w:r w:rsidRPr="000B3337">
              <w:rPr>
                <w:rFonts w:ascii="Times New Roman" w:hAnsi="Times New Roman"/>
                <w:sz w:val="20"/>
                <w:szCs w:val="20"/>
                <w:lang w:val="en-US"/>
              </w:rPr>
              <w:t>939</w:t>
            </w:r>
            <w:r w:rsidR="00F0447F" w:rsidRPr="000B333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5D5054"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lang w:val="en-US"/>
              </w:rPr>
              <w:t>271</w:t>
            </w:r>
            <w:r w:rsidR="00F0447F" w:rsidRPr="000B333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666,0</w:t>
            </w:r>
          </w:p>
        </w:tc>
        <w:tc>
          <w:tcPr>
            <w:tcW w:w="241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 Комитет по управлению имуществом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F0447F" w:rsidRPr="000B3337" w:rsidTr="00F0447F">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федерального бюджета</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00,0</w:t>
            </w:r>
          </w:p>
        </w:tc>
        <w:tc>
          <w:tcPr>
            <w:tcW w:w="241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993" w:type="dxa"/>
          </w:tcPr>
          <w:p w:rsidR="00F0447F" w:rsidRPr="000B3337" w:rsidRDefault="00F0447F" w:rsidP="00F0447F"/>
        </w:tc>
        <w:tc>
          <w:tcPr>
            <w:tcW w:w="993" w:type="dxa"/>
          </w:tcPr>
          <w:p w:rsidR="00F0447F" w:rsidRPr="000B3337" w:rsidRDefault="00F0447F" w:rsidP="00F0447F"/>
        </w:tc>
        <w:tc>
          <w:tcPr>
            <w:tcW w:w="993" w:type="dxa"/>
          </w:tcPr>
          <w:p w:rsidR="00F0447F" w:rsidRPr="000B3337" w:rsidRDefault="00F0447F" w:rsidP="00F0447F"/>
        </w:tc>
        <w:tc>
          <w:tcPr>
            <w:tcW w:w="993" w:type="dxa"/>
          </w:tcPr>
          <w:p w:rsidR="00F0447F" w:rsidRPr="000B3337" w:rsidRDefault="00F0447F" w:rsidP="00F0447F"/>
        </w:tc>
      </w:tr>
      <w:tr w:rsidR="00F0447F" w:rsidRPr="000B3337" w:rsidTr="00F0447F">
        <w:trPr>
          <w:gridAfter w:val="4"/>
          <w:wAfter w:w="3972" w:type="dxa"/>
        </w:trPr>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Другие источники</w:t>
            </w:r>
          </w:p>
        </w:tc>
        <w:tc>
          <w:tcPr>
            <w:tcW w:w="9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241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1.2.1.</w:t>
            </w:r>
          </w:p>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Материальные затраты</w:t>
            </w:r>
          </w:p>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Всего:</w:t>
            </w: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80</w:t>
            </w:r>
            <w:r w:rsidR="005D5054" w:rsidRPr="000B3337">
              <w:rPr>
                <w:rFonts w:ascii="Times New Roman" w:hAnsi="Times New Roman"/>
                <w:sz w:val="20"/>
                <w:szCs w:val="20"/>
                <w:lang w:val="en-US"/>
              </w:rPr>
              <w:t xml:space="preserve"> 8</w:t>
            </w:r>
            <w:r w:rsidRPr="000B3337">
              <w:rPr>
                <w:rFonts w:ascii="Times New Roman" w:hAnsi="Times New Roman"/>
                <w:sz w:val="20"/>
                <w:szCs w:val="20"/>
              </w:rPr>
              <w:t>23,5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16 </w:t>
            </w:r>
            <w:r w:rsidR="005D5054" w:rsidRPr="000B3337">
              <w:rPr>
                <w:rFonts w:ascii="Times New Roman" w:hAnsi="Times New Roman"/>
                <w:sz w:val="20"/>
                <w:szCs w:val="20"/>
                <w:lang w:val="en-US"/>
              </w:rPr>
              <w:t>0</w:t>
            </w:r>
            <w:r w:rsidRPr="000B3337">
              <w:rPr>
                <w:rFonts w:ascii="Times New Roman" w:hAnsi="Times New Roman"/>
                <w:sz w:val="20"/>
                <w:szCs w:val="20"/>
              </w:rPr>
              <w:t>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16 144,1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16 218,5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16 218,5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16 218,5</w:t>
            </w:r>
          </w:p>
        </w:tc>
        <w:tc>
          <w:tcPr>
            <w:tcW w:w="241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Администрация города Лыткарино </w:t>
            </w:r>
          </w:p>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 </w:t>
            </w:r>
          </w:p>
        </w:tc>
      </w:tr>
      <w:tr w:rsidR="00F0447F" w:rsidRPr="000B3337" w:rsidTr="00F0447F">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79 982,5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15 850,9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15 974,1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16 052,5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16 052,5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16 052,5</w:t>
            </w:r>
          </w:p>
        </w:tc>
        <w:tc>
          <w:tcPr>
            <w:tcW w:w="2413"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841,0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173,0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166,0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166,0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166,0</w:t>
            </w:r>
          </w:p>
        </w:tc>
        <w:tc>
          <w:tcPr>
            <w:tcW w:w="2413"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Средства федерального бюджета </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00,0</w:t>
            </w:r>
          </w:p>
        </w:tc>
        <w:tc>
          <w:tcPr>
            <w:tcW w:w="2413"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1.2.2.</w:t>
            </w:r>
          </w:p>
        </w:tc>
        <w:tc>
          <w:tcPr>
            <w:tcW w:w="2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Всего:</w:t>
            </w: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12 </w:t>
            </w:r>
            <w:r w:rsidR="005D5054" w:rsidRPr="000B3337">
              <w:rPr>
                <w:rFonts w:ascii="Times New Roman" w:hAnsi="Times New Roman"/>
                <w:sz w:val="20"/>
                <w:szCs w:val="20"/>
                <w:lang w:val="en-US"/>
              </w:rPr>
              <w:t>200</w:t>
            </w:r>
            <w:r w:rsidRPr="000B3337">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w:t>
            </w:r>
            <w:r w:rsidR="005D5054" w:rsidRPr="000B3337">
              <w:rPr>
                <w:rFonts w:ascii="Times New Roman" w:hAnsi="Times New Roman"/>
                <w:sz w:val="20"/>
                <w:szCs w:val="20"/>
                <w:lang w:val="en-US"/>
              </w:rPr>
              <w:t>1</w:t>
            </w:r>
            <w:r w:rsidRPr="000B3337">
              <w:rPr>
                <w:rFonts w:ascii="Times New Roman" w:hAnsi="Times New Roman"/>
                <w:sz w:val="20"/>
                <w:szCs w:val="20"/>
              </w:rPr>
              <w:t>0</w:t>
            </w:r>
            <w:r w:rsidR="005D5054" w:rsidRPr="000B3337">
              <w:rPr>
                <w:rFonts w:ascii="Times New Roman" w:hAnsi="Times New Roman"/>
                <w:sz w:val="20"/>
                <w:szCs w:val="20"/>
                <w:lang w:val="en-US"/>
              </w:rPr>
              <w:t>5</w:t>
            </w:r>
            <w:r w:rsidRPr="000B3337">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2 516,8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2 526,1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2 526,1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2 526,1</w:t>
            </w:r>
          </w:p>
        </w:tc>
        <w:tc>
          <w:tcPr>
            <w:tcW w:w="241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Комитет по управлению имуществом города Лыткарино</w:t>
            </w:r>
          </w:p>
        </w:tc>
      </w:tr>
      <w:tr w:rsidR="00F0447F" w:rsidRPr="000B3337" w:rsidTr="00F0447F">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Средства бюджета </w:t>
            </w:r>
            <w:r w:rsidRPr="000B3337">
              <w:rPr>
                <w:rFonts w:ascii="Times New Roman" w:hAnsi="Times New Roman"/>
                <w:sz w:val="20"/>
                <w:szCs w:val="20"/>
              </w:rPr>
              <w:lastRenderedPageBreak/>
              <w:t>города Лыткарино</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10 102,7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2 007,6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2 016,8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2 026,1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2 026,1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2 026,1</w:t>
            </w:r>
          </w:p>
        </w:tc>
        <w:tc>
          <w:tcPr>
            <w:tcW w:w="2413"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w:t>
            </w:r>
            <w:r w:rsidR="005D5054" w:rsidRPr="000B3337">
              <w:rPr>
                <w:rFonts w:ascii="Times New Roman" w:hAnsi="Times New Roman"/>
                <w:sz w:val="20"/>
                <w:szCs w:val="20"/>
                <w:lang w:val="en-US"/>
              </w:rPr>
              <w:t>098</w:t>
            </w:r>
            <w:r w:rsidRPr="000B333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5D5054"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lang w:val="en-US"/>
              </w:rPr>
              <w:t>98</w:t>
            </w:r>
            <w:r w:rsidR="00F0447F" w:rsidRPr="000B333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sz w:val="20"/>
                <w:szCs w:val="20"/>
              </w:rPr>
            </w:pPr>
            <w:r w:rsidRPr="000B3337">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sz w:val="20"/>
                <w:szCs w:val="20"/>
              </w:rPr>
            </w:pPr>
            <w:r w:rsidRPr="000B3337">
              <w:rPr>
                <w:rFonts w:ascii="Times New Roman" w:hAnsi="Times New Roman"/>
                <w:sz w:val="20"/>
                <w:szCs w:val="20"/>
              </w:rPr>
              <w:t>500,0</w:t>
            </w:r>
          </w:p>
        </w:tc>
        <w:tc>
          <w:tcPr>
            <w:tcW w:w="2413"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Pr>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1.2.3.</w:t>
            </w:r>
          </w:p>
        </w:tc>
        <w:tc>
          <w:tcPr>
            <w:tcW w:w="2954"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4 64</w:t>
            </w:r>
            <w:r w:rsidR="005D5054" w:rsidRPr="000B3337">
              <w:rPr>
                <w:rFonts w:ascii="Times New Roman" w:hAnsi="Times New Roman"/>
                <w:sz w:val="20"/>
                <w:szCs w:val="20"/>
                <w:lang w:val="en-US"/>
              </w:rPr>
              <w:t>2</w:t>
            </w:r>
            <w:r w:rsidRPr="000B333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1 00</w:t>
            </w:r>
            <w:r w:rsidR="005D5054" w:rsidRPr="000B3337">
              <w:rPr>
                <w:rFonts w:ascii="Times New Roman" w:hAnsi="Times New Roman"/>
                <w:sz w:val="20"/>
                <w:szCs w:val="20"/>
                <w:lang w:val="en-US"/>
              </w:rPr>
              <w:t>0</w:t>
            </w:r>
            <w:r w:rsidRPr="000B3337">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909,3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910,8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910,8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910,8</w:t>
            </w:r>
          </w:p>
        </w:tc>
        <w:tc>
          <w:tcPr>
            <w:tcW w:w="2413"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города Лыткарино</w:t>
            </w:r>
          </w:p>
        </w:tc>
      </w:tr>
      <w:tr w:rsidR="00F0447F" w:rsidRPr="000B3337" w:rsidTr="00F0447F">
        <w:trPr>
          <w:gridAfter w:val="4"/>
          <w:wAfter w:w="3972" w:type="dxa"/>
        </w:trPr>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1.2.4.</w:t>
            </w:r>
          </w:p>
        </w:tc>
        <w:tc>
          <w:tcPr>
            <w:tcW w:w="2954"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15 0</w:t>
            </w:r>
            <w:r w:rsidR="005D5054" w:rsidRPr="000B3337">
              <w:rPr>
                <w:rFonts w:ascii="Times New Roman" w:hAnsi="Times New Roman"/>
                <w:sz w:val="20"/>
                <w:szCs w:val="20"/>
                <w:lang w:val="en-US"/>
              </w:rPr>
              <w:t>52</w:t>
            </w:r>
            <w:r w:rsidRPr="000B3337">
              <w:rPr>
                <w:rFonts w:ascii="Times New Roman" w:hAnsi="Times New Roman"/>
                <w:sz w:val="20"/>
                <w:szCs w:val="20"/>
              </w:rPr>
              <w:t>,</w:t>
            </w:r>
            <w:r w:rsidR="005D5054" w:rsidRPr="000B3337">
              <w:rPr>
                <w:rFonts w:ascii="Times New Roman" w:hAnsi="Times New Roman"/>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lang w:val="en-US"/>
              </w:rPr>
            </w:pPr>
            <w:r w:rsidRPr="000B3337">
              <w:rPr>
                <w:rFonts w:ascii="Times New Roman" w:hAnsi="Times New Roman"/>
                <w:sz w:val="20"/>
                <w:szCs w:val="20"/>
              </w:rPr>
              <w:t>2 9</w:t>
            </w:r>
            <w:r w:rsidR="005D5054" w:rsidRPr="000B3337">
              <w:rPr>
                <w:rFonts w:ascii="Times New Roman" w:hAnsi="Times New Roman"/>
                <w:sz w:val="20"/>
                <w:szCs w:val="20"/>
                <w:lang w:val="en-US"/>
              </w:rPr>
              <w:t>45</w:t>
            </w:r>
            <w:r w:rsidRPr="000B3337">
              <w:rPr>
                <w:rFonts w:ascii="Times New Roman" w:hAnsi="Times New Roman"/>
                <w:sz w:val="20"/>
                <w:szCs w:val="20"/>
              </w:rPr>
              <w:t>,</w:t>
            </w:r>
            <w:r w:rsidR="005D5054" w:rsidRPr="000B3337">
              <w:rPr>
                <w:rFonts w:ascii="Times New Roman" w:hAnsi="Times New Roman"/>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3 017,0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3 030,0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3 030,0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3 030,0</w:t>
            </w:r>
          </w:p>
        </w:tc>
        <w:tc>
          <w:tcPr>
            <w:tcW w:w="2413"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Финансовое управление города Лыткарино</w:t>
            </w:r>
          </w:p>
        </w:tc>
      </w:tr>
      <w:tr w:rsidR="00F0447F" w:rsidRPr="000B3337" w:rsidTr="00F0447F">
        <w:trPr>
          <w:gridAfter w:val="4"/>
          <w:wAfter w:w="3972" w:type="dxa"/>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1.3.</w:t>
            </w:r>
          </w:p>
        </w:tc>
        <w:tc>
          <w:tcPr>
            <w:tcW w:w="2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Расчет и своевременная уплата налога на имущество </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Всего:</w:t>
            </w: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5</w:t>
            </w:r>
            <w:r w:rsidR="005D5054" w:rsidRPr="000B3337">
              <w:rPr>
                <w:rFonts w:ascii="Times New Roman" w:hAnsi="Times New Roman"/>
                <w:sz w:val="20"/>
                <w:szCs w:val="20"/>
                <w:lang w:val="en-US"/>
              </w:rPr>
              <w:t>22</w:t>
            </w:r>
            <w:r w:rsidRPr="000B3337">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w:t>
            </w:r>
            <w:r w:rsidR="005D5054" w:rsidRPr="000B3337">
              <w:rPr>
                <w:rFonts w:ascii="Times New Roman" w:hAnsi="Times New Roman"/>
                <w:sz w:val="20"/>
                <w:szCs w:val="20"/>
                <w:lang w:val="en-US"/>
              </w:rPr>
              <w:t>11</w:t>
            </w:r>
            <w:r w:rsidRPr="000B3337">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sz w:val="20"/>
                <w:szCs w:val="20"/>
              </w:rPr>
            </w:pPr>
            <w:r w:rsidRPr="000B3337">
              <w:rPr>
                <w:rFonts w:ascii="Times New Roman" w:hAnsi="Times New Roman"/>
                <w:sz w:val="20"/>
                <w:szCs w:val="20"/>
              </w:rPr>
              <w:t>102,4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sz w:val="20"/>
                <w:szCs w:val="20"/>
              </w:rPr>
            </w:pPr>
            <w:r w:rsidRPr="000B3337">
              <w:rPr>
                <w:rFonts w:ascii="Times New Roman" w:hAnsi="Times New Roman"/>
                <w:sz w:val="20"/>
                <w:szCs w:val="20"/>
              </w:rPr>
              <w:t>102,4</w:t>
            </w:r>
          </w:p>
        </w:tc>
        <w:tc>
          <w:tcPr>
            <w:tcW w:w="2413"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управления города Лыткарино</w:t>
            </w:r>
          </w:p>
        </w:tc>
      </w:tr>
      <w:tr w:rsidR="00F0447F" w:rsidRPr="000B3337" w:rsidTr="00F0447F">
        <w:trPr>
          <w:gridAfter w:val="4"/>
          <w:wAfter w:w="3972" w:type="dxa"/>
        </w:trPr>
        <w:tc>
          <w:tcPr>
            <w:tcW w:w="851"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vMerge/>
            <w:tcBorders>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5</w:t>
            </w:r>
            <w:r w:rsidR="005D5054" w:rsidRPr="000B3337">
              <w:rPr>
                <w:rFonts w:ascii="Times New Roman" w:hAnsi="Times New Roman"/>
                <w:sz w:val="20"/>
                <w:szCs w:val="20"/>
                <w:lang w:val="en-US"/>
              </w:rPr>
              <w:t>22</w:t>
            </w:r>
            <w:r w:rsidRPr="000B3337">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w:t>
            </w:r>
            <w:r w:rsidR="005D5054" w:rsidRPr="000B3337">
              <w:rPr>
                <w:rFonts w:ascii="Times New Roman" w:hAnsi="Times New Roman"/>
                <w:sz w:val="20"/>
                <w:szCs w:val="20"/>
                <w:lang w:val="en-US"/>
              </w:rPr>
              <w:t>11</w:t>
            </w:r>
            <w:r w:rsidRPr="000B3337">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sz w:val="20"/>
                <w:szCs w:val="20"/>
              </w:rPr>
            </w:pPr>
            <w:r w:rsidRPr="000B3337">
              <w:rPr>
                <w:rFonts w:ascii="Times New Roman" w:hAnsi="Times New Roman"/>
                <w:sz w:val="20"/>
                <w:szCs w:val="20"/>
              </w:rPr>
              <w:t>102,4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rPr>
                <w:rFonts w:ascii="Times New Roman" w:hAnsi="Times New Roman"/>
                <w:sz w:val="20"/>
                <w:szCs w:val="20"/>
              </w:rPr>
            </w:pPr>
            <w:r w:rsidRPr="000B3337">
              <w:rPr>
                <w:rFonts w:ascii="Times New Roman" w:hAnsi="Times New Roman"/>
                <w:sz w:val="20"/>
                <w:szCs w:val="20"/>
              </w:rPr>
              <w:t>102,4</w:t>
            </w:r>
          </w:p>
        </w:tc>
        <w:tc>
          <w:tcPr>
            <w:tcW w:w="2413" w:type="dxa"/>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 Комитет по управлению имуществом города Лыткарино, Управление Архитектуры и градостроительства города Лыткарино, Финансовое управления города Лыткарино</w:t>
            </w:r>
          </w:p>
        </w:tc>
      </w:tr>
      <w:tr w:rsidR="00F0447F" w:rsidRPr="000B3337" w:rsidTr="00F0447F">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1.3.1.</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Расчет и своевременная уплата налога на имущество организаций в течение года на основании сроков, установленных </w:t>
            </w:r>
            <w:r w:rsidRPr="000B3337">
              <w:rPr>
                <w:rFonts w:ascii="Times New Roman" w:hAnsi="Times New Roman"/>
                <w:sz w:val="20"/>
                <w:szCs w:val="20"/>
              </w:rPr>
              <w:lastRenderedPageBreak/>
              <w:t>законодательными актами.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lastRenderedPageBreak/>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100,0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Администрация города Лыткарино </w:t>
            </w:r>
          </w:p>
        </w:tc>
      </w:tr>
      <w:tr w:rsidR="00F0447F" w:rsidRPr="000B3337" w:rsidTr="00F0447F">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lastRenderedPageBreak/>
              <w:t>1.3.2.</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Комитет по управлению имуществом города Лыткарино</w:t>
            </w:r>
          </w:p>
        </w:tc>
      </w:tr>
      <w:tr w:rsidR="00F0447F" w:rsidRPr="000B3337" w:rsidTr="00F0447F">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1.3.3.</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5D5054"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lang w:val="en-US"/>
              </w:rPr>
              <w:t>8</w:t>
            </w:r>
            <w:r w:rsidR="00F0447F" w:rsidRPr="000B3337">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5D5054"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lang w:val="en-US"/>
              </w:rPr>
              <w:t>6</w:t>
            </w:r>
            <w:r w:rsidR="00F0447F" w:rsidRPr="000B3337">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0,4</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города Лыткарино</w:t>
            </w:r>
          </w:p>
        </w:tc>
      </w:tr>
      <w:tr w:rsidR="00F0447F" w:rsidRPr="000B3337" w:rsidTr="00F0447F">
        <w:trPr>
          <w:gridAfter w:val="4"/>
          <w:wAfter w:w="3972"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1.3.4.</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Финансовое управление города Лыткарино</w:t>
            </w:r>
          </w:p>
        </w:tc>
      </w:tr>
      <w:tr w:rsidR="00F0447F" w:rsidRPr="000B3337" w:rsidTr="00F0447F">
        <w:trPr>
          <w:gridAfter w:val="4"/>
          <w:wAfter w:w="3972" w:type="dxa"/>
        </w:trPr>
        <w:tc>
          <w:tcPr>
            <w:tcW w:w="1545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Раздел 2. Другие общегосударственные вопросы.</w:t>
            </w:r>
          </w:p>
        </w:tc>
      </w:tr>
      <w:tr w:rsidR="00F0447F" w:rsidRPr="000B3337" w:rsidTr="00F0447F">
        <w:trPr>
          <w:gridAfter w:val="4"/>
          <w:wAfter w:w="3972" w:type="dxa"/>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2.1.</w:t>
            </w:r>
          </w:p>
        </w:tc>
        <w:tc>
          <w:tcPr>
            <w:tcW w:w="2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Другие общегосударственные мероприятия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Всего:</w:t>
            </w:r>
          </w:p>
          <w:p w:rsidR="00F0447F" w:rsidRPr="000B3337" w:rsidRDefault="00F0447F" w:rsidP="00F0447F">
            <w:pPr>
              <w:widowControl w:val="0"/>
              <w:autoSpaceDE w:val="0"/>
              <w:autoSpaceDN w:val="0"/>
              <w:adjustRightInd w:val="0"/>
              <w:rPr>
                <w:rFonts w:ascii="Times New Roman" w:hAnsi="Times New Roman"/>
                <w:sz w:val="20"/>
                <w:szCs w:val="20"/>
              </w:rPr>
            </w:pP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2 317,7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823,6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371,8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374,1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374,1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374,1</w:t>
            </w:r>
          </w:p>
        </w:tc>
        <w:tc>
          <w:tcPr>
            <w:tcW w:w="241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r>
      <w:tr w:rsidR="00F0447F" w:rsidRPr="000B3337" w:rsidTr="00F0447F">
        <w:trPr>
          <w:gridAfter w:val="4"/>
          <w:wAfter w:w="3972" w:type="dxa"/>
        </w:trPr>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2 317,7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823,6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371,8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374,1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374,1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374,1</w:t>
            </w:r>
          </w:p>
        </w:tc>
        <w:tc>
          <w:tcPr>
            <w:tcW w:w="241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Height w:val="163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2.1.1.</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rPr>
                <w:rFonts w:ascii="Times New Roman" w:hAnsi="Times New Roman"/>
                <w:sz w:val="20"/>
                <w:szCs w:val="20"/>
              </w:rPr>
            </w:pPr>
            <w:r w:rsidRPr="000B3337">
              <w:rPr>
                <w:rFonts w:ascii="Times New Roman" w:hAnsi="Times New Roman"/>
                <w:sz w:val="20"/>
                <w:szCs w:val="20"/>
              </w:rPr>
              <w:t xml:space="preserve">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 </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950,0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550,0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100,0</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r>
      <w:tr w:rsidR="00F0447F" w:rsidRPr="000B3337" w:rsidTr="00F0447F">
        <w:trPr>
          <w:gridAfter w:val="4"/>
          <w:wAfter w:w="3972" w:type="dxa"/>
          <w:trHeight w:val="78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lastRenderedPageBreak/>
              <w:t>2.1.2.</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rPr>
                <w:rFonts w:ascii="Times New Roman" w:hAnsi="Times New Roman"/>
                <w:sz w:val="20"/>
                <w:szCs w:val="20"/>
              </w:rPr>
            </w:pPr>
            <w:r w:rsidRPr="000B3337">
              <w:rPr>
                <w:rFonts w:ascii="Times New Roman" w:hAnsi="Times New Roman"/>
                <w:sz w:val="20"/>
                <w:szCs w:val="20"/>
              </w:rPr>
              <w:t>Ежегодная уплата членских взносов в Совет муниципальных образований Московской области, на основании выставляемых им счетов.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613,2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122,7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120,9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123,2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123,2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123,2</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r>
      <w:tr w:rsidR="00F0447F" w:rsidRPr="000B3337" w:rsidTr="00F0447F">
        <w:trPr>
          <w:gridAfter w:val="4"/>
          <w:wAfter w:w="3972" w:type="dxa"/>
          <w:trHeight w:val="212"/>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2.1.3.</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ind w:firstLine="40"/>
              <w:rPr>
                <w:rFonts w:ascii="Times New Roman" w:hAnsi="Times New Roman"/>
                <w:sz w:val="20"/>
                <w:szCs w:val="20"/>
              </w:rPr>
            </w:pPr>
            <w:r w:rsidRPr="000B3337">
              <w:rPr>
                <w:rFonts w:ascii="Times New Roman" w:hAnsi="Times New Roman"/>
                <w:sz w:val="20"/>
                <w:szCs w:val="20"/>
              </w:rPr>
              <w:t>Транспортировка в морг с места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 обеспечение возмещения стоимости ритуальных услуг, предоставляемых согласно гарантированному перечню услуг на безвозмездной основе МУП «Ритуал-Сервис».</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754,5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150,9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150,9</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r>
      <w:tr w:rsidR="00F0447F" w:rsidRPr="000B3337" w:rsidTr="00F0447F">
        <w:trPr>
          <w:gridAfter w:val="4"/>
          <w:wAfter w:w="3972" w:type="dxa"/>
          <w:trHeight w:val="212"/>
        </w:trPr>
        <w:tc>
          <w:tcPr>
            <w:tcW w:w="1545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Раздел 3. Мероприятия по обеспечению мобилизационной готовности экономики.</w:t>
            </w:r>
          </w:p>
        </w:tc>
      </w:tr>
      <w:tr w:rsidR="00F0447F" w:rsidRPr="000B3337" w:rsidTr="00F0447F">
        <w:trPr>
          <w:gridAfter w:val="4"/>
          <w:wAfter w:w="3972" w:type="dxa"/>
          <w:trHeight w:val="499"/>
        </w:trPr>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3.1.</w:t>
            </w:r>
          </w:p>
        </w:tc>
        <w:tc>
          <w:tcPr>
            <w:tcW w:w="29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Мероприятия по обеспечению мобилизационной готовности экономики.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Всего:</w:t>
            </w:r>
          </w:p>
        </w:tc>
        <w:tc>
          <w:tcPr>
            <w:tcW w:w="98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4</w:t>
            </w:r>
            <w:r w:rsidR="005D5054" w:rsidRPr="000B3337">
              <w:rPr>
                <w:rFonts w:ascii="Times New Roman" w:hAnsi="Times New Roman"/>
                <w:sz w:val="20"/>
                <w:szCs w:val="20"/>
                <w:lang w:val="en-US"/>
              </w:rPr>
              <w:t>9</w:t>
            </w:r>
            <w:r w:rsidRPr="000B3337">
              <w:rPr>
                <w:rFonts w:ascii="Times New Roman" w:hAnsi="Times New Roman"/>
                <w:sz w:val="20"/>
                <w:szCs w:val="20"/>
              </w:rPr>
              <w:t>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5D5054" w:rsidP="00F0447F">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lang w:val="en-US"/>
              </w:rPr>
              <w:t>22</w:t>
            </w:r>
            <w:r w:rsidR="00F0447F" w:rsidRPr="000B3337">
              <w:rPr>
                <w:rFonts w:ascii="Times New Roman" w:hAnsi="Times New Roman"/>
                <w:sz w:val="20"/>
                <w:szCs w:val="20"/>
              </w:rPr>
              <w:t>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241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r>
      <w:tr w:rsidR="00F0447F" w:rsidRPr="000B3337" w:rsidTr="00F0447F">
        <w:trPr>
          <w:gridAfter w:val="4"/>
          <w:wAfter w:w="3972" w:type="dxa"/>
          <w:trHeight w:val="982"/>
        </w:trPr>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29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98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4</w:t>
            </w:r>
            <w:r w:rsidR="005D5054" w:rsidRPr="000B3337">
              <w:rPr>
                <w:rFonts w:ascii="Times New Roman" w:hAnsi="Times New Roman"/>
                <w:sz w:val="20"/>
                <w:szCs w:val="20"/>
                <w:lang w:val="en-US"/>
              </w:rPr>
              <w:t>9</w:t>
            </w:r>
            <w:r w:rsidRPr="000B3337">
              <w:rPr>
                <w:rFonts w:ascii="Times New Roman" w:hAnsi="Times New Roman"/>
                <w:sz w:val="20"/>
                <w:szCs w:val="20"/>
              </w:rPr>
              <w:t>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5D5054" w:rsidP="00F0447F">
            <w:pPr>
              <w:jc w:val="right"/>
            </w:pPr>
            <w:r w:rsidRPr="000B3337">
              <w:rPr>
                <w:rFonts w:ascii="Times New Roman" w:hAnsi="Times New Roman"/>
                <w:sz w:val="20"/>
                <w:szCs w:val="20"/>
                <w:lang w:val="en-US"/>
              </w:rPr>
              <w:t>22</w:t>
            </w:r>
            <w:r w:rsidR="00F0447F" w:rsidRPr="000B3337">
              <w:rPr>
                <w:rFonts w:ascii="Times New Roman" w:hAnsi="Times New Roman"/>
                <w:sz w:val="20"/>
                <w:szCs w:val="20"/>
              </w:rPr>
              <w:t>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241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p>
        </w:tc>
      </w:tr>
      <w:tr w:rsidR="00F0447F" w:rsidRPr="000B3337" w:rsidTr="00F0447F">
        <w:trPr>
          <w:gridAfter w:val="4"/>
          <w:wAfter w:w="3972" w:type="dxa"/>
          <w:trHeight w:val="114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3.1.1.</w:t>
            </w:r>
          </w:p>
        </w:tc>
        <w:tc>
          <w:tcPr>
            <w:tcW w:w="2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Материальные затраты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 xml:space="preserve">Средства бюджета города Лыткарино </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2015-2019 годы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5D5054">
            <w:pPr>
              <w:widowControl w:val="0"/>
              <w:autoSpaceDE w:val="0"/>
              <w:autoSpaceDN w:val="0"/>
              <w:adjustRightInd w:val="0"/>
              <w:jc w:val="right"/>
              <w:rPr>
                <w:rFonts w:ascii="Times New Roman" w:hAnsi="Times New Roman"/>
                <w:sz w:val="20"/>
                <w:szCs w:val="20"/>
              </w:rPr>
            </w:pPr>
            <w:r w:rsidRPr="000B3337">
              <w:rPr>
                <w:rFonts w:ascii="Times New Roman" w:hAnsi="Times New Roman"/>
                <w:sz w:val="20"/>
                <w:szCs w:val="20"/>
              </w:rPr>
              <w:t>4</w:t>
            </w:r>
            <w:r w:rsidR="005D5054" w:rsidRPr="000B3337">
              <w:rPr>
                <w:rFonts w:ascii="Times New Roman" w:hAnsi="Times New Roman"/>
                <w:sz w:val="20"/>
                <w:szCs w:val="20"/>
                <w:lang w:val="en-US"/>
              </w:rPr>
              <w:t>9</w:t>
            </w:r>
            <w:r w:rsidRPr="000B3337">
              <w:rPr>
                <w:rFonts w:ascii="Times New Roman" w:hAnsi="Times New Roman"/>
                <w:sz w:val="20"/>
                <w:szCs w:val="20"/>
              </w:rPr>
              <w:t>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5D5054" w:rsidP="00F0447F">
            <w:pPr>
              <w:jc w:val="right"/>
            </w:pPr>
            <w:r w:rsidRPr="000B3337">
              <w:rPr>
                <w:rFonts w:ascii="Times New Roman" w:hAnsi="Times New Roman"/>
                <w:sz w:val="20"/>
                <w:szCs w:val="20"/>
                <w:lang w:val="en-US"/>
              </w:rPr>
              <w:t>22</w:t>
            </w:r>
            <w:r w:rsidR="00F0447F" w:rsidRPr="000B3337">
              <w:rPr>
                <w:rFonts w:ascii="Times New Roman" w:hAnsi="Times New Roman"/>
                <w:sz w:val="20"/>
                <w:szCs w:val="20"/>
              </w:rPr>
              <w:t>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jc w:val="right"/>
            </w:pPr>
            <w:r w:rsidRPr="000B3337">
              <w:rPr>
                <w:rFonts w:ascii="Times New Roman" w:hAnsi="Times New Roman"/>
                <w:sz w:val="20"/>
                <w:szCs w:val="20"/>
              </w:rPr>
              <w:t>66,7</w:t>
            </w:r>
          </w:p>
        </w:tc>
        <w:tc>
          <w:tcPr>
            <w:tcW w:w="2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47F" w:rsidRPr="000B3337" w:rsidRDefault="00F0447F" w:rsidP="00F0447F">
            <w:pPr>
              <w:widowControl w:val="0"/>
              <w:autoSpaceDE w:val="0"/>
              <w:autoSpaceDN w:val="0"/>
              <w:adjustRightInd w:val="0"/>
              <w:rPr>
                <w:rFonts w:ascii="Times New Roman" w:hAnsi="Times New Roman"/>
                <w:sz w:val="20"/>
                <w:szCs w:val="20"/>
              </w:rPr>
            </w:pPr>
            <w:r w:rsidRPr="000B3337">
              <w:rPr>
                <w:rFonts w:ascii="Times New Roman" w:hAnsi="Times New Roman"/>
                <w:sz w:val="20"/>
                <w:szCs w:val="20"/>
              </w:rPr>
              <w:t>Администрация города Лыткарино</w:t>
            </w:r>
          </w:p>
        </w:tc>
      </w:tr>
    </w:tbl>
    <w:p w:rsidR="008F3443" w:rsidRPr="000B3337" w:rsidRDefault="008F3443" w:rsidP="00424E1B">
      <w:pPr>
        <w:rPr>
          <w:rFonts w:ascii="Times New Roman" w:hAnsi="Times New Roman"/>
        </w:rPr>
        <w:sectPr w:rsidR="008F3443" w:rsidRPr="000B3337" w:rsidSect="008F3443">
          <w:pgSz w:w="16838" w:h="11906" w:orient="landscape" w:code="9"/>
          <w:pgMar w:top="1418" w:right="567" w:bottom="709" w:left="1134" w:header="709" w:footer="709" w:gutter="0"/>
          <w:cols w:space="708"/>
          <w:docGrid w:linePitch="360"/>
        </w:sectPr>
      </w:pPr>
    </w:p>
    <w:p w:rsidR="00A9468F" w:rsidRPr="000B3337" w:rsidRDefault="00A9468F" w:rsidP="00A9468F">
      <w:pPr>
        <w:widowControl w:val="0"/>
        <w:autoSpaceDE w:val="0"/>
        <w:autoSpaceDN w:val="0"/>
        <w:adjustRightInd w:val="0"/>
        <w:jc w:val="center"/>
        <w:rPr>
          <w:rFonts w:ascii="Times New Roman" w:hAnsi="Times New Roman"/>
          <w:b/>
        </w:rPr>
      </w:pPr>
      <w:r w:rsidRPr="000B3337">
        <w:rPr>
          <w:rFonts w:ascii="Times New Roman" w:hAnsi="Times New Roman"/>
          <w:b/>
        </w:rPr>
        <w:lastRenderedPageBreak/>
        <w:t>Подпрограмма " Информационно-коммуникационные технологии "</w:t>
      </w:r>
    </w:p>
    <w:p w:rsidR="00A9468F" w:rsidRPr="000B3337" w:rsidRDefault="00A9468F" w:rsidP="00A9468F">
      <w:pPr>
        <w:widowControl w:val="0"/>
        <w:autoSpaceDE w:val="0"/>
        <w:autoSpaceDN w:val="0"/>
        <w:adjustRightInd w:val="0"/>
        <w:jc w:val="center"/>
        <w:rPr>
          <w:rFonts w:ascii="Times New Roman" w:hAnsi="Times New Roman"/>
          <w:b/>
        </w:rPr>
      </w:pPr>
      <w:r w:rsidRPr="000B3337">
        <w:rPr>
          <w:rFonts w:ascii="Times New Roman" w:hAnsi="Times New Roman"/>
          <w:b/>
        </w:rPr>
        <w:t xml:space="preserve"> муниципальной программы города Лыткарино "Муниципальное управление города Лыткарино" на 2015-2019 годы</w:t>
      </w:r>
    </w:p>
    <w:p w:rsidR="00A9468F" w:rsidRPr="000B3337" w:rsidRDefault="00A9468F" w:rsidP="00A9468F">
      <w:pPr>
        <w:widowControl w:val="0"/>
        <w:autoSpaceDE w:val="0"/>
        <w:autoSpaceDN w:val="0"/>
        <w:adjustRightInd w:val="0"/>
        <w:rPr>
          <w:rFonts w:ascii="Times New Roman" w:hAnsi="Times New Roman"/>
          <w:b/>
        </w:rPr>
      </w:pPr>
    </w:p>
    <w:p w:rsidR="00A9468F" w:rsidRPr="000B3337" w:rsidRDefault="00A9468F" w:rsidP="00A9468F">
      <w:pPr>
        <w:pStyle w:val="a3"/>
        <w:widowControl w:val="0"/>
        <w:numPr>
          <w:ilvl w:val="0"/>
          <w:numId w:val="24"/>
        </w:numPr>
        <w:autoSpaceDE w:val="0"/>
        <w:autoSpaceDN w:val="0"/>
        <w:adjustRightInd w:val="0"/>
        <w:jc w:val="center"/>
        <w:outlineLvl w:val="2"/>
        <w:rPr>
          <w:rFonts w:ascii="Times New Roman" w:hAnsi="Times New Roman"/>
          <w:b/>
        </w:rPr>
      </w:pPr>
      <w:r w:rsidRPr="000B3337">
        <w:rPr>
          <w:rFonts w:ascii="Times New Roman" w:hAnsi="Times New Roman"/>
          <w:b/>
        </w:rPr>
        <w:t>Паспорт подпрограммы " Информационно-коммуникационные технологии "</w:t>
      </w:r>
    </w:p>
    <w:p w:rsidR="00424E1B" w:rsidRPr="000B3337" w:rsidRDefault="00424E1B" w:rsidP="00424E1B">
      <w:pPr>
        <w:rPr>
          <w:rFonts w:ascii="Times New Roman" w:hAnsi="Times New Roman"/>
        </w:rPr>
      </w:pPr>
    </w:p>
    <w:tbl>
      <w:tblPr>
        <w:tblStyle w:val="a8"/>
        <w:tblW w:w="15559" w:type="dxa"/>
        <w:tblLook w:val="04A0" w:firstRow="1" w:lastRow="0" w:firstColumn="1" w:lastColumn="0" w:noHBand="0" w:noVBand="1"/>
      </w:tblPr>
      <w:tblGrid>
        <w:gridCol w:w="4503"/>
        <w:gridCol w:w="1417"/>
        <w:gridCol w:w="1701"/>
        <w:gridCol w:w="1843"/>
        <w:gridCol w:w="1843"/>
        <w:gridCol w:w="1842"/>
        <w:gridCol w:w="2410"/>
      </w:tblGrid>
      <w:tr w:rsidR="00A9468F" w:rsidRPr="000B3337" w:rsidTr="00A9468F">
        <w:trPr>
          <w:trHeight w:val="464"/>
        </w:trPr>
        <w:tc>
          <w:tcPr>
            <w:tcW w:w="4503" w:type="dxa"/>
          </w:tcPr>
          <w:p w:rsidR="00A9468F" w:rsidRPr="000B3337" w:rsidRDefault="00A9468F" w:rsidP="00A9468F">
            <w:pPr>
              <w:rPr>
                <w:rFonts w:ascii="Times New Roman" w:hAnsi="Times New Roman"/>
              </w:rPr>
            </w:pPr>
            <w:r w:rsidRPr="000B3337">
              <w:rPr>
                <w:rFonts w:ascii="Times New Roman" w:hAnsi="Times New Roman"/>
              </w:rPr>
              <w:t>Наименование подпрограммы</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«Информационно-коммуникационные технологии» (далее – Подпрограмма)</w:t>
            </w:r>
          </w:p>
        </w:tc>
      </w:tr>
      <w:tr w:rsidR="00A9468F" w:rsidRPr="000B3337" w:rsidTr="00A9468F">
        <w:trPr>
          <w:trHeight w:val="841"/>
        </w:trPr>
        <w:tc>
          <w:tcPr>
            <w:tcW w:w="4503" w:type="dxa"/>
          </w:tcPr>
          <w:p w:rsidR="00A9468F" w:rsidRPr="000B3337" w:rsidRDefault="00A9468F" w:rsidP="00A9468F">
            <w:pPr>
              <w:rPr>
                <w:rFonts w:ascii="Times New Roman" w:hAnsi="Times New Roman"/>
              </w:rPr>
            </w:pPr>
            <w:r w:rsidRPr="000B3337">
              <w:rPr>
                <w:rFonts w:ascii="Times New Roman" w:hAnsi="Times New Roman"/>
              </w:rPr>
              <w:t>Цель подпрограммы</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Развитие  информационно-коммуникационных технологий для повышения эффективности деятельности органов местного самоуправления</w:t>
            </w:r>
          </w:p>
        </w:tc>
      </w:tr>
      <w:tr w:rsidR="00A9468F" w:rsidRPr="000B3337" w:rsidTr="00A9468F">
        <w:trPr>
          <w:trHeight w:val="5942"/>
        </w:trPr>
        <w:tc>
          <w:tcPr>
            <w:tcW w:w="4503" w:type="dxa"/>
          </w:tcPr>
          <w:p w:rsidR="00A9468F" w:rsidRPr="000B3337" w:rsidRDefault="00A9468F" w:rsidP="00A9468F">
            <w:pPr>
              <w:rPr>
                <w:rFonts w:ascii="Times New Roman" w:hAnsi="Times New Roman"/>
              </w:rPr>
            </w:pPr>
            <w:r w:rsidRPr="000B3337">
              <w:rPr>
                <w:rFonts w:ascii="Times New Roman" w:hAnsi="Times New Roman"/>
              </w:rPr>
              <w:t>Задачи подпрограммы</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1. Развитие и поддержка межведомственной системы электронного документооборота (МСЭД) Администрации города Лыткарино.</w:t>
            </w:r>
          </w:p>
          <w:p w:rsidR="00A9468F" w:rsidRPr="000B3337" w:rsidRDefault="00A9468F" w:rsidP="00A9468F">
            <w:pPr>
              <w:rPr>
                <w:rFonts w:ascii="Times New Roman" w:hAnsi="Times New Roman"/>
              </w:rPr>
            </w:pPr>
            <w:r w:rsidRPr="000B3337">
              <w:rPr>
                <w:rFonts w:ascii="Times New Roman" w:hAnsi="Times New Roman"/>
              </w:rPr>
              <w:t>2. Обучение сотрудников Администрации города Лыткарино межведомственной системе электронного документооборота (МСЭД).</w:t>
            </w:r>
          </w:p>
          <w:p w:rsidR="00A9468F" w:rsidRPr="000B3337" w:rsidRDefault="00A9468F" w:rsidP="00A9468F">
            <w:pPr>
              <w:rPr>
                <w:rFonts w:ascii="Times New Roman" w:hAnsi="Times New Roman"/>
              </w:rPr>
            </w:pPr>
            <w:r w:rsidRPr="000B3337">
              <w:rPr>
                <w:rFonts w:ascii="Times New Roman" w:hAnsi="Times New Roman"/>
              </w:rPr>
              <w:t>3. Развитие и обеспечение функционирования базовой информационно-технологической инфраструктуры органов местного самоуправления города Лыткарино</w:t>
            </w:r>
          </w:p>
          <w:p w:rsidR="00A9468F" w:rsidRPr="000B3337" w:rsidRDefault="00A9468F" w:rsidP="00A9468F">
            <w:pPr>
              <w:rPr>
                <w:rFonts w:ascii="Times New Roman" w:hAnsi="Times New Roman"/>
              </w:rPr>
            </w:pPr>
            <w:r w:rsidRPr="000B3337">
              <w:rPr>
                <w:rFonts w:ascii="Times New Roman" w:hAnsi="Times New Roman"/>
              </w:rPr>
              <w:t xml:space="preserve">4. Создание, развитие и техническое обслуживание единой информационно-технологической и телекоммуникационной инфраструктуры ОМСУ города Лыткарино </w:t>
            </w:r>
          </w:p>
          <w:p w:rsidR="00A9468F" w:rsidRPr="000B3337" w:rsidRDefault="00A9468F" w:rsidP="00A9468F">
            <w:pPr>
              <w:rPr>
                <w:rFonts w:ascii="Times New Roman" w:hAnsi="Times New Roman"/>
              </w:rPr>
            </w:pPr>
            <w:r w:rsidRPr="000B3337">
              <w:rPr>
                <w:rFonts w:ascii="Times New Roman" w:hAnsi="Times New Roman"/>
              </w:rPr>
              <w:t>5. 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rsidR="00A9468F" w:rsidRPr="000B3337" w:rsidRDefault="00A9468F" w:rsidP="00A9468F">
            <w:pPr>
              <w:rPr>
                <w:rFonts w:ascii="Times New Roman" w:hAnsi="Times New Roman"/>
              </w:rPr>
            </w:pPr>
            <w:r w:rsidRPr="000B3337">
              <w:rPr>
                <w:rFonts w:ascii="Times New Roman" w:hAnsi="Times New Roman"/>
              </w:rPr>
              <w:t xml:space="preserve">6. Внедрение отраслевых сегментов Региональной географической информационной системы (РГИС МО) на уровне муниципальных образований </w:t>
            </w:r>
          </w:p>
          <w:p w:rsidR="00A9468F" w:rsidRPr="000B3337" w:rsidRDefault="00A9468F" w:rsidP="00A9468F">
            <w:pPr>
              <w:rPr>
                <w:rFonts w:ascii="Times New Roman" w:hAnsi="Times New Roman"/>
              </w:rPr>
            </w:pPr>
            <w:r w:rsidRPr="000B3337">
              <w:rPr>
                <w:rFonts w:ascii="Times New Roman" w:hAnsi="Times New Roman"/>
              </w:rPr>
              <w:t>7. Создание, развитие и сопровождение муниципальных информационных систем обеспечения деятельности ОМСУ города Лыткарино</w:t>
            </w:r>
          </w:p>
          <w:p w:rsidR="00A9468F" w:rsidRPr="000B3337" w:rsidRDefault="00A9468F" w:rsidP="00A9468F">
            <w:pPr>
              <w:rPr>
                <w:rFonts w:ascii="Times New Roman" w:hAnsi="Times New Roman"/>
              </w:rPr>
            </w:pPr>
            <w:r w:rsidRPr="000B3337">
              <w:rPr>
                <w:rFonts w:ascii="Times New Roman" w:hAnsi="Times New Roman"/>
              </w:rPr>
              <w:t>8. Подключение ОМСУ города Лыткарино к инфраструктуре электронного правительства Московской области</w:t>
            </w:r>
          </w:p>
          <w:p w:rsidR="00A9468F" w:rsidRPr="000B3337" w:rsidRDefault="00A9468F" w:rsidP="00A9468F">
            <w:pPr>
              <w:rPr>
                <w:rFonts w:ascii="Times New Roman" w:hAnsi="Times New Roman"/>
              </w:rPr>
            </w:pPr>
            <w:r w:rsidRPr="000B3337">
              <w:rPr>
                <w:rFonts w:ascii="Times New Roman" w:hAnsi="Times New Roman"/>
              </w:rPr>
              <w:t>9. Внедрение ИКТ в систему дошкольного, общего и среднего образования Московской области</w:t>
            </w:r>
          </w:p>
        </w:tc>
      </w:tr>
      <w:tr w:rsidR="00A9468F" w:rsidRPr="000B3337" w:rsidTr="00A9468F">
        <w:trPr>
          <w:trHeight w:val="842"/>
        </w:trPr>
        <w:tc>
          <w:tcPr>
            <w:tcW w:w="4503" w:type="dxa"/>
          </w:tcPr>
          <w:p w:rsidR="00A9468F" w:rsidRPr="000B3337" w:rsidRDefault="00A9468F" w:rsidP="00A9468F">
            <w:pPr>
              <w:rPr>
                <w:rFonts w:ascii="Times New Roman" w:hAnsi="Times New Roman"/>
              </w:rPr>
            </w:pPr>
            <w:r w:rsidRPr="000B3337">
              <w:rPr>
                <w:rFonts w:ascii="Times New Roman" w:hAnsi="Times New Roman"/>
              </w:rPr>
              <w:t>Координатор муниципальной подпрограммы</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Заместитель Главы Администрации города Лыткарино – управляющий делами Администрации г</w:t>
            </w:r>
            <w:proofErr w:type="gramStart"/>
            <w:r w:rsidRPr="000B3337">
              <w:rPr>
                <w:rFonts w:ascii="Times New Roman" w:hAnsi="Times New Roman"/>
              </w:rPr>
              <w:t>.Л</w:t>
            </w:r>
            <w:proofErr w:type="gramEnd"/>
            <w:r w:rsidRPr="000B3337">
              <w:rPr>
                <w:rFonts w:ascii="Times New Roman" w:hAnsi="Times New Roman"/>
              </w:rPr>
              <w:t>ыткарино – С.В. Дьячков</w:t>
            </w:r>
          </w:p>
        </w:tc>
      </w:tr>
      <w:tr w:rsidR="00A9468F" w:rsidRPr="000B3337" w:rsidTr="00A9468F">
        <w:trPr>
          <w:trHeight w:val="694"/>
        </w:trPr>
        <w:tc>
          <w:tcPr>
            <w:tcW w:w="4503" w:type="dxa"/>
          </w:tcPr>
          <w:p w:rsidR="00A9468F" w:rsidRPr="000B3337" w:rsidRDefault="00A9468F" w:rsidP="00A9468F">
            <w:pPr>
              <w:rPr>
                <w:rFonts w:ascii="Times New Roman" w:hAnsi="Times New Roman"/>
              </w:rPr>
            </w:pPr>
            <w:r w:rsidRPr="000B3337">
              <w:rPr>
                <w:rFonts w:ascii="Times New Roman" w:hAnsi="Times New Roman"/>
              </w:rPr>
              <w:lastRenderedPageBreak/>
              <w:t>Заказчик муниципальной подпрограммы</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Администрация города Лыткарино</w:t>
            </w:r>
          </w:p>
        </w:tc>
      </w:tr>
      <w:tr w:rsidR="00A9468F" w:rsidRPr="000B3337" w:rsidTr="00A9468F">
        <w:trPr>
          <w:trHeight w:val="696"/>
        </w:trPr>
        <w:tc>
          <w:tcPr>
            <w:tcW w:w="4503" w:type="dxa"/>
          </w:tcPr>
          <w:p w:rsidR="00A9468F" w:rsidRPr="000B3337" w:rsidRDefault="00A9468F" w:rsidP="00A9468F">
            <w:pPr>
              <w:rPr>
                <w:rFonts w:ascii="Times New Roman" w:hAnsi="Times New Roman"/>
              </w:rPr>
            </w:pPr>
            <w:r w:rsidRPr="000B3337">
              <w:rPr>
                <w:rFonts w:ascii="Times New Roman" w:hAnsi="Times New Roman"/>
              </w:rPr>
              <w:t>Разработчик муниципальной подпрограммы</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Организационный отдел Администрации города Лыткарино</w:t>
            </w:r>
          </w:p>
        </w:tc>
      </w:tr>
      <w:tr w:rsidR="00A9468F" w:rsidRPr="000B3337" w:rsidTr="00A9468F">
        <w:trPr>
          <w:trHeight w:val="833"/>
        </w:trPr>
        <w:tc>
          <w:tcPr>
            <w:tcW w:w="4503" w:type="dxa"/>
          </w:tcPr>
          <w:p w:rsidR="00A9468F" w:rsidRPr="000B3337" w:rsidRDefault="00A9468F" w:rsidP="00A9468F">
            <w:pPr>
              <w:rPr>
                <w:rFonts w:ascii="Times New Roman" w:hAnsi="Times New Roman"/>
              </w:rPr>
            </w:pPr>
            <w:r w:rsidRPr="000B3337">
              <w:rPr>
                <w:rFonts w:ascii="Times New Roman" w:hAnsi="Times New Roman"/>
              </w:rPr>
              <w:t>Ответственные за выполнение мероприятий подпрограммы</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Заместитель Главы Администрации города Лыткарино – управляющий делами Администрации г</w:t>
            </w:r>
            <w:proofErr w:type="gramStart"/>
            <w:r w:rsidRPr="000B3337">
              <w:rPr>
                <w:rFonts w:ascii="Times New Roman" w:hAnsi="Times New Roman"/>
              </w:rPr>
              <w:t>.Л</w:t>
            </w:r>
            <w:proofErr w:type="gramEnd"/>
            <w:r w:rsidRPr="000B3337">
              <w:rPr>
                <w:rFonts w:ascii="Times New Roman" w:hAnsi="Times New Roman"/>
              </w:rPr>
              <w:t>ыткарино – С.В. Дьячков</w:t>
            </w:r>
          </w:p>
        </w:tc>
      </w:tr>
      <w:tr w:rsidR="00A9468F" w:rsidRPr="000B3337" w:rsidTr="00A9468F">
        <w:trPr>
          <w:trHeight w:val="581"/>
        </w:trPr>
        <w:tc>
          <w:tcPr>
            <w:tcW w:w="4503" w:type="dxa"/>
          </w:tcPr>
          <w:p w:rsidR="00A9468F" w:rsidRPr="000B3337" w:rsidRDefault="00A9468F" w:rsidP="00A9468F">
            <w:pPr>
              <w:rPr>
                <w:rFonts w:ascii="Times New Roman" w:hAnsi="Times New Roman"/>
              </w:rPr>
            </w:pPr>
            <w:r w:rsidRPr="000B3337">
              <w:rPr>
                <w:rFonts w:ascii="Times New Roman" w:hAnsi="Times New Roman"/>
              </w:rPr>
              <w:t>Сроки реализации подпрограммы</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2015-2019 гг.</w:t>
            </w:r>
          </w:p>
        </w:tc>
      </w:tr>
      <w:tr w:rsidR="00A9468F" w:rsidRPr="000B3337" w:rsidTr="00A9468F">
        <w:trPr>
          <w:trHeight w:val="536"/>
        </w:trPr>
        <w:tc>
          <w:tcPr>
            <w:tcW w:w="4503" w:type="dxa"/>
            <w:vMerge w:val="restart"/>
          </w:tcPr>
          <w:p w:rsidR="00A9468F" w:rsidRPr="000B3337" w:rsidRDefault="00A9468F" w:rsidP="00A9468F">
            <w:pPr>
              <w:rPr>
                <w:rFonts w:ascii="Times New Roman" w:hAnsi="Times New Roman"/>
              </w:rPr>
            </w:pPr>
            <w:r w:rsidRPr="000B3337">
              <w:rPr>
                <w:rFonts w:ascii="Times New Roman" w:hAnsi="Times New Roman"/>
              </w:rPr>
              <w:t>Источники финансирования подпрограммы</w:t>
            </w:r>
          </w:p>
          <w:p w:rsidR="00A9468F" w:rsidRPr="000B3337" w:rsidRDefault="00A9468F" w:rsidP="00A9468F">
            <w:pPr>
              <w:rPr>
                <w:rFonts w:ascii="Times New Roman" w:hAnsi="Times New Roman"/>
              </w:rPr>
            </w:pPr>
            <w:r w:rsidRPr="000B3337">
              <w:rPr>
                <w:rFonts w:ascii="Times New Roman" w:hAnsi="Times New Roman"/>
              </w:rPr>
              <w:t>В том числе по годам:</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Расходы (тыс. рублей)</w:t>
            </w:r>
          </w:p>
        </w:tc>
      </w:tr>
      <w:tr w:rsidR="00A9468F" w:rsidRPr="000B3337" w:rsidTr="00A9468F">
        <w:trPr>
          <w:trHeight w:val="465"/>
        </w:trPr>
        <w:tc>
          <w:tcPr>
            <w:tcW w:w="4503" w:type="dxa"/>
            <w:vMerge/>
          </w:tcPr>
          <w:p w:rsidR="00A9468F" w:rsidRPr="000B3337" w:rsidRDefault="00A9468F" w:rsidP="00A9468F">
            <w:pPr>
              <w:rPr>
                <w:rFonts w:ascii="Times New Roman" w:hAnsi="Times New Roman"/>
              </w:rPr>
            </w:pPr>
          </w:p>
        </w:tc>
        <w:tc>
          <w:tcPr>
            <w:tcW w:w="1417" w:type="dxa"/>
          </w:tcPr>
          <w:p w:rsidR="00A9468F" w:rsidRPr="000B3337" w:rsidRDefault="00A9468F" w:rsidP="00A9468F">
            <w:pPr>
              <w:rPr>
                <w:rFonts w:ascii="Times New Roman" w:hAnsi="Times New Roman"/>
              </w:rPr>
            </w:pPr>
            <w:r w:rsidRPr="000B3337">
              <w:rPr>
                <w:rFonts w:ascii="Times New Roman" w:hAnsi="Times New Roman"/>
              </w:rPr>
              <w:t>Всего</w:t>
            </w:r>
          </w:p>
        </w:tc>
        <w:tc>
          <w:tcPr>
            <w:tcW w:w="1701" w:type="dxa"/>
          </w:tcPr>
          <w:p w:rsidR="00A9468F" w:rsidRPr="000B3337" w:rsidRDefault="00A9468F" w:rsidP="00A9468F">
            <w:pPr>
              <w:rPr>
                <w:rFonts w:ascii="Times New Roman" w:hAnsi="Times New Roman"/>
              </w:rPr>
            </w:pPr>
            <w:r w:rsidRPr="000B3337">
              <w:rPr>
                <w:rFonts w:ascii="Times New Roman" w:hAnsi="Times New Roman"/>
              </w:rPr>
              <w:t>2015г.</w:t>
            </w:r>
          </w:p>
        </w:tc>
        <w:tc>
          <w:tcPr>
            <w:tcW w:w="1843" w:type="dxa"/>
          </w:tcPr>
          <w:p w:rsidR="00A9468F" w:rsidRPr="000B3337" w:rsidRDefault="00A9468F" w:rsidP="00A9468F">
            <w:pPr>
              <w:rPr>
                <w:rFonts w:ascii="Times New Roman" w:hAnsi="Times New Roman"/>
              </w:rPr>
            </w:pPr>
            <w:r w:rsidRPr="000B3337">
              <w:rPr>
                <w:rFonts w:ascii="Times New Roman" w:hAnsi="Times New Roman"/>
              </w:rPr>
              <w:t>2016г.</w:t>
            </w:r>
          </w:p>
        </w:tc>
        <w:tc>
          <w:tcPr>
            <w:tcW w:w="1843" w:type="dxa"/>
          </w:tcPr>
          <w:p w:rsidR="00A9468F" w:rsidRPr="000B3337" w:rsidRDefault="00A9468F" w:rsidP="00A9468F">
            <w:pPr>
              <w:rPr>
                <w:rFonts w:ascii="Times New Roman" w:hAnsi="Times New Roman"/>
              </w:rPr>
            </w:pPr>
            <w:r w:rsidRPr="000B3337">
              <w:rPr>
                <w:rFonts w:ascii="Times New Roman" w:hAnsi="Times New Roman"/>
              </w:rPr>
              <w:t>2017г.</w:t>
            </w:r>
          </w:p>
        </w:tc>
        <w:tc>
          <w:tcPr>
            <w:tcW w:w="1842" w:type="dxa"/>
          </w:tcPr>
          <w:p w:rsidR="00A9468F" w:rsidRPr="000B3337" w:rsidRDefault="00A9468F" w:rsidP="00A9468F">
            <w:pPr>
              <w:rPr>
                <w:rFonts w:ascii="Times New Roman" w:hAnsi="Times New Roman"/>
              </w:rPr>
            </w:pPr>
            <w:r w:rsidRPr="000B3337">
              <w:rPr>
                <w:rFonts w:ascii="Times New Roman" w:hAnsi="Times New Roman"/>
              </w:rPr>
              <w:t>2018г.</w:t>
            </w:r>
          </w:p>
        </w:tc>
        <w:tc>
          <w:tcPr>
            <w:tcW w:w="2410" w:type="dxa"/>
          </w:tcPr>
          <w:p w:rsidR="00A9468F" w:rsidRPr="000B3337" w:rsidRDefault="00A9468F" w:rsidP="00A9468F">
            <w:pPr>
              <w:rPr>
                <w:rFonts w:ascii="Times New Roman" w:hAnsi="Times New Roman"/>
              </w:rPr>
            </w:pPr>
            <w:r w:rsidRPr="000B3337">
              <w:rPr>
                <w:rFonts w:ascii="Times New Roman" w:hAnsi="Times New Roman"/>
              </w:rPr>
              <w:t>2019г.</w:t>
            </w:r>
          </w:p>
        </w:tc>
      </w:tr>
      <w:tr w:rsidR="00680090" w:rsidRPr="000B3337" w:rsidTr="00A9468F">
        <w:trPr>
          <w:trHeight w:val="390"/>
        </w:trPr>
        <w:tc>
          <w:tcPr>
            <w:tcW w:w="4503" w:type="dxa"/>
          </w:tcPr>
          <w:p w:rsidR="00680090" w:rsidRPr="000B3337" w:rsidRDefault="00680090" w:rsidP="00A9468F">
            <w:pPr>
              <w:rPr>
                <w:rFonts w:ascii="Times New Roman" w:hAnsi="Times New Roman"/>
              </w:rPr>
            </w:pPr>
            <w:r w:rsidRPr="000B3337">
              <w:rPr>
                <w:rFonts w:ascii="Times New Roman" w:hAnsi="Times New Roman"/>
              </w:rPr>
              <w:t>Средства бюджета г</w:t>
            </w:r>
            <w:proofErr w:type="gramStart"/>
            <w:r w:rsidRPr="000B3337">
              <w:rPr>
                <w:rFonts w:ascii="Times New Roman" w:hAnsi="Times New Roman"/>
              </w:rPr>
              <w:t>.Л</w:t>
            </w:r>
            <w:proofErr w:type="gramEnd"/>
            <w:r w:rsidRPr="000B3337">
              <w:rPr>
                <w:rFonts w:ascii="Times New Roman" w:hAnsi="Times New Roman"/>
              </w:rPr>
              <w:t>ыткарино</w:t>
            </w:r>
          </w:p>
        </w:tc>
        <w:tc>
          <w:tcPr>
            <w:tcW w:w="1417" w:type="dxa"/>
          </w:tcPr>
          <w:p w:rsidR="00680090" w:rsidRPr="000B3337" w:rsidRDefault="00680090" w:rsidP="0043293E">
            <w:pPr>
              <w:rPr>
                <w:rFonts w:ascii="Times New Roman" w:hAnsi="Times New Roman"/>
              </w:rPr>
            </w:pPr>
            <w:r w:rsidRPr="000B3337">
              <w:rPr>
                <w:rFonts w:ascii="Times New Roman" w:hAnsi="Times New Roman"/>
              </w:rPr>
              <w:t>11</w:t>
            </w:r>
            <w:r w:rsidR="008F2EF7" w:rsidRPr="000B3337">
              <w:rPr>
                <w:rFonts w:ascii="Times New Roman" w:hAnsi="Times New Roman"/>
              </w:rPr>
              <w:t> 590,5</w:t>
            </w:r>
          </w:p>
        </w:tc>
        <w:tc>
          <w:tcPr>
            <w:tcW w:w="1701" w:type="dxa"/>
          </w:tcPr>
          <w:p w:rsidR="00680090" w:rsidRPr="000B3337" w:rsidRDefault="008F2EF7" w:rsidP="00145B34">
            <w:pPr>
              <w:rPr>
                <w:rFonts w:ascii="Times New Roman" w:hAnsi="Times New Roman"/>
              </w:rPr>
            </w:pPr>
            <w:r w:rsidRPr="000B3337">
              <w:rPr>
                <w:rFonts w:ascii="Times New Roman" w:hAnsi="Times New Roman"/>
              </w:rPr>
              <w:t>1679,5</w:t>
            </w:r>
          </w:p>
        </w:tc>
        <w:tc>
          <w:tcPr>
            <w:tcW w:w="1843" w:type="dxa"/>
          </w:tcPr>
          <w:p w:rsidR="00680090" w:rsidRPr="000B3337" w:rsidRDefault="00680090" w:rsidP="00680090">
            <w:pPr>
              <w:rPr>
                <w:rFonts w:ascii="Times New Roman" w:hAnsi="Times New Roman"/>
              </w:rPr>
            </w:pPr>
            <w:r w:rsidRPr="000B3337">
              <w:rPr>
                <w:rFonts w:ascii="Times New Roman" w:hAnsi="Times New Roman"/>
              </w:rPr>
              <w:t>2 605,5</w:t>
            </w:r>
          </w:p>
        </w:tc>
        <w:tc>
          <w:tcPr>
            <w:tcW w:w="1843" w:type="dxa"/>
          </w:tcPr>
          <w:p w:rsidR="00680090" w:rsidRPr="000B3337" w:rsidRDefault="00680090" w:rsidP="001D1BB5">
            <w:pPr>
              <w:rPr>
                <w:rFonts w:ascii="Times New Roman" w:hAnsi="Times New Roman"/>
              </w:rPr>
            </w:pPr>
            <w:r w:rsidRPr="000B3337">
              <w:rPr>
                <w:rFonts w:ascii="Times New Roman" w:hAnsi="Times New Roman"/>
              </w:rPr>
              <w:t>2 605,5</w:t>
            </w:r>
          </w:p>
        </w:tc>
        <w:tc>
          <w:tcPr>
            <w:tcW w:w="1842" w:type="dxa"/>
          </w:tcPr>
          <w:p w:rsidR="00680090" w:rsidRPr="000B3337" w:rsidRDefault="00680090" w:rsidP="00680090">
            <w:pPr>
              <w:rPr>
                <w:rFonts w:ascii="Times New Roman" w:hAnsi="Times New Roman"/>
              </w:rPr>
            </w:pPr>
            <w:r w:rsidRPr="000B3337">
              <w:rPr>
                <w:rFonts w:ascii="Times New Roman" w:hAnsi="Times New Roman"/>
              </w:rPr>
              <w:t>2350</w:t>
            </w:r>
          </w:p>
        </w:tc>
        <w:tc>
          <w:tcPr>
            <w:tcW w:w="2410" w:type="dxa"/>
          </w:tcPr>
          <w:p w:rsidR="00680090" w:rsidRPr="000B3337" w:rsidRDefault="00680090" w:rsidP="001D1BB5">
            <w:pPr>
              <w:rPr>
                <w:rFonts w:ascii="Times New Roman" w:hAnsi="Times New Roman"/>
              </w:rPr>
            </w:pPr>
            <w:r w:rsidRPr="000B3337">
              <w:rPr>
                <w:rFonts w:ascii="Times New Roman" w:hAnsi="Times New Roman"/>
              </w:rPr>
              <w:t>2350</w:t>
            </w:r>
          </w:p>
        </w:tc>
      </w:tr>
      <w:tr w:rsidR="008F2EF7" w:rsidRPr="000B3337" w:rsidTr="00A9468F">
        <w:trPr>
          <w:trHeight w:val="390"/>
        </w:trPr>
        <w:tc>
          <w:tcPr>
            <w:tcW w:w="4503" w:type="dxa"/>
          </w:tcPr>
          <w:p w:rsidR="008F2EF7" w:rsidRPr="000B3337" w:rsidRDefault="008F2EF7" w:rsidP="00A9468F">
            <w:pPr>
              <w:rPr>
                <w:rFonts w:ascii="Times New Roman" w:hAnsi="Times New Roman"/>
              </w:rPr>
            </w:pPr>
            <w:r w:rsidRPr="000B3337">
              <w:rPr>
                <w:rFonts w:ascii="Times New Roman" w:hAnsi="Times New Roman"/>
              </w:rPr>
              <w:t>Средства бюджета Московской области</w:t>
            </w:r>
          </w:p>
        </w:tc>
        <w:tc>
          <w:tcPr>
            <w:tcW w:w="1417" w:type="dxa"/>
          </w:tcPr>
          <w:p w:rsidR="008F2EF7" w:rsidRPr="000B3337" w:rsidRDefault="008F2EF7" w:rsidP="008F2EF7">
            <w:pPr>
              <w:rPr>
                <w:rFonts w:ascii="Times New Roman" w:hAnsi="Times New Roman"/>
              </w:rPr>
            </w:pPr>
            <w:r w:rsidRPr="000B3337">
              <w:rPr>
                <w:rFonts w:ascii="Times New Roman" w:hAnsi="Times New Roman"/>
              </w:rPr>
              <w:t>112,5</w:t>
            </w:r>
          </w:p>
        </w:tc>
        <w:tc>
          <w:tcPr>
            <w:tcW w:w="1701" w:type="dxa"/>
          </w:tcPr>
          <w:p w:rsidR="008F2EF7" w:rsidRPr="000B3337" w:rsidRDefault="008F2EF7" w:rsidP="00145B34">
            <w:pPr>
              <w:rPr>
                <w:rFonts w:ascii="Times New Roman" w:hAnsi="Times New Roman"/>
              </w:rPr>
            </w:pPr>
            <w:r w:rsidRPr="000B3337">
              <w:rPr>
                <w:rFonts w:ascii="Times New Roman" w:hAnsi="Times New Roman"/>
              </w:rPr>
              <w:t>112,5</w:t>
            </w:r>
          </w:p>
        </w:tc>
        <w:tc>
          <w:tcPr>
            <w:tcW w:w="1843" w:type="dxa"/>
          </w:tcPr>
          <w:p w:rsidR="008F2EF7" w:rsidRPr="000B3337" w:rsidRDefault="008F2EF7" w:rsidP="00680090">
            <w:pPr>
              <w:rPr>
                <w:rFonts w:ascii="Times New Roman" w:hAnsi="Times New Roman"/>
              </w:rPr>
            </w:pPr>
            <w:r w:rsidRPr="000B3337">
              <w:rPr>
                <w:rFonts w:ascii="Times New Roman" w:hAnsi="Times New Roman"/>
              </w:rPr>
              <w:t>0</w:t>
            </w:r>
          </w:p>
        </w:tc>
        <w:tc>
          <w:tcPr>
            <w:tcW w:w="1843" w:type="dxa"/>
          </w:tcPr>
          <w:p w:rsidR="008F2EF7" w:rsidRPr="000B3337" w:rsidRDefault="008F2EF7" w:rsidP="001D1BB5">
            <w:pPr>
              <w:rPr>
                <w:rFonts w:ascii="Times New Roman" w:hAnsi="Times New Roman"/>
              </w:rPr>
            </w:pPr>
            <w:r w:rsidRPr="000B3337">
              <w:rPr>
                <w:rFonts w:ascii="Times New Roman" w:hAnsi="Times New Roman"/>
              </w:rPr>
              <w:t>0</w:t>
            </w:r>
          </w:p>
        </w:tc>
        <w:tc>
          <w:tcPr>
            <w:tcW w:w="1842" w:type="dxa"/>
          </w:tcPr>
          <w:p w:rsidR="008F2EF7" w:rsidRPr="000B3337" w:rsidRDefault="008F2EF7" w:rsidP="00680090">
            <w:pPr>
              <w:rPr>
                <w:rFonts w:ascii="Times New Roman" w:hAnsi="Times New Roman"/>
              </w:rPr>
            </w:pPr>
            <w:r w:rsidRPr="000B3337">
              <w:rPr>
                <w:rFonts w:ascii="Times New Roman" w:hAnsi="Times New Roman"/>
              </w:rPr>
              <w:t>0</w:t>
            </w:r>
          </w:p>
        </w:tc>
        <w:tc>
          <w:tcPr>
            <w:tcW w:w="2410" w:type="dxa"/>
          </w:tcPr>
          <w:p w:rsidR="008F2EF7" w:rsidRPr="000B3337" w:rsidRDefault="008F2EF7" w:rsidP="001D1BB5">
            <w:pPr>
              <w:rPr>
                <w:rFonts w:ascii="Times New Roman" w:hAnsi="Times New Roman"/>
              </w:rPr>
            </w:pPr>
            <w:r w:rsidRPr="000B3337">
              <w:rPr>
                <w:rFonts w:ascii="Times New Roman" w:hAnsi="Times New Roman"/>
              </w:rPr>
              <w:t>0</w:t>
            </w:r>
          </w:p>
        </w:tc>
      </w:tr>
      <w:tr w:rsidR="00145B34" w:rsidRPr="000B3337" w:rsidTr="00A9468F">
        <w:trPr>
          <w:trHeight w:val="548"/>
        </w:trPr>
        <w:tc>
          <w:tcPr>
            <w:tcW w:w="4503" w:type="dxa"/>
          </w:tcPr>
          <w:p w:rsidR="00145B34" w:rsidRPr="000B3337" w:rsidRDefault="00145B34" w:rsidP="00A9468F">
            <w:pPr>
              <w:rPr>
                <w:rFonts w:ascii="Times New Roman" w:hAnsi="Times New Roman"/>
              </w:rPr>
            </w:pPr>
            <w:r w:rsidRPr="000B3337">
              <w:rPr>
                <w:rFonts w:ascii="Times New Roman" w:hAnsi="Times New Roman"/>
              </w:rPr>
              <w:t>Итого:</w:t>
            </w:r>
          </w:p>
        </w:tc>
        <w:tc>
          <w:tcPr>
            <w:tcW w:w="1417" w:type="dxa"/>
          </w:tcPr>
          <w:p w:rsidR="00145B34" w:rsidRPr="000B3337" w:rsidRDefault="00145B34" w:rsidP="00145B34">
            <w:pPr>
              <w:rPr>
                <w:rFonts w:ascii="Times New Roman" w:hAnsi="Times New Roman"/>
              </w:rPr>
            </w:pPr>
            <w:r w:rsidRPr="000B3337">
              <w:rPr>
                <w:rFonts w:ascii="Times New Roman" w:hAnsi="Times New Roman"/>
              </w:rPr>
              <w:t>11 703,0</w:t>
            </w:r>
          </w:p>
        </w:tc>
        <w:tc>
          <w:tcPr>
            <w:tcW w:w="1701" w:type="dxa"/>
          </w:tcPr>
          <w:p w:rsidR="00145B34" w:rsidRPr="000B3337" w:rsidRDefault="00145B34" w:rsidP="00145B34">
            <w:pPr>
              <w:rPr>
                <w:rFonts w:ascii="Times New Roman" w:hAnsi="Times New Roman"/>
              </w:rPr>
            </w:pPr>
            <w:r w:rsidRPr="000B3337">
              <w:rPr>
                <w:rFonts w:ascii="Times New Roman" w:hAnsi="Times New Roman"/>
              </w:rPr>
              <w:t>1 792,0</w:t>
            </w:r>
          </w:p>
        </w:tc>
        <w:tc>
          <w:tcPr>
            <w:tcW w:w="1843" w:type="dxa"/>
          </w:tcPr>
          <w:p w:rsidR="00145B34" w:rsidRPr="000B3337" w:rsidRDefault="00145B34" w:rsidP="001D1BB5">
            <w:pPr>
              <w:rPr>
                <w:rFonts w:ascii="Times New Roman" w:hAnsi="Times New Roman"/>
              </w:rPr>
            </w:pPr>
            <w:r w:rsidRPr="000B3337">
              <w:rPr>
                <w:rFonts w:ascii="Times New Roman" w:hAnsi="Times New Roman"/>
              </w:rPr>
              <w:t>2 605,5</w:t>
            </w:r>
          </w:p>
        </w:tc>
        <w:tc>
          <w:tcPr>
            <w:tcW w:w="1843" w:type="dxa"/>
          </w:tcPr>
          <w:p w:rsidR="00145B34" w:rsidRPr="000B3337" w:rsidRDefault="00145B34" w:rsidP="001D1BB5">
            <w:pPr>
              <w:rPr>
                <w:rFonts w:ascii="Times New Roman" w:hAnsi="Times New Roman"/>
              </w:rPr>
            </w:pPr>
            <w:r w:rsidRPr="000B3337">
              <w:rPr>
                <w:rFonts w:ascii="Times New Roman" w:hAnsi="Times New Roman"/>
              </w:rPr>
              <w:t>2 605,5</w:t>
            </w:r>
          </w:p>
        </w:tc>
        <w:tc>
          <w:tcPr>
            <w:tcW w:w="1842" w:type="dxa"/>
          </w:tcPr>
          <w:p w:rsidR="00145B34" w:rsidRPr="000B3337" w:rsidRDefault="00145B34" w:rsidP="001D1BB5">
            <w:pPr>
              <w:rPr>
                <w:rFonts w:ascii="Times New Roman" w:hAnsi="Times New Roman"/>
              </w:rPr>
            </w:pPr>
            <w:r w:rsidRPr="000B3337">
              <w:rPr>
                <w:rFonts w:ascii="Times New Roman" w:hAnsi="Times New Roman"/>
              </w:rPr>
              <w:t>2350</w:t>
            </w:r>
          </w:p>
        </w:tc>
        <w:tc>
          <w:tcPr>
            <w:tcW w:w="2410" w:type="dxa"/>
          </w:tcPr>
          <w:p w:rsidR="00145B34" w:rsidRPr="000B3337" w:rsidRDefault="00145B34" w:rsidP="001D1BB5">
            <w:pPr>
              <w:rPr>
                <w:rFonts w:ascii="Times New Roman" w:hAnsi="Times New Roman"/>
              </w:rPr>
            </w:pPr>
            <w:r w:rsidRPr="000B3337">
              <w:rPr>
                <w:rFonts w:ascii="Times New Roman" w:hAnsi="Times New Roman"/>
              </w:rPr>
              <w:t>2350</w:t>
            </w:r>
          </w:p>
        </w:tc>
      </w:tr>
      <w:tr w:rsidR="00A9468F" w:rsidRPr="000B3337" w:rsidTr="00D111C3">
        <w:tblPrEx>
          <w:tblLook w:val="0000" w:firstRow="0" w:lastRow="0" w:firstColumn="0" w:lastColumn="0" w:noHBand="0" w:noVBand="0"/>
        </w:tblPrEx>
        <w:trPr>
          <w:trHeight w:val="843"/>
        </w:trPr>
        <w:tc>
          <w:tcPr>
            <w:tcW w:w="4503" w:type="dxa"/>
          </w:tcPr>
          <w:p w:rsidR="00A9468F" w:rsidRPr="000B3337" w:rsidRDefault="00A9468F" w:rsidP="00A9468F">
            <w:pPr>
              <w:rPr>
                <w:rFonts w:ascii="Times New Roman" w:hAnsi="Times New Roman"/>
              </w:rPr>
            </w:pPr>
            <w:r w:rsidRPr="000B3337">
              <w:rPr>
                <w:rFonts w:ascii="Times New Roman" w:hAnsi="Times New Roman"/>
              </w:rPr>
              <w:t>Планируемые результаты реализации подпрограммы</w:t>
            </w:r>
          </w:p>
        </w:tc>
        <w:tc>
          <w:tcPr>
            <w:tcW w:w="11056" w:type="dxa"/>
            <w:gridSpan w:val="6"/>
          </w:tcPr>
          <w:p w:rsidR="00A9468F" w:rsidRPr="000B3337" w:rsidRDefault="00A9468F" w:rsidP="00A9468F">
            <w:pPr>
              <w:rPr>
                <w:rFonts w:ascii="Times New Roman" w:hAnsi="Times New Roman"/>
              </w:rPr>
            </w:pPr>
            <w:r w:rsidRPr="000B3337">
              <w:rPr>
                <w:rFonts w:ascii="Times New Roman" w:hAnsi="Times New Roman"/>
              </w:rPr>
              <w:t>Увеличение доли органов и структурных подразделений Администрации города, подключенных к межведомственной системе электронного документооборота  от 10% в 2014 году до 100% в 2017 году.</w:t>
            </w:r>
          </w:p>
          <w:p w:rsidR="00A9468F" w:rsidRPr="000B3337" w:rsidRDefault="00A9468F" w:rsidP="00A9468F">
            <w:pPr>
              <w:rPr>
                <w:rFonts w:ascii="Times New Roman" w:hAnsi="Times New Roman"/>
              </w:rPr>
            </w:pPr>
            <w:r w:rsidRPr="000B3337">
              <w:rPr>
                <w:rFonts w:ascii="Times New Roman" w:hAnsi="Times New Roman"/>
              </w:rPr>
              <w:t>Увеличение доли сотрудников Администрации, работающих в межведомственной системе электронного документооборота (МСЭД) от 30 % в 2014 году до 100% в 2017 году.</w:t>
            </w:r>
          </w:p>
          <w:p w:rsidR="00A9468F" w:rsidRPr="000B3337" w:rsidRDefault="00A9468F" w:rsidP="00A9468F">
            <w:pPr>
              <w:rPr>
                <w:rFonts w:ascii="Times New Roman" w:hAnsi="Times New Roman"/>
              </w:rPr>
            </w:pPr>
            <w:r w:rsidRPr="000B3337">
              <w:rPr>
                <w:rFonts w:ascii="Times New Roman" w:hAnsi="Times New Roman"/>
              </w:rPr>
              <w:t>Увеличение доли используемых в деятельности ОМСУ города Лыткарино средств компьютерного оборудования, организационной техники, работоспособность которых обеспечена в соответствии с установленными требованиями по их техническому ремонту и обслуживанию от 70% в 2014 году до 95% в 2018 году.</w:t>
            </w:r>
          </w:p>
          <w:p w:rsidR="00A9468F" w:rsidRPr="000B3337" w:rsidRDefault="00A9468F" w:rsidP="00A9468F">
            <w:pPr>
              <w:rPr>
                <w:rFonts w:ascii="Times New Roman" w:hAnsi="Times New Roman"/>
              </w:rPr>
            </w:pPr>
            <w:r w:rsidRPr="000B3337">
              <w:rPr>
                <w:rFonts w:ascii="Times New Roman" w:hAnsi="Times New Roman"/>
              </w:rPr>
              <w:t>Увеличение обеспеченности работников ОМСУ города Лыткарино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от 80% в 2014 году до 100% в 2018 году.</w:t>
            </w:r>
          </w:p>
          <w:p w:rsidR="00A9468F" w:rsidRPr="000B3337" w:rsidRDefault="00A9468F" w:rsidP="00A9468F">
            <w:pPr>
              <w:rPr>
                <w:rFonts w:ascii="Times New Roman" w:hAnsi="Times New Roman"/>
              </w:rPr>
            </w:pPr>
            <w:r w:rsidRPr="000B3337">
              <w:rPr>
                <w:rFonts w:ascii="Times New Roman" w:hAnsi="Times New Roman"/>
              </w:rPr>
              <w:t>Увеличение доли лицензионного базового общесистемного и прикладного программного обеспечения, используемого в деятельности ОМСУ города Лыткарино на уровне 100%.</w:t>
            </w:r>
          </w:p>
          <w:p w:rsidR="00A9468F" w:rsidRPr="000B3337" w:rsidRDefault="00A9468F" w:rsidP="00A9468F">
            <w:pPr>
              <w:rPr>
                <w:rFonts w:ascii="Times New Roman" w:hAnsi="Times New Roman"/>
              </w:rPr>
            </w:pPr>
            <w:proofErr w:type="gramStart"/>
            <w:r w:rsidRPr="000B3337">
              <w:rPr>
                <w:rFonts w:ascii="Times New Roman" w:hAnsi="Times New Roman"/>
              </w:rPr>
              <w:t xml:space="preserve">Обеспечение доли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w:t>
            </w:r>
            <w:r w:rsidRPr="000B3337">
              <w:rPr>
                <w:rFonts w:ascii="Times New Roman" w:hAnsi="Times New Roman"/>
              </w:rPr>
              <w:lastRenderedPageBreak/>
              <w:t>деятельности, формирования экспертизы смет, бухгалтерского учета и отчетности и кадрового учета и делопроизводства, представления отчетности в налоговые и другие контрольные органы на уровне 100%.</w:t>
            </w:r>
            <w:proofErr w:type="gramEnd"/>
          </w:p>
          <w:p w:rsidR="00A9468F" w:rsidRPr="000B3337" w:rsidRDefault="00A9468F" w:rsidP="00A9468F">
            <w:pPr>
              <w:rPr>
                <w:rFonts w:ascii="Times New Roman" w:hAnsi="Times New Roman"/>
              </w:rPr>
            </w:pPr>
            <w:r w:rsidRPr="000B3337">
              <w:rPr>
                <w:rFonts w:ascii="Times New Roman" w:hAnsi="Times New Roman"/>
              </w:rPr>
              <w:t>Увеличение доли информационных систем, соответствующих требованиям по защите информации, от общего количества государственных и муниципальных информационных систем, используемых органами местного самоуправления города Лыткарино от 60% в 2014 году до 100% в 2016 году.</w:t>
            </w:r>
          </w:p>
          <w:p w:rsidR="00A9468F" w:rsidRPr="000B3337" w:rsidRDefault="00A9468F" w:rsidP="00A9468F">
            <w:pPr>
              <w:rPr>
                <w:rFonts w:ascii="Times New Roman" w:hAnsi="Times New Roman"/>
              </w:rPr>
            </w:pPr>
            <w:r w:rsidRPr="000B3337">
              <w:rPr>
                <w:rFonts w:ascii="Times New Roman" w:hAnsi="Times New Roman"/>
              </w:rPr>
              <w:t>Обеспечение полноты, достоверности и актуальности данных, содержащихся в информационных системах органов местного самоуправления города Лыткарино от 60% в 2014 году до 100%  в 2016 году.</w:t>
            </w:r>
          </w:p>
          <w:p w:rsidR="00A9468F" w:rsidRPr="000B3337" w:rsidRDefault="00A9468F" w:rsidP="00A9468F">
            <w:pPr>
              <w:rPr>
                <w:rFonts w:ascii="Times New Roman" w:hAnsi="Times New Roman"/>
              </w:rPr>
            </w:pPr>
            <w:r w:rsidRPr="000B3337">
              <w:rPr>
                <w:rFonts w:ascii="Times New Roman" w:hAnsi="Times New Roman"/>
              </w:rPr>
              <w:t>Увеличение доли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 от 95% в 2014 году до 100% в 2015 году.</w:t>
            </w:r>
          </w:p>
          <w:p w:rsidR="00A9468F" w:rsidRPr="000B3337" w:rsidRDefault="00A9468F" w:rsidP="00A9468F">
            <w:pPr>
              <w:rPr>
                <w:rFonts w:ascii="Times New Roman" w:hAnsi="Times New Roman"/>
              </w:rPr>
            </w:pPr>
            <w:r w:rsidRPr="000B3337">
              <w:rPr>
                <w:rFonts w:ascii="Times New Roman" w:hAnsi="Times New Roman"/>
              </w:rPr>
              <w:t>Увеличение доли введенных в ГИС картографических данных от 0% в 2014 году до 100% в 2019 году.</w:t>
            </w:r>
          </w:p>
          <w:p w:rsidR="00A9468F" w:rsidRPr="000B3337" w:rsidRDefault="00A9468F" w:rsidP="00A9468F">
            <w:pPr>
              <w:rPr>
                <w:rFonts w:ascii="Times New Roman" w:hAnsi="Times New Roman"/>
              </w:rPr>
            </w:pPr>
            <w:r w:rsidRPr="000B3337">
              <w:rPr>
                <w:rFonts w:ascii="Times New Roman" w:hAnsi="Times New Roman"/>
              </w:rPr>
              <w:t>Увеличение доли размещенных ИС для нужд ОМСУ города Лыткарино в единой инфраструктуре информационно-технологического обеспечения, от общего количества используемых информационных систем и ресурсов от 0% в 2014 году до 100% в 2019 году.</w:t>
            </w:r>
          </w:p>
          <w:p w:rsidR="00A9468F" w:rsidRPr="000B3337" w:rsidRDefault="00A9468F" w:rsidP="00A9468F">
            <w:pPr>
              <w:rPr>
                <w:rFonts w:ascii="Times New Roman" w:hAnsi="Times New Roman"/>
              </w:rPr>
            </w:pPr>
            <w:r w:rsidRPr="000B3337">
              <w:rPr>
                <w:rFonts w:ascii="Times New Roman" w:hAnsi="Times New Roman"/>
              </w:rPr>
              <w:t>Увеличение доли жителей, использующих механизм получения муниципальных услуг в электронном виде от 45% в 2014 году до 80% в 2019 году.</w:t>
            </w:r>
          </w:p>
          <w:p w:rsidR="00A9468F" w:rsidRPr="000B3337" w:rsidRDefault="00A9468F" w:rsidP="00A9468F">
            <w:pPr>
              <w:rPr>
                <w:rFonts w:ascii="Times New Roman" w:hAnsi="Times New Roman"/>
              </w:rPr>
            </w:pPr>
            <w:r w:rsidRPr="000B3337">
              <w:rPr>
                <w:rFonts w:ascii="Times New Roman" w:hAnsi="Times New Roman"/>
              </w:rPr>
              <w:t>Увеличение доли ОМСУ города Лыткарино использующих автоматизированные системы управления бюджетными процессами ОМСУ Московской области в части исполнения местных бюджетов от 70% в 2014 году до 100% в 2015 году.</w:t>
            </w:r>
          </w:p>
          <w:p w:rsidR="00A9468F" w:rsidRPr="000B3337" w:rsidRDefault="00A9468F" w:rsidP="00A9468F">
            <w:pPr>
              <w:rPr>
                <w:rFonts w:ascii="Times New Roman" w:hAnsi="Times New Roman"/>
              </w:rPr>
            </w:pPr>
            <w:r w:rsidRPr="000B3337">
              <w:rPr>
                <w:rFonts w:ascii="Times New Roman" w:hAnsi="Times New Roman"/>
              </w:rPr>
              <w:t>Увеличение доли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общеобразовательных ресурсов в учебном процессе в соответствии с установленными требованиями от 45% в 2014 году до 95% в 2019 году.</w:t>
            </w:r>
          </w:p>
        </w:tc>
      </w:tr>
    </w:tbl>
    <w:p w:rsidR="00A9468F" w:rsidRPr="000B3337" w:rsidRDefault="00A9468F" w:rsidP="00A9468F">
      <w:pPr>
        <w:rPr>
          <w:rFonts w:ascii="Times New Roman" w:hAnsi="Times New Roman"/>
        </w:rPr>
      </w:pPr>
    </w:p>
    <w:p w:rsidR="00A9468F" w:rsidRPr="000B3337" w:rsidRDefault="00A9468F" w:rsidP="00A9468F">
      <w:pPr>
        <w:ind w:firstLine="851"/>
        <w:jc w:val="center"/>
        <w:rPr>
          <w:rFonts w:ascii="Times New Roman" w:hAnsi="Times New Roman"/>
          <w:b/>
          <w:sz w:val="28"/>
          <w:szCs w:val="28"/>
        </w:rPr>
      </w:pPr>
    </w:p>
    <w:p w:rsidR="00936CF6" w:rsidRPr="000B3337" w:rsidRDefault="00936CF6" w:rsidP="00A9468F">
      <w:pPr>
        <w:ind w:firstLine="851"/>
        <w:jc w:val="center"/>
        <w:rPr>
          <w:rFonts w:ascii="Times New Roman" w:hAnsi="Times New Roman"/>
          <w:b/>
          <w:sz w:val="28"/>
          <w:szCs w:val="28"/>
        </w:rPr>
      </w:pPr>
    </w:p>
    <w:p w:rsidR="00936CF6" w:rsidRPr="000B3337" w:rsidRDefault="00936CF6" w:rsidP="00A9468F">
      <w:pPr>
        <w:ind w:firstLine="851"/>
        <w:jc w:val="center"/>
        <w:rPr>
          <w:rFonts w:ascii="Times New Roman" w:hAnsi="Times New Roman"/>
          <w:b/>
          <w:sz w:val="28"/>
          <w:szCs w:val="28"/>
        </w:rPr>
      </w:pPr>
    </w:p>
    <w:p w:rsidR="00936CF6" w:rsidRPr="000B3337" w:rsidRDefault="00936CF6" w:rsidP="00A9468F">
      <w:pPr>
        <w:ind w:firstLine="851"/>
        <w:jc w:val="center"/>
        <w:rPr>
          <w:rFonts w:ascii="Times New Roman" w:hAnsi="Times New Roman"/>
          <w:b/>
          <w:sz w:val="28"/>
          <w:szCs w:val="28"/>
        </w:rPr>
      </w:pPr>
    </w:p>
    <w:p w:rsidR="00936CF6" w:rsidRPr="000B3337" w:rsidRDefault="00936CF6" w:rsidP="00A9468F">
      <w:pPr>
        <w:ind w:firstLine="851"/>
        <w:jc w:val="center"/>
        <w:rPr>
          <w:rFonts w:ascii="Times New Roman" w:hAnsi="Times New Roman"/>
          <w:b/>
          <w:sz w:val="28"/>
          <w:szCs w:val="28"/>
        </w:rPr>
      </w:pPr>
    </w:p>
    <w:p w:rsidR="00936CF6" w:rsidRPr="000B3337" w:rsidRDefault="00936CF6" w:rsidP="00A9468F">
      <w:pPr>
        <w:ind w:firstLine="851"/>
        <w:jc w:val="center"/>
        <w:rPr>
          <w:rFonts w:ascii="Times New Roman" w:hAnsi="Times New Roman"/>
          <w:b/>
          <w:sz w:val="28"/>
          <w:szCs w:val="28"/>
        </w:rPr>
      </w:pPr>
    </w:p>
    <w:p w:rsidR="00936CF6" w:rsidRPr="000B3337" w:rsidRDefault="00936CF6" w:rsidP="00D111C3">
      <w:pPr>
        <w:pStyle w:val="a3"/>
        <w:widowControl w:val="0"/>
        <w:numPr>
          <w:ilvl w:val="0"/>
          <w:numId w:val="24"/>
        </w:numPr>
        <w:autoSpaceDE w:val="0"/>
        <w:autoSpaceDN w:val="0"/>
        <w:adjustRightInd w:val="0"/>
        <w:jc w:val="center"/>
        <w:outlineLvl w:val="2"/>
        <w:rPr>
          <w:rFonts w:ascii="Times New Roman" w:hAnsi="Times New Roman"/>
          <w:b/>
        </w:rPr>
        <w:sectPr w:rsidR="00936CF6" w:rsidRPr="000B3337" w:rsidSect="00936CF6">
          <w:pgSz w:w="16838" w:h="11906" w:orient="landscape" w:code="9"/>
          <w:pgMar w:top="1418" w:right="567" w:bottom="709" w:left="1134" w:header="709" w:footer="709" w:gutter="0"/>
          <w:cols w:space="708"/>
          <w:docGrid w:linePitch="360"/>
        </w:sectPr>
      </w:pPr>
    </w:p>
    <w:p w:rsidR="00A9468F" w:rsidRPr="000B3337" w:rsidRDefault="00A9468F" w:rsidP="00D111C3">
      <w:pPr>
        <w:pStyle w:val="a3"/>
        <w:widowControl w:val="0"/>
        <w:numPr>
          <w:ilvl w:val="0"/>
          <w:numId w:val="24"/>
        </w:numPr>
        <w:autoSpaceDE w:val="0"/>
        <w:autoSpaceDN w:val="0"/>
        <w:adjustRightInd w:val="0"/>
        <w:jc w:val="center"/>
        <w:outlineLvl w:val="2"/>
        <w:rPr>
          <w:rFonts w:ascii="Times New Roman" w:hAnsi="Times New Roman"/>
          <w:b/>
        </w:rPr>
      </w:pPr>
      <w:r w:rsidRPr="000B3337">
        <w:rPr>
          <w:rFonts w:ascii="Times New Roman" w:hAnsi="Times New Roman"/>
          <w:b/>
        </w:rPr>
        <w:lastRenderedPageBreak/>
        <w:t>Общая характеристика сферы реализации Подпрограммы</w:t>
      </w:r>
    </w:p>
    <w:p w:rsidR="00A9468F" w:rsidRPr="000B3337" w:rsidRDefault="00A9468F" w:rsidP="00A9468F">
      <w:pPr>
        <w:ind w:firstLine="851"/>
        <w:rPr>
          <w:rFonts w:ascii="Times New Roman" w:hAnsi="Times New Roman"/>
        </w:rPr>
      </w:pPr>
      <w:r w:rsidRPr="000B3337">
        <w:rPr>
          <w:rFonts w:ascii="Times New Roman" w:hAnsi="Times New Roman"/>
        </w:rPr>
        <w:t>Необходимость формирования и реализации в городе Лыткарино данной Подпрограммы, направленной на развитие информационно-коммуникационных технологий, обусловлена тем, что процесс перехода к информационному обществу – это непростая комплексная задача, результаты реализации которой тесно связаны с повышением эффективности процессов управления.</w:t>
      </w:r>
    </w:p>
    <w:p w:rsidR="00A9468F" w:rsidRPr="000B3337" w:rsidRDefault="00A9468F" w:rsidP="00A9468F">
      <w:pPr>
        <w:ind w:firstLine="851"/>
        <w:rPr>
          <w:rFonts w:ascii="Times New Roman" w:hAnsi="Times New Roman"/>
        </w:rPr>
      </w:pPr>
      <w:r w:rsidRPr="000B3337">
        <w:rPr>
          <w:rFonts w:ascii="Times New Roman" w:hAnsi="Times New Roman"/>
        </w:rPr>
        <w:t xml:space="preserve">Опыт взаимодействия между отраслевыми органами и структурными подразделениями Администрации города Лыткарино выявил острую необходимость во внедрении полноценной системы электронного документооборота. Развитие и информационное сопровождение системы электронного документооборота позволит сократить время на подготовку, согласование, обработку документов и, как результат, повысить эффективность и прозрачность работы управленческого аппарата в целом. В рамках реализации данной Подпрограммы также возможно подключение к этой системе муниципальных предприятий и учреждений города Лыткарино по мере необходимости. </w:t>
      </w:r>
    </w:p>
    <w:p w:rsidR="00A9468F" w:rsidRPr="000B3337" w:rsidRDefault="00A9468F" w:rsidP="00A9468F">
      <w:pPr>
        <w:ind w:firstLine="851"/>
        <w:rPr>
          <w:rFonts w:ascii="Times New Roman" w:hAnsi="Times New Roman"/>
        </w:rPr>
      </w:pPr>
      <w:r w:rsidRPr="000B3337">
        <w:rPr>
          <w:rFonts w:ascii="Times New Roman" w:hAnsi="Times New Roman"/>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A9468F" w:rsidRPr="000B3337" w:rsidRDefault="00A9468F" w:rsidP="00A9468F">
      <w:pPr>
        <w:ind w:firstLine="851"/>
        <w:rPr>
          <w:rFonts w:ascii="Times New Roman" w:hAnsi="Times New Roman"/>
        </w:rPr>
      </w:pPr>
      <w:r w:rsidRPr="000B3337">
        <w:rPr>
          <w:rFonts w:ascii="Times New Roman" w:hAnsi="Times New Roman"/>
        </w:rPr>
        <w:t>- развитие и поддержка межведомственной системы электронного документооборота (МСЭД) Администрации города Лыткарино;</w:t>
      </w:r>
    </w:p>
    <w:p w:rsidR="00A9468F" w:rsidRPr="000B3337" w:rsidRDefault="00A9468F" w:rsidP="00A9468F">
      <w:pPr>
        <w:ind w:firstLine="851"/>
        <w:rPr>
          <w:rFonts w:ascii="Times New Roman" w:hAnsi="Times New Roman"/>
        </w:rPr>
      </w:pPr>
      <w:r w:rsidRPr="000B3337">
        <w:rPr>
          <w:rFonts w:ascii="Times New Roman" w:hAnsi="Times New Roman"/>
        </w:rPr>
        <w:t>- обеспечение защиты информации, информационных систем и баз данных, содержащих конфиденциальную информацию, в том числе персональные данные населения города Лыткарино;</w:t>
      </w:r>
    </w:p>
    <w:p w:rsidR="00A9468F" w:rsidRPr="000B3337" w:rsidRDefault="00A9468F" w:rsidP="00A9468F">
      <w:pPr>
        <w:ind w:firstLine="851"/>
        <w:rPr>
          <w:rFonts w:ascii="Times New Roman" w:hAnsi="Times New Roman"/>
        </w:rPr>
      </w:pPr>
      <w:r w:rsidRPr="000B3337">
        <w:rPr>
          <w:rFonts w:ascii="Times New Roman" w:hAnsi="Times New Roman"/>
        </w:rPr>
        <w:t>- развитие базовой информационно-технической инфраструктуры и информационных систем.</w:t>
      </w:r>
    </w:p>
    <w:p w:rsidR="00A9468F" w:rsidRPr="000B3337" w:rsidRDefault="00A9468F" w:rsidP="00A9468F">
      <w:pPr>
        <w:ind w:firstLine="851"/>
        <w:rPr>
          <w:rFonts w:ascii="Times New Roman" w:hAnsi="Times New Roman"/>
        </w:rPr>
      </w:pPr>
      <w:r w:rsidRPr="000B3337">
        <w:rPr>
          <w:rFonts w:ascii="Times New Roman" w:hAnsi="Times New Roman"/>
        </w:rPr>
        <w:t xml:space="preserve">- подключение Администрации  города Лыткарино к единой интегрированной </w:t>
      </w:r>
      <w:proofErr w:type="spellStart"/>
      <w:r w:rsidRPr="000B3337">
        <w:rPr>
          <w:rFonts w:ascii="Times New Roman" w:hAnsi="Times New Roman"/>
        </w:rPr>
        <w:t>мультисервисной</w:t>
      </w:r>
      <w:proofErr w:type="spellEnd"/>
      <w:r w:rsidRPr="000B3337">
        <w:rPr>
          <w:rFonts w:ascii="Times New Roman" w:hAnsi="Times New Roman"/>
        </w:rPr>
        <w:t xml:space="preserve"> телекоммуникационной сети Правительства Московской области для нужд ОМСУ города Лыткарино и обеспечения работы в ней.</w:t>
      </w:r>
    </w:p>
    <w:p w:rsidR="00A9468F" w:rsidRPr="000B3337" w:rsidRDefault="00A9468F" w:rsidP="00A9468F">
      <w:pPr>
        <w:ind w:firstLine="851"/>
        <w:rPr>
          <w:rFonts w:ascii="Times New Roman" w:hAnsi="Times New Roman"/>
        </w:rPr>
      </w:pPr>
      <w:r w:rsidRPr="000B3337">
        <w:rPr>
          <w:rFonts w:ascii="Times New Roman" w:hAnsi="Times New Roman"/>
        </w:rPr>
        <w:t xml:space="preserve"> Настоящая Подпрограмма направлена на реализацию приоритетных направлений стратегии развития информационного общества, следование которой имеет конечной целью повышение эффективности процессов управления всех уровней, являющейся неотъемлемым условием улучшения качества жизни населения.    </w:t>
      </w:r>
    </w:p>
    <w:p w:rsidR="00A9468F" w:rsidRPr="000B3337" w:rsidRDefault="00A9468F" w:rsidP="00A9468F">
      <w:pPr>
        <w:ind w:firstLine="851"/>
        <w:jc w:val="center"/>
        <w:rPr>
          <w:rFonts w:ascii="Times New Roman" w:hAnsi="Times New Roman"/>
          <w:b/>
          <w:sz w:val="20"/>
          <w:szCs w:val="20"/>
        </w:rPr>
      </w:pPr>
      <w:r w:rsidRPr="000B3337">
        <w:rPr>
          <w:rFonts w:ascii="Times New Roman" w:hAnsi="Times New Roman"/>
          <w:b/>
          <w:sz w:val="20"/>
          <w:szCs w:val="20"/>
        </w:rPr>
        <w:t>Цели и задачи Подпрограммы</w:t>
      </w:r>
    </w:p>
    <w:p w:rsidR="00A9468F" w:rsidRPr="000B3337" w:rsidRDefault="00A9468F" w:rsidP="00A9468F">
      <w:pPr>
        <w:ind w:firstLine="851"/>
        <w:rPr>
          <w:rFonts w:ascii="Times New Roman" w:hAnsi="Times New Roman"/>
        </w:rPr>
      </w:pPr>
      <w:r w:rsidRPr="000B3337">
        <w:rPr>
          <w:rFonts w:ascii="Times New Roman" w:hAnsi="Times New Roman"/>
        </w:rPr>
        <w:t xml:space="preserve">Цели и задачи программы соответствуют национальным приоритетам использования информационных технологий в деятельности органов местного самоуправления муниципального образования Московской области, а также находящихся в ведении организаций и учреждений, определенных в следующих руководящих документах: </w:t>
      </w:r>
    </w:p>
    <w:p w:rsidR="00A9468F" w:rsidRPr="000B3337" w:rsidRDefault="00A9468F" w:rsidP="00A9468F">
      <w:pPr>
        <w:ind w:firstLine="851"/>
        <w:rPr>
          <w:rFonts w:ascii="Times New Roman" w:hAnsi="Times New Roman"/>
        </w:rPr>
      </w:pPr>
      <w:r w:rsidRPr="000B3337">
        <w:rPr>
          <w:rFonts w:ascii="Times New Roman" w:hAnsi="Times New Roman"/>
        </w:rPr>
        <w:t>Стратегия развития информационного общества в Российской Федерации до 2020 года, одобренная решением Президента Российской Федерации от 07.02.2008 № Пр-212;</w:t>
      </w:r>
    </w:p>
    <w:p w:rsidR="00A9468F" w:rsidRPr="000B3337" w:rsidRDefault="00A9468F" w:rsidP="00A9468F">
      <w:pPr>
        <w:ind w:firstLine="851"/>
        <w:rPr>
          <w:rFonts w:ascii="Times New Roman" w:hAnsi="Times New Roman"/>
        </w:rPr>
      </w:pPr>
      <w:r w:rsidRPr="000B3337">
        <w:rPr>
          <w:rFonts w:ascii="Times New Roman" w:hAnsi="Times New Roman"/>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A9468F" w:rsidRPr="000B3337" w:rsidRDefault="00A9468F" w:rsidP="00A9468F">
      <w:pPr>
        <w:ind w:firstLine="851"/>
        <w:rPr>
          <w:rFonts w:ascii="Times New Roman" w:hAnsi="Times New Roman"/>
        </w:rPr>
      </w:pPr>
      <w:r w:rsidRPr="000B3337">
        <w:rPr>
          <w:rFonts w:ascii="Times New Roman" w:hAnsi="Times New Roman"/>
        </w:rPr>
        <w:t>Государственная программа Российской Федерации «Информационное общество (2011-2020 годы)», утвержденная постановлением Правительства Российской Федерации от 15.04.2014 № 313;</w:t>
      </w:r>
    </w:p>
    <w:p w:rsidR="00A9468F" w:rsidRPr="000B3337" w:rsidRDefault="00A9468F" w:rsidP="00A9468F">
      <w:pPr>
        <w:ind w:firstLine="851"/>
        <w:rPr>
          <w:rFonts w:ascii="Times New Roman" w:hAnsi="Times New Roman"/>
        </w:rPr>
      </w:pPr>
      <w:r w:rsidRPr="000B3337">
        <w:rPr>
          <w:rFonts w:ascii="Times New Roman" w:hAnsi="Times New Roman"/>
        </w:rPr>
        <w:t xml:space="preserve">Концепция снижения административных барьеров и повышения доступности государственных и муниципальных услуг на 2011-2013 годы, утвержденная распоряжением Правительства Российской Федерации от 10.06.2011 № 1021-р; </w:t>
      </w:r>
    </w:p>
    <w:p w:rsidR="00A9468F" w:rsidRPr="000B3337" w:rsidRDefault="00A9468F" w:rsidP="00A9468F">
      <w:pPr>
        <w:ind w:firstLine="851"/>
        <w:rPr>
          <w:rFonts w:ascii="Times New Roman" w:hAnsi="Times New Roman"/>
        </w:rPr>
      </w:pPr>
      <w:r w:rsidRPr="000B3337">
        <w:rPr>
          <w:rFonts w:ascii="Times New Roman" w:hAnsi="Times New Roman"/>
        </w:rPr>
        <w:t>Концепция создания и развития государственной интегрированной информационной системы управления общественными финансами «Электронный бюджет», утвержденная распоряжением Правительства Российской Федерации от 20.07.2011 № 1275-р;</w:t>
      </w:r>
    </w:p>
    <w:p w:rsidR="00A9468F" w:rsidRPr="000B3337" w:rsidRDefault="00A9468F" w:rsidP="00A9468F">
      <w:pPr>
        <w:ind w:firstLine="851"/>
        <w:rPr>
          <w:rFonts w:ascii="Times New Roman" w:hAnsi="Times New Roman"/>
        </w:rPr>
      </w:pPr>
      <w:r w:rsidRPr="000B3337">
        <w:rPr>
          <w:rFonts w:ascii="Times New Roman" w:hAnsi="Times New Roman"/>
        </w:rPr>
        <w:t>Концепция развития механизмов предоставления государственных и муниципальных услуг в электронном виде, утвержденная распоряжением Правительства Российской Федерации от 25.12.2013 № 2516-р.</w:t>
      </w:r>
    </w:p>
    <w:p w:rsidR="00A9468F" w:rsidRPr="000B3337" w:rsidRDefault="00A9468F" w:rsidP="00A9468F">
      <w:pPr>
        <w:ind w:firstLine="851"/>
        <w:rPr>
          <w:rFonts w:ascii="Times New Roman" w:hAnsi="Times New Roman"/>
        </w:rPr>
      </w:pPr>
      <w:r w:rsidRPr="000B3337">
        <w:rPr>
          <w:rFonts w:ascii="Times New Roman" w:hAnsi="Times New Roman"/>
        </w:rPr>
        <w:t>Постановление Правительства Московской области от 23.08.2013 № 660/37 «Об утверждении государственной программы Московской области «Эффективная власть» на 2014-2018 годы».</w:t>
      </w:r>
    </w:p>
    <w:p w:rsidR="00A9468F" w:rsidRPr="000B3337" w:rsidRDefault="00A9468F" w:rsidP="00A9468F">
      <w:pPr>
        <w:ind w:firstLine="851"/>
        <w:rPr>
          <w:rFonts w:ascii="Times New Roman" w:hAnsi="Times New Roman"/>
        </w:rPr>
      </w:pPr>
      <w:r w:rsidRPr="000B3337">
        <w:rPr>
          <w:rFonts w:ascii="Times New Roman" w:hAnsi="Times New Roman"/>
        </w:rPr>
        <w:lastRenderedPageBreak/>
        <w:t xml:space="preserve">Целью программы является повышение качества муниципальных и других услуг, оказываемых населению Московской области, обеспечение удобства их получения, увеличение </w:t>
      </w:r>
      <w:proofErr w:type="gramStart"/>
      <w:r w:rsidRPr="000B3337">
        <w:rPr>
          <w:rFonts w:ascii="Times New Roman" w:hAnsi="Times New Roman"/>
        </w:rPr>
        <w:t>производительности труда работников органов местного самоуправления города</w:t>
      </w:r>
      <w:proofErr w:type="gramEnd"/>
      <w:r w:rsidRPr="000B3337">
        <w:rPr>
          <w:rFonts w:ascii="Times New Roman" w:hAnsi="Times New Roman"/>
        </w:rPr>
        <w:t xml:space="preserve"> Лыткарино, а также находящихся в ведении организаций и учреждений за счет широкого использования информационных технологий в их деятельности.</w:t>
      </w:r>
    </w:p>
    <w:p w:rsidR="00A9468F" w:rsidRPr="000B3337" w:rsidRDefault="00A9468F" w:rsidP="00A9468F">
      <w:pPr>
        <w:ind w:firstLine="851"/>
        <w:rPr>
          <w:rFonts w:ascii="Times New Roman" w:hAnsi="Times New Roman"/>
        </w:rPr>
      </w:pPr>
      <w:r w:rsidRPr="000B3337">
        <w:rPr>
          <w:rFonts w:ascii="Times New Roman" w:hAnsi="Times New Roman"/>
        </w:rPr>
        <w:t>Для достижения указанной цели в рамках программы предусматривается решение следующих основных задач:</w:t>
      </w:r>
    </w:p>
    <w:p w:rsidR="00A9468F" w:rsidRPr="000B3337" w:rsidRDefault="00A9468F" w:rsidP="00A9468F">
      <w:pPr>
        <w:ind w:firstLine="851"/>
        <w:rPr>
          <w:rFonts w:ascii="Times New Roman" w:hAnsi="Times New Roman"/>
        </w:rPr>
      </w:pPr>
      <w:r w:rsidRPr="000B3337">
        <w:rPr>
          <w:rFonts w:ascii="Times New Roman" w:hAnsi="Times New Roman"/>
        </w:rPr>
        <w:t>- Развитие и поддержка межведомственной системы электронного документооборота (МСЭД) Администрации города Лыткарино.</w:t>
      </w:r>
    </w:p>
    <w:p w:rsidR="00A9468F" w:rsidRPr="000B3337" w:rsidRDefault="00A9468F" w:rsidP="00A9468F">
      <w:pPr>
        <w:ind w:firstLine="851"/>
        <w:rPr>
          <w:rFonts w:ascii="Times New Roman" w:hAnsi="Times New Roman"/>
        </w:rPr>
      </w:pPr>
      <w:r w:rsidRPr="000B3337">
        <w:rPr>
          <w:rFonts w:ascii="Times New Roman" w:hAnsi="Times New Roman"/>
        </w:rPr>
        <w:t>- Обучение сотрудников Администрации города Лыткарино межведомственной системе электронного документооборота (МСЭД).</w:t>
      </w:r>
    </w:p>
    <w:p w:rsidR="00A9468F" w:rsidRPr="000B3337" w:rsidRDefault="00A9468F" w:rsidP="00A9468F">
      <w:pPr>
        <w:ind w:firstLine="851"/>
        <w:rPr>
          <w:rFonts w:ascii="Times New Roman" w:hAnsi="Times New Roman"/>
        </w:rPr>
      </w:pPr>
      <w:r w:rsidRPr="000B3337">
        <w:rPr>
          <w:rFonts w:ascii="Times New Roman" w:hAnsi="Times New Roman"/>
        </w:rPr>
        <w:t>- Развитие и обеспечение функционирования базовой информационно-технологической инфраструктуры органов местного самоуправления города Лыткарино</w:t>
      </w:r>
    </w:p>
    <w:p w:rsidR="00A9468F" w:rsidRPr="000B3337" w:rsidRDefault="00A9468F" w:rsidP="00A9468F">
      <w:pPr>
        <w:ind w:firstLine="851"/>
        <w:rPr>
          <w:rFonts w:ascii="Times New Roman" w:hAnsi="Times New Roman"/>
        </w:rPr>
      </w:pPr>
      <w:r w:rsidRPr="000B3337">
        <w:rPr>
          <w:rFonts w:ascii="Times New Roman" w:hAnsi="Times New Roman"/>
        </w:rPr>
        <w:t>- 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rsidR="00A9468F" w:rsidRPr="000B3337" w:rsidRDefault="00A9468F" w:rsidP="00A9468F">
      <w:pPr>
        <w:ind w:firstLine="851"/>
        <w:rPr>
          <w:rFonts w:ascii="Times New Roman" w:hAnsi="Times New Roman"/>
        </w:rPr>
      </w:pPr>
      <w:r w:rsidRPr="000B3337">
        <w:rPr>
          <w:rFonts w:ascii="Times New Roman" w:hAnsi="Times New Roman"/>
        </w:rPr>
        <w:t xml:space="preserve">- Внедрение отраслевых сегментов Региональной географической информационной системы (РГИС МО) на уровне муниципальных образований </w:t>
      </w:r>
    </w:p>
    <w:p w:rsidR="00A9468F" w:rsidRPr="000B3337" w:rsidRDefault="00A9468F" w:rsidP="00A9468F">
      <w:pPr>
        <w:ind w:firstLine="851"/>
        <w:rPr>
          <w:rFonts w:ascii="Times New Roman" w:hAnsi="Times New Roman"/>
        </w:rPr>
      </w:pPr>
      <w:r w:rsidRPr="000B3337">
        <w:rPr>
          <w:rFonts w:ascii="Times New Roman" w:hAnsi="Times New Roman"/>
        </w:rPr>
        <w:t xml:space="preserve">- Модернизация, поддержка и сопровождение муниципального портала по предоставлению муниципальных услуг. </w:t>
      </w:r>
    </w:p>
    <w:p w:rsidR="00A9468F" w:rsidRPr="000B3337" w:rsidRDefault="00A9468F" w:rsidP="00A9468F">
      <w:pPr>
        <w:ind w:firstLine="851"/>
        <w:rPr>
          <w:rFonts w:ascii="Times New Roman" w:hAnsi="Times New Roman"/>
        </w:rPr>
      </w:pPr>
      <w:r w:rsidRPr="000B3337">
        <w:rPr>
          <w:rFonts w:ascii="Times New Roman" w:hAnsi="Times New Roman"/>
        </w:rPr>
        <w:t>- Создание, развитие и техническое обслуживание единой информационно-технологической и телекоммуникационной инфраструктуры ОМСУ города Лыткарино</w:t>
      </w:r>
    </w:p>
    <w:p w:rsidR="00A9468F" w:rsidRPr="000B3337" w:rsidRDefault="00A9468F" w:rsidP="00A9468F">
      <w:pPr>
        <w:ind w:firstLine="851"/>
        <w:rPr>
          <w:rFonts w:ascii="Times New Roman" w:hAnsi="Times New Roman"/>
        </w:rPr>
      </w:pPr>
      <w:r w:rsidRPr="000B3337">
        <w:rPr>
          <w:rFonts w:ascii="Times New Roman" w:hAnsi="Times New Roman"/>
        </w:rPr>
        <w:t>- Создание, развитие и сопровождение муниципальных информационных систем обеспечения деятельности ОМСУ города Лыткарино</w:t>
      </w:r>
    </w:p>
    <w:p w:rsidR="00A9468F" w:rsidRPr="000B3337" w:rsidRDefault="00A9468F" w:rsidP="00A9468F">
      <w:pPr>
        <w:ind w:firstLine="851"/>
        <w:rPr>
          <w:rFonts w:ascii="Times New Roman" w:hAnsi="Times New Roman"/>
        </w:rPr>
      </w:pPr>
      <w:r w:rsidRPr="000B3337">
        <w:rPr>
          <w:rFonts w:ascii="Times New Roman" w:hAnsi="Times New Roman"/>
        </w:rPr>
        <w:t>- Подключение ОМСУ города Лыткарино к инфраструктуре электронного правительства Московской области</w:t>
      </w:r>
    </w:p>
    <w:p w:rsidR="00A9468F" w:rsidRPr="000B3337" w:rsidRDefault="00A9468F" w:rsidP="00A9468F">
      <w:pPr>
        <w:ind w:firstLine="851"/>
        <w:rPr>
          <w:rFonts w:ascii="Times New Roman" w:hAnsi="Times New Roman"/>
        </w:rPr>
      </w:pPr>
      <w:r w:rsidRPr="000B3337">
        <w:rPr>
          <w:rFonts w:ascii="Times New Roman" w:hAnsi="Times New Roman"/>
        </w:rPr>
        <w:t>- Внедрение ИКТ в систему дошкольного, общего и среднего образования Московской области</w:t>
      </w:r>
    </w:p>
    <w:p w:rsidR="00A9468F" w:rsidRPr="000B3337" w:rsidRDefault="00A9468F" w:rsidP="00A9468F">
      <w:pPr>
        <w:ind w:firstLine="851"/>
        <w:rPr>
          <w:rFonts w:ascii="Times New Roman" w:hAnsi="Times New Roman"/>
        </w:rPr>
      </w:pPr>
    </w:p>
    <w:p w:rsidR="00A9468F" w:rsidRPr="000B3337" w:rsidRDefault="00A9468F" w:rsidP="00A9468F">
      <w:pPr>
        <w:ind w:firstLine="851"/>
        <w:jc w:val="center"/>
        <w:rPr>
          <w:rFonts w:ascii="Times New Roman" w:hAnsi="Times New Roman"/>
          <w:sz w:val="20"/>
          <w:szCs w:val="20"/>
        </w:rPr>
      </w:pPr>
      <w:r w:rsidRPr="000B3337">
        <w:rPr>
          <w:rFonts w:ascii="Times New Roman" w:hAnsi="Times New Roman"/>
          <w:b/>
          <w:sz w:val="20"/>
          <w:szCs w:val="20"/>
        </w:rPr>
        <w:t>Характеристика основных мероприятий Подпрограммы</w:t>
      </w:r>
    </w:p>
    <w:p w:rsidR="00A9468F" w:rsidRPr="000B3337" w:rsidRDefault="00A9468F" w:rsidP="00A9468F">
      <w:pPr>
        <w:ind w:firstLine="851"/>
        <w:rPr>
          <w:rFonts w:ascii="Times New Roman" w:hAnsi="Times New Roman"/>
        </w:rPr>
      </w:pPr>
      <w:r w:rsidRPr="000B3337">
        <w:rPr>
          <w:rFonts w:ascii="Times New Roman" w:hAnsi="Times New Roman"/>
        </w:rPr>
        <w:t>В целях решения задач программы обеспечивается выполнение мероприятий, предусмотренных в приложении № 1 к программе.</w:t>
      </w:r>
    </w:p>
    <w:p w:rsidR="00A9468F" w:rsidRPr="000B3337" w:rsidRDefault="00A9468F" w:rsidP="00A9468F">
      <w:pPr>
        <w:ind w:firstLine="851"/>
        <w:rPr>
          <w:rFonts w:ascii="Times New Roman" w:hAnsi="Times New Roman"/>
        </w:rPr>
      </w:pPr>
      <w:proofErr w:type="gramStart"/>
      <w:r w:rsidRPr="000B3337">
        <w:rPr>
          <w:rFonts w:ascii="Times New Roman" w:hAnsi="Times New Roman"/>
        </w:rPr>
        <w:t>В рамках развития и обеспечения функционирования базовой информационно-технологической инфраструктуры ОМСУ города Лыткарино предусматривается оснащение рабочих мест сотрудников ОМСУ города Лыткарино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w:t>
      </w:r>
      <w:proofErr w:type="gramEnd"/>
      <w:r w:rsidRPr="000B3337">
        <w:rPr>
          <w:rFonts w:ascii="Times New Roman" w:hAnsi="Times New Roman"/>
        </w:rPr>
        <w:t xml:space="preserve"> Также в рамках решения данной задачи обеспечивается техническое обслуживание и работоспособность уже имеющегося оборудования.</w:t>
      </w:r>
    </w:p>
    <w:p w:rsidR="00A9468F" w:rsidRPr="000B3337" w:rsidRDefault="00A9468F" w:rsidP="00A9468F">
      <w:pPr>
        <w:ind w:firstLine="851"/>
        <w:rPr>
          <w:rFonts w:ascii="Times New Roman" w:hAnsi="Times New Roman"/>
        </w:rPr>
      </w:pPr>
      <w:r w:rsidRPr="000B3337">
        <w:rPr>
          <w:rFonts w:ascii="Times New Roman" w:hAnsi="Times New Roman"/>
        </w:rPr>
        <w:t>В рамках создания, развития и технического обслуживания единой информационно-технологической и телекоммуникационной инфраструктуры ОМСУ города Лыткарино предусматривается создание единой инфраструктуры информационно-технологического обеспечения функционирования информационных систем для нужд ОМСУ города Лыткарино на основе использования центров обработки данных (</w:t>
      </w:r>
      <w:proofErr w:type="gramStart"/>
      <w:r w:rsidRPr="000B3337">
        <w:rPr>
          <w:rFonts w:ascii="Times New Roman" w:hAnsi="Times New Roman"/>
        </w:rPr>
        <w:t>дата-центров</w:t>
      </w:r>
      <w:proofErr w:type="gramEnd"/>
      <w:r w:rsidRPr="000B3337">
        <w:rPr>
          <w:rFonts w:ascii="Times New Roman" w:hAnsi="Times New Roman"/>
        </w:rPr>
        <w:t xml:space="preserve">). </w:t>
      </w:r>
    </w:p>
    <w:p w:rsidR="00A9468F" w:rsidRPr="000B3337" w:rsidRDefault="00A9468F" w:rsidP="00A9468F">
      <w:pPr>
        <w:ind w:firstLine="851"/>
        <w:rPr>
          <w:rFonts w:ascii="Times New Roman" w:hAnsi="Times New Roman"/>
        </w:rPr>
      </w:pPr>
      <w:proofErr w:type="gramStart"/>
      <w:r w:rsidRPr="000B3337">
        <w:rPr>
          <w:rFonts w:ascii="Times New Roman" w:hAnsi="Times New Roman"/>
        </w:rPr>
        <w:t xml:space="preserve">В рамках обеспечения защиты информации, безопасности информационных систем и баз данных, содержащих конфиденциальную информацию, в том числе персональные данные населения города Лыткарино,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 приобретение антивирусного программного обеспечения и средств </w:t>
      </w:r>
      <w:r w:rsidRPr="000B3337">
        <w:rPr>
          <w:rFonts w:ascii="Times New Roman" w:hAnsi="Times New Roman"/>
        </w:rPr>
        <w:lastRenderedPageBreak/>
        <w:t>электронной подписи сотрудникам ОМСУ города Лыткарино для использования в</w:t>
      </w:r>
      <w:proofErr w:type="gramEnd"/>
      <w:r w:rsidRPr="000B3337">
        <w:rPr>
          <w:rFonts w:ascii="Times New Roman" w:hAnsi="Times New Roman"/>
        </w:rPr>
        <w:t xml:space="preserve"> информационных </w:t>
      </w:r>
      <w:proofErr w:type="gramStart"/>
      <w:r w:rsidRPr="000B3337">
        <w:rPr>
          <w:rFonts w:ascii="Times New Roman" w:hAnsi="Times New Roman"/>
        </w:rPr>
        <w:t>системах</w:t>
      </w:r>
      <w:proofErr w:type="gramEnd"/>
      <w:r w:rsidRPr="000B3337">
        <w:rPr>
          <w:rFonts w:ascii="Times New Roman" w:hAnsi="Times New Roman"/>
        </w:rPr>
        <w:t>.</w:t>
      </w:r>
    </w:p>
    <w:p w:rsidR="00A9468F" w:rsidRPr="000B3337" w:rsidRDefault="00A9468F" w:rsidP="00A9468F">
      <w:pPr>
        <w:ind w:firstLine="851"/>
        <w:rPr>
          <w:rFonts w:ascii="Times New Roman" w:hAnsi="Times New Roman"/>
        </w:rPr>
      </w:pPr>
      <w:r w:rsidRPr="000B3337">
        <w:rPr>
          <w:rFonts w:ascii="Times New Roman" w:hAnsi="Times New Roman"/>
        </w:rPr>
        <w:t>В рамках внедрения систем электронного документооборота для обеспечения деятельности ОМСУ города Лыткарино предусматривается решение задач, связанных с организацией электронного документооборота и делопроизводства в ОМСУ города Лыткарино, а также обеспечен переход к безбумажному электронному документообороту в рамках служебной переписки.</w:t>
      </w:r>
    </w:p>
    <w:p w:rsidR="00A9468F" w:rsidRPr="000B3337" w:rsidRDefault="00A9468F" w:rsidP="00A9468F">
      <w:pPr>
        <w:ind w:firstLine="851"/>
        <w:rPr>
          <w:rFonts w:ascii="Times New Roman" w:hAnsi="Times New Roman"/>
        </w:rPr>
      </w:pPr>
      <w:r w:rsidRPr="000B3337">
        <w:rPr>
          <w:rFonts w:ascii="Times New Roman" w:hAnsi="Times New Roman"/>
        </w:rPr>
        <w:t>В рамках создания, развития и сопровождения муниципальных информационных систем обеспечения деятельности ОМСУ города Лыткарино  предусматривается реализация новых, сопровождение и модернизация действующих информационных систем, предназначенных для выполнения основных функций ОМСУ города Лыткарино, в том числе публикация «открытых данных» и внедрение автоматизированной системы управления бюджетным процессом.</w:t>
      </w:r>
    </w:p>
    <w:p w:rsidR="00A9468F" w:rsidRPr="000B3337" w:rsidRDefault="00A9468F" w:rsidP="00A9468F">
      <w:pPr>
        <w:ind w:firstLine="851"/>
        <w:rPr>
          <w:rFonts w:ascii="Times New Roman" w:hAnsi="Times New Roman"/>
        </w:rPr>
      </w:pPr>
      <w:r w:rsidRPr="000B3337">
        <w:rPr>
          <w:rFonts w:ascii="Times New Roman" w:hAnsi="Times New Roman"/>
        </w:rPr>
        <w:t>В рамках подключения ОМСУ города Лыткарино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(РПГУ МО), а также внедрение и консультационная поддержка информационных систем электронного Правительства Московской области.</w:t>
      </w:r>
    </w:p>
    <w:p w:rsidR="00A9468F" w:rsidRPr="000B3337" w:rsidRDefault="00A9468F" w:rsidP="00A9468F">
      <w:pPr>
        <w:ind w:firstLine="851"/>
        <w:rPr>
          <w:rFonts w:ascii="Times New Roman" w:hAnsi="Times New Roman"/>
        </w:rPr>
      </w:pPr>
      <w:r w:rsidRPr="000B3337">
        <w:rPr>
          <w:rFonts w:ascii="Times New Roman" w:hAnsi="Times New Roman"/>
        </w:rPr>
        <w:t>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муниципального образования.</w:t>
      </w:r>
    </w:p>
    <w:p w:rsidR="00A9468F" w:rsidRPr="000B3337" w:rsidRDefault="00A9468F" w:rsidP="00A9468F">
      <w:pPr>
        <w:ind w:firstLine="851"/>
        <w:rPr>
          <w:rFonts w:ascii="Times New Roman" w:hAnsi="Times New Roman"/>
        </w:rPr>
      </w:pPr>
      <w:r w:rsidRPr="000B3337">
        <w:rPr>
          <w:rFonts w:ascii="Times New Roman" w:hAnsi="Times New Roman"/>
        </w:rPr>
        <w:t>В рамках внедрения ИКТ в систему дошкольного, общего и среднего образования Московской области  планируется увеличение скорости доступа дошкольных учреждений школ к сети Интернет до единого рекомендуемого уровня, выравнивание уровня оснащения школ современным мультимедийным оборудованием, обеспечивающим возможность использования новых технологий и электронных образовательных ресурсов в учебном процессе.</w:t>
      </w:r>
    </w:p>
    <w:p w:rsidR="00A9468F" w:rsidRPr="000B3337" w:rsidRDefault="00A9468F" w:rsidP="00A9468F">
      <w:pPr>
        <w:widowControl w:val="0"/>
        <w:shd w:val="clear" w:color="auto" w:fill="FFFFFF"/>
        <w:autoSpaceDE w:val="0"/>
        <w:autoSpaceDN w:val="0"/>
        <w:adjustRightInd w:val="0"/>
        <w:spacing w:before="120" w:after="120"/>
        <w:jc w:val="center"/>
        <w:rPr>
          <w:rFonts w:ascii="Times New Roman" w:hAnsi="Times New Roman"/>
          <w:b/>
          <w:bCs/>
          <w:sz w:val="20"/>
          <w:szCs w:val="20"/>
        </w:rPr>
      </w:pPr>
      <w:r w:rsidRPr="000B3337">
        <w:rPr>
          <w:rFonts w:ascii="Times New Roman" w:hAnsi="Times New Roman"/>
          <w:b/>
          <w:bCs/>
          <w:sz w:val="20"/>
          <w:szCs w:val="20"/>
        </w:rPr>
        <w:t>Порядок взаимодействия исполнителей мероприятий</w:t>
      </w:r>
      <w:r w:rsidRPr="000B3337">
        <w:rPr>
          <w:rFonts w:ascii="Times New Roman" w:hAnsi="Times New Roman"/>
          <w:b/>
          <w:bCs/>
          <w:sz w:val="20"/>
          <w:szCs w:val="20"/>
        </w:rPr>
        <w:br/>
        <w:t>программы и муниципального заказчика программы</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Муниципальным заказчиком программы является Администрация города Лыткарино.</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Органы местного самоуправления города Лыткарино, а также находящиеся в ведении организации и учреждения, указанные в качестве ответственных исполнителей за выполнение мероприятий программы в приложении № 1 к программе, являются получателями средств бюджета города Лыткарино на реализацию этих мероприятий.</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Выполнение программы осуществляется на условиях, определяемых ответственными исполнителями ее мероприятий в рамках:</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заключения муниципальных контрактов на выполнение мероприятий программы по итогам размещения заказов на поставки товаров, выполнение работ и оказание услуг для муниципальных нужд Московской области в установленном порядке;</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формирования муниципальных заданий подведомственным учреждениям и организациям на выполнение мероприятий программы;</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реализации инвестиционных проектов в целях выполнения мероприятий программы в рамках привлечения внебюджетного финансирования.</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Муниципальный заказчик программы обеспечивает:</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координацию и контроль деятельности ответственных исполнителей мероприятий программы, в том числе по выполнению плана-графика размещения муниципальных заказов;</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организацию взаимодействия между собой ответственных исполнителей мероприятий программы;</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xml:space="preserve">- рассмотрение и согласование конкурсной документации и документации об аукционе в рамках формируемых ответственными исполнителями муниципальных заказов, </w:t>
      </w:r>
      <w:r w:rsidRPr="000B3337">
        <w:rPr>
          <w:rFonts w:ascii="Times New Roman" w:eastAsia="Calibri" w:hAnsi="Times New Roman"/>
        </w:rPr>
        <w:lastRenderedPageBreak/>
        <w:t>документации на выбор исполнителей инвестиционных проектов, формируемых ответственными исполнителями мероприятий программы, рассмотрение и согласование соглашений и других документов, необходимых для предоставления субсидий бюджету муниципального образования Московской области;</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рассмотрение и согласование проектной технической документации, формируемой в рамках исполнения заключенных ответственными исполнителями мероприятий программы муниципальных контрактов;</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формирование отчетности о выполнении мероприятий программы и достижении предусмотренных результатов и показателей их выполнения.</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Ответственный исполнитель мероприятий программы обеспечивает:</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формирование, согласование с муниципальным заказчиком программы и утверждение конкурсной документации и документации об аукционе в рамках размещения муниципальных заказов в соответствии с требованиями законодательства Российской Федерации о размещении заказов на поставки товаров, выполнение работ, оказание услуг для муниципальных нужд;</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по итогам размещения муниципального заказа в установленном порядке определение исполнителей работ по выполнению мероприятий программы и заключение с ними муниципальных контрактов;</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согласование с муниципальным заказчиком программы и утверждение проектной технической документации, формируемой в рамках исполнения заключенных муниципальных контрактов;</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проведение инвестиционных конкурсов на привлечение внебюджетных сре</w:t>
      </w:r>
      <w:proofErr w:type="gramStart"/>
      <w:r w:rsidRPr="000B3337">
        <w:rPr>
          <w:rFonts w:ascii="Times New Roman" w:eastAsia="Calibri" w:hAnsi="Times New Roman"/>
        </w:rPr>
        <w:t>дств дл</w:t>
      </w:r>
      <w:proofErr w:type="gramEnd"/>
      <w:r w:rsidRPr="000B3337">
        <w:rPr>
          <w:rFonts w:ascii="Times New Roman" w:eastAsia="Calibri" w:hAnsi="Times New Roman"/>
        </w:rPr>
        <w:t>я реализации инвестиционных проектов в рамках мероприятий программы и заключение с выбранными инвесторами соответствующих договоров;</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контроль хода исполнения муниципальных контрактов;</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информирование населения о результатах выполнения мероприятий программы;</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xml:space="preserve">- формирование и представление муниципальному заказчику программы отчетности о выполнении закрепленных за ним мероприятий; </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осуществляет иные функции по реализации программы.</w:t>
      </w:r>
    </w:p>
    <w:p w:rsidR="00A9468F" w:rsidRPr="000B3337" w:rsidRDefault="00A9468F" w:rsidP="00936CF6">
      <w:pPr>
        <w:widowControl w:val="0"/>
        <w:shd w:val="clear" w:color="auto" w:fill="FFFFFF"/>
        <w:autoSpaceDE w:val="0"/>
        <w:autoSpaceDN w:val="0"/>
        <w:adjustRightInd w:val="0"/>
        <w:spacing w:before="120" w:after="120"/>
        <w:jc w:val="center"/>
        <w:rPr>
          <w:rFonts w:ascii="Times New Roman" w:eastAsia="Calibri" w:hAnsi="Times New Roman"/>
        </w:rPr>
      </w:pPr>
      <w:r w:rsidRPr="000B3337">
        <w:rPr>
          <w:rFonts w:ascii="Times New Roman" w:hAnsi="Times New Roman"/>
          <w:b/>
          <w:bCs/>
          <w:sz w:val="20"/>
          <w:szCs w:val="20"/>
        </w:rPr>
        <w:t>Состав, форма и сроки предоставления отчетности о ходе</w:t>
      </w:r>
      <w:r w:rsidRPr="000B3337">
        <w:rPr>
          <w:rFonts w:ascii="Times New Roman" w:hAnsi="Times New Roman"/>
          <w:b/>
          <w:bCs/>
          <w:sz w:val="20"/>
          <w:szCs w:val="20"/>
        </w:rPr>
        <w:br/>
        <w:t>реализации мероприятий Подпрограммы</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В целях контроля реализации Подпрограммы исполнители мероприятий программы предоставляют муниципальному заказчику Подпрограммы оперативные и итоговые отчеты о реализации соответствующих мероприятий Подпрограммы по формам, определяемым муниципальным заказчиком Подпрограммы.</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proofErr w:type="gramStart"/>
      <w:r w:rsidRPr="000B3337">
        <w:rPr>
          <w:rFonts w:ascii="Times New Roman" w:eastAsia="Calibri" w:hAnsi="Times New Roman"/>
        </w:rPr>
        <w:t>Контроль за</w:t>
      </w:r>
      <w:proofErr w:type="gramEnd"/>
      <w:r w:rsidRPr="000B3337">
        <w:rPr>
          <w:rFonts w:ascii="Times New Roman" w:eastAsia="Calibri" w:hAnsi="Times New Roman"/>
        </w:rPr>
        <w:t xml:space="preserve"> реализацией муниципальных  программ  осуществляется заместителем Главы Администрации города Лыткарино, курирующим вопросы экономики и финансов.</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xml:space="preserve">С целью </w:t>
      </w:r>
      <w:proofErr w:type="gramStart"/>
      <w:r w:rsidRPr="000B3337">
        <w:rPr>
          <w:rFonts w:ascii="Times New Roman" w:eastAsia="Calibri" w:hAnsi="Times New Roman"/>
        </w:rPr>
        <w:t>контроля за</w:t>
      </w:r>
      <w:proofErr w:type="gramEnd"/>
      <w:r w:rsidRPr="000B3337">
        <w:rPr>
          <w:rFonts w:ascii="Times New Roman" w:eastAsia="Calibri" w:hAnsi="Times New Roman"/>
        </w:rPr>
        <w:t xml:space="preserve"> реализацией муниципальной Подпрограммы разработчик  муниципальной Подпрограммы (далее – разработчик) раз в квартал до 20 числа месяца, следующего за отчетным кварталом, направляет в Отдел экономики и перспективного развития Администрации города Лыткарино оперативный отчет о реализации мероприятий муниципальной программы, который содержит:</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xml:space="preserve">перечень  мероприятий муниципальной программы  с указанием объемов,  источников финансирования и результатов выполнения </w:t>
      </w:r>
      <w:proofErr w:type="spellStart"/>
      <w:proofErr w:type="gramStart"/>
      <w:r w:rsidRPr="000B3337">
        <w:rPr>
          <w:rFonts w:ascii="Times New Roman" w:eastAsia="Calibri" w:hAnsi="Times New Roman"/>
        </w:rPr>
        <w:t>меро</w:t>
      </w:r>
      <w:proofErr w:type="spellEnd"/>
      <w:r w:rsidRPr="000B3337">
        <w:rPr>
          <w:rFonts w:ascii="Times New Roman" w:eastAsia="Calibri" w:hAnsi="Times New Roman"/>
        </w:rPr>
        <w:t>-приятий</w:t>
      </w:r>
      <w:proofErr w:type="gramEnd"/>
      <w:r w:rsidRPr="000B3337">
        <w:rPr>
          <w:rFonts w:ascii="Times New Roman" w:eastAsia="Calibri" w:hAnsi="Times New Roman"/>
        </w:rPr>
        <w:t>;</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анализ причин несвоевременного выполнения программных мероприятий.</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proofErr w:type="gramStart"/>
      <w:r w:rsidRPr="000B3337">
        <w:rPr>
          <w:rFonts w:ascii="Times New Roman" w:eastAsia="Calibri" w:hAnsi="Times New Roman"/>
        </w:rPr>
        <w:t xml:space="preserve">Разработчик муниципальной Подпрограммы ежегодно готовит годовой отчет о реализации муниципальной  Подпрограммы и до 1 марта года, следующего за отчетным, </w:t>
      </w:r>
      <w:r w:rsidRPr="000B3337">
        <w:rPr>
          <w:rFonts w:ascii="Times New Roman" w:eastAsia="Calibri" w:hAnsi="Times New Roman"/>
        </w:rPr>
        <w:lastRenderedPageBreak/>
        <w:t>представляет его в Отдел экономики и перспективного развития Администрации города Лыткарино  для  оценки эффективности реализации муниципальной Подпрограммы.</w:t>
      </w:r>
      <w:proofErr w:type="gramEnd"/>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После окончания срока реализации муниципальной Подпрограммы разработчик представляет в Отдел экономики и перспективного развития Администрации города Лыткарино не позднее 1 апреля года, следующего за последним годом реализации муниципальной  Подпрограммы, итоговый отчет о ее реализации.</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xml:space="preserve">Годовой и </w:t>
      </w:r>
      <w:proofErr w:type="gramStart"/>
      <w:r w:rsidRPr="000B3337">
        <w:rPr>
          <w:rFonts w:ascii="Times New Roman" w:eastAsia="Calibri" w:hAnsi="Times New Roman"/>
        </w:rPr>
        <w:t>итоговый</w:t>
      </w:r>
      <w:proofErr w:type="gramEnd"/>
      <w:r w:rsidRPr="000B3337">
        <w:rPr>
          <w:rFonts w:ascii="Times New Roman" w:eastAsia="Calibri" w:hAnsi="Times New Roman"/>
        </w:rPr>
        <w:t xml:space="preserve"> отчеты о реализации  муниципальной Подпрограммы должны содержать:</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а) аналитическую записку, в которой указываются:</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степень достижения запланированных результатов и намеченных целей муниципальной Подпрограммы;</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общий объем фактически произведенных расходов, всего и в том числе по источникам финансирования;</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б) таблицу, в которой указываются:</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данные об использовании средств бюджета города Лыткарино и средств иных привлекаемых для реализации муниципальной Подпрограммы источников по каждому программному мероприятию и в целом по муниципальной Подпрограмме;</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 по мероприятиям, не завершенным в утвержденные сроки, - причины их невыполнения и предложения по дальнейшей реализации.</w:t>
      </w:r>
    </w:p>
    <w:p w:rsidR="00A9468F" w:rsidRPr="000B3337" w:rsidRDefault="00A9468F" w:rsidP="00A9468F">
      <w:pPr>
        <w:widowControl w:val="0"/>
        <w:shd w:val="clear" w:color="auto" w:fill="FFFFFF"/>
        <w:autoSpaceDE w:val="0"/>
        <w:autoSpaceDN w:val="0"/>
        <w:adjustRightInd w:val="0"/>
        <w:spacing w:before="120" w:after="120"/>
        <w:ind w:firstLine="709"/>
        <w:jc w:val="both"/>
        <w:rPr>
          <w:rFonts w:ascii="Times New Roman" w:eastAsia="Calibri" w:hAnsi="Times New Roman"/>
        </w:rPr>
      </w:pPr>
      <w:r w:rsidRPr="000B3337">
        <w:rPr>
          <w:rFonts w:ascii="Times New Roman" w:eastAsia="Calibri" w:hAnsi="Times New Roman"/>
        </w:rPr>
        <w:t>По показателям, не достигшим запланированного уровня, приводятся причины невыполнения и предложения по их дальнейшему достижению.</w:t>
      </w:r>
    </w:p>
    <w:p w:rsidR="00A9468F" w:rsidRPr="000B3337" w:rsidRDefault="00A9468F" w:rsidP="00A9468F">
      <w:pPr>
        <w:ind w:left="11328" w:firstLine="851"/>
        <w:rPr>
          <w:rFonts w:ascii="Times New Roman" w:eastAsia="Calibri" w:hAnsi="Times New Roman"/>
          <w:sz w:val="28"/>
          <w:szCs w:val="28"/>
        </w:rPr>
      </w:pPr>
    </w:p>
    <w:p w:rsidR="00D111C3" w:rsidRPr="000B3337" w:rsidRDefault="00D111C3" w:rsidP="00D111C3">
      <w:pPr>
        <w:jc w:val="center"/>
        <w:rPr>
          <w:rFonts w:ascii="Times New Roman" w:hAnsi="Times New Roman"/>
          <w:b/>
        </w:rPr>
      </w:pPr>
      <w:r w:rsidRPr="000B3337">
        <w:rPr>
          <w:rFonts w:ascii="Times New Roman" w:hAnsi="Times New Roman"/>
          <w:b/>
        </w:rPr>
        <w:t>Методика расчета значений показателей эффективности и результативности реализации программы</w:t>
      </w:r>
    </w:p>
    <w:tbl>
      <w:tblPr>
        <w:tblStyle w:val="a8"/>
        <w:tblW w:w="0" w:type="auto"/>
        <w:tblLook w:val="04A0" w:firstRow="1" w:lastRow="0" w:firstColumn="1" w:lastColumn="0" w:noHBand="0" w:noVBand="1"/>
      </w:tblPr>
      <w:tblGrid>
        <w:gridCol w:w="722"/>
        <w:gridCol w:w="3935"/>
        <w:gridCol w:w="5338"/>
      </w:tblGrid>
      <w:tr w:rsidR="00D111C3" w:rsidRPr="000B3337" w:rsidTr="009D42D8">
        <w:trPr>
          <w:trHeight w:val="488"/>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 xml:space="preserve">№ </w:t>
            </w:r>
            <w:proofErr w:type="gramStart"/>
            <w:r w:rsidRPr="000B3337">
              <w:rPr>
                <w:rFonts w:ascii="Times New Roman" w:hAnsi="Times New Roman"/>
              </w:rPr>
              <w:t>п</w:t>
            </w:r>
            <w:proofErr w:type="gramEnd"/>
            <w:r w:rsidRPr="000B3337">
              <w:rPr>
                <w:rFonts w:ascii="Times New Roman" w:hAnsi="Times New Roman"/>
              </w:rPr>
              <w:t>/п</w:t>
            </w:r>
          </w:p>
        </w:tc>
        <w:tc>
          <w:tcPr>
            <w:tcW w:w="5802" w:type="dxa"/>
          </w:tcPr>
          <w:p w:rsidR="00D111C3" w:rsidRPr="000B3337" w:rsidRDefault="00D111C3" w:rsidP="009D42D8">
            <w:pPr>
              <w:jc w:val="center"/>
              <w:rPr>
                <w:rFonts w:ascii="Times New Roman" w:hAnsi="Times New Roman"/>
              </w:rPr>
            </w:pPr>
            <w:r w:rsidRPr="000B3337">
              <w:rPr>
                <w:rFonts w:ascii="Times New Roman" w:hAnsi="Times New Roman"/>
              </w:rPr>
              <w:t>Наименование показателя</w:t>
            </w:r>
          </w:p>
        </w:tc>
        <w:tc>
          <w:tcPr>
            <w:tcW w:w="8418" w:type="dxa"/>
          </w:tcPr>
          <w:p w:rsidR="00D111C3" w:rsidRPr="000B3337" w:rsidRDefault="00D111C3" w:rsidP="009D42D8">
            <w:pPr>
              <w:jc w:val="center"/>
              <w:rPr>
                <w:rFonts w:ascii="Times New Roman" w:hAnsi="Times New Roman"/>
              </w:rPr>
            </w:pPr>
            <w:r w:rsidRPr="000B3337">
              <w:rPr>
                <w:rFonts w:ascii="Times New Roman" w:hAnsi="Times New Roman"/>
              </w:rPr>
              <w:t>Методика расчета значения показателя</w:t>
            </w:r>
          </w:p>
        </w:tc>
      </w:tr>
      <w:tr w:rsidR="00D111C3" w:rsidRPr="000B3337" w:rsidTr="009D42D8">
        <w:trPr>
          <w:trHeight w:val="1472"/>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1.</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отраслевых органов и структурных подразделений Администрации города, подключенных к межведомственной системе электронного документооборота (МСЭД), определенных Администрацией для выполнения муниципальных функций</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отраслевых органов и структурных подразделений Администрации города, подключенных к  межведомственной системе электронного документооборота(МСЭД)</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зарегистрированных сотрудников в МСЭД </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количество отраслевых органов и структурных подразделений Администрации </w:t>
            </w:r>
          </w:p>
        </w:tc>
      </w:tr>
      <w:tr w:rsidR="00D111C3" w:rsidRPr="000B3337" w:rsidTr="009D42D8">
        <w:trPr>
          <w:trHeight w:val="983"/>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2.</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сотрудников Администрации города, работающих в межведомственной системе электронного документооборота (МСЭД), определенных Администрацией для выполнения муниципальных функций</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сотрудников Администрации города, работающих в межведомственной системе электронного документооборота (МСЭД)</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зарегистрированных  сотрудников в МСЭД </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количество всех сотрудников </w:t>
            </w:r>
          </w:p>
        </w:tc>
      </w:tr>
      <w:tr w:rsidR="00D111C3" w:rsidRPr="000B3337" w:rsidTr="00936CF6">
        <w:trPr>
          <w:trHeight w:val="989"/>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3.</w:t>
            </w:r>
          </w:p>
        </w:tc>
        <w:tc>
          <w:tcPr>
            <w:tcW w:w="5802" w:type="dxa"/>
          </w:tcPr>
          <w:p w:rsidR="00D111C3" w:rsidRPr="000B3337" w:rsidRDefault="00D111C3" w:rsidP="009D42D8">
            <w:pPr>
              <w:rPr>
                <w:rFonts w:ascii="Times New Roman" w:hAnsi="Times New Roman"/>
              </w:rPr>
            </w:pPr>
            <w:r w:rsidRPr="000B3337">
              <w:rPr>
                <w:rFonts w:ascii="Times New Roman" w:hAnsi="Times New Roman"/>
              </w:rPr>
              <w:t>Степень достоверности и актуальности данных информационных систем</w:t>
            </w:r>
          </w:p>
        </w:tc>
        <w:tc>
          <w:tcPr>
            <w:tcW w:w="8418" w:type="dxa"/>
          </w:tcPr>
          <w:p w:rsidR="00D111C3" w:rsidRPr="000B3337" w:rsidRDefault="00D111C3" w:rsidP="009D42D8">
            <w:pPr>
              <w:rPr>
                <w:rFonts w:ascii="Times New Roman" w:eastAsiaTheme="minorEastAsia" w:hAnsi="Times New Roman"/>
              </w:rPr>
            </w:pPr>
            <w:r w:rsidRPr="000B3337">
              <w:rPr>
                <w:rFonts w:ascii="Times New Roman" w:hAnsi="Times New Roman"/>
              </w:rPr>
              <w:t xml:space="preserve">Сумма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Pr="000B3337">
              <w:rPr>
                <w:rFonts w:ascii="Times New Roman" w:eastAsiaTheme="minorEastAsia" w:hAnsi="Times New Roman"/>
              </w:rPr>
              <w:t xml:space="preserve"> – соответствующих показателей по </w:t>
            </w:r>
            <w:proofErr w:type="spellStart"/>
            <w:r w:rsidRPr="000B3337">
              <w:rPr>
                <w:rFonts w:ascii="Times New Roman" w:eastAsiaTheme="minorEastAsia" w:hAnsi="Times New Roman"/>
                <w:lang w:val="en-US"/>
              </w:rPr>
              <w:t>i</w:t>
            </w:r>
            <w:proofErr w:type="spellEnd"/>
            <w:r w:rsidRPr="000B3337">
              <w:rPr>
                <w:rFonts w:ascii="Times New Roman" w:eastAsiaTheme="minorEastAsia" w:hAnsi="Times New Roman"/>
              </w:rPr>
              <w:t xml:space="preserve">-той системе / </w:t>
            </w:r>
            <w:r w:rsidRPr="000B3337">
              <w:rPr>
                <w:rFonts w:ascii="Times New Roman" w:eastAsiaTheme="minorEastAsia" w:hAnsi="Times New Roman"/>
                <w:lang w:val="en-US"/>
              </w:rPr>
              <w:t>n</w:t>
            </w:r>
            <w:r w:rsidRPr="000B3337">
              <w:rPr>
                <w:rFonts w:ascii="Times New Roman" w:eastAsiaTheme="minorEastAsia" w:hAnsi="Times New Roman"/>
              </w:rPr>
              <w:t xml:space="preserve"> – количество муниципальных наборов данных, рекомендованных к раскрытию </w:t>
            </w:r>
            <w:proofErr w:type="spellStart"/>
            <w:r w:rsidRPr="000B3337">
              <w:rPr>
                <w:rFonts w:ascii="Times New Roman" w:eastAsiaTheme="minorEastAsia" w:hAnsi="Times New Roman"/>
              </w:rPr>
              <w:t>Мингосуправления</w:t>
            </w:r>
            <w:proofErr w:type="spellEnd"/>
            <w:r w:rsidRPr="000B3337">
              <w:rPr>
                <w:rFonts w:ascii="Times New Roman" w:eastAsiaTheme="minorEastAsia" w:hAnsi="Times New Roman"/>
              </w:rPr>
              <w:t>.</w:t>
            </w:r>
          </w:p>
          <w:p w:rsidR="00D111C3" w:rsidRPr="000B3337" w:rsidRDefault="00D111C3" w:rsidP="009D42D8">
            <w:pPr>
              <w:rPr>
                <w:rFonts w:ascii="Times New Roman" w:eastAsiaTheme="minorEastAsia" w:hAnsi="Times New Roman"/>
              </w:rPr>
            </w:pPr>
          </w:p>
          <w:p w:rsidR="00D111C3" w:rsidRPr="000B3337" w:rsidRDefault="00EB4352" w:rsidP="009D42D8">
            <w:pPr>
              <w:rPr>
                <w:rFonts w:ascii="Times New Roman" w:eastAsiaTheme="minorEastAsia" w:hAnsi="Times New Roman"/>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sidR="00D111C3" w:rsidRPr="000B3337">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lang w:val="en-US"/>
                    </w:rPr>
                    <m:t>C</m:t>
                  </m:r>
                  <m:r>
                    <w:rPr>
                      <w:rFonts w:ascii="Cambria Math" w:eastAsiaTheme="minorEastAsia" w:hAnsi="Cambria Math"/>
                    </w:rPr>
                    <m:t>*0.4+</m:t>
                  </m:r>
                  <m:r>
                    <w:rPr>
                      <w:rFonts w:ascii="Cambria Math" w:eastAsiaTheme="minorEastAsia" w:hAnsi="Cambria Math"/>
                      <w:lang w:val="en-US"/>
                    </w:rPr>
                    <m:t>A</m:t>
                  </m:r>
                  <m:r>
                    <w:rPr>
                      <w:rFonts w:ascii="Cambria Math" w:eastAsiaTheme="minorEastAsia" w:hAnsi="Cambria Math"/>
                    </w:rPr>
                    <m:t>*0.4+</m:t>
                  </m:r>
                  <m:r>
                    <w:rPr>
                      <w:rFonts w:ascii="Cambria Math" w:eastAsiaTheme="minorEastAsia" w:hAnsi="Cambria Math"/>
                      <w:lang w:val="en-US"/>
                    </w:rPr>
                    <m:t>R</m:t>
                  </m:r>
                  <m:r>
                    <w:rPr>
                      <w:rFonts w:ascii="Cambria Math" w:eastAsiaTheme="minorEastAsia" w:hAnsi="Cambria Math"/>
                    </w:rPr>
                    <m:t>*0.3</m:t>
                  </m:r>
                </m:num>
                <m:den>
                  <m:r>
                    <w:rPr>
                      <w:rFonts w:ascii="Cambria Math" w:eastAsiaTheme="minorEastAsia" w:hAnsi="Cambria Math"/>
                    </w:rPr>
                    <m:t>10</m:t>
                  </m:r>
                </m:den>
              </m:f>
            </m:oMath>
            <w:r w:rsidR="00D111C3" w:rsidRPr="000B3337">
              <w:rPr>
                <w:rFonts w:ascii="Times New Roman" w:eastAsiaTheme="minorEastAsia" w:hAnsi="Times New Roman"/>
              </w:rPr>
              <w:t xml:space="preserve">х 100%, где </w:t>
            </w:r>
            <w:r w:rsidR="00D111C3" w:rsidRPr="000B3337">
              <w:rPr>
                <w:rFonts w:ascii="Times New Roman" w:eastAsiaTheme="minorEastAsia" w:hAnsi="Times New Roman"/>
                <w:lang w:val="en-US"/>
              </w:rPr>
              <w:t>C</w:t>
            </w:r>
            <w:r w:rsidR="00D111C3" w:rsidRPr="000B3337">
              <w:rPr>
                <w:rFonts w:ascii="Times New Roman" w:eastAsiaTheme="minorEastAsia" w:hAnsi="Times New Roman"/>
              </w:rPr>
              <w:t xml:space="preserve"> – полнота данных </w:t>
            </w:r>
            <w:proofErr w:type="spellStart"/>
            <w:r w:rsidR="00D111C3" w:rsidRPr="000B3337">
              <w:rPr>
                <w:rFonts w:ascii="Times New Roman" w:eastAsiaTheme="minorEastAsia" w:hAnsi="Times New Roman"/>
                <w:lang w:val="en-US"/>
              </w:rPr>
              <w:t>i</w:t>
            </w:r>
            <w:proofErr w:type="spellEnd"/>
            <w:r w:rsidR="00D111C3" w:rsidRPr="000B3337">
              <w:rPr>
                <w:rFonts w:ascii="Times New Roman" w:eastAsiaTheme="minorEastAsia" w:hAnsi="Times New Roman"/>
              </w:rPr>
              <w:t xml:space="preserve">-той информационной системы, А – достоверность данных </w:t>
            </w:r>
            <w:proofErr w:type="spellStart"/>
            <w:r w:rsidR="00D111C3" w:rsidRPr="000B3337">
              <w:rPr>
                <w:rFonts w:ascii="Times New Roman" w:eastAsiaTheme="minorEastAsia" w:hAnsi="Times New Roman"/>
                <w:lang w:val="en-US"/>
              </w:rPr>
              <w:t>i</w:t>
            </w:r>
            <w:proofErr w:type="spellEnd"/>
            <w:r w:rsidR="00D111C3" w:rsidRPr="000B3337">
              <w:rPr>
                <w:rFonts w:ascii="Times New Roman" w:eastAsiaTheme="minorEastAsia" w:hAnsi="Times New Roman"/>
              </w:rPr>
              <w:t xml:space="preserve">-той системы, </w:t>
            </w:r>
            <w:r w:rsidR="00D111C3" w:rsidRPr="000B3337">
              <w:rPr>
                <w:rFonts w:ascii="Times New Roman" w:eastAsiaTheme="minorEastAsia" w:hAnsi="Times New Roman"/>
                <w:lang w:val="en-US"/>
              </w:rPr>
              <w:t>R</w:t>
            </w:r>
            <w:r w:rsidR="00D111C3" w:rsidRPr="000B3337">
              <w:rPr>
                <w:rFonts w:ascii="Times New Roman" w:eastAsiaTheme="minorEastAsia" w:hAnsi="Times New Roman"/>
              </w:rPr>
              <w:t xml:space="preserve">- актуальность данных </w:t>
            </w:r>
            <w:proofErr w:type="spellStart"/>
            <w:r w:rsidR="00D111C3" w:rsidRPr="000B3337">
              <w:rPr>
                <w:rFonts w:ascii="Times New Roman" w:eastAsiaTheme="minorEastAsia" w:hAnsi="Times New Roman"/>
                <w:lang w:val="en-US"/>
              </w:rPr>
              <w:t>i</w:t>
            </w:r>
            <w:proofErr w:type="spellEnd"/>
            <w:r w:rsidR="00D111C3" w:rsidRPr="000B3337">
              <w:rPr>
                <w:rFonts w:ascii="Times New Roman" w:eastAsiaTheme="minorEastAsia" w:hAnsi="Times New Roman"/>
              </w:rPr>
              <w:t xml:space="preserve">-той системы. Показатели </w:t>
            </w:r>
            <w:r w:rsidR="00D111C3" w:rsidRPr="000B3337">
              <w:rPr>
                <w:rFonts w:ascii="Times New Roman" w:eastAsiaTheme="minorEastAsia" w:hAnsi="Times New Roman"/>
                <w:lang w:val="en-US"/>
              </w:rPr>
              <w:t>C</w:t>
            </w:r>
            <w:r w:rsidR="00D111C3" w:rsidRPr="000B3337">
              <w:rPr>
                <w:rFonts w:ascii="Times New Roman" w:eastAsiaTheme="minorEastAsia" w:hAnsi="Times New Roman"/>
              </w:rPr>
              <w:t>,</w:t>
            </w:r>
            <w:r w:rsidR="00D111C3" w:rsidRPr="000B3337">
              <w:rPr>
                <w:rFonts w:ascii="Times New Roman" w:eastAsiaTheme="minorEastAsia" w:hAnsi="Times New Roman"/>
                <w:lang w:val="en-US"/>
              </w:rPr>
              <w:t>A</w:t>
            </w:r>
            <w:r w:rsidR="00D111C3" w:rsidRPr="000B3337">
              <w:rPr>
                <w:rFonts w:ascii="Times New Roman" w:eastAsiaTheme="minorEastAsia" w:hAnsi="Times New Roman"/>
              </w:rPr>
              <w:t>,</w:t>
            </w:r>
            <w:r w:rsidR="00D111C3" w:rsidRPr="000B3337">
              <w:rPr>
                <w:rFonts w:ascii="Times New Roman" w:eastAsiaTheme="minorEastAsia" w:hAnsi="Times New Roman"/>
                <w:lang w:val="en-US"/>
              </w:rPr>
              <w:t>R</w:t>
            </w:r>
            <w:r w:rsidR="00D111C3" w:rsidRPr="000B3337">
              <w:rPr>
                <w:rFonts w:ascii="Times New Roman" w:eastAsiaTheme="minorEastAsia" w:hAnsi="Times New Roman"/>
              </w:rPr>
              <w:t xml:space="preserve"> определяются экспертами по 10-бальной шкале по информационным системам МСЭД МО, РГИС МО, ГАСУ, РПГУ.</w:t>
            </w:r>
          </w:p>
        </w:tc>
      </w:tr>
      <w:tr w:rsidR="00D111C3" w:rsidRPr="000B3337" w:rsidTr="009D42D8">
        <w:trPr>
          <w:trHeight w:val="585"/>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lastRenderedPageBreak/>
              <w:t>4.</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используемых в деятельности ОМСУ города Лыткарино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используемой в деятельности ОМСУ города Лыткарино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используемой ОМСУ города Лыткарино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используемой в деятельности ОМСУ города Лыткарино средств компьютерного и сетевого оборудования, организационной техники</w:t>
            </w:r>
          </w:p>
        </w:tc>
      </w:tr>
      <w:tr w:rsidR="00D111C3" w:rsidRPr="000B3337" w:rsidTr="009D42D8">
        <w:trPr>
          <w:trHeight w:val="4533"/>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5.</w:t>
            </w:r>
          </w:p>
        </w:tc>
        <w:tc>
          <w:tcPr>
            <w:tcW w:w="5802" w:type="dxa"/>
          </w:tcPr>
          <w:p w:rsidR="00D111C3" w:rsidRPr="000B3337" w:rsidRDefault="00D111C3" w:rsidP="009D42D8">
            <w:pPr>
              <w:rPr>
                <w:rFonts w:ascii="Times New Roman" w:hAnsi="Times New Roman"/>
              </w:rPr>
            </w:pPr>
            <w:r w:rsidRPr="000B3337">
              <w:rPr>
                <w:rFonts w:ascii="Times New Roman" w:hAnsi="Times New Roman"/>
              </w:rPr>
              <w:t>Обеспеченность работников ОМСУ города Лыткарино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обеспеченность работников ОМСУ города Лыткарино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поставленного работникам ОМСУ компьютерного оборудования с предустановленным общесистемным программным обеспечением и организационной техникой в соответствии с установленными требованиями </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работников ОМСУ, нуждающихся в компьютерном оборудовании с предустановленным общесистемным программным обеспечением и организационной техникой в соответствии с установленными требованиями</w:t>
            </w:r>
          </w:p>
        </w:tc>
      </w:tr>
      <w:tr w:rsidR="00D111C3" w:rsidRPr="000B3337" w:rsidTr="009D42D8">
        <w:trPr>
          <w:trHeight w:val="3095"/>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lastRenderedPageBreak/>
              <w:t>6.</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рабочих мест сотрудников ОМСУ города Лыткарино подключенных к ЛВС ОМСУ города Лыткарино</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рабочих мест сотрудников ОМСУ города Лыткарино подключенных к ЛВС ОМСУ города Лыткарино  </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работников ОМСУ города Лыткарино, подключенных к локальным вычислительным сетям в соответствии с установленными требованиями;</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работников ОМСУ города Лыткарино</w:t>
            </w:r>
          </w:p>
        </w:tc>
      </w:tr>
      <w:tr w:rsidR="00D111C3" w:rsidRPr="000B3337" w:rsidTr="009D42D8">
        <w:trPr>
          <w:trHeight w:val="3825"/>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7.</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лицензионного базового и общесистемного и прикладного программного обеспечения, используемого в деятельности ОМСУ города Лыткарино</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персональных компьютеров, используемых в ОМСУ города Лыткарино, обеспеченных необходимым лицензионным базовым общесистемным и прикладным программным обеспечением в соответствии с установленными требованиями;</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персональных компьютеров, используемых ОМСУ города Лыткарино, обеспеченных необходимым лицензионным базовым общесистемным и прикладным программным обеспечением в соответствии с установленными требованиями;</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персональных компьютеров, используемых в ОМСУ города Лыткарино</w:t>
            </w:r>
          </w:p>
        </w:tc>
      </w:tr>
      <w:tr w:rsidR="00D111C3" w:rsidRPr="000B3337" w:rsidTr="00936CF6">
        <w:trPr>
          <w:trHeight w:val="563"/>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8.</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финансово-экономических служб, служб бухгалтерского учета и управления кадрами ОМСУ города Лыткарино,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экспертизы смет, бухгалтерского учета и отчетности, кадрового учета и делопроизводства, представления отчетности в налоговые и другие </w:t>
            </w:r>
            <w:r w:rsidRPr="000B3337">
              <w:rPr>
                <w:rFonts w:ascii="Times New Roman" w:hAnsi="Times New Roman"/>
              </w:rPr>
              <w:lastRenderedPageBreak/>
              <w:t>контрольные органы;</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финансово-экономических служб, служб бухгалтерского учета и управления кадрами ОМСУ города Лыткарино</w:t>
            </w:r>
          </w:p>
        </w:tc>
      </w:tr>
      <w:tr w:rsidR="00D111C3" w:rsidRPr="000B3337" w:rsidTr="009D42D8">
        <w:trPr>
          <w:trHeight w:val="1485"/>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lastRenderedPageBreak/>
              <w:t>9.</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информационных систем, соответствующих требованиям по защите информации, от общего количества государственных и муниципальных информационных систем, используемых органами местного самоуправления города Лыткарино</w:t>
            </w:r>
          </w:p>
        </w:tc>
        <w:tc>
          <w:tcPr>
            <w:tcW w:w="8418" w:type="dxa"/>
          </w:tcPr>
          <w:p w:rsidR="00D111C3" w:rsidRPr="000B3337" w:rsidRDefault="00D111C3" w:rsidP="009D42D8">
            <w:pPr>
              <w:rPr>
                <w:rFonts w:ascii="Times New Roman" w:hAnsi="Times New Roman"/>
              </w:rPr>
            </w:pPr>
            <w:r w:rsidRPr="000B3337">
              <w:rPr>
                <w:rFonts w:ascii="Times New Roman" w:hAnsi="Times New Roman"/>
              </w:rPr>
              <w:t>Количество информационных систем, соответствующих требованиям по защите информации / количество государственных и муниципальных информационных систем *100%</w:t>
            </w:r>
          </w:p>
        </w:tc>
      </w:tr>
      <w:tr w:rsidR="00D111C3" w:rsidRPr="000B3337" w:rsidTr="009D42D8">
        <w:trPr>
          <w:trHeight w:val="3024"/>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10.</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работников ОМСУ города Лыткарино, обеспеченных средствами электронной подписи для работы с информационными системами в соответствии с установленными требованиями (перечнем)</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работников ОМСУ города Лыткарино, обеспеченных средствами электронной подписи для работы с информационными системами в соответствии с установленными требованиями (перечнем);</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работников ОМСУ города Лыткарино, обеспеченных средствами электронной подписи для работы с информационными системами в соответствии с установленными требованиями (перечнем);</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работников ОМСУ города Лыткарино.</w:t>
            </w:r>
          </w:p>
        </w:tc>
      </w:tr>
      <w:tr w:rsidR="00D111C3" w:rsidRPr="000B3337" w:rsidTr="009D42D8">
        <w:trPr>
          <w:trHeight w:val="3673"/>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11.</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персональных компьютеров, используемых на рабочих местах работников ОМСУ города Лыткарино, обеспеченных антивирусным программным обеспечением с регулярным обновлением соответствующих баз;</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компьютерного оборудования, используемого на рабочих местах сотрудников ОМСУ города Лыткарино.</w:t>
            </w:r>
          </w:p>
        </w:tc>
      </w:tr>
      <w:tr w:rsidR="00D111C3" w:rsidRPr="000B3337" w:rsidTr="009D42D8">
        <w:trPr>
          <w:trHeight w:val="956"/>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12</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введенных в РГИС картографических данных</w:t>
            </w:r>
          </w:p>
        </w:tc>
        <w:tc>
          <w:tcPr>
            <w:tcW w:w="8418" w:type="dxa"/>
          </w:tcPr>
          <w:p w:rsidR="00D111C3" w:rsidRPr="000B3337" w:rsidRDefault="00D111C3" w:rsidP="009D42D8">
            <w:pPr>
              <w:rPr>
                <w:rFonts w:ascii="Times New Roman" w:hAnsi="Times New Roman"/>
              </w:rPr>
            </w:pPr>
            <w:r w:rsidRPr="000B3337">
              <w:rPr>
                <w:rFonts w:ascii="Times New Roman" w:hAnsi="Times New Roman"/>
              </w:rPr>
              <w:t>Количество введенных данных / общее количество данных *100%</w:t>
            </w:r>
          </w:p>
        </w:tc>
      </w:tr>
      <w:tr w:rsidR="00D111C3" w:rsidRPr="000B3337" w:rsidTr="009D42D8">
        <w:trPr>
          <w:trHeight w:val="2691"/>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lastRenderedPageBreak/>
              <w:t>13.</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ОМСУ города Лыткарино, использующих данные и подсистемы РГИС МО при осуществлении муниципальных функций, от общего числа ОМСУ города Лыткарино</w:t>
            </w:r>
          </w:p>
        </w:tc>
        <w:tc>
          <w:tcPr>
            <w:tcW w:w="8418" w:type="dxa"/>
            <w:tcBorders>
              <w:top w:val="nil"/>
            </w:tcBorders>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ОМСУ города Лыткарино, использующих данные подсистемы РГИС МО при осуществлении муниципальных функций;</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сотрудников ОМСУ города Лыткарино, зарегистрированных в РГИС МО;</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w:t>
            </w:r>
            <w:proofErr w:type="gramStart"/>
            <w:r w:rsidRPr="000B3337">
              <w:rPr>
                <w:rFonts w:ascii="Times New Roman" w:hAnsi="Times New Roman"/>
              </w:rPr>
              <w:t>общее</w:t>
            </w:r>
            <w:proofErr w:type="gramEnd"/>
            <w:r w:rsidRPr="000B3337">
              <w:rPr>
                <w:rFonts w:ascii="Times New Roman" w:hAnsi="Times New Roman"/>
              </w:rPr>
              <w:t xml:space="preserve"> количество сотрудников ОМСУ города Лыткарино, использующих </w:t>
            </w:r>
            <w:proofErr w:type="spellStart"/>
            <w:r w:rsidRPr="000B3337">
              <w:rPr>
                <w:rFonts w:ascii="Times New Roman" w:hAnsi="Times New Roman"/>
              </w:rPr>
              <w:t>геопространственные</w:t>
            </w:r>
            <w:proofErr w:type="spellEnd"/>
            <w:r w:rsidRPr="000B3337">
              <w:rPr>
                <w:rFonts w:ascii="Times New Roman" w:hAnsi="Times New Roman"/>
              </w:rPr>
              <w:t xml:space="preserve"> данные.</w:t>
            </w:r>
          </w:p>
          <w:p w:rsidR="00D111C3" w:rsidRPr="000B3337" w:rsidRDefault="00D111C3" w:rsidP="009D42D8">
            <w:pPr>
              <w:rPr>
                <w:rFonts w:ascii="Times New Roman" w:hAnsi="Times New Roman"/>
              </w:rPr>
            </w:pPr>
          </w:p>
        </w:tc>
      </w:tr>
      <w:tr w:rsidR="00D111C3" w:rsidRPr="000B3337" w:rsidTr="009D42D8">
        <w:trPr>
          <w:trHeight w:val="2535"/>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14.</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размещенных ИС для нужд ОМСУ города Лыткарино в единой инфраструктуре информационно-технологического обеспечения, от общего количества используемых информационных систем и ресурсов</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размещенных ИС для нужд ОМСУ города Лыткарино в единой инфраструктуре информационно-технологического обеспечения;</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размещенных ИС для нужд ОМСУ города Лыткарино в единой инфраструктуре информационно-технологического обеспечения;</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ИС для нужд ОМСУ города Лыткарино</w:t>
            </w:r>
          </w:p>
          <w:p w:rsidR="00D111C3" w:rsidRPr="000B3337" w:rsidRDefault="00D111C3" w:rsidP="009D42D8">
            <w:pPr>
              <w:rPr>
                <w:rFonts w:ascii="Times New Roman" w:hAnsi="Times New Roman"/>
              </w:rPr>
            </w:pPr>
          </w:p>
        </w:tc>
      </w:tr>
      <w:tr w:rsidR="00D111C3" w:rsidRPr="000B3337" w:rsidTr="009D42D8">
        <w:trPr>
          <w:trHeight w:val="903"/>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15.</w:t>
            </w:r>
          </w:p>
        </w:tc>
        <w:tc>
          <w:tcPr>
            <w:tcW w:w="5802" w:type="dxa"/>
          </w:tcPr>
          <w:p w:rsidR="00D111C3" w:rsidRPr="000B3337" w:rsidRDefault="00D111C3" w:rsidP="009D42D8">
            <w:pPr>
              <w:rPr>
                <w:rFonts w:ascii="Times New Roman" w:hAnsi="Times New Roman"/>
              </w:rPr>
            </w:pPr>
            <w:r w:rsidRPr="000B3337">
              <w:rPr>
                <w:rFonts w:ascii="Times New Roman" w:hAnsi="Times New Roman"/>
              </w:rPr>
              <w:t xml:space="preserve">Доля ОМСУ города Лыткарино </w:t>
            </w:r>
            <w:proofErr w:type="gramStart"/>
            <w:r w:rsidRPr="000B3337">
              <w:rPr>
                <w:rFonts w:ascii="Times New Roman" w:hAnsi="Times New Roman"/>
              </w:rPr>
              <w:t>подключенных</w:t>
            </w:r>
            <w:proofErr w:type="gramEnd"/>
            <w:r w:rsidRPr="000B3337">
              <w:rPr>
                <w:rFonts w:ascii="Times New Roman" w:hAnsi="Times New Roman"/>
              </w:rPr>
              <w:t xml:space="preserve"> к ЕИМТС Правительства Московской области</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ОМСУ города Лыткарино, подключенных ЕИМТС;</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ОМСУ города Лыткарино, подключенных к ЕИМТС;</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ОМСУ города Лыткарино</w:t>
            </w:r>
          </w:p>
          <w:p w:rsidR="00D111C3" w:rsidRPr="000B3337" w:rsidRDefault="00D111C3" w:rsidP="009D42D8">
            <w:pPr>
              <w:rPr>
                <w:rFonts w:ascii="Times New Roman" w:hAnsi="Times New Roman"/>
              </w:rPr>
            </w:pPr>
          </w:p>
        </w:tc>
      </w:tr>
      <w:tr w:rsidR="00D111C3" w:rsidRPr="000B3337" w:rsidTr="009D42D8">
        <w:trPr>
          <w:trHeight w:val="96"/>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16.</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ОМСУ города Лыткарино, использующих автоматизированные системы управления бюджетными процессами ОМСУ Московской области в части исполнения местных бюджетов</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ОМСУ города Лыткарино, использующих автоматизированные системы управления бюджетными процессами ОМСУ Московской области в части исполнения местных бюджетов;</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ОМСУ города Лыткарино, автоматизированные системы управления бюджетными процессами ОМСУ Московской области в части исполнения местных бюджетов;</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общее количество ОМСУ города Лыткарино</w:t>
            </w:r>
          </w:p>
          <w:p w:rsidR="00D111C3" w:rsidRPr="000B3337" w:rsidRDefault="00D111C3" w:rsidP="009D42D8">
            <w:pPr>
              <w:rPr>
                <w:rFonts w:ascii="Times New Roman" w:hAnsi="Times New Roman"/>
              </w:rPr>
            </w:pPr>
          </w:p>
        </w:tc>
      </w:tr>
      <w:tr w:rsidR="00D111C3" w:rsidRPr="000B3337" w:rsidTr="009D42D8">
        <w:trPr>
          <w:trHeight w:val="2625"/>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lastRenderedPageBreak/>
              <w:t>17.</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уникальных муниципальных услуг, доступных на РПГУ МО для населения города Лыткарино, от общего количества уникальных муниципальных услуг, предоставляемых ОМСУ города Лыткарино</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уникальных муниципальных услуг, доступных на РПГУ МО для населения города Лыткарино, от общего количества уникальных муниципальных услуг, предоставляемых ОМСУ города Лыткарино;</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количество уникальных муниципальных услуг, доступных на РПГУ МО для населения города Лыткарино;</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w:t>
            </w:r>
            <w:proofErr w:type="gramStart"/>
            <w:r w:rsidRPr="000B3337">
              <w:rPr>
                <w:rFonts w:ascii="Times New Roman" w:hAnsi="Times New Roman"/>
              </w:rPr>
              <w:t>общее</w:t>
            </w:r>
            <w:proofErr w:type="gramEnd"/>
            <w:r w:rsidRPr="000B3337">
              <w:rPr>
                <w:rFonts w:ascii="Times New Roman" w:hAnsi="Times New Roman"/>
              </w:rPr>
              <w:t xml:space="preserve"> количество муниципальных услуг ОМСУ города Лыткарино.</w:t>
            </w:r>
          </w:p>
          <w:p w:rsidR="00D111C3" w:rsidRPr="000B3337" w:rsidRDefault="00D111C3" w:rsidP="009D42D8">
            <w:pPr>
              <w:rPr>
                <w:rFonts w:ascii="Times New Roman" w:hAnsi="Times New Roman"/>
              </w:rPr>
            </w:pPr>
          </w:p>
        </w:tc>
      </w:tr>
      <w:tr w:rsidR="00D111C3" w:rsidRPr="000B3337" w:rsidTr="009D42D8">
        <w:trPr>
          <w:trHeight w:val="1035"/>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18.</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жителей, использующих механизм получения муниципальных услуг в электронном виде</w:t>
            </w:r>
          </w:p>
        </w:tc>
        <w:tc>
          <w:tcPr>
            <w:tcW w:w="8418" w:type="dxa"/>
          </w:tcPr>
          <w:p w:rsidR="00D111C3" w:rsidRPr="000B3337" w:rsidRDefault="00D111C3" w:rsidP="009D42D8">
            <w:pPr>
              <w:rPr>
                <w:rFonts w:ascii="Times New Roman" w:hAnsi="Times New Roman"/>
              </w:rPr>
            </w:pPr>
            <w:r w:rsidRPr="000B3337">
              <w:rPr>
                <w:rFonts w:ascii="Times New Roman" w:hAnsi="Times New Roman"/>
              </w:rPr>
              <w:t>N= R / K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N – доля граждан, использующих механизм получения муниципальных услуг в электронной форме;</w:t>
            </w:r>
          </w:p>
          <w:p w:rsidR="00D111C3" w:rsidRPr="000B3337" w:rsidRDefault="00D111C3" w:rsidP="009D42D8">
            <w:pPr>
              <w:rPr>
                <w:rFonts w:ascii="Times New Roman" w:hAnsi="Times New Roman"/>
              </w:rPr>
            </w:pPr>
            <w:r w:rsidRPr="000B3337">
              <w:rPr>
                <w:rFonts w:ascii="Times New Roman" w:hAnsi="Times New Roman"/>
              </w:rPr>
              <w:t>R – численность граждан, использующих механизм получения муниципальных и государственных  услуг в электронной форме;</w:t>
            </w:r>
          </w:p>
          <w:p w:rsidR="00D111C3" w:rsidRPr="000B3337" w:rsidRDefault="00D111C3" w:rsidP="009D42D8">
            <w:pPr>
              <w:rPr>
                <w:rFonts w:ascii="Times New Roman" w:hAnsi="Times New Roman"/>
              </w:rPr>
            </w:pPr>
            <w:r w:rsidRPr="000B3337">
              <w:rPr>
                <w:rFonts w:ascii="Times New Roman" w:hAnsi="Times New Roman"/>
              </w:rPr>
              <w:t>K – численность населения города Лыткарино</w:t>
            </w:r>
          </w:p>
        </w:tc>
      </w:tr>
      <w:tr w:rsidR="00D111C3" w:rsidRPr="000B3337" w:rsidTr="009D42D8">
        <w:trPr>
          <w:trHeight w:val="126"/>
        </w:trPr>
        <w:tc>
          <w:tcPr>
            <w:tcW w:w="959" w:type="dxa"/>
          </w:tcPr>
          <w:p w:rsidR="00D111C3" w:rsidRPr="000B3337" w:rsidRDefault="00D111C3" w:rsidP="009D42D8">
            <w:pPr>
              <w:jc w:val="center"/>
              <w:rPr>
                <w:rFonts w:ascii="Times New Roman" w:hAnsi="Times New Roman"/>
              </w:rPr>
            </w:pPr>
            <w:r w:rsidRPr="000B3337">
              <w:rPr>
                <w:rFonts w:ascii="Times New Roman" w:hAnsi="Times New Roman"/>
              </w:rPr>
              <w:t>19.</w:t>
            </w:r>
          </w:p>
        </w:tc>
        <w:tc>
          <w:tcPr>
            <w:tcW w:w="5802" w:type="dxa"/>
          </w:tcPr>
          <w:p w:rsidR="00D111C3" w:rsidRPr="000B3337" w:rsidRDefault="00D111C3" w:rsidP="009D42D8">
            <w:pPr>
              <w:rPr>
                <w:rFonts w:ascii="Times New Roman" w:hAnsi="Times New Roman"/>
              </w:rPr>
            </w:pPr>
            <w:r w:rsidRPr="000B3337">
              <w:rPr>
                <w:rFonts w:ascii="Times New Roman" w:hAnsi="Times New Roman"/>
              </w:rPr>
              <w:t>Доля информации о муниципальных платежах, переданных в ИС УНП МО для взаимодействия с государственной информационной системой о государственных и муниципальных платежах</w:t>
            </w:r>
          </w:p>
        </w:tc>
        <w:tc>
          <w:tcPr>
            <w:tcW w:w="8418" w:type="dxa"/>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информации о муниципальных платежах, переданных в ИС УНП МО для взаимодействия с государственной информационной системой о государственных и муниципальных платежах;</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объем муниципальных платежей ОМСУ города Лыткарино, переданных в ИС УНП МО;</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w:t>
            </w:r>
            <w:proofErr w:type="gramStart"/>
            <w:r w:rsidRPr="000B3337">
              <w:rPr>
                <w:rFonts w:ascii="Times New Roman" w:hAnsi="Times New Roman"/>
              </w:rPr>
              <w:t>общий</w:t>
            </w:r>
            <w:proofErr w:type="gramEnd"/>
            <w:r w:rsidRPr="000B3337">
              <w:rPr>
                <w:rFonts w:ascii="Times New Roman" w:hAnsi="Times New Roman"/>
              </w:rPr>
              <w:t xml:space="preserve"> объем муниципальных платежей ОМСУ города Лыткарино за отчетный период.</w:t>
            </w:r>
          </w:p>
          <w:p w:rsidR="00D111C3" w:rsidRPr="000B3337" w:rsidRDefault="00D111C3" w:rsidP="009D42D8">
            <w:pPr>
              <w:rPr>
                <w:rFonts w:ascii="Times New Roman" w:hAnsi="Times New Roman"/>
              </w:rPr>
            </w:pPr>
          </w:p>
        </w:tc>
      </w:tr>
      <w:tr w:rsidR="00D111C3" w:rsidRPr="000B3337" w:rsidTr="009D42D8">
        <w:trPr>
          <w:trHeight w:val="3660"/>
        </w:trPr>
        <w:tc>
          <w:tcPr>
            <w:tcW w:w="959" w:type="dxa"/>
            <w:tcBorders>
              <w:top w:val="nil"/>
              <w:bottom w:val="single" w:sz="4" w:space="0" w:color="auto"/>
            </w:tcBorders>
          </w:tcPr>
          <w:p w:rsidR="00D111C3" w:rsidRPr="000B3337" w:rsidRDefault="00D111C3" w:rsidP="009D42D8">
            <w:pPr>
              <w:jc w:val="center"/>
              <w:rPr>
                <w:rFonts w:ascii="Times New Roman" w:hAnsi="Times New Roman"/>
              </w:rPr>
            </w:pPr>
            <w:r w:rsidRPr="000B3337">
              <w:rPr>
                <w:rFonts w:ascii="Times New Roman" w:hAnsi="Times New Roman"/>
              </w:rPr>
              <w:t>20.</w:t>
            </w:r>
          </w:p>
        </w:tc>
        <w:tc>
          <w:tcPr>
            <w:tcW w:w="5802" w:type="dxa"/>
            <w:tcBorders>
              <w:bottom w:val="single" w:sz="4" w:space="0" w:color="auto"/>
            </w:tcBorders>
          </w:tcPr>
          <w:p w:rsidR="00D111C3" w:rsidRPr="000B3337" w:rsidRDefault="00D111C3" w:rsidP="009D42D8">
            <w:pPr>
              <w:rPr>
                <w:rFonts w:ascii="Times New Roman" w:hAnsi="Times New Roman"/>
              </w:rPr>
            </w:pPr>
            <w:r w:rsidRPr="000B3337">
              <w:rPr>
                <w:rFonts w:ascii="Times New Roman" w:hAnsi="Times New Roman"/>
              </w:rPr>
              <w:t>Доля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tc>
        <w:tc>
          <w:tcPr>
            <w:tcW w:w="8418" w:type="dxa"/>
            <w:tcBorders>
              <w:bottom w:val="single" w:sz="4" w:space="0" w:color="auto"/>
            </w:tcBorders>
          </w:tcPr>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w:t>
            </w:r>
            <w:r w:rsidRPr="000B3337">
              <w:rPr>
                <w:rFonts w:ascii="Times New Roman" w:hAnsi="Times New Roman"/>
                <w:lang w:val="en-US"/>
              </w:rPr>
              <w:t>R</w:t>
            </w:r>
            <w:r w:rsidRPr="000B3337">
              <w:rPr>
                <w:rFonts w:ascii="Times New Roman" w:hAnsi="Times New Roman"/>
              </w:rPr>
              <w:t xml:space="preserve"> / </w:t>
            </w:r>
            <w:r w:rsidRPr="000B3337">
              <w:rPr>
                <w:rFonts w:ascii="Times New Roman" w:hAnsi="Times New Roman"/>
                <w:lang w:val="en-US"/>
              </w:rPr>
              <w:t>K</w:t>
            </w:r>
            <w:r w:rsidRPr="000B3337">
              <w:rPr>
                <w:rFonts w:ascii="Times New Roman" w:hAnsi="Times New Roman"/>
              </w:rPr>
              <w:t xml:space="preserve"> * 100%</w:t>
            </w:r>
          </w:p>
          <w:p w:rsidR="00D111C3" w:rsidRPr="000B3337" w:rsidRDefault="00D111C3" w:rsidP="009D42D8">
            <w:pPr>
              <w:rPr>
                <w:rFonts w:ascii="Times New Roman" w:hAnsi="Times New Roman"/>
              </w:rPr>
            </w:pPr>
          </w:p>
          <w:p w:rsidR="00D111C3" w:rsidRPr="000B3337" w:rsidRDefault="00D111C3" w:rsidP="009D42D8">
            <w:pPr>
              <w:rPr>
                <w:rFonts w:ascii="Times New Roman" w:hAnsi="Times New Roman"/>
              </w:rPr>
            </w:pPr>
            <w:r w:rsidRPr="000B3337">
              <w:rPr>
                <w:rFonts w:ascii="Times New Roman" w:hAnsi="Times New Roman"/>
              </w:rPr>
              <w:t>Где:</w:t>
            </w:r>
          </w:p>
          <w:p w:rsidR="00D111C3" w:rsidRPr="000B3337" w:rsidRDefault="00D111C3" w:rsidP="009D42D8">
            <w:pPr>
              <w:rPr>
                <w:rFonts w:ascii="Times New Roman" w:hAnsi="Times New Roman"/>
              </w:rPr>
            </w:pPr>
            <w:r w:rsidRPr="000B3337">
              <w:rPr>
                <w:rFonts w:ascii="Times New Roman" w:hAnsi="Times New Roman"/>
                <w:lang w:val="en-US"/>
              </w:rPr>
              <w:t>N</w:t>
            </w:r>
            <w:r w:rsidRPr="000B3337">
              <w:rPr>
                <w:rFonts w:ascii="Times New Roman" w:hAnsi="Times New Roman"/>
              </w:rPr>
              <w:t xml:space="preserve"> – доля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p w:rsidR="00D111C3" w:rsidRPr="000B3337" w:rsidRDefault="00D111C3" w:rsidP="009D42D8">
            <w:pPr>
              <w:rPr>
                <w:rFonts w:ascii="Times New Roman" w:hAnsi="Times New Roman"/>
              </w:rPr>
            </w:pPr>
            <w:r w:rsidRPr="000B3337">
              <w:rPr>
                <w:rFonts w:ascii="Times New Roman" w:hAnsi="Times New Roman"/>
                <w:lang w:val="en-US"/>
              </w:rPr>
              <w:t>R</w:t>
            </w:r>
            <w:r w:rsidRPr="000B3337">
              <w:rPr>
                <w:rFonts w:ascii="Times New Roman" w:hAnsi="Times New Roman"/>
              </w:rPr>
              <w:t xml:space="preserve"> – число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p w:rsidR="00D111C3" w:rsidRPr="000B3337" w:rsidRDefault="00D111C3" w:rsidP="009D42D8">
            <w:pPr>
              <w:rPr>
                <w:rFonts w:ascii="Times New Roman" w:hAnsi="Times New Roman"/>
              </w:rPr>
            </w:pPr>
            <w:r w:rsidRPr="000B3337">
              <w:rPr>
                <w:rFonts w:ascii="Times New Roman" w:hAnsi="Times New Roman"/>
                <w:lang w:val="en-US"/>
              </w:rPr>
              <w:t>K</w:t>
            </w:r>
            <w:r w:rsidRPr="000B3337">
              <w:rPr>
                <w:rFonts w:ascii="Times New Roman" w:hAnsi="Times New Roman"/>
              </w:rPr>
              <w:t xml:space="preserve"> – </w:t>
            </w:r>
            <w:proofErr w:type="gramStart"/>
            <w:r w:rsidRPr="000B3337">
              <w:rPr>
                <w:rFonts w:ascii="Times New Roman" w:hAnsi="Times New Roman"/>
              </w:rPr>
              <w:t>общее</w:t>
            </w:r>
            <w:proofErr w:type="gramEnd"/>
            <w:r w:rsidRPr="000B3337">
              <w:rPr>
                <w:rFonts w:ascii="Times New Roman" w:hAnsi="Times New Roman"/>
              </w:rPr>
              <w:t xml:space="preserve"> число общеобразовательных организаций города Лыткарино.</w:t>
            </w:r>
          </w:p>
          <w:p w:rsidR="00D111C3" w:rsidRPr="000B3337" w:rsidRDefault="00D111C3" w:rsidP="009D42D8">
            <w:pPr>
              <w:rPr>
                <w:rFonts w:ascii="Times New Roman" w:hAnsi="Times New Roman"/>
              </w:rPr>
            </w:pPr>
          </w:p>
        </w:tc>
      </w:tr>
      <w:tr w:rsidR="00D111C3" w:rsidRPr="000B3337" w:rsidTr="009D42D8">
        <w:trPr>
          <w:trHeight w:val="841"/>
        </w:trPr>
        <w:tc>
          <w:tcPr>
            <w:tcW w:w="959" w:type="dxa"/>
            <w:tcBorders>
              <w:top w:val="single" w:sz="4" w:space="0" w:color="auto"/>
            </w:tcBorders>
          </w:tcPr>
          <w:p w:rsidR="00D111C3" w:rsidRPr="000B3337" w:rsidRDefault="00D111C3" w:rsidP="009D42D8">
            <w:pPr>
              <w:jc w:val="center"/>
              <w:rPr>
                <w:rFonts w:ascii="Times New Roman" w:hAnsi="Times New Roman"/>
              </w:rPr>
            </w:pPr>
            <w:r w:rsidRPr="000B3337">
              <w:rPr>
                <w:rFonts w:ascii="Times New Roman" w:hAnsi="Times New Roman"/>
              </w:rPr>
              <w:lastRenderedPageBreak/>
              <w:t>21.</w:t>
            </w:r>
          </w:p>
        </w:tc>
        <w:tc>
          <w:tcPr>
            <w:tcW w:w="5802" w:type="dxa"/>
            <w:tcBorders>
              <w:top w:val="single" w:sz="4" w:space="0" w:color="auto"/>
            </w:tcBorders>
          </w:tcPr>
          <w:p w:rsidR="00D111C3" w:rsidRPr="000B3337" w:rsidRDefault="00D111C3" w:rsidP="009D42D8">
            <w:pPr>
              <w:rPr>
                <w:rFonts w:ascii="Times New Roman" w:hAnsi="Times New Roman"/>
              </w:rPr>
            </w:pPr>
            <w:r w:rsidRPr="000B3337">
              <w:rPr>
                <w:rFonts w:ascii="Times New Roman" w:hAnsi="Times New Roman"/>
              </w:rPr>
              <w:t>Доля муниципальных организаций дошкольного образования и муниципальных общеобразовательных организаций  города Лыткарино, подключенных к сети Интернет на скорости:</w:t>
            </w:r>
          </w:p>
          <w:p w:rsidR="00D111C3" w:rsidRPr="000B3337" w:rsidRDefault="00D111C3" w:rsidP="009D42D8">
            <w:pPr>
              <w:rPr>
                <w:rFonts w:ascii="Times New Roman" w:hAnsi="Times New Roman"/>
              </w:rPr>
            </w:pPr>
            <w:r w:rsidRPr="000B3337">
              <w:rPr>
                <w:rFonts w:ascii="Times New Roman" w:hAnsi="Times New Roman"/>
              </w:rPr>
              <w:t>для организаций дошкольного образования - не менее 2 Мбит/</w:t>
            </w:r>
            <w:proofErr w:type="gramStart"/>
            <w:r w:rsidRPr="000B3337">
              <w:rPr>
                <w:rFonts w:ascii="Times New Roman" w:hAnsi="Times New Roman"/>
              </w:rPr>
              <w:t>с</w:t>
            </w:r>
            <w:proofErr w:type="gramEnd"/>
            <w:r w:rsidRPr="000B3337">
              <w:rPr>
                <w:rFonts w:ascii="Times New Roman" w:hAnsi="Times New Roman"/>
              </w:rPr>
              <w:t>;</w:t>
            </w:r>
          </w:p>
          <w:p w:rsidR="00D111C3" w:rsidRPr="000B3337" w:rsidRDefault="00D111C3" w:rsidP="009D42D8">
            <w:pPr>
              <w:rPr>
                <w:rFonts w:ascii="Times New Roman" w:hAnsi="Times New Roman"/>
              </w:rPr>
            </w:pPr>
            <w:r w:rsidRPr="000B3337">
              <w:rPr>
                <w:rFonts w:ascii="Times New Roman" w:hAnsi="Times New Roman"/>
              </w:rPr>
              <w:t>для общеобразовательных организаций, расположенных в городских поселениях, - не менее 10 Мбит/</w:t>
            </w:r>
            <w:proofErr w:type="gramStart"/>
            <w:r w:rsidRPr="000B3337">
              <w:rPr>
                <w:rFonts w:ascii="Times New Roman" w:hAnsi="Times New Roman"/>
              </w:rPr>
              <w:t>с</w:t>
            </w:r>
            <w:proofErr w:type="gramEnd"/>
            <w:r w:rsidRPr="000B3337">
              <w:rPr>
                <w:rFonts w:ascii="Times New Roman" w:hAnsi="Times New Roman"/>
              </w:rPr>
              <w:t>;</w:t>
            </w:r>
          </w:p>
          <w:p w:rsidR="00D111C3" w:rsidRPr="000B3337" w:rsidRDefault="00D111C3" w:rsidP="009D42D8">
            <w:pPr>
              <w:rPr>
                <w:rFonts w:ascii="Times New Roman" w:hAnsi="Times New Roman"/>
              </w:rPr>
            </w:pPr>
            <w:r w:rsidRPr="000B3337">
              <w:rPr>
                <w:rFonts w:ascii="Times New Roman" w:hAnsi="Times New Roman"/>
              </w:rPr>
              <w:t>для общеобразовательных организаций, расположенные в сельских поселениях, - не менее 2 Мбит/</w:t>
            </w:r>
            <w:proofErr w:type="gramStart"/>
            <w:r w:rsidRPr="000B3337">
              <w:rPr>
                <w:rFonts w:ascii="Times New Roman" w:hAnsi="Times New Roman"/>
              </w:rPr>
              <w:t>с</w:t>
            </w:r>
            <w:proofErr w:type="gramEnd"/>
          </w:p>
        </w:tc>
        <w:tc>
          <w:tcPr>
            <w:tcW w:w="8418" w:type="dxa"/>
            <w:tcBorders>
              <w:top w:val="single" w:sz="4" w:space="0" w:color="auto"/>
            </w:tcBorders>
          </w:tcPr>
          <w:p w:rsidR="00D111C3" w:rsidRPr="000B3337" w:rsidRDefault="00D111C3" w:rsidP="009D42D8">
            <w:pPr>
              <w:spacing w:before="20" w:after="20"/>
              <w:jc w:val="both"/>
              <w:rPr>
                <w:rFonts w:ascii="Times New Roman" w:eastAsiaTheme="minorEastAsia" w:hAnsi="Times New Roman"/>
              </w:rPr>
            </w:pPr>
            <w:r w:rsidRPr="000B3337">
              <w:rPr>
                <w:rFonts w:ascii="Times New Roman" w:eastAsiaTheme="minorEastAsia" w:hAnsi="Times New Roman"/>
                <w:lang w:val="en-US"/>
              </w:rPr>
              <w:t>N</w:t>
            </w:r>
            <w:r w:rsidRPr="000B3337">
              <w:rPr>
                <w:rFonts w:ascii="Times New Roman" w:eastAsiaTheme="minorEastAsia" w:hAnsi="Times New Roman"/>
              </w:rPr>
              <w:t>=</w:t>
            </w:r>
            <w:r w:rsidRPr="000B3337">
              <w:rPr>
                <w:rFonts w:ascii="Times New Roman" w:eastAsiaTheme="minorEastAsia" w:hAnsi="Times New Roman"/>
                <w:lang w:val="en-US"/>
              </w:rPr>
              <w:t>R</w:t>
            </w:r>
            <w:r w:rsidRPr="000B3337">
              <w:rPr>
                <w:rFonts w:ascii="Times New Roman" w:eastAsiaTheme="minorEastAsia" w:hAnsi="Times New Roman"/>
              </w:rPr>
              <w:t xml:space="preserve"> / </w:t>
            </w:r>
            <w:r w:rsidRPr="000B3337">
              <w:rPr>
                <w:rFonts w:ascii="Times New Roman" w:eastAsiaTheme="minorEastAsia" w:hAnsi="Times New Roman"/>
                <w:lang w:val="en-US"/>
              </w:rPr>
              <w:t>K</w:t>
            </w:r>
            <w:r w:rsidRPr="000B3337">
              <w:rPr>
                <w:rFonts w:ascii="Times New Roman" w:eastAsiaTheme="minorEastAsia" w:hAnsi="Times New Roman"/>
              </w:rPr>
              <w:t xml:space="preserve"> *100%</w:t>
            </w:r>
          </w:p>
          <w:p w:rsidR="00D111C3" w:rsidRPr="000B3337" w:rsidRDefault="00D111C3" w:rsidP="009D42D8">
            <w:pPr>
              <w:spacing w:before="20" w:after="20"/>
              <w:jc w:val="both"/>
              <w:rPr>
                <w:rFonts w:ascii="Times New Roman" w:eastAsiaTheme="minorEastAsia" w:hAnsi="Times New Roman"/>
              </w:rPr>
            </w:pPr>
          </w:p>
          <w:p w:rsidR="00D111C3" w:rsidRPr="000B3337" w:rsidRDefault="00D111C3" w:rsidP="009D42D8">
            <w:pPr>
              <w:spacing w:before="20" w:after="20"/>
              <w:jc w:val="both"/>
              <w:rPr>
                <w:rFonts w:ascii="Times New Roman" w:hAnsi="Times New Roman"/>
              </w:rPr>
            </w:pPr>
            <w:r w:rsidRPr="000B3337">
              <w:rPr>
                <w:rFonts w:ascii="Times New Roman" w:hAnsi="Times New Roman"/>
              </w:rPr>
              <w:t>Где:</w:t>
            </w:r>
            <w:r w:rsidRPr="000B3337">
              <w:rPr>
                <w:rFonts w:ascii="Times New Roman" w:hAnsi="Times New Roman"/>
              </w:rPr>
              <w:br/>
            </w:r>
            <w:r w:rsidRPr="000B3337">
              <w:rPr>
                <w:rFonts w:ascii="Times New Roman" w:hAnsi="Times New Roman"/>
                <w:lang w:val="en-US"/>
              </w:rPr>
              <w:t>N</w:t>
            </w:r>
            <w:r w:rsidRPr="000B3337">
              <w:rPr>
                <w:rFonts w:ascii="Times New Roman" w:hAnsi="Times New Roman"/>
              </w:rPr>
              <w:t xml:space="preserve"> – доля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p w:rsidR="00D111C3" w:rsidRPr="000B3337" w:rsidRDefault="00D111C3" w:rsidP="009D42D8">
            <w:pPr>
              <w:spacing w:before="20" w:after="20"/>
              <w:rPr>
                <w:rFonts w:ascii="Times New Roman" w:hAnsi="Times New Roman"/>
              </w:rPr>
            </w:pPr>
            <w:r w:rsidRPr="000B3337">
              <w:rPr>
                <w:rFonts w:ascii="Times New Roman" w:hAnsi="Times New Roman"/>
              </w:rPr>
              <w:t>R – число общеобразовательных организаций города Лыткарино,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p w:rsidR="00D111C3" w:rsidRPr="000B3337" w:rsidRDefault="00D111C3" w:rsidP="009D42D8">
            <w:pPr>
              <w:rPr>
                <w:rFonts w:ascii="Times New Roman" w:hAnsi="Times New Roman"/>
              </w:rPr>
            </w:pPr>
            <w:r w:rsidRPr="000B3337">
              <w:rPr>
                <w:rFonts w:ascii="Times New Roman" w:hAnsi="Times New Roman"/>
              </w:rPr>
              <w:t>K – общее число общеобразовательных организаций города Лыткарино</w:t>
            </w:r>
          </w:p>
        </w:tc>
      </w:tr>
    </w:tbl>
    <w:p w:rsidR="00A9468F" w:rsidRPr="000B3337" w:rsidRDefault="00A9468F" w:rsidP="00A9468F">
      <w:pPr>
        <w:ind w:left="11328" w:firstLine="851"/>
        <w:rPr>
          <w:rFonts w:ascii="Times New Roman" w:eastAsia="Calibri" w:hAnsi="Times New Roman"/>
          <w:sz w:val="28"/>
          <w:szCs w:val="28"/>
        </w:rPr>
      </w:pPr>
    </w:p>
    <w:p w:rsidR="00A9468F" w:rsidRPr="000B3337" w:rsidRDefault="00A9468F" w:rsidP="00A9468F">
      <w:pPr>
        <w:ind w:left="11328" w:firstLine="851"/>
        <w:rPr>
          <w:rFonts w:ascii="Times New Roman" w:eastAsia="Calibri" w:hAnsi="Times New Roman"/>
          <w:sz w:val="28"/>
          <w:szCs w:val="28"/>
        </w:rPr>
      </w:pPr>
    </w:p>
    <w:p w:rsidR="00936CF6" w:rsidRPr="000B3337" w:rsidRDefault="00936CF6" w:rsidP="00A9468F">
      <w:pPr>
        <w:ind w:left="11328" w:firstLine="851"/>
        <w:rPr>
          <w:rFonts w:ascii="Times New Roman" w:eastAsia="Calibri" w:hAnsi="Times New Roman"/>
          <w:sz w:val="28"/>
          <w:szCs w:val="28"/>
        </w:rPr>
        <w:sectPr w:rsidR="00936CF6" w:rsidRPr="000B3337" w:rsidSect="00936CF6">
          <w:pgSz w:w="11906" w:h="16838" w:code="9"/>
          <w:pgMar w:top="567" w:right="709" w:bottom="1134" w:left="1418" w:header="709" w:footer="709" w:gutter="0"/>
          <w:cols w:space="708"/>
          <w:docGrid w:linePitch="360"/>
        </w:sectPr>
      </w:pPr>
    </w:p>
    <w:p w:rsidR="00A9468F" w:rsidRPr="000B3337" w:rsidRDefault="00A9468F" w:rsidP="00D111C3">
      <w:pPr>
        <w:pStyle w:val="a3"/>
        <w:widowControl w:val="0"/>
        <w:numPr>
          <w:ilvl w:val="0"/>
          <w:numId w:val="24"/>
        </w:numPr>
        <w:autoSpaceDE w:val="0"/>
        <w:autoSpaceDN w:val="0"/>
        <w:adjustRightInd w:val="0"/>
        <w:jc w:val="center"/>
        <w:outlineLvl w:val="2"/>
        <w:rPr>
          <w:rFonts w:ascii="Times New Roman" w:hAnsi="Times New Roman"/>
          <w:b/>
        </w:rPr>
      </w:pPr>
      <w:r w:rsidRPr="000B3337">
        <w:rPr>
          <w:rFonts w:ascii="Times New Roman" w:hAnsi="Times New Roman"/>
          <w:b/>
        </w:rPr>
        <w:lastRenderedPageBreak/>
        <w:t>Перечень мероприятий подпрограммы «Информационно-коммуникационные технологии»</w:t>
      </w:r>
    </w:p>
    <w:tbl>
      <w:tblPr>
        <w:tblStyle w:val="a8"/>
        <w:tblW w:w="15656" w:type="dxa"/>
        <w:tblInd w:w="-176" w:type="dxa"/>
        <w:tblLayout w:type="fixed"/>
        <w:tblLook w:val="04A0" w:firstRow="1" w:lastRow="0" w:firstColumn="1" w:lastColumn="0" w:noHBand="0" w:noVBand="1"/>
      </w:tblPr>
      <w:tblGrid>
        <w:gridCol w:w="426"/>
        <w:gridCol w:w="1985"/>
        <w:gridCol w:w="1842"/>
        <w:gridCol w:w="1276"/>
        <w:gridCol w:w="1418"/>
        <w:gridCol w:w="992"/>
        <w:gridCol w:w="63"/>
        <w:gridCol w:w="787"/>
        <w:gridCol w:w="851"/>
        <w:gridCol w:w="79"/>
        <w:gridCol w:w="879"/>
        <w:gridCol w:w="34"/>
        <w:gridCol w:w="851"/>
        <w:gridCol w:w="176"/>
        <w:gridCol w:w="816"/>
        <w:gridCol w:w="1828"/>
        <w:gridCol w:w="15"/>
        <w:gridCol w:w="1308"/>
        <w:gridCol w:w="15"/>
        <w:gridCol w:w="15"/>
      </w:tblGrid>
      <w:tr w:rsidR="00986CA0" w:rsidRPr="000B3337" w:rsidTr="0075326E">
        <w:trPr>
          <w:gridAfter w:val="1"/>
          <w:wAfter w:w="15" w:type="dxa"/>
          <w:trHeight w:val="345"/>
        </w:trPr>
        <w:tc>
          <w:tcPr>
            <w:tcW w:w="426" w:type="dxa"/>
            <w:vMerge w:val="restart"/>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w:t>
            </w:r>
          </w:p>
          <w:p w:rsidR="00986CA0" w:rsidRPr="000B3337" w:rsidRDefault="00986CA0" w:rsidP="00D111C3">
            <w:pPr>
              <w:ind w:right="-108"/>
              <w:rPr>
                <w:rFonts w:ascii="Times New Roman" w:hAnsi="Times New Roman"/>
                <w:sz w:val="20"/>
                <w:szCs w:val="20"/>
              </w:rPr>
            </w:pPr>
            <w:proofErr w:type="gramStart"/>
            <w:r w:rsidRPr="000B3337">
              <w:rPr>
                <w:rFonts w:ascii="Times New Roman" w:hAnsi="Times New Roman"/>
                <w:sz w:val="20"/>
                <w:szCs w:val="20"/>
              </w:rPr>
              <w:t>п</w:t>
            </w:r>
            <w:proofErr w:type="gramEnd"/>
            <w:r w:rsidRPr="000B3337">
              <w:rPr>
                <w:rFonts w:ascii="Times New Roman" w:hAnsi="Times New Roman"/>
                <w:sz w:val="20"/>
                <w:szCs w:val="20"/>
              </w:rPr>
              <w:t>/п</w:t>
            </w:r>
          </w:p>
        </w:tc>
        <w:tc>
          <w:tcPr>
            <w:tcW w:w="1985" w:type="dxa"/>
            <w:vMerge w:val="restart"/>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Мероприятия  по реализации подпрограммы</w:t>
            </w:r>
          </w:p>
        </w:tc>
        <w:tc>
          <w:tcPr>
            <w:tcW w:w="1842" w:type="dxa"/>
            <w:vMerge w:val="restart"/>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Перечень стандартных процедур, обеспечивающих выполнение мероприятия с указанием предельных сроков их исполнения</w:t>
            </w:r>
          </w:p>
        </w:tc>
        <w:tc>
          <w:tcPr>
            <w:tcW w:w="1276" w:type="dxa"/>
            <w:vMerge w:val="restart"/>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Источники финансирования</w:t>
            </w:r>
          </w:p>
        </w:tc>
        <w:tc>
          <w:tcPr>
            <w:tcW w:w="1418" w:type="dxa"/>
            <w:vMerge w:val="restart"/>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Срок исполнения мероприятия</w:t>
            </w:r>
          </w:p>
        </w:tc>
        <w:tc>
          <w:tcPr>
            <w:tcW w:w="992" w:type="dxa"/>
            <w:vMerge w:val="restart"/>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Всего (тыс. рублей)</w:t>
            </w:r>
          </w:p>
        </w:tc>
        <w:tc>
          <w:tcPr>
            <w:tcW w:w="4536" w:type="dxa"/>
            <w:gridSpan w:val="9"/>
          </w:tcPr>
          <w:p w:rsidR="00986CA0" w:rsidRPr="000B3337" w:rsidRDefault="00986CA0" w:rsidP="00D111C3">
            <w:pPr>
              <w:jc w:val="center"/>
              <w:rPr>
                <w:rFonts w:ascii="Times New Roman" w:hAnsi="Times New Roman"/>
                <w:sz w:val="20"/>
                <w:szCs w:val="20"/>
              </w:rPr>
            </w:pPr>
            <w:r w:rsidRPr="000B3337">
              <w:rPr>
                <w:rFonts w:ascii="Times New Roman" w:hAnsi="Times New Roman"/>
                <w:sz w:val="20"/>
                <w:szCs w:val="20"/>
              </w:rPr>
              <w:t>Объем финансирования по годам</w:t>
            </w:r>
          </w:p>
          <w:p w:rsidR="00986CA0" w:rsidRPr="000B3337" w:rsidRDefault="00986CA0" w:rsidP="00D111C3">
            <w:pPr>
              <w:jc w:val="center"/>
              <w:rPr>
                <w:rFonts w:ascii="Times New Roman" w:hAnsi="Times New Roman"/>
                <w:sz w:val="20"/>
                <w:szCs w:val="20"/>
              </w:rPr>
            </w:pPr>
            <w:r w:rsidRPr="000B3337">
              <w:rPr>
                <w:rFonts w:ascii="Times New Roman" w:hAnsi="Times New Roman"/>
                <w:sz w:val="20"/>
                <w:szCs w:val="20"/>
              </w:rPr>
              <w:t>(тыс. рублей)</w:t>
            </w:r>
          </w:p>
        </w:tc>
        <w:tc>
          <w:tcPr>
            <w:tcW w:w="1828" w:type="dxa"/>
          </w:tcPr>
          <w:p w:rsidR="00986CA0" w:rsidRPr="000B3337" w:rsidRDefault="00986CA0" w:rsidP="00A9468F">
            <w:pPr>
              <w:rPr>
                <w:rFonts w:ascii="Times New Roman" w:hAnsi="Times New Roman"/>
                <w:sz w:val="20"/>
                <w:szCs w:val="20"/>
              </w:rPr>
            </w:pPr>
            <w:proofErr w:type="gramStart"/>
            <w:r w:rsidRPr="000B3337">
              <w:rPr>
                <w:rFonts w:ascii="Times New Roman" w:hAnsi="Times New Roman"/>
                <w:sz w:val="20"/>
                <w:szCs w:val="20"/>
              </w:rPr>
              <w:t>Ответственный</w:t>
            </w:r>
            <w:proofErr w:type="gramEnd"/>
            <w:r w:rsidRPr="000B3337">
              <w:rPr>
                <w:rFonts w:ascii="Times New Roman" w:hAnsi="Times New Roman"/>
                <w:sz w:val="20"/>
                <w:szCs w:val="20"/>
              </w:rPr>
              <w:t xml:space="preserve"> за выполнение</w:t>
            </w:r>
          </w:p>
          <w:p w:rsidR="00986CA0" w:rsidRPr="000B3337" w:rsidRDefault="00986CA0" w:rsidP="00A9468F">
            <w:pPr>
              <w:rPr>
                <w:rFonts w:ascii="Times New Roman" w:hAnsi="Times New Roman"/>
                <w:sz w:val="20"/>
                <w:szCs w:val="20"/>
              </w:rPr>
            </w:pPr>
            <w:r w:rsidRPr="000B3337">
              <w:rPr>
                <w:rFonts w:ascii="Times New Roman" w:hAnsi="Times New Roman"/>
                <w:sz w:val="20"/>
                <w:szCs w:val="20"/>
              </w:rPr>
              <w:t>мероприятия подпрограммы</w:t>
            </w:r>
          </w:p>
        </w:tc>
        <w:tc>
          <w:tcPr>
            <w:tcW w:w="1338" w:type="dxa"/>
            <w:gridSpan w:val="3"/>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Результаты выполнения мероприятий подпрограммы</w:t>
            </w:r>
          </w:p>
        </w:tc>
      </w:tr>
      <w:tr w:rsidR="00986CA0" w:rsidRPr="000B3337" w:rsidTr="0075326E">
        <w:trPr>
          <w:gridAfter w:val="1"/>
          <w:wAfter w:w="15" w:type="dxa"/>
          <w:trHeight w:val="1512"/>
        </w:trPr>
        <w:tc>
          <w:tcPr>
            <w:tcW w:w="426" w:type="dxa"/>
            <w:vMerge/>
          </w:tcPr>
          <w:p w:rsidR="00986CA0" w:rsidRPr="000B3337" w:rsidRDefault="00986CA0" w:rsidP="00A9468F">
            <w:pPr>
              <w:rPr>
                <w:rFonts w:ascii="Times New Roman" w:hAnsi="Times New Roman"/>
                <w:sz w:val="20"/>
                <w:szCs w:val="20"/>
              </w:rPr>
            </w:pPr>
          </w:p>
        </w:tc>
        <w:tc>
          <w:tcPr>
            <w:tcW w:w="1985" w:type="dxa"/>
            <w:vMerge/>
          </w:tcPr>
          <w:p w:rsidR="00986CA0" w:rsidRPr="000B3337" w:rsidRDefault="00986CA0" w:rsidP="00A9468F">
            <w:pPr>
              <w:rPr>
                <w:rFonts w:ascii="Times New Roman" w:hAnsi="Times New Roman"/>
                <w:sz w:val="20"/>
                <w:szCs w:val="20"/>
              </w:rPr>
            </w:pPr>
          </w:p>
        </w:tc>
        <w:tc>
          <w:tcPr>
            <w:tcW w:w="1842" w:type="dxa"/>
            <w:vMerge/>
          </w:tcPr>
          <w:p w:rsidR="00986CA0" w:rsidRPr="000B3337" w:rsidRDefault="00986CA0" w:rsidP="00A9468F">
            <w:pPr>
              <w:rPr>
                <w:rFonts w:ascii="Times New Roman" w:hAnsi="Times New Roman"/>
                <w:sz w:val="20"/>
                <w:szCs w:val="20"/>
              </w:rPr>
            </w:pPr>
          </w:p>
        </w:tc>
        <w:tc>
          <w:tcPr>
            <w:tcW w:w="1276" w:type="dxa"/>
            <w:vMerge/>
          </w:tcPr>
          <w:p w:rsidR="00986CA0" w:rsidRPr="000B3337" w:rsidRDefault="00986CA0" w:rsidP="00A9468F">
            <w:pPr>
              <w:rPr>
                <w:rFonts w:ascii="Times New Roman" w:hAnsi="Times New Roman"/>
                <w:sz w:val="20"/>
                <w:szCs w:val="20"/>
              </w:rPr>
            </w:pPr>
          </w:p>
        </w:tc>
        <w:tc>
          <w:tcPr>
            <w:tcW w:w="1418" w:type="dxa"/>
            <w:vMerge/>
          </w:tcPr>
          <w:p w:rsidR="00986CA0" w:rsidRPr="000B3337" w:rsidRDefault="00986CA0" w:rsidP="00A9468F">
            <w:pPr>
              <w:rPr>
                <w:rFonts w:ascii="Times New Roman" w:hAnsi="Times New Roman"/>
                <w:sz w:val="20"/>
                <w:szCs w:val="20"/>
              </w:rPr>
            </w:pPr>
          </w:p>
        </w:tc>
        <w:tc>
          <w:tcPr>
            <w:tcW w:w="992" w:type="dxa"/>
            <w:vMerge/>
          </w:tcPr>
          <w:p w:rsidR="00986CA0" w:rsidRPr="000B3337" w:rsidRDefault="00986CA0" w:rsidP="00A9468F">
            <w:pPr>
              <w:rPr>
                <w:rFonts w:ascii="Times New Roman" w:hAnsi="Times New Roman"/>
                <w:sz w:val="20"/>
                <w:szCs w:val="20"/>
              </w:rPr>
            </w:pPr>
          </w:p>
        </w:tc>
        <w:tc>
          <w:tcPr>
            <w:tcW w:w="850" w:type="dxa"/>
            <w:gridSpan w:val="2"/>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2015г.</w:t>
            </w:r>
          </w:p>
        </w:tc>
        <w:tc>
          <w:tcPr>
            <w:tcW w:w="930" w:type="dxa"/>
            <w:gridSpan w:val="2"/>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2016г.</w:t>
            </w:r>
          </w:p>
        </w:tc>
        <w:tc>
          <w:tcPr>
            <w:tcW w:w="879" w:type="dxa"/>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2017г.</w:t>
            </w:r>
          </w:p>
        </w:tc>
        <w:tc>
          <w:tcPr>
            <w:tcW w:w="885" w:type="dxa"/>
            <w:gridSpan w:val="2"/>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2018г.</w:t>
            </w:r>
          </w:p>
        </w:tc>
        <w:tc>
          <w:tcPr>
            <w:tcW w:w="992" w:type="dxa"/>
            <w:gridSpan w:val="2"/>
          </w:tcPr>
          <w:p w:rsidR="00986CA0" w:rsidRPr="000B3337" w:rsidRDefault="00986CA0" w:rsidP="00A9468F">
            <w:pPr>
              <w:rPr>
                <w:rFonts w:ascii="Times New Roman" w:hAnsi="Times New Roman"/>
                <w:sz w:val="20"/>
                <w:szCs w:val="20"/>
              </w:rPr>
            </w:pPr>
            <w:r w:rsidRPr="000B3337">
              <w:rPr>
                <w:rFonts w:ascii="Times New Roman" w:hAnsi="Times New Roman"/>
                <w:sz w:val="20"/>
                <w:szCs w:val="20"/>
              </w:rPr>
              <w:t>2019г.</w:t>
            </w:r>
          </w:p>
        </w:tc>
        <w:tc>
          <w:tcPr>
            <w:tcW w:w="1828" w:type="dxa"/>
          </w:tcPr>
          <w:p w:rsidR="00986CA0" w:rsidRPr="000B3337" w:rsidRDefault="00986CA0" w:rsidP="00A9468F">
            <w:pPr>
              <w:rPr>
                <w:rFonts w:ascii="Times New Roman" w:hAnsi="Times New Roman"/>
                <w:sz w:val="20"/>
                <w:szCs w:val="20"/>
              </w:rPr>
            </w:pPr>
          </w:p>
        </w:tc>
        <w:tc>
          <w:tcPr>
            <w:tcW w:w="1338" w:type="dxa"/>
            <w:gridSpan w:val="3"/>
          </w:tcPr>
          <w:p w:rsidR="00986CA0" w:rsidRPr="000B3337" w:rsidRDefault="00986CA0" w:rsidP="00A9468F">
            <w:pPr>
              <w:rPr>
                <w:rFonts w:ascii="Times New Roman" w:hAnsi="Times New Roman"/>
                <w:sz w:val="20"/>
                <w:szCs w:val="20"/>
              </w:rPr>
            </w:pPr>
          </w:p>
        </w:tc>
      </w:tr>
      <w:tr w:rsidR="00F65CD1" w:rsidRPr="000B3337" w:rsidTr="0075326E">
        <w:trPr>
          <w:gridAfter w:val="1"/>
          <w:wAfter w:w="15" w:type="dxa"/>
          <w:trHeight w:val="2209"/>
        </w:trPr>
        <w:tc>
          <w:tcPr>
            <w:tcW w:w="426"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1.</w:t>
            </w:r>
          </w:p>
        </w:tc>
        <w:tc>
          <w:tcPr>
            <w:tcW w:w="1985"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Развитие, модернизация и техническая поддержка межведомственной системы электронного документооборота (МСЭД) Администрации города Лыткарино</w:t>
            </w:r>
          </w:p>
        </w:tc>
        <w:tc>
          <w:tcPr>
            <w:tcW w:w="1842"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F65CD1" w:rsidRPr="000B3337" w:rsidRDefault="00F65CD1" w:rsidP="00A9468F">
            <w:pPr>
              <w:rPr>
                <w:rFonts w:ascii="Times New Roman" w:hAnsi="Times New Roman"/>
                <w:sz w:val="20"/>
                <w:szCs w:val="20"/>
              </w:rPr>
            </w:pPr>
            <w:r w:rsidRPr="000B3337">
              <w:rPr>
                <w:rFonts w:ascii="Times New Roman" w:hAnsi="Times New Roman"/>
                <w:sz w:val="20"/>
                <w:szCs w:val="20"/>
              </w:rPr>
              <w:t>в течение года</w:t>
            </w:r>
          </w:p>
          <w:p w:rsidR="00F65CD1" w:rsidRPr="000B3337" w:rsidRDefault="00F65CD1" w:rsidP="00A9468F">
            <w:pPr>
              <w:rPr>
                <w:rFonts w:ascii="Times New Roman" w:hAnsi="Times New Roman"/>
                <w:sz w:val="20"/>
                <w:szCs w:val="20"/>
              </w:rPr>
            </w:pPr>
          </w:p>
        </w:tc>
        <w:tc>
          <w:tcPr>
            <w:tcW w:w="1276" w:type="dxa"/>
          </w:tcPr>
          <w:p w:rsidR="00F65CD1" w:rsidRPr="000B3337" w:rsidRDefault="00F65CD1" w:rsidP="00A9468F">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270</w:t>
            </w:r>
          </w:p>
        </w:tc>
        <w:tc>
          <w:tcPr>
            <w:tcW w:w="850"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150</w:t>
            </w:r>
          </w:p>
        </w:tc>
        <w:tc>
          <w:tcPr>
            <w:tcW w:w="930"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30</w:t>
            </w:r>
          </w:p>
        </w:tc>
        <w:tc>
          <w:tcPr>
            <w:tcW w:w="879"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30</w:t>
            </w:r>
          </w:p>
        </w:tc>
        <w:tc>
          <w:tcPr>
            <w:tcW w:w="885"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30</w:t>
            </w:r>
          </w:p>
        </w:tc>
        <w:tc>
          <w:tcPr>
            <w:tcW w:w="992"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30</w:t>
            </w:r>
          </w:p>
        </w:tc>
        <w:tc>
          <w:tcPr>
            <w:tcW w:w="1828"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Увеличение количества рабочих мест, подключенных к МСЭД</w:t>
            </w:r>
          </w:p>
          <w:p w:rsidR="00F65CD1" w:rsidRPr="000B3337" w:rsidRDefault="00F65CD1" w:rsidP="00A9468F">
            <w:pPr>
              <w:rPr>
                <w:rFonts w:ascii="Times New Roman" w:hAnsi="Times New Roman"/>
                <w:sz w:val="20"/>
                <w:szCs w:val="20"/>
              </w:rPr>
            </w:pPr>
          </w:p>
        </w:tc>
      </w:tr>
      <w:tr w:rsidR="00F65CD1" w:rsidRPr="000B3337" w:rsidTr="0075326E">
        <w:trPr>
          <w:gridAfter w:val="1"/>
          <w:wAfter w:w="15" w:type="dxa"/>
          <w:trHeight w:val="1983"/>
        </w:trPr>
        <w:tc>
          <w:tcPr>
            <w:tcW w:w="426"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w:t>
            </w:r>
          </w:p>
        </w:tc>
        <w:tc>
          <w:tcPr>
            <w:tcW w:w="1985"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Обучение сотрудников Администрации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 межведомственной системе электронного документооборота (МСЭД)</w:t>
            </w:r>
          </w:p>
        </w:tc>
        <w:tc>
          <w:tcPr>
            <w:tcW w:w="1842"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F65CD1" w:rsidRPr="000B3337" w:rsidRDefault="00F65CD1" w:rsidP="00D111C3">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F65CD1" w:rsidRPr="000B3337" w:rsidRDefault="00F65CD1" w:rsidP="00A9468F">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2015-2019 гг.</w:t>
            </w:r>
          </w:p>
        </w:tc>
        <w:tc>
          <w:tcPr>
            <w:tcW w:w="5528" w:type="dxa"/>
            <w:gridSpan w:val="10"/>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В пределах средств на содержание ОМСУ города Лыткарино</w:t>
            </w:r>
          </w:p>
        </w:tc>
        <w:tc>
          <w:tcPr>
            <w:tcW w:w="1828"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Увеличение количества сотрудников, обученных МСЭД</w:t>
            </w:r>
          </w:p>
          <w:p w:rsidR="00F65CD1" w:rsidRPr="000B3337" w:rsidRDefault="00F65CD1" w:rsidP="00A9468F">
            <w:pPr>
              <w:rPr>
                <w:rFonts w:ascii="Times New Roman" w:hAnsi="Times New Roman"/>
                <w:sz w:val="20"/>
                <w:szCs w:val="20"/>
              </w:rPr>
            </w:pPr>
          </w:p>
        </w:tc>
      </w:tr>
      <w:tr w:rsidR="00F65CD1" w:rsidRPr="000B3337" w:rsidTr="0075326E">
        <w:trPr>
          <w:trHeight w:val="2258"/>
        </w:trPr>
        <w:tc>
          <w:tcPr>
            <w:tcW w:w="426"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lastRenderedPageBreak/>
              <w:t>3.</w:t>
            </w:r>
          </w:p>
        </w:tc>
        <w:tc>
          <w:tcPr>
            <w:tcW w:w="1985"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Развитие и обеспечение функционирования базовой информационно-технологической инфраструктуры ОМСУ города Лыткарино</w:t>
            </w:r>
          </w:p>
        </w:tc>
        <w:tc>
          <w:tcPr>
            <w:tcW w:w="1842"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F65CD1" w:rsidRPr="000B3337" w:rsidRDefault="00F65CD1" w:rsidP="00A9468F">
            <w:pPr>
              <w:rPr>
                <w:rFonts w:ascii="Times New Roman" w:hAnsi="Times New Roman"/>
                <w:sz w:val="20"/>
                <w:szCs w:val="20"/>
              </w:rPr>
            </w:pPr>
            <w:r w:rsidRPr="000B3337">
              <w:rPr>
                <w:rFonts w:ascii="Times New Roman" w:hAnsi="Times New Roman"/>
                <w:sz w:val="20"/>
                <w:szCs w:val="20"/>
              </w:rPr>
              <w:t>в течение года</w:t>
            </w:r>
          </w:p>
          <w:p w:rsidR="00F65CD1" w:rsidRPr="000B3337" w:rsidRDefault="00F65CD1" w:rsidP="00A9468F">
            <w:pPr>
              <w:rPr>
                <w:rFonts w:ascii="Times New Roman" w:hAnsi="Times New Roman"/>
                <w:sz w:val="20"/>
                <w:szCs w:val="20"/>
              </w:rPr>
            </w:pPr>
          </w:p>
          <w:p w:rsidR="00F65CD1" w:rsidRPr="000B3337" w:rsidRDefault="00F65CD1" w:rsidP="00A9468F">
            <w:pPr>
              <w:rPr>
                <w:rFonts w:ascii="Times New Roman" w:hAnsi="Times New Roman"/>
                <w:sz w:val="20"/>
                <w:szCs w:val="20"/>
              </w:rPr>
            </w:pPr>
          </w:p>
        </w:tc>
        <w:tc>
          <w:tcPr>
            <w:tcW w:w="1276" w:type="dxa"/>
          </w:tcPr>
          <w:p w:rsidR="00F65CD1" w:rsidRPr="000B3337" w:rsidRDefault="00F65CD1" w:rsidP="00A9468F">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4 500</w:t>
            </w:r>
          </w:p>
        </w:tc>
        <w:tc>
          <w:tcPr>
            <w:tcW w:w="850"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500</w:t>
            </w:r>
          </w:p>
        </w:tc>
        <w:tc>
          <w:tcPr>
            <w:tcW w:w="851"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1 000</w:t>
            </w:r>
          </w:p>
        </w:tc>
        <w:tc>
          <w:tcPr>
            <w:tcW w:w="992" w:type="dxa"/>
            <w:gridSpan w:val="3"/>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1 000</w:t>
            </w:r>
          </w:p>
        </w:tc>
        <w:tc>
          <w:tcPr>
            <w:tcW w:w="1027"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1 000</w:t>
            </w:r>
          </w:p>
        </w:tc>
        <w:tc>
          <w:tcPr>
            <w:tcW w:w="816"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1 000</w:t>
            </w:r>
          </w:p>
        </w:tc>
        <w:tc>
          <w:tcPr>
            <w:tcW w:w="1843"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Приобретение оргтехники, коммуникационного оборудования</w:t>
            </w:r>
          </w:p>
          <w:p w:rsidR="00F65CD1" w:rsidRPr="000B3337" w:rsidRDefault="00F65CD1" w:rsidP="00A9468F">
            <w:pPr>
              <w:rPr>
                <w:rFonts w:ascii="Times New Roman" w:hAnsi="Times New Roman"/>
                <w:sz w:val="20"/>
                <w:szCs w:val="20"/>
              </w:rPr>
            </w:pPr>
          </w:p>
        </w:tc>
      </w:tr>
      <w:tr w:rsidR="00C65D1B" w:rsidRPr="000B3337" w:rsidTr="0075326E">
        <w:trPr>
          <w:trHeight w:val="1763"/>
        </w:trPr>
        <w:tc>
          <w:tcPr>
            <w:tcW w:w="426" w:type="dxa"/>
            <w:vMerge w:val="restart"/>
          </w:tcPr>
          <w:p w:rsidR="00C65D1B" w:rsidRPr="000B3337" w:rsidRDefault="00C65D1B" w:rsidP="0067243F">
            <w:pPr>
              <w:ind w:right="-108"/>
              <w:rPr>
                <w:rFonts w:ascii="Times New Roman" w:hAnsi="Times New Roman"/>
                <w:sz w:val="20"/>
                <w:szCs w:val="20"/>
              </w:rPr>
            </w:pPr>
            <w:r w:rsidRPr="000B3337">
              <w:rPr>
                <w:rFonts w:ascii="Times New Roman" w:hAnsi="Times New Roman"/>
                <w:sz w:val="20"/>
                <w:szCs w:val="20"/>
              </w:rPr>
              <w:t>3.1.</w:t>
            </w:r>
          </w:p>
        </w:tc>
        <w:tc>
          <w:tcPr>
            <w:tcW w:w="1985" w:type="dxa"/>
            <w:vMerge w:val="restart"/>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Приобретение, техническое обслуживание и ремонт компьютерного и сетевого оборудования, организационной техники для использования в ОМСУ города Лыткарино</w:t>
            </w:r>
          </w:p>
        </w:tc>
        <w:tc>
          <w:tcPr>
            <w:tcW w:w="1842" w:type="dxa"/>
            <w:vMerge w:val="restart"/>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C65D1B" w:rsidRPr="000B3337" w:rsidRDefault="00C65D1B" w:rsidP="00A9468F">
            <w:pPr>
              <w:rPr>
                <w:rFonts w:ascii="Times New Roman" w:hAnsi="Times New Roman"/>
                <w:sz w:val="20"/>
                <w:szCs w:val="20"/>
              </w:rPr>
            </w:pPr>
            <w:r w:rsidRPr="000B3337">
              <w:rPr>
                <w:rFonts w:ascii="Times New Roman" w:hAnsi="Times New Roman"/>
                <w:sz w:val="20"/>
                <w:szCs w:val="20"/>
              </w:rPr>
              <w:t>в течение года</w:t>
            </w:r>
          </w:p>
          <w:p w:rsidR="00C65D1B" w:rsidRPr="000B3337" w:rsidRDefault="00C65D1B" w:rsidP="00A9468F">
            <w:pPr>
              <w:rPr>
                <w:rFonts w:ascii="Times New Roman" w:hAnsi="Times New Roman"/>
                <w:sz w:val="20"/>
                <w:szCs w:val="20"/>
              </w:rPr>
            </w:pPr>
          </w:p>
          <w:p w:rsidR="00C65D1B" w:rsidRPr="000B3337" w:rsidRDefault="00C65D1B" w:rsidP="00A9468F">
            <w:pPr>
              <w:rPr>
                <w:rFonts w:ascii="Times New Roman" w:hAnsi="Times New Roman"/>
                <w:sz w:val="20"/>
                <w:szCs w:val="20"/>
              </w:rPr>
            </w:pPr>
          </w:p>
        </w:tc>
        <w:tc>
          <w:tcPr>
            <w:tcW w:w="1276" w:type="dxa"/>
            <w:vMerge w:val="restart"/>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vMerge w:val="restart"/>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C65D1B" w:rsidRPr="000B3337" w:rsidRDefault="00C65D1B" w:rsidP="00C65D1B">
            <w:pPr>
              <w:rPr>
                <w:rFonts w:ascii="Times New Roman" w:hAnsi="Times New Roman"/>
                <w:sz w:val="20"/>
                <w:szCs w:val="20"/>
              </w:rPr>
            </w:pPr>
            <w:r w:rsidRPr="000B3337">
              <w:rPr>
                <w:rFonts w:ascii="Times New Roman" w:hAnsi="Times New Roman"/>
                <w:sz w:val="20"/>
                <w:szCs w:val="20"/>
              </w:rPr>
              <w:t>1650</w:t>
            </w:r>
          </w:p>
        </w:tc>
        <w:tc>
          <w:tcPr>
            <w:tcW w:w="850" w:type="dxa"/>
            <w:gridSpan w:val="2"/>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50</w:t>
            </w:r>
          </w:p>
        </w:tc>
        <w:tc>
          <w:tcPr>
            <w:tcW w:w="851" w:type="dxa"/>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400</w:t>
            </w:r>
          </w:p>
        </w:tc>
        <w:tc>
          <w:tcPr>
            <w:tcW w:w="992" w:type="dxa"/>
            <w:gridSpan w:val="3"/>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400</w:t>
            </w:r>
          </w:p>
        </w:tc>
        <w:tc>
          <w:tcPr>
            <w:tcW w:w="1027" w:type="dxa"/>
            <w:gridSpan w:val="2"/>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400</w:t>
            </w:r>
          </w:p>
        </w:tc>
        <w:tc>
          <w:tcPr>
            <w:tcW w:w="816" w:type="dxa"/>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400</w:t>
            </w:r>
          </w:p>
        </w:tc>
        <w:tc>
          <w:tcPr>
            <w:tcW w:w="1843" w:type="dxa"/>
            <w:gridSpan w:val="2"/>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vMerge w:val="restart"/>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Приобретение оргтехники, коммуникационного оборудования</w:t>
            </w:r>
          </w:p>
          <w:p w:rsidR="00C65D1B" w:rsidRPr="000B3337" w:rsidRDefault="00C65D1B" w:rsidP="00A9468F">
            <w:pPr>
              <w:rPr>
                <w:rFonts w:ascii="Times New Roman" w:hAnsi="Times New Roman"/>
                <w:sz w:val="20"/>
                <w:szCs w:val="20"/>
              </w:rPr>
            </w:pPr>
          </w:p>
        </w:tc>
      </w:tr>
      <w:tr w:rsidR="00C65D1B" w:rsidRPr="000B3337" w:rsidTr="0075326E">
        <w:trPr>
          <w:trHeight w:val="1762"/>
        </w:trPr>
        <w:tc>
          <w:tcPr>
            <w:tcW w:w="426" w:type="dxa"/>
            <w:vMerge/>
          </w:tcPr>
          <w:p w:rsidR="00C65D1B" w:rsidRPr="000B3337" w:rsidRDefault="00C65D1B" w:rsidP="0067243F">
            <w:pPr>
              <w:ind w:right="-108"/>
              <w:rPr>
                <w:rFonts w:ascii="Times New Roman" w:hAnsi="Times New Roman"/>
                <w:sz w:val="20"/>
                <w:szCs w:val="20"/>
              </w:rPr>
            </w:pPr>
          </w:p>
        </w:tc>
        <w:tc>
          <w:tcPr>
            <w:tcW w:w="1985" w:type="dxa"/>
            <w:vMerge/>
          </w:tcPr>
          <w:p w:rsidR="00C65D1B" w:rsidRPr="000B3337" w:rsidRDefault="00C65D1B" w:rsidP="00A9468F">
            <w:pPr>
              <w:rPr>
                <w:rFonts w:ascii="Times New Roman" w:hAnsi="Times New Roman"/>
                <w:sz w:val="20"/>
                <w:szCs w:val="20"/>
              </w:rPr>
            </w:pPr>
          </w:p>
        </w:tc>
        <w:tc>
          <w:tcPr>
            <w:tcW w:w="1842" w:type="dxa"/>
            <w:vMerge/>
          </w:tcPr>
          <w:p w:rsidR="00C65D1B" w:rsidRPr="000B3337" w:rsidRDefault="00C65D1B" w:rsidP="00A9468F">
            <w:pPr>
              <w:rPr>
                <w:rFonts w:ascii="Times New Roman" w:hAnsi="Times New Roman"/>
                <w:sz w:val="20"/>
                <w:szCs w:val="20"/>
              </w:rPr>
            </w:pPr>
          </w:p>
        </w:tc>
        <w:tc>
          <w:tcPr>
            <w:tcW w:w="1276" w:type="dxa"/>
            <w:vMerge/>
          </w:tcPr>
          <w:p w:rsidR="00C65D1B" w:rsidRPr="000B3337" w:rsidRDefault="00C65D1B" w:rsidP="00A9468F">
            <w:pPr>
              <w:rPr>
                <w:rFonts w:ascii="Times New Roman" w:hAnsi="Times New Roman"/>
                <w:sz w:val="20"/>
                <w:szCs w:val="20"/>
              </w:rPr>
            </w:pPr>
          </w:p>
        </w:tc>
        <w:tc>
          <w:tcPr>
            <w:tcW w:w="1418" w:type="dxa"/>
            <w:vMerge/>
          </w:tcPr>
          <w:p w:rsidR="00C65D1B" w:rsidRPr="000B3337" w:rsidRDefault="00C65D1B" w:rsidP="00A9468F">
            <w:pPr>
              <w:rPr>
                <w:rFonts w:ascii="Times New Roman" w:hAnsi="Times New Roman"/>
                <w:sz w:val="20"/>
                <w:szCs w:val="20"/>
              </w:rPr>
            </w:pPr>
          </w:p>
        </w:tc>
        <w:tc>
          <w:tcPr>
            <w:tcW w:w="992" w:type="dxa"/>
          </w:tcPr>
          <w:p w:rsidR="00C65D1B" w:rsidRPr="000B3337" w:rsidRDefault="00C65D1B" w:rsidP="00C65D1B">
            <w:pPr>
              <w:rPr>
                <w:rFonts w:ascii="Times New Roman" w:hAnsi="Times New Roman"/>
                <w:sz w:val="20"/>
                <w:szCs w:val="20"/>
              </w:rPr>
            </w:pPr>
            <w:r w:rsidRPr="000B3337">
              <w:rPr>
                <w:rFonts w:ascii="Times New Roman" w:hAnsi="Times New Roman"/>
                <w:sz w:val="20"/>
                <w:szCs w:val="20"/>
              </w:rPr>
              <w:t>150</w:t>
            </w:r>
          </w:p>
        </w:tc>
        <w:tc>
          <w:tcPr>
            <w:tcW w:w="850" w:type="dxa"/>
            <w:gridSpan w:val="2"/>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150</w:t>
            </w:r>
          </w:p>
        </w:tc>
        <w:tc>
          <w:tcPr>
            <w:tcW w:w="851" w:type="dxa"/>
          </w:tcPr>
          <w:p w:rsidR="00C65D1B" w:rsidRPr="000B3337" w:rsidRDefault="00C65D1B" w:rsidP="00A9468F">
            <w:pPr>
              <w:rPr>
                <w:rFonts w:ascii="Times New Roman" w:hAnsi="Times New Roman"/>
                <w:sz w:val="20"/>
                <w:szCs w:val="20"/>
              </w:rPr>
            </w:pPr>
          </w:p>
        </w:tc>
        <w:tc>
          <w:tcPr>
            <w:tcW w:w="992" w:type="dxa"/>
            <w:gridSpan w:val="3"/>
          </w:tcPr>
          <w:p w:rsidR="00C65D1B" w:rsidRPr="000B3337" w:rsidRDefault="00C65D1B" w:rsidP="00A9468F">
            <w:pPr>
              <w:rPr>
                <w:rFonts w:ascii="Times New Roman" w:hAnsi="Times New Roman"/>
                <w:sz w:val="20"/>
                <w:szCs w:val="20"/>
              </w:rPr>
            </w:pPr>
          </w:p>
        </w:tc>
        <w:tc>
          <w:tcPr>
            <w:tcW w:w="1027" w:type="dxa"/>
            <w:gridSpan w:val="2"/>
          </w:tcPr>
          <w:p w:rsidR="00C65D1B" w:rsidRPr="000B3337" w:rsidRDefault="00C65D1B" w:rsidP="00A9468F">
            <w:pPr>
              <w:rPr>
                <w:rFonts w:ascii="Times New Roman" w:hAnsi="Times New Roman"/>
                <w:sz w:val="20"/>
                <w:szCs w:val="20"/>
              </w:rPr>
            </w:pPr>
          </w:p>
        </w:tc>
        <w:tc>
          <w:tcPr>
            <w:tcW w:w="816" w:type="dxa"/>
          </w:tcPr>
          <w:p w:rsidR="00C65D1B" w:rsidRPr="000B3337" w:rsidRDefault="00C65D1B" w:rsidP="00A9468F">
            <w:pPr>
              <w:rPr>
                <w:rFonts w:ascii="Times New Roman" w:hAnsi="Times New Roman"/>
                <w:sz w:val="20"/>
                <w:szCs w:val="20"/>
              </w:rPr>
            </w:pPr>
          </w:p>
        </w:tc>
        <w:tc>
          <w:tcPr>
            <w:tcW w:w="1843" w:type="dxa"/>
            <w:gridSpan w:val="2"/>
          </w:tcPr>
          <w:p w:rsidR="00C65D1B" w:rsidRPr="000B3337" w:rsidRDefault="00C65D1B" w:rsidP="00A9468F">
            <w:pPr>
              <w:rPr>
                <w:rFonts w:ascii="Times New Roman" w:hAnsi="Times New Roman"/>
                <w:sz w:val="20"/>
                <w:szCs w:val="20"/>
              </w:rPr>
            </w:pPr>
            <w:r w:rsidRPr="000B3337">
              <w:rPr>
                <w:rFonts w:ascii="Times New Roman" w:hAnsi="Times New Roman"/>
                <w:sz w:val="20"/>
                <w:szCs w:val="20"/>
              </w:rPr>
              <w:t>Управление образования города Лыткарино</w:t>
            </w:r>
          </w:p>
        </w:tc>
        <w:tc>
          <w:tcPr>
            <w:tcW w:w="1338" w:type="dxa"/>
            <w:gridSpan w:val="3"/>
            <w:vMerge/>
          </w:tcPr>
          <w:p w:rsidR="00C65D1B" w:rsidRPr="000B3337" w:rsidRDefault="00C65D1B" w:rsidP="00A9468F">
            <w:pPr>
              <w:rPr>
                <w:rFonts w:ascii="Times New Roman" w:hAnsi="Times New Roman"/>
                <w:sz w:val="20"/>
                <w:szCs w:val="20"/>
              </w:rPr>
            </w:pPr>
          </w:p>
        </w:tc>
      </w:tr>
      <w:tr w:rsidR="00A9468F" w:rsidRPr="000B3337" w:rsidTr="0075326E">
        <w:trPr>
          <w:trHeight w:val="3111"/>
        </w:trPr>
        <w:tc>
          <w:tcPr>
            <w:tcW w:w="426" w:type="dxa"/>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t>3.2.</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 xml:space="preserve">Приобретение специализированных локальных прикладных программных продуктов, обновлений к ним, а так же прав доступа к справочным и информационным банкам данных для нужд ОМСУ города Лыткарино </w:t>
            </w:r>
          </w:p>
        </w:tc>
        <w:tc>
          <w:tcPr>
            <w:tcW w:w="1842" w:type="dxa"/>
          </w:tcPr>
          <w:p w:rsidR="00A9468F" w:rsidRPr="000B3337" w:rsidRDefault="00A9468F" w:rsidP="00A9468F">
            <w:pPr>
              <w:rPr>
                <w:rFonts w:ascii="Times New Roman" w:hAnsi="Times New Roman"/>
                <w:sz w:val="20"/>
                <w:szCs w:val="20"/>
              </w:rPr>
            </w:pPr>
          </w:p>
        </w:tc>
        <w:tc>
          <w:tcPr>
            <w:tcW w:w="1276" w:type="dxa"/>
          </w:tcPr>
          <w:p w:rsidR="00A9468F" w:rsidRPr="000B3337" w:rsidRDefault="00A9468F" w:rsidP="00A9468F">
            <w:pPr>
              <w:rPr>
                <w:rFonts w:ascii="Times New Roman" w:hAnsi="Times New Roman"/>
                <w:sz w:val="20"/>
                <w:szCs w:val="20"/>
              </w:rPr>
            </w:pP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900</w:t>
            </w:r>
          </w:p>
        </w:tc>
        <w:tc>
          <w:tcPr>
            <w:tcW w:w="850"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100</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843" w:type="dxa"/>
            <w:gridSpan w:val="2"/>
          </w:tcPr>
          <w:p w:rsidR="00A9468F" w:rsidRPr="000B3337" w:rsidRDefault="00A9468F" w:rsidP="00A9468F">
            <w:pPr>
              <w:rPr>
                <w:rFonts w:ascii="Times New Roman" w:hAnsi="Times New Roman"/>
                <w:sz w:val="20"/>
                <w:szCs w:val="20"/>
              </w:rPr>
            </w:pPr>
          </w:p>
        </w:tc>
        <w:tc>
          <w:tcPr>
            <w:tcW w:w="1338" w:type="dxa"/>
            <w:gridSpan w:val="3"/>
          </w:tcPr>
          <w:p w:rsidR="00A9468F" w:rsidRPr="000B3337" w:rsidRDefault="00A9468F" w:rsidP="00A9468F">
            <w:pPr>
              <w:rPr>
                <w:rFonts w:ascii="Times New Roman" w:hAnsi="Times New Roman"/>
                <w:sz w:val="20"/>
                <w:szCs w:val="20"/>
              </w:rPr>
            </w:pPr>
          </w:p>
        </w:tc>
      </w:tr>
      <w:tr w:rsidR="00A9468F" w:rsidRPr="000B3337" w:rsidTr="0075326E">
        <w:trPr>
          <w:trHeight w:val="2961"/>
        </w:trPr>
        <w:tc>
          <w:tcPr>
            <w:tcW w:w="426" w:type="dxa"/>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lastRenderedPageBreak/>
              <w:t>3.3.</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Приобретение прав использования на рабочих местах работников ОМСУ города Лыткарино стандартного пакета лицензионного базового общесистемного и прикладного лицензионного программного обеспечения</w:t>
            </w:r>
          </w:p>
        </w:tc>
        <w:tc>
          <w:tcPr>
            <w:tcW w:w="1842" w:type="dxa"/>
          </w:tcPr>
          <w:p w:rsidR="00A9468F" w:rsidRPr="000B3337" w:rsidRDefault="00A9468F" w:rsidP="00A9468F">
            <w:pPr>
              <w:rPr>
                <w:rFonts w:ascii="Times New Roman" w:hAnsi="Times New Roman"/>
                <w:sz w:val="20"/>
                <w:szCs w:val="20"/>
              </w:rPr>
            </w:pPr>
          </w:p>
        </w:tc>
        <w:tc>
          <w:tcPr>
            <w:tcW w:w="1276" w:type="dxa"/>
          </w:tcPr>
          <w:p w:rsidR="00A9468F" w:rsidRPr="000B3337" w:rsidRDefault="00A9468F" w:rsidP="00A9468F">
            <w:pPr>
              <w:rPr>
                <w:rFonts w:ascii="Times New Roman" w:hAnsi="Times New Roman"/>
                <w:sz w:val="20"/>
                <w:szCs w:val="20"/>
              </w:rPr>
            </w:pP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900</w:t>
            </w:r>
          </w:p>
        </w:tc>
        <w:tc>
          <w:tcPr>
            <w:tcW w:w="850"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100</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843" w:type="dxa"/>
            <w:gridSpan w:val="2"/>
          </w:tcPr>
          <w:p w:rsidR="00A9468F" w:rsidRPr="000B3337" w:rsidRDefault="00A9468F" w:rsidP="00A9468F">
            <w:pPr>
              <w:rPr>
                <w:rFonts w:ascii="Times New Roman" w:hAnsi="Times New Roman"/>
                <w:sz w:val="20"/>
                <w:szCs w:val="20"/>
              </w:rPr>
            </w:pPr>
          </w:p>
        </w:tc>
        <w:tc>
          <w:tcPr>
            <w:tcW w:w="1338" w:type="dxa"/>
            <w:gridSpan w:val="3"/>
          </w:tcPr>
          <w:p w:rsidR="00A9468F" w:rsidRPr="000B3337" w:rsidRDefault="00A9468F" w:rsidP="00A9468F">
            <w:pPr>
              <w:rPr>
                <w:rFonts w:ascii="Times New Roman" w:hAnsi="Times New Roman"/>
                <w:sz w:val="20"/>
                <w:szCs w:val="20"/>
              </w:rPr>
            </w:pPr>
          </w:p>
        </w:tc>
      </w:tr>
      <w:tr w:rsidR="00A9468F" w:rsidRPr="000B3337" w:rsidTr="0075326E">
        <w:trPr>
          <w:trHeight w:val="2234"/>
        </w:trPr>
        <w:tc>
          <w:tcPr>
            <w:tcW w:w="426" w:type="dxa"/>
            <w:tcBorders>
              <w:top w:val="nil"/>
            </w:tcBorders>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t>3.4.</w:t>
            </w:r>
          </w:p>
        </w:tc>
        <w:tc>
          <w:tcPr>
            <w:tcW w:w="1985"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Создание, модернизация, развитие и техническое обслуживание локальных вычислительных сетей ОМСУ города Лыткарино</w:t>
            </w:r>
          </w:p>
        </w:tc>
        <w:tc>
          <w:tcPr>
            <w:tcW w:w="1842" w:type="dxa"/>
            <w:tcBorders>
              <w:top w:val="nil"/>
            </w:tcBorders>
          </w:tcPr>
          <w:p w:rsidR="00A9468F" w:rsidRPr="000B3337" w:rsidRDefault="00A9468F" w:rsidP="00A9468F">
            <w:pPr>
              <w:rPr>
                <w:rFonts w:ascii="Times New Roman" w:hAnsi="Times New Roman"/>
                <w:sz w:val="20"/>
                <w:szCs w:val="20"/>
              </w:rPr>
            </w:pPr>
          </w:p>
        </w:tc>
        <w:tc>
          <w:tcPr>
            <w:tcW w:w="1276" w:type="dxa"/>
            <w:tcBorders>
              <w:top w:val="nil"/>
            </w:tcBorders>
          </w:tcPr>
          <w:p w:rsidR="00A9468F" w:rsidRPr="000B3337" w:rsidRDefault="00A9468F" w:rsidP="00A9468F">
            <w:pPr>
              <w:rPr>
                <w:rFonts w:ascii="Times New Roman" w:hAnsi="Times New Roman"/>
                <w:sz w:val="20"/>
                <w:szCs w:val="20"/>
              </w:rPr>
            </w:pPr>
          </w:p>
        </w:tc>
        <w:tc>
          <w:tcPr>
            <w:tcW w:w="1418"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992"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900</w:t>
            </w:r>
          </w:p>
        </w:tc>
        <w:tc>
          <w:tcPr>
            <w:tcW w:w="850" w:type="dxa"/>
            <w:gridSpan w:val="2"/>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100</w:t>
            </w:r>
          </w:p>
        </w:tc>
        <w:tc>
          <w:tcPr>
            <w:tcW w:w="851"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992" w:type="dxa"/>
            <w:gridSpan w:val="3"/>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027" w:type="dxa"/>
            <w:gridSpan w:val="2"/>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816"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843" w:type="dxa"/>
            <w:gridSpan w:val="2"/>
            <w:tcBorders>
              <w:top w:val="nil"/>
            </w:tcBorders>
          </w:tcPr>
          <w:p w:rsidR="00A9468F" w:rsidRPr="000B3337" w:rsidRDefault="00A9468F" w:rsidP="00A9468F">
            <w:pPr>
              <w:rPr>
                <w:rFonts w:ascii="Times New Roman" w:hAnsi="Times New Roman"/>
                <w:sz w:val="20"/>
                <w:szCs w:val="20"/>
              </w:rPr>
            </w:pPr>
          </w:p>
        </w:tc>
        <w:tc>
          <w:tcPr>
            <w:tcW w:w="1338" w:type="dxa"/>
            <w:gridSpan w:val="3"/>
            <w:tcBorders>
              <w:top w:val="nil"/>
            </w:tcBorders>
          </w:tcPr>
          <w:p w:rsidR="00A9468F" w:rsidRPr="000B3337" w:rsidRDefault="00A9468F" w:rsidP="00A9468F">
            <w:pPr>
              <w:rPr>
                <w:rFonts w:ascii="Times New Roman" w:hAnsi="Times New Roman"/>
                <w:sz w:val="20"/>
                <w:szCs w:val="20"/>
              </w:rPr>
            </w:pPr>
          </w:p>
        </w:tc>
      </w:tr>
      <w:tr w:rsidR="00F65CD1" w:rsidRPr="000B3337" w:rsidTr="0075326E">
        <w:trPr>
          <w:trHeight w:val="3024"/>
        </w:trPr>
        <w:tc>
          <w:tcPr>
            <w:tcW w:w="426"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4.</w:t>
            </w:r>
          </w:p>
        </w:tc>
        <w:tc>
          <w:tcPr>
            <w:tcW w:w="1985"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Создание, развитие и техническое обслуживание единой информационно-технологической и телекоммуникационной инфраструктуры ОМСУ города Лыткарино</w:t>
            </w:r>
          </w:p>
        </w:tc>
        <w:tc>
          <w:tcPr>
            <w:tcW w:w="1842"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F65CD1" w:rsidRPr="000B3337" w:rsidRDefault="00F65CD1"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F65CD1" w:rsidRPr="000B3337" w:rsidRDefault="00F65CD1" w:rsidP="00A9468F">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F65CD1" w:rsidRPr="000B3337" w:rsidRDefault="00F65CD1" w:rsidP="00C65D1B">
            <w:pPr>
              <w:rPr>
                <w:rFonts w:ascii="Times New Roman" w:hAnsi="Times New Roman"/>
                <w:sz w:val="20"/>
                <w:szCs w:val="20"/>
              </w:rPr>
            </w:pPr>
            <w:r w:rsidRPr="000B3337">
              <w:rPr>
                <w:rFonts w:ascii="Times New Roman" w:hAnsi="Times New Roman"/>
                <w:sz w:val="20"/>
                <w:szCs w:val="20"/>
              </w:rPr>
              <w:t>1</w:t>
            </w:r>
            <w:r w:rsidR="00C65D1B" w:rsidRPr="000B3337">
              <w:rPr>
                <w:rFonts w:ascii="Times New Roman" w:hAnsi="Times New Roman"/>
                <w:sz w:val="20"/>
                <w:szCs w:val="20"/>
              </w:rPr>
              <w:t>38</w:t>
            </w:r>
            <w:r w:rsidRPr="000B3337">
              <w:rPr>
                <w:rFonts w:ascii="Times New Roman" w:hAnsi="Times New Roman"/>
                <w:sz w:val="20"/>
                <w:szCs w:val="20"/>
              </w:rPr>
              <w:t>4</w:t>
            </w:r>
          </w:p>
        </w:tc>
        <w:tc>
          <w:tcPr>
            <w:tcW w:w="850" w:type="dxa"/>
            <w:gridSpan w:val="2"/>
          </w:tcPr>
          <w:p w:rsidR="00F65CD1" w:rsidRPr="000B3337" w:rsidRDefault="00C65D1B" w:rsidP="001F1EB5">
            <w:pPr>
              <w:rPr>
                <w:rFonts w:ascii="Times New Roman" w:hAnsi="Times New Roman"/>
                <w:sz w:val="20"/>
                <w:szCs w:val="20"/>
              </w:rPr>
            </w:pPr>
            <w:r w:rsidRPr="000B3337">
              <w:rPr>
                <w:rFonts w:ascii="Times New Roman" w:hAnsi="Times New Roman"/>
                <w:sz w:val="20"/>
                <w:szCs w:val="20"/>
              </w:rPr>
              <w:t>38</w:t>
            </w:r>
            <w:r w:rsidR="00F65CD1" w:rsidRPr="000B3337">
              <w:rPr>
                <w:rFonts w:ascii="Times New Roman" w:hAnsi="Times New Roman"/>
                <w:sz w:val="20"/>
                <w:szCs w:val="20"/>
              </w:rPr>
              <w:t>4</w:t>
            </w:r>
          </w:p>
        </w:tc>
        <w:tc>
          <w:tcPr>
            <w:tcW w:w="851"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250</w:t>
            </w:r>
          </w:p>
        </w:tc>
        <w:tc>
          <w:tcPr>
            <w:tcW w:w="992" w:type="dxa"/>
            <w:gridSpan w:val="3"/>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250</w:t>
            </w:r>
          </w:p>
        </w:tc>
        <w:tc>
          <w:tcPr>
            <w:tcW w:w="1027"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250</w:t>
            </w:r>
          </w:p>
        </w:tc>
        <w:tc>
          <w:tcPr>
            <w:tcW w:w="816"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250</w:t>
            </w:r>
          </w:p>
        </w:tc>
        <w:tc>
          <w:tcPr>
            <w:tcW w:w="1843"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 xml:space="preserve">Техническое обслуживание </w:t>
            </w:r>
            <w:proofErr w:type="spellStart"/>
            <w:r w:rsidRPr="000B3337">
              <w:rPr>
                <w:rFonts w:ascii="Times New Roman" w:hAnsi="Times New Roman"/>
                <w:sz w:val="20"/>
                <w:szCs w:val="20"/>
                <w:lang w:val="en-US"/>
              </w:rPr>
              <w:t>vipnet</w:t>
            </w:r>
            <w:proofErr w:type="spellEnd"/>
            <w:r w:rsidRPr="000B3337">
              <w:rPr>
                <w:rFonts w:ascii="Times New Roman" w:hAnsi="Times New Roman"/>
                <w:sz w:val="20"/>
                <w:szCs w:val="20"/>
              </w:rPr>
              <w:t>- координатора</w:t>
            </w:r>
          </w:p>
          <w:p w:rsidR="00F65CD1" w:rsidRPr="000B3337" w:rsidRDefault="00F65CD1" w:rsidP="00A9468F">
            <w:pPr>
              <w:rPr>
                <w:rFonts w:ascii="Times New Roman" w:hAnsi="Times New Roman"/>
                <w:sz w:val="20"/>
                <w:szCs w:val="20"/>
              </w:rPr>
            </w:pPr>
          </w:p>
        </w:tc>
      </w:tr>
      <w:tr w:rsidR="00F65CD1" w:rsidRPr="000B3337" w:rsidTr="0075326E">
        <w:trPr>
          <w:trHeight w:val="3680"/>
        </w:trPr>
        <w:tc>
          <w:tcPr>
            <w:tcW w:w="426" w:type="dxa"/>
          </w:tcPr>
          <w:p w:rsidR="00F65CD1" w:rsidRPr="000B3337" w:rsidRDefault="00F65CD1" w:rsidP="0067243F">
            <w:pPr>
              <w:ind w:right="-108"/>
              <w:rPr>
                <w:rFonts w:ascii="Times New Roman" w:hAnsi="Times New Roman"/>
                <w:sz w:val="20"/>
                <w:szCs w:val="20"/>
              </w:rPr>
            </w:pPr>
            <w:r w:rsidRPr="000B3337">
              <w:rPr>
                <w:rFonts w:ascii="Times New Roman" w:hAnsi="Times New Roman"/>
                <w:sz w:val="20"/>
                <w:szCs w:val="20"/>
              </w:rPr>
              <w:lastRenderedPageBreak/>
              <w:t>4.1.</w:t>
            </w:r>
          </w:p>
        </w:tc>
        <w:tc>
          <w:tcPr>
            <w:tcW w:w="1985"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 xml:space="preserve">Подключение Администрации  города Лыткарино к единой интегрированной </w:t>
            </w:r>
            <w:proofErr w:type="spellStart"/>
            <w:r w:rsidRPr="000B3337">
              <w:rPr>
                <w:rFonts w:ascii="Times New Roman" w:hAnsi="Times New Roman"/>
                <w:sz w:val="20"/>
                <w:szCs w:val="20"/>
              </w:rPr>
              <w:t>мультисервисной</w:t>
            </w:r>
            <w:proofErr w:type="spellEnd"/>
            <w:r w:rsidRPr="000B3337">
              <w:rPr>
                <w:rFonts w:ascii="Times New Roman" w:hAnsi="Times New Roman"/>
                <w:sz w:val="20"/>
                <w:szCs w:val="20"/>
              </w:rPr>
              <w:t xml:space="preserve"> телекоммуникационной сети Правительства Московской области для нужд ОМСУ города Лыткарино и обеспечения работы в ней, с учетом субсидии из бюджета Московской области</w:t>
            </w:r>
          </w:p>
        </w:tc>
        <w:tc>
          <w:tcPr>
            <w:tcW w:w="1842"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F65CD1" w:rsidRPr="000B3337" w:rsidRDefault="00F65CD1"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0*</w:t>
            </w:r>
          </w:p>
        </w:tc>
        <w:tc>
          <w:tcPr>
            <w:tcW w:w="850"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0*</w:t>
            </w:r>
          </w:p>
        </w:tc>
        <w:tc>
          <w:tcPr>
            <w:tcW w:w="851"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F65CD1" w:rsidRPr="000B3337" w:rsidRDefault="00F65CD1" w:rsidP="00A9468F">
            <w:pPr>
              <w:rPr>
                <w:rFonts w:ascii="Times New Roman" w:hAnsi="Times New Roman"/>
                <w:sz w:val="20"/>
                <w:szCs w:val="20"/>
              </w:rPr>
            </w:pPr>
            <w:r w:rsidRPr="000B3337">
              <w:rPr>
                <w:rFonts w:ascii="Times New Roman" w:hAnsi="Times New Roman"/>
                <w:sz w:val="20"/>
                <w:szCs w:val="20"/>
              </w:rPr>
              <w:t xml:space="preserve">Техническое обслуживание </w:t>
            </w:r>
            <w:proofErr w:type="spellStart"/>
            <w:r w:rsidRPr="000B3337">
              <w:rPr>
                <w:rFonts w:ascii="Times New Roman" w:hAnsi="Times New Roman"/>
                <w:sz w:val="20"/>
                <w:szCs w:val="20"/>
                <w:lang w:val="en-US"/>
              </w:rPr>
              <w:t>vipnet</w:t>
            </w:r>
            <w:proofErr w:type="spellEnd"/>
            <w:r w:rsidRPr="000B3337">
              <w:rPr>
                <w:rFonts w:ascii="Times New Roman" w:hAnsi="Times New Roman"/>
                <w:sz w:val="20"/>
                <w:szCs w:val="20"/>
              </w:rPr>
              <w:t>- координатора</w:t>
            </w:r>
          </w:p>
          <w:p w:rsidR="00F65CD1" w:rsidRPr="000B3337" w:rsidRDefault="00F65CD1" w:rsidP="00A9468F">
            <w:pPr>
              <w:rPr>
                <w:rFonts w:ascii="Times New Roman" w:hAnsi="Times New Roman"/>
                <w:sz w:val="20"/>
                <w:szCs w:val="20"/>
              </w:rPr>
            </w:pPr>
          </w:p>
        </w:tc>
      </w:tr>
      <w:tr w:rsidR="00A9468F" w:rsidRPr="000B3337" w:rsidTr="0075326E">
        <w:trPr>
          <w:trHeight w:val="1681"/>
        </w:trPr>
        <w:tc>
          <w:tcPr>
            <w:tcW w:w="426" w:type="dxa"/>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t>4.2.</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Развитие и поддержка информационных систем</w:t>
            </w:r>
          </w:p>
        </w:tc>
        <w:tc>
          <w:tcPr>
            <w:tcW w:w="184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9468F" w:rsidRPr="000B3337" w:rsidRDefault="00A9468F"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A9468F" w:rsidRPr="000B3337" w:rsidRDefault="00C65D1B" w:rsidP="00A9468F">
            <w:pPr>
              <w:rPr>
                <w:rFonts w:ascii="Times New Roman" w:hAnsi="Times New Roman"/>
                <w:sz w:val="20"/>
                <w:szCs w:val="20"/>
              </w:rPr>
            </w:pPr>
            <w:r w:rsidRPr="000B3337">
              <w:rPr>
                <w:rFonts w:ascii="Times New Roman" w:hAnsi="Times New Roman"/>
                <w:sz w:val="20"/>
                <w:szCs w:val="20"/>
              </w:rPr>
              <w:t>780</w:t>
            </w:r>
          </w:p>
        </w:tc>
        <w:tc>
          <w:tcPr>
            <w:tcW w:w="850" w:type="dxa"/>
            <w:gridSpan w:val="2"/>
          </w:tcPr>
          <w:p w:rsidR="00A9468F" w:rsidRPr="000B3337" w:rsidRDefault="00C65D1B" w:rsidP="00A9468F">
            <w:pPr>
              <w:rPr>
                <w:rFonts w:ascii="Times New Roman" w:hAnsi="Times New Roman"/>
                <w:sz w:val="20"/>
                <w:szCs w:val="20"/>
              </w:rPr>
            </w:pPr>
            <w:r w:rsidRPr="000B3337">
              <w:rPr>
                <w:rFonts w:ascii="Times New Roman" w:hAnsi="Times New Roman"/>
                <w:sz w:val="20"/>
                <w:szCs w:val="20"/>
              </w:rPr>
              <w:t>300</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120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120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120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120</w:t>
            </w:r>
          </w:p>
        </w:tc>
        <w:tc>
          <w:tcPr>
            <w:tcW w:w="1843"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Отдел бухгалтерского учета и отчетности Администрации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1338"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Поддержка информационных систем</w:t>
            </w:r>
          </w:p>
          <w:p w:rsidR="00A9468F" w:rsidRPr="000B3337" w:rsidRDefault="00A9468F" w:rsidP="00A9468F">
            <w:pPr>
              <w:rPr>
                <w:rFonts w:ascii="Times New Roman" w:hAnsi="Times New Roman"/>
                <w:sz w:val="20"/>
                <w:szCs w:val="20"/>
              </w:rPr>
            </w:pPr>
          </w:p>
        </w:tc>
      </w:tr>
      <w:tr w:rsidR="00A9468F" w:rsidRPr="000B3337" w:rsidTr="0075326E">
        <w:trPr>
          <w:trHeight w:val="2834"/>
        </w:trPr>
        <w:tc>
          <w:tcPr>
            <w:tcW w:w="426" w:type="dxa"/>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t>4.3.</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Создание, развитие и техническое обслуживание единой инфраструктуры информационно-технологического обеспечения функционирования информационных систем для нужд ОМСУ города Лыткарино</w:t>
            </w:r>
          </w:p>
        </w:tc>
        <w:tc>
          <w:tcPr>
            <w:tcW w:w="184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9468F" w:rsidRPr="000B3337" w:rsidRDefault="00A9468F"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A9468F" w:rsidRPr="000B3337" w:rsidRDefault="00F1529F" w:rsidP="00A9468F">
            <w:pPr>
              <w:rPr>
                <w:rFonts w:ascii="Times New Roman" w:hAnsi="Times New Roman"/>
                <w:sz w:val="20"/>
                <w:szCs w:val="20"/>
              </w:rPr>
            </w:pPr>
            <w:r w:rsidRPr="000B3337">
              <w:rPr>
                <w:rFonts w:ascii="Times New Roman" w:hAnsi="Times New Roman"/>
                <w:sz w:val="20"/>
                <w:szCs w:val="20"/>
              </w:rPr>
              <w:t>604</w:t>
            </w:r>
          </w:p>
        </w:tc>
        <w:tc>
          <w:tcPr>
            <w:tcW w:w="850"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84</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130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130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130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130</w:t>
            </w:r>
          </w:p>
        </w:tc>
        <w:tc>
          <w:tcPr>
            <w:tcW w:w="1843"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A9468F" w:rsidRPr="000B3337" w:rsidRDefault="00A9468F" w:rsidP="00A9468F">
            <w:pPr>
              <w:rPr>
                <w:rFonts w:ascii="Times New Roman" w:hAnsi="Times New Roman"/>
                <w:sz w:val="20"/>
                <w:szCs w:val="20"/>
              </w:rPr>
            </w:pPr>
          </w:p>
        </w:tc>
      </w:tr>
      <w:tr w:rsidR="00A9468F" w:rsidRPr="000B3337" w:rsidTr="0075326E">
        <w:trPr>
          <w:trHeight w:val="2391"/>
        </w:trPr>
        <w:tc>
          <w:tcPr>
            <w:tcW w:w="42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lastRenderedPageBreak/>
              <w:t>5.</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Обеспечение защиты информации, информационных систем и баз данных, содержащих конфиденциальную информацию, в том числе персональные данные населения города Лыткарино</w:t>
            </w:r>
          </w:p>
        </w:tc>
        <w:tc>
          <w:tcPr>
            <w:tcW w:w="184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9468F" w:rsidRPr="000B3337" w:rsidRDefault="00A9468F" w:rsidP="00A9468F">
            <w:pPr>
              <w:rPr>
                <w:rFonts w:ascii="Times New Roman" w:hAnsi="Times New Roman"/>
                <w:sz w:val="20"/>
                <w:szCs w:val="20"/>
              </w:rPr>
            </w:pPr>
            <w:r w:rsidRPr="000B3337">
              <w:rPr>
                <w:rFonts w:ascii="Times New Roman" w:hAnsi="Times New Roman"/>
                <w:sz w:val="20"/>
                <w:szCs w:val="20"/>
              </w:rPr>
              <w:t>в течение года</w:t>
            </w:r>
          </w:p>
          <w:p w:rsidR="00A9468F" w:rsidRPr="000B3337" w:rsidRDefault="00A9468F" w:rsidP="00A9468F">
            <w:pPr>
              <w:rPr>
                <w:rFonts w:ascii="Times New Roman" w:hAnsi="Times New Roman"/>
                <w:sz w:val="20"/>
                <w:szCs w:val="20"/>
              </w:rPr>
            </w:pPr>
          </w:p>
          <w:p w:rsidR="00A9468F" w:rsidRPr="000B3337" w:rsidRDefault="00A9468F" w:rsidP="00A9468F">
            <w:pPr>
              <w:rPr>
                <w:rFonts w:ascii="Times New Roman" w:hAnsi="Times New Roman"/>
                <w:sz w:val="20"/>
                <w:szCs w:val="20"/>
              </w:rPr>
            </w:pPr>
          </w:p>
          <w:p w:rsidR="00A9468F" w:rsidRPr="000B3337" w:rsidRDefault="00A9468F" w:rsidP="00A9468F">
            <w:pPr>
              <w:rPr>
                <w:rFonts w:ascii="Times New Roman" w:hAnsi="Times New Roman"/>
                <w:sz w:val="20"/>
                <w:szCs w:val="20"/>
              </w:rPr>
            </w:pPr>
          </w:p>
          <w:p w:rsidR="00A9468F" w:rsidRPr="000B3337" w:rsidRDefault="00A9468F" w:rsidP="00A9468F">
            <w:pPr>
              <w:rPr>
                <w:rFonts w:ascii="Times New Roman" w:hAnsi="Times New Roman"/>
                <w:sz w:val="20"/>
                <w:szCs w:val="20"/>
              </w:rPr>
            </w:pPr>
          </w:p>
          <w:p w:rsidR="00A9468F" w:rsidRPr="000B3337" w:rsidRDefault="00A9468F" w:rsidP="00A9468F">
            <w:pPr>
              <w:rPr>
                <w:rFonts w:ascii="Times New Roman" w:hAnsi="Times New Roman"/>
                <w:sz w:val="20"/>
                <w:szCs w:val="20"/>
              </w:rPr>
            </w:pPr>
          </w:p>
        </w:tc>
        <w:tc>
          <w:tcPr>
            <w:tcW w:w="127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A9468F" w:rsidRPr="000B3337" w:rsidRDefault="00C65D1B" w:rsidP="00A9468F">
            <w:pPr>
              <w:rPr>
                <w:rFonts w:ascii="Times New Roman" w:hAnsi="Times New Roman"/>
                <w:sz w:val="20"/>
                <w:szCs w:val="20"/>
              </w:rPr>
            </w:pPr>
            <w:r w:rsidRPr="000B3337">
              <w:rPr>
                <w:rFonts w:ascii="Times New Roman" w:hAnsi="Times New Roman"/>
                <w:sz w:val="20"/>
                <w:szCs w:val="20"/>
              </w:rPr>
              <w:t>2940</w:t>
            </w:r>
          </w:p>
        </w:tc>
        <w:tc>
          <w:tcPr>
            <w:tcW w:w="850" w:type="dxa"/>
            <w:gridSpan w:val="2"/>
          </w:tcPr>
          <w:p w:rsidR="00A9468F" w:rsidRPr="000B3337" w:rsidRDefault="00C65D1B" w:rsidP="00A9468F">
            <w:pPr>
              <w:rPr>
                <w:rFonts w:ascii="Times New Roman" w:hAnsi="Times New Roman"/>
                <w:sz w:val="20"/>
                <w:szCs w:val="20"/>
              </w:rPr>
            </w:pPr>
            <w:r w:rsidRPr="000B3337">
              <w:rPr>
                <w:rFonts w:ascii="Times New Roman" w:hAnsi="Times New Roman"/>
                <w:sz w:val="20"/>
                <w:szCs w:val="20"/>
              </w:rPr>
              <w:t>140</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 xml:space="preserve">700  </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700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700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700</w:t>
            </w:r>
          </w:p>
        </w:tc>
        <w:tc>
          <w:tcPr>
            <w:tcW w:w="1843"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Защита информации – 100%</w:t>
            </w:r>
          </w:p>
          <w:p w:rsidR="00A9468F" w:rsidRPr="000B3337" w:rsidRDefault="00A9468F" w:rsidP="00A9468F">
            <w:pPr>
              <w:rPr>
                <w:rFonts w:ascii="Times New Roman" w:hAnsi="Times New Roman"/>
                <w:sz w:val="20"/>
                <w:szCs w:val="20"/>
              </w:rPr>
            </w:pPr>
          </w:p>
        </w:tc>
      </w:tr>
      <w:tr w:rsidR="00A9468F" w:rsidRPr="000B3337" w:rsidTr="0075326E">
        <w:trPr>
          <w:trHeight w:val="2529"/>
        </w:trPr>
        <w:tc>
          <w:tcPr>
            <w:tcW w:w="426" w:type="dxa"/>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t>5.1.</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Приобретение антивирусного программного обеспечения для защиты компьютерного оборудования, используемого на рабочих местах работников ОМСУ города Лыткарино</w:t>
            </w:r>
          </w:p>
        </w:tc>
        <w:tc>
          <w:tcPr>
            <w:tcW w:w="184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9468F" w:rsidRPr="000B3337" w:rsidRDefault="00A9468F" w:rsidP="00A9468F">
            <w:pPr>
              <w:rPr>
                <w:rFonts w:ascii="Times New Roman" w:hAnsi="Times New Roman"/>
                <w:sz w:val="20"/>
                <w:szCs w:val="20"/>
              </w:rPr>
            </w:pPr>
            <w:r w:rsidRPr="000B3337">
              <w:rPr>
                <w:rFonts w:ascii="Times New Roman" w:hAnsi="Times New Roman"/>
                <w:sz w:val="20"/>
                <w:szCs w:val="20"/>
              </w:rPr>
              <w:t>в течение года</w:t>
            </w:r>
          </w:p>
          <w:p w:rsidR="00A9468F" w:rsidRPr="000B3337" w:rsidRDefault="00A9468F" w:rsidP="00A9468F">
            <w:pPr>
              <w:rPr>
                <w:rFonts w:ascii="Times New Roman" w:hAnsi="Times New Roman"/>
                <w:sz w:val="20"/>
                <w:szCs w:val="20"/>
              </w:rPr>
            </w:pPr>
          </w:p>
        </w:tc>
        <w:tc>
          <w:tcPr>
            <w:tcW w:w="127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A9468F" w:rsidRPr="000B3337" w:rsidRDefault="00C65D1B" w:rsidP="00A9468F">
            <w:pPr>
              <w:rPr>
                <w:rFonts w:ascii="Times New Roman" w:hAnsi="Times New Roman"/>
                <w:sz w:val="20"/>
                <w:szCs w:val="20"/>
              </w:rPr>
            </w:pPr>
            <w:r w:rsidRPr="000B3337">
              <w:rPr>
                <w:rFonts w:ascii="Times New Roman" w:hAnsi="Times New Roman"/>
                <w:sz w:val="20"/>
                <w:szCs w:val="20"/>
              </w:rPr>
              <w:t>840</w:t>
            </w:r>
          </w:p>
        </w:tc>
        <w:tc>
          <w:tcPr>
            <w:tcW w:w="850" w:type="dxa"/>
            <w:gridSpan w:val="2"/>
          </w:tcPr>
          <w:p w:rsidR="00A9468F" w:rsidRPr="000B3337" w:rsidRDefault="00C65D1B" w:rsidP="00A9468F">
            <w:pPr>
              <w:rPr>
                <w:rFonts w:ascii="Times New Roman" w:hAnsi="Times New Roman"/>
                <w:sz w:val="20"/>
                <w:szCs w:val="20"/>
              </w:rPr>
            </w:pPr>
            <w:r w:rsidRPr="000B3337">
              <w:rPr>
                <w:rFonts w:ascii="Times New Roman" w:hAnsi="Times New Roman"/>
                <w:sz w:val="20"/>
                <w:szCs w:val="20"/>
              </w:rPr>
              <w:t>40</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843" w:type="dxa"/>
            <w:gridSpan w:val="2"/>
          </w:tcPr>
          <w:p w:rsidR="00A9468F" w:rsidRPr="000B3337" w:rsidRDefault="00A9468F" w:rsidP="00A9468F">
            <w:pPr>
              <w:rPr>
                <w:rFonts w:ascii="Times New Roman" w:hAnsi="Times New Roman"/>
                <w:sz w:val="20"/>
                <w:szCs w:val="20"/>
              </w:rPr>
            </w:pPr>
          </w:p>
        </w:tc>
        <w:tc>
          <w:tcPr>
            <w:tcW w:w="1338" w:type="dxa"/>
            <w:gridSpan w:val="3"/>
          </w:tcPr>
          <w:p w:rsidR="00A9468F" w:rsidRPr="000B3337" w:rsidRDefault="00A9468F" w:rsidP="00A9468F">
            <w:pPr>
              <w:rPr>
                <w:rFonts w:ascii="Times New Roman" w:hAnsi="Times New Roman"/>
                <w:sz w:val="20"/>
                <w:szCs w:val="20"/>
              </w:rPr>
            </w:pPr>
          </w:p>
        </w:tc>
      </w:tr>
      <w:tr w:rsidR="00A9468F" w:rsidRPr="000B3337" w:rsidTr="0075326E">
        <w:trPr>
          <w:trHeight w:val="5810"/>
        </w:trPr>
        <w:tc>
          <w:tcPr>
            <w:tcW w:w="426" w:type="dxa"/>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lastRenderedPageBreak/>
              <w:t>5.2.</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в том числе шифровальных (криптографических) средства защиты информации, содержащихся в муниципальных ИС в соответствии с установленными требованиями</w:t>
            </w:r>
          </w:p>
        </w:tc>
        <w:tc>
          <w:tcPr>
            <w:tcW w:w="184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9468F" w:rsidRPr="000B3337" w:rsidRDefault="00A9468F" w:rsidP="00A9468F">
            <w:pPr>
              <w:rPr>
                <w:rFonts w:ascii="Times New Roman" w:hAnsi="Times New Roman"/>
                <w:sz w:val="20"/>
                <w:szCs w:val="20"/>
              </w:rPr>
            </w:pPr>
            <w:r w:rsidRPr="000B3337">
              <w:rPr>
                <w:rFonts w:ascii="Times New Roman" w:hAnsi="Times New Roman"/>
                <w:sz w:val="20"/>
                <w:szCs w:val="20"/>
              </w:rPr>
              <w:t>в течение года</w:t>
            </w:r>
          </w:p>
          <w:p w:rsidR="00A9468F" w:rsidRPr="000B3337" w:rsidRDefault="00A9468F" w:rsidP="00A9468F">
            <w:pPr>
              <w:rPr>
                <w:rFonts w:ascii="Times New Roman" w:hAnsi="Times New Roman"/>
                <w:sz w:val="20"/>
                <w:szCs w:val="20"/>
              </w:rPr>
            </w:pPr>
          </w:p>
        </w:tc>
        <w:tc>
          <w:tcPr>
            <w:tcW w:w="127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A9468F" w:rsidRPr="000B3337" w:rsidRDefault="00A9468F" w:rsidP="00527629">
            <w:pPr>
              <w:rPr>
                <w:rFonts w:ascii="Times New Roman" w:hAnsi="Times New Roman"/>
                <w:sz w:val="20"/>
                <w:szCs w:val="20"/>
              </w:rPr>
            </w:pPr>
            <w:r w:rsidRPr="000B3337">
              <w:rPr>
                <w:rFonts w:ascii="Times New Roman" w:hAnsi="Times New Roman"/>
                <w:sz w:val="20"/>
                <w:szCs w:val="20"/>
              </w:rPr>
              <w:t>1</w:t>
            </w:r>
            <w:r w:rsidR="00527629" w:rsidRPr="000B3337">
              <w:rPr>
                <w:rFonts w:ascii="Times New Roman" w:hAnsi="Times New Roman"/>
                <w:sz w:val="20"/>
                <w:szCs w:val="20"/>
              </w:rPr>
              <w:t>2</w:t>
            </w:r>
            <w:r w:rsidRPr="000B3337">
              <w:rPr>
                <w:rFonts w:ascii="Times New Roman" w:hAnsi="Times New Roman"/>
                <w:sz w:val="20"/>
                <w:szCs w:val="20"/>
              </w:rPr>
              <w:t>50</w:t>
            </w:r>
          </w:p>
        </w:tc>
        <w:tc>
          <w:tcPr>
            <w:tcW w:w="850"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50</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300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300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300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300</w:t>
            </w:r>
          </w:p>
        </w:tc>
        <w:tc>
          <w:tcPr>
            <w:tcW w:w="1843" w:type="dxa"/>
            <w:gridSpan w:val="2"/>
          </w:tcPr>
          <w:p w:rsidR="00A9468F" w:rsidRPr="000B3337" w:rsidRDefault="00A9468F" w:rsidP="00A9468F">
            <w:pPr>
              <w:rPr>
                <w:rFonts w:ascii="Times New Roman" w:hAnsi="Times New Roman"/>
                <w:sz w:val="20"/>
                <w:szCs w:val="20"/>
              </w:rPr>
            </w:pPr>
          </w:p>
        </w:tc>
        <w:tc>
          <w:tcPr>
            <w:tcW w:w="1338" w:type="dxa"/>
            <w:gridSpan w:val="3"/>
          </w:tcPr>
          <w:p w:rsidR="00A9468F" w:rsidRPr="000B3337" w:rsidRDefault="00A9468F" w:rsidP="00A9468F">
            <w:pPr>
              <w:rPr>
                <w:rFonts w:ascii="Times New Roman" w:hAnsi="Times New Roman"/>
                <w:sz w:val="20"/>
                <w:szCs w:val="20"/>
              </w:rPr>
            </w:pPr>
          </w:p>
        </w:tc>
      </w:tr>
      <w:tr w:rsidR="00A9468F" w:rsidRPr="000B3337" w:rsidTr="0075326E">
        <w:trPr>
          <w:trHeight w:val="1682"/>
        </w:trPr>
        <w:tc>
          <w:tcPr>
            <w:tcW w:w="426" w:type="dxa"/>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t>5.3.</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Обеспечение работников ОМСУ города Лыткарино средствами электронной подписи</w:t>
            </w:r>
          </w:p>
        </w:tc>
        <w:tc>
          <w:tcPr>
            <w:tcW w:w="184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9468F" w:rsidRPr="000B3337" w:rsidRDefault="00A9468F" w:rsidP="0067243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992" w:type="dxa"/>
          </w:tcPr>
          <w:p w:rsidR="00A9468F" w:rsidRPr="000B3337" w:rsidRDefault="00527629" w:rsidP="00A9468F">
            <w:pPr>
              <w:rPr>
                <w:rFonts w:ascii="Times New Roman" w:hAnsi="Times New Roman"/>
                <w:sz w:val="20"/>
                <w:szCs w:val="20"/>
              </w:rPr>
            </w:pPr>
            <w:r w:rsidRPr="000B3337">
              <w:rPr>
                <w:rFonts w:ascii="Times New Roman" w:hAnsi="Times New Roman"/>
                <w:sz w:val="20"/>
                <w:szCs w:val="20"/>
              </w:rPr>
              <w:t>850</w:t>
            </w:r>
          </w:p>
        </w:tc>
        <w:tc>
          <w:tcPr>
            <w:tcW w:w="850"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50</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200</w:t>
            </w:r>
          </w:p>
        </w:tc>
        <w:tc>
          <w:tcPr>
            <w:tcW w:w="1843" w:type="dxa"/>
            <w:gridSpan w:val="2"/>
          </w:tcPr>
          <w:p w:rsidR="00A9468F" w:rsidRPr="000B3337" w:rsidRDefault="00A9468F" w:rsidP="00A9468F">
            <w:pPr>
              <w:rPr>
                <w:rFonts w:ascii="Times New Roman" w:hAnsi="Times New Roman"/>
                <w:sz w:val="20"/>
                <w:szCs w:val="20"/>
              </w:rPr>
            </w:pPr>
          </w:p>
        </w:tc>
        <w:tc>
          <w:tcPr>
            <w:tcW w:w="1338" w:type="dxa"/>
            <w:gridSpan w:val="3"/>
          </w:tcPr>
          <w:p w:rsidR="00A9468F" w:rsidRPr="000B3337" w:rsidRDefault="00A9468F" w:rsidP="00A9468F">
            <w:pPr>
              <w:rPr>
                <w:rFonts w:ascii="Times New Roman" w:hAnsi="Times New Roman"/>
                <w:sz w:val="20"/>
                <w:szCs w:val="20"/>
              </w:rPr>
            </w:pPr>
          </w:p>
        </w:tc>
      </w:tr>
      <w:tr w:rsidR="00AF39C7" w:rsidRPr="000B3337" w:rsidTr="0075326E">
        <w:trPr>
          <w:gridAfter w:val="2"/>
          <w:wAfter w:w="30" w:type="dxa"/>
          <w:trHeight w:val="2975"/>
        </w:trPr>
        <w:tc>
          <w:tcPr>
            <w:tcW w:w="426" w:type="dxa"/>
            <w:tcBorders>
              <w:bottom w:val="single" w:sz="4" w:space="0" w:color="auto"/>
            </w:tcBorders>
          </w:tcPr>
          <w:p w:rsidR="00AF39C7" w:rsidRPr="000B3337" w:rsidRDefault="00AF39C7" w:rsidP="0067243F">
            <w:pPr>
              <w:rPr>
                <w:rFonts w:ascii="Times New Roman" w:hAnsi="Times New Roman"/>
                <w:sz w:val="20"/>
                <w:szCs w:val="20"/>
              </w:rPr>
            </w:pPr>
            <w:r w:rsidRPr="000B3337">
              <w:rPr>
                <w:rFonts w:ascii="Times New Roman" w:hAnsi="Times New Roman"/>
                <w:sz w:val="20"/>
                <w:szCs w:val="20"/>
              </w:rPr>
              <w:lastRenderedPageBreak/>
              <w:t>6.</w:t>
            </w:r>
          </w:p>
        </w:tc>
        <w:tc>
          <w:tcPr>
            <w:tcW w:w="1985" w:type="dxa"/>
            <w:tcBorders>
              <w:bottom w:val="single" w:sz="4" w:space="0" w:color="auto"/>
            </w:tcBorders>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Поддержка муниципальной географической информационной системы (ГИС) для обеспечения деятельности органов местного самоуправления города Лыткарино, интеграция с Региональной ГИС Московской области</w:t>
            </w:r>
          </w:p>
        </w:tc>
        <w:tc>
          <w:tcPr>
            <w:tcW w:w="1842" w:type="dxa"/>
            <w:tcBorders>
              <w:bottom w:val="single" w:sz="4" w:space="0" w:color="auto"/>
            </w:tcBorders>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F39C7" w:rsidRPr="000B3337" w:rsidRDefault="00AF39C7"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AF39C7" w:rsidRPr="000B3337" w:rsidRDefault="00AF39C7" w:rsidP="00A9468F">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2015-2019 гг.</w:t>
            </w:r>
          </w:p>
        </w:tc>
        <w:tc>
          <w:tcPr>
            <w:tcW w:w="5528" w:type="dxa"/>
            <w:gridSpan w:val="10"/>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В пределах средств, предусмотренных на обеспечение деятельности Управления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p w:rsidR="00AF39C7" w:rsidRPr="000B3337" w:rsidRDefault="00AF39C7" w:rsidP="00A9468F">
            <w:pPr>
              <w:rPr>
                <w:rFonts w:ascii="Times New Roman" w:hAnsi="Times New Roman"/>
                <w:sz w:val="20"/>
                <w:szCs w:val="20"/>
              </w:rPr>
            </w:pPr>
          </w:p>
        </w:tc>
        <w:tc>
          <w:tcPr>
            <w:tcW w:w="1843" w:type="dxa"/>
            <w:gridSpan w:val="2"/>
            <w:tcBorders>
              <w:bottom w:val="single" w:sz="4" w:space="0" w:color="auto"/>
            </w:tcBorders>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08" w:type="dxa"/>
            <w:tcBorders>
              <w:bottom w:val="single" w:sz="4" w:space="0" w:color="auto"/>
            </w:tcBorders>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Внедрение муниципальной ГИС</w:t>
            </w:r>
          </w:p>
          <w:p w:rsidR="00AF39C7" w:rsidRPr="000B3337" w:rsidRDefault="00AF39C7" w:rsidP="00A9468F">
            <w:pPr>
              <w:rPr>
                <w:rFonts w:ascii="Times New Roman" w:hAnsi="Times New Roman"/>
                <w:sz w:val="20"/>
                <w:szCs w:val="20"/>
              </w:rPr>
            </w:pPr>
          </w:p>
        </w:tc>
      </w:tr>
      <w:tr w:rsidR="00AF39C7" w:rsidRPr="000B3337" w:rsidTr="0075326E">
        <w:trPr>
          <w:trHeight w:val="1678"/>
        </w:trPr>
        <w:tc>
          <w:tcPr>
            <w:tcW w:w="426"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7.</w:t>
            </w:r>
          </w:p>
        </w:tc>
        <w:tc>
          <w:tcPr>
            <w:tcW w:w="1985"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Развитие и сопровождение муниципальных информационных систем обеспечения деятельности ОМСУ города Лыткарино</w:t>
            </w:r>
          </w:p>
          <w:p w:rsidR="00AF39C7" w:rsidRPr="000B3337" w:rsidRDefault="00AF39C7" w:rsidP="00A9468F">
            <w:pPr>
              <w:rPr>
                <w:rFonts w:ascii="Times New Roman" w:hAnsi="Times New Roman"/>
                <w:sz w:val="20"/>
                <w:szCs w:val="20"/>
              </w:rPr>
            </w:pPr>
          </w:p>
        </w:tc>
        <w:tc>
          <w:tcPr>
            <w:tcW w:w="1842"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F39C7" w:rsidRPr="000B3337" w:rsidRDefault="00AF39C7"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AF39C7" w:rsidRPr="000B3337" w:rsidRDefault="00AF39C7" w:rsidP="00A9468F">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0*</w:t>
            </w:r>
          </w:p>
        </w:tc>
        <w:tc>
          <w:tcPr>
            <w:tcW w:w="787"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0*</w:t>
            </w:r>
          </w:p>
        </w:tc>
        <w:tc>
          <w:tcPr>
            <w:tcW w:w="851"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AF39C7" w:rsidRPr="000B3337" w:rsidRDefault="00AF39C7" w:rsidP="00A9468F">
            <w:pPr>
              <w:rPr>
                <w:rFonts w:ascii="Times New Roman" w:hAnsi="Times New Roman"/>
                <w:sz w:val="20"/>
                <w:szCs w:val="20"/>
              </w:rPr>
            </w:pPr>
          </w:p>
        </w:tc>
      </w:tr>
      <w:tr w:rsidR="00A9468F" w:rsidRPr="000B3337" w:rsidTr="0075326E">
        <w:trPr>
          <w:trHeight w:val="2408"/>
        </w:trPr>
        <w:tc>
          <w:tcPr>
            <w:tcW w:w="426" w:type="dxa"/>
            <w:tcBorders>
              <w:top w:val="nil"/>
              <w:bottom w:val="single" w:sz="4" w:space="0" w:color="auto"/>
            </w:tcBorders>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t>7.1.</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Техническая поддержка автоматизированных систем управления бюджетными процессами ОМСУ города Лыткарино, с учетом субсидии из бюджета Московской области</w:t>
            </w:r>
          </w:p>
        </w:tc>
        <w:tc>
          <w:tcPr>
            <w:tcW w:w="1842" w:type="dxa"/>
          </w:tcPr>
          <w:p w:rsidR="00A9468F" w:rsidRPr="000B3337" w:rsidRDefault="00A9468F" w:rsidP="00A9468F">
            <w:pPr>
              <w:rPr>
                <w:rFonts w:ascii="Times New Roman" w:hAnsi="Times New Roman"/>
                <w:sz w:val="20"/>
                <w:szCs w:val="20"/>
              </w:rPr>
            </w:pPr>
          </w:p>
        </w:tc>
        <w:tc>
          <w:tcPr>
            <w:tcW w:w="127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0*</w:t>
            </w:r>
          </w:p>
        </w:tc>
        <w:tc>
          <w:tcPr>
            <w:tcW w:w="787"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0*</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A9468F" w:rsidRPr="000B3337" w:rsidRDefault="00A9468F" w:rsidP="00A9468F">
            <w:pPr>
              <w:rPr>
                <w:rFonts w:ascii="Times New Roman" w:hAnsi="Times New Roman"/>
                <w:sz w:val="20"/>
                <w:szCs w:val="20"/>
              </w:rPr>
            </w:pPr>
          </w:p>
        </w:tc>
      </w:tr>
      <w:tr w:rsidR="00AF39C7" w:rsidRPr="000B3337" w:rsidTr="0075326E">
        <w:trPr>
          <w:trHeight w:val="1698"/>
        </w:trPr>
        <w:tc>
          <w:tcPr>
            <w:tcW w:w="426"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lastRenderedPageBreak/>
              <w:t>8.</w:t>
            </w:r>
          </w:p>
        </w:tc>
        <w:tc>
          <w:tcPr>
            <w:tcW w:w="1985"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Подключение ОМСУ города Лыткарино к инфраструктуре электронного правительства Московской области</w:t>
            </w:r>
          </w:p>
        </w:tc>
        <w:tc>
          <w:tcPr>
            <w:tcW w:w="1842"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F39C7" w:rsidRPr="000B3337" w:rsidRDefault="00AF39C7"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AF39C7" w:rsidRPr="000B3337" w:rsidRDefault="00AF39C7" w:rsidP="00A9468F">
            <w:pPr>
              <w:rPr>
                <w:rFonts w:ascii="Times New Roman" w:hAnsi="Times New Roman"/>
                <w:b/>
                <w:sz w:val="20"/>
                <w:szCs w:val="20"/>
              </w:rPr>
            </w:pPr>
            <w:r w:rsidRPr="000B3337">
              <w:rPr>
                <w:rFonts w:ascii="Times New Roman" w:hAnsi="Times New Roman"/>
                <w:sz w:val="20"/>
                <w:szCs w:val="20"/>
              </w:rPr>
              <w:t>Средства бюджета города Лыткарино</w:t>
            </w:r>
          </w:p>
        </w:tc>
        <w:tc>
          <w:tcPr>
            <w:tcW w:w="1418"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1730</w:t>
            </w:r>
          </w:p>
        </w:tc>
        <w:tc>
          <w:tcPr>
            <w:tcW w:w="787"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250</w:t>
            </w:r>
          </w:p>
        </w:tc>
        <w:tc>
          <w:tcPr>
            <w:tcW w:w="851"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370</w:t>
            </w:r>
          </w:p>
        </w:tc>
        <w:tc>
          <w:tcPr>
            <w:tcW w:w="992" w:type="dxa"/>
            <w:gridSpan w:val="3"/>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370</w:t>
            </w:r>
          </w:p>
        </w:tc>
        <w:tc>
          <w:tcPr>
            <w:tcW w:w="1027" w:type="dxa"/>
            <w:gridSpan w:val="2"/>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370</w:t>
            </w:r>
          </w:p>
        </w:tc>
        <w:tc>
          <w:tcPr>
            <w:tcW w:w="816" w:type="dxa"/>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370</w:t>
            </w:r>
          </w:p>
        </w:tc>
        <w:tc>
          <w:tcPr>
            <w:tcW w:w="1843" w:type="dxa"/>
            <w:gridSpan w:val="2"/>
          </w:tcPr>
          <w:p w:rsidR="00AF39C7" w:rsidRPr="000B3337" w:rsidRDefault="00AF39C7"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AF39C7" w:rsidRPr="000B3337" w:rsidRDefault="00AF39C7" w:rsidP="00A9468F">
            <w:pPr>
              <w:rPr>
                <w:rFonts w:ascii="Times New Roman" w:hAnsi="Times New Roman"/>
                <w:sz w:val="20"/>
                <w:szCs w:val="20"/>
              </w:rPr>
            </w:pPr>
          </w:p>
        </w:tc>
      </w:tr>
      <w:tr w:rsidR="00A9468F" w:rsidRPr="000B3337" w:rsidTr="0075326E">
        <w:trPr>
          <w:trHeight w:val="423"/>
        </w:trPr>
        <w:tc>
          <w:tcPr>
            <w:tcW w:w="426" w:type="dxa"/>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t>8.1.</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Перевод уникальных муниципальных услуг в электронный вид РПГУ МО; Модернизация, поддержка и сопровождение муниципального портала по предоставлению муниципальных услуг</w:t>
            </w:r>
          </w:p>
        </w:tc>
        <w:tc>
          <w:tcPr>
            <w:tcW w:w="184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9468F" w:rsidRPr="000B3337" w:rsidRDefault="00A9468F"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1250</w:t>
            </w:r>
          </w:p>
        </w:tc>
        <w:tc>
          <w:tcPr>
            <w:tcW w:w="787"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 xml:space="preserve">170 </w:t>
            </w:r>
          </w:p>
        </w:tc>
        <w:tc>
          <w:tcPr>
            <w:tcW w:w="851"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270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270</w:t>
            </w:r>
          </w:p>
        </w:tc>
        <w:tc>
          <w:tcPr>
            <w:tcW w:w="1027"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270</w:t>
            </w:r>
          </w:p>
        </w:tc>
        <w:tc>
          <w:tcPr>
            <w:tcW w:w="816"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270</w:t>
            </w:r>
          </w:p>
        </w:tc>
        <w:tc>
          <w:tcPr>
            <w:tcW w:w="1843"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Pr>
          <w:p w:rsidR="00A9468F" w:rsidRPr="000B3337" w:rsidRDefault="00A9468F" w:rsidP="00A9468F">
            <w:pPr>
              <w:rPr>
                <w:rFonts w:ascii="Times New Roman" w:hAnsi="Times New Roman"/>
                <w:sz w:val="20"/>
                <w:szCs w:val="20"/>
              </w:rPr>
            </w:pPr>
          </w:p>
        </w:tc>
      </w:tr>
      <w:tr w:rsidR="00A9468F" w:rsidRPr="000B3337" w:rsidTr="0075326E">
        <w:trPr>
          <w:trHeight w:val="2408"/>
        </w:trPr>
        <w:tc>
          <w:tcPr>
            <w:tcW w:w="426" w:type="dxa"/>
          </w:tcPr>
          <w:p w:rsidR="00A9468F" w:rsidRPr="000B3337" w:rsidRDefault="00A9468F" w:rsidP="0067243F">
            <w:pPr>
              <w:ind w:right="-108"/>
              <w:rPr>
                <w:rFonts w:ascii="Times New Roman" w:hAnsi="Times New Roman"/>
                <w:sz w:val="20"/>
                <w:szCs w:val="20"/>
              </w:rPr>
            </w:pPr>
            <w:r w:rsidRPr="000B3337">
              <w:rPr>
                <w:rFonts w:ascii="Times New Roman" w:hAnsi="Times New Roman"/>
                <w:sz w:val="20"/>
                <w:szCs w:val="20"/>
              </w:rPr>
              <w:t>8.2.</w:t>
            </w:r>
          </w:p>
        </w:tc>
        <w:tc>
          <w:tcPr>
            <w:tcW w:w="1985"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Внедрение и консультационная поддержка ИС УНП МО для взаимодействия с государственной информационной системой о государственных и муниципальных платежах</w:t>
            </w:r>
          </w:p>
        </w:tc>
        <w:tc>
          <w:tcPr>
            <w:tcW w:w="1842" w:type="dxa"/>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A9468F" w:rsidRPr="000B3337" w:rsidRDefault="00A9468F"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480</w:t>
            </w:r>
          </w:p>
        </w:tc>
        <w:tc>
          <w:tcPr>
            <w:tcW w:w="787"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80</w:t>
            </w:r>
          </w:p>
        </w:tc>
        <w:tc>
          <w:tcPr>
            <w:tcW w:w="851"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100</w:t>
            </w:r>
          </w:p>
        </w:tc>
        <w:tc>
          <w:tcPr>
            <w:tcW w:w="992" w:type="dxa"/>
            <w:gridSpan w:val="3"/>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100</w:t>
            </w:r>
          </w:p>
        </w:tc>
        <w:tc>
          <w:tcPr>
            <w:tcW w:w="1027" w:type="dxa"/>
            <w:gridSpan w:val="2"/>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100</w:t>
            </w:r>
          </w:p>
        </w:tc>
        <w:tc>
          <w:tcPr>
            <w:tcW w:w="816" w:type="dxa"/>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100</w:t>
            </w:r>
          </w:p>
        </w:tc>
        <w:tc>
          <w:tcPr>
            <w:tcW w:w="1843" w:type="dxa"/>
            <w:gridSpan w:val="2"/>
            <w:tcBorders>
              <w:top w:val="nil"/>
            </w:tcBorders>
          </w:tcPr>
          <w:p w:rsidR="00A9468F" w:rsidRPr="000B3337" w:rsidRDefault="00A9468F" w:rsidP="00A9468F">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338" w:type="dxa"/>
            <w:gridSpan w:val="3"/>
            <w:tcBorders>
              <w:top w:val="nil"/>
            </w:tcBorders>
          </w:tcPr>
          <w:p w:rsidR="00A9468F" w:rsidRPr="000B3337" w:rsidRDefault="00A9468F" w:rsidP="00A9468F">
            <w:pPr>
              <w:rPr>
                <w:rFonts w:ascii="Times New Roman" w:hAnsi="Times New Roman"/>
                <w:sz w:val="20"/>
                <w:szCs w:val="20"/>
              </w:rPr>
            </w:pPr>
          </w:p>
        </w:tc>
      </w:tr>
      <w:tr w:rsidR="0071004B" w:rsidRPr="000B3337" w:rsidTr="0075326E">
        <w:trPr>
          <w:trHeight w:val="550"/>
        </w:trPr>
        <w:tc>
          <w:tcPr>
            <w:tcW w:w="426" w:type="dxa"/>
            <w:vMerge w:val="restart"/>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9.</w:t>
            </w:r>
          </w:p>
        </w:tc>
        <w:tc>
          <w:tcPr>
            <w:tcW w:w="1985" w:type="dxa"/>
            <w:vMerge w:val="restart"/>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 xml:space="preserve">Внедрение ИКТ в систему дошкольного, общего и среднего образования Московской </w:t>
            </w:r>
            <w:r w:rsidRPr="000B3337">
              <w:rPr>
                <w:rFonts w:ascii="Times New Roman" w:hAnsi="Times New Roman"/>
                <w:sz w:val="20"/>
                <w:szCs w:val="20"/>
              </w:rPr>
              <w:lastRenderedPageBreak/>
              <w:t>области</w:t>
            </w:r>
          </w:p>
        </w:tc>
        <w:tc>
          <w:tcPr>
            <w:tcW w:w="1842" w:type="dxa"/>
            <w:vMerge w:val="restart"/>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lastRenderedPageBreak/>
              <w:t>Осуществление закупки путем определения поставщика (подрядчика, исполнителя)</w:t>
            </w:r>
          </w:p>
          <w:p w:rsidR="0071004B" w:rsidRPr="000B3337" w:rsidRDefault="0071004B" w:rsidP="00A9468F">
            <w:pPr>
              <w:rPr>
                <w:rFonts w:ascii="Times New Roman" w:hAnsi="Times New Roman"/>
                <w:sz w:val="20"/>
                <w:szCs w:val="20"/>
              </w:rPr>
            </w:pPr>
            <w:r w:rsidRPr="000B3337">
              <w:rPr>
                <w:rFonts w:ascii="Times New Roman" w:hAnsi="Times New Roman"/>
                <w:sz w:val="20"/>
                <w:szCs w:val="20"/>
              </w:rPr>
              <w:lastRenderedPageBreak/>
              <w:t>в течение года</w:t>
            </w:r>
          </w:p>
        </w:tc>
        <w:tc>
          <w:tcPr>
            <w:tcW w:w="1276" w:type="dxa"/>
            <w:tcBorders>
              <w:top w:val="nil"/>
            </w:tcBorders>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lastRenderedPageBreak/>
              <w:t>Итого:</w:t>
            </w:r>
          </w:p>
        </w:tc>
        <w:tc>
          <w:tcPr>
            <w:tcW w:w="1418" w:type="dxa"/>
            <w:vMerge w:val="restart"/>
            <w:tcBorders>
              <w:top w:val="nil"/>
            </w:tcBorders>
          </w:tcPr>
          <w:p w:rsidR="0071004B" w:rsidRPr="000B3337" w:rsidRDefault="0071004B" w:rsidP="00B16ACF">
            <w:pPr>
              <w:rPr>
                <w:rFonts w:ascii="Times New Roman" w:hAnsi="Times New Roman"/>
                <w:sz w:val="20"/>
                <w:szCs w:val="20"/>
              </w:rPr>
            </w:pPr>
            <w:r w:rsidRPr="000B3337">
              <w:rPr>
                <w:rFonts w:ascii="Times New Roman" w:hAnsi="Times New Roman"/>
                <w:sz w:val="20"/>
                <w:szCs w:val="20"/>
              </w:rPr>
              <w:t>2015-2019 гг.</w:t>
            </w:r>
          </w:p>
          <w:p w:rsidR="0071004B" w:rsidRPr="000B3337" w:rsidRDefault="0071004B" w:rsidP="00A9468F">
            <w:pPr>
              <w:rPr>
                <w:rFonts w:ascii="Times New Roman" w:hAnsi="Times New Roman"/>
                <w:sz w:val="20"/>
                <w:szCs w:val="20"/>
              </w:rPr>
            </w:pPr>
          </w:p>
        </w:tc>
        <w:tc>
          <w:tcPr>
            <w:tcW w:w="1055" w:type="dxa"/>
            <w:gridSpan w:val="2"/>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879,0</w:t>
            </w:r>
          </w:p>
        </w:tc>
        <w:tc>
          <w:tcPr>
            <w:tcW w:w="787" w:type="dxa"/>
            <w:tcBorders>
              <w:top w:val="nil"/>
            </w:tcBorders>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368,0</w:t>
            </w:r>
          </w:p>
        </w:tc>
        <w:tc>
          <w:tcPr>
            <w:tcW w:w="851" w:type="dxa"/>
            <w:tcBorders>
              <w:top w:val="nil"/>
            </w:tcBorders>
          </w:tcPr>
          <w:p w:rsidR="0071004B" w:rsidRPr="000B3337" w:rsidRDefault="0071004B" w:rsidP="00B16ACF">
            <w:pPr>
              <w:rPr>
                <w:rFonts w:ascii="Times New Roman" w:hAnsi="Times New Roman"/>
                <w:sz w:val="20"/>
                <w:szCs w:val="20"/>
              </w:rPr>
            </w:pPr>
            <w:r w:rsidRPr="000B3337">
              <w:rPr>
                <w:rFonts w:ascii="Times New Roman" w:hAnsi="Times New Roman"/>
                <w:sz w:val="20"/>
                <w:szCs w:val="20"/>
              </w:rPr>
              <w:t>255,5</w:t>
            </w:r>
          </w:p>
        </w:tc>
        <w:tc>
          <w:tcPr>
            <w:tcW w:w="992" w:type="dxa"/>
            <w:gridSpan w:val="3"/>
          </w:tcPr>
          <w:p w:rsidR="0071004B" w:rsidRPr="000B3337" w:rsidRDefault="0071004B" w:rsidP="00B16ACF">
            <w:pPr>
              <w:rPr>
                <w:rFonts w:ascii="Times New Roman" w:hAnsi="Times New Roman"/>
                <w:sz w:val="20"/>
                <w:szCs w:val="20"/>
              </w:rPr>
            </w:pPr>
            <w:r w:rsidRPr="000B3337">
              <w:rPr>
                <w:rFonts w:ascii="Times New Roman" w:hAnsi="Times New Roman"/>
                <w:sz w:val="20"/>
                <w:szCs w:val="20"/>
              </w:rPr>
              <w:t>255,5</w:t>
            </w:r>
          </w:p>
        </w:tc>
        <w:tc>
          <w:tcPr>
            <w:tcW w:w="1027" w:type="dxa"/>
            <w:gridSpan w:val="2"/>
            <w:tcBorders>
              <w:top w:val="nil"/>
            </w:tcBorders>
          </w:tcPr>
          <w:p w:rsidR="0071004B" w:rsidRPr="000B3337" w:rsidRDefault="0071004B" w:rsidP="00B16ACF">
            <w:pPr>
              <w:rPr>
                <w:rFonts w:ascii="Times New Roman" w:hAnsi="Times New Roman"/>
                <w:sz w:val="20"/>
                <w:szCs w:val="20"/>
              </w:rPr>
            </w:pPr>
            <w:r w:rsidRPr="000B3337">
              <w:rPr>
                <w:rFonts w:ascii="Times New Roman" w:hAnsi="Times New Roman"/>
                <w:sz w:val="20"/>
                <w:szCs w:val="20"/>
              </w:rPr>
              <w:t>0*</w:t>
            </w:r>
          </w:p>
        </w:tc>
        <w:tc>
          <w:tcPr>
            <w:tcW w:w="816" w:type="dxa"/>
            <w:tcBorders>
              <w:top w:val="nil"/>
            </w:tcBorders>
          </w:tcPr>
          <w:p w:rsidR="0071004B" w:rsidRPr="000B3337" w:rsidRDefault="0071004B" w:rsidP="00B16ACF">
            <w:pPr>
              <w:rPr>
                <w:rFonts w:ascii="Times New Roman" w:hAnsi="Times New Roman"/>
                <w:sz w:val="20"/>
                <w:szCs w:val="20"/>
              </w:rPr>
            </w:pPr>
            <w:r w:rsidRPr="000B3337">
              <w:rPr>
                <w:rFonts w:ascii="Times New Roman" w:hAnsi="Times New Roman"/>
                <w:sz w:val="20"/>
                <w:szCs w:val="20"/>
              </w:rPr>
              <w:t>0*</w:t>
            </w:r>
          </w:p>
        </w:tc>
        <w:tc>
          <w:tcPr>
            <w:tcW w:w="1843" w:type="dxa"/>
            <w:gridSpan w:val="2"/>
            <w:vMerge w:val="restart"/>
            <w:tcBorders>
              <w:top w:val="nil"/>
            </w:tcBorders>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Управление образования города Лыткарино</w:t>
            </w:r>
          </w:p>
        </w:tc>
        <w:tc>
          <w:tcPr>
            <w:tcW w:w="1338" w:type="dxa"/>
            <w:gridSpan w:val="3"/>
            <w:vMerge w:val="restart"/>
            <w:tcBorders>
              <w:top w:val="nil"/>
            </w:tcBorders>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Доведение до запланированных значений</w:t>
            </w:r>
          </w:p>
        </w:tc>
      </w:tr>
      <w:tr w:rsidR="0071004B" w:rsidRPr="000B3337" w:rsidTr="0075326E">
        <w:trPr>
          <w:trHeight w:val="983"/>
        </w:trPr>
        <w:tc>
          <w:tcPr>
            <w:tcW w:w="426" w:type="dxa"/>
            <w:vMerge/>
          </w:tcPr>
          <w:p w:rsidR="0071004B" w:rsidRPr="000B3337" w:rsidRDefault="0071004B" w:rsidP="00A9468F">
            <w:pPr>
              <w:rPr>
                <w:rFonts w:ascii="Times New Roman" w:hAnsi="Times New Roman"/>
                <w:sz w:val="20"/>
                <w:szCs w:val="20"/>
              </w:rPr>
            </w:pPr>
          </w:p>
        </w:tc>
        <w:tc>
          <w:tcPr>
            <w:tcW w:w="1985" w:type="dxa"/>
            <w:vMerge/>
          </w:tcPr>
          <w:p w:rsidR="0071004B" w:rsidRPr="000B3337" w:rsidRDefault="0071004B" w:rsidP="00A9468F">
            <w:pPr>
              <w:rPr>
                <w:rFonts w:ascii="Times New Roman" w:hAnsi="Times New Roman"/>
                <w:sz w:val="20"/>
                <w:szCs w:val="20"/>
              </w:rPr>
            </w:pPr>
          </w:p>
        </w:tc>
        <w:tc>
          <w:tcPr>
            <w:tcW w:w="1842" w:type="dxa"/>
            <w:vMerge/>
          </w:tcPr>
          <w:p w:rsidR="0071004B" w:rsidRPr="000B3337" w:rsidRDefault="0071004B" w:rsidP="00A9468F">
            <w:pPr>
              <w:rPr>
                <w:rFonts w:ascii="Times New Roman" w:hAnsi="Times New Roman"/>
                <w:sz w:val="20"/>
                <w:szCs w:val="20"/>
              </w:rPr>
            </w:pPr>
          </w:p>
        </w:tc>
        <w:tc>
          <w:tcPr>
            <w:tcW w:w="1276" w:type="dxa"/>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vMerge/>
          </w:tcPr>
          <w:p w:rsidR="0071004B" w:rsidRPr="000B3337" w:rsidRDefault="0071004B" w:rsidP="00A9468F">
            <w:pPr>
              <w:rPr>
                <w:rFonts w:ascii="Times New Roman" w:hAnsi="Times New Roman"/>
                <w:sz w:val="20"/>
                <w:szCs w:val="20"/>
              </w:rPr>
            </w:pPr>
          </w:p>
        </w:tc>
        <w:tc>
          <w:tcPr>
            <w:tcW w:w="1055" w:type="dxa"/>
            <w:gridSpan w:val="2"/>
          </w:tcPr>
          <w:p w:rsidR="0071004B" w:rsidRPr="000B3337" w:rsidRDefault="0071004B" w:rsidP="001F1EB5">
            <w:pPr>
              <w:rPr>
                <w:rFonts w:ascii="Times New Roman" w:hAnsi="Times New Roman"/>
                <w:sz w:val="20"/>
                <w:szCs w:val="20"/>
              </w:rPr>
            </w:pPr>
            <w:r w:rsidRPr="000B3337">
              <w:rPr>
                <w:rFonts w:ascii="Times New Roman" w:hAnsi="Times New Roman"/>
                <w:sz w:val="20"/>
                <w:szCs w:val="20"/>
              </w:rPr>
              <w:t>766,5</w:t>
            </w:r>
          </w:p>
        </w:tc>
        <w:tc>
          <w:tcPr>
            <w:tcW w:w="787" w:type="dxa"/>
          </w:tcPr>
          <w:p w:rsidR="0071004B" w:rsidRPr="000B3337" w:rsidRDefault="0071004B" w:rsidP="001F1EB5">
            <w:pPr>
              <w:rPr>
                <w:rFonts w:ascii="Times New Roman" w:hAnsi="Times New Roman"/>
                <w:sz w:val="20"/>
                <w:szCs w:val="20"/>
              </w:rPr>
            </w:pPr>
            <w:r w:rsidRPr="000B3337">
              <w:rPr>
                <w:rFonts w:ascii="Times New Roman" w:hAnsi="Times New Roman"/>
                <w:sz w:val="20"/>
                <w:szCs w:val="20"/>
              </w:rPr>
              <w:t>255,5</w:t>
            </w:r>
          </w:p>
        </w:tc>
        <w:tc>
          <w:tcPr>
            <w:tcW w:w="851" w:type="dxa"/>
          </w:tcPr>
          <w:p w:rsidR="0071004B" w:rsidRPr="000B3337" w:rsidRDefault="0071004B" w:rsidP="00B16ACF">
            <w:pPr>
              <w:rPr>
                <w:rFonts w:ascii="Times New Roman" w:hAnsi="Times New Roman"/>
                <w:sz w:val="20"/>
                <w:szCs w:val="20"/>
              </w:rPr>
            </w:pPr>
            <w:r w:rsidRPr="000B3337">
              <w:rPr>
                <w:rFonts w:ascii="Times New Roman" w:hAnsi="Times New Roman"/>
                <w:sz w:val="20"/>
                <w:szCs w:val="20"/>
              </w:rPr>
              <w:t>255,5</w:t>
            </w:r>
          </w:p>
        </w:tc>
        <w:tc>
          <w:tcPr>
            <w:tcW w:w="992" w:type="dxa"/>
            <w:gridSpan w:val="3"/>
          </w:tcPr>
          <w:p w:rsidR="0071004B" w:rsidRPr="000B3337" w:rsidRDefault="0071004B" w:rsidP="00B16ACF">
            <w:pPr>
              <w:rPr>
                <w:rFonts w:ascii="Times New Roman" w:hAnsi="Times New Roman"/>
                <w:sz w:val="20"/>
                <w:szCs w:val="20"/>
              </w:rPr>
            </w:pPr>
            <w:r w:rsidRPr="000B3337">
              <w:rPr>
                <w:rFonts w:ascii="Times New Roman" w:hAnsi="Times New Roman"/>
                <w:sz w:val="20"/>
                <w:szCs w:val="20"/>
              </w:rPr>
              <w:t>255,5</w:t>
            </w:r>
          </w:p>
        </w:tc>
        <w:tc>
          <w:tcPr>
            <w:tcW w:w="1027" w:type="dxa"/>
            <w:gridSpan w:val="2"/>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71004B" w:rsidRPr="000B3337" w:rsidRDefault="0071004B" w:rsidP="00A9468F">
            <w:pPr>
              <w:rPr>
                <w:rFonts w:ascii="Times New Roman" w:hAnsi="Times New Roman"/>
                <w:sz w:val="20"/>
                <w:szCs w:val="20"/>
              </w:rPr>
            </w:pPr>
          </w:p>
        </w:tc>
        <w:tc>
          <w:tcPr>
            <w:tcW w:w="1338" w:type="dxa"/>
            <w:gridSpan w:val="3"/>
            <w:vMerge/>
          </w:tcPr>
          <w:p w:rsidR="0071004B" w:rsidRPr="000B3337" w:rsidRDefault="0071004B" w:rsidP="00A9468F">
            <w:pPr>
              <w:rPr>
                <w:rFonts w:ascii="Times New Roman" w:hAnsi="Times New Roman"/>
                <w:sz w:val="20"/>
                <w:szCs w:val="20"/>
              </w:rPr>
            </w:pPr>
          </w:p>
        </w:tc>
      </w:tr>
      <w:tr w:rsidR="0071004B" w:rsidRPr="000B3337" w:rsidTr="0075326E">
        <w:trPr>
          <w:trHeight w:val="984"/>
        </w:trPr>
        <w:tc>
          <w:tcPr>
            <w:tcW w:w="426" w:type="dxa"/>
            <w:vMerge/>
          </w:tcPr>
          <w:p w:rsidR="0071004B" w:rsidRPr="000B3337" w:rsidRDefault="0071004B" w:rsidP="00A9468F">
            <w:pPr>
              <w:rPr>
                <w:rFonts w:ascii="Times New Roman" w:hAnsi="Times New Roman"/>
                <w:sz w:val="20"/>
                <w:szCs w:val="20"/>
              </w:rPr>
            </w:pPr>
          </w:p>
        </w:tc>
        <w:tc>
          <w:tcPr>
            <w:tcW w:w="1985" w:type="dxa"/>
            <w:vMerge/>
          </w:tcPr>
          <w:p w:rsidR="0071004B" w:rsidRPr="000B3337" w:rsidRDefault="0071004B" w:rsidP="00A9468F">
            <w:pPr>
              <w:rPr>
                <w:rFonts w:ascii="Times New Roman" w:hAnsi="Times New Roman"/>
                <w:sz w:val="20"/>
                <w:szCs w:val="20"/>
              </w:rPr>
            </w:pPr>
          </w:p>
        </w:tc>
        <w:tc>
          <w:tcPr>
            <w:tcW w:w="1842" w:type="dxa"/>
            <w:vMerge/>
          </w:tcPr>
          <w:p w:rsidR="0071004B" w:rsidRPr="000B3337" w:rsidRDefault="0071004B" w:rsidP="00A9468F">
            <w:pPr>
              <w:rPr>
                <w:rFonts w:ascii="Times New Roman" w:hAnsi="Times New Roman"/>
                <w:sz w:val="20"/>
                <w:szCs w:val="20"/>
              </w:rPr>
            </w:pPr>
          </w:p>
        </w:tc>
        <w:tc>
          <w:tcPr>
            <w:tcW w:w="1276" w:type="dxa"/>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1418" w:type="dxa"/>
            <w:vMerge/>
          </w:tcPr>
          <w:p w:rsidR="0071004B" w:rsidRPr="000B3337" w:rsidRDefault="0071004B" w:rsidP="00A9468F">
            <w:pPr>
              <w:rPr>
                <w:rFonts w:ascii="Times New Roman" w:hAnsi="Times New Roman"/>
                <w:sz w:val="20"/>
                <w:szCs w:val="20"/>
              </w:rPr>
            </w:pPr>
          </w:p>
        </w:tc>
        <w:tc>
          <w:tcPr>
            <w:tcW w:w="1055" w:type="dxa"/>
            <w:gridSpan w:val="2"/>
          </w:tcPr>
          <w:p w:rsidR="0071004B" w:rsidRPr="000B3337" w:rsidRDefault="0071004B" w:rsidP="001F1EB5">
            <w:pPr>
              <w:rPr>
                <w:rFonts w:ascii="Times New Roman" w:hAnsi="Times New Roman"/>
                <w:sz w:val="20"/>
                <w:szCs w:val="20"/>
              </w:rPr>
            </w:pPr>
            <w:r w:rsidRPr="000B3337">
              <w:rPr>
                <w:rFonts w:ascii="Times New Roman" w:hAnsi="Times New Roman"/>
                <w:sz w:val="20"/>
                <w:szCs w:val="20"/>
              </w:rPr>
              <w:t>112,5</w:t>
            </w:r>
          </w:p>
        </w:tc>
        <w:tc>
          <w:tcPr>
            <w:tcW w:w="787" w:type="dxa"/>
          </w:tcPr>
          <w:p w:rsidR="0071004B" w:rsidRPr="000B3337" w:rsidRDefault="0071004B" w:rsidP="001F1EB5">
            <w:pPr>
              <w:rPr>
                <w:rFonts w:ascii="Times New Roman" w:hAnsi="Times New Roman"/>
                <w:sz w:val="20"/>
                <w:szCs w:val="20"/>
              </w:rPr>
            </w:pPr>
            <w:r w:rsidRPr="000B3337">
              <w:rPr>
                <w:rFonts w:ascii="Times New Roman" w:hAnsi="Times New Roman"/>
                <w:sz w:val="20"/>
                <w:szCs w:val="20"/>
              </w:rPr>
              <w:t>112,5</w:t>
            </w:r>
          </w:p>
        </w:tc>
        <w:tc>
          <w:tcPr>
            <w:tcW w:w="851" w:type="dxa"/>
          </w:tcPr>
          <w:p w:rsidR="0071004B" w:rsidRPr="000B3337" w:rsidRDefault="008F2EF7" w:rsidP="00A9468F">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71004B" w:rsidRPr="000B3337" w:rsidRDefault="008F2EF7" w:rsidP="00A9468F">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71004B" w:rsidRPr="000B3337" w:rsidRDefault="008F2EF7"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71004B" w:rsidRPr="000B3337" w:rsidRDefault="008F2EF7"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71004B" w:rsidRPr="000B3337" w:rsidRDefault="0071004B" w:rsidP="00A9468F">
            <w:pPr>
              <w:rPr>
                <w:rFonts w:ascii="Times New Roman" w:hAnsi="Times New Roman"/>
                <w:sz w:val="20"/>
                <w:szCs w:val="20"/>
              </w:rPr>
            </w:pPr>
          </w:p>
        </w:tc>
        <w:tc>
          <w:tcPr>
            <w:tcW w:w="1338" w:type="dxa"/>
            <w:gridSpan w:val="3"/>
            <w:vMerge/>
          </w:tcPr>
          <w:p w:rsidR="0071004B" w:rsidRPr="000B3337" w:rsidRDefault="0071004B" w:rsidP="00A9468F">
            <w:pPr>
              <w:rPr>
                <w:rFonts w:ascii="Times New Roman" w:hAnsi="Times New Roman"/>
                <w:sz w:val="20"/>
                <w:szCs w:val="20"/>
              </w:rPr>
            </w:pPr>
          </w:p>
        </w:tc>
      </w:tr>
      <w:tr w:rsidR="0071004B" w:rsidRPr="000B3337" w:rsidTr="0075326E">
        <w:trPr>
          <w:trHeight w:val="2760"/>
        </w:trPr>
        <w:tc>
          <w:tcPr>
            <w:tcW w:w="426" w:type="dxa"/>
            <w:tcBorders>
              <w:bottom w:val="single" w:sz="4" w:space="0" w:color="auto"/>
            </w:tcBorders>
          </w:tcPr>
          <w:p w:rsidR="0071004B" w:rsidRPr="000B3337" w:rsidRDefault="0071004B" w:rsidP="0067243F">
            <w:pPr>
              <w:ind w:right="-108"/>
              <w:rPr>
                <w:rFonts w:ascii="Times New Roman" w:hAnsi="Times New Roman"/>
                <w:sz w:val="20"/>
                <w:szCs w:val="20"/>
              </w:rPr>
            </w:pPr>
            <w:r w:rsidRPr="000B3337">
              <w:rPr>
                <w:rFonts w:ascii="Times New Roman" w:hAnsi="Times New Roman"/>
                <w:sz w:val="20"/>
                <w:szCs w:val="20"/>
              </w:rPr>
              <w:lastRenderedPageBreak/>
              <w:t>9.1.</w:t>
            </w:r>
          </w:p>
        </w:tc>
        <w:tc>
          <w:tcPr>
            <w:tcW w:w="1985" w:type="dxa"/>
            <w:tcBorders>
              <w:bottom w:val="single" w:sz="4" w:space="0" w:color="auto"/>
            </w:tcBorders>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Приобретение мультимедийного оборудования для использования электронных образовательных ресурсов в общеобразовательных организациях, с учетом субсидии из бюджета Московской области</w:t>
            </w:r>
          </w:p>
        </w:tc>
        <w:tc>
          <w:tcPr>
            <w:tcW w:w="1842" w:type="dxa"/>
            <w:tcBorders>
              <w:bottom w:val="single" w:sz="4" w:space="0" w:color="auto"/>
            </w:tcBorders>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71004B" w:rsidRPr="000B3337" w:rsidRDefault="0071004B"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0*</w:t>
            </w:r>
          </w:p>
        </w:tc>
        <w:tc>
          <w:tcPr>
            <w:tcW w:w="787" w:type="dxa"/>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0*</w:t>
            </w:r>
          </w:p>
        </w:tc>
        <w:tc>
          <w:tcPr>
            <w:tcW w:w="851" w:type="dxa"/>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71004B" w:rsidRPr="000B3337" w:rsidRDefault="0071004B"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tcBorders>
              <w:bottom w:val="single" w:sz="4" w:space="0" w:color="auto"/>
            </w:tcBorders>
          </w:tcPr>
          <w:p w:rsidR="0071004B" w:rsidRPr="000B3337" w:rsidRDefault="0071004B" w:rsidP="00A9468F">
            <w:pPr>
              <w:rPr>
                <w:rFonts w:ascii="Times New Roman" w:hAnsi="Times New Roman"/>
                <w:sz w:val="20"/>
                <w:szCs w:val="20"/>
              </w:rPr>
            </w:pPr>
          </w:p>
        </w:tc>
        <w:tc>
          <w:tcPr>
            <w:tcW w:w="1338" w:type="dxa"/>
            <w:gridSpan w:val="3"/>
            <w:tcBorders>
              <w:bottom w:val="single" w:sz="4" w:space="0" w:color="auto"/>
            </w:tcBorders>
          </w:tcPr>
          <w:p w:rsidR="0071004B" w:rsidRPr="000B3337" w:rsidRDefault="0071004B" w:rsidP="00A9468F">
            <w:pPr>
              <w:rPr>
                <w:rFonts w:ascii="Times New Roman" w:hAnsi="Times New Roman"/>
                <w:sz w:val="20"/>
                <w:szCs w:val="20"/>
              </w:rPr>
            </w:pPr>
          </w:p>
        </w:tc>
      </w:tr>
      <w:tr w:rsidR="00611E2E" w:rsidRPr="000B3337" w:rsidTr="0075326E">
        <w:trPr>
          <w:trHeight w:val="1055"/>
        </w:trPr>
        <w:tc>
          <w:tcPr>
            <w:tcW w:w="426" w:type="dxa"/>
            <w:vMerge w:val="restart"/>
          </w:tcPr>
          <w:p w:rsidR="00611E2E" w:rsidRPr="000B3337" w:rsidRDefault="00611E2E" w:rsidP="0067243F">
            <w:pPr>
              <w:ind w:right="-108"/>
              <w:rPr>
                <w:rFonts w:ascii="Times New Roman" w:hAnsi="Times New Roman"/>
                <w:sz w:val="20"/>
                <w:szCs w:val="20"/>
              </w:rPr>
            </w:pPr>
            <w:r w:rsidRPr="000B3337">
              <w:rPr>
                <w:rFonts w:ascii="Times New Roman" w:hAnsi="Times New Roman"/>
                <w:sz w:val="20"/>
                <w:szCs w:val="20"/>
              </w:rPr>
              <w:t>9.2</w:t>
            </w:r>
          </w:p>
        </w:tc>
        <w:tc>
          <w:tcPr>
            <w:tcW w:w="1985" w:type="dxa"/>
            <w:vMerge w:val="restart"/>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Обеспечение общеобразовательных организаций доступом в сеть Интернет в соответствии с требованиями, с учетом субсидии из бюджета Московской области</w:t>
            </w:r>
          </w:p>
        </w:tc>
        <w:tc>
          <w:tcPr>
            <w:tcW w:w="1842" w:type="dxa"/>
            <w:vMerge w:val="restart"/>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611E2E" w:rsidRPr="000B3337" w:rsidRDefault="00611E2E" w:rsidP="00A9468F">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Итого:</w:t>
            </w:r>
          </w:p>
        </w:tc>
        <w:tc>
          <w:tcPr>
            <w:tcW w:w="1418" w:type="dxa"/>
            <w:vMerge w:val="restart"/>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2015-2019 гг.</w:t>
            </w:r>
          </w:p>
          <w:p w:rsidR="00611E2E" w:rsidRPr="000B3337" w:rsidRDefault="00611E2E" w:rsidP="00B16ACF">
            <w:pPr>
              <w:rPr>
                <w:rFonts w:ascii="Times New Roman" w:hAnsi="Times New Roman"/>
                <w:sz w:val="20"/>
                <w:szCs w:val="20"/>
              </w:rPr>
            </w:pPr>
          </w:p>
        </w:tc>
        <w:tc>
          <w:tcPr>
            <w:tcW w:w="1055"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416,4</w:t>
            </w:r>
          </w:p>
        </w:tc>
        <w:tc>
          <w:tcPr>
            <w:tcW w:w="787"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174,8</w:t>
            </w:r>
          </w:p>
        </w:tc>
        <w:tc>
          <w:tcPr>
            <w:tcW w:w="851"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120,8</w:t>
            </w:r>
          </w:p>
        </w:tc>
        <w:tc>
          <w:tcPr>
            <w:tcW w:w="992" w:type="dxa"/>
            <w:gridSpan w:val="3"/>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120,8</w:t>
            </w:r>
          </w:p>
        </w:tc>
        <w:tc>
          <w:tcPr>
            <w:tcW w:w="1027"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vMerge w:val="restart"/>
          </w:tcPr>
          <w:p w:rsidR="00611E2E" w:rsidRPr="000B3337" w:rsidRDefault="00611E2E" w:rsidP="00145B34">
            <w:pPr>
              <w:rPr>
                <w:rFonts w:ascii="Times New Roman" w:hAnsi="Times New Roman"/>
                <w:sz w:val="20"/>
                <w:szCs w:val="20"/>
              </w:rPr>
            </w:pPr>
            <w:r w:rsidRPr="000B3337">
              <w:rPr>
                <w:rFonts w:ascii="Times New Roman" w:hAnsi="Times New Roman"/>
                <w:sz w:val="20"/>
                <w:szCs w:val="20"/>
              </w:rPr>
              <w:t>Управление образования города Лыткарино</w:t>
            </w:r>
          </w:p>
        </w:tc>
        <w:tc>
          <w:tcPr>
            <w:tcW w:w="1338" w:type="dxa"/>
            <w:gridSpan w:val="3"/>
            <w:vMerge w:val="restart"/>
          </w:tcPr>
          <w:p w:rsidR="00611E2E" w:rsidRPr="000B3337" w:rsidRDefault="00611E2E" w:rsidP="00A9468F">
            <w:pPr>
              <w:rPr>
                <w:rFonts w:ascii="Times New Roman" w:hAnsi="Times New Roman"/>
                <w:sz w:val="20"/>
                <w:szCs w:val="20"/>
              </w:rPr>
            </w:pPr>
          </w:p>
        </w:tc>
      </w:tr>
      <w:tr w:rsidR="00611E2E" w:rsidRPr="000B3337" w:rsidTr="0075326E">
        <w:trPr>
          <w:trHeight w:val="1053"/>
        </w:trPr>
        <w:tc>
          <w:tcPr>
            <w:tcW w:w="426" w:type="dxa"/>
            <w:vMerge/>
          </w:tcPr>
          <w:p w:rsidR="00611E2E" w:rsidRPr="000B3337" w:rsidRDefault="00611E2E" w:rsidP="0067243F">
            <w:pPr>
              <w:ind w:right="-108"/>
              <w:rPr>
                <w:rFonts w:ascii="Times New Roman" w:hAnsi="Times New Roman"/>
                <w:sz w:val="20"/>
                <w:szCs w:val="20"/>
              </w:rPr>
            </w:pPr>
          </w:p>
        </w:tc>
        <w:tc>
          <w:tcPr>
            <w:tcW w:w="1985" w:type="dxa"/>
            <w:vMerge/>
          </w:tcPr>
          <w:p w:rsidR="00611E2E" w:rsidRPr="000B3337" w:rsidRDefault="00611E2E" w:rsidP="00A9468F">
            <w:pPr>
              <w:rPr>
                <w:rFonts w:ascii="Times New Roman" w:hAnsi="Times New Roman"/>
                <w:sz w:val="20"/>
                <w:szCs w:val="20"/>
              </w:rPr>
            </w:pPr>
          </w:p>
        </w:tc>
        <w:tc>
          <w:tcPr>
            <w:tcW w:w="1842" w:type="dxa"/>
            <w:vMerge/>
          </w:tcPr>
          <w:p w:rsidR="00611E2E" w:rsidRPr="000B3337" w:rsidRDefault="00611E2E" w:rsidP="00A9468F">
            <w:pPr>
              <w:rPr>
                <w:rFonts w:ascii="Times New Roman" w:hAnsi="Times New Roman"/>
                <w:sz w:val="20"/>
                <w:szCs w:val="20"/>
              </w:rPr>
            </w:pPr>
          </w:p>
        </w:tc>
        <w:tc>
          <w:tcPr>
            <w:tcW w:w="1276"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vMerge/>
          </w:tcPr>
          <w:p w:rsidR="00611E2E" w:rsidRPr="000B3337" w:rsidRDefault="00611E2E" w:rsidP="00A9468F">
            <w:pPr>
              <w:rPr>
                <w:rFonts w:ascii="Times New Roman" w:hAnsi="Times New Roman"/>
                <w:sz w:val="20"/>
                <w:szCs w:val="20"/>
              </w:rPr>
            </w:pPr>
          </w:p>
        </w:tc>
        <w:tc>
          <w:tcPr>
            <w:tcW w:w="1055"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362,4</w:t>
            </w:r>
          </w:p>
        </w:tc>
        <w:tc>
          <w:tcPr>
            <w:tcW w:w="787"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120,8</w:t>
            </w:r>
          </w:p>
        </w:tc>
        <w:tc>
          <w:tcPr>
            <w:tcW w:w="851" w:type="dxa"/>
          </w:tcPr>
          <w:p w:rsidR="00611E2E" w:rsidRPr="000B3337" w:rsidRDefault="00611E2E" w:rsidP="001D1BB5">
            <w:pPr>
              <w:rPr>
                <w:rFonts w:ascii="Times New Roman" w:hAnsi="Times New Roman"/>
                <w:sz w:val="20"/>
                <w:szCs w:val="20"/>
              </w:rPr>
            </w:pPr>
            <w:r w:rsidRPr="000B3337">
              <w:rPr>
                <w:rFonts w:ascii="Times New Roman" w:hAnsi="Times New Roman"/>
                <w:sz w:val="20"/>
                <w:szCs w:val="20"/>
              </w:rPr>
              <w:t>120,8</w:t>
            </w:r>
          </w:p>
        </w:tc>
        <w:tc>
          <w:tcPr>
            <w:tcW w:w="992" w:type="dxa"/>
            <w:gridSpan w:val="3"/>
          </w:tcPr>
          <w:p w:rsidR="00611E2E" w:rsidRPr="000B3337" w:rsidRDefault="00611E2E" w:rsidP="001D1BB5">
            <w:pPr>
              <w:rPr>
                <w:rFonts w:ascii="Times New Roman" w:hAnsi="Times New Roman"/>
                <w:sz w:val="20"/>
                <w:szCs w:val="20"/>
              </w:rPr>
            </w:pPr>
            <w:r w:rsidRPr="000B3337">
              <w:rPr>
                <w:rFonts w:ascii="Times New Roman" w:hAnsi="Times New Roman"/>
                <w:sz w:val="20"/>
                <w:szCs w:val="20"/>
              </w:rPr>
              <w:t>120,8</w:t>
            </w:r>
          </w:p>
        </w:tc>
        <w:tc>
          <w:tcPr>
            <w:tcW w:w="1027"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611E2E" w:rsidRPr="000B3337" w:rsidRDefault="00611E2E" w:rsidP="00145B34">
            <w:pPr>
              <w:rPr>
                <w:rFonts w:ascii="Times New Roman" w:hAnsi="Times New Roman"/>
                <w:sz w:val="20"/>
                <w:szCs w:val="20"/>
              </w:rPr>
            </w:pPr>
          </w:p>
        </w:tc>
        <w:tc>
          <w:tcPr>
            <w:tcW w:w="1338" w:type="dxa"/>
            <w:gridSpan w:val="3"/>
            <w:vMerge/>
          </w:tcPr>
          <w:p w:rsidR="00611E2E" w:rsidRPr="000B3337" w:rsidRDefault="00611E2E" w:rsidP="00A9468F">
            <w:pPr>
              <w:rPr>
                <w:rFonts w:ascii="Times New Roman" w:hAnsi="Times New Roman"/>
                <w:sz w:val="20"/>
                <w:szCs w:val="20"/>
              </w:rPr>
            </w:pPr>
          </w:p>
        </w:tc>
      </w:tr>
      <w:tr w:rsidR="00611E2E" w:rsidRPr="000B3337" w:rsidTr="0075326E">
        <w:trPr>
          <w:trHeight w:val="1053"/>
        </w:trPr>
        <w:tc>
          <w:tcPr>
            <w:tcW w:w="426" w:type="dxa"/>
            <w:vMerge/>
          </w:tcPr>
          <w:p w:rsidR="00611E2E" w:rsidRPr="000B3337" w:rsidRDefault="00611E2E" w:rsidP="0067243F">
            <w:pPr>
              <w:ind w:right="-108"/>
              <w:rPr>
                <w:rFonts w:ascii="Times New Roman" w:hAnsi="Times New Roman"/>
                <w:sz w:val="20"/>
                <w:szCs w:val="20"/>
              </w:rPr>
            </w:pPr>
          </w:p>
        </w:tc>
        <w:tc>
          <w:tcPr>
            <w:tcW w:w="1985" w:type="dxa"/>
            <w:vMerge/>
          </w:tcPr>
          <w:p w:rsidR="00611E2E" w:rsidRPr="000B3337" w:rsidRDefault="00611E2E" w:rsidP="00A9468F">
            <w:pPr>
              <w:rPr>
                <w:rFonts w:ascii="Times New Roman" w:hAnsi="Times New Roman"/>
                <w:sz w:val="20"/>
                <w:szCs w:val="20"/>
              </w:rPr>
            </w:pPr>
          </w:p>
        </w:tc>
        <w:tc>
          <w:tcPr>
            <w:tcW w:w="1842" w:type="dxa"/>
            <w:vMerge/>
          </w:tcPr>
          <w:p w:rsidR="00611E2E" w:rsidRPr="000B3337" w:rsidRDefault="00611E2E" w:rsidP="00A9468F">
            <w:pPr>
              <w:rPr>
                <w:rFonts w:ascii="Times New Roman" w:hAnsi="Times New Roman"/>
                <w:sz w:val="20"/>
                <w:szCs w:val="20"/>
              </w:rPr>
            </w:pPr>
          </w:p>
        </w:tc>
        <w:tc>
          <w:tcPr>
            <w:tcW w:w="1276"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1418" w:type="dxa"/>
            <w:vMerge/>
          </w:tcPr>
          <w:p w:rsidR="00611E2E" w:rsidRPr="000B3337" w:rsidRDefault="00611E2E" w:rsidP="00A9468F">
            <w:pPr>
              <w:rPr>
                <w:rFonts w:ascii="Times New Roman" w:hAnsi="Times New Roman"/>
                <w:sz w:val="20"/>
                <w:szCs w:val="20"/>
              </w:rPr>
            </w:pPr>
          </w:p>
        </w:tc>
        <w:tc>
          <w:tcPr>
            <w:tcW w:w="1055"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54,0</w:t>
            </w:r>
          </w:p>
        </w:tc>
        <w:tc>
          <w:tcPr>
            <w:tcW w:w="787"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54,0</w:t>
            </w:r>
          </w:p>
        </w:tc>
        <w:tc>
          <w:tcPr>
            <w:tcW w:w="851" w:type="dxa"/>
          </w:tcPr>
          <w:p w:rsidR="00611E2E" w:rsidRPr="000B3337" w:rsidRDefault="00611E2E" w:rsidP="001D1BB5">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611E2E" w:rsidRPr="000B3337" w:rsidRDefault="00611E2E" w:rsidP="001D1BB5">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611E2E" w:rsidRPr="000B3337" w:rsidRDefault="00611E2E" w:rsidP="00145B34">
            <w:pPr>
              <w:rPr>
                <w:rFonts w:ascii="Times New Roman" w:hAnsi="Times New Roman"/>
                <w:sz w:val="20"/>
                <w:szCs w:val="20"/>
              </w:rPr>
            </w:pPr>
          </w:p>
        </w:tc>
        <w:tc>
          <w:tcPr>
            <w:tcW w:w="1338" w:type="dxa"/>
            <w:gridSpan w:val="3"/>
            <w:vMerge/>
          </w:tcPr>
          <w:p w:rsidR="00611E2E" w:rsidRPr="000B3337" w:rsidRDefault="00611E2E" w:rsidP="00A9468F">
            <w:pPr>
              <w:rPr>
                <w:rFonts w:ascii="Times New Roman" w:hAnsi="Times New Roman"/>
                <w:sz w:val="20"/>
                <w:szCs w:val="20"/>
              </w:rPr>
            </w:pPr>
          </w:p>
        </w:tc>
      </w:tr>
      <w:tr w:rsidR="00611E2E" w:rsidRPr="000B3337" w:rsidTr="0075326E">
        <w:trPr>
          <w:trHeight w:val="1147"/>
        </w:trPr>
        <w:tc>
          <w:tcPr>
            <w:tcW w:w="426" w:type="dxa"/>
            <w:vMerge w:val="restart"/>
          </w:tcPr>
          <w:p w:rsidR="00611E2E" w:rsidRPr="000B3337" w:rsidRDefault="00611E2E" w:rsidP="006E21C7">
            <w:pPr>
              <w:ind w:right="-108"/>
              <w:rPr>
                <w:rFonts w:ascii="Times New Roman" w:hAnsi="Times New Roman"/>
                <w:sz w:val="20"/>
                <w:szCs w:val="20"/>
              </w:rPr>
            </w:pPr>
            <w:r w:rsidRPr="000B3337">
              <w:rPr>
                <w:rFonts w:ascii="Times New Roman" w:hAnsi="Times New Roman"/>
                <w:sz w:val="20"/>
                <w:szCs w:val="20"/>
              </w:rPr>
              <w:t>9.3</w:t>
            </w:r>
          </w:p>
        </w:tc>
        <w:tc>
          <w:tcPr>
            <w:tcW w:w="1985" w:type="dxa"/>
            <w:vMerge w:val="restart"/>
          </w:tcPr>
          <w:p w:rsidR="00611E2E" w:rsidRPr="000B3337" w:rsidRDefault="00611E2E" w:rsidP="006E21C7">
            <w:pPr>
              <w:rPr>
                <w:rFonts w:ascii="Times New Roman" w:hAnsi="Times New Roman"/>
                <w:sz w:val="20"/>
                <w:szCs w:val="20"/>
              </w:rPr>
            </w:pPr>
            <w:r w:rsidRPr="000B3337">
              <w:rPr>
                <w:rFonts w:ascii="Times New Roman" w:hAnsi="Times New Roman"/>
                <w:sz w:val="20"/>
                <w:szCs w:val="20"/>
              </w:rPr>
              <w:t xml:space="preserve">Обеспечение дошкольных образовательных организаций доступом в сеть Интернет в соответствии с требованиями, с учетом субсидии из бюджета </w:t>
            </w:r>
            <w:r w:rsidRPr="000B3337">
              <w:rPr>
                <w:rFonts w:ascii="Times New Roman" w:hAnsi="Times New Roman"/>
                <w:sz w:val="20"/>
                <w:szCs w:val="20"/>
              </w:rPr>
              <w:lastRenderedPageBreak/>
              <w:t>Московской области</w:t>
            </w:r>
          </w:p>
        </w:tc>
        <w:tc>
          <w:tcPr>
            <w:tcW w:w="1842" w:type="dxa"/>
            <w:vMerge w:val="restart"/>
          </w:tcPr>
          <w:p w:rsidR="00611E2E" w:rsidRPr="000B3337" w:rsidRDefault="00611E2E" w:rsidP="00801030">
            <w:pPr>
              <w:rPr>
                <w:rFonts w:ascii="Times New Roman" w:hAnsi="Times New Roman"/>
                <w:sz w:val="20"/>
                <w:szCs w:val="20"/>
              </w:rPr>
            </w:pPr>
            <w:r w:rsidRPr="000B3337">
              <w:rPr>
                <w:rFonts w:ascii="Times New Roman" w:hAnsi="Times New Roman"/>
                <w:sz w:val="20"/>
                <w:szCs w:val="20"/>
              </w:rPr>
              <w:lastRenderedPageBreak/>
              <w:t>Осуществление закупки путем определения поставщика (подрядчика, исполнителя)</w:t>
            </w:r>
          </w:p>
          <w:p w:rsidR="00611E2E" w:rsidRPr="000B3337" w:rsidRDefault="00611E2E" w:rsidP="00801030">
            <w:pPr>
              <w:rPr>
                <w:rFonts w:ascii="Times New Roman" w:hAnsi="Times New Roman"/>
                <w:sz w:val="20"/>
                <w:szCs w:val="20"/>
              </w:rPr>
            </w:pPr>
            <w:r w:rsidRPr="000B3337">
              <w:rPr>
                <w:rFonts w:ascii="Times New Roman" w:hAnsi="Times New Roman"/>
                <w:sz w:val="20"/>
                <w:szCs w:val="20"/>
              </w:rPr>
              <w:t>в течение года</w:t>
            </w:r>
          </w:p>
        </w:tc>
        <w:tc>
          <w:tcPr>
            <w:tcW w:w="1276"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Итого:</w:t>
            </w:r>
          </w:p>
        </w:tc>
        <w:tc>
          <w:tcPr>
            <w:tcW w:w="1418" w:type="dxa"/>
            <w:vMerge w:val="restart"/>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2015-2019 гг.</w:t>
            </w:r>
          </w:p>
        </w:tc>
        <w:tc>
          <w:tcPr>
            <w:tcW w:w="1055"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462,6</w:t>
            </w:r>
          </w:p>
        </w:tc>
        <w:tc>
          <w:tcPr>
            <w:tcW w:w="787"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193,2</w:t>
            </w:r>
          </w:p>
        </w:tc>
        <w:tc>
          <w:tcPr>
            <w:tcW w:w="851"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134,7</w:t>
            </w:r>
          </w:p>
        </w:tc>
        <w:tc>
          <w:tcPr>
            <w:tcW w:w="992" w:type="dxa"/>
            <w:gridSpan w:val="3"/>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134,7</w:t>
            </w:r>
          </w:p>
        </w:tc>
        <w:tc>
          <w:tcPr>
            <w:tcW w:w="1027"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vMerge w:val="restart"/>
          </w:tcPr>
          <w:p w:rsidR="00611E2E" w:rsidRPr="000B3337" w:rsidRDefault="00611E2E" w:rsidP="00145B34">
            <w:pPr>
              <w:rPr>
                <w:rFonts w:ascii="Times New Roman" w:hAnsi="Times New Roman"/>
                <w:sz w:val="20"/>
                <w:szCs w:val="20"/>
              </w:rPr>
            </w:pPr>
            <w:r w:rsidRPr="000B3337">
              <w:rPr>
                <w:rFonts w:ascii="Times New Roman" w:hAnsi="Times New Roman"/>
                <w:sz w:val="20"/>
                <w:szCs w:val="20"/>
              </w:rPr>
              <w:t>Управление образования города Лыткарино</w:t>
            </w:r>
          </w:p>
        </w:tc>
        <w:tc>
          <w:tcPr>
            <w:tcW w:w="1338" w:type="dxa"/>
            <w:gridSpan w:val="3"/>
            <w:vMerge w:val="restart"/>
          </w:tcPr>
          <w:p w:rsidR="00611E2E" w:rsidRPr="000B3337" w:rsidRDefault="00611E2E" w:rsidP="00A9468F">
            <w:pPr>
              <w:rPr>
                <w:rFonts w:ascii="Times New Roman" w:hAnsi="Times New Roman"/>
                <w:sz w:val="20"/>
                <w:szCs w:val="20"/>
              </w:rPr>
            </w:pPr>
          </w:p>
        </w:tc>
      </w:tr>
      <w:tr w:rsidR="00611E2E" w:rsidRPr="000B3337" w:rsidTr="0075326E">
        <w:trPr>
          <w:trHeight w:val="1147"/>
        </w:trPr>
        <w:tc>
          <w:tcPr>
            <w:tcW w:w="426" w:type="dxa"/>
            <w:vMerge/>
          </w:tcPr>
          <w:p w:rsidR="00611E2E" w:rsidRPr="000B3337" w:rsidRDefault="00611E2E" w:rsidP="006E21C7">
            <w:pPr>
              <w:ind w:right="-108"/>
              <w:rPr>
                <w:rFonts w:ascii="Times New Roman" w:hAnsi="Times New Roman"/>
                <w:sz w:val="20"/>
                <w:szCs w:val="20"/>
              </w:rPr>
            </w:pPr>
          </w:p>
        </w:tc>
        <w:tc>
          <w:tcPr>
            <w:tcW w:w="1985" w:type="dxa"/>
            <w:vMerge/>
          </w:tcPr>
          <w:p w:rsidR="00611E2E" w:rsidRPr="000B3337" w:rsidRDefault="00611E2E" w:rsidP="006E21C7">
            <w:pPr>
              <w:rPr>
                <w:rFonts w:ascii="Times New Roman" w:hAnsi="Times New Roman"/>
                <w:sz w:val="20"/>
                <w:szCs w:val="20"/>
              </w:rPr>
            </w:pPr>
          </w:p>
        </w:tc>
        <w:tc>
          <w:tcPr>
            <w:tcW w:w="1842" w:type="dxa"/>
            <w:vMerge/>
          </w:tcPr>
          <w:p w:rsidR="00611E2E" w:rsidRPr="000B3337" w:rsidRDefault="00611E2E" w:rsidP="00801030">
            <w:pPr>
              <w:rPr>
                <w:rFonts w:ascii="Times New Roman" w:hAnsi="Times New Roman"/>
                <w:sz w:val="20"/>
                <w:szCs w:val="20"/>
              </w:rPr>
            </w:pPr>
          </w:p>
        </w:tc>
        <w:tc>
          <w:tcPr>
            <w:tcW w:w="1276"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vMerge/>
          </w:tcPr>
          <w:p w:rsidR="00611E2E" w:rsidRPr="000B3337" w:rsidRDefault="00611E2E" w:rsidP="00A9468F">
            <w:pPr>
              <w:rPr>
                <w:rFonts w:ascii="Times New Roman" w:hAnsi="Times New Roman"/>
                <w:sz w:val="20"/>
                <w:szCs w:val="20"/>
              </w:rPr>
            </w:pPr>
          </w:p>
        </w:tc>
        <w:tc>
          <w:tcPr>
            <w:tcW w:w="1055" w:type="dxa"/>
            <w:gridSpan w:val="2"/>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404,1</w:t>
            </w:r>
          </w:p>
        </w:tc>
        <w:tc>
          <w:tcPr>
            <w:tcW w:w="787"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134,7</w:t>
            </w:r>
          </w:p>
        </w:tc>
        <w:tc>
          <w:tcPr>
            <w:tcW w:w="851"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134,7</w:t>
            </w:r>
          </w:p>
        </w:tc>
        <w:tc>
          <w:tcPr>
            <w:tcW w:w="992" w:type="dxa"/>
            <w:gridSpan w:val="3"/>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134,7</w:t>
            </w:r>
          </w:p>
        </w:tc>
        <w:tc>
          <w:tcPr>
            <w:tcW w:w="1027" w:type="dxa"/>
            <w:gridSpan w:val="2"/>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0</w:t>
            </w:r>
          </w:p>
        </w:tc>
        <w:tc>
          <w:tcPr>
            <w:tcW w:w="816"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611E2E" w:rsidRPr="000B3337" w:rsidRDefault="00611E2E" w:rsidP="00145B34">
            <w:pPr>
              <w:rPr>
                <w:rFonts w:ascii="Times New Roman" w:hAnsi="Times New Roman"/>
                <w:sz w:val="20"/>
                <w:szCs w:val="20"/>
              </w:rPr>
            </w:pPr>
          </w:p>
        </w:tc>
        <w:tc>
          <w:tcPr>
            <w:tcW w:w="1338" w:type="dxa"/>
            <w:gridSpan w:val="3"/>
            <w:vMerge/>
          </w:tcPr>
          <w:p w:rsidR="00611E2E" w:rsidRPr="000B3337" w:rsidRDefault="00611E2E" w:rsidP="00A9468F">
            <w:pPr>
              <w:rPr>
                <w:rFonts w:ascii="Times New Roman" w:hAnsi="Times New Roman"/>
                <w:sz w:val="20"/>
                <w:szCs w:val="20"/>
              </w:rPr>
            </w:pPr>
          </w:p>
        </w:tc>
      </w:tr>
      <w:tr w:rsidR="00611E2E" w:rsidRPr="000B3337" w:rsidTr="0075326E">
        <w:trPr>
          <w:trHeight w:val="1147"/>
        </w:trPr>
        <w:tc>
          <w:tcPr>
            <w:tcW w:w="426" w:type="dxa"/>
            <w:vMerge/>
          </w:tcPr>
          <w:p w:rsidR="00611E2E" w:rsidRPr="000B3337" w:rsidRDefault="00611E2E" w:rsidP="006E21C7">
            <w:pPr>
              <w:ind w:right="-108"/>
              <w:rPr>
                <w:rFonts w:ascii="Times New Roman" w:hAnsi="Times New Roman"/>
                <w:sz w:val="20"/>
                <w:szCs w:val="20"/>
              </w:rPr>
            </w:pPr>
          </w:p>
        </w:tc>
        <w:tc>
          <w:tcPr>
            <w:tcW w:w="1985" w:type="dxa"/>
            <w:vMerge/>
          </w:tcPr>
          <w:p w:rsidR="00611E2E" w:rsidRPr="000B3337" w:rsidRDefault="00611E2E" w:rsidP="006E21C7">
            <w:pPr>
              <w:rPr>
                <w:rFonts w:ascii="Times New Roman" w:hAnsi="Times New Roman"/>
                <w:sz w:val="20"/>
                <w:szCs w:val="20"/>
              </w:rPr>
            </w:pPr>
          </w:p>
        </w:tc>
        <w:tc>
          <w:tcPr>
            <w:tcW w:w="1842" w:type="dxa"/>
            <w:vMerge/>
          </w:tcPr>
          <w:p w:rsidR="00611E2E" w:rsidRPr="000B3337" w:rsidRDefault="00611E2E" w:rsidP="00801030">
            <w:pPr>
              <w:rPr>
                <w:rFonts w:ascii="Times New Roman" w:hAnsi="Times New Roman"/>
                <w:sz w:val="20"/>
                <w:szCs w:val="20"/>
              </w:rPr>
            </w:pPr>
          </w:p>
        </w:tc>
        <w:tc>
          <w:tcPr>
            <w:tcW w:w="1276" w:type="dxa"/>
          </w:tcPr>
          <w:p w:rsidR="00611E2E" w:rsidRPr="000B3337" w:rsidRDefault="00611E2E" w:rsidP="00B16ACF">
            <w:pPr>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1418" w:type="dxa"/>
            <w:vMerge/>
          </w:tcPr>
          <w:p w:rsidR="00611E2E" w:rsidRPr="000B3337" w:rsidRDefault="00611E2E" w:rsidP="00A9468F">
            <w:pPr>
              <w:rPr>
                <w:rFonts w:ascii="Times New Roman" w:hAnsi="Times New Roman"/>
                <w:sz w:val="20"/>
                <w:szCs w:val="20"/>
              </w:rPr>
            </w:pPr>
          </w:p>
        </w:tc>
        <w:tc>
          <w:tcPr>
            <w:tcW w:w="1055"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58,5</w:t>
            </w:r>
          </w:p>
        </w:tc>
        <w:tc>
          <w:tcPr>
            <w:tcW w:w="787"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58,5</w:t>
            </w:r>
          </w:p>
        </w:tc>
        <w:tc>
          <w:tcPr>
            <w:tcW w:w="851" w:type="dxa"/>
          </w:tcPr>
          <w:p w:rsidR="00611E2E" w:rsidRPr="000B3337" w:rsidRDefault="00611E2E" w:rsidP="001D1BB5">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611E2E" w:rsidRPr="000B3337" w:rsidRDefault="00611E2E" w:rsidP="001D1BB5">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816" w:type="dxa"/>
          </w:tcPr>
          <w:p w:rsidR="00611E2E" w:rsidRPr="000B3337" w:rsidRDefault="00611E2E" w:rsidP="00A9468F">
            <w:pPr>
              <w:rPr>
                <w:rFonts w:ascii="Times New Roman" w:hAnsi="Times New Roman"/>
                <w:sz w:val="20"/>
                <w:szCs w:val="20"/>
              </w:rPr>
            </w:pPr>
            <w:r w:rsidRPr="000B3337">
              <w:rPr>
                <w:rFonts w:ascii="Times New Roman" w:hAnsi="Times New Roman"/>
                <w:sz w:val="20"/>
                <w:szCs w:val="20"/>
              </w:rPr>
              <w:t>0</w:t>
            </w:r>
          </w:p>
        </w:tc>
        <w:tc>
          <w:tcPr>
            <w:tcW w:w="1843" w:type="dxa"/>
            <w:gridSpan w:val="2"/>
            <w:vMerge/>
          </w:tcPr>
          <w:p w:rsidR="00611E2E" w:rsidRPr="000B3337" w:rsidRDefault="00611E2E" w:rsidP="00145B34">
            <w:pPr>
              <w:rPr>
                <w:rFonts w:ascii="Times New Roman" w:hAnsi="Times New Roman"/>
                <w:sz w:val="20"/>
                <w:szCs w:val="20"/>
              </w:rPr>
            </w:pPr>
          </w:p>
        </w:tc>
        <w:tc>
          <w:tcPr>
            <w:tcW w:w="1338" w:type="dxa"/>
            <w:gridSpan w:val="3"/>
            <w:vMerge/>
          </w:tcPr>
          <w:p w:rsidR="00611E2E" w:rsidRPr="000B3337" w:rsidRDefault="00611E2E" w:rsidP="00A9468F">
            <w:pPr>
              <w:rPr>
                <w:rFonts w:ascii="Times New Roman" w:hAnsi="Times New Roman"/>
                <w:sz w:val="20"/>
                <w:szCs w:val="20"/>
              </w:rPr>
            </w:pPr>
          </w:p>
        </w:tc>
      </w:tr>
      <w:tr w:rsidR="008F2EF7" w:rsidRPr="000B3337" w:rsidTr="0075326E">
        <w:trPr>
          <w:trHeight w:val="427"/>
        </w:trPr>
        <w:tc>
          <w:tcPr>
            <w:tcW w:w="4253" w:type="dxa"/>
            <w:gridSpan w:val="3"/>
            <w:vMerge w:val="restart"/>
          </w:tcPr>
          <w:p w:rsidR="008F2EF7" w:rsidRPr="000B3337" w:rsidRDefault="008F2EF7" w:rsidP="00A9468F">
            <w:pPr>
              <w:rPr>
                <w:rFonts w:ascii="Times New Roman" w:hAnsi="Times New Roman"/>
                <w:sz w:val="20"/>
                <w:szCs w:val="20"/>
              </w:rPr>
            </w:pPr>
          </w:p>
        </w:tc>
        <w:tc>
          <w:tcPr>
            <w:tcW w:w="1276" w:type="dxa"/>
          </w:tcPr>
          <w:p w:rsidR="008F2EF7" w:rsidRPr="000B3337" w:rsidRDefault="008F2EF7" w:rsidP="00801030">
            <w:pPr>
              <w:rPr>
                <w:rFonts w:ascii="Times New Roman" w:hAnsi="Times New Roman"/>
                <w:sz w:val="20"/>
                <w:szCs w:val="20"/>
              </w:rPr>
            </w:pPr>
            <w:r w:rsidRPr="000B3337">
              <w:rPr>
                <w:rFonts w:ascii="Times New Roman" w:hAnsi="Times New Roman"/>
                <w:sz w:val="20"/>
                <w:szCs w:val="20"/>
              </w:rPr>
              <w:t>Итого:</w:t>
            </w:r>
          </w:p>
        </w:tc>
        <w:tc>
          <w:tcPr>
            <w:tcW w:w="1418" w:type="dxa"/>
          </w:tcPr>
          <w:p w:rsidR="008F2EF7" w:rsidRPr="000B3337" w:rsidRDefault="008F2EF7" w:rsidP="00801030">
            <w:pPr>
              <w:rPr>
                <w:rFonts w:ascii="Times New Roman" w:hAnsi="Times New Roman"/>
                <w:sz w:val="20"/>
                <w:szCs w:val="20"/>
              </w:rPr>
            </w:pPr>
          </w:p>
        </w:tc>
        <w:tc>
          <w:tcPr>
            <w:tcW w:w="1055" w:type="dxa"/>
            <w:gridSpan w:val="2"/>
          </w:tcPr>
          <w:p w:rsidR="008F2EF7" w:rsidRPr="000B3337" w:rsidRDefault="008F2EF7" w:rsidP="008F2EF7">
            <w:pPr>
              <w:rPr>
                <w:rFonts w:ascii="Times New Roman" w:hAnsi="Times New Roman"/>
                <w:sz w:val="20"/>
                <w:szCs w:val="20"/>
              </w:rPr>
            </w:pPr>
            <w:r w:rsidRPr="000B3337">
              <w:rPr>
                <w:rFonts w:ascii="Times New Roman" w:hAnsi="Times New Roman"/>
                <w:sz w:val="20"/>
                <w:szCs w:val="20"/>
              </w:rPr>
              <w:t>11703,0</w:t>
            </w:r>
          </w:p>
        </w:tc>
        <w:tc>
          <w:tcPr>
            <w:tcW w:w="787" w:type="dxa"/>
          </w:tcPr>
          <w:p w:rsidR="008F2EF7" w:rsidRPr="000B3337" w:rsidRDefault="008F2EF7" w:rsidP="008F2EF7">
            <w:pPr>
              <w:rPr>
                <w:rFonts w:ascii="Times New Roman" w:hAnsi="Times New Roman"/>
                <w:sz w:val="20"/>
                <w:szCs w:val="20"/>
              </w:rPr>
            </w:pPr>
            <w:r w:rsidRPr="000B3337">
              <w:rPr>
                <w:rFonts w:ascii="Times New Roman" w:hAnsi="Times New Roman"/>
                <w:sz w:val="20"/>
                <w:szCs w:val="20"/>
              </w:rPr>
              <w:t>1792,0</w:t>
            </w:r>
          </w:p>
        </w:tc>
        <w:tc>
          <w:tcPr>
            <w:tcW w:w="851" w:type="dxa"/>
          </w:tcPr>
          <w:p w:rsidR="008F2EF7" w:rsidRPr="000B3337" w:rsidRDefault="008F2EF7" w:rsidP="00BC4D00">
            <w:pPr>
              <w:rPr>
                <w:rFonts w:ascii="Times New Roman" w:hAnsi="Times New Roman"/>
                <w:sz w:val="20"/>
                <w:szCs w:val="20"/>
              </w:rPr>
            </w:pPr>
            <w:r w:rsidRPr="000B3337">
              <w:rPr>
                <w:rFonts w:ascii="Times New Roman" w:hAnsi="Times New Roman"/>
                <w:sz w:val="20"/>
                <w:szCs w:val="20"/>
              </w:rPr>
              <w:t>2605,5</w:t>
            </w:r>
          </w:p>
        </w:tc>
        <w:tc>
          <w:tcPr>
            <w:tcW w:w="992" w:type="dxa"/>
            <w:gridSpan w:val="3"/>
          </w:tcPr>
          <w:p w:rsidR="008F2EF7" w:rsidRPr="000B3337" w:rsidRDefault="008F2EF7" w:rsidP="00BC4D00">
            <w:pPr>
              <w:rPr>
                <w:rFonts w:ascii="Times New Roman" w:hAnsi="Times New Roman"/>
                <w:sz w:val="20"/>
                <w:szCs w:val="20"/>
              </w:rPr>
            </w:pPr>
            <w:r w:rsidRPr="000B3337">
              <w:rPr>
                <w:rFonts w:ascii="Times New Roman" w:hAnsi="Times New Roman"/>
                <w:sz w:val="20"/>
                <w:szCs w:val="20"/>
              </w:rPr>
              <w:t>2605,5</w:t>
            </w:r>
          </w:p>
        </w:tc>
        <w:tc>
          <w:tcPr>
            <w:tcW w:w="1027" w:type="dxa"/>
            <w:gridSpan w:val="2"/>
          </w:tcPr>
          <w:p w:rsidR="008F2EF7" w:rsidRPr="000B3337" w:rsidRDefault="008F2EF7" w:rsidP="00BC4D00">
            <w:pPr>
              <w:rPr>
                <w:rFonts w:ascii="Times New Roman" w:hAnsi="Times New Roman"/>
                <w:sz w:val="20"/>
                <w:szCs w:val="20"/>
              </w:rPr>
            </w:pPr>
            <w:r w:rsidRPr="000B3337">
              <w:rPr>
                <w:rFonts w:ascii="Times New Roman" w:hAnsi="Times New Roman"/>
                <w:sz w:val="20"/>
                <w:szCs w:val="20"/>
              </w:rPr>
              <w:t>2350</w:t>
            </w:r>
          </w:p>
        </w:tc>
        <w:tc>
          <w:tcPr>
            <w:tcW w:w="816" w:type="dxa"/>
          </w:tcPr>
          <w:p w:rsidR="008F2EF7" w:rsidRPr="000B3337" w:rsidRDefault="008F2EF7" w:rsidP="00BC4D00">
            <w:pPr>
              <w:rPr>
                <w:rFonts w:ascii="Times New Roman" w:hAnsi="Times New Roman"/>
                <w:sz w:val="20"/>
                <w:szCs w:val="20"/>
              </w:rPr>
            </w:pPr>
            <w:r w:rsidRPr="000B3337">
              <w:rPr>
                <w:rFonts w:ascii="Times New Roman" w:hAnsi="Times New Roman"/>
                <w:sz w:val="20"/>
                <w:szCs w:val="20"/>
              </w:rPr>
              <w:t>2350</w:t>
            </w:r>
          </w:p>
        </w:tc>
        <w:tc>
          <w:tcPr>
            <w:tcW w:w="1843" w:type="dxa"/>
            <w:gridSpan w:val="2"/>
          </w:tcPr>
          <w:p w:rsidR="008F2EF7" w:rsidRPr="000B3337" w:rsidRDefault="008F2EF7" w:rsidP="00A9468F">
            <w:pPr>
              <w:rPr>
                <w:rFonts w:ascii="Times New Roman" w:hAnsi="Times New Roman"/>
                <w:sz w:val="20"/>
                <w:szCs w:val="20"/>
              </w:rPr>
            </w:pPr>
          </w:p>
        </w:tc>
        <w:tc>
          <w:tcPr>
            <w:tcW w:w="1338" w:type="dxa"/>
            <w:gridSpan w:val="3"/>
          </w:tcPr>
          <w:p w:rsidR="008F2EF7" w:rsidRPr="000B3337" w:rsidRDefault="008F2EF7" w:rsidP="00A9468F">
            <w:pPr>
              <w:rPr>
                <w:rFonts w:ascii="Times New Roman" w:hAnsi="Times New Roman"/>
                <w:sz w:val="20"/>
                <w:szCs w:val="20"/>
              </w:rPr>
            </w:pPr>
          </w:p>
        </w:tc>
      </w:tr>
      <w:tr w:rsidR="008F2EF7" w:rsidRPr="000B3337" w:rsidTr="0075326E">
        <w:trPr>
          <w:trHeight w:val="427"/>
        </w:trPr>
        <w:tc>
          <w:tcPr>
            <w:tcW w:w="4253" w:type="dxa"/>
            <w:gridSpan w:val="3"/>
            <w:vMerge/>
          </w:tcPr>
          <w:p w:rsidR="008F2EF7" w:rsidRPr="000B3337" w:rsidRDefault="008F2EF7" w:rsidP="00A9468F">
            <w:pPr>
              <w:rPr>
                <w:rFonts w:ascii="Times New Roman" w:hAnsi="Times New Roman"/>
                <w:sz w:val="20"/>
                <w:szCs w:val="20"/>
              </w:rPr>
            </w:pPr>
          </w:p>
        </w:tc>
        <w:tc>
          <w:tcPr>
            <w:tcW w:w="1276" w:type="dxa"/>
          </w:tcPr>
          <w:p w:rsidR="008F2EF7" w:rsidRPr="000B3337" w:rsidRDefault="008F2EF7" w:rsidP="00801030">
            <w:pPr>
              <w:rPr>
                <w:rFonts w:ascii="Times New Roman" w:hAnsi="Times New Roman"/>
                <w:sz w:val="20"/>
                <w:szCs w:val="20"/>
              </w:rPr>
            </w:pPr>
            <w:r w:rsidRPr="000B3337">
              <w:rPr>
                <w:rFonts w:ascii="Times New Roman" w:hAnsi="Times New Roman"/>
                <w:sz w:val="20"/>
                <w:szCs w:val="20"/>
              </w:rPr>
              <w:t>в том числе:</w:t>
            </w:r>
          </w:p>
        </w:tc>
        <w:tc>
          <w:tcPr>
            <w:tcW w:w="1418" w:type="dxa"/>
          </w:tcPr>
          <w:p w:rsidR="008F2EF7" w:rsidRPr="000B3337" w:rsidRDefault="008F2EF7" w:rsidP="00801030">
            <w:pPr>
              <w:rPr>
                <w:rFonts w:ascii="Times New Roman" w:hAnsi="Times New Roman"/>
                <w:sz w:val="20"/>
                <w:szCs w:val="20"/>
              </w:rPr>
            </w:pPr>
          </w:p>
        </w:tc>
        <w:tc>
          <w:tcPr>
            <w:tcW w:w="1055" w:type="dxa"/>
            <w:gridSpan w:val="2"/>
          </w:tcPr>
          <w:p w:rsidR="008F2EF7" w:rsidRPr="000B3337" w:rsidRDefault="008F2EF7" w:rsidP="00801030">
            <w:pPr>
              <w:rPr>
                <w:rFonts w:ascii="Times New Roman" w:hAnsi="Times New Roman"/>
                <w:sz w:val="20"/>
                <w:szCs w:val="20"/>
              </w:rPr>
            </w:pPr>
          </w:p>
        </w:tc>
        <w:tc>
          <w:tcPr>
            <w:tcW w:w="787" w:type="dxa"/>
          </w:tcPr>
          <w:p w:rsidR="008F2EF7" w:rsidRPr="000B3337" w:rsidRDefault="008F2EF7" w:rsidP="009D42D8">
            <w:pPr>
              <w:rPr>
                <w:rFonts w:ascii="Times New Roman" w:hAnsi="Times New Roman"/>
                <w:sz w:val="20"/>
                <w:szCs w:val="20"/>
              </w:rPr>
            </w:pPr>
          </w:p>
        </w:tc>
        <w:tc>
          <w:tcPr>
            <w:tcW w:w="851" w:type="dxa"/>
          </w:tcPr>
          <w:p w:rsidR="008F2EF7" w:rsidRPr="000B3337" w:rsidRDefault="008F2EF7" w:rsidP="009D42D8">
            <w:pPr>
              <w:rPr>
                <w:rFonts w:ascii="Times New Roman" w:hAnsi="Times New Roman"/>
                <w:sz w:val="20"/>
                <w:szCs w:val="20"/>
              </w:rPr>
            </w:pPr>
          </w:p>
        </w:tc>
        <w:tc>
          <w:tcPr>
            <w:tcW w:w="992" w:type="dxa"/>
            <w:gridSpan w:val="3"/>
          </w:tcPr>
          <w:p w:rsidR="008F2EF7" w:rsidRPr="000B3337" w:rsidRDefault="008F2EF7" w:rsidP="009D42D8">
            <w:pPr>
              <w:rPr>
                <w:rFonts w:ascii="Times New Roman" w:hAnsi="Times New Roman"/>
                <w:sz w:val="20"/>
                <w:szCs w:val="20"/>
              </w:rPr>
            </w:pPr>
          </w:p>
        </w:tc>
        <w:tc>
          <w:tcPr>
            <w:tcW w:w="1027" w:type="dxa"/>
            <w:gridSpan w:val="2"/>
          </w:tcPr>
          <w:p w:rsidR="008F2EF7" w:rsidRPr="000B3337" w:rsidRDefault="008F2EF7" w:rsidP="009D42D8">
            <w:pPr>
              <w:rPr>
                <w:rFonts w:ascii="Times New Roman" w:hAnsi="Times New Roman"/>
                <w:sz w:val="20"/>
                <w:szCs w:val="20"/>
              </w:rPr>
            </w:pPr>
          </w:p>
        </w:tc>
        <w:tc>
          <w:tcPr>
            <w:tcW w:w="816" w:type="dxa"/>
          </w:tcPr>
          <w:p w:rsidR="008F2EF7" w:rsidRPr="000B3337" w:rsidRDefault="008F2EF7" w:rsidP="009D42D8">
            <w:pPr>
              <w:rPr>
                <w:rFonts w:ascii="Times New Roman" w:hAnsi="Times New Roman"/>
                <w:sz w:val="20"/>
                <w:szCs w:val="20"/>
              </w:rPr>
            </w:pPr>
          </w:p>
        </w:tc>
        <w:tc>
          <w:tcPr>
            <w:tcW w:w="1843" w:type="dxa"/>
            <w:gridSpan w:val="2"/>
          </w:tcPr>
          <w:p w:rsidR="008F2EF7" w:rsidRPr="000B3337" w:rsidRDefault="008F2EF7" w:rsidP="00A9468F">
            <w:pPr>
              <w:rPr>
                <w:rFonts w:ascii="Times New Roman" w:hAnsi="Times New Roman"/>
                <w:sz w:val="20"/>
                <w:szCs w:val="20"/>
              </w:rPr>
            </w:pPr>
          </w:p>
        </w:tc>
        <w:tc>
          <w:tcPr>
            <w:tcW w:w="1338" w:type="dxa"/>
            <w:gridSpan w:val="3"/>
          </w:tcPr>
          <w:p w:rsidR="008F2EF7" w:rsidRPr="000B3337" w:rsidRDefault="008F2EF7" w:rsidP="00A9468F">
            <w:pPr>
              <w:rPr>
                <w:rFonts w:ascii="Times New Roman" w:hAnsi="Times New Roman"/>
                <w:sz w:val="20"/>
                <w:szCs w:val="20"/>
              </w:rPr>
            </w:pPr>
          </w:p>
        </w:tc>
      </w:tr>
      <w:tr w:rsidR="008F2EF7" w:rsidRPr="000B3337" w:rsidTr="0075326E">
        <w:trPr>
          <w:trHeight w:val="972"/>
        </w:trPr>
        <w:tc>
          <w:tcPr>
            <w:tcW w:w="4253" w:type="dxa"/>
            <w:gridSpan w:val="3"/>
            <w:vMerge/>
          </w:tcPr>
          <w:p w:rsidR="008F2EF7" w:rsidRPr="000B3337" w:rsidRDefault="008F2EF7" w:rsidP="00A9468F">
            <w:pPr>
              <w:rPr>
                <w:rFonts w:ascii="Times New Roman" w:hAnsi="Times New Roman"/>
                <w:sz w:val="20"/>
                <w:szCs w:val="20"/>
              </w:rPr>
            </w:pPr>
          </w:p>
        </w:tc>
        <w:tc>
          <w:tcPr>
            <w:tcW w:w="1276" w:type="dxa"/>
          </w:tcPr>
          <w:p w:rsidR="008F2EF7" w:rsidRPr="000B3337" w:rsidRDefault="008F2EF7"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418" w:type="dxa"/>
          </w:tcPr>
          <w:p w:rsidR="008F2EF7" w:rsidRPr="000B3337" w:rsidRDefault="008F2EF7" w:rsidP="009D42D8">
            <w:pPr>
              <w:rPr>
                <w:rFonts w:ascii="Times New Roman" w:hAnsi="Times New Roman"/>
                <w:sz w:val="20"/>
                <w:szCs w:val="20"/>
              </w:rPr>
            </w:pPr>
          </w:p>
        </w:tc>
        <w:tc>
          <w:tcPr>
            <w:tcW w:w="1055" w:type="dxa"/>
            <w:gridSpan w:val="2"/>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11590,5</w:t>
            </w:r>
          </w:p>
        </w:tc>
        <w:tc>
          <w:tcPr>
            <w:tcW w:w="787" w:type="dxa"/>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1679,5</w:t>
            </w:r>
          </w:p>
        </w:tc>
        <w:tc>
          <w:tcPr>
            <w:tcW w:w="851" w:type="dxa"/>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2605,5</w:t>
            </w:r>
          </w:p>
        </w:tc>
        <w:tc>
          <w:tcPr>
            <w:tcW w:w="992" w:type="dxa"/>
            <w:gridSpan w:val="3"/>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2605,5</w:t>
            </w:r>
          </w:p>
        </w:tc>
        <w:tc>
          <w:tcPr>
            <w:tcW w:w="1027" w:type="dxa"/>
            <w:gridSpan w:val="2"/>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2350</w:t>
            </w:r>
          </w:p>
        </w:tc>
        <w:tc>
          <w:tcPr>
            <w:tcW w:w="816" w:type="dxa"/>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2350</w:t>
            </w:r>
          </w:p>
        </w:tc>
        <w:tc>
          <w:tcPr>
            <w:tcW w:w="1843" w:type="dxa"/>
            <w:gridSpan w:val="2"/>
          </w:tcPr>
          <w:p w:rsidR="008F2EF7" w:rsidRPr="000B3337" w:rsidRDefault="008F2EF7" w:rsidP="00A9468F">
            <w:pPr>
              <w:rPr>
                <w:rFonts w:ascii="Times New Roman" w:hAnsi="Times New Roman"/>
                <w:sz w:val="20"/>
                <w:szCs w:val="20"/>
              </w:rPr>
            </w:pPr>
          </w:p>
        </w:tc>
        <w:tc>
          <w:tcPr>
            <w:tcW w:w="1338" w:type="dxa"/>
            <w:gridSpan w:val="3"/>
          </w:tcPr>
          <w:p w:rsidR="008F2EF7" w:rsidRPr="000B3337" w:rsidRDefault="008F2EF7" w:rsidP="00A9468F">
            <w:pPr>
              <w:rPr>
                <w:rFonts w:ascii="Times New Roman" w:hAnsi="Times New Roman"/>
                <w:sz w:val="20"/>
                <w:szCs w:val="20"/>
              </w:rPr>
            </w:pPr>
          </w:p>
        </w:tc>
      </w:tr>
      <w:tr w:rsidR="008F2EF7" w:rsidRPr="000B3337" w:rsidTr="0075326E">
        <w:trPr>
          <w:trHeight w:val="972"/>
        </w:trPr>
        <w:tc>
          <w:tcPr>
            <w:tcW w:w="4253" w:type="dxa"/>
            <w:gridSpan w:val="3"/>
            <w:vMerge/>
          </w:tcPr>
          <w:p w:rsidR="008F2EF7" w:rsidRPr="000B3337" w:rsidRDefault="008F2EF7" w:rsidP="00A9468F">
            <w:pPr>
              <w:rPr>
                <w:rFonts w:ascii="Times New Roman" w:hAnsi="Times New Roman"/>
                <w:sz w:val="20"/>
                <w:szCs w:val="20"/>
              </w:rPr>
            </w:pPr>
          </w:p>
        </w:tc>
        <w:tc>
          <w:tcPr>
            <w:tcW w:w="1276" w:type="dxa"/>
          </w:tcPr>
          <w:p w:rsidR="008F2EF7" w:rsidRPr="000B3337" w:rsidRDefault="008F2EF7" w:rsidP="00B16ACF">
            <w:pPr>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1418" w:type="dxa"/>
          </w:tcPr>
          <w:p w:rsidR="008F2EF7" w:rsidRPr="000B3337" w:rsidRDefault="008F2EF7" w:rsidP="009D42D8">
            <w:pPr>
              <w:rPr>
                <w:rFonts w:ascii="Times New Roman" w:hAnsi="Times New Roman"/>
                <w:sz w:val="20"/>
                <w:szCs w:val="20"/>
              </w:rPr>
            </w:pPr>
          </w:p>
        </w:tc>
        <w:tc>
          <w:tcPr>
            <w:tcW w:w="1055" w:type="dxa"/>
            <w:gridSpan w:val="2"/>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112,5</w:t>
            </w:r>
          </w:p>
        </w:tc>
        <w:tc>
          <w:tcPr>
            <w:tcW w:w="787" w:type="dxa"/>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112,5</w:t>
            </w:r>
          </w:p>
        </w:tc>
        <w:tc>
          <w:tcPr>
            <w:tcW w:w="851" w:type="dxa"/>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0</w:t>
            </w:r>
          </w:p>
        </w:tc>
        <w:tc>
          <w:tcPr>
            <w:tcW w:w="992" w:type="dxa"/>
            <w:gridSpan w:val="3"/>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0</w:t>
            </w:r>
          </w:p>
        </w:tc>
        <w:tc>
          <w:tcPr>
            <w:tcW w:w="1027" w:type="dxa"/>
            <w:gridSpan w:val="2"/>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0</w:t>
            </w:r>
          </w:p>
        </w:tc>
        <w:tc>
          <w:tcPr>
            <w:tcW w:w="816" w:type="dxa"/>
          </w:tcPr>
          <w:p w:rsidR="008F2EF7" w:rsidRPr="000B3337" w:rsidRDefault="008F2EF7" w:rsidP="001D1BB5">
            <w:pPr>
              <w:rPr>
                <w:rFonts w:ascii="Times New Roman" w:hAnsi="Times New Roman"/>
                <w:sz w:val="20"/>
                <w:szCs w:val="20"/>
              </w:rPr>
            </w:pPr>
            <w:r w:rsidRPr="000B3337">
              <w:rPr>
                <w:rFonts w:ascii="Times New Roman" w:hAnsi="Times New Roman"/>
                <w:sz w:val="20"/>
                <w:szCs w:val="20"/>
              </w:rPr>
              <w:t>0</w:t>
            </w:r>
          </w:p>
        </w:tc>
        <w:tc>
          <w:tcPr>
            <w:tcW w:w="1843" w:type="dxa"/>
            <w:gridSpan w:val="2"/>
          </w:tcPr>
          <w:p w:rsidR="008F2EF7" w:rsidRPr="000B3337" w:rsidRDefault="008F2EF7" w:rsidP="00A9468F">
            <w:pPr>
              <w:rPr>
                <w:rFonts w:ascii="Times New Roman" w:hAnsi="Times New Roman"/>
                <w:sz w:val="20"/>
                <w:szCs w:val="20"/>
              </w:rPr>
            </w:pPr>
          </w:p>
        </w:tc>
        <w:tc>
          <w:tcPr>
            <w:tcW w:w="1338" w:type="dxa"/>
            <w:gridSpan w:val="3"/>
          </w:tcPr>
          <w:p w:rsidR="008F2EF7" w:rsidRPr="000B3337" w:rsidRDefault="008F2EF7" w:rsidP="00A9468F">
            <w:pPr>
              <w:rPr>
                <w:rFonts w:ascii="Times New Roman" w:hAnsi="Times New Roman"/>
                <w:sz w:val="20"/>
                <w:szCs w:val="20"/>
              </w:rPr>
            </w:pPr>
          </w:p>
        </w:tc>
      </w:tr>
    </w:tbl>
    <w:p w:rsidR="00A9468F" w:rsidRPr="000B3337" w:rsidRDefault="00A9468F" w:rsidP="00A9468F">
      <w:pPr>
        <w:rPr>
          <w:rFonts w:ascii="Times New Roman" w:hAnsi="Times New Roman"/>
          <w:sz w:val="20"/>
          <w:szCs w:val="20"/>
        </w:rPr>
      </w:pPr>
      <w:r w:rsidRPr="000B3337">
        <w:rPr>
          <w:rFonts w:ascii="Times New Roman" w:hAnsi="Times New Roman"/>
          <w:sz w:val="20"/>
          <w:szCs w:val="20"/>
        </w:rPr>
        <w:t>* - лимиты финансирования мероприятий могут быть изменены</w:t>
      </w:r>
    </w:p>
    <w:p w:rsidR="00A83073" w:rsidRPr="000B3337" w:rsidRDefault="00A83073" w:rsidP="00A9468F">
      <w:pPr>
        <w:rPr>
          <w:rFonts w:ascii="Times New Roman" w:hAnsi="Times New Roman"/>
          <w:sz w:val="20"/>
          <w:szCs w:val="20"/>
        </w:rPr>
      </w:pPr>
    </w:p>
    <w:p w:rsidR="00503CDF" w:rsidRPr="000B3337" w:rsidRDefault="00503CDF" w:rsidP="00503CDF">
      <w:pPr>
        <w:suppressAutoHyphens/>
        <w:jc w:val="right"/>
        <w:rPr>
          <w:sz w:val="22"/>
          <w:szCs w:val="22"/>
        </w:rPr>
      </w:pPr>
    </w:p>
    <w:p w:rsidR="00936CF6" w:rsidRDefault="00936CF6"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B400A2" w:rsidRDefault="00B400A2" w:rsidP="00503CDF">
      <w:pPr>
        <w:suppressAutoHyphens/>
        <w:jc w:val="center"/>
        <w:rPr>
          <w:rFonts w:ascii="Times New Roman" w:hAnsi="Times New Roman"/>
          <w:b/>
        </w:rPr>
      </w:pPr>
    </w:p>
    <w:p w:rsidR="004C1BEA" w:rsidRPr="000B3337" w:rsidRDefault="004C1BEA" w:rsidP="00503CDF">
      <w:pPr>
        <w:suppressAutoHyphens/>
        <w:jc w:val="center"/>
        <w:rPr>
          <w:rFonts w:ascii="Times New Roman" w:hAnsi="Times New Roman"/>
          <w:b/>
        </w:rPr>
      </w:pPr>
    </w:p>
    <w:p w:rsidR="00936CF6" w:rsidRPr="000B3337" w:rsidRDefault="00936CF6" w:rsidP="00503CDF">
      <w:pPr>
        <w:suppressAutoHyphens/>
        <w:jc w:val="center"/>
        <w:rPr>
          <w:rFonts w:ascii="Times New Roman" w:hAnsi="Times New Roman"/>
          <w:b/>
        </w:rPr>
      </w:pPr>
    </w:p>
    <w:p w:rsidR="00503CDF" w:rsidRPr="000B3337" w:rsidRDefault="00503CDF" w:rsidP="00503CDF">
      <w:pPr>
        <w:suppressAutoHyphens/>
        <w:jc w:val="center"/>
        <w:rPr>
          <w:rFonts w:ascii="Times New Roman" w:hAnsi="Times New Roman"/>
          <w:b/>
        </w:rPr>
      </w:pPr>
      <w:r w:rsidRPr="000B3337">
        <w:rPr>
          <w:rFonts w:ascii="Times New Roman" w:hAnsi="Times New Roman"/>
          <w:b/>
        </w:rPr>
        <w:lastRenderedPageBreak/>
        <w:t xml:space="preserve">Подпрограмма </w:t>
      </w:r>
    </w:p>
    <w:p w:rsidR="00503CDF" w:rsidRPr="000B3337" w:rsidRDefault="00503CDF" w:rsidP="00503CDF">
      <w:pPr>
        <w:suppressAutoHyphens/>
        <w:jc w:val="center"/>
        <w:rPr>
          <w:rFonts w:ascii="Times New Roman" w:hAnsi="Times New Roman"/>
          <w:b/>
        </w:rPr>
      </w:pPr>
      <w:r w:rsidRPr="000B3337">
        <w:rPr>
          <w:rFonts w:ascii="Times New Roman" w:hAnsi="Times New Roman"/>
          <w:b/>
        </w:rPr>
        <w:t xml:space="preserve">«Снижение административных барьеров, повышение качества предоставления государственных </w:t>
      </w:r>
    </w:p>
    <w:p w:rsidR="00503CDF" w:rsidRPr="000B3337" w:rsidRDefault="00503CDF" w:rsidP="00503CDF">
      <w:pPr>
        <w:suppressAutoHyphens/>
        <w:jc w:val="center"/>
        <w:rPr>
          <w:rFonts w:ascii="Times New Roman" w:hAnsi="Times New Roman"/>
          <w:b/>
        </w:rPr>
      </w:pPr>
      <w:r w:rsidRPr="000B3337">
        <w:rPr>
          <w:rFonts w:ascii="Times New Roman" w:hAnsi="Times New Roman"/>
          <w:b/>
        </w:rPr>
        <w:t xml:space="preserve">и муниципальных услуг, в том числе на базе Многофункционального центра предоставления </w:t>
      </w:r>
    </w:p>
    <w:p w:rsidR="00503CDF" w:rsidRPr="000B3337" w:rsidRDefault="00503CDF" w:rsidP="00503CDF">
      <w:pPr>
        <w:suppressAutoHyphens/>
        <w:jc w:val="center"/>
        <w:rPr>
          <w:rFonts w:ascii="Times New Roman" w:hAnsi="Times New Roman"/>
          <w:b/>
        </w:rPr>
      </w:pPr>
      <w:r w:rsidRPr="000B3337">
        <w:rPr>
          <w:rFonts w:ascii="Times New Roman" w:hAnsi="Times New Roman"/>
          <w:b/>
        </w:rPr>
        <w:t xml:space="preserve">государственных и муниципальных услуг в городе Лыткарино» </w:t>
      </w:r>
    </w:p>
    <w:p w:rsidR="00503CDF" w:rsidRPr="000B3337" w:rsidRDefault="00503CDF" w:rsidP="00503CDF">
      <w:pPr>
        <w:suppressAutoHyphens/>
        <w:jc w:val="center"/>
        <w:rPr>
          <w:rFonts w:ascii="Times New Roman" w:hAnsi="Times New Roman"/>
          <w:b/>
        </w:rPr>
      </w:pPr>
      <w:r w:rsidRPr="000B3337">
        <w:rPr>
          <w:rFonts w:ascii="Times New Roman" w:hAnsi="Times New Roman"/>
          <w:b/>
        </w:rPr>
        <w:t>Муниципальной программы «Муниципальное управление города Лыткарино» на 2015-2019 годы</w:t>
      </w:r>
    </w:p>
    <w:p w:rsidR="00503CDF" w:rsidRPr="000B3337" w:rsidRDefault="00503CDF" w:rsidP="00503CDF">
      <w:pPr>
        <w:suppressAutoHyphens/>
        <w:jc w:val="right"/>
        <w:rPr>
          <w:rFonts w:ascii="Times New Roman" w:hAnsi="Times New Roman"/>
        </w:rPr>
      </w:pPr>
    </w:p>
    <w:p w:rsidR="00503CDF" w:rsidRPr="000B3337" w:rsidRDefault="00503CDF" w:rsidP="00503CDF">
      <w:pPr>
        <w:numPr>
          <w:ilvl w:val="0"/>
          <w:numId w:val="25"/>
        </w:numPr>
        <w:suppressAutoHyphens/>
        <w:overflowPunct w:val="0"/>
        <w:autoSpaceDE w:val="0"/>
        <w:autoSpaceDN w:val="0"/>
        <w:adjustRightInd w:val="0"/>
        <w:jc w:val="center"/>
        <w:textAlignment w:val="baseline"/>
        <w:rPr>
          <w:rFonts w:ascii="Times New Roman" w:hAnsi="Times New Roman"/>
          <w:b/>
        </w:rPr>
      </w:pPr>
      <w:r w:rsidRPr="000B3337">
        <w:rPr>
          <w:rFonts w:ascii="Times New Roman" w:hAnsi="Times New Roman"/>
          <w:b/>
        </w:rPr>
        <w:t xml:space="preserve">Паспорт муниципальной подпрограммы </w:t>
      </w:r>
    </w:p>
    <w:p w:rsidR="00503CDF" w:rsidRPr="000B3337" w:rsidRDefault="00503CDF" w:rsidP="00503CDF">
      <w:pPr>
        <w:suppressAutoHyphens/>
        <w:jc w:val="center"/>
        <w:rPr>
          <w:rFonts w:ascii="Times New Roman" w:hAnsi="Times New Roman"/>
          <w:b/>
        </w:rPr>
      </w:pPr>
      <w:r w:rsidRPr="000B3337">
        <w:rPr>
          <w:rFonts w:ascii="Times New Roman" w:hAnsi="Times New Roman"/>
          <w:b/>
        </w:rPr>
        <w:t xml:space="preserve">«Снижение административных барьеров, повышение качества предоставления государственных </w:t>
      </w:r>
    </w:p>
    <w:p w:rsidR="00503CDF" w:rsidRPr="000B3337" w:rsidRDefault="00503CDF" w:rsidP="00503CDF">
      <w:pPr>
        <w:suppressAutoHyphens/>
        <w:jc w:val="center"/>
        <w:rPr>
          <w:rFonts w:ascii="Times New Roman" w:hAnsi="Times New Roman"/>
          <w:b/>
        </w:rPr>
      </w:pPr>
      <w:r w:rsidRPr="000B3337">
        <w:rPr>
          <w:rFonts w:ascii="Times New Roman" w:hAnsi="Times New Roman"/>
          <w:b/>
        </w:rPr>
        <w:t xml:space="preserve">и муниципальных услуг, в том числе на базе Многофункционального центра предоставления </w:t>
      </w:r>
    </w:p>
    <w:p w:rsidR="00503CDF" w:rsidRPr="000B3337" w:rsidRDefault="00503CDF" w:rsidP="00503CDF">
      <w:pPr>
        <w:suppressAutoHyphens/>
        <w:jc w:val="center"/>
        <w:rPr>
          <w:rFonts w:ascii="Times New Roman" w:hAnsi="Times New Roman"/>
          <w:b/>
        </w:rPr>
      </w:pPr>
      <w:r w:rsidRPr="000B3337">
        <w:rPr>
          <w:rFonts w:ascii="Times New Roman" w:hAnsi="Times New Roman"/>
          <w:b/>
        </w:rPr>
        <w:t xml:space="preserve">государственных и муниципальных услуг в городе Лыткарино» </w:t>
      </w:r>
    </w:p>
    <w:p w:rsidR="00503CDF" w:rsidRPr="000B3337" w:rsidRDefault="00503CDF" w:rsidP="00503CDF">
      <w:pPr>
        <w:suppressAutoHyphens/>
        <w:jc w:val="center"/>
        <w:rPr>
          <w:rFonts w:ascii="Times New Roman" w:hAnsi="Times New Roman"/>
          <w:szCs w:val="22"/>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354"/>
        <w:gridCol w:w="1706"/>
        <w:gridCol w:w="1697"/>
        <w:gridCol w:w="1697"/>
        <w:gridCol w:w="1698"/>
        <w:gridCol w:w="2188"/>
      </w:tblGrid>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Наименование муниципальной подпрограммы</w:t>
            </w:r>
          </w:p>
        </w:tc>
        <w:tc>
          <w:tcPr>
            <w:tcW w:w="11340" w:type="dxa"/>
            <w:gridSpan w:val="6"/>
          </w:tcPr>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 (далее - Подпрограмма)</w:t>
            </w: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Цели муниципальной подпрограммы</w:t>
            </w:r>
          </w:p>
        </w:tc>
        <w:tc>
          <w:tcPr>
            <w:tcW w:w="11340" w:type="dxa"/>
            <w:gridSpan w:val="6"/>
          </w:tcPr>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Снижение административных барьеров и коррупционных рисков, повышение доступности и качества предоставления государственных и муниципальных услуг, в том числе по принципу «одного окна».</w:t>
            </w: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Задачи муниципальной подпрограммы</w:t>
            </w:r>
          </w:p>
        </w:tc>
        <w:tc>
          <w:tcPr>
            <w:tcW w:w="11340" w:type="dxa"/>
            <w:gridSpan w:val="6"/>
          </w:tcPr>
          <w:p w:rsidR="00503CDF" w:rsidRPr="000B3337" w:rsidRDefault="00503CDF" w:rsidP="009D42D8">
            <w:pPr>
              <w:tabs>
                <w:tab w:val="left" w:pos="9355"/>
              </w:tabs>
              <w:suppressAutoHyphens/>
              <w:jc w:val="both"/>
              <w:rPr>
                <w:rFonts w:ascii="Times New Roman" w:hAnsi="Times New Roman"/>
                <w:sz w:val="23"/>
                <w:szCs w:val="23"/>
              </w:rPr>
            </w:pPr>
            <w:r w:rsidRPr="000B3337">
              <w:rPr>
                <w:rFonts w:ascii="Times New Roman" w:hAnsi="Times New Roman"/>
                <w:sz w:val="23"/>
                <w:szCs w:val="23"/>
              </w:rPr>
              <w:t>- повышение качества оказания и доступности государственных и муниципальных услуг, в том числе по принципу «одного окна».</w:t>
            </w:r>
          </w:p>
          <w:p w:rsidR="00503CDF" w:rsidRPr="000B3337" w:rsidRDefault="00503CDF" w:rsidP="009D42D8">
            <w:pPr>
              <w:tabs>
                <w:tab w:val="left" w:pos="9355"/>
              </w:tabs>
              <w:suppressAutoHyphens/>
              <w:jc w:val="both"/>
              <w:rPr>
                <w:rFonts w:ascii="Times New Roman" w:hAnsi="Times New Roman"/>
                <w:sz w:val="23"/>
                <w:szCs w:val="23"/>
              </w:rPr>
            </w:pPr>
            <w:r w:rsidRPr="000B3337">
              <w:rPr>
                <w:rFonts w:ascii="Times New Roman" w:hAnsi="Times New Roman"/>
                <w:sz w:val="23"/>
                <w:szCs w:val="23"/>
              </w:rPr>
              <w:t>- создание условий для снижения административных барьеров и коррупционных рисков;</w:t>
            </w:r>
          </w:p>
          <w:p w:rsidR="00503CDF" w:rsidRPr="000B3337" w:rsidRDefault="00503CDF" w:rsidP="009D42D8">
            <w:pPr>
              <w:tabs>
                <w:tab w:val="left" w:pos="9355"/>
              </w:tabs>
              <w:suppressAutoHyphens/>
              <w:jc w:val="both"/>
              <w:rPr>
                <w:rFonts w:ascii="Times New Roman" w:hAnsi="Times New Roman"/>
                <w:sz w:val="23"/>
                <w:szCs w:val="23"/>
              </w:rPr>
            </w:pPr>
            <w:r w:rsidRPr="000B3337">
              <w:rPr>
                <w:rFonts w:ascii="Times New Roman" w:hAnsi="Times New Roman"/>
                <w:sz w:val="23"/>
                <w:szCs w:val="23"/>
              </w:rPr>
              <w:t xml:space="preserve">- развитие системы предоставления государственных и муниципальных услуг по принципу «одного окна», в том числе на базе Многофункционального центра предоставления государственных и муниципальных услуг; </w:t>
            </w:r>
          </w:p>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 повышение эффективности организационного, нормативного, правового и финансового обеспечения, развитие и укрепление материально-технической базы МБУ «МФЦ Лыткарино»;</w:t>
            </w:r>
          </w:p>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 организация мониторинга качества и доступности предоставления государственных и муниципальных услуг городском округе Лыткарино, в том числе по принципу «одного окна».</w:t>
            </w: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Координатор муниципальной подпрограммы</w:t>
            </w:r>
          </w:p>
        </w:tc>
        <w:tc>
          <w:tcPr>
            <w:tcW w:w="11340" w:type="dxa"/>
            <w:gridSpan w:val="6"/>
          </w:tcPr>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Зам. Главы Администрация города – управляющий делами Администрации г. Лыткарино Дьячков С.В.</w:t>
            </w: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Заказчик муниципальной подпрограммы</w:t>
            </w:r>
          </w:p>
        </w:tc>
        <w:tc>
          <w:tcPr>
            <w:tcW w:w="11340" w:type="dxa"/>
            <w:gridSpan w:val="6"/>
          </w:tcPr>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Администрация города Лыткарино</w:t>
            </w:r>
          </w:p>
          <w:p w:rsidR="00503CDF" w:rsidRPr="000B3337" w:rsidRDefault="00503CDF" w:rsidP="009D42D8">
            <w:pPr>
              <w:suppressAutoHyphens/>
              <w:jc w:val="both"/>
              <w:rPr>
                <w:rFonts w:ascii="Times New Roman" w:hAnsi="Times New Roman"/>
                <w:sz w:val="23"/>
                <w:szCs w:val="23"/>
              </w:rPr>
            </w:pP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Разработчик муниципальной подпрограммы</w:t>
            </w:r>
          </w:p>
        </w:tc>
        <w:tc>
          <w:tcPr>
            <w:tcW w:w="11340" w:type="dxa"/>
            <w:gridSpan w:val="6"/>
          </w:tcPr>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 xml:space="preserve">Отдел экономики и перспективного развития Администрации города Лыткарино; </w:t>
            </w:r>
          </w:p>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МБУ «МФЦ Лыткарино»</w:t>
            </w: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proofErr w:type="gramStart"/>
            <w:r w:rsidRPr="000B3337">
              <w:rPr>
                <w:rFonts w:ascii="Times New Roman" w:hAnsi="Times New Roman"/>
                <w:sz w:val="23"/>
                <w:szCs w:val="23"/>
              </w:rPr>
              <w:t>Ответственные за выполнение мероприятий муниципальной подпрограммы</w:t>
            </w:r>
            <w:proofErr w:type="gramEnd"/>
          </w:p>
        </w:tc>
        <w:tc>
          <w:tcPr>
            <w:tcW w:w="11340" w:type="dxa"/>
            <w:gridSpan w:val="6"/>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Администрация города Лыткарино</w:t>
            </w:r>
          </w:p>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МБУ «МФЦ Лыткарино»</w:t>
            </w: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Сроки реализации муниципальной подпрограммы</w:t>
            </w:r>
          </w:p>
        </w:tc>
        <w:tc>
          <w:tcPr>
            <w:tcW w:w="11340" w:type="dxa"/>
            <w:gridSpan w:val="6"/>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2015-2019 годы</w:t>
            </w:r>
          </w:p>
          <w:p w:rsidR="00503CDF" w:rsidRPr="000B3337" w:rsidRDefault="00503CDF" w:rsidP="009D42D8">
            <w:pPr>
              <w:suppressAutoHyphens/>
              <w:jc w:val="center"/>
              <w:rPr>
                <w:rFonts w:ascii="Times New Roman" w:hAnsi="Times New Roman"/>
                <w:sz w:val="23"/>
                <w:szCs w:val="23"/>
              </w:rPr>
            </w:pPr>
          </w:p>
          <w:p w:rsidR="00503CDF" w:rsidRPr="000B3337" w:rsidRDefault="00503CDF" w:rsidP="009D42D8">
            <w:pPr>
              <w:suppressAutoHyphens/>
              <w:jc w:val="center"/>
              <w:rPr>
                <w:rFonts w:ascii="Times New Roman" w:hAnsi="Times New Roman"/>
                <w:sz w:val="23"/>
                <w:szCs w:val="23"/>
              </w:rPr>
            </w:pPr>
          </w:p>
          <w:p w:rsidR="00503CDF" w:rsidRPr="000B3337" w:rsidRDefault="00503CDF" w:rsidP="009D42D8">
            <w:pPr>
              <w:suppressAutoHyphens/>
              <w:jc w:val="center"/>
              <w:rPr>
                <w:rFonts w:ascii="Times New Roman" w:hAnsi="Times New Roman"/>
                <w:sz w:val="23"/>
                <w:szCs w:val="23"/>
              </w:rPr>
            </w:pPr>
          </w:p>
          <w:p w:rsidR="00503CDF" w:rsidRPr="000B3337" w:rsidRDefault="00503CDF" w:rsidP="009D42D8">
            <w:pPr>
              <w:suppressAutoHyphens/>
              <w:jc w:val="center"/>
              <w:rPr>
                <w:rFonts w:ascii="Times New Roman" w:hAnsi="Times New Roman"/>
                <w:sz w:val="23"/>
                <w:szCs w:val="23"/>
              </w:rPr>
            </w:pPr>
          </w:p>
        </w:tc>
      </w:tr>
      <w:tr w:rsidR="00503CDF" w:rsidRPr="000B3337" w:rsidTr="009D42D8">
        <w:tc>
          <w:tcPr>
            <w:tcW w:w="4537" w:type="dxa"/>
            <w:vMerge w:val="restart"/>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lastRenderedPageBreak/>
              <w:t>Источники финансирования муниципальной подпрограммы</w:t>
            </w:r>
          </w:p>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В том числе по годам:</w:t>
            </w:r>
          </w:p>
        </w:tc>
        <w:tc>
          <w:tcPr>
            <w:tcW w:w="11340" w:type="dxa"/>
            <w:gridSpan w:val="6"/>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Расходы  (тыс. рублей)</w:t>
            </w:r>
          </w:p>
        </w:tc>
      </w:tr>
      <w:tr w:rsidR="00503CDF" w:rsidRPr="000B3337" w:rsidTr="009D42D8">
        <w:tc>
          <w:tcPr>
            <w:tcW w:w="4537" w:type="dxa"/>
            <w:vMerge/>
          </w:tcPr>
          <w:p w:rsidR="00503CDF" w:rsidRPr="000B3337" w:rsidRDefault="00503CDF" w:rsidP="009D42D8">
            <w:pPr>
              <w:suppressAutoHyphens/>
              <w:rPr>
                <w:rFonts w:ascii="Times New Roman" w:hAnsi="Times New Roman"/>
                <w:sz w:val="23"/>
                <w:szCs w:val="23"/>
              </w:rPr>
            </w:pPr>
          </w:p>
        </w:tc>
        <w:tc>
          <w:tcPr>
            <w:tcW w:w="2354" w:type="dxa"/>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Всего</w:t>
            </w:r>
          </w:p>
        </w:tc>
        <w:tc>
          <w:tcPr>
            <w:tcW w:w="1706" w:type="dxa"/>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2015г.</w:t>
            </w:r>
          </w:p>
        </w:tc>
        <w:tc>
          <w:tcPr>
            <w:tcW w:w="1697" w:type="dxa"/>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2016г.</w:t>
            </w:r>
          </w:p>
        </w:tc>
        <w:tc>
          <w:tcPr>
            <w:tcW w:w="1697" w:type="dxa"/>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2017г.</w:t>
            </w:r>
          </w:p>
        </w:tc>
        <w:tc>
          <w:tcPr>
            <w:tcW w:w="1698" w:type="dxa"/>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2018г.</w:t>
            </w:r>
          </w:p>
        </w:tc>
        <w:tc>
          <w:tcPr>
            <w:tcW w:w="2188" w:type="dxa"/>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3"/>
                <w:szCs w:val="23"/>
              </w:rPr>
              <w:t>2019г.</w:t>
            </w:r>
          </w:p>
        </w:tc>
      </w:tr>
      <w:tr w:rsidR="00AE40B3" w:rsidRPr="000B3337" w:rsidTr="009D42D8">
        <w:tc>
          <w:tcPr>
            <w:tcW w:w="4537" w:type="dxa"/>
          </w:tcPr>
          <w:p w:rsidR="00AE40B3" w:rsidRPr="000B3337" w:rsidRDefault="00AE40B3" w:rsidP="009D42D8">
            <w:pPr>
              <w:suppressAutoHyphens/>
              <w:rPr>
                <w:rFonts w:ascii="Times New Roman" w:hAnsi="Times New Roman"/>
                <w:sz w:val="23"/>
                <w:szCs w:val="23"/>
              </w:rPr>
            </w:pPr>
          </w:p>
        </w:tc>
        <w:tc>
          <w:tcPr>
            <w:tcW w:w="2354" w:type="dxa"/>
          </w:tcPr>
          <w:p w:rsidR="00AE40B3" w:rsidRPr="000B3337" w:rsidRDefault="009F1768" w:rsidP="009D42D8">
            <w:pPr>
              <w:suppressAutoHyphens/>
              <w:jc w:val="center"/>
              <w:rPr>
                <w:rFonts w:ascii="Times New Roman" w:hAnsi="Times New Roman"/>
                <w:sz w:val="23"/>
                <w:szCs w:val="23"/>
              </w:rPr>
            </w:pPr>
            <w:r w:rsidRPr="000B3337">
              <w:rPr>
                <w:rFonts w:ascii="Times New Roman" w:hAnsi="Times New Roman"/>
                <w:sz w:val="23"/>
                <w:szCs w:val="23"/>
              </w:rPr>
              <w:t>48 650,5</w:t>
            </w:r>
          </w:p>
        </w:tc>
        <w:tc>
          <w:tcPr>
            <w:tcW w:w="1706" w:type="dxa"/>
          </w:tcPr>
          <w:p w:rsidR="00AE40B3" w:rsidRPr="000B3337" w:rsidRDefault="009F1768" w:rsidP="009D42D8">
            <w:pPr>
              <w:suppressAutoHyphens/>
              <w:jc w:val="center"/>
              <w:rPr>
                <w:rFonts w:ascii="Times New Roman" w:hAnsi="Times New Roman"/>
                <w:sz w:val="23"/>
                <w:szCs w:val="23"/>
              </w:rPr>
            </w:pPr>
            <w:r w:rsidRPr="000B3337">
              <w:rPr>
                <w:rFonts w:ascii="Times New Roman" w:hAnsi="Times New Roman"/>
                <w:sz w:val="23"/>
                <w:szCs w:val="23"/>
              </w:rPr>
              <w:t>21 511,7</w:t>
            </w:r>
          </w:p>
        </w:tc>
        <w:tc>
          <w:tcPr>
            <w:tcW w:w="1697" w:type="dxa"/>
          </w:tcPr>
          <w:p w:rsidR="00AE40B3" w:rsidRPr="000B3337" w:rsidRDefault="00AE40B3" w:rsidP="009D42D8">
            <w:pPr>
              <w:suppressAutoHyphens/>
              <w:jc w:val="center"/>
              <w:rPr>
                <w:rFonts w:ascii="Times New Roman" w:hAnsi="Times New Roman"/>
                <w:sz w:val="20"/>
              </w:rPr>
            </w:pPr>
            <w:r w:rsidRPr="000B3337">
              <w:rPr>
                <w:rFonts w:ascii="Times New Roman" w:hAnsi="Times New Roman"/>
                <w:sz w:val="20"/>
              </w:rPr>
              <w:t>6 784,7</w:t>
            </w:r>
          </w:p>
        </w:tc>
        <w:tc>
          <w:tcPr>
            <w:tcW w:w="1697" w:type="dxa"/>
          </w:tcPr>
          <w:p w:rsidR="00AE40B3" w:rsidRPr="000B3337" w:rsidRDefault="00AE40B3" w:rsidP="009D42D8">
            <w:pPr>
              <w:suppressAutoHyphens/>
              <w:jc w:val="center"/>
              <w:rPr>
                <w:rFonts w:ascii="Times New Roman" w:hAnsi="Times New Roman"/>
                <w:sz w:val="20"/>
              </w:rPr>
            </w:pPr>
            <w:r w:rsidRPr="000B3337">
              <w:rPr>
                <w:rFonts w:ascii="Times New Roman" w:hAnsi="Times New Roman"/>
                <w:sz w:val="20"/>
              </w:rPr>
              <w:t>6 784,7</w:t>
            </w:r>
          </w:p>
        </w:tc>
        <w:tc>
          <w:tcPr>
            <w:tcW w:w="1698" w:type="dxa"/>
          </w:tcPr>
          <w:p w:rsidR="00AE40B3" w:rsidRPr="000B3337" w:rsidRDefault="00AE40B3" w:rsidP="009D42D8">
            <w:pPr>
              <w:suppressAutoHyphens/>
              <w:jc w:val="center"/>
              <w:rPr>
                <w:rFonts w:ascii="Times New Roman" w:hAnsi="Times New Roman"/>
                <w:sz w:val="20"/>
              </w:rPr>
            </w:pPr>
            <w:r w:rsidRPr="000B3337">
              <w:rPr>
                <w:rFonts w:ascii="Times New Roman" w:hAnsi="Times New Roman"/>
                <w:sz w:val="20"/>
              </w:rPr>
              <w:t>6 784,7</w:t>
            </w:r>
          </w:p>
        </w:tc>
        <w:tc>
          <w:tcPr>
            <w:tcW w:w="2188" w:type="dxa"/>
          </w:tcPr>
          <w:p w:rsidR="00AE40B3" w:rsidRPr="000B3337" w:rsidRDefault="00AE40B3" w:rsidP="009D42D8">
            <w:pPr>
              <w:suppressAutoHyphens/>
              <w:jc w:val="center"/>
              <w:rPr>
                <w:rFonts w:ascii="Times New Roman" w:hAnsi="Times New Roman"/>
                <w:sz w:val="20"/>
              </w:rPr>
            </w:pPr>
            <w:r w:rsidRPr="000B3337">
              <w:rPr>
                <w:rFonts w:ascii="Times New Roman" w:hAnsi="Times New Roman"/>
                <w:sz w:val="20"/>
              </w:rPr>
              <w:t>6 784,7</w:t>
            </w: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Средства бюджета г</w:t>
            </w:r>
            <w:proofErr w:type="gramStart"/>
            <w:r w:rsidRPr="000B3337">
              <w:rPr>
                <w:rFonts w:ascii="Times New Roman" w:hAnsi="Times New Roman"/>
                <w:sz w:val="23"/>
                <w:szCs w:val="23"/>
              </w:rPr>
              <w:t>.Л</w:t>
            </w:r>
            <w:proofErr w:type="gramEnd"/>
            <w:r w:rsidRPr="000B3337">
              <w:rPr>
                <w:rFonts w:ascii="Times New Roman" w:hAnsi="Times New Roman"/>
                <w:sz w:val="23"/>
                <w:szCs w:val="23"/>
              </w:rPr>
              <w:t>ыткарино</w:t>
            </w:r>
          </w:p>
        </w:tc>
        <w:tc>
          <w:tcPr>
            <w:tcW w:w="2354" w:type="dxa"/>
          </w:tcPr>
          <w:p w:rsidR="00503CDF" w:rsidRPr="000B3337" w:rsidRDefault="00503CDF" w:rsidP="009D42D8">
            <w:pPr>
              <w:suppressAutoHyphens/>
              <w:jc w:val="center"/>
              <w:rPr>
                <w:rFonts w:ascii="Times New Roman" w:hAnsi="Times New Roman"/>
                <w:sz w:val="23"/>
                <w:szCs w:val="23"/>
              </w:rPr>
            </w:pPr>
            <w:r w:rsidRPr="000B3337">
              <w:rPr>
                <w:rFonts w:ascii="Times New Roman" w:hAnsi="Times New Roman"/>
                <w:sz w:val="20"/>
              </w:rPr>
              <w:t>33 923,5</w:t>
            </w:r>
          </w:p>
        </w:tc>
        <w:tc>
          <w:tcPr>
            <w:tcW w:w="1706" w:type="dxa"/>
          </w:tcPr>
          <w:p w:rsidR="00503CDF" w:rsidRPr="000B3337" w:rsidRDefault="00503CDF" w:rsidP="009D42D8">
            <w:pPr>
              <w:suppressAutoHyphens/>
              <w:jc w:val="center"/>
              <w:rPr>
                <w:rFonts w:ascii="Times New Roman" w:hAnsi="Times New Roman"/>
                <w:sz w:val="20"/>
              </w:rPr>
            </w:pPr>
            <w:r w:rsidRPr="000B3337">
              <w:rPr>
                <w:rFonts w:ascii="Times New Roman" w:hAnsi="Times New Roman"/>
                <w:sz w:val="20"/>
              </w:rPr>
              <w:t>6 784,7</w:t>
            </w:r>
          </w:p>
        </w:tc>
        <w:tc>
          <w:tcPr>
            <w:tcW w:w="1697" w:type="dxa"/>
          </w:tcPr>
          <w:p w:rsidR="00503CDF" w:rsidRPr="000B3337" w:rsidRDefault="00503CDF" w:rsidP="009D42D8">
            <w:pPr>
              <w:suppressAutoHyphens/>
              <w:jc w:val="center"/>
              <w:rPr>
                <w:rFonts w:ascii="Times New Roman" w:hAnsi="Times New Roman"/>
                <w:sz w:val="20"/>
              </w:rPr>
            </w:pPr>
            <w:r w:rsidRPr="000B3337">
              <w:rPr>
                <w:rFonts w:ascii="Times New Roman" w:hAnsi="Times New Roman"/>
                <w:sz w:val="20"/>
              </w:rPr>
              <w:t>6 784,7</w:t>
            </w:r>
          </w:p>
        </w:tc>
        <w:tc>
          <w:tcPr>
            <w:tcW w:w="1697" w:type="dxa"/>
          </w:tcPr>
          <w:p w:rsidR="00503CDF" w:rsidRPr="000B3337" w:rsidRDefault="00503CDF" w:rsidP="009D42D8">
            <w:pPr>
              <w:suppressAutoHyphens/>
              <w:jc w:val="center"/>
              <w:rPr>
                <w:rFonts w:ascii="Times New Roman" w:hAnsi="Times New Roman"/>
                <w:sz w:val="20"/>
              </w:rPr>
            </w:pPr>
            <w:r w:rsidRPr="000B3337">
              <w:rPr>
                <w:rFonts w:ascii="Times New Roman" w:hAnsi="Times New Roman"/>
                <w:sz w:val="20"/>
              </w:rPr>
              <w:t>6 784,7</w:t>
            </w:r>
          </w:p>
        </w:tc>
        <w:tc>
          <w:tcPr>
            <w:tcW w:w="1698" w:type="dxa"/>
          </w:tcPr>
          <w:p w:rsidR="00503CDF" w:rsidRPr="000B3337" w:rsidRDefault="00503CDF" w:rsidP="009D42D8">
            <w:pPr>
              <w:suppressAutoHyphens/>
              <w:jc w:val="center"/>
              <w:rPr>
                <w:rFonts w:ascii="Times New Roman" w:hAnsi="Times New Roman"/>
                <w:sz w:val="20"/>
              </w:rPr>
            </w:pPr>
            <w:r w:rsidRPr="000B3337">
              <w:rPr>
                <w:rFonts w:ascii="Times New Roman" w:hAnsi="Times New Roman"/>
                <w:sz w:val="20"/>
              </w:rPr>
              <w:t>6 784,7</w:t>
            </w:r>
          </w:p>
        </w:tc>
        <w:tc>
          <w:tcPr>
            <w:tcW w:w="2188" w:type="dxa"/>
          </w:tcPr>
          <w:p w:rsidR="00503CDF" w:rsidRPr="000B3337" w:rsidRDefault="00503CDF" w:rsidP="009D42D8">
            <w:pPr>
              <w:suppressAutoHyphens/>
              <w:jc w:val="center"/>
              <w:rPr>
                <w:rFonts w:ascii="Times New Roman" w:hAnsi="Times New Roman"/>
                <w:sz w:val="20"/>
              </w:rPr>
            </w:pPr>
            <w:r w:rsidRPr="000B3337">
              <w:rPr>
                <w:rFonts w:ascii="Times New Roman" w:hAnsi="Times New Roman"/>
                <w:sz w:val="20"/>
              </w:rPr>
              <w:t>6 784,7</w:t>
            </w:r>
          </w:p>
        </w:tc>
      </w:tr>
      <w:tr w:rsidR="00AE40B3" w:rsidRPr="000B3337" w:rsidTr="009D42D8">
        <w:tc>
          <w:tcPr>
            <w:tcW w:w="4537" w:type="dxa"/>
          </w:tcPr>
          <w:p w:rsidR="00AE40B3" w:rsidRPr="000B3337" w:rsidRDefault="00AE40B3" w:rsidP="009D42D8">
            <w:pPr>
              <w:suppressAutoHyphens/>
              <w:rPr>
                <w:rFonts w:ascii="Times New Roman" w:hAnsi="Times New Roman"/>
                <w:sz w:val="23"/>
                <w:szCs w:val="23"/>
              </w:rPr>
            </w:pPr>
            <w:r w:rsidRPr="000B3337">
              <w:rPr>
                <w:rFonts w:ascii="Times New Roman" w:hAnsi="Times New Roman"/>
                <w:sz w:val="23"/>
                <w:szCs w:val="23"/>
              </w:rPr>
              <w:t>Средства бюджета Московской области</w:t>
            </w:r>
          </w:p>
        </w:tc>
        <w:tc>
          <w:tcPr>
            <w:tcW w:w="2354" w:type="dxa"/>
          </w:tcPr>
          <w:p w:rsidR="00AE40B3" w:rsidRPr="000B3337" w:rsidRDefault="009F1768" w:rsidP="009D42D8">
            <w:pPr>
              <w:suppressAutoHyphens/>
              <w:jc w:val="center"/>
              <w:rPr>
                <w:rFonts w:ascii="Times New Roman" w:hAnsi="Times New Roman"/>
                <w:sz w:val="20"/>
              </w:rPr>
            </w:pPr>
            <w:r w:rsidRPr="000B3337">
              <w:rPr>
                <w:rFonts w:ascii="Times New Roman" w:hAnsi="Times New Roman"/>
                <w:sz w:val="20"/>
              </w:rPr>
              <w:t>14 727,0</w:t>
            </w:r>
          </w:p>
        </w:tc>
        <w:tc>
          <w:tcPr>
            <w:tcW w:w="1706" w:type="dxa"/>
          </w:tcPr>
          <w:p w:rsidR="00AE40B3" w:rsidRPr="000B3337" w:rsidRDefault="009F1768" w:rsidP="009D42D8">
            <w:pPr>
              <w:suppressAutoHyphens/>
              <w:jc w:val="center"/>
              <w:rPr>
                <w:rFonts w:ascii="Times New Roman" w:hAnsi="Times New Roman"/>
                <w:sz w:val="20"/>
              </w:rPr>
            </w:pPr>
            <w:r w:rsidRPr="000B3337">
              <w:rPr>
                <w:rFonts w:ascii="Times New Roman" w:hAnsi="Times New Roman"/>
                <w:sz w:val="20"/>
              </w:rPr>
              <w:t>14 727,0</w:t>
            </w:r>
          </w:p>
        </w:tc>
        <w:tc>
          <w:tcPr>
            <w:tcW w:w="1697" w:type="dxa"/>
          </w:tcPr>
          <w:p w:rsidR="00AE40B3" w:rsidRPr="000B3337" w:rsidRDefault="00AE40B3" w:rsidP="009D42D8">
            <w:pPr>
              <w:suppressAutoHyphens/>
              <w:jc w:val="center"/>
              <w:rPr>
                <w:rFonts w:ascii="Times New Roman" w:hAnsi="Times New Roman"/>
                <w:sz w:val="20"/>
              </w:rPr>
            </w:pPr>
          </w:p>
        </w:tc>
        <w:tc>
          <w:tcPr>
            <w:tcW w:w="1697" w:type="dxa"/>
          </w:tcPr>
          <w:p w:rsidR="00AE40B3" w:rsidRPr="000B3337" w:rsidRDefault="00AE40B3" w:rsidP="009D42D8">
            <w:pPr>
              <w:suppressAutoHyphens/>
              <w:jc w:val="center"/>
              <w:rPr>
                <w:rFonts w:ascii="Times New Roman" w:hAnsi="Times New Roman"/>
                <w:sz w:val="20"/>
              </w:rPr>
            </w:pPr>
          </w:p>
        </w:tc>
        <w:tc>
          <w:tcPr>
            <w:tcW w:w="1698" w:type="dxa"/>
          </w:tcPr>
          <w:p w:rsidR="00AE40B3" w:rsidRPr="000B3337" w:rsidRDefault="00AE40B3" w:rsidP="009D42D8">
            <w:pPr>
              <w:suppressAutoHyphens/>
              <w:jc w:val="center"/>
              <w:rPr>
                <w:rFonts w:ascii="Times New Roman" w:hAnsi="Times New Roman"/>
                <w:sz w:val="20"/>
              </w:rPr>
            </w:pPr>
          </w:p>
        </w:tc>
        <w:tc>
          <w:tcPr>
            <w:tcW w:w="2188" w:type="dxa"/>
          </w:tcPr>
          <w:p w:rsidR="00AE40B3" w:rsidRPr="000B3337" w:rsidRDefault="00AE40B3" w:rsidP="009D42D8">
            <w:pPr>
              <w:suppressAutoHyphens/>
              <w:jc w:val="center"/>
              <w:rPr>
                <w:rFonts w:ascii="Times New Roman" w:hAnsi="Times New Roman"/>
                <w:sz w:val="20"/>
              </w:rPr>
            </w:pP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Другие источники</w:t>
            </w:r>
          </w:p>
        </w:tc>
        <w:tc>
          <w:tcPr>
            <w:tcW w:w="11340" w:type="dxa"/>
            <w:gridSpan w:val="6"/>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В случаях, предусмотренных федеральными законами и законами Московской области, финансирование мероприятий программы осуществляется за счет средств бюджетов других уровней и внебюджетных источников.</w:t>
            </w:r>
          </w:p>
        </w:tc>
      </w:tr>
      <w:tr w:rsidR="00503CDF" w:rsidRPr="000B3337" w:rsidTr="009D42D8">
        <w:tc>
          <w:tcPr>
            <w:tcW w:w="4537" w:type="dxa"/>
          </w:tcPr>
          <w:p w:rsidR="00503CDF" w:rsidRPr="000B3337" w:rsidRDefault="00503CDF" w:rsidP="009D42D8">
            <w:pPr>
              <w:suppressAutoHyphens/>
              <w:rPr>
                <w:rFonts w:ascii="Times New Roman" w:hAnsi="Times New Roman"/>
                <w:sz w:val="23"/>
                <w:szCs w:val="23"/>
              </w:rPr>
            </w:pPr>
            <w:r w:rsidRPr="000B3337">
              <w:rPr>
                <w:rFonts w:ascii="Times New Roman" w:hAnsi="Times New Roman"/>
                <w:sz w:val="23"/>
                <w:szCs w:val="23"/>
              </w:rPr>
              <w:t>Планируемые результаты реализации муниципальной подпрограммы</w:t>
            </w:r>
          </w:p>
        </w:tc>
        <w:tc>
          <w:tcPr>
            <w:tcW w:w="11340" w:type="dxa"/>
            <w:gridSpan w:val="6"/>
          </w:tcPr>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 xml:space="preserve">1. Увеличение удовлетворенности граждан качеством предоставления в городском округе Лыткарино государственных и муниципальных услуг </w:t>
            </w:r>
            <w:proofErr w:type="gramStart"/>
            <w:r w:rsidRPr="000B3337">
              <w:rPr>
                <w:rFonts w:ascii="Times New Roman" w:hAnsi="Times New Roman"/>
                <w:sz w:val="23"/>
                <w:szCs w:val="23"/>
              </w:rPr>
              <w:t>до</w:t>
            </w:r>
            <w:proofErr w:type="gramEnd"/>
            <w:r w:rsidRPr="000B3337">
              <w:rPr>
                <w:rFonts w:ascii="Times New Roman" w:hAnsi="Times New Roman"/>
                <w:sz w:val="23"/>
                <w:szCs w:val="23"/>
              </w:rPr>
              <w:t xml:space="preserve"> не менее 90 %</w:t>
            </w:r>
            <w:r w:rsidR="006E21C7" w:rsidRPr="000B3337">
              <w:rPr>
                <w:rFonts w:ascii="Times New Roman" w:hAnsi="Times New Roman"/>
                <w:sz w:val="23"/>
                <w:szCs w:val="23"/>
              </w:rPr>
              <w:t xml:space="preserve"> </w:t>
            </w:r>
            <w:proofErr w:type="gramStart"/>
            <w:r w:rsidRPr="000B3337">
              <w:rPr>
                <w:rFonts w:ascii="Times New Roman" w:hAnsi="Times New Roman"/>
                <w:sz w:val="23"/>
                <w:szCs w:val="23"/>
              </w:rPr>
              <w:t>к</w:t>
            </w:r>
            <w:proofErr w:type="gramEnd"/>
            <w:r w:rsidRPr="000B3337">
              <w:rPr>
                <w:rFonts w:ascii="Times New Roman" w:hAnsi="Times New Roman"/>
                <w:sz w:val="23"/>
                <w:szCs w:val="23"/>
              </w:rPr>
              <w:t xml:space="preserve"> концу 2017 года. </w:t>
            </w:r>
          </w:p>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 xml:space="preserve">2. Увеличение доли граждан, имеющих доступ к получению государственных и муниципальных услуг по принципу «одного окна» по месту пребывания на территории муниципального образования, в том числе в многофункциональном центре  предоставления государственных  и муниципальных услуг </w:t>
            </w:r>
            <w:proofErr w:type="gramStart"/>
            <w:r w:rsidRPr="000B3337">
              <w:rPr>
                <w:rFonts w:ascii="Times New Roman" w:hAnsi="Times New Roman"/>
                <w:sz w:val="23"/>
                <w:szCs w:val="23"/>
              </w:rPr>
              <w:t>до</w:t>
            </w:r>
            <w:proofErr w:type="gramEnd"/>
            <w:r w:rsidRPr="000B3337">
              <w:rPr>
                <w:rFonts w:ascii="Times New Roman" w:hAnsi="Times New Roman"/>
                <w:sz w:val="23"/>
                <w:szCs w:val="23"/>
              </w:rPr>
              <w:t xml:space="preserve"> не менее 90 %.</w:t>
            </w:r>
            <w:proofErr w:type="gramStart"/>
            <w:r w:rsidRPr="000B3337">
              <w:rPr>
                <w:rFonts w:ascii="Times New Roman" w:hAnsi="Times New Roman"/>
                <w:sz w:val="23"/>
                <w:szCs w:val="23"/>
              </w:rPr>
              <w:t>к</w:t>
            </w:r>
            <w:proofErr w:type="gramEnd"/>
            <w:r w:rsidRPr="000B3337">
              <w:rPr>
                <w:rFonts w:ascii="Times New Roman" w:hAnsi="Times New Roman"/>
                <w:sz w:val="23"/>
                <w:szCs w:val="23"/>
              </w:rPr>
              <w:t xml:space="preserve"> концу 2015 года.</w:t>
            </w:r>
          </w:p>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3. Увеличение доли регламентированных муниципальных услуг (функций) до 100 %.</w:t>
            </w:r>
          </w:p>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 xml:space="preserve">4. Снижение среднего числа обращений представителей </w:t>
            </w:r>
            <w:proofErr w:type="gramStart"/>
            <w:r w:rsidRPr="000B3337">
              <w:rPr>
                <w:rFonts w:ascii="Times New Roman" w:hAnsi="Times New Roman"/>
                <w:sz w:val="23"/>
                <w:szCs w:val="23"/>
              </w:rPr>
              <w:t>бизнес-сообщества</w:t>
            </w:r>
            <w:proofErr w:type="gramEnd"/>
            <w:r w:rsidRPr="000B3337">
              <w:rPr>
                <w:rFonts w:ascii="Times New Roman" w:hAnsi="Times New Roman"/>
                <w:sz w:val="23"/>
                <w:szCs w:val="23"/>
              </w:rPr>
              <w:t xml:space="preserve"> в орган местного самоуправления</w:t>
            </w:r>
            <w:r w:rsidRPr="000B3337">
              <w:rPr>
                <w:rFonts w:ascii="Times New Roman" w:hAnsi="Times New Roman"/>
              </w:rPr>
              <w:t xml:space="preserve"> </w:t>
            </w:r>
            <w:r w:rsidRPr="000B3337">
              <w:rPr>
                <w:rFonts w:ascii="Times New Roman" w:hAnsi="Times New Roman"/>
                <w:sz w:val="23"/>
                <w:szCs w:val="23"/>
              </w:rPr>
              <w:t xml:space="preserve">городского округа Лыткарино для получения одной муниципальной услуги, связанной со сферой предпринимательской деятельности, до 2 раз. </w:t>
            </w:r>
          </w:p>
          <w:p w:rsidR="00503CDF" w:rsidRPr="000B3337" w:rsidRDefault="00503CDF" w:rsidP="009D42D8">
            <w:pPr>
              <w:suppressAutoHyphens/>
              <w:jc w:val="both"/>
              <w:rPr>
                <w:rFonts w:ascii="Times New Roman" w:hAnsi="Times New Roman"/>
                <w:sz w:val="23"/>
                <w:szCs w:val="23"/>
              </w:rPr>
            </w:pPr>
            <w:r w:rsidRPr="000B3337">
              <w:rPr>
                <w:rFonts w:ascii="Times New Roman" w:hAnsi="Times New Roman"/>
                <w:sz w:val="23"/>
                <w:szCs w:val="23"/>
              </w:rPr>
              <w:t>5. Сокращение времени ожидания в очереди при обращении заявителя в органы местного самоуправления городского округа Лыткарино для получения муниципальных услуг до 15 минут.</w:t>
            </w:r>
          </w:p>
        </w:tc>
      </w:tr>
    </w:tbl>
    <w:p w:rsidR="00503CDF" w:rsidRPr="000B3337" w:rsidRDefault="00503CDF" w:rsidP="00503CDF">
      <w:pPr>
        <w:suppressAutoHyphens/>
        <w:spacing w:after="200" w:line="276" w:lineRule="auto"/>
        <w:contextualSpacing/>
        <w:rPr>
          <w:rFonts w:ascii="Times New Roman" w:eastAsia="Calibri" w:hAnsi="Times New Roman"/>
          <w:b/>
          <w:lang w:eastAsia="en-US"/>
        </w:rPr>
      </w:pPr>
    </w:p>
    <w:p w:rsidR="00503CDF" w:rsidRPr="000B3337" w:rsidRDefault="00503CDF" w:rsidP="00503CDF">
      <w:pPr>
        <w:suppressAutoHyphens/>
        <w:spacing w:after="200" w:line="276" w:lineRule="auto"/>
        <w:ind w:left="900"/>
        <w:contextualSpacing/>
        <w:rPr>
          <w:rFonts w:ascii="Times New Roman" w:eastAsia="Calibri" w:hAnsi="Times New Roman"/>
          <w:b/>
          <w:lang w:eastAsia="en-US"/>
        </w:rPr>
      </w:pPr>
    </w:p>
    <w:p w:rsidR="00936CF6" w:rsidRPr="000B3337" w:rsidRDefault="00936CF6" w:rsidP="00503CDF">
      <w:pPr>
        <w:suppressAutoHyphens/>
        <w:spacing w:after="200" w:line="276" w:lineRule="auto"/>
        <w:ind w:left="900"/>
        <w:contextualSpacing/>
        <w:rPr>
          <w:rFonts w:ascii="Times New Roman" w:eastAsia="Calibri" w:hAnsi="Times New Roman"/>
          <w:b/>
          <w:lang w:eastAsia="en-US"/>
        </w:rPr>
      </w:pPr>
    </w:p>
    <w:p w:rsidR="00503CDF" w:rsidRPr="000B3337" w:rsidRDefault="00503CDF" w:rsidP="00503CDF">
      <w:pPr>
        <w:suppressAutoHyphens/>
        <w:spacing w:after="200" w:line="276" w:lineRule="auto"/>
        <w:ind w:left="900"/>
        <w:contextualSpacing/>
        <w:rPr>
          <w:rFonts w:ascii="Times New Roman" w:eastAsia="Calibri" w:hAnsi="Times New Roman"/>
          <w:b/>
          <w:lang w:eastAsia="en-US"/>
        </w:rPr>
      </w:pPr>
    </w:p>
    <w:p w:rsidR="00503CDF" w:rsidRPr="000B3337" w:rsidRDefault="00503CDF" w:rsidP="00503CDF">
      <w:pPr>
        <w:suppressAutoHyphens/>
        <w:spacing w:after="200" w:line="276" w:lineRule="auto"/>
        <w:ind w:left="900"/>
        <w:contextualSpacing/>
        <w:rPr>
          <w:rFonts w:ascii="Times New Roman" w:eastAsia="Calibri" w:hAnsi="Times New Roman"/>
          <w:b/>
          <w:lang w:eastAsia="en-US"/>
        </w:rPr>
      </w:pPr>
    </w:p>
    <w:p w:rsidR="00503CDF" w:rsidRPr="000B3337" w:rsidRDefault="00503CDF" w:rsidP="00503CDF">
      <w:pPr>
        <w:suppressAutoHyphens/>
        <w:spacing w:after="200" w:line="276" w:lineRule="auto"/>
        <w:ind w:left="900"/>
        <w:contextualSpacing/>
        <w:rPr>
          <w:rFonts w:ascii="Times New Roman" w:eastAsia="Calibri" w:hAnsi="Times New Roman"/>
          <w:b/>
          <w:lang w:eastAsia="en-US"/>
        </w:rPr>
      </w:pPr>
    </w:p>
    <w:p w:rsidR="00503CDF" w:rsidRPr="000B3337" w:rsidRDefault="00503CDF" w:rsidP="00503CDF">
      <w:pPr>
        <w:suppressAutoHyphens/>
        <w:spacing w:after="200" w:line="276" w:lineRule="auto"/>
        <w:ind w:left="900"/>
        <w:contextualSpacing/>
        <w:rPr>
          <w:rFonts w:ascii="Times New Roman" w:eastAsia="Calibri" w:hAnsi="Times New Roman"/>
          <w:b/>
          <w:lang w:eastAsia="en-US"/>
        </w:rPr>
      </w:pPr>
    </w:p>
    <w:p w:rsidR="00503CDF" w:rsidRPr="000B3337" w:rsidRDefault="00503CDF" w:rsidP="00503CDF">
      <w:pPr>
        <w:suppressAutoHyphens/>
        <w:spacing w:after="200" w:line="276" w:lineRule="auto"/>
        <w:ind w:left="900"/>
        <w:contextualSpacing/>
        <w:rPr>
          <w:rFonts w:ascii="Times New Roman" w:eastAsia="Calibri" w:hAnsi="Times New Roman"/>
          <w:b/>
          <w:lang w:eastAsia="en-US"/>
        </w:rPr>
      </w:pPr>
    </w:p>
    <w:p w:rsidR="00503CDF" w:rsidRPr="000B3337" w:rsidRDefault="00503CDF" w:rsidP="00503CDF">
      <w:pPr>
        <w:suppressAutoHyphens/>
        <w:spacing w:after="200" w:line="276" w:lineRule="auto"/>
        <w:ind w:left="900"/>
        <w:contextualSpacing/>
        <w:rPr>
          <w:rFonts w:eastAsia="Calibri"/>
          <w:b/>
          <w:lang w:eastAsia="en-US"/>
        </w:rPr>
      </w:pPr>
    </w:p>
    <w:p w:rsidR="00503CDF" w:rsidRPr="000B3337" w:rsidRDefault="00503CDF" w:rsidP="00503CDF">
      <w:pPr>
        <w:suppressAutoHyphens/>
        <w:spacing w:after="200" w:line="276" w:lineRule="auto"/>
        <w:ind w:left="900"/>
        <w:contextualSpacing/>
        <w:rPr>
          <w:rFonts w:eastAsia="Calibri"/>
          <w:b/>
          <w:lang w:eastAsia="en-US"/>
        </w:rPr>
      </w:pPr>
    </w:p>
    <w:p w:rsidR="00503CDF" w:rsidRPr="000B3337" w:rsidRDefault="00503CDF" w:rsidP="00503CDF">
      <w:pPr>
        <w:numPr>
          <w:ilvl w:val="0"/>
          <w:numId w:val="25"/>
        </w:numPr>
        <w:suppressAutoHyphens/>
        <w:spacing w:after="200" w:line="276" w:lineRule="auto"/>
        <w:contextualSpacing/>
        <w:jc w:val="center"/>
        <w:rPr>
          <w:rFonts w:ascii="Times New Roman" w:eastAsia="Calibri" w:hAnsi="Times New Roman"/>
          <w:b/>
          <w:lang w:eastAsia="en-US"/>
        </w:rPr>
      </w:pPr>
      <w:r w:rsidRPr="000B3337">
        <w:rPr>
          <w:rFonts w:ascii="Times New Roman" w:eastAsia="Calibri" w:hAnsi="Times New Roman"/>
          <w:b/>
          <w:lang w:eastAsia="en-US"/>
        </w:rPr>
        <w:lastRenderedPageBreak/>
        <w:t>Характеристика состояния сферы реализации Подпрограммы, основные проблемы, прогноз её развития</w:t>
      </w:r>
    </w:p>
    <w:p w:rsidR="00503CDF" w:rsidRPr="000B3337" w:rsidRDefault="00503CDF" w:rsidP="00503CDF">
      <w:pPr>
        <w:suppressAutoHyphens/>
        <w:spacing w:after="200" w:line="276" w:lineRule="auto"/>
        <w:ind w:left="720"/>
        <w:contextualSpacing/>
        <w:rPr>
          <w:rFonts w:ascii="Times New Roman" w:eastAsia="Calibri" w:hAnsi="Times New Roman"/>
          <w:b/>
          <w:lang w:eastAsia="en-US"/>
        </w:rPr>
      </w:pP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 xml:space="preserve"> Повышение эффективности государственного и муниципального  управления направлено  на решение одной из ключевых задач органов исполнительной власти -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Численность населения городского округа Лыткарино по состоянию на 1 января 2014 года составляет 56,05 тыс. человек. В настоящее время в соответствии с утвержденным градостроительным планом города наблюдается рост жилищного строительства. Вследствие роста жилищного фонда растет и численность населения, которая к концу 2019 года составит около 60 тыс. населения</w:t>
      </w:r>
    </w:p>
    <w:p w:rsidR="00503CDF" w:rsidRPr="000B3337" w:rsidRDefault="00503CDF" w:rsidP="00503CDF">
      <w:pPr>
        <w:suppressAutoHyphens/>
        <w:ind w:right="21" w:firstLine="720"/>
        <w:jc w:val="both"/>
        <w:rPr>
          <w:rFonts w:ascii="Times New Roman" w:hAnsi="Times New Roman"/>
        </w:rPr>
      </w:pPr>
      <w:proofErr w:type="gramStart"/>
      <w:r w:rsidRPr="000B3337">
        <w:rPr>
          <w:rFonts w:ascii="Times New Roman" w:hAnsi="Times New Roman"/>
        </w:rPr>
        <w:t>В целях обеспечения реализации полномочий органов местного самоуправления городского округа Лыткарино в сфере организации предоставления государственных и муниципальных услуг, в том числе в электронной форме, по принципу «одного окна» на базе многофункционального центра на территории городского округа Лыткарино Московской области, в соответствии с Федеральным законом от 27.07.2010 № 210-ФЗ  «Об организации предоставления государственных и муниципальных услуг», Федеральным законом от 28.07.2012 № 133-ФЗ</w:t>
      </w:r>
      <w:proofErr w:type="gramEnd"/>
      <w:r w:rsidRPr="000B3337">
        <w:rPr>
          <w:rFonts w:ascii="Times New Roman" w:hAnsi="Times New Roman"/>
        </w:rPr>
        <w:t xml:space="preserve"> «</w:t>
      </w:r>
      <w:proofErr w:type="gramStart"/>
      <w:r w:rsidRPr="000B3337">
        <w:rPr>
          <w:rFonts w:ascii="Times New Roman" w:hAnsi="Times New Roman"/>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Главы  городского</w:t>
      </w:r>
      <w:proofErr w:type="gramEnd"/>
      <w:r w:rsidRPr="000B3337">
        <w:rPr>
          <w:rFonts w:ascii="Times New Roman" w:hAnsi="Times New Roman"/>
        </w:rPr>
        <w:t xml:space="preserve"> округа Лыткарино Московской Области от 28.11.2012  №  1019-п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Лыткарино» утверждён перечень муниципальных услуг в количестве 12 услуг.</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В процессе предоставления государственных и муниципальных услуг  возникает ряд проблем, требующих решения, особенно при получении массовых (широко востребованных) услуг, обращаясь за которыми заявителю приходится сталкиваться с очередями, территориальной разобщенностью инстанций, отсутствием комфорта мест ожидания и приема документов, длительностью сроков получения результатов, завышением обозначенных сроков, низким качеством информирования и консультирования.</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Комплексность проблем в сфере муниципального управления, требующая объединения усилий всех уровней власти и последовательности в их принятии, указывает на целесообразность применения программного подхода в решении задач. Программный сценарий развития сферы муниципального управления отличается от инерционного сценария устойчивостью решений, принятых органами местного самоуправления городского округа Лыткарино на пятилетний период, по совершенствованию системы муниципального управления и обеспечения сбалансированности ресурсов из возможных источников финансирования на реализацию необходимых мероприятий.</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 xml:space="preserve">Реализация программных мероприятий по целям и задачам в период с 2015 по 2019 годы обеспечит минимизацию усугубления существующих проблем, даст возможность г. Лыткарино выйти на целевые параметры развития и решение задач в сфере муниципального управления.     </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 xml:space="preserve">Одним из наиболее эффективных решений вышеуказанных проблем является организация предоставления на территории города Лыткарино государственных и муниципальных услуг по принципу «одного окна», предусматривающая возможность однократного обращения </w:t>
      </w:r>
      <w:r w:rsidRPr="000B3337">
        <w:rPr>
          <w:rFonts w:ascii="Times New Roman" w:hAnsi="Times New Roman"/>
        </w:rPr>
        <w:lastRenderedPageBreak/>
        <w:t xml:space="preserve">заявителя за получением государственной или муниципальной услуги, возможность получения заявителем полного комплекса государственных, муниципальных и сопутствующих услуг в одном месте – «одном окне». Наиболее действенным инструментом в достижении цели по повышению доступности и качества </w:t>
      </w:r>
      <w:proofErr w:type="gramStart"/>
      <w:r w:rsidRPr="000B3337">
        <w:rPr>
          <w:rFonts w:ascii="Times New Roman" w:hAnsi="Times New Roman"/>
        </w:rPr>
        <w:t>предоставления</w:t>
      </w:r>
      <w:proofErr w:type="gramEnd"/>
      <w:r w:rsidRPr="000B3337">
        <w:rPr>
          <w:rFonts w:ascii="Times New Roman" w:hAnsi="Times New Roman"/>
        </w:rPr>
        <w:t xml:space="preserve"> государственных и муниципальных услуг является работа на территории городского округа Лыткарино многофункционального центра предоставления государственных и муниципальных услуг (далее - МФЦ).</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Развитие в городе Лыткарино системы предоставления государственных и муниципальных услуг по принципу «одного окна», в том числе на базе МФЦ, позволит обеспечить:</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 высокое качество предоставляемых услуг и доведение уровня удовлетворенности граждан этими услугами до 95процентов;</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 стопроцентную доступность услуг для граждан, независимо от удаленности места проживания граждан от мест предоставления государственных и муниципальных услуг.</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Проведение комплексной оптимизации государственных и муниципальных услуг по сферам общественных отношений, а также совершенствование разрешительной и контрольно-надзорной деятельности в различных отраслях экономики города позволит улучшить условия для  развития в городском округе Лыткарино предпринимательства и инвестиционной деятельности.</w:t>
      </w:r>
    </w:p>
    <w:p w:rsidR="00503CDF" w:rsidRPr="000B3337" w:rsidRDefault="00503CDF" w:rsidP="00503CDF">
      <w:pPr>
        <w:suppressAutoHyphens/>
        <w:ind w:right="21" w:firstLine="720"/>
        <w:jc w:val="both"/>
        <w:rPr>
          <w:rFonts w:ascii="Times New Roman" w:hAnsi="Times New Roman"/>
        </w:rPr>
      </w:pPr>
      <w:r w:rsidRPr="000B3337">
        <w:rPr>
          <w:rFonts w:ascii="Times New Roman" w:hAnsi="Times New Roman"/>
        </w:rPr>
        <w:t>Обеспечение предоставления по принципу «одного окна», в том числе на базе МФЦ взаимосвязанных государственных и муниципальных услуг, необходимых для предпринимательской деятельности, в значительной мере сократит временные и финансовые издержки предпринимателей в процессе организации и развития их деятельности. В результате мероприятий Подпрограммы по оптимизации государственных и муниципальных услуг, в том числе связанных со сферой бизнеса, к концу 2016 года число обращений за одной услугой не должно превышать двух раз, а время ожидания в очереди - не более 15 минут.</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Совершенствование системы государственного и муниципального управления является общегосударственной задачей, которая поставлена перед органами власти всех уровней, определена  в Указах Президента Российской Федерации и постановлениях Правительства Российской Федерации.</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 xml:space="preserve">Настоящая Подпрограмма направлена на повышение </w:t>
      </w:r>
      <w:proofErr w:type="gramStart"/>
      <w:r w:rsidRPr="000B3337">
        <w:rPr>
          <w:rFonts w:ascii="Times New Roman" w:eastAsia="Calibri" w:hAnsi="Times New Roman"/>
          <w:lang w:eastAsia="en-US"/>
        </w:rPr>
        <w:t xml:space="preserve">эффективности деятельности органов местного самоуправления </w:t>
      </w:r>
      <w:r w:rsidRPr="000B3337">
        <w:rPr>
          <w:rFonts w:ascii="Times New Roman" w:hAnsi="Times New Roman"/>
        </w:rPr>
        <w:t>города</w:t>
      </w:r>
      <w:proofErr w:type="gramEnd"/>
      <w:r w:rsidRPr="000B3337">
        <w:rPr>
          <w:rFonts w:ascii="Times New Roman" w:hAnsi="Times New Roman"/>
        </w:rPr>
        <w:t xml:space="preserve"> Лыткарино</w:t>
      </w:r>
      <w:r w:rsidRPr="000B3337">
        <w:rPr>
          <w:rFonts w:ascii="Times New Roman" w:eastAsia="Calibri" w:hAnsi="Times New Roman"/>
          <w:lang w:eastAsia="en-US"/>
        </w:rPr>
        <w:t>.</w:t>
      </w:r>
    </w:p>
    <w:p w:rsidR="00503CDF" w:rsidRPr="000B3337" w:rsidRDefault="00503CDF" w:rsidP="00503CDF">
      <w:pPr>
        <w:suppressAutoHyphens/>
        <w:ind w:firstLine="900"/>
        <w:jc w:val="both"/>
        <w:rPr>
          <w:rFonts w:ascii="Times New Roman" w:hAnsi="Times New Roman"/>
        </w:rPr>
      </w:pPr>
      <w:r w:rsidRPr="000B3337">
        <w:rPr>
          <w:rFonts w:ascii="Times New Roman" w:hAnsi="Times New Roman"/>
        </w:rPr>
        <w:t>Целью Подпрограммы является:</w:t>
      </w:r>
    </w:p>
    <w:p w:rsidR="00503CDF" w:rsidRPr="000B3337" w:rsidRDefault="00503CDF" w:rsidP="00503CDF">
      <w:pPr>
        <w:suppressAutoHyphens/>
        <w:ind w:firstLine="900"/>
        <w:jc w:val="both"/>
        <w:rPr>
          <w:rFonts w:ascii="Times New Roman" w:hAnsi="Times New Roman"/>
        </w:rPr>
      </w:pPr>
      <w:r w:rsidRPr="000B3337">
        <w:rPr>
          <w:rFonts w:ascii="Times New Roman" w:hAnsi="Times New Roman"/>
        </w:rPr>
        <w:t>Снижение административных барьеров и коррупционных рисков, повышение доступности и качества предоставления государственных и муниципальных услуг, в том числе по принципу «одного окна».</w:t>
      </w:r>
    </w:p>
    <w:p w:rsidR="00503CDF" w:rsidRPr="000B3337" w:rsidRDefault="00503CDF" w:rsidP="00503CDF">
      <w:pPr>
        <w:tabs>
          <w:tab w:val="left" w:pos="9355"/>
        </w:tabs>
        <w:suppressAutoHyphens/>
        <w:ind w:firstLine="900"/>
        <w:jc w:val="both"/>
        <w:rPr>
          <w:rFonts w:ascii="Times New Roman" w:hAnsi="Times New Roman"/>
        </w:rPr>
      </w:pPr>
      <w:r w:rsidRPr="000B3337">
        <w:rPr>
          <w:rFonts w:ascii="Times New Roman" w:hAnsi="Times New Roman"/>
        </w:rPr>
        <w:t>Задачами Подпрограммы, решение которых обеспечивает достижение цели Подпрограммы, являются:</w:t>
      </w:r>
    </w:p>
    <w:p w:rsidR="00503CDF" w:rsidRPr="000B3337" w:rsidRDefault="00503CDF" w:rsidP="00503CDF">
      <w:pPr>
        <w:tabs>
          <w:tab w:val="left" w:pos="9355"/>
        </w:tabs>
        <w:suppressAutoHyphens/>
        <w:ind w:firstLine="900"/>
        <w:jc w:val="both"/>
        <w:rPr>
          <w:rFonts w:ascii="Times New Roman" w:hAnsi="Times New Roman"/>
        </w:rPr>
      </w:pPr>
      <w:bookmarkStart w:id="9" w:name="sub_1301"/>
      <w:r w:rsidRPr="000B3337">
        <w:rPr>
          <w:rFonts w:ascii="Times New Roman" w:hAnsi="Times New Roman"/>
        </w:rPr>
        <w:t>- создание условий для снижения административных барьеров и коррупционных рисков в городе Лыткарино;</w:t>
      </w:r>
    </w:p>
    <w:p w:rsidR="00503CDF" w:rsidRPr="000B3337" w:rsidRDefault="00503CDF" w:rsidP="00503CDF">
      <w:pPr>
        <w:tabs>
          <w:tab w:val="left" w:pos="9355"/>
        </w:tabs>
        <w:suppressAutoHyphens/>
        <w:ind w:firstLine="900"/>
        <w:jc w:val="both"/>
        <w:rPr>
          <w:rFonts w:ascii="Times New Roman" w:hAnsi="Times New Roman"/>
        </w:rPr>
      </w:pPr>
      <w:r w:rsidRPr="000B3337">
        <w:rPr>
          <w:rFonts w:ascii="Times New Roman" w:hAnsi="Times New Roman"/>
        </w:rPr>
        <w:t xml:space="preserve">- развитие в городе Лыткарино системы предоставления государственных и муниципальных услуг по принципу «одного окна», в том числе на базе Многофункционального центра предоставления государственных и муниципальных услуг; </w:t>
      </w:r>
    </w:p>
    <w:p w:rsidR="00503CDF" w:rsidRPr="000B3337" w:rsidRDefault="00503CDF" w:rsidP="00503CDF">
      <w:pPr>
        <w:tabs>
          <w:tab w:val="left" w:pos="9355"/>
        </w:tabs>
        <w:suppressAutoHyphens/>
        <w:ind w:firstLine="900"/>
        <w:jc w:val="both"/>
        <w:rPr>
          <w:rFonts w:ascii="Times New Roman" w:hAnsi="Times New Roman"/>
        </w:rPr>
      </w:pPr>
      <w:r w:rsidRPr="000B3337">
        <w:rPr>
          <w:rFonts w:ascii="Times New Roman" w:hAnsi="Times New Roman"/>
        </w:rPr>
        <w:t xml:space="preserve">- повышение качества предоставления и доступности государственных и муниципальных услуг, в том числе по принципу «одного окна». </w:t>
      </w:r>
    </w:p>
    <w:bookmarkEnd w:id="9"/>
    <w:p w:rsidR="00503CDF" w:rsidRPr="000B3337" w:rsidRDefault="00503CDF" w:rsidP="00503CDF">
      <w:pPr>
        <w:tabs>
          <w:tab w:val="left" w:pos="9355"/>
        </w:tabs>
        <w:suppressAutoHyphens/>
        <w:ind w:right="-5" w:firstLine="900"/>
        <w:jc w:val="both"/>
        <w:rPr>
          <w:rFonts w:ascii="Times New Roman" w:hAnsi="Times New Roman"/>
        </w:rPr>
      </w:pPr>
      <w:r w:rsidRPr="000B3337">
        <w:rPr>
          <w:rFonts w:ascii="Times New Roman" w:hAnsi="Times New Roman"/>
        </w:rPr>
        <w:t>Достижение цели и решение задач Подпрограммы осуществляется путем скоординированного выполнения комплекса взаимоувязанных по срокам, ресурсам и исполнителям мероприятий.</w:t>
      </w:r>
    </w:p>
    <w:p w:rsidR="00503CDF" w:rsidRPr="000B3337" w:rsidRDefault="00503CDF" w:rsidP="00503CDF">
      <w:pPr>
        <w:tabs>
          <w:tab w:val="left" w:pos="9355"/>
        </w:tabs>
        <w:suppressAutoHyphens/>
        <w:ind w:right="-5" w:firstLine="900"/>
        <w:jc w:val="both"/>
        <w:rPr>
          <w:rFonts w:ascii="Times New Roman" w:eastAsia="Calibri" w:hAnsi="Times New Roman"/>
          <w:lang w:eastAsia="en-US"/>
        </w:rPr>
      </w:pPr>
      <w:proofErr w:type="gramStart"/>
      <w:r w:rsidRPr="000B3337">
        <w:rPr>
          <w:rFonts w:ascii="Times New Roman" w:eastAsia="Calibri" w:hAnsi="Times New Roman"/>
          <w:lang w:eastAsia="en-US"/>
        </w:rPr>
        <w:t xml:space="preserve">В целях обеспечения качества предоставляемых государственных и муниципальных услуг в Подпрограмме планируются мероприятия по организации предоставления комплекса государственных и муниципальных услуг по принципу «одного окна», в том числе сопутствующих </w:t>
      </w:r>
      <w:r w:rsidRPr="000B3337">
        <w:rPr>
          <w:rFonts w:ascii="Times New Roman" w:eastAsia="Calibri" w:hAnsi="Times New Roman"/>
          <w:lang w:eastAsia="en-US"/>
        </w:rPr>
        <w:lastRenderedPageBreak/>
        <w:t>услуг в одном месте – «одном окне», повышение уровня сервиса и комфорта мест предоставления государственных и муниципальных услуг, а также проведение обучения и аттестации персонала и руководящего состава МФЦ.</w:t>
      </w:r>
      <w:proofErr w:type="gramEnd"/>
      <w:r w:rsidRPr="000B3337">
        <w:rPr>
          <w:rFonts w:ascii="Times New Roman" w:eastAsia="Calibri" w:hAnsi="Times New Roman"/>
          <w:lang w:eastAsia="en-US"/>
        </w:rPr>
        <w:cr/>
        <w:t xml:space="preserve">Основными ожидаемыми конечными результатами Подпрограммы станут снижение административных барьеров и создание условий для развития и совершенствования системы предоставления государственных и муниципальных услуг </w:t>
      </w:r>
      <w:r w:rsidRPr="000B3337">
        <w:rPr>
          <w:rFonts w:ascii="Times New Roman" w:hAnsi="Times New Roman"/>
          <w:szCs w:val="28"/>
        </w:rPr>
        <w:t>в городском округе Лыткарино</w:t>
      </w:r>
      <w:r w:rsidRPr="000B3337">
        <w:rPr>
          <w:rFonts w:ascii="Times New Roman" w:eastAsia="Calibri" w:hAnsi="Times New Roman"/>
          <w:lang w:eastAsia="en-US"/>
        </w:rPr>
        <w:t xml:space="preserve">,  в том числе по принципу «одного окна». </w:t>
      </w:r>
    </w:p>
    <w:p w:rsidR="00503CDF" w:rsidRPr="000B3337" w:rsidRDefault="00503CDF" w:rsidP="00503CDF">
      <w:pPr>
        <w:suppressAutoHyphens/>
        <w:ind w:firstLine="900"/>
        <w:jc w:val="both"/>
        <w:rPr>
          <w:rFonts w:ascii="Times New Roman" w:eastAsia="Calibri" w:hAnsi="Times New Roman"/>
          <w:lang w:eastAsia="en-US"/>
        </w:rPr>
      </w:pPr>
      <w:proofErr w:type="gramStart"/>
      <w:r w:rsidRPr="000B3337">
        <w:rPr>
          <w:rFonts w:ascii="Times New Roman" w:eastAsia="Calibri" w:hAnsi="Times New Roman"/>
          <w:lang w:eastAsia="en-US"/>
        </w:rPr>
        <w:t xml:space="preserve">Работа </w:t>
      </w:r>
      <w:r w:rsidRPr="000B3337">
        <w:rPr>
          <w:rFonts w:ascii="Times New Roman" w:hAnsi="Times New Roman"/>
          <w:szCs w:val="28"/>
        </w:rPr>
        <w:t>в городе Лыткарино</w:t>
      </w:r>
      <w:r w:rsidRPr="000B3337">
        <w:rPr>
          <w:rFonts w:ascii="Times New Roman" w:eastAsia="Calibri" w:hAnsi="Times New Roman"/>
          <w:lang w:eastAsia="en-US"/>
        </w:rPr>
        <w:t xml:space="preserve"> Многофункционального центра, внедрение в его работу информационно-телекоммуникационных технологий (типовых автоматизированных решений поддержки деятельности многофункциональных центров, включая подсистемы электронного документооборота, информационно-справочного сопровождения, электронных платежей, интеграции баз данных служб и ведомств, создание центра телефонного обслуживания) позволит существенно упростить процесс предоставления услуг, снизить нагрузку на заявителей по сбору, согласованию, заполнению и предоставлению документов, необходимых для получения государственных и муниципальных</w:t>
      </w:r>
      <w:proofErr w:type="gramEnd"/>
      <w:r w:rsidRPr="000B3337">
        <w:rPr>
          <w:rFonts w:ascii="Times New Roman" w:eastAsia="Calibri" w:hAnsi="Times New Roman"/>
          <w:lang w:eastAsia="en-US"/>
        </w:rPr>
        <w:t xml:space="preserve"> услуг, обеспечит повышение уровня доступности государственных и муниципальных услуг и при этом сделает процесс обращения за государственными и муниципальными услугами менее затратным и более комфортным для заявителей.</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Для оценки достижения целей и выполнения задач Подпрограммы используются показатели характеризующие достижение цели.</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Сведения о показателях, их значениях в базовом году и планируемых значениях по годам реализации Подпрограммы приведены в приложении к муниципальной подпрограмме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Фактические значения показателей Подпрограммы применяются для оценки результативности и эффективности реализации Подпрограммы за соответствующий период и включаются в состав оперативного и ежегодного отчета о реализации Подпрограммы.</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Показателями результативности реализации Подпрограммы с учетом достигнутых параметров в 2015 – 2019 годах являются:</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 xml:space="preserve">- доля регламентированных муниципальных услуг (функций) - 100%; </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 доля граждан, имеющих доступ к получению государственных и муниципальных услуг по принципу «одного окна» по месту пребывания, в том числе в МФЦ –100%;</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 время ожидания в очереди при обращении граждан</w:t>
      </w:r>
      <w:r w:rsidRPr="000B3337">
        <w:rPr>
          <w:rFonts w:ascii="Times New Roman" w:hAnsi="Times New Roman"/>
          <w:szCs w:val="28"/>
        </w:rPr>
        <w:t xml:space="preserve"> города Лыткарино</w:t>
      </w:r>
      <w:r w:rsidRPr="000B3337">
        <w:rPr>
          <w:rFonts w:ascii="Times New Roman" w:eastAsia="Calibri" w:hAnsi="Times New Roman"/>
          <w:lang w:eastAsia="en-US"/>
        </w:rPr>
        <w:t xml:space="preserve"> для получения государственных (муниципальных) услуг с 2014 года – не более 15 минут;</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 xml:space="preserve">- степень удовлетворенности граждан </w:t>
      </w:r>
      <w:r w:rsidRPr="000B3337">
        <w:rPr>
          <w:rFonts w:ascii="Times New Roman" w:hAnsi="Times New Roman"/>
          <w:szCs w:val="28"/>
        </w:rPr>
        <w:t>города Лыткарино</w:t>
      </w:r>
      <w:r w:rsidRPr="000B3337">
        <w:rPr>
          <w:rFonts w:ascii="Times New Roman" w:eastAsia="Calibri" w:hAnsi="Times New Roman"/>
          <w:lang w:eastAsia="en-US"/>
        </w:rPr>
        <w:t xml:space="preserve"> качеством и доступностью государственных и муниципальных услуг,  предоставляемых на базе МФЦ </w:t>
      </w:r>
      <w:bookmarkStart w:id="10" w:name="OLE_LINK7"/>
      <w:bookmarkStart w:id="11" w:name="OLE_LINK8"/>
      <w:r w:rsidRPr="000B3337">
        <w:rPr>
          <w:rFonts w:ascii="Times New Roman" w:eastAsia="Calibri" w:hAnsi="Times New Roman"/>
          <w:lang w:eastAsia="en-US"/>
        </w:rPr>
        <w:t>к концу 2017 года</w:t>
      </w:r>
      <w:bookmarkEnd w:id="10"/>
      <w:bookmarkEnd w:id="11"/>
      <w:r w:rsidRPr="000B3337">
        <w:rPr>
          <w:rFonts w:ascii="Times New Roman" w:eastAsia="Calibri" w:hAnsi="Times New Roman"/>
          <w:lang w:eastAsia="en-US"/>
        </w:rPr>
        <w:t xml:space="preserve"> – не менее 90%.</w:t>
      </w:r>
    </w:p>
    <w:p w:rsidR="00503CDF" w:rsidRPr="000B3337" w:rsidRDefault="00503CDF" w:rsidP="00503CDF">
      <w:pPr>
        <w:suppressAutoHyphens/>
        <w:ind w:firstLine="900"/>
        <w:jc w:val="both"/>
        <w:rPr>
          <w:rFonts w:ascii="Times New Roman" w:eastAsia="Calibri" w:hAnsi="Times New Roman"/>
          <w:lang w:eastAsia="en-US"/>
        </w:rPr>
      </w:pPr>
      <w:r w:rsidRPr="000B3337">
        <w:rPr>
          <w:rFonts w:ascii="Times New Roman" w:eastAsia="Calibri" w:hAnsi="Times New Roman"/>
          <w:lang w:eastAsia="en-US"/>
        </w:rPr>
        <w:t xml:space="preserve">- среднее число обращений представителей </w:t>
      </w:r>
      <w:proofErr w:type="gramStart"/>
      <w:r w:rsidRPr="000B3337">
        <w:rPr>
          <w:rFonts w:ascii="Times New Roman" w:eastAsia="Calibri" w:hAnsi="Times New Roman"/>
          <w:lang w:eastAsia="en-US"/>
        </w:rPr>
        <w:t>бизнес-сообщества</w:t>
      </w:r>
      <w:proofErr w:type="gramEnd"/>
      <w:r w:rsidRPr="000B3337">
        <w:rPr>
          <w:rFonts w:ascii="Times New Roman" w:eastAsia="Calibri" w:hAnsi="Times New Roman"/>
          <w:lang w:eastAsia="en-US"/>
        </w:rPr>
        <w:t xml:space="preserve"> в орган местного самоуправления для получения одной муниципальной (государственной) услуги, связанной со сферой предпринимательской деятельности </w:t>
      </w:r>
      <w:bookmarkStart w:id="12" w:name="OLE_LINK9"/>
      <w:bookmarkStart w:id="13" w:name="OLE_LINK10"/>
      <w:r w:rsidRPr="000B3337">
        <w:rPr>
          <w:rFonts w:ascii="Times New Roman" w:eastAsia="Calibri" w:hAnsi="Times New Roman"/>
          <w:lang w:eastAsia="en-US"/>
        </w:rPr>
        <w:t>к концу 2015 года - не более 2</w:t>
      </w:r>
      <w:bookmarkEnd w:id="12"/>
      <w:bookmarkEnd w:id="13"/>
      <w:r w:rsidRPr="000B3337">
        <w:rPr>
          <w:rFonts w:ascii="Times New Roman" w:eastAsia="Calibri" w:hAnsi="Times New Roman"/>
          <w:lang w:eastAsia="en-US"/>
        </w:rPr>
        <w:t>.</w:t>
      </w:r>
    </w:p>
    <w:p w:rsidR="00503CDF" w:rsidRPr="000B3337" w:rsidRDefault="00503CDF" w:rsidP="00503CDF">
      <w:pPr>
        <w:suppressAutoHyphens/>
        <w:jc w:val="center"/>
        <w:rPr>
          <w:rFonts w:ascii="Times New Roman" w:hAnsi="Times New Roman"/>
          <w:b/>
        </w:rPr>
      </w:pPr>
      <w:r w:rsidRPr="000B3337">
        <w:rPr>
          <w:rFonts w:ascii="Times New Roman" w:hAnsi="Times New Roman"/>
          <w:sz w:val="22"/>
          <w:szCs w:val="22"/>
        </w:rPr>
        <w:br w:type="page"/>
      </w:r>
      <w:r w:rsidRPr="000B3337">
        <w:rPr>
          <w:rFonts w:ascii="Times New Roman" w:hAnsi="Times New Roman"/>
          <w:b/>
        </w:rPr>
        <w:lastRenderedPageBreak/>
        <w:t xml:space="preserve">3. Перечень мероприятий муниципальной подпрограммы </w:t>
      </w:r>
    </w:p>
    <w:p w:rsidR="00503CDF" w:rsidRPr="000B3337" w:rsidRDefault="00503CDF" w:rsidP="00503CDF">
      <w:pPr>
        <w:suppressAutoHyphens/>
        <w:jc w:val="center"/>
        <w:rPr>
          <w:rFonts w:ascii="Times New Roman" w:hAnsi="Times New Roman"/>
          <w:b/>
          <w:u w:val="single"/>
        </w:rPr>
      </w:pPr>
      <w:r w:rsidRPr="000B3337">
        <w:rPr>
          <w:rFonts w:ascii="Times New Roman" w:hAnsi="Times New Roman"/>
          <w:b/>
          <w:u w:val="single"/>
        </w:rPr>
        <w:t>«Снижение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p w:rsidR="00503CDF" w:rsidRPr="000B3337" w:rsidRDefault="00503CDF" w:rsidP="00503CDF">
      <w:pPr>
        <w:suppressAutoHyphens/>
        <w:jc w:val="center"/>
        <w:outlineLvl w:val="0"/>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57"/>
        <w:gridCol w:w="1566"/>
        <w:gridCol w:w="1686"/>
        <w:gridCol w:w="1246"/>
        <w:gridCol w:w="903"/>
        <w:gridCol w:w="978"/>
        <w:gridCol w:w="370"/>
        <w:gridCol w:w="605"/>
        <w:gridCol w:w="87"/>
        <w:gridCol w:w="692"/>
        <w:gridCol w:w="199"/>
        <w:gridCol w:w="638"/>
        <w:gridCol w:w="340"/>
        <w:gridCol w:w="494"/>
        <w:gridCol w:w="346"/>
        <w:gridCol w:w="349"/>
        <w:gridCol w:w="509"/>
        <w:gridCol w:w="1890"/>
        <w:gridCol w:w="1493"/>
      </w:tblGrid>
      <w:tr w:rsidR="00503CDF" w:rsidRPr="000B3337" w:rsidTr="000B07D5">
        <w:tc>
          <w:tcPr>
            <w:tcW w:w="218" w:type="pct"/>
            <w:vMerge w:val="restar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 xml:space="preserve">N </w:t>
            </w:r>
            <w:proofErr w:type="gramStart"/>
            <w:r w:rsidRPr="000B3337">
              <w:rPr>
                <w:rFonts w:ascii="Times New Roman" w:hAnsi="Times New Roman"/>
                <w:sz w:val="20"/>
              </w:rPr>
              <w:t>п</w:t>
            </w:r>
            <w:proofErr w:type="gramEnd"/>
            <w:r w:rsidRPr="000B3337">
              <w:rPr>
                <w:rFonts w:ascii="Times New Roman" w:hAnsi="Times New Roman"/>
                <w:sz w:val="20"/>
              </w:rPr>
              <w:t>/п</w:t>
            </w:r>
          </w:p>
        </w:tc>
        <w:tc>
          <w:tcPr>
            <w:tcW w:w="520" w:type="pct"/>
            <w:vMerge w:val="restar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Мероприятия по реализации муниципальной подпрограммы</w:t>
            </w:r>
          </w:p>
        </w:tc>
        <w:tc>
          <w:tcPr>
            <w:tcW w:w="560" w:type="pct"/>
            <w:vMerge w:val="restar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Перечень стандартных процедур, обеспечивающих выполнение мероприятия, с указанием предельных сроков их исполнения</w:t>
            </w:r>
          </w:p>
        </w:tc>
        <w:tc>
          <w:tcPr>
            <w:tcW w:w="414" w:type="pct"/>
            <w:vMerge w:val="restar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Источники финансирования</w:t>
            </w:r>
          </w:p>
        </w:tc>
        <w:tc>
          <w:tcPr>
            <w:tcW w:w="300" w:type="pct"/>
            <w:vMerge w:val="restar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Срок исполнения мероприятия</w:t>
            </w:r>
          </w:p>
        </w:tc>
        <w:tc>
          <w:tcPr>
            <w:tcW w:w="448" w:type="pct"/>
            <w:gridSpan w:val="2"/>
            <w:vMerge w:val="restar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Объем финансирования мероприятия в 2014 г. (тыс. руб.)</w:t>
            </w:r>
          </w:p>
        </w:tc>
        <w:tc>
          <w:tcPr>
            <w:tcW w:w="230" w:type="pct"/>
            <w:gridSpan w:val="2"/>
            <w:vMerge w:val="restar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Всего (тыс. руб.)</w:t>
            </w:r>
          </w:p>
        </w:tc>
        <w:tc>
          <w:tcPr>
            <w:tcW w:w="1185" w:type="pct"/>
            <w:gridSpan w:val="8"/>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 xml:space="preserve">Объем финансирования по годам </w:t>
            </w:r>
            <w:r w:rsidRPr="000B3337">
              <w:rPr>
                <w:rFonts w:ascii="Times New Roman" w:hAnsi="Times New Roman"/>
                <w:sz w:val="20"/>
              </w:rPr>
              <w:br/>
              <w:t>(тыс. руб.)</w:t>
            </w:r>
          </w:p>
        </w:tc>
        <w:tc>
          <w:tcPr>
            <w:tcW w:w="628" w:type="pct"/>
            <w:vMerge w:val="restar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proofErr w:type="gramStart"/>
            <w:r w:rsidRPr="000B3337">
              <w:rPr>
                <w:rFonts w:ascii="Times New Roman" w:hAnsi="Times New Roman"/>
                <w:sz w:val="20"/>
              </w:rPr>
              <w:t>Ответственный</w:t>
            </w:r>
            <w:proofErr w:type="gramEnd"/>
            <w:r w:rsidRPr="000B3337">
              <w:rPr>
                <w:rFonts w:ascii="Times New Roman" w:hAnsi="Times New Roman"/>
                <w:sz w:val="20"/>
              </w:rPr>
              <w:t xml:space="preserve"> за выполнение мероприятия муниципальной подпрограммы</w:t>
            </w:r>
          </w:p>
        </w:tc>
        <w:tc>
          <w:tcPr>
            <w:tcW w:w="496" w:type="pct"/>
            <w:vMerge w:val="restar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Результаты выполнения мероприятий муниципальной подпрограммы</w:t>
            </w:r>
          </w:p>
        </w:tc>
      </w:tr>
      <w:tr w:rsidR="00503CDF" w:rsidRPr="000B3337" w:rsidTr="000B07D5">
        <w:tc>
          <w:tcPr>
            <w:tcW w:w="218"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520"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560"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414"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300"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448" w:type="pct"/>
            <w:gridSpan w:val="2"/>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230" w:type="pct"/>
            <w:gridSpan w:val="2"/>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230"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2015 год</w:t>
            </w:r>
          </w:p>
        </w:tc>
        <w:tc>
          <w:tcPr>
            <w:tcW w:w="278" w:type="pct"/>
            <w:gridSpan w:val="2"/>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2016 год</w:t>
            </w:r>
          </w:p>
        </w:tc>
        <w:tc>
          <w:tcPr>
            <w:tcW w:w="277" w:type="pct"/>
            <w:gridSpan w:val="2"/>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2017 год</w:t>
            </w:r>
          </w:p>
        </w:tc>
        <w:tc>
          <w:tcPr>
            <w:tcW w:w="231" w:type="pct"/>
            <w:gridSpan w:val="2"/>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2018 год</w:t>
            </w:r>
          </w:p>
        </w:tc>
        <w:tc>
          <w:tcPr>
            <w:tcW w:w="169"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2019 год</w:t>
            </w:r>
          </w:p>
        </w:tc>
        <w:tc>
          <w:tcPr>
            <w:tcW w:w="628" w:type="pct"/>
            <w:vMerge/>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p>
        </w:tc>
        <w:tc>
          <w:tcPr>
            <w:tcW w:w="496" w:type="pct"/>
            <w:vMerge/>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p>
        </w:tc>
      </w:tr>
      <w:tr w:rsidR="00503CDF" w:rsidRPr="000B3337" w:rsidTr="000B07D5">
        <w:tc>
          <w:tcPr>
            <w:tcW w:w="218"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1</w:t>
            </w:r>
          </w:p>
        </w:tc>
        <w:tc>
          <w:tcPr>
            <w:tcW w:w="520"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2</w:t>
            </w:r>
          </w:p>
        </w:tc>
        <w:tc>
          <w:tcPr>
            <w:tcW w:w="560"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3</w:t>
            </w:r>
          </w:p>
        </w:tc>
        <w:tc>
          <w:tcPr>
            <w:tcW w:w="414"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4</w:t>
            </w:r>
          </w:p>
        </w:tc>
        <w:tc>
          <w:tcPr>
            <w:tcW w:w="300"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5</w:t>
            </w:r>
          </w:p>
        </w:tc>
        <w:tc>
          <w:tcPr>
            <w:tcW w:w="448" w:type="pct"/>
            <w:gridSpan w:val="2"/>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6</w:t>
            </w:r>
          </w:p>
        </w:tc>
        <w:tc>
          <w:tcPr>
            <w:tcW w:w="230" w:type="pct"/>
            <w:gridSpan w:val="2"/>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7</w:t>
            </w:r>
          </w:p>
        </w:tc>
        <w:tc>
          <w:tcPr>
            <w:tcW w:w="230"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8</w:t>
            </w:r>
          </w:p>
        </w:tc>
        <w:tc>
          <w:tcPr>
            <w:tcW w:w="278" w:type="pct"/>
            <w:gridSpan w:val="2"/>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9</w:t>
            </w:r>
          </w:p>
        </w:tc>
        <w:tc>
          <w:tcPr>
            <w:tcW w:w="277" w:type="pct"/>
            <w:gridSpan w:val="2"/>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10</w:t>
            </w:r>
          </w:p>
        </w:tc>
        <w:tc>
          <w:tcPr>
            <w:tcW w:w="231" w:type="pct"/>
            <w:gridSpan w:val="2"/>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11</w:t>
            </w:r>
          </w:p>
        </w:tc>
        <w:tc>
          <w:tcPr>
            <w:tcW w:w="169"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12</w:t>
            </w:r>
          </w:p>
        </w:tc>
        <w:tc>
          <w:tcPr>
            <w:tcW w:w="628"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13</w:t>
            </w:r>
          </w:p>
        </w:tc>
        <w:tc>
          <w:tcPr>
            <w:tcW w:w="496" w:type="pct"/>
            <w:tcMar>
              <w:top w:w="62" w:type="dxa"/>
              <w:left w:w="102" w:type="dxa"/>
              <w:bottom w:w="102" w:type="dxa"/>
              <w:right w:w="62" w:type="dxa"/>
            </w:tcMar>
          </w:tcPr>
          <w:p w:rsidR="00503CDF" w:rsidRPr="000B3337" w:rsidRDefault="00503CDF" w:rsidP="009D42D8">
            <w:pPr>
              <w:widowControl w:val="0"/>
              <w:jc w:val="center"/>
              <w:rPr>
                <w:rFonts w:ascii="Times New Roman" w:hAnsi="Times New Roman"/>
                <w:sz w:val="20"/>
              </w:rPr>
            </w:pPr>
            <w:r w:rsidRPr="000B3337">
              <w:rPr>
                <w:rFonts w:ascii="Times New Roman" w:hAnsi="Times New Roman"/>
                <w:sz w:val="20"/>
              </w:rPr>
              <w:t>14</w:t>
            </w:r>
          </w:p>
        </w:tc>
      </w:tr>
      <w:tr w:rsidR="00503CDF" w:rsidRPr="000B3337" w:rsidTr="000B07D5">
        <w:tc>
          <w:tcPr>
            <w:tcW w:w="218" w:type="pct"/>
            <w:tcMar>
              <w:top w:w="62" w:type="dxa"/>
              <w:left w:w="102" w:type="dxa"/>
              <w:bottom w:w="102" w:type="dxa"/>
              <w:right w:w="62" w:type="dxa"/>
            </w:tcMar>
          </w:tcPr>
          <w:p w:rsidR="00503CDF" w:rsidRPr="000B3337" w:rsidRDefault="00503CDF" w:rsidP="009D42D8">
            <w:pPr>
              <w:widowControl w:val="0"/>
              <w:outlineLvl w:val="3"/>
              <w:rPr>
                <w:rFonts w:ascii="Times New Roman" w:hAnsi="Times New Roman"/>
                <w:sz w:val="20"/>
              </w:rPr>
            </w:pPr>
            <w:bookmarkStart w:id="14" w:name="Par3825"/>
            <w:bookmarkEnd w:id="14"/>
            <w:r w:rsidRPr="000B3337">
              <w:rPr>
                <w:rFonts w:ascii="Times New Roman" w:hAnsi="Times New Roman"/>
                <w:sz w:val="20"/>
              </w:rPr>
              <w:t>1</w:t>
            </w:r>
          </w:p>
        </w:tc>
        <w:tc>
          <w:tcPr>
            <w:tcW w:w="520"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Реализация общесистемных мер по снижению административных барьеров и повышению доступности государственных и муниципальных услуг в городском округе Лыткарино</w:t>
            </w:r>
          </w:p>
        </w:tc>
        <w:tc>
          <w:tcPr>
            <w:tcW w:w="560"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p>
        </w:tc>
        <w:tc>
          <w:tcPr>
            <w:tcW w:w="414"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Средства местного бюджета</w:t>
            </w:r>
          </w:p>
        </w:tc>
        <w:tc>
          <w:tcPr>
            <w:tcW w:w="300"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2015-2018 гг.</w:t>
            </w:r>
          </w:p>
        </w:tc>
        <w:tc>
          <w:tcPr>
            <w:tcW w:w="1863" w:type="pct"/>
            <w:gridSpan w:val="12"/>
            <w:tcMar>
              <w:top w:w="62" w:type="dxa"/>
              <w:left w:w="102" w:type="dxa"/>
              <w:bottom w:w="102" w:type="dxa"/>
              <w:right w:w="62" w:type="dxa"/>
            </w:tcMar>
          </w:tcPr>
          <w:p w:rsidR="00503CDF" w:rsidRPr="000B3337" w:rsidRDefault="00503CDF" w:rsidP="009D42D8">
            <w:pPr>
              <w:rPr>
                <w:rFonts w:ascii="Times New Roman" w:hAnsi="Times New Roman"/>
                <w:sz w:val="20"/>
              </w:rPr>
            </w:pPr>
            <w:r w:rsidRPr="000B3337">
              <w:rPr>
                <w:rFonts w:ascii="Times New Roman" w:hAnsi="Times New Roman"/>
                <w:sz w:val="20"/>
              </w:rPr>
              <w:t>Не требует финансирования</w:t>
            </w:r>
          </w:p>
        </w:tc>
        <w:tc>
          <w:tcPr>
            <w:tcW w:w="628"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Администрация города Лыткарино;</w:t>
            </w:r>
          </w:p>
          <w:p w:rsidR="00503CDF" w:rsidRPr="000B3337" w:rsidRDefault="00503CDF" w:rsidP="009D42D8">
            <w:pPr>
              <w:widowControl w:val="0"/>
              <w:rPr>
                <w:rFonts w:ascii="Times New Roman" w:hAnsi="Times New Roman"/>
                <w:i/>
                <w:sz w:val="20"/>
              </w:rPr>
            </w:pPr>
            <w:r w:rsidRPr="000B3337">
              <w:rPr>
                <w:rFonts w:ascii="Times New Roman" w:hAnsi="Times New Roman"/>
                <w:sz w:val="20"/>
              </w:rPr>
              <w:t>МБУ «МФЦ Лыткарино»</w:t>
            </w:r>
          </w:p>
        </w:tc>
        <w:tc>
          <w:tcPr>
            <w:tcW w:w="496"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p>
        </w:tc>
      </w:tr>
      <w:tr w:rsidR="00503CDF" w:rsidRPr="000B3337" w:rsidTr="000B07D5">
        <w:tc>
          <w:tcPr>
            <w:tcW w:w="218"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1.1</w:t>
            </w:r>
          </w:p>
        </w:tc>
        <w:tc>
          <w:tcPr>
            <w:tcW w:w="520"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proofErr w:type="gramStart"/>
            <w:r w:rsidRPr="000B3337">
              <w:rPr>
                <w:rFonts w:ascii="Times New Roman" w:hAnsi="Times New Roman"/>
                <w:sz w:val="20"/>
              </w:rPr>
              <w:t xml:space="preserve">Приведение нормативных правовых актов органов местного самоуправления городском округе </w:t>
            </w:r>
            <w:r w:rsidRPr="000B3337">
              <w:rPr>
                <w:rFonts w:ascii="Times New Roman" w:hAnsi="Times New Roman"/>
                <w:sz w:val="20"/>
              </w:rPr>
              <w:lastRenderedPageBreak/>
              <w:t>Лыткарино в соответствие с требованиями Федерального закона от 27.07.2010 № 210-ФЗ «Об организации предоставления государственных и муниципальных услуг»</w:t>
            </w:r>
            <w:proofErr w:type="gramEnd"/>
          </w:p>
        </w:tc>
        <w:tc>
          <w:tcPr>
            <w:tcW w:w="560"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lastRenderedPageBreak/>
              <w:t xml:space="preserve">1. Анализ нормативных правовых актов Московской области и муниципальных правовых актов на соответствие </w:t>
            </w:r>
            <w:r w:rsidRPr="000B3337">
              <w:rPr>
                <w:rFonts w:ascii="Times New Roman" w:hAnsi="Times New Roman"/>
                <w:sz w:val="20"/>
              </w:rPr>
              <w:lastRenderedPageBreak/>
              <w:t>требованиям Федерального закона от 27.07.2010 № 210-ФЗ.</w:t>
            </w:r>
          </w:p>
          <w:p w:rsidR="00503CDF" w:rsidRPr="000B3337" w:rsidRDefault="00503CDF" w:rsidP="009D42D8">
            <w:pPr>
              <w:widowControl w:val="0"/>
              <w:rPr>
                <w:rFonts w:ascii="Times New Roman" w:hAnsi="Times New Roman"/>
                <w:sz w:val="20"/>
              </w:rPr>
            </w:pPr>
            <w:r w:rsidRPr="000B3337">
              <w:rPr>
                <w:rFonts w:ascii="Times New Roman" w:hAnsi="Times New Roman"/>
                <w:sz w:val="20"/>
              </w:rPr>
              <w:t>2. Внесение необходимых изменений в нормативные правовые акты, содержащие несоответствие Федерального закона от 27.07.2010 № 210-ФЗ.</w:t>
            </w:r>
          </w:p>
        </w:tc>
        <w:tc>
          <w:tcPr>
            <w:tcW w:w="414"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lastRenderedPageBreak/>
              <w:t>Средства местного бюджета</w:t>
            </w:r>
          </w:p>
        </w:tc>
        <w:tc>
          <w:tcPr>
            <w:tcW w:w="300"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2015-2018 гг.</w:t>
            </w:r>
          </w:p>
        </w:tc>
        <w:tc>
          <w:tcPr>
            <w:tcW w:w="1863" w:type="pct"/>
            <w:gridSpan w:val="12"/>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Не требует финансирования</w:t>
            </w:r>
          </w:p>
        </w:tc>
        <w:tc>
          <w:tcPr>
            <w:tcW w:w="628"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Администрация города Лыткарино</w:t>
            </w:r>
          </w:p>
        </w:tc>
        <w:tc>
          <w:tcPr>
            <w:tcW w:w="496"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 xml:space="preserve">Утвержденные нормативные правовые акты органов местного самоуправления городского округа </w:t>
            </w:r>
            <w:r w:rsidRPr="000B3337">
              <w:rPr>
                <w:rFonts w:ascii="Times New Roman" w:hAnsi="Times New Roman"/>
                <w:sz w:val="20"/>
              </w:rPr>
              <w:lastRenderedPageBreak/>
              <w:t>Лыткарино в соответствие с требованиями Федерального закона от 27.07.2010 № 210-ФЗ.</w:t>
            </w:r>
          </w:p>
        </w:tc>
      </w:tr>
      <w:tr w:rsidR="00503CDF" w:rsidRPr="000B3337" w:rsidTr="000B07D5">
        <w:tc>
          <w:tcPr>
            <w:tcW w:w="218"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lastRenderedPageBreak/>
              <w:t>1.2</w:t>
            </w:r>
          </w:p>
        </w:tc>
        <w:tc>
          <w:tcPr>
            <w:tcW w:w="520"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Установление порядка досудебного (внесудебного) обжалования в административных регламентах предоставления муниципальных услуг</w:t>
            </w:r>
          </w:p>
        </w:tc>
        <w:tc>
          <w:tcPr>
            <w:tcW w:w="560"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Внесение дополнений в административные регламенты государственных услуг в части порядка досудебного (внесудебного) обжалования действий органов, предоставляющих услуги</w:t>
            </w:r>
          </w:p>
        </w:tc>
        <w:tc>
          <w:tcPr>
            <w:tcW w:w="414"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Средства местного бюджета</w:t>
            </w:r>
          </w:p>
        </w:tc>
        <w:tc>
          <w:tcPr>
            <w:tcW w:w="300"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2015-2018 гг.</w:t>
            </w:r>
          </w:p>
        </w:tc>
        <w:tc>
          <w:tcPr>
            <w:tcW w:w="1863" w:type="pct"/>
            <w:gridSpan w:val="12"/>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Не требует финансирования</w:t>
            </w:r>
          </w:p>
        </w:tc>
        <w:tc>
          <w:tcPr>
            <w:tcW w:w="628"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Администрация города Лыткарино</w:t>
            </w:r>
          </w:p>
        </w:tc>
        <w:tc>
          <w:tcPr>
            <w:tcW w:w="496"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Утвержденные административные регламенты предоставления муниципальных услуг с предусмотренным порядком досудебного (внесудебного) обжалования</w:t>
            </w:r>
          </w:p>
        </w:tc>
      </w:tr>
      <w:tr w:rsidR="00503CDF" w:rsidRPr="000B3337" w:rsidTr="000B07D5">
        <w:tc>
          <w:tcPr>
            <w:tcW w:w="218"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1.3</w:t>
            </w:r>
          </w:p>
        </w:tc>
        <w:tc>
          <w:tcPr>
            <w:tcW w:w="520"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 xml:space="preserve">Сокращение  времени ожидания в очереди при обращении заявителя в орган местного самоуправления для получения муниципальных </w:t>
            </w:r>
            <w:r w:rsidRPr="000B3337">
              <w:rPr>
                <w:rFonts w:ascii="Times New Roman" w:hAnsi="Times New Roman"/>
                <w:sz w:val="20"/>
              </w:rPr>
              <w:lastRenderedPageBreak/>
              <w:t>услуг до 15 минут</w:t>
            </w:r>
          </w:p>
        </w:tc>
        <w:tc>
          <w:tcPr>
            <w:tcW w:w="560"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lastRenderedPageBreak/>
              <w:t xml:space="preserve">Внесение изменений </w:t>
            </w:r>
            <w:proofErr w:type="gramStart"/>
            <w:r w:rsidRPr="000B3337">
              <w:rPr>
                <w:rFonts w:ascii="Times New Roman" w:hAnsi="Times New Roman"/>
                <w:sz w:val="20"/>
              </w:rPr>
              <w:t xml:space="preserve">в административные регламенты предоставления муниципальных услуг в части сокращения времени ожидания в </w:t>
            </w:r>
            <w:r w:rsidRPr="000B3337">
              <w:rPr>
                <w:rFonts w:ascii="Times New Roman" w:hAnsi="Times New Roman"/>
                <w:sz w:val="20"/>
              </w:rPr>
              <w:lastRenderedPageBreak/>
              <w:t>очереди при обращении заявителя в орган</w:t>
            </w:r>
            <w:proofErr w:type="gramEnd"/>
            <w:r w:rsidRPr="000B3337">
              <w:rPr>
                <w:rFonts w:ascii="Times New Roman" w:hAnsi="Times New Roman"/>
                <w:sz w:val="20"/>
              </w:rPr>
              <w:t xml:space="preserve"> местного самоуправления для получения муниципальных услуг до 15 минут</w:t>
            </w:r>
          </w:p>
        </w:tc>
        <w:tc>
          <w:tcPr>
            <w:tcW w:w="414"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lastRenderedPageBreak/>
              <w:t>Средства местного бюджета</w:t>
            </w:r>
          </w:p>
        </w:tc>
        <w:tc>
          <w:tcPr>
            <w:tcW w:w="300"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2015 г.</w:t>
            </w:r>
          </w:p>
        </w:tc>
        <w:tc>
          <w:tcPr>
            <w:tcW w:w="1863" w:type="pct"/>
            <w:gridSpan w:val="12"/>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Не требует финансирования</w:t>
            </w:r>
          </w:p>
        </w:tc>
        <w:tc>
          <w:tcPr>
            <w:tcW w:w="628"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Администрация города Лыткарино;</w:t>
            </w:r>
          </w:p>
          <w:p w:rsidR="00503CDF" w:rsidRPr="000B3337" w:rsidRDefault="00503CDF" w:rsidP="009D42D8">
            <w:pPr>
              <w:widowControl w:val="0"/>
              <w:rPr>
                <w:rFonts w:ascii="Times New Roman" w:hAnsi="Times New Roman"/>
                <w:sz w:val="20"/>
              </w:rPr>
            </w:pPr>
            <w:r w:rsidRPr="000B3337">
              <w:rPr>
                <w:rFonts w:ascii="Times New Roman" w:hAnsi="Times New Roman"/>
                <w:sz w:val="20"/>
              </w:rPr>
              <w:t xml:space="preserve">МБУ «МФЦ </w:t>
            </w:r>
            <w:proofErr w:type="spellStart"/>
            <w:proofErr w:type="gramStart"/>
            <w:r w:rsidRPr="000B3337">
              <w:rPr>
                <w:rFonts w:ascii="Times New Roman" w:hAnsi="Times New Roman"/>
                <w:sz w:val="20"/>
              </w:rPr>
              <w:t>Лыт-карино</w:t>
            </w:r>
            <w:proofErr w:type="spellEnd"/>
            <w:proofErr w:type="gramEnd"/>
            <w:r w:rsidRPr="000B3337">
              <w:rPr>
                <w:rFonts w:ascii="Times New Roman" w:hAnsi="Times New Roman"/>
                <w:sz w:val="20"/>
              </w:rPr>
              <w:t>»</w:t>
            </w:r>
          </w:p>
        </w:tc>
        <w:tc>
          <w:tcPr>
            <w:tcW w:w="496"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 xml:space="preserve">Утвержденные административные регламенты предоставления муниципальных услуг, предусматривающие время </w:t>
            </w:r>
            <w:r w:rsidRPr="000B3337">
              <w:rPr>
                <w:rFonts w:ascii="Times New Roman" w:hAnsi="Times New Roman"/>
                <w:sz w:val="20"/>
              </w:rPr>
              <w:lastRenderedPageBreak/>
              <w:t>ожидания в очереди при обращении заявителя в орган местного самоуправления для получения муниципальных услуг до 15 минут</w:t>
            </w:r>
          </w:p>
        </w:tc>
      </w:tr>
      <w:tr w:rsidR="00503CDF" w:rsidRPr="000B3337" w:rsidTr="000B07D5">
        <w:tc>
          <w:tcPr>
            <w:tcW w:w="218"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lastRenderedPageBreak/>
              <w:t>1.4</w:t>
            </w:r>
          </w:p>
        </w:tc>
        <w:tc>
          <w:tcPr>
            <w:tcW w:w="520"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 xml:space="preserve">Снижение среднего числа обращений представителей </w:t>
            </w:r>
            <w:proofErr w:type="gramStart"/>
            <w:r w:rsidRPr="000B3337">
              <w:rPr>
                <w:rFonts w:ascii="Times New Roman" w:hAnsi="Times New Roman"/>
                <w:sz w:val="20"/>
              </w:rPr>
              <w:t>бизнес-сообщества</w:t>
            </w:r>
            <w:proofErr w:type="gramEnd"/>
            <w:r w:rsidRPr="000B3337">
              <w:rPr>
                <w:rFonts w:ascii="Times New Roman" w:hAnsi="Times New Roman"/>
                <w:sz w:val="20"/>
              </w:rPr>
              <w:t xml:space="preserve"> в орган местного самоуправления для получения одной муниципальной услуги, связанной со сферой предпринимательской деятельности, до 2</w:t>
            </w:r>
          </w:p>
        </w:tc>
        <w:tc>
          <w:tcPr>
            <w:tcW w:w="560"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 xml:space="preserve">Внесение изменений в административные регламенты предоставления муниципальных услуг, связанных со сферой предпринимательской деятельности, в части снижения среднего числа обращений представителей </w:t>
            </w:r>
            <w:proofErr w:type="gramStart"/>
            <w:r w:rsidRPr="000B3337">
              <w:rPr>
                <w:rFonts w:ascii="Times New Roman" w:hAnsi="Times New Roman"/>
                <w:sz w:val="20"/>
              </w:rPr>
              <w:t>бизнес-сообщества</w:t>
            </w:r>
            <w:proofErr w:type="gramEnd"/>
            <w:r w:rsidRPr="000B3337">
              <w:rPr>
                <w:rFonts w:ascii="Times New Roman" w:hAnsi="Times New Roman"/>
                <w:sz w:val="20"/>
              </w:rPr>
              <w:t xml:space="preserve"> в орган местного самоуправления для получения одной муниципальной услуги до 2</w:t>
            </w:r>
          </w:p>
        </w:tc>
        <w:tc>
          <w:tcPr>
            <w:tcW w:w="414"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Средства местного бюджета</w:t>
            </w:r>
          </w:p>
        </w:tc>
        <w:tc>
          <w:tcPr>
            <w:tcW w:w="300"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2015 г.</w:t>
            </w:r>
          </w:p>
        </w:tc>
        <w:tc>
          <w:tcPr>
            <w:tcW w:w="1863" w:type="pct"/>
            <w:gridSpan w:val="12"/>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Не требует финансирования</w:t>
            </w:r>
          </w:p>
        </w:tc>
        <w:tc>
          <w:tcPr>
            <w:tcW w:w="628"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Администрация города Лыткарино</w:t>
            </w:r>
          </w:p>
        </w:tc>
        <w:tc>
          <w:tcPr>
            <w:tcW w:w="496" w:type="pct"/>
            <w:shd w:val="clear" w:color="auto" w:fill="auto"/>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 xml:space="preserve">Утвержденные административные регламенты предоставления муниципальных услуг, предусматривающие не более 2 обращений представителей </w:t>
            </w:r>
            <w:proofErr w:type="gramStart"/>
            <w:r w:rsidRPr="000B3337">
              <w:rPr>
                <w:rFonts w:ascii="Times New Roman" w:hAnsi="Times New Roman"/>
                <w:sz w:val="20"/>
              </w:rPr>
              <w:t>бизнес-сообщества</w:t>
            </w:r>
            <w:proofErr w:type="gramEnd"/>
            <w:r w:rsidRPr="000B3337">
              <w:rPr>
                <w:rFonts w:ascii="Times New Roman" w:hAnsi="Times New Roman"/>
                <w:sz w:val="20"/>
              </w:rPr>
              <w:t xml:space="preserve"> в орган местного самоуправления для получения одной муниципальной услуги, связанной со сферой предпринимательской деятельности</w:t>
            </w:r>
          </w:p>
        </w:tc>
      </w:tr>
      <w:tr w:rsidR="00503CDF" w:rsidRPr="000B3337" w:rsidTr="00B94A09">
        <w:trPr>
          <w:trHeight w:val="631"/>
        </w:trPr>
        <w:tc>
          <w:tcPr>
            <w:tcW w:w="218" w:type="pct"/>
            <w:vMerge w:val="restart"/>
            <w:tcMar>
              <w:top w:w="62" w:type="dxa"/>
              <w:left w:w="102" w:type="dxa"/>
              <w:bottom w:w="102" w:type="dxa"/>
              <w:right w:w="62" w:type="dxa"/>
            </w:tcMar>
          </w:tcPr>
          <w:p w:rsidR="00503CDF" w:rsidRPr="000B3337" w:rsidRDefault="00503CDF" w:rsidP="009D42D8">
            <w:pPr>
              <w:widowControl w:val="0"/>
              <w:outlineLvl w:val="3"/>
              <w:rPr>
                <w:rFonts w:ascii="Times New Roman" w:hAnsi="Times New Roman"/>
                <w:sz w:val="20"/>
              </w:rPr>
            </w:pPr>
            <w:bookmarkStart w:id="15" w:name="Par3875"/>
            <w:bookmarkEnd w:id="15"/>
            <w:r w:rsidRPr="000B3337">
              <w:rPr>
                <w:rFonts w:ascii="Times New Roman" w:hAnsi="Times New Roman"/>
                <w:sz w:val="20"/>
              </w:rPr>
              <w:t>2</w:t>
            </w:r>
          </w:p>
        </w:tc>
        <w:tc>
          <w:tcPr>
            <w:tcW w:w="520" w:type="pct"/>
            <w:vMerge w:val="restart"/>
            <w:tcMar>
              <w:top w:w="62" w:type="dxa"/>
              <w:left w:w="102" w:type="dxa"/>
              <w:bottom w:w="102" w:type="dxa"/>
              <w:right w:w="62" w:type="dxa"/>
            </w:tcMar>
          </w:tcPr>
          <w:p w:rsidR="00503CDF" w:rsidRPr="000B3337" w:rsidRDefault="00871063" w:rsidP="009D42D8">
            <w:pPr>
              <w:widowControl w:val="0"/>
              <w:rPr>
                <w:rFonts w:ascii="Times New Roman" w:hAnsi="Times New Roman"/>
                <w:sz w:val="20"/>
              </w:rPr>
            </w:pPr>
            <w:proofErr w:type="spellStart"/>
            <w:r w:rsidRPr="000B3337">
              <w:rPr>
                <w:rFonts w:ascii="Times New Roman" w:hAnsi="Times New Roman"/>
                <w:sz w:val="20"/>
              </w:rPr>
              <w:t>Софинансирование</w:t>
            </w:r>
            <w:proofErr w:type="spellEnd"/>
            <w:r w:rsidRPr="000B3337">
              <w:rPr>
                <w:rFonts w:ascii="Times New Roman" w:hAnsi="Times New Roman"/>
                <w:sz w:val="20"/>
              </w:rPr>
              <w:t xml:space="preserve"> расходов на </w:t>
            </w:r>
            <w:r w:rsidRPr="000B3337">
              <w:rPr>
                <w:rFonts w:ascii="Times New Roman" w:hAnsi="Times New Roman"/>
                <w:sz w:val="20"/>
              </w:rPr>
              <w:lastRenderedPageBreak/>
              <w:t>организацию деятельности МФЦ</w:t>
            </w:r>
          </w:p>
        </w:tc>
        <w:tc>
          <w:tcPr>
            <w:tcW w:w="560" w:type="pct"/>
            <w:vMerge w:val="restart"/>
            <w:tcMar>
              <w:top w:w="62" w:type="dxa"/>
              <w:left w:w="102" w:type="dxa"/>
              <w:bottom w:w="102" w:type="dxa"/>
              <w:right w:w="62" w:type="dxa"/>
            </w:tcMar>
          </w:tcPr>
          <w:p w:rsidR="00503CDF" w:rsidRPr="000B3337" w:rsidRDefault="00871063" w:rsidP="009D42D8">
            <w:pPr>
              <w:widowControl w:val="0"/>
              <w:rPr>
                <w:rFonts w:ascii="Times New Roman" w:hAnsi="Times New Roman"/>
                <w:sz w:val="20"/>
              </w:rPr>
            </w:pPr>
            <w:r w:rsidRPr="000B3337">
              <w:rPr>
                <w:rFonts w:ascii="Times New Roman" w:hAnsi="Times New Roman"/>
                <w:sz w:val="20"/>
              </w:rPr>
              <w:lastRenderedPageBreak/>
              <w:t xml:space="preserve">1.Определение объема субсидий </w:t>
            </w:r>
            <w:r w:rsidRPr="000B3337">
              <w:rPr>
                <w:rFonts w:ascii="Times New Roman" w:hAnsi="Times New Roman"/>
                <w:sz w:val="20"/>
              </w:rPr>
              <w:lastRenderedPageBreak/>
              <w:t>на организацию деятельности МФЦ</w:t>
            </w:r>
          </w:p>
          <w:p w:rsidR="00871063" w:rsidRPr="000B3337" w:rsidRDefault="00871063" w:rsidP="00871063">
            <w:pPr>
              <w:widowControl w:val="0"/>
              <w:rPr>
                <w:rFonts w:ascii="Times New Roman" w:hAnsi="Times New Roman"/>
                <w:sz w:val="20"/>
              </w:rPr>
            </w:pPr>
            <w:r w:rsidRPr="000B3337">
              <w:rPr>
                <w:rFonts w:ascii="Times New Roman" w:hAnsi="Times New Roman"/>
                <w:sz w:val="20"/>
              </w:rPr>
              <w:t xml:space="preserve">2.Предоставление субсидии  МБУ «МФЦ </w:t>
            </w:r>
            <w:proofErr w:type="spellStart"/>
            <w:proofErr w:type="gramStart"/>
            <w:r w:rsidRPr="000B3337">
              <w:rPr>
                <w:rFonts w:ascii="Times New Roman" w:hAnsi="Times New Roman"/>
                <w:sz w:val="20"/>
              </w:rPr>
              <w:t>Лыт-карино</w:t>
            </w:r>
            <w:proofErr w:type="spellEnd"/>
            <w:proofErr w:type="gramEnd"/>
            <w:r w:rsidRPr="000B3337">
              <w:rPr>
                <w:rFonts w:ascii="Times New Roman" w:hAnsi="Times New Roman"/>
                <w:sz w:val="20"/>
              </w:rPr>
              <w:t>»</w:t>
            </w:r>
          </w:p>
        </w:tc>
        <w:tc>
          <w:tcPr>
            <w:tcW w:w="414"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lastRenderedPageBreak/>
              <w:t>Итого</w:t>
            </w:r>
          </w:p>
        </w:tc>
        <w:tc>
          <w:tcPr>
            <w:tcW w:w="300" w:type="pct"/>
            <w:vMerge w:val="restart"/>
            <w:tcMar>
              <w:top w:w="62" w:type="dxa"/>
              <w:left w:w="102" w:type="dxa"/>
              <w:bottom w:w="102" w:type="dxa"/>
              <w:right w:w="62" w:type="dxa"/>
            </w:tcMar>
          </w:tcPr>
          <w:p w:rsidR="00503CDF" w:rsidRPr="000B3337" w:rsidRDefault="00503CDF" w:rsidP="009D42D8">
            <w:pPr>
              <w:widowControl w:val="0"/>
              <w:rPr>
                <w:rFonts w:ascii="Times New Roman" w:hAnsi="Times New Roman"/>
                <w:sz w:val="20"/>
                <w:highlight w:val="yellow"/>
              </w:rPr>
            </w:pPr>
            <w:r w:rsidRPr="000B3337">
              <w:rPr>
                <w:rFonts w:ascii="Times New Roman" w:hAnsi="Times New Roman"/>
                <w:sz w:val="20"/>
              </w:rPr>
              <w:t>2015-2019 гг.</w:t>
            </w:r>
          </w:p>
        </w:tc>
        <w:tc>
          <w:tcPr>
            <w:tcW w:w="325" w:type="pct"/>
            <w:tcMar>
              <w:top w:w="62" w:type="dxa"/>
              <w:left w:w="102" w:type="dxa"/>
              <w:bottom w:w="102" w:type="dxa"/>
              <w:right w:w="62" w:type="dxa"/>
            </w:tcMar>
          </w:tcPr>
          <w:p w:rsidR="00503CDF" w:rsidRPr="000B3337" w:rsidRDefault="00F27FFC" w:rsidP="00B94A09">
            <w:pPr>
              <w:widowControl w:val="0"/>
              <w:rPr>
                <w:rFonts w:ascii="Times New Roman" w:hAnsi="Times New Roman"/>
                <w:sz w:val="20"/>
              </w:rPr>
            </w:pPr>
            <w:r w:rsidRPr="000B3337">
              <w:rPr>
                <w:rFonts w:ascii="Times New Roman" w:hAnsi="Times New Roman"/>
                <w:sz w:val="23"/>
                <w:szCs w:val="23"/>
              </w:rPr>
              <w:t>4</w:t>
            </w:r>
            <w:r w:rsidR="00B94A09" w:rsidRPr="000B3337">
              <w:rPr>
                <w:rFonts w:ascii="Times New Roman" w:hAnsi="Times New Roman"/>
                <w:sz w:val="23"/>
                <w:szCs w:val="23"/>
              </w:rPr>
              <w:t>8</w:t>
            </w:r>
            <w:r w:rsidR="00BA0F1E" w:rsidRPr="000B3337">
              <w:rPr>
                <w:rFonts w:ascii="Times New Roman" w:hAnsi="Times New Roman"/>
                <w:sz w:val="23"/>
                <w:szCs w:val="23"/>
              </w:rPr>
              <w:t xml:space="preserve"> </w:t>
            </w:r>
            <w:r w:rsidR="00B94A09" w:rsidRPr="000B3337">
              <w:rPr>
                <w:rFonts w:ascii="Times New Roman" w:hAnsi="Times New Roman"/>
                <w:sz w:val="23"/>
                <w:szCs w:val="23"/>
              </w:rPr>
              <w:t>650</w:t>
            </w:r>
            <w:r w:rsidRPr="000B3337">
              <w:rPr>
                <w:rFonts w:ascii="Times New Roman" w:hAnsi="Times New Roman"/>
                <w:sz w:val="23"/>
                <w:szCs w:val="23"/>
              </w:rPr>
              <w:t>,5</w:t>
            </w:r>
          </w:p>
        </w:tc>
        <w:tc>
          <w:tcPr>
            <w:tcW w:w="324" w:type="pct"/>
            <w:gridSpan w:val="2"/>
            <w:tcMar>
              <w:top w:w="62" w:type="dxa"/>
              <w:left w:w="102" w:type="dxa"/>
              <w:bottom w:w="102" w:type="dxa"/>
              <w:right w:w="62" w:type="dxa"/>
            </w:tcMar>
          </w:tcPr>
          <w:p w:rsidR="00503CDF" w:rsidRPr="000B3337" w:rsidRDefault="00BA0F1E" w:rsidP="00B94A09">
            <w:pPr>
              <w:widowControl w:val="0"/>
              <w:rPr>
                <w:rFonts w:ascii="Times New Roman" w:hAnsi="Times New Roman"/>
                <w:sz w:val="20"/>
              </w:rPr>
            </w:pPr>
            <w:r w:rsidRPr="000B3337">
              <w:rPr>
                <w:rFonts w:ascii="Times New Roman" w:hAnsi="Times New Roman"/>
                <w:sz w:val="20"/>
              </w:rPr>
              <w:t>2</w:t>
            </w:r>
            <w:r w:rsidR="00B94A09" w:rsidRPr="000B3337">
              <w:rPr>
                <w:rFonts w:ascii="Times New Roman" w:hAnsi="Times New Roman"/>
                <w:sz w:val="20"/>
              </w:rPr>
              <w:t>1</w:t>
            </w:r>
            <w:r w:rsidRPr="000B3337">
              <w:rPr>
                <w:rFonts w:ascii="Times New Roman" w:hAnsi="Times New Roman"/>
                <w:sz w:val="20"/>
              </w:rPr>
              <w:t> </w:t>
            </w:r>
            <w:r w:rsidR="00B94A09" w:rsidRPr="000B3337">
              <w:rPr>
                <w:rFonts w:ascii="Times New Roman" w:hAnsi="Times New Roman"/>
                <w:sz w:val="20"/>
              </w:rPr>
              <w:t>511</w:t>
            </w:r>
            <w:r w:rsidRPr="000B3337">
              <w:rPr>
                <w:rFonts w:ascii="Times New Roman" w:hAnsi="Times New Roman"/>
                <w:sz w:val="20"/>
              </w:rPr>
              <w:t>,7</w:t>
            </w:r>
          </w:p>
        </w:tc>
        <w:tc>
          <w:tcPr>
            <w:tcW w:w="325" w:type="pct"/>
            <w:gridSpan w:val="3"/>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6 784,7</w:t>
            </w:r>
          </w:p>
        </w:tc>
        <w:tc>
          <w:tcPr>
            <w:tcW w:w="325"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6 784,7</w:t>
            </w:r>
          </w:p>
        </w:tc>
        <w:tc>
          <w:tcPr>
            <w:tcW w:w="279"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6 784,7</w:t>
            </w:r>
          </w:p>
        </w:tc>
        <w:tc>
          <w:tcPr>
            <w:tcW w:w="285"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6 784,7</w:t>
            </w:r>
          </w:p>
        </w:tc>
        <w:tc>
          <w:tcPr>
            <w:tcW w:w="628" w:type="pct"/>
            <w:vMerge w:val="restar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Администрация города Лыткарино</w:t>
            </w:r>
          </w:p>
          <w:p w:rsidR="00BA0F1E" w:rsidRPr="000B3337" w:rsidRDefault="00BA0F1E" w:rsidP="009D42D8">
            <w:pPr>
              <w:widowControl w:val="0"/>
              <w:rPr>
                <w:rFonts w:ascii="Times New Roman" w:hAnsi="Times New Roman"/>
                <w:sz w:val="20"/>
              </w:rPr>
            </w:pPr>
          </w:p>
          <w:p w:rsidR="00BA0F1E" w:rsidRPr="000B3337" w:rsidRDefault="00BA0F1E" w:rsidP="009D42D8">
            <w:pPr>
              <w:widowControl w:val="0"/>
              <w:rPr>
                <w:rFonts w:ascii="Times New Roman" w:hAnsi="Times New Roman"/>
                <w:sz w:val="20"/>
              </w:rPr>
            </w:pPr>
            <w:r w:rsidRPr="000B3337">
              <w:rPr>
                <w:rFonts w:ascii="Times New Roman" w:hAnsi="Times New Roman"/>
                <w:sz w:val="20"/>
              </w:rPr>
              <w:t xml:space="preserve">МБУ «МФЦ </w:t>
            </w:r>
            <w:proofErr w:type="spellStart"/>
            <w:proofErr w:type="gramStart"/>
            <w:r w:rsidRPr="000B3337">
              <w:rPr>
                <w:rFonts w:ascii="Times New Roman" w:hAnsi="Times New Roman"/>
                <w:sz w:val="20"/>
              </w:rPr>
              <w:t>Лыт-карино</w:t>
            </w:r>
            <w:proofErr w:type="spellEnd"/>
            <w:proofErr w:type="gramEnd"/>
            <w:r w:rsidRPr="000B3337">
              <w:rPr>
                <w:rFonts w:ascii="Times New Roman" w:hAnsi="Times New Roman"/>
                <w:sz w:val="20"/>
              </w:rPr>
              <w:t>»</w:t>
            </w:r>
          </w:p>
        </w:tc>
        <w:tc>
          <w:tcPr>
            <w:tcW w:w="496" w:type="pct"/>
            <w:vMerge w:val="restar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p>
        </w:tc>
      </w:tr>
      <w:tr w:rsidR="00503CDF" w:rsidRPr="000B3337" w:rsidTr="00B94A09">
        <w:trPr>
          <w:trHeight w:val="831"/>
        </w:trPr>
        <w:tc>
          <w:tcPr>
            <w:tcW w:w="218"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520"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560"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414"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 xml:space="preserve">Средства местного бюджета </w:t>
            </w:r>
          </w:p>
        </w:tc>
        <w:tc>
          <w:tcPr>
            <w:tcW w:w="300" w:type="pct"/>
            <w:vMerge/>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p>
        </w:tc>
        <w:tc>
          <w:tcPr>
            <w:tcW w:w="325"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33 923,5</w:t>
            </w:r>
          </w:p>
        </w:tc>
        <w:tc>
          <w:tcPr>
            <w:tcW w:w="324"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6 784,7</w:t>
            </w:r>
          </w:p>
        </w:tc>
        <w:tc>
          <w:tcPr>
            <w:tcW w:w="325" w:type="pct"/>
            <w:gridSpan w:val="3"/>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6 784,7</w:t>
            </w:r>
          </w:p>
        </w:tc>
        <w:tc>
          <w:tcPr>
            <w:tcW w:w="325"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6 784,7</w:t>
            </w:r>
          </w:p>
        </w:tc>
        <w:tc>
          <w:tcPr>
            <w:tcW w:w="279"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6 784,7</w:t>
            </w:r>
          </w:p>
        </w:tc>
        <w:tc>
          <w:tcPr>
            <w:tcW w:w="285"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r w:rsidRPr="000B3337">
              <w:rPr>
                <w:rFonts w:ascii="Times New Roman" w:hAnsi="Times New Roman"/>
                <w:sz w:val="20"/>
              </w:rPr>
              <w:t>6 784,7</w:t>
            </w:r>
          </w:p>
        </w:tc>
        <w:tc>
          <w:tcPr>
            <w:tcW w:w="628" w:type="pct"/>
            <w:vMerge/>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p>
        </w:tc>
        <w:tc>
          <w:tcPr>
            <w:tcW w:w="496" w:type="pct"/>
            <w:vMerge/>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p>
        </w:tc>
      </w:tr>
      <w:tr w:rsidR="00503CDF" w:rsidRPr="000B3337" w:rsidTr="000B07D5">
        <w:trPr>
          <w:trHeight w:val="1038"/>
        </w:trPr>
        <w:tc>
          <w:tcPr>
            <w:tcW w:w="218"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520"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560" w:type="pct"/>
            <w:vMerge/>
            <w:tcMar>
              <w:top w:w="62" w:type="dxa"/>
              <w:left w:w="102" w:type="dxa"/>
              <w:bottom w:w="102" w:type="dxa"/>
              <w:right w:w="62" w:type="dxa"/>
            </w:tcMar>
          </w:tcPr>
          <w:p w:rsidR="00503CDF" w:rsidRPr="000B3337" w:rsidRDefault="00503CDF" w:rsidP="009D42D8">
            <w:pPr>
              <w:widowControl w:val="0"/>
              <w:jc w:val="both"/>
              <w:rPr>
                <w:rFonts w:ascii="Times New Roman" w:hAnsi="Times New Roman"/>
                <w:sz w:val="20"/>
              </w:rPr>
            </w:pPr>
          </w:p>
        </w:tc>
        <w:tc>
          <w:tcPr>
            <w:tcW w:w="414" w:type="pct"/>
            <w:tcMar>
              <w:top w:w="62" w:type="dxa"/>
              <w:left w:w="102" w:type="dxa"/>
              <w:bottom w:w="102" w:type="dxa"/>
              <w:right w:w="62" w:type="dxa"/>
            </w:tcMar>
          </w:tcPr>
          <w:p w:rsidR="00503CDF" w:rsidRPr="000B3337" w:rsidRDefault="00503CDF" w:rsidP="009D42D8">
            <w:pPr>
              <w:widowControl w:val="0"/>
              <w:rPr>
                <w:rFonts w:ascii="Times New Roman" w:hAnsi="Times New Roman"/>
                <w:sz w:val="20"/>
                <w:highlight w:val="yellow"/>
              </w:rPr>
            </w:pPr>
            <w:r w:rsidRPr="000B3337">
              <w:rPr>
                <w:rFonts w:ascii="Times New Roman" w:hAnsi="Times New Roman"/>
                <w:sz w:val="20"/>
              </w:rPr>
              <w:t>Средства бюджета Московской области</w:t>
            </w:r>
          </w:p>
        </w:tc>
        <w:tc>
          <w:tcPr>
            <w:tcW w:w="300" w:type="pct"/>
            <w:vMerge/>
            <w:tcMar>
              <w:top w:w="62" w:type="dxa"/>
              <w:left w:w="102" w:type="dxa"/>
              <w:bottom w:w="102" w:type="dxa"/>
              <w:right w:w="62" w:type="dxa"/>
            </w:tcMar>
          </w:tcPr>
          <w:p w:rsidR="00503CDF" w:rsidRPr="000B3337" w:rsidRDefault="00503CDF" w:rsidP="009D42D8">
            <w:pPr>
              <w:widowControl w:val="0"/>
              <w:rPr>
                <w:rFonts w:ascii="Times New Roman" w:hAnsi="Times New Roman"/>
                <w:sz w:val="20"/>
                <w:highlight w:val="yellow"/>
              </w:rPr>
            </w:pPr>
          </w:p>
        </w:tc>
        <w:tc>
          <w:tcPr>
            <w:tcW w:w="325" w:type="pct"/>
            <w:tcMar>
              <w:top w:w="62" w:type="dxa"/>
              <w:left w:w="102" w:type="dxa"/>
              <w:bottom w:w="102" w:type="dxa"/>
              <w:right w:w="62" w:type="dxa"/>
            </w:tcMar>
          </w:tcPr>
          <w:p w:rsidR="00503CDF" w:rsidRPr="000B3337" w:rsidRDefault="00BA0F1E" w:rsidP="009F1768">
            <w:pPr>
              <w:widowControl w:val="0"/>
              <w:rPr>
                <w:rFonts w:ascii="Times New Roman" w:hAnsi="Times New Roman"/>
                <w:sz w:val="20"/>
              </w:rPr>
            </w:pPr>
            <w:r w:rsidRPr="000B3337">
              <w:rPr>
                <w:rFonts w:ascii="Times New Roman" w:hAnsi="Times New Roman"/>
                <w:sz w:val="20"/>
              </w:rPr>
              <w:t>1</w:t>
            </w:r>
            <w:r w:rsidR="009F1768" w:rsidRPr="000B3337">
              <w:rPr>
                <w:rFonts w:ascii="Times New Roman" w:hAnsi="Times New Roman"/>
                <w:sz w:val="20"/>
              </w:rPr>
              <w:t>4</w:t>
            </w:r>
            <w:r w:rsidRPr="000B3337">
              <w:rPr>
                <w:rFonts w:ascii="Times New Roman" w:hAnsi="Times New Roman"/>
                <w:sz w:val="20"/>
              </w:rPr>
              <w:t> </w:t>
            </w:r>
            <w:r w:rsidR="009F1768" w:rsidRPr="000B3337">
              <w:rPr>
                <w:rFonts w:ascii="Times New Roman" w:hAnsi="Times New Roman"/>
                <w:sz w:val="20"/>
              </w:rPr>
              <w:t>727</w:t>
            </w:r>
            <w:r w:rsidRPr="000B3337">
              <w:rPr>
                <w:rFonts w:ascii="Times New Roman" w:hAnsi="Times New Roman"/>
                <w:sz w:val="20"/>
              </w:rPr>
              <w:t>,0</w:t>
            </w:r>
          </w:p>
        </w:tc>
        <w:tc>
          <w:tcPr>
            <w:tcW w:w="324" w:type="pct"/>
            <w:gridSpan w:val="2"/>
            <w:tcMar>
              <w:top w:w="62" w:type="dxa"/>
              <w:left w:w="102" w:type="dxa"/>
              <w:bottom w:w="102" w:type="dxa"/>
              <w:right w:w="62" w:type="dxa"/>
            </w:tcMar>
          </w:tcPr>
          <w:p w:rsidR="00503CDF" w:rsidRPr="000B3337" w:rsidRDefault="00BA0F1E" w:rsidP="009F1768">
            <w:pPr>
              <w:widowControl w:val="0"/>
              <w:rPr>
                <w:rFonts w:ascii="Times New Roman" w:hAnsi="Times New Roman"/>
                <w:sz w:val="20"/>
                <w:highlight w:val="yellow"/>
              </w:rPr>
            </w:pPr>
            <w:r w:rsidRPr="000B3337">
              <w:rPr>
                <w:rFonts w:ascii="Times New Roman" w:hAnsi="Times New Roman"/>
                <w:sz w:val="20"/>
              </w:rPr>
              <w:t>1</w:t>
            </w:r>
            <w:r w:rsidR="009F1768" w:rsidRPr="000B3337">
              <w:rPr>
                <w:rFonts w:ascii="Times New Roman" w:hAnsi="Times New Roman"/>
                <w:sz w:val="20"/>
              </w:rPr>
              <w:t>4</w:t>
            </w:r>
            <w:r w:rsidRPr="000B3337">
              <w:rPr>
                <w:rFonts w:ascii="Times New Roman" w:hAnsi="Times New Roman"/>
                <w:sz w:val="20"/>
              </w:rPr>
              <w:t> </w:t>
            </w:r>
            <w:r w:rsidR="009F1768" w:rsidRPr="000B3337">
              <w:rPr>
                <w:rFonts w:ascii="Times New Roman" w:hAnsi="Times New Roman"/>
                <w:sz w:val="20"/>
              </w:rPr>
              <w:t>727</w:t>
            </w:r>
            <w:r w:rsidRPr="000B3337">
              <w:rPr>
                <w:rFonts w:ascii="Times New Roman" w:hAnsi="Times New Roman"/>
                <w:sz w:val="20"/>
              </w:rPr>
              <w:t>,0</w:t>
            </w:r>
          </w:p>
        </w:tc>
        <w:tc>
          <w:tcPr>
            <w:tcW w:w="325" w:type="pct"/>
            <w:gridSpan w:val="3"/>
            <w:tcMar>
              <w:top w:w="62" w:type="dxa"/>
              <w:left w:w="102" w:type="dxa"/>
              <w:bottom w:w="102" w:type="dxa"/>
              <w:right w:w="62" w:type="dxa"/>
            </w:tcMar>
          </w:tcPr>
          <w:p w:rsidR="00503CDF" w:rsidRPr="000B3337" w:rsidRDefault="00503CDF" w:rsidP="009D42D8">
            <w:pPr>
              <w:widowControl w:val="0"/>
              <w:rPr>
                <w:rFonts w:ascii="Times New Roman" w:hAnsi="Times New Roman"/>
                <w:sz w:val="20"/>
                <w:highlight w:val="yellow"/>
              </w:rPr>
            </w:pPr>
          </w:p>
        </w:tc>
        <w:tc>
          <w:tcPr>
            <w:tcW w:w="325"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highlight w:val="yellow"/>
              </w:rPr>
            </w:pPr>
          </w:p>
        </w:tc>
        <w:tc>
          <w:tcPr>
            <w:tcW w:w="279"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highlight w:val="yellow"/>
              </w:rPr>
            </w:pPr>
          </w:p>
        </w:tc>
        <w:tc>
          <w:tcPr>
            <w:tcW w:w="285" w:type="pct"/>
            <w:gridSpan w:val="2"/>
            <w:tcMar>
              <w:top w:w="62" w:type="dxa"/>
              <w:left w:w="102" w:type="dxa"/>
              <w:bottom w:w="102" w:type="dxa"/>
              <w:right w:w="62" w:type="dxa"/>
            </w:tcMar>
          </w:tcPr>
          <w:p w:rsidR="00503CDF" w:rsidRPr="000B3337" w:rsidRDefault="00503CDF" w:rsidP="009D42D8">
            <w:pPr>
              <w:widowControl w:val="0"/>
              <w:rPr>
                <w:rFonts w:ascii="Times New Roman" w:hAnsi="Times New Roman"/>
                <w:sz w:val="20"/>
                <w:highlight w:val="yellow"/>
              </w:rPr>
            </w:pPr>
          </w:p>
        </w:tc>
        <w:tc>
          <w:tcPr>
            <w:tcW w:w="628" w:type="pct"/>
            <w:vMerge/>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p>
        </w:tc>
        <w:tc>
          <w:tcPr>
            <w:tcW w:w="496" w:type="pct"/>
            <w:vMerge/>
            <w:tcMar>
              <w:top w:w="62" w:type="dxa"/>
              <w:left w:w="102" w:type="dxa"/>
              <w:bottom w:w="102" w:type="dxa"/>
              <w:right w:w="62" w:type="dxa"/>
            </w:tcMar>
          </w:tcPr>
          <w:p w:rsidR="00503CDF" w:rsidRPr="000B3337" w:rsidRDefault="00503CDF" w:rsidP="009D42D8">
            <w:pPr>
              <w:widowControl w:val="0"/>
              <w:rPr>
                <w:rFonts w:ascii="Times New Roman" w:hAnsi="Times New Roman"/>
                <w:sz w:val="20"/>
              </w:rPr>
            </w:pPr>
          </w:p>
        </w:tc>
      </w:tr>
      <w:tr w:rsidR="00B94A09" w:rsidRPr="000B3337" w:rsidTr="000B07D5">
        <w:trPr>
          <w:trHeight w:val="688"/>
        </w:trPr>
        <w:tc>
          <w:tcPr>
            <w:tcW w:w="218" w:type="pct"/>
            <w:vMerge w:val="restart"/>
            <w:tcMar>
              <w:top w:w="62" w:type="dxa"/>
              <w:left w:w="102" w:type="dxa"/>
              <w:bottom w:w="102" w:type="dxa"/>
              <w:right w:w="62" w:type="dxa"/>
            </w:tcMar>
          </w:tcPr>
          <w:p w:rsidR="00B94A09" w:rsidRPr="000B3337" w:rsidRDefault="00B94A09" w:rsidP="009D42D8">
            <w:pPr>
              <w:widowControl w:val="0"/>
              <w:jc w:val="both"/>
              <w:rPr>
                <w:rFonts w:ascii="Times New Roman" w:hAnsi="Times New Roman"/>
                <w:sz w:val="20"/>
              </w:rPr>
            </w:pPr>
            <w:r w:rsidRPr="000B3337">
              <w:rPr>
                <w:rFonts w:ascii="Times New Roman" w:hAnsi="Times New Roman"/>
                <w:sz w:val="20"/>
              </w:rPr>
              <w:t>2.1.</w:t>
            </w:r>
          </w:p>
        </w:tc>
        <w:tc>
          <w:tcPr>
            <w:tcW w:w="520" w:type="pct"/>
            <w:vMerge w:val="restart"/>
            <w:tcMar>
              <w:top w:w="62" w:type="dxa"/>
              <w:left w:w="102" w:type="dxa"/>
              <w:bottom w:w="102" w:type="dxa"/>
              <w:right w:w="62" w:type="dxa"/>
            </w:tcMar>
          </w:tcPr>
          <w:p w:rsidR="00B94A09" w:rsidRPr="000B3337" w:rsidRDefault="00B94A09" w:rsidP="000B07D5">
            <w:pPr>
              <w:widowControl w:val="0"/>
              <w:jc w:val="both"/>
              <w:rPr>
                <w:rFonts w:ascii="Times New Roman" w:hAnsi="Times New Roman"/>
                <w:sz w:val="20"/>
              </w:rPr>
            </w:pPr>
            <w:r w:rsidRPr="000B3337">
              <w:rPr>
                <w:rFonts w:ascii="Times New Roman" w:hAnsi="Times New Roman"/>
                <w:sz w:val="20"/>
              </w:rPr>
              <w:t xml:space="preserve">Субсидия на финансовое обеспечение выполнения муниципального задания на оказание муниципальных услуг </w:t>
            </w:r>
          </w:p>
        </w:tc>
        <w:tc>
          <w:tcPr>
            <w:tcW w:w="560" w:type="pct"/>
            <w:vMerge w:val="restart"/>
            <w:tcMar>
              <w:top w:w="62" w:type="dxa"/>
              <w:left w:w="102" w:type="dxa"/>
              <w:bottom w:w="102" w:type="dxa"/>
              <w:right w:w="62" w:type="dxa"/>
            </w:tcMar>
          </w:tcPr>
          <w:p w:rsidR="00B94A09" w:rsidRPr="000B3337" w:rsidRDefault="00B94A09" w:rsidP="009D42D8">
            <w:pPr>
              <w:widowControl w:val="0"/>
              <w:jc w:val="both"/>
              <w:rPr>
                <w:rFonts w:ascii="Times New Roman" w:hAnsi="Times New Roman"/>
                <w:sz w:val="20"/>
              </w:rPr>
            </w:pPr>
          </w:p>
        </w:tc>
        <w:tc>
          <w:tcPr>
            <w:tcW w:w="414" w:type="pct"/>
            <w:tcMar>
              <w:top w:w="62" w:type="dxa"/>
              <w:left w:w="102" w:type="dxa"/>
              <w:bottom w:w="102" w:type="dxa"/>
              <w:right w:w="62" w:type="dxa"/>
            </w:tcMar>
          </w:tcPr>
          <w:p w:rsidR="00B94A09" w:rsidRPr="000B3337" w:rsidRDefault="00B94A09" w:rsidP="00B97112">
            <w:pPr>
              <w:widowControl w:val="0"/>
              <w:rPr>
                <w:rFonts w:ascii="Times New Roman" w:hAnsi="Times New Roman"/>
                <w:sz w:val="20"/>
              </w:rPr>
            </w:pPr>
            <w:r w:rsidRPr="000B3337">
              <w:rPr>
                <w:rFonts w:ascii="Times New Roman" w:hAnsi="Times New Roman"/>
                <w:sz w:val="20"/>
              </w:rPr>
              <w:t>Итого</w:t>
            </w:r>
          </w:p>
        </w:tc>
        <w:tc>
          <w:tcPr>
            <w:tcW w:w="300" w:type="pct"/>
            <w:vMerge w:val="restart"/>
            <w:tcMar>
              <w:top w:w="62" w:type="dxa"/>
              <w:left w:w="102" w:type="dxa"/>
              <w:bottom w:w="102" w:type="dxa"/>
              <w:right w:w="62" w:type="dxa"/>
            </w:tcMar>
          </w:tcPr>
          <w:p w:rsidR="00B94A09" w:rsidRPr="000B3337" w:rsidRDefault="00B94A09" w:rsidP="00B97112">
            <w:pPr>
              <w:widowControl w:val="0"/>
              <w:rPr>
                <w:rFonts w:ascii="Times New Roman" w:hAnsi="Times New Roman"/>
                <w:sz w:val="20"/>
                <w:highlight w:val="yellow"/>
              </w:rPr>
            </w:pPr>
            <w:r w:rsidRPr="000B3337">
              <w:rPr>
                <w:rFonts w:ascii="Times New Roman" w:hAnsi="Times New Roman"/>
                <w:sz w:val="20"/>
              </w:rPr>
              <w:t>2015-2019 гг.</w:t>
            </w:r>
          </w:p>
        </w:tc>
        <w:tc>
          <w:tcPr>
            <w:tcW w:w="325" w:type="pct"/>
            <w:tcMar>
              <w:top w:w="62" w:type="dxa"/>
              <w:left w:w="102" w:type="dxa"/>
              <w:bottom w:w="102" w:type="dxa"/>
              <w:right w:w="62" w:type="dxa"/>
            </w:tcMar>
          </w:tcPr>
          <w:p w:rsidR="00B94A09" w:rsidRPr="000B3337" w:rsidRDefault="00B94A09" w:rsidP="009D42D8">
            <w:pPr>
              <w:widowControl w:val="0"/>
              <w:rPr>
                <w:rFonts w:ascii="Times New Roman" w:hAnsi="Times New Roman"/>
                <w:sz w:val="20"/>
              </w:rPr>
            </w:pPr>
            <w:r w:rsidRPr="000B3337">
              <w:rPr>
                <w:rFonts w:ascii="Times New Roman" w:hAnsi="Times New Roman"/>
                <w:sz w:val="20"/>
              </w:rPr>
              <w:t>45 867,5</w:t>
            </w:r>
          </w:p>
        </w:tc>
        <w:tc>
          <w:tcPr>
            <w:tcW w:w="324" w:type="pct"/>
            <w:gridSpan w:val="2"/>
            <w:tcMar>
              <w:top w:w="62" w:type="dxa"/>
              <w:left w:w="102" w:type="dxa"/>
              <w:bottom w:w="102" w:type="dxa"/>
              <w:right w:w="62" w:type="dxa"/>
            </w:tcMar>
          </w:tcPr>
          <w:p w:rsidR="00B94A09" w:rsidRPr="000B3337" w:rsidRDefault="00B94A09" w:rsidP="009D42D8">
            <w:pPr>
              <w:widowControl w:val="0"/>
              <w:rPr>
                <w:rFonts w:ascii="Times New Roman" w:hAnsi="Times New Roman"/>
                <w:sz w:val="20"/>
              </w:rPr>
            </w:pPr>
            <w:r w:rsidRPr="000B3337">
              <w:rPr>
                <w:rFonts w:ascii="Times New Roman" w:hAnsi="Times New Roman"/>
                <w:sz w:val="20"/>
              </w:rPr>
              <w:t>18 728,7</w:t>
            </w:r>
          </w:p>
        </w:tc>
        <w:tc>
          <w:tcPr>
            <w:tcW w:w="325" w:type="pct"/>
            <w:gridSpan w:val="3"/>
            <w:tcMar>
              <w:top w:w="62" w:type="dxa"/>
              <w:left w:w="102" w:type="dxa"/>
              <w:bottom w:w="102" w:type="dxa"/>
              <w:right w:w="62" w:type="dxa"/>
            </w:tcMar>
          </w:tcPr>
          <w:p w:rsidR="00B94A09" w:rsidRPr="000B3337" w:rsidRDefault="00B94A09" w:rsidP="00B16ACF">
            <w:pPr>
              <w:widowControl w:val="0"/>
              <w:rPr>
                <w:rFonts w:ascii="Times New Roman" w:hAnsi="Times New Roman"/>
                <w:sz w:val="20"/>
              </w:rPr>
            </w:pPr>
            <w:r w:rsidRPr="000B3337">
              <w:rPr>
                <w:rFonts w:ascii="Times New Roman" w:hAnsi="Times New Roman"/>
                <w:sz w:val="20"/>
              </w:rPr>
              <w:t>6 784,7</w:t>
            </w:r>
          </w:p>
        </w:tc>
        <w:tc>
          <w:tcPr>
            <w:tcW w:w="325" w:type="pct"/>
            <w:gridSpan w:val="2"/>
            <w:tcMar>
              <w:top w:w="62" w:type="dxa"/>
              <w:left w:w="102" w:type="dxa"/>
              <w:bottom w:w="102" w:type="dxa"/>
              <w:right w:w="62" w:type="dxa"/>
            </w:tcMar>
          </w:tcPr>
          <w:p w:rsidR="00B94A09" w:rsidRPr="000B3337" w:rsidRDefault="00B94A09" w:rsidP="00B16ACF">
            <w:pPr>
              <w:widowControl w:val="0"/>
              <w:rPr>
                <w:rFonts w:ascii="Times New Roman" w:hAnsi="Times New Roman"/>
                <w:sz w:val="20"/>
              </w:rPr>
            </w:pPr>
            <w:r w:rsidRPr="000B3337">
              <w:rPr>
                <w:rFonts w:ascii="Times New Roman" w:hAnsi="Times New Roman"/>
                <w:sz w:val="20"/>
              </w:rPr>
              <w:t>6 784,7</w:t>
            </w:r>
          </w:p>
        </w:tc>
        <w:tc>
          <w:tcPr>
            <w:tcW w:w="279" w:type="pct"/>
            <w:gridSpan w:val="2"/>
            <w:tcMar>
              <w:top w:w="62" w:type="dxa"/>
              <w:left w:w="102" w:type="dxa"/>
              <w:bottom w:w="102" w:type="dxa"/>
              <w:right w:w="62" w:type="dxa"/>
            </w:tcMar>
          </w:tcPr>
          <w:p w:rsidR="00B94A09" w:rsidRPr="000B3337" w:rsidRDefault="00B94A09" w:rsidP="00B16ACF">
            <w:pPr>
              <w:widowControl w:val="0"/>
              <w:rPr>
                <w:rFonts w:ascii="Times New Roman" w:hAnsi="Times New Roman"/>
                <w:sz w:val="20"/>
              </w:rPr>
            </w:pPr>
            <w:r w:rsidRPr="000B3337">
              <w:rPr>
                <w:rFonts w:ascii="Times New Roman" w:hAnsi="Times New Roman"/>
                <w:sz w:val="20"/>
              </w:rPr>
              <w:t>6 784,7</w:t>
            </w:r>
          </w:p>
        </w:tc>
        <w:tc>
          <w:tcPr>
            <w:tcW w:w="285" w:type="pct"/>
            <w:gridSpan w:val="2"/>
            <w:tcMar>
              <w:top w:w="62" w:type="dxa"/>
              <w:left w:w="102" w:type="dxa"/>
              <w:bottom w:w="102" w:type="dxa"/>
              <w:right w:w="62" w:type="dxa"/>
            </w:tcMar>
          </w:tcPr>
          <w:p w:rsidR="00B94A09" w:rsidRPr="000B3337" w:rsidRDefault="00B94A09" w:rsidP="00B16ACF">
            <w:pPr>
              <w:widowControl w:val="0"/>
              <w:rPr>
                <w:rFonts w:ascii="Times New Roman" w:hAnsi="Times New Roman"/>
                <w:sz w:val="20"/>
              </w:rPr>
            </w:pPr>
            <w:r w:rsidRPr="000B3337">
              <w:rPr>
                <w:rFonts w:ascii="Times New Roman" w:hAnsi="Times New Roman"/>
                <w:sz w:val="20"/>
              </w:rPr>
              <w:t>6 784,7</w:t>
            </w:r>
          </w:p>
        </w:tc>
        <w:tc>
          <w:tcPr>
            <w:tcW w:w="628" w:type="pct"/>
            <w:vMerge w:val="restart"/>
            <w:tcMar>
              <w:top w:w="62" w:type="dxa"/>
              <w:left w:w="102" w:type="dxa"/>
              <w:bottom w:w="102" w:type="dxa"/>
              <w:right w:w="62" w:type="dxa"/>
            </w:tcMar>
          </w:tcPr>
          <w:p w:rsidR="00B94A09" w:rsidRPr="000B3337" w:rsidRDefault="00B94A09" w:rsidP="00B97112">
            <w:pPr>
              <w:widowControl w:val="0"/>
              <w:rPr>
                <w:rFonts w:ascii="Times New Roman" w:hAnsi="Times New Roman"/>
                <w:sz w:val="20"/>
              </w:rPr>
            </w:pPr>
            <w:r w:rsidRPr="000B3337">
              <w:rPr>
                <w:rFonts w:ascii="Times New Roman" w:hAnsi="Times New Roman"/>
                <w:sz w:val="20"/>
              </w:rPr>
              <w:t>Администрация города Лыткарино</w:t>
            </w:r>
          </w:p>
          <w:p w:rsidR="00B94A09" w:rsidRPr="000B3337" w:rsidRDefault="00B94A09" w:rsidP="00B97112">
            <w:pPr>
              <w:widowControl w:val="0"/>
              <w:rPr>
                <w:rFonts w:ascii="Times New Roman" w:hAnsi="Times New Roman"/>
                <w:sz w:val="20"/>
              </w:rPr>
            </w:pPr>
          </w:p>
          <w:p w:rsidR="00B94A09" w:rsidRPr="000B3337" w:rsidRDefault="00B94A09" w:rsidP="00B97112">
            <w:pPr>
              <w:widowControl w:val="0"/>
              <w:rPr>
                <w:rFonts w:ascii="Times New Roman" w:hAnsi="Times New Roman"/>
                <w:sz w:val="20"/>
              </w:rPr>
            </w:pPr>
            <w:r w:rsidRPr="000B3337">
              <w:rPr>
                <w:rFonts w:ascii="Times New Roman" w:hAnsi="Times New Roman"/>
                <w:sz w:val="20"/>
              </w:rPr>
              <w:t xml:space="preserve">МБУ «МФЦ </w:t>
            </w:r>
            <w:proofErr w:type="spellStart"/>
            <w:proofErr w:type="gramStart"/>
            <w:r w:rsidRPr="000B3337">
              <w:rPr>
                <w:rFonts w:ascii="Times New Roman" w:hAnsi="Times New Roman"/>
                <w:sz w:val="20"/>
              </w:rPr>
              <w:t>Лыт-карино</w:t>
            </w:r>
            <w:proofErr w:type="spellEnd"/>
            <w:proofErr w:type="gramEnd"/>
            <w:r w:rsidRPr="000B3337">
              <w:rPr>
                <w:rFonts w:ascii="Times New Roman" w:hAnsi="Times New Roman"/>
                <w:sz w:val="20"/>
              </w:rPr>
              <w:t>»</w:t>
            </w:r>
          </w:p>
        </w:tc>
        <w:tc>
          <w:tcPr>
            <w:tcW w:w="496" w:type="pct"/>
            <w:vMerge w:val="restart"/>
            <w:tcMar>
              <w:top w:w="62" w:type="dxa"/>
              <w:left w:w="102" w:type="dxa"/>
              <w:bottom w:w="102" w:type="dxa"/>
              <w:right w:w="62" w:type="dxa"/>
            </w:tcMar>
          </w:tcPr>
          <w:p w:rsidR="00B94A09" w:rsidRPr="000B3337" w:rsidRDefault="00B94A09" w:rsidP="009D42D8">
            <w:pPr>
              <w:widowControl w:val="0"/>
              <w:rPr>
                <w:rFonts w:ascii="Times New Roman" w:hAnsi="Times New Roman"/>
                <w:sz w:val="20"/>
              </w:rPr>
            </w:pPr>
          </w:p>
        </w:tc>
      </w:tr>
      <w:tr w:rsidR="00940581" w:rsidRPr="000B3337" w:rsidTr="000B07D5">
        <w:trPr>
          <w:trHeight w:val="688"/>
        </w:trPr>
        <w:tc>
          <w:tcPr>
            <w:tcW w:w="218" w:type="pct"/>
            <w:vMerge/>
            <w:tcMar>
              <w:top w:w="62" w:type="dxa"/>
              <w:left w:w="102" w:type="dxa"/>
              <w:bottom w:w="102" w:type="dxa"/>
              <w:right w:w="62" w:type="dxa"/>
            </w:tcMar>
          </w:tcPr>
          <w:p w:rsidR="00940581" w:rsidRPr="000B3337" w:rsidRDefault="00940581" w:rsidP="009D42D8">
            <w:pPr>
              <w:widowControl w:val="0"/>
              <w:jc w:val="both"/>
              <w:rPr>
                <w:rFonts w:ascii="Times New Roman" w:hAnsi="Times New Roman"/>
                <w:sz w:val="20"/>
              </w:rPr>
            </w:pPr>
          </w:p>
        </w:tc>
        <w:tc>
          <w:tcPr>
            <w:tcW w:w="520" w:type="pct"/>
            <w:vMerge/>
            <w:tcMar>
              <w:top w:w="62" w:type="dxa"/>
              <w:left w:w="102" w:type="dxa"/>
              <w:bottom w:w="102" w:type="dxa"/>
              <w:right w:w="62" w:type="dxa"/>
            </w:tcMar>
          </w:tcPr>
          <w:p w:rsidR="00940581" w:rsidRPr="000B3337" w:rsidRDefault="00940581" w:rsidP="000B07D5">
            <w:pPr>
              <w:widowControl w:val="0"/>
              <w:jc w:val="both"/>
              <w:rPr>
                <w:rFonts w:ascii="Times New Roman" w:hAnsi="Times New Roman"/>
                <w:sz w:val="20"/>
              </w:rPr>
            </w:pPr>
          </w:p>
        </w:tc>
        <w:tc>
          <w:tcPr>
            <w:tcW w:w="560" w:type="pct"/>
            <w:vMerge/>
            <w:tcMar>
              <w:top w:w="62" w:type="dxa"/>
              <w:left w:w="102" w:type="dxa"/>
              <w:bottom w:w="102" w:type="dxa"/>
              <w:right w:w="62" w:type="dxa"/>
            </w:tcMar>
          </w:tcPr>
          <w:p w:rsidR="00940581" w:rsidRPr="000B3337" w:rsidRDefault="00940581" w:rsidP="009D42D8">
            <w:pPr>
              <w:widowControl w:val="0"/>
              <w:jc w:val="both"/>
              <w:rPr>
                <w:rFonts w:ascii="Times New Roman" w:hAnsi="Times New Roman"/>
                <w:sz w:val="20"/>
              </w:rPr>
            </w:pPr>
          </w:p>
        </w:tc>
        <w:tc>
          <w:tcPr>
            <w:tcW w:w="414" w:type="pct"/>
            <w:tcMar>
              <w:top w:w="62" w:type="dxa"/>
              <w:left w:w="102" w:type="dxa"/>
              <w:bottom w:w="102" w:type="dxa"/>
              <w:right w:w="62" w:type="dxa"/>
            </w:tcMar>
          </w:tcPr>
          <w:p w:rsidR="00940581" w:rsidRPr="000B3337" w:rsidRDefault="00940581" w:rsidP="00B97112">
            <w:pPr>
              <w:widowControl w:val="0"/>
              <w:rPr>
                <w:rFonts w:ascii="Times New Roman" w:hAnsi="Times New Roman"/>
                <w:sz w:val="20"/>
              </w:rPr>
            </w:pPr>
            <w:r w:rsidRPr="000B3337">
              <w:rPr>
                <w:rFonts w:ascii="Times New Roman" w:hAnsi="Times New Roman"/>
                <w:sz w:val="20"/>
              </w:rPr>
              <w:t xml:space="preserve">Средства местного бюджета </w:t>
            </w:r>
          </w:p>
        </w:tc>
        <w:tc>
          <w:tcPr>
            <w:tcW w:w="300" w:type="pct"/>
            <w:vMerge/>
            <w:tcMar>
              <w:top w:w="62" w:type="dxa"/>
              <w:left w:w="102" w:type="dxa"/>
              <w:bottom w:w="102" w:type="dxa"/>
              <w:right w:w="62" w:type="dxa"/>
            </w:tcMar>
          </w:tcPr>
          <w:p w:rsidR="00940581" w:rsidRPr="000B3337" w:rsidRDefault="00940581" w:rsidP="009D42D8">
            <w:pPr>
              <w:widowControl w:val="0"/>
              <w:rPr>
                <w:rFonts w:ascii="Times New Roman" w:hAnsi="Times New Roman"/>
                <w:sz w:val="20"/>
                <w:highlight w:val="yellow"/>
              </w:rPr>
            </w:pPr>
          </w:p>
        </w:tc>
        <w:tc>
          <w:tcPr>
            <w:tcW w:w="325" w:type="pct"/>
            <w:tcMar>
              <w:top w:w="62" w:type="dxa"/>
              <w:left w:w="102" w:type="dxa"/>
              <w:bottom w:w="102" w:type="dxa"/>
              <w:right w:w="62" w:type="dxa"/>
            </w:tcMar>
          </w:tcPr>
          <w:p w:rsidR="00940581" w:rsidRPr="000B3337" w:rsidRDefault="00940581" w:rsidP="00B97112">
            <w:pPr>
              <w:widowControl w:val="0"/>
              <w:rPr>
                <w:rFonts w:ascii="Times New Roman" w:hAnsi="Times New Roman"/>
                <w:sz w:val="20"/>
              </w:rPr>
            </w:pPr>
            <w:r w:rsidRPr="000B3337">
              <w:rPr>
                <w:rFonts w:ascii="Times New Roman" w:hAnsi="Times New Roman"/>
                <w:sz w:val="20"/>
              </w:rPr>
              <w:t>33 923,5</w:t>
            </w:r>
          </w:p>
        </w:tc>
        <w:tc>
          <w:tcPr>
            <w:tcW w:w="324" w:type="pct"/>
            <w:gridSpan w:val="2"/>
            <w:tcMar>
              <w:top w:w="62" w:type="dxa"/>
              <w:left w:w="102" w:type="dxa"/>
              <w:bottom w:w="102" w:type="dxa"/>
              <w:right w:w="62" w:type="dxa"/>
            </w:tcMar>
          </w:tcPr>
          <w:p w:rsidR="00940581" w:rsidRPr="000B3337" w:rsidRDefault="00940581" w:rsidP="00B97112">
            <w:pPr>
              <w:widowControl w:val="0"/>
              <w:rPr>
                <w:rFonts w:ascii="Times New Roman" w:hAnsi="Times New Roman"/>
                <w:sz w:val="20"/>
              </w:rPr>
            </w:pPr>
            <w:r w:rsidRPr="000B3337">
              <w:rPr>
                <w:rFonts w:ascii="Times New Roman" w:hAnsi="Times New Roman"/>
                <w:sz w:val="20"/>
              </w:rPr>
              <w:t>6 784,7</w:t>
            </w:r>
          </w:p>
        </w:tc>
        <w:tc>
          <w:tcPr>
            <w:tcW w:w="325" w:type="pct"/>
            <w:gridSpan w:val="3"/>
            <w:tcMar>
              <w:top w:w="62" w:type="dxa"/>
              <w:left w:w="102" w:type="dxa"/>
              <w:bottom w:w="102" w:type="dxa"/>
              <w:right w:w="62" w:type="dxa"/>
            </w:tcMar>
          </w:tcPr>
          <w:p w:rsidR="00940581" w:rsidRPr="000B3337" w:rsidRDefault="00940581" w:rsidP="00B97112">
            <w:pPr>
              <w:widowControl w:val="0"/>
              <w:rPr>
                <w:rFonts w:ascii="Times New Roman" w:hAnsi="Times New Roman"/>
                <w:sz w:val="20"/>
              </w:rPr>
            </w:pPr>
            <w:r w:rsidRPr="000B3337">
              <w:rPr>
                <w:rFonts w:ascii="Times New Roman" w:hAnsi="Times New Roman"/>
                <w:sz w:val="20"/>
              </w:rPr>
              <w:t>6 784,7</w:t>
            </w:r>
          </w:p>
        </w:tc>
        <w:tc>
          <w:tcPr>
            <w:tcW w:w="325" w:type="pct"/>
            <w:gridSpan w:val="2"/>
            <w:tcMar>
              <w:top w:w="62" w:type="dxa"/>
              <w:left w:w="102" w:type="dxa"/>
              <w:bottom w:w="102" w:type="dxa"/>
              <w:right w:w="62" w:type="dxa"/>
            </w:tcMar>
          </w:tcPr>
          <w:p w:rsidR="00940581" w:rsidRPr="000B3337" w:rsidRDefault="00940581" w:rsidP="00B97112">
            <w:pPr>
              <w:widowControl w:val="0"/>
              <w:rPr>
                <w:rFonts w:ascii="Times New Roman" w:hAnsi="Times New Roman"/>
                <w:sz w:val="20"/>
              </w:rPr>
            </w:pPr>
            <w:r w:rsidRPr="000B3337">
              <w:rPr>
                <w:rFonts w:ascii="Times New Roman" w:hAnsi="Times New Roman"/>
                <w:sz w:val="20"/>
              </w:rPr>
              <w:t>6 784,7</w:t>
            </w:r>
          </w:p>
        </w:tc>
        <w:tc>
          <w:tcPr>
            <w:tcW w:w="279" w:type="pct"/>
            <w:gridSpan w:val="2"/>
            <w:tcMar>
              <w:top w:w="62" w:type="dxa"/>
              <w:left w:w="102" w:type="dxa"/>
              <w:bottom w:w="102" w:type="dxa"/>
              <w:right w:w="62" w:type="dxa"/>
            </w:tcMar>
          </w:tcPr>
          <w:p w:rsidR="00940581" w:rsidRPr="000B3337" w:rsidRDefault="00940581" w:rsidP="00B97112">
            <w:pPr>
              <w:widowControl w:val="0"/>
              <w:rPr>
                <w:rFonts w:ascii="Times New Roman" w:hAnsi="Times New Roman"/>
                <w:sz w:val="20"/>
              </w:rPr>
            </w:pPr>
            <w:r w:rsidRPr="000B3337">
              <w:rPr>
                <w:rFonts w:ascii="Times New Roman" w:hAnsi="Times New Roman"/>
                <w:sz w:val="20"/>
              </w:rPr>
              <w:t>6 784,7</w:t>
            </w:r>
          </w:p>
        </w:tc>
        <w:tc>
          <w:tcPr>
            <w:tcW w:w="285" w:type="pct"/>
            <w:gridSpan w:val="2"/>
            <w:tcMar>
              <w:top w:w="62" w:type="dxa"/>
              <w:left w:w="102" w:type="dxa"/>
              <w:bottom w:w="102" w:type="dxa"/>
              <w:right w:w="62" w:type="dxa"/>
            </w:tcMar>
          </w:tcPr>
          <w:p w:rsidR="00940581" w:rsidRPr="000B3337" w:rsidRDefault="00940581" w:rsidP="00B97112">
            <w:pPr>
              <w:widowControl w:val="0"/>
              <w:rPr>
                <w:rFonts w:ascii="Times New Roman" w:hAnsi="Times New Roman"/>
                <w:sz w:val="20"/>
              </w:rPr>
            </w:pPr>
            <w:r w:rsidRPr="000B3337">
              <w:rPr>
                <w:rFonts w:ascii="Times New Roman" w:hAnsi="Times New Roman"/>
                <w:sz w:val="20"/>
              </w:rPr>
              <w:t>6 784,7</w:t>
            </w:r>
          </w:p>
        </w:tc>
        <w:tc>
          <w:tcPr>
            <w:tcW w:w="628" w:type="pct"/>
            <w:vMerge/>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p>
        </w:tc>
        <w:tc>
          <w:tcPr>
            <w:tcW w:w="496" w:type="pct"/>
            <w:vMerge/>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p>
        </w:tc>
      </w:tr>
      <w:tr w:rsidR="00B94A09" w:rsidRPr="000B3337" w:rsidTr="000B07D5">
        <w:trPr>
          <w:trHeight w:val="688"/>
        </w:trPr>
        <w:tc>
          <w:tcPr>
            <w:tcW w:w="218" w:type="pct"/>
            <w:vMerge/>
            <w:tcMar>
              <w:top w:w="62" w:type="dxa"/>
              <w:left w:w="102" w:type="dxa"/>
              <w:bottom w:w="102" w:type="dxa"/>
              <w:right w:w="62" w:type="dxa"/>
            </w:tcMar>
          </w:tcPr>
          <w:p w:rsidR="00B94A09" w:rsidRPr="000B3337" w:rsidRDefault="00B94A09" w:rsidP="009D42D8">
            <w:pPr>
              <w:widowControl w:val="0"/>
              <w:jc w:val="both"/>
              <w:rPr>
                <w:rFonts w:ascii="Times New Roman" w:hAnsi="Times New Roman"/>
                <w:sz w:val="20"/>
              </w:rPr>
            </w:pPr>
          </w:p>
        </w:tc>
        <w:tc>
          <w:tcPr>
            <w:tcW w:w="520" w:type="pct"/>
            <w:vMerge/>
            <w:tcMar>
              <w:top w:w="62" w:type="dxa"/>
              <w:left w:w="102" w:type="dxa"/>
              <w:bottom w:w="102" w:type="dxa"/>
              <w:right w:w="62" w:type="dxa"/>
            </w:tcMar>
          </w:tcPr>
          <w:p w:rsidR="00B94A09" w:rsidRPr="000B3337" w:rsidRDefault="00B94A09" w:rsidP="000B07D5">
            <w:pPr>
              <w:widowControl w:val="0"/>
              <w:jc w:val="both"/>
              <w:rPr>
                <w:rFonts w:ascii="Times New Roman" w:hAnsi="Times New Roman"/>
                <w:sz w:val="20"/>
              </w:rPr>
            </w:pPr>
          </w:p>
        </w:tc>
        <w:tc>
          <w:tcPr>
            <w:tcW w:w="560" w:type="pct"/>
            <w:vMerge/>
            <w:tcMar>
              <w:top w:w="62" w:type="dxa"/>
              <w:left w:w="102" w:type="dxa"/>
              <w:bottom w:w="102" w:type="dxa"/>
              <w:right w:w="62" w:type="dxa"/>
            </w:tcMar>
          </w:tcPr>
          <w:p w:rsidR="00B94A09" w:rsidRPr="000B3337" w:rsidRDefault="00B94A09" w:rsidP="009D42D8">
            <w:pPr>
              <w:widowControl w:val="0"/>
              <w:jc w:val="both"/>
              <w:rPr>
                <w:rFonts w:ascii="Times New Roman" w:hAnsi="Times New Roman"/>
                <w:sz w:val="20"/>
              </w:rPr>
            </w:pPr>
          </w:p>
        </w:tc>
        <w:tc>
          <w:tcPr>
            <w:tcW w:w="414" w:type="pct"/>
            <w:tcMar>
              <w:top w:w="62" w:type="dxa"/>
              <w:left w:w="102" w:type="dxa"/>
              <w:bottom w:w="102" w:type="dxa"/>
              <w:right w:w="62" w:type="dxa"/>
            </w:tcMar>
          </w:tcPr>
          <w:p w:rsidR="00B94A09" w:rsidRPr="000B3337" w:rsidRDefault="00B94A09" w:rsidP="00B97112">
            <w:pPr>
              <w:widowControl w:val="0"/>
              <w:rPr>
                <w:rFonts w:ascii="Times New Roman" w:hAnsi="Times New Roman"/>
                <w:sz w:val="20"/>
                <w:highlight w:val="yellow"/>
              </w:rPr>
            </w:pPr>
            <w:r w:rsidRPr="000B3337">
              <w:rPr>
                <w:rFonts w:ascii="Times New Roman" w:hAnsi="Times New Roman"/>
                <w:sz w:val="20"/>
              </w:rPr>
              <w:t>Средства бюджета Московской области</w:t>
            </w:r>
          </w:p>
        </w:tc>
        <w:tc>
          <w:tcPr>
            <w:tcW w:w="300" w:type="pct"/>
            <w:vMerge/>
            <w:tcMar>
              <w:top w:w="62" w:type="dxa"/>
              <w:left w:w="102" w:type="dxa"/>
              <w:bottom w:w="102" w:type="dxa"/>
              <w:right w:w="62" w:type="dxa"/>
            </w:tcMar>
          </w:tcPr>
          <w:p w:rsidR="00B94A09" w:rsidRPr="000B3337" w:rsidRDefault="00B94A09" w:rsidP="009D42D8">
            <w:pPr>
              <w:widowControl w:val="0"/>
              <w:rPr>
                <w:rFonts w:ascii="Times New Roman" w:hAnsi="Times New Roman"/>
                <w:sz w:val="20"/>
                <w:highlight w:val="yellow"/>
              </w:rPr>
            </w:pPr>
          </w:p>
        </w:tc>
        <w:tc>
          <w:tcPr>
            <w:tcW w:w="325" w:type="pct"/>
            <w:tcMar>
              <w:top w:w="62" w:type="dxa"/>
              <w:left w:w="102" w:type="dxa"/>
              <w:bottom w:w="102" w:type="dxa"/>
              <w:right w:w="62" w:type="dxa"/>
            </w:tcMar>
          </w:tcPr>
          <w:p w:rsidR="00B94A09" w:rsidRPr="000B3337" w:rsidRDefault="00B94A09" w:rsidP="00B16ACF">
            <w:pPr>
              <w:widowControl w:val="0"/>
              <w:rPr>
                <w:rFonts w:ascii="Times New Roman" w:hAnsi="Times New Roman"/>
                <w:sz w:val="20"/>
              </w:rPr>
            </w:pPr>
            <w:r w:rsidRPr="000B3337">
              <w:rPr>
                <w:rFonts w:ascii="Times New Roman" w:hAnsi="Times New Roman"/>
                <w:sz w:val="20"/>
              </w:rPr>
              <w:t>11 944,0</w:t>
            </w:r>
          </w:p>
        </w:tc>
        <w:tc>
          <w:tcPr>
            <w:tcW w:w="324" w:type="pct"/>
            <w:gridSpan w:val="2"/>
            <w:tcMar>
              <w:top w:w="62" w:type="dxa"/>
              <w:left w:w="102" w:type="dxa"/>
              <w:bottom w:w="102" w:type="dxa"/>
              <w:right w:w="62" w:type="dxa"/>
            </w:tcMar>
          </w:tcPr>
          <w:p w:rsidR="00B94A09" w:rsidRPr="000B3337" w:rsidRDefault="00B94A09" w:rsidP="00B94A09">
            <w:pPr>
              <w:widowControl w:val="0"/>
              <w:rPr>
                <w:rFonts w:ascii="Times New Roman" w:hAnsi="Times New Roman"/>
                <w:sz w:val="20"/>
              </w:rPr>
            </w:pPr>
            <w:r w:rsidRPr="000B3337">
              <w:rPr>
                <w:rFonts w:ascii="Times New Roman" w:hAnsi="Times New Roman"/>
                <w:sz w:val="20"/>
              </w:rPr>
              <w:t>11 944,0</w:t>
            </w:r>
          </w:p>
        </w:tc>
        <w:tc>
          <w:tcPr>
            <w:tcW w:w="325" w:type="pct"/>
            <w:gridSpan w:val="3"/>
            <w:tcMar>
              <w:top w:w="62" w:type="dxa"/>
              <w:left w:w="102" w:type="dxa"/>
              <w:bottom w:w="102" w:type="dxa"/>
              <w:right w:w="62" w:type="dxa"/>
            </w:tcMar>
          </w:tcPr>
          <w:p w:rsidR="00B94A09" w:rsidRPr="000B3337" w:rsidRDefault="00B94A09" w:rsidP="009D42D8">
            <w:pPr>
              <w:widowControl w:val="0"/>
              <w:rPr>
                <w:rFonts w:ascii="Times New Roman" w:hAnsi="Times New Roman"/>
                <w:sz w:val="20"/>
                <w:highlight w:val="yellow"/>
              </w:rPr>
            </w:pPr>
          </w:p>
        </w:tc>
        <w:tc>
          <w:tcPr>
            <w:tcW w:w="325" w:type="pct"/>
            <w:gridSpan w:val="2"/>
            <w:tcMar>
              <w:top w:w="62" w:type="dxa"/>
              <w:left w:w="102" w:type="dxa"/>
              <w:bottom w:w="102" w:type="dxa"/>
              <w:right w:w="62" w:type="dxa"/>
            </w:tcMar>
          </w:tcPr>
          <w:p w:rsidR="00B94A09" w:rsidRPr="000B3337" w:rsidRDefault="00B94A09" w:rsidP="009D42D8">
            <w:pPr>
              <w:widowControl w:val="0"/>
              <w:rPr>
                <w:rFonts w:ascii="Times New Roman" w:hAnsi="Times New Roman"/>
                <w:sz w:val="20"/>
                <w:highlight w:val="yellow"/>
              </w:rPr>
            </w:pPr>
          </w:p>
        </w:tc>
        <w:tc>
          <w:tcPr>
            <w:tcW w:w="279" w:type="pct"/>
            <w:gridSpan w:val="2"/>
            <w:tcMar>
              <w:top w:w="62" w:type="dxa"/>
              <w:left w:w="102" w:type="dxa"/>
              <w:bottom w:w="102" w:type="dxa"/>
              <w:right w:w="62" w:type="dxa"/>
            </w:tcMar>
          </w:tcPr>
          <w:p w:rsidR="00B94A09" w:rsidRPr="000B3337" w:rsidRDefault="00B94A09" w:rsidP="009D42D8">
            <w:pPr>
              <w:widowControl w:val="0"/>
              <w:rPr>
                <w:rFonts w:ascii="Times New Roman" w:hAnsi="Times New Roman"/>
                <w:sz w:val="20"/>
                <w:highlight w:val="yellow"/>
              </w:rPr>
            </w:pPr>
          </w:p>
        </w:tc>
        <w:tc>
          <w:tcPr>
            <w:tcW w:w="285" w:type="pct"/>
            <w:gridSpan w:val="2"/>
            <w:tcMar>
              <w:top w:w="62" w:type="dxa"/>
              <w:left w:w="102" w:type="dxa"/>
              <w:bottom w:w="102" w:type="dxa"/>
              <w:right w:w="62" w:type="dxa"/>
            </w:tcMar>
          </w:tcPr>
          <w:p w:rsidR="00B94A09" w:rsidRPr="000B3337" w:rsidRDefault="00B94A09" w:rsidP="009D42D8">
            <w:pPr>
              <w:widowControl w:val="0"/>
              <w:rPr>
                <w:rFonts w:ascii="Times New Roman" w:hAnsi="Times New Roman"/>
                <w:sz w:val="20"/>
                <w:highlight w:val="yellow"/>
              </w:rPr>
            </w:pPr>
          </w:p>
        </w:tc>
        <w:tc>
          <w:tcPr>
            <w:tcW w:w="628" w:type="pct"/>
            <w:vMerge/>
            <w:tcMar>
              <w:top w:w="62" w:type="dxa"/>
              <w:left w:w="102" w:type="dxa"/>
              <w:bottom w:w="102" w:type="dxa"/>
              <w:right w:w="62" w:type="dxa"/>
            </w:tcMar>
          </w:tcPr>
          <w:p w:rsidR="00B94A09" w:rsidRPr="000B3337" w:rsidRDefault="00B94A09" w:rsidP="009D42D8">
            <w:pPr>
              <w:widowControl w:val="0"/>
              <w:rPr>
                <w:rFonts w:ascii="Times New Roman" w:hAnsi="Times New Roman"/>
                <w:sz w:val="20"/>
              </w:rPr>
            </w:pPr>
          </w:p>
        </w:tc>
        <w:tc>
          <w:tcPr>
            <w:tcW w:w="496" w:type="pct"/>
            <w:vMerge/>
            <w:tcMar>
              <w:top w:w="62" w:type="dxa"/>
              <w:left w:w="102" w:type="dxa"/>
              <w:bottom w:w="102" w:type="dxa"/>
              <w:right w:w="62" w:type="dxa"/>
            </w:tcMar>
          </w:tcPr>
          <w:p w:rsidR="00B94A09" w:rsidRPr="000B3337" w:rsidRDefault="00B94A09" w:rsidP="009D42D8">
            <w:pPr>
              <w:widowControl w:val="0"/>
              <w:rPr>
                <w:rFonts w:ascii="Times New Roman" w:hAnsi="Times New Roman"/>
                <w:sz w:val="20"/>
              </w:rPr>
            </w:pPr>
          </w:p>
        </w:tc>
      </w:tr>
      <w:tr w:rsidR="00940581" w:rsidRPr="000B3337" w:rsidTr="000B07D5">
        <w:trPr>
          <w:trHeight w:val="688"/>
        </w:trPr>
        <w:tc>
          <w:tcPr>
            <w:tcW w:w="218" w:type="pct"/>
            <w:tcMar>
              <w:top w:w="62" w:type="dxa"/>
              <w:left w:w="102" w:type="dxa"/>
              <w:bottom w:w="102" w:type="dxa"/>
              <w:right w:w="62" w:type="dxa"/>
            </w:tcMar>
          </w:tcPr>
          <w:p w:rsidR="00940581" w:rsidRPr="000B3337" w:rsidRDefault="00940581" w:rsidP="009D42D8">
            <w:pPr>
              <w:widowControl w:val="0"/>
              <w:jc w:val="both"/>
              <w:rPr>
                <w:rFonts w:ascii="Times New Roman" w:hAnsi="Times New Roman"/>
                <w:sz w:val="20"/>
              </w:rPr>
            </w:pPr>
            <w:r w:rsidRPr="000B3337">
              <w:rPr>
                <w:rFonts w:ascii="Times New Roman" w:hAnsi="Times New Roman"/>
                <w:sz w:val="20"/>
              </w:rPr>
              <w:t>2.2.</w:t>
            </w:r>
          </w:p>
        </w:tc>
        <w:tc>
          <w:tcPr>
            <w:tcW w:w="520" w:type="pct"/>
            <w:tcMar>
              <w:top w:w="62" w:type="dxa"/>
              <w:left w:w="102" w:type="dxa"/>
              <w:bottom w:w="102" w:type="dxa"/>
              <w:right w:w="62" w:type="dxa"/>
            </w:tcMar>
          </w:tcPr>
          <w:p w:rsidR="00940581" w:rsidRPr="000B3337" w:rsidRDefault="00940581" w:rsidP="004D5820">
            <w:pPr>
              <w:widowControl w:val="0"/>
              <w:jc w:val="both"/>
              <w:rPr>
                <w:rFonts w:ascii="Times New Roman" w:hAnsi="Times New Roman"/>
                <w:sz w:val="20"/>
              </w:rPr>
            </w:pPr>
            <w:r w:rsidRPr="000B3337">
              <w:rPr>
                <w:rFonts w:ascii="Times New Roman" w:hAnsi="Times New Roman"/>
                <w:sz w:val="20"/>
              </w:rPr>
              <w:t>Погашение кредиторской задолжен</w:t>
            </w:r>
            <w:r w:rsidR="004D5820" w:rsidRPr="000B3337">
              <w:rPr>
                <w:rFonts w:ascii="Times New Roman" w:hAnsi="Times New Roman"/>
                <w:sz w:val="20"/>
              </w:rPr>
              <w:t>н</w:t>
            </w:r>
            <w:r w:rsidRPr="000B3337">
              <w:rPr>
                <w:rFonts w:ascii="Times New Roman" w:hAnsi="Times New Roman"/>
                <w:sz w:val="20"/>
              </w:rPr>
              <w:t>ости за 2014 год</w:t>
            </w:r>
          </w:p>
        </w:tc>
        <w:tc>
          <w:tcPr>
            <w:tcW w:w="560" w:type="pct"/>
            <w:tcMar>
              <w:top w:w="62" w:type="dxa"/>
              <w:left w:w="102" w:type="dxa"/>
              <w:bottom w:w="102" w:type="dxa"/>
              <w:right w:w="62" w:type="dxa"/>
            </w:tcMar>
          </w:tcPr>
          <w:p w:rsidR="00940581" w:rsidRPr="000B3337" w:rsidRDefault="00940581" w:rsidP="009D42D8">
            <w:pPr>
              <w:widowControl w:val="0"/>
              <w:jc w:val="both"/>
              <w:rPr>
                <w:rFonts w:ascii="Times New Roman" w:hAnsi="Times New Roman"/>
                <w:sz w:val="20"/>
              </w:rPr>
            </w:pPr>
          </w:p>
        </w:tc>
        <w:tc>
          <w:tcPr>
            <w:tcW w:w="414" w:type="pct"/>
            <w:tcMar>
              <w:top w:w="62" w:type="dxa"/>
              <w:left w:w="102" w:type="dxa"/>
              <w:bottom w:w="102" w:type="dxa"/>
              <w:right w:w="62" w:type="dxa"/>
            </w:tcMar>
          </w:tcPr>
          <w:p w:rsidR="00940581" w:rsidRPr="000B3337" w:rsidRDefault="00940581" w:rsidP="00B97112">
            <w:pPr>
              <w:widowControl w:val="0"/>
              <w:rPr>
                <w:rFonts w:ascii="Times New Roman" w:hAnsi="Times New Roman"/>
                <w:sz w:val="20"/>
                <w:highlight w:val="yellow"/>
              </w:rPr>
            </w:pPr>
            <w:r w:rsidRPr="000B3337">
              <w:rPr>
                <w:rFonts w:ascii="Times New Roman" w:hAnsi="Times New Roman"/>
                <w:sz w:val="20"/>
              </w:rPr>
              <w:t>Средства бюджета Московской области</w:t>
            </w:r>
          </w:p>
        </w:tc>
        <w:tc>
          <w:tcPr>
            <w:tcW w:w="300"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highlight w:val="yellow"/>
              </w:rPr>
            </w:pPr>
          </w:p>
        </w:tc>
        <w:tc>
          <w:tcPr>
            <w:tcW w:w="325" w:type="pct"/>
            <w:tcMar>
              <w:top w:w="62" w:type="dxa"/>
              <w:left w:w="102" w:type="dxa"/>
              <w:bottom w:w="102" w:type="dxa"/>
              <w:right w:w="62" w:type="dxa"/>
            </w:tcMar>
          </w:tcPr>
          <w:p w:rsidR="00940581" w:rsidRPr="000B3337" w:rsidRDefault="00940581" w:rsidP="00B97112">
            <w:pPr>
              <w:widowControl w:val="0"/>
              <w:rPr>
                <w:rFonts w:ascii="Times New Roman" w:hAnsi="Times New Roman"/>
                <w:sz w:val="20"/>
              </w:rPr>
            </w:pPr>
            <w:r w:rsidRPr="000B3337">
              <w:rPr>
                <w:rFonts w:ascii="Times New Roman" w:hAnsi="Times New Roman"/>
                <w:sz w:val="20"/>
              </w:rPr>
              <w:t>2 783,0</w:t>
            </w:r>
          </w:p>
        </w:tc>
        <w:tc>
          <w:tcPr>
            <w:tcW w:w="324" w:type="pct"/>
            <w:gridSpan w:val="2"/>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2 783,0</w:t>
            </w:r>
          </w:p>
        </w:tc>
        <w:tc>
          <w:tcPr>
            <w:tcW w:w="325" w:type="pct"/>
            <w:gridSpan w:val="3"/>
            <w:tcMar>
              <w:top w:w="62" w:type="dxa"/>
              <w:left w:w="102" w:type="dxa"/>
              <w:bottom w:w="102" w:type="dxa"/>
              <w:right w:w="62" w:type="dxa"/>
            </w:tcMar>
          </w:tcPr>
          <w:p w:rsidR="00940581" w:rsidRPr="000B3337" w:rsidRDefault="00940581" w:rsidP="009D42D8">
            <w:pPr>
              <w:widowControl w:val="0"/>
              <w:rPr>
                <w:rFonts w:ascii="Times New Roman" w:hAnsi="Times New Roman"/>
                <w:sz w:val="20"/>
                <w:highlight w:val="yellow"/>
              </w:rPr>
            </w:pPr>
          </w:p>
        </w:tc>
        <w:tc>
          <w:tcPr>
            <w:tcW w:w="325" w:type="pct"/>
            <w:gridSpan w:val="2"/>
            <w:tcMar>
              <w:top w:w="62" w:type="dxa"/>
              <w:left w:w="102" w:type="dxa"/>
              <w:bottom w:w="102" w:type="dxa"/>
              <w:right w:w="62" w:type="dxa"/>
            </w:tcMar>
          </w:tcPr>
          <w:p w:rsidR="00940581" w:rsidRPr="000B3337" w:rsidRDefault="00940581" w:rsidP="009D42D8">
            <w:pPr>
              <w:widowControl w:val="0"/>
              <w:rPr>
                <w:rFonts w:ascii="Times New Roman" w:hAnsi="Times New Roman"/>
                <w:sz w:val="20"/>
                <w:highlight w:val="yellow"/>
              </w:rPr>
            </w:pPr>
          </w:p>
        </w:tc>
        <w:tc>
          <w:tcPr>
            <w:tcW w:w="279" w:type="pct"/>
            <w:gridSpan w:val="2"/>
            <w:tcMar>
              <w:top w:w="62" w:type="dxa"/>
              <w:left w:w="102" w:type="dxa"/>
              <w:bottom w:w="102" w:type="dxa"/>
              <w:right w:w="62" w:type="dxa"/>
            </w:tcMar>
          </w:tcPr>
          <w:p w:rsidR="00940581" w:rsidRPr="000B3337" w:rsidRDefault="00940581" w:rsidP="009D42D8">
            <w:pPr>
              <w:widowControl w:val="0"/>
              <w:rPr>
                <w:rFonts w:ascii="Times New Roman" w:hAnsi="Times New Roman"/>
                <w:sz w:val="20"/>
                <w:highlight w:val="yellow"/>
              </w:rPr>
            </w:pPr>
          </w:p>
        </w:tc>
        <w:tc>
          <w:tcPr>
            <w:tcW w:w="285" w:type="pct"/>
            <w:gridSpan w:val="2"/>
            <w:tcMar>
              <w:top w:w="62" w:type="dxa"/>
              <w:left w:w="102" w:type="dxa"/>
              <w:bottom w:w="102" w:type="dxa"/>
              <w:right w:w="62" w:type="dxa"/>
            </w:tcMar>
          </w:tcPr>
          <w:p w:rsidR="00940581" w:rsidRPr="000B3337" w:rsidRDefault="00940581" w:rsidP="009D42D8">
            <w:pPr>
              <w:widowControl w:val="0"/>
              <w:rPr>
                <w:rFonts w:ascii="Times New Roman" w:hAnsi="Times New Roman"/>
                <w:sz w:val="20"/>
                <w:highlight w:val="yellow"/>
              </w:rPr>
            </w:pPr>
          </w:p>
        </w:tc>
        <w:tc>
          <w:tcPr>
            <w:tcW w:w="628"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p>
        </w:tc>
        <w:tc>
          <w:tcPr>
            <w:tcW w:w="496"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p>
        </w:tc>
      </w:tr>
      <w:tr w:rsidR="00940581" w:rsidRPr="000B3337" w:rsidTr="000B07D5">
        <w:trPr>
          <w:trHeight w:val="4950"/>
        </w:trPr>
        <w:tc>
          <w:tcPr>
            <w:tcW w:w="218" w:type="pct"/>
            <w:tcMar>
              <w:top w:w="62" w:type="dxa"/>
              <w:left w:w="102" w:type="dxa"/>
              <w:bottom w:w="102" w:type="dxa"/>
              <w:right w:w="62" w:type="dxa"/>
            </w:tcMar>
          </w:tcPr>
          <w:p w:rsidR="00940581" w:rsidRPr="000B3337" w:rsidRDefault="00940581" w:rsidP="009D42D8">
            <w:pPr>
              <w:widowControl w:val="0"/>
              <w:outlineLvl w:val="3"/>
              <w:rPr>
                <w:rFonts w:ascii="Times New Roman" w:hAnsi="Times New Roman"/>
                <w:sz w:val="20"/>
              </w:rPr>
            </w:pPr>
            <w:bookmarkStart w:id="16" w:name="Par4165"/>
            <w:bookmarkEnd w:id="16"/>
            <w:r w:rsidRPr="000B3337">
              <w:rPr>
                <w:rFonts w:ascii="Times New Roman" w:hAnsi="Times New Roman"/>
                <w:sz w:val="20"/>
              </w:rPr>
              <w:lastRenderedPageBreak/>
              <w:t>3</w:t>
            </w:r>
          </w:p>
        </w:tc>
        <w:tc>
          <w:tcPr>
            <w:tcW w:w="520"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Организация мониторинга качества и доступности предоставления государственных и муниципальных услуг в городском округе Лыткарино, в том числе по принципу «одного окна»</w:t>
            </w:r>
          </w:p>
        </w:tc>
        <w:tc>
          <w:tcPr>
            <w:tcW w:w="560"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Формирование запросов в органы, предоставляющие муниципальные услуги, МФЦ и привлеченные организации,  о количестве предоставленных государственных и муниципальных услугах за отчетный период ежеквартально не позднее 10 числа месяца, следующего за отчетным кварталом текущего года</w:t>
            </w:r>
          </w:p>
        </w:tc>
        <w:tc>
          <w:tcPr>
            <w:tcW w:w="414"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Средства местного бюджета</w:t>
            </w:r>
          </w:p>
        </w:tc>
        <w:tc>
          <w:tcPr>
            <w:tcW w:w="300"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2015-2018 гг.</w:t>
            </w:r>
          </w:p>
        </w:tc>
        <w:tc>
          <w:tcPr>
            <w:tcW w:w="1863" w:type="pct"/>
            <w:gridSpan w:val="12"/>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Не требует финансирования</w:t>
            </w:r>
          </w:p>
        </w:tc>
        <w:tc>
          <w:tcPr>
            <w:tcW w:w="628"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Администрация города Лыткарино;</w:t>
            </w:r>
          </w:p>
          <w:p w:rsidR="00940581" w:rsidRPr="000B3337" w:rsidRDefault="00940581" w:rsidP="009D42D8">
            <w:pPr>
              <w:widowControl w:val="0"/>
              <w:rPr>
                <w:rFonts w:ascii="Times New Roman" w:hAnsi="Times New Roman"/>
                <w:sz w:val="20"/>
              </w:rPr>
            </w:pPr>
            <w:r w:rsidRPr="000B3337">
              <w:rPr>
                <w:rFonts w:ascii="Times New Roman" w:hAnsi="Times New Roman"/>
                <w:sz w:val="20"/>
              </w:rPr>
              <w:t xml:space="preserve">МБУ «МФЦ </w:t>
            </w:r>
            <w:proofErr w:type="spellStart"/>
            <w:proofErr w:type="gramStart"/>
            <w:r w:rsidRPr="000B3337">
              <w:rPr>
                <w:rFonts w:ascii="Times New Roman" w:hAnsi="Times New Roman"/>
                <w:sz w:val="20"/>
              </w:rPr>
              <w:t>Лыт-карино</w:t>
            </w:r>
            <w:proofErr w:type="spellEnd"/>
            <w:proofErr w:type="gramEnd"/>
            <w:r w:rsidRPr="000B3337">
              <w:rPr>
                <w:rFonts w:ascii="Times New Roman" w:hAnsi="Times New Roman"/>
                <w:sz w:val="20"/>
              </w:rPr>
              <w:t>»</w:t>
            </w:r>
          </w:p>
        </w:tc>
        <w:tc>
          <w:tcPr>
            <w:tcW w:w="496"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p>
        </w:tc>
      </w:tr>
      <w:tr w:rsidR="00940581" w:rsidRPr="004C1BEA" w:rsidTr="00B94A09">
        <w:trPr>
          <w:trHeight w:val="348"/>
        </w:trPr>
        <w:tc>
          <w:tcPr>
            <w:tcW w:w="218" w:type="pct"/>
            <w:tcMar>
              <w:top w:w="62" w:type="dxa"/>
              <w:left w:w="102" w:type="dxa"/>
              <w:bottom w:w="102" w:type="dxa"/>
              <w:right w:w="62" w:type="dxa"/>
            </w:tcMar>
          </w:tcPr>
          <w:p w:rsidR="00940581" w:rsidRPr="000B3337" w:rsidRDefault="00940581" w:rsidP="009D42D8">
            <w:pPr>
              <w:widowControl w:val="0"/>
              <w:outlineLvl w:val="3"/>
              <w:rPr>
                <w:rFonts w:ascii="Times New Roman" w:hAnsi="Times New Roman"/>
                <w:sz w:val="20"/>
              </w:rPr>
            </w:pPr>
            <w:r w:rsidRPr="000B3337">
              <w:rPr>
                <w:rFonts w:ascii="Times New Roman" w:hAnsi="Times New Roman"/>
                <w:sz w:val="20"/>
              </w:rPr>
              <w:t>4</w:t>
            </w:r>
          </w:p>
        </w:tc>
        <w:tc>
          <w:tcPr>
            <w:tcW w:w="520"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Проведение оценки регулирующего воздействия в отношении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560"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Проведение оценки регулирующего воздействия в отношении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414"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Средства местного бюджета</w:t>
            </w:r>
          </w:p>
        </w:tc>
        <w:tc>
          <w:tcPr>
            <w:tcW w:w="300"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2016-2019 гг.</w:t>
            </w:r>
          </w:p>
        </w:tc>
        <w:tc>
          <w:tcPr>
            <w:tcW w:w="1863" w:type="pct"/>
            <w:gridSpan w:val="12"/>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Не требует финансирования</w:t>
            </w:r>
          </w:p>
        </w:tc>
        <w:tc>
          <w:tcPr>
            <w:tcW w:w="628" w:type="pct"/>
            <w:tcMar>
              <w:top w:w="62" w:type="dxa"/>
              <w:left w:w="102" w:type="dxa"/>
              <w:bottom w:w="102" w:type="dxa"/>
              <w:right w:w="62" w:type="dxa"/>
            </w:tcMar>
          </w:tcPr>
          <w:p w:rsidR="00940581" w:rsidRPr="000B3337" w:rsidRDefault="00940581" w:rsidP="009D42D8">
            <w:pPr>
              <w:widowControl w:val="0"/>
              <w:rPr>
                <w:rFonts w:ascii="Times New Roman" w:hAnsi="Times New Roman"/>
                <w:sz w:val="20"/>
              </w:rPr>
            </w:pPr>
            <w:r w:rsidRPr="000B3337">
              <w:rPr>
                <w:rFonts w:ascii="Times New Roman" w:hAnsi="Times New Roman"/>
                <w:sz w:val="20"/>
              </w:rPr>
              <w:t>Администрация города Лыткарино</w:t>
            </w:r>
          </w:p>
        </w:tc>
        <w:tc>
          <w:tcPr>
            <w:tcW w:w="496" w:type="pct"/>
            <w:tcMar>
              <w:top w:w="62" w:type="dxa"/>
              <w:left w:w="102" w:type="dxa"/>
              <w:bottom w:w="102" w:type="dxa"/>
              <w:right w:w="62" w:type="dxa"/>
            </w:tcMar>
          </w:tcPr>
          <w:p w:rsidR="00940581" w:rsidRPr="004C1BEA" w:rsidRDefault="00940581" w:rsidP="009D42D8">
            <w:pPr>
              <w:widowControl w:val="0"/>
              <w:rPr>
                <w:rFonts w:ascii="Times New Roman" w:hAnsi="Times New Roman"/>
                <w:sz w:val="18"/>
                <w:szCs w:val="18"/>
              </w:rPr>
            </w:pPr>
            <w:r w:rsidRPr="004C1BEA">
              <w:rPr>
                <w:rFonts w:ascii="Times New Roman" w:hAnsi="Times New Roman"/>
                <w:sz w:val="18"/>
                <w:szCs w:val="18"/>
              </w:rPr>
              <w:t>Утвержденные нормативные правовые акты органов местного самоуправления, затрагивающие вопросы осуществления предпринимательской и инвестиционной деятельности, прошедшие процедуру регулирующего воздействия</w:t>
            </w:r>
          </w:p>
        </w:tc>
      </w:tr>
    </w:tbl>
    <w:p w:rsidR="00936CF6" w:rsidRDefault="00936CF6" w:rsidP="009D42D8">
      <w:pPr>
        <w:suppressAutoHyphens/>
        <w:jc w:val="center"/>
        <w:rPr>
          <w:rFonts w:ascii="Times New Roman" w:hAnsi="Times New Roman"/>
          <w:b/>
        </w:rPr>
      </w:pPr>
    </w:p>
    <w:p w:rsidR="004C1BEA" w:rsidRPr="000B3337" w:rsidRDefault="004C1BEA" w:rsidP="009D42D8">
      <w:pPr>
        <w:suppressAutoHyphens/>
        <w:jc w:val="center"/>
        <w:rPr>
          <w:rFonts w:ascii="Times New Roman" w:hAnsi="Times New Roman"/>
          <w:b/>
        </w:rPr>
      </w:pPr>
    </w:p>
    <w:p w:rsidR="009D42D8" w:rsidRPr="000B3337" w:rsidRDefault="009D42D8" w:rsidP="009D42D8">
      <w:pPr>
        <w:suppressAutoHyphens/>
        <w:jc w:val="center"/>
        <w:rPr>
          <w:rFonts w:ascii="Times New Roman" w:hAnsi="Times New Roman"/>
          <w:b/>
        </w:rPr>
      </w:pPr>
      <w:r w:rsidRPr="000B3337">
        <w:rPr>
          <w:rFonts w:ascii="Times New Roman" w:hAnsi="Times New Roman"/>
          <w:b/>
        </w:rPr>
        <w:lastRenderedPageBreak/>
        <w:t xml:space="preserve">Подпрограмма «Развитие системы информирования населения» </w:t>
      </w:r>
    </w:p>
    <w:p w:rsidR="009D42D8" w:rsidRPr="000B3337" w:rsidRDefault="009D42D8" w:rsidP="009D42D8">
      <w:pPr>
        <w:suppressAutoHyphens/>
        <w:jc w:val="center"/>
        <w:rPr>
          <w:rFonts w:ascii="Times New Roman" w:hAnsi="Times New Roman"/>
          <w:b/>
        </w:rPr>
      </w:pPr>
      <w:r w:rsidRPr="000B3337">
        <w:rPr>
          <w:rFonts w:ascii="Times New Roman" w:hAnsi="Times New Roman"/>
          <w:b/>
        </w:rPr>
        <w:t>Муниципальной программы «Муниципальное управление города Лыткарино» на 2015-2019 годы</w:t>
      </w:r>
    </w:p>
    <w:p w:rsidR="009D42D8" w:rsidRPr="000B3337" w:rsidRDefault="009D42D8" w:rsidP="009D42D8">
      <w:pPr>
        <w:suppressAutoHyphens/>
        <w:jc w:val="center"/>
        <w:rPr>
          <w:rFonts w:ascii="Times New Roman" w:hAnsi="Times New Roman"/>
          <w:b/>
        </w:rPr>
      </w:pPr>
    </w:p>
    <w:p w:rsidR="009D42D8" w:rsidRPr="000B3337" w:rsidRDefault="009D42D8" w:rsidP="009D42D8">
      <w:pPr>
        <w:pStyle w:val="a3"/>
        <w:numPr>
          <w:ilvl w:val="0"/>
          <w:numId w:val="43"/>
        </w:numPr>
        <w:suppressAutoHyphens/>
        <w:jc w:val="center"/>
        <w:rPr>
          <w:rFonts w:ascii="Times New Roman" w:hAnsi="Times New Roman"/>
          <w:b/>
        </w:rPr>
      </w:pPr>
      <w:r w:rsidRPr="000B3337">
        <w:rPr>
          <w:rFonts w:ascii="Times New Roman" w:hAnsi="Times New Roman"/>
          <w:b/>
        </w:rPr>
        <w:t xml:space="preserve">Паспорт муниципальной подпрограммы «Развитие системы информирования населения» </w:t>
      </w:r>
    </w:p>
    <w:p w:rsidR="009D42D8" w:rsidRPr="000B3337" w:rsidRDefault="009D42D8" w:rsidP="009D42D8">
      <w:pPr>
        <w:suppressAutoHyphens/>
        <w:jc w:val="center"/>
        <w:rPr>
          <w:rFonts w:ascii="Times New Roman" w:hAnsi="Times New Roman"/>
          <w:b/>
        </w:rPr>
      </w:pPr>
    </w:p>
    <w:tbl>
      <w:tblPr>
        <w:tblStyle w:val="a8"/>
        <w:tblW w:w="15060" w:type="dxa"/>
        <w:tblLook w:val="04A0" w:firstRow="1" w:lastRow="0" w:firstColumn="1" w:lastColumn="0" w:noHBand="0" w:noVBand="1"/>
      </w:tblPr>
      <w:tblGrid>
        <w:gridCol w:w="4503"/>
        <w:gridCol w:w="1559"/>
        <w:gridCol w:w="1701"/>
        <w:gridCol w:w="1701"/>
        <w:gridCol w:w="1701"/>
        <w:gridCol w:w="1843"/>
        <w:gridCol w:w="2052"/>
      </w:tblGrid>
      <w:tr w:rsidR="009D42D8" w:rsidRPr="000B3337" w:rsidTr="009D42D8">
        <w:trPr>
          <w:trHeight w:val="594"/>
        </w:trPr>
        <w:tc>
          <w:tcPr>
            <w:tcW w:w="4503" w:type="dxa"/>
          </w:tcPr>
          <w:p w:rsidR="009D42D8" w:rsidRPr="000B3337" w:rsidRDefault="009D42D8" w:rsidP="009D42D8">
            <w:pPr>
              <w:rPr>
                <w:rFonts w:ascii="Times New Roman" w:hAnsi="Times New Roman"/>
              </w:rPr>
            </w:pPr>
            <w:r w:rsidRPr="000B3337">
              <w:rPr>
                <w:rFonts w:ascii="Times New Roman" w:hAnsi="Times New Roman"/>
              </w:rPr>
              <w:t>Наименование подпрограммы</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t>«Развитие системы информирования населения» (далее – Подпрограмма)</w:t>
            </w:r>
          </w:p>
        </w:tc>
      </w:tr>
      <w:tr w:rsidR="009D42D8" w:rsidRPr="000B3337" w:rsidTr="009D42D8">
        <w:trPr>
          <w:trHeight w:val="825"/>
        </w:trPr>
        <w:tc>
          <w:tcPr>
            <w:tcW w:w="4503" w:type="dxa"/>
          </w:tcPr>
          <w:p w:rsidR="009D42D8" w:rsidRPr="000B3337" w:rsidRDefault="009D42D8" w:rsidP="009D42D8">
            <w:pPr>
              <w:rPr>
                <w:rFonts w:ascii="Times New Roman" w:hAnsi="Times New Roman"/>
              </w:rPr>
            </w:pPr>
            <w:r w:rsidRPr="000B3337">
              <w:rPr>
                <w:rFonts w:ascii="Times New Roman" w:hAnsi="Times New Roman"/>
              </w:rPr>
              <w:t>Цель подпрограммы</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t xml:space="preserve">Повышение степени осведомленности населения города Лыткарино о деятельности органов местного самоуправления. </w:t>
            </w:r>
          </w:p>
        </w:tc>
      </w:tr>
      <w:tr w:rsidR="009D42D8" w:rsidRPr="000B3337" w:rsidTr="009D42D8">
        <w:trPr>
          <w:trHeight w:val="2977"/>
        </w:trPr>
        <w:tc>
          <w:tcPr>
            <w:tcW w:w="4503" w:type="dxa"/>
          </w:tcPr>
          <w:p w:rsidR="009D42D8" w:rsidRPr="000B3337" w:rsidRDefault="009D42D8" w:rsidP="009D42D8">
            <w:pPr>
              <w:rPr>
                <w:rFonts w:ascii="Times New Roman" w:hAnsi="Times New Roman"/>
              </w:rPr>
            </w:pPr>
            <w:r w:rsidRPr="000B3337">
              <w:rPr>
                <w:rFonts w:ascii="Times New Roman" w:hAnsi="Times New Roman"/>
              </w:rPr>
              <w:t>Задачи подпрограммы</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t>1. Освещение деятельности органов местного самоуправления в региональных, муниципальных печатных и электронных средствах массовой информации.</w:t>
            </w:r>
          </w:p>
          <w:p w:rsidR="009D42D8" w:rsidRPr="000B3337" w:rsidRDefault="009D42D8" w:rsidP="009D42D8">
            <w:pPr>
              <w:rPr>
                <w:rFonts w:ascii="Times New Roman" w:hAnsi="Times New Roman"/>
              </w:rPr>
            </w:pPr>
            <w:r w:rsidRPr="000B3337">
              <w:rPr>
                <w:rFonts w:ascii="Times New Roman" w:hAnsi="Times New Roman"/>
              </w:rPr>
              <w:t xml:space="preserve">2. Обеспечение населения качественной и достоверной информацией о деятельности органов местного самоуправления, о социально-экономических и общественных процессах, происходящих на территории города Лыткарино. </w:t>
            </w:r>
          </w:p>
          <w:p w:rsidR="009D42D8" w:rsidRPr="000B3337" w:rsidRDefault="009D42D8" w:rsidP="009D42D8">
            <w:pPr>
              <w:rPr>
                <w:rFonts w:ascii="Times New Roman" w:hAnsi="Times New Roman"/>
              </w:rPr>
            </w:pPr>
            <w:r w:rsidRPr="000B3337">
              <w:rPr>
                <w:rFonts w:ascii="Times New Roman" w:hAnsi="Times New Roman"/>
              </w:rPr>
              <w:t>3. Развитие максимальной открытости власти, поддержание коммуникации между властью и обществом, развитие института гражданского общества, и повышения авторитета власти.</w:t>
            </w:r>
          </w:p>
          <w:p w:rsidR="009D42D8" w:rsidRPr="000B3337" w:rsidRDefault="009D42D8" w:rsidP="009D42D8">
            <w:pPr>
              <w:rPr>
                <w:rFonts w:ascii="Times New Roman" w:hAnsi="Times New Roman"/>
              </w:rPr>
            </w:pPr>
            <w:r w:rsidRPr="000B3337">
              <w:rPr>
                <w:rFonts w:ascii="Times New Roman" w:hAnsi="Times New Roman"/>
              </w:rPr>
              <w:t>4. Установление эффективной обратной связи с населением для прогнозирования общественных настроений и принятия своевременных эффективных управленческих решений по проблемам социальной, экономической и культурной жизни города.</w:t>
            </w:r>
          </w:p>
          <w:p w:rsidR="009D42D8" w:rsidRPr="000B3337" w:rsidRDefault="009D42D8" w:rsidP="009D42D8">
            <w:pPr>
              <w:rPr>
                <w:rFonts w:ascii="Times New Roman" w:hAnsi="Times New Roman"/>
              </w:rPr>
            </w:pPr>
            <w:r w:rsidRPr="000B3337">
              <w:rPr>
                <w:rFonts w:ascii="Times New Roman" w:hAnsi="Times New Roman"/>
              </w:rPr>
              <w:t>5.  Оформление наружного информационного пространства города Лыткарино согласно правилам эстетики и нормам законодательства</w:t>
            </w:r>
          </w:p>
        </w:tc>
      </w:tr>
      <w:tr w:rsidR="009D42D8" w:rsidRPr="000B3337" w:rsidTr="009D42D8">
        <w:trPr>
          <w:trHeight w:val="703"/>
        </w:trPr>
        <w:tc>
          <w:tcPr>
            <w:tcW w:w="4503" w:type="dxa"/>
          </w:tcPr>
          <w:p w:rsidR="009D42D8" w:rsidRPr="000B3337" w:rsidRDefault="009D42D8" w:rsidP="009D42D8">
            <w:pPr>
              <w:rPr>
                <w:rFonts w:ascii="Times New Roman" w:hAnsi="Times New Roman"/>
              </w:rPr>
            </w:pPr>
            <w:r w:rsidRPr="000B3337">
              <w:rPr>
                <w:rFonts w:ascii="Times New Roman" w:hAnsi="Times New Roman"/>
              </w:rPr>
              <w:t>Координатор муниципальной подпрограммы</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t>Заместитель Главы Администрации города Лыткарино – управляющий делами Администрации г</w:t>
            </w:r>
            <w:proofErr w:type="gramStart"/>
            <w:r w:rsidRPr="000B3337">
              <w:rPr>
                <w:rFonts w:ascii="Times New Roman" w:hAnsi="Times New Roman"/>
              </w:rPr>
              <w:t>.Л</w:t>
            </w:r>
            <w:proofErr w:type="gramEnd"/>
            <w:r w:rsidRPr="000B3337">
              <w:rPr>
                <w:rFonts w:ascii="Times New Roman" w:hAnsi="Times New Roman"/>
              </w:rPr>
              <w:t>ыткарино – С.В. Дьячков</w:t>
            </w:r>
          </w:p>
        </w:tc>
      </w:tr>
      <w:tr w:rsidR="009D42D8" w:rsidRPr="000B3337" w:rsidTr="009D42D8">
        <w:trPr>
          <w:trHeight w:val="568"/>
        </w:trPr>
        <w:tc>
          <w:tcPr>
            <w:tcW w:w="4503" w:type="dxa"/>
          </w:tcPr>
          <w:p w:rsidR="009D42D8" w:rsidRPr="000B3337" w:rsidRDefault="009D42D8" w:rsidP="009D42D8">
            <w:pPr>
              <w:rPr>
                <w:rFonts w:ascii="Times New Roman" w:hAnsi="Times New Roman"/>
              </w:rPr>
            </w:pPr>
            <w:r w:rsidRPr="000B3337">
              <w:rPr>
                <w:rFonts w:ascii="Times New Roman" w:hAnsi="Times New Roman"/>
              </w:rPr>
              <w:t>Заказчик муниципальной подпрограммы</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t>Администрация города Лыткарино</w:t>
            </w:r>
          </w:p>
        </w:tc>
      </w:tr>
      <w:tr w:rsidR="009D42D8" w:rsidRPr="000B3337" w:rsidTr="009D42D8">
        <w:trPr>
          <w:trHeight w:val="203"/>
        </w:trPr>
        <w:tc>
          <w:tcPr>
            <w:tcW w:w="4503" w:type="dxa"/>
          </w:tcPr>
          <w:p w:rsidR="009D42D8" w:rsidRPr="000B3337" w:rsidRDefault="009D42D8" w:rsidP="009D42D8">
            <w:pPr>
              <w:rPr>
                <w:rFonts w:ascii="Times New Roman" w:hAnsi="Times New Roman"/>
              </w:rPr>
            </w:pPr>
            <w:r w:rsidRPr="000B3337">
              <w:rPr>
                <w:rFonts w:ascii="Times New Roman" w:hAnsi="Times New Roman"/>
              </w:rPr>
              <w:t>Разработчик муниципальной подпрограммы</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t>Организационный отдел Администрации города Лыткарино</w:t>
            </w:r>
          </w:p>
        </w:tc>
      </w:tr>
      <w:tr w:rsidR="009D42D8" w:rsidRPr="000B3337" w:rsidTr="009D42D8">
        <w:trPr>
          <w:trHeight w:val="713"/>
        </w:trPr>
        <w:tc>
          <w:tcPr>
            <w:tcW w:w="4503" w:type="dxa"/>
          </w:tcPr>
          <w:p w:rsidR="009D42D8" w:rsidRPr="000B3337" w:rsidRDefault="009D42D8" w:rsidP="009D42D8">
            <w:pPr>
              <w:rPr>
                <w:rFonts w:ascii="Times New Roman" w:hAnsi="Times New Roman"/>
              </w:rPr>
            </w:pPr>
            <w:r w:rsidRPr="000B3337">
              <w:rPr>
                <w:rFonts w:ascii="Times New Roman" w:hAnsi="Times New Roman"/>
              </w:rPr>
              <w:t>Ответственные за выполнение мероприятий подпрограммы</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t>Заместитель Главы Администрации города Лыткарино – управляющий делами Администрации г</w:t>
            </w:r>
            <w:proofErr w:type="gramStart"/>
            <w:r w:rsidRPr="000B3337">
              <w:rPr>
                <w:rFonts w:ascii="Times New Roman" w:hAnsi="Times New Roman"/>
              </w:rPr>
              <w:t>.Л</w:t>
            </w:r>
            <w:proofErr w:type="gramEnd"/>
            <w:r w:rsidRPr="000B3337">
              <w:rPr>
                <w:rFonts w:ascii="Times New Roman" w:hAnsi="Times New Roman"/>
              </w:rPr>
              <w:t xml:space="preserve">ыткарино – С.В. Дьячков </w:t>
            </w:r>
          </w:p>
        </w:tc>
      </w:tr>
      <w:tr w:rsidR="009D42D8" w:rsidRPr="000B3337" w:rsidTr="009D42D8">
        <w:trPr>
          <w:trHeight w:val="397"/>
        </w:trPr>
        <w:tc>
          <w:tcPr>
            <w:tcW w:w="4503" w:type="dxa"/>
          </w:tcPr>
          <w:p w:rsidR="009D42D8" w:rsidRPr="000B3337" w:rsidRDefault="009D42D8" w:rsidP="009D42D8">
            <w:pPr>
              <w:rPr>
                <w:rFonts w:ascii="Times New Roman" w:hAnsi="Times New Roman"/>
              </w:rPr>
            </w:pPr>
            <w:r w:rsidRPr="000B3337">
              <w:rPr>
                <w:rFonts w:ascii="Times New Roman" w:hAnsi="Times New Roman"/>
              </w:rPr>
              <w:t>Сроки реализации подпрограммы</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t>2015-2019 гг.</w:t>
            </w:r>
          </w:p>
        </w:tc>
      </w:tr>
      <w:tr w:rsidR="009D42D8" w:rsidRPr="000B3337" w:rsidTr="009D42D8">
        <w:trPr>
          <w:trHeight w:val="345"/>
        </w:trPr>
        <w:tc>
          <w:tcPr>
            <w:tcW w:w="4503" w:type="dxa"/>
            <w:vMerge w:val="restart"/>
          </w:tcPr>
          <w:p w:rsidR="009D42D8" w:rsidRPr="000B3337" w:rsidRDefault="009D42D8" w:rsidP="009D42D8">
            <w:pPr>
              <w:rPr>
                <w:rFonts w:ascii="Times New Roman" w:hAnsi="Times New Roman"/>
              </w:rPr>
            </w:pPr>
            <w:r w:rsidRPr="000B3337">
              <w:rPr>
                <w:rFonts w:ascii="Times New Roman" w:hAnsi="Times New Roman"/>
              </w:rPr>
              <w:t xml:space="preserve">Источники финансирования </w:t>
            </w:r>
            <w:r w:rsidRPr="000B3337">
              <w:rPr>
                <w:rFonts w:ascii="Times New Roman" w:hAnsi="Times New Roman"/>
              </w:rPr>
              <w:lastRenderedPageBreak/>
              <w:t>подпрограммы</w:t>
            </w:r>
          </w:p>
          <w:p w:rsidR="009D42D8" w:rsidRPr="000B3337" w:rsidRDefault="009D42D8" w:rsidP="009D42D8">
            <w:pPr>
              <w:rPr>
                <w:rFonts w:ascii="Times New Roman" w:hAnsi="Times New Roman"/>
              </w:rPr>
            </w:pPr>
            <w:r w:rsidRPr="000B3337">
              <w:rPr>
                <w:rFonts w:ascii="Times New Roman" w:hAnsi="Times New Roman"/>
              </w:rPr>
              <w:t>В том числе по годам:</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lastRenderedPageBreak/>
              <w:t>Расходы (тыс. рублей)</w:t>
            </w:r>
          </w:p>
        </w:tc>
      </w:tr>
      <w:tr w:rsidR="009D42D8" w:rsidRPr="000B3337" w:rsidTr="009D42D8">
        <w:trPr>
          <w:trHeight w:val="465"/>
        </w:trPr>
        <w:tc>
          <w:tcPr>
            <w:tcW w:w="4503" w:type="dxa"/>
            <w:vMerge/>
          </w:tcPr>
          <w:p w:rsidR="009D42D8" w:rsidRPr="000B3337" w:rsidRDefault="009D42D8" w:rsidP="009D42D8">
            <w:pPr>
              <w:rPr>
                <w:rFonts w:ascii="Times New Roman" w:hAnsi="Times New Roman"/>
              </w:rPr>
            </w:pPr>
          </w:p>
        </w:tc>
        <w:tc>
          <w:tcPr>
            <w:tcW w:w="1559" w:type="dxa"/>
          </w:tcPr>
          <w:p w:rsidR="009D42D8" w:rsidRPr="000B3337" w:rsidRDefault="009D42D8" w:rsidP="009D42D8">
            <w:pPr>
              <w:rPr>
                <w:rFonts w:ascii="Times New Roman" w:hAnsi="Times New Roman"/>
              </w:rPr>
            </w:pPr>
            <w:r w:rsidRPr="000B3337">
              <w:rPr>
                <w:rFonts w:ascii="Times New Roman" w:hAnsi="Times New Roman"/>
              </w:rPr>
              <w:t>Всего</w:t>
            </w:r>
          </w:p>
        </w:tc>
        <w:tc>
          <w:tcPr>
            <w:tcW w:w="1701" w:type="dxa"/>
          </w:tcPr>
          <w:p w:rsidR="009D42D8" w:rsidRPr="000B3337" w:rsidRDefault="009D42D8" w:rsidP="009D42D8">
            <w:pPr>
              <w:rPr>
                <w:rFonts w:ascii="Times New Roman" w:hAnsi="Times New Roman"/>
              </w:rPr>
            </w:pPr>
            <w:r w:rsidRPr="000B3337">
              <w:rPr>
                <w:rFonts w:ascii="Times New Roman" w:hAnsi="Times New Roman"/>
              </w:rPr>
              <w:t>2015г.</w:t>
            </w:r>
          </w:p>
        </w:tc>
        <w:tc>
          <w:tcPr>
            <w:tcW w:w="1701" w:type="dxa"/>
          </w:tcPr>
          <w:p w:rsidR="009D42D8" w:rsidRPr="000B3337" w:rsidRDefault="009D42D8" w:rsidP="009D42D8">
            <w:pPr>
              <w:rPr>
                <w:rFonts w:ascii="Times New Roman" w:hAnsi="Times New Roman"/>
              </w:rPr>
            </w:pPr>
            <w:r w:rsidRPr="000B3337">
              <w:rPr>
                <w:rFonts w:ascii="Times New Roman" w:hAnsi="Times New Roman"/>
              </w:rPr>
              <w:t>2016г.</w:t>
            </w:r>
          </w:p>
        </w:tc>
        <w:tc>
          <w:tcPr>
            <w:tcW w:w="1701" w:type="dxa"/>
          </w:tcPr>
          <w:p w:rsidR="009D42D8" w:rsidRPr="000B3337" w:rsidRDefault="009D42D8" w:rsidP="009D42D8">
            <w:pPr>
              <w:rPr>
                <w:rFonts w:ascii="Times New Roman" w:hAnsi="Times New Roman"/>
              </w:rPr>
            </w:pPr>
            <w:r w:rsidRPr="000B3337">
              <w:rPr>
                <w:rFonts w:ascii="Times New Roman" w:hAnsi="Times New Roman"/>
              </w:rPr>
              <w:t>2017г.</w:t>
            </w:r>
          </w:p>
        </w:tc>
        <w:tc>
          <w:tcPr>
            <w:tcW w:w="1843" w:type="dxa"/>
          </w:tcPr>
          <w:p w:rsidR="009D42D8" w:rsidRPr="000B3337" w:rsidRDefault="009D42D8" w:rsidP="009D42D8">
            <w:pPr>
              <w:rPr>
                <w:rFonts w:ascii="Times New Roman" w:hAnsi="Times New Roman"/>
              </w:rPr>
            </w:pPr>
            <w:r w:rsidRPr="000B3337">
              <w:rPr>
                <w:rFonts w:ascii="Times New Roman" w:hAnsi="Times New Roman"/>
              </w:rPr>
              <w:t>2018г.</w:t>
            </w:r>
          </w:p>
        </w:tc>
        <w:tc>
          <w:tcPr>
            <w:tcW w:w="2052" w:type="dxa"/>
          </w:tcPr>
          <w:p w:rsidR="009D42D8" w:rsidRPr="000B3337" w:rsidRDefault="009D42D8" w:rsidP="009D42D8">
            <w:pPr>
              <w:rPr>
                <w:rFonts w:ascii="Times New Roman" w:hAnsi="Times New Roman"/>
              </w:rPr>
            </w:pPr>
            <w:r w:rsidRPr="000B3337">
              <w:rPr>
                <w:rFonts w:ascii="Times New Roman" w:hAnsi="Times New Roman"/>
              </w:rPr>
              <w:t>2019г.</w:t>
            </w:r>
          </w:p>
        </w:tc>
      </w:tr>
      <w:tr w:rsidR="009D42D8" w:rsidRPr="000B3337" w:rsidTr="009D42D8">
        <w:tc>
          <w:tcPr>
            <w:tcW w:w="4503" w:type="dxa"/>
          </w:tcPr>
          <w:p w:rsidR="009D42D8" w:rsidRPr="000B3337" w:rsidRDefault="009D42D8" w:rsidP="009D42D8">
            <w:pPr>
              <w:rPr>
                <w:rFonts w:ascii="Times New Roman" w:hAnsi="Times New Roman"/>
              </w:rPr>
            </w:pPr>
            <w:r w:rsidRPr="000B3337">
              <w:rPr>
                <w:rFonts w:ascii="Times New Roman" w:hAnsi="Times New Roman"/>
              </w:rPr>
              <w:lastRenderedPageBreak/>
              <w:t>Средства бюджета г</w:t>
            </w:r>
            <w:proofErr w:type="gramStart"/>
            <w:r w:rsidRPr="000B3337">
              <w:rPr>
                <w:rFonts w:ascii="Times New Roman" w:hAnsi="Times New Roman"/>
              </w:rPr>
              <w:t>.Л</w:t>
            </w:r>
            <w:proofErr w:type="gramEnd"/>
            <w:r w:rsidRPr="000B3337">
              <w:rPr>
                <w:rFonts w:ascii="Times New Roman" w:hAnsi="Times New Roman"/>
              </w:rPr>
              <w:t>ыткарино</w:t>
            </w:r>
          </w:p>
        </w:tc>
        <w:tc>
          <w:tcPr>
            <w:tcW w:w="1559" w:type="dxa"/>
          </w:tcPr>
          <w:p w:rsidR="009D42D8" w:rsidRPr="000B3337" w:rsidRDefault="00014194" w:rsidP="0046635A">
            <w:pPr>
              <w:rPr>
                <w:rFonts w:ascii="Times New Roman" w:hAnsi="Times New Roman"/>
              </w:rPr>
            </w:pPr>
            <w:r w:rsidRPr="000B3337">
              <w:rPr>
                <w:rFonts w:ascii="Times New Roman" w:hAnsi="Times New Roman"/>
              </w:rPr>
              <w:t>3</w:t>
            </w:r>
            <w:r w:rsidR="0046635A" w:rsidRPr="000B3337">
              <w:rPr>
                <w:rFonts w:ascii="Times New Roman" w:hAnsi="Times New Roman"/>
              </w:rPr>
              <w:t>9</w:t>
            </w:r>
            <w:r w:rsidRPr="000B3337">
              <w:rPr>
                <w:rFonts w:ascii="Times New Roman" w:hAnsi="Times New Roman"/>
              </w:rPr>
              <w:t> 262,5</w:t>
            </w:r>
          </w:p>
        </w:tc>
        <w:tc>
          <w:tcPr>
            <w:tcW w:w="1701" w:type="dxa"/>
          </w:tcPr>
          <w:p w:rsidR="009D42D8" w:rsidRPr="000B3337" w:rsidRDefault="00B97112" w:rsidP="009D42D8">
            <w:pPr>
              <w:rPr>
                <w:rFonts w:ascii="Times New Roman" w:hAnsi="Times New Roman"/>
              </w:rPr>
            </w:pPr>
            <w:r w:rsidRPr="000B3337">
              <w:rPr>
                <w:rFonts w:ascii="Times New Roman" w:hAnsi="Times New Roman"/>
              </w:rPr>
              <w:t>7</w:t>
            </w:r>
            <w:r w:rsidR="009D42D8" w:rsidRPr="000B3337">
              <w:rPr>
                <w:rFonts w:ascii="Times New Roman" w:hAnsi="Times New Roman"/>
              </w:rPr>
              <w:t xml:space="preserve"> 512,5</w:t>
            </w:r>
          </w:p>
        </w:tc>
        <w:tc>
          <w:tcPr>
            <w:tcW w:w="1701" w:type="dxa"/>
          </w:tcPr>
          <w:p w:rsidR="009D42D8" w:rsidRPr="000B3337" w:rsidRDefault="009D42D8" w:rsidP="009D42D8">
            <w:pPr>
              <w:rPr>
                <w:rFonts w:ascii="Times New Roman" w:hAnsi="Times New Roman"/>
              </w:rPr>
            </w:pPr>
            <w:r w:rsidRPr="000B3337">
              <w:rPr>
                <w:rFonts w:ascii="Times New Roman" w:hAnsi="Times New Roman"/>
              </w:rPr>
              <w:t>7 812,5</w:t>
            </w:r>
          </w:p>
        </w:tc>
        <w:tc>
          <w:tcPr>
            <w:tcW w:w="1701" w:type="dxa"/>
          </w:tcPr>
          <w:p w:rsidR="009D42D8" w:rsidRPr="000B3337" w:rsidRDefault="009D42D8" w:rsidP="009D42D8">
            <w:pPr>
              <w:rPr>
                <w:rFonts w:ascii="Times New Roman" w:hAnsi="Times New Roman"/>
              </w:rPr>
            </w:pPr>
            <w:r w:rsidRPr="000B3337">
              <w:rPr>
                <w:rFonts w:ascii="Times New Roman" w:hAnsi="Times New Roman"/>
              </w:rPr>
              <w:t>7 962,5</w:t>
            </w:r>
          </w:p>
        </w:tc>
        <w:tc>
          <w:tcPr>
            <w:tcW w:w="1843" w:type="dxa"/>
          </w:tcPr>
          <w:p w:rsidR="009D42D8" w:rsidRPr="000B3337" w:rsidRDefault="009D42D8" w:rsidP="009D42D8">
            <w:pPr>
              <w:rPr>
                <w:rFonts w:ascii="Times New Roman" w:hAnsi="Times New Roman"/>
              </w:rPr>
            </w:pPr>
            <w:r w:rsidRPr="000B3337">
              <w:rPr>
                <w:rFonts w:ascii="Times New Roman" w:hAnsi="Times New Roman"/>
              </w:rPr>
              <w:t>7 912,5</w:t>
            </w:r>
          </w:p>
        </w:tc>
        <w:tc>
          <w:tcPr>
            <w:tcW w:w="2052" w:type="dxa"/>
          </w:tcPr>
          <w:p w:rsidR="009D42D8" w:rsidRPr="000B3337" w:rsidRDefault="009D42D8" w:rsidP="009D42D8">
            <w:pPr>
              <w:rPr>
                <w:rFonts w:ascii="Times New Roman" w:hAnsi="Times New Roman"/>
              </w:rPr>
            </w:pPr>
            <w:r w:rsidRPr="000B3337">
              <w:rPr>
                <w:rFonts w:ascii="Times New Roman" w:hAnsi="Times New Roman"/>
              </w:rPr>
              <w:t>8 062,5</w:t>
            </w:r>
          </w:p>
        </w:tc>
      </w:tr>
      <w:tr w:rsidR="009D42D8" w:rsidRPr="000B3337" w:rsidTr="009D42D8">
        <w:trPr>
          <w:trHeight w:val="300"/>
        </w:trPr>
        <w:tc>
          <w:tcPr>
            <w:tcW w:w="4503" w:type="dxa"/>
          </w:tcPr>
          <w:p w:rsidR="009D42D8" w:rsidRPr="000B3337" w:rsidRDefault="009D42D8" w:rsidP="009D42D8">
            <w:pPr>
              <w:rPr>
                <w:rFonts w:ascii="Times New Roman" w:hAnsi="Times New Roman"/>
              </w:rPr>
            </w:pPr>
            <w:r w:rsidRPr="000B3337">
              <w:rPr>
                <w:rFonts w:ascii="Times New Roman" w:hAnsi="Times New Roman"/>
              </w:rPr>
              <w:t>Другие источники</w:t>
            </w:r>
          </w:p>
        </w:tc>
        <w:tc>
          <w:tcPr>
            <w:tcW w:w="1559" w:type="dxa"/>
          </w:tcPr>
          <w:p w:rsidR="009D42D8" w:rsidRPr="000B3337" w:rsidRDefault="009D42D8" w:rsidP="009D42D8">
            <w:pPr>
              <w:rPr>
                <w:rFonts w:ascii="Times New Roman" w:hAnsi="Times New Roman"/>
              </w:rPr>
            </w:pPr>
            <w:r w:rsidRPr="000B3337">
              <w:rPr>
                <w:rFonts w:ascii="Times New Roman" w:hAnsi="Times New Roman"/>
              </w:rPr>
              <w:t>500</w:t>
            </w:r>
          </w:p>
        </w:tc>
        <w:tc>
          <w:tcPr>
            <w:tcW w:w="1701" w:type="dxa"/>
          </w:tcPr>
          <w:p w:rsidR="009D42D8" w:rsidRPr="000B3337" w:rsidRDefault="009D42D8" w:rsidP="009D42D8">
            <w:pPr>
              <w:rPr>
                <w:rFonts w:ascii="Times New Roman" w:hAnsi="Times New Roman"/>
              </w:rPr>
            </w:pPr>
            <w:r w:rsidRPr="000B3337">
              <w:rPr>
                <w:rFonts w:ascii="Times New Roman" w:hAnsi="Times New Roman"/>
              </w:rPr>
              <w:t>500</w:t>
            </w:r>
          </w:p>
        </w:tc>
        <w:tc>
          <w:tcPr>
            <w:tcW w:w="1701" w:type="dxa"/>
          </w:tcPr>
          <w:p w:rsidR="009D42D8" w:rsidRPr="000B3337" w:rsidRDefault="009D42D8" w:rsidP="009D42D8">
            <w:pPr>
              <w:rPr>
                <w:rFonts w:ascii="Times New Roman" w:hAnsi="Times New Roman"/>
              </w:rPr>
            </w:pPr>
            <w:r w:rsidRPr="000B3337">
              <w:rPr>
                <w:rFonts w:ascii="Times New Roman" w:hAnsi="Times New Roman"/>
              </w:rPr>
              <w:t>0</w:t>
            </w:r>
          </w:p>
        </w:tc>
        <w:tc>
          <w:tcPr>
            <w:tcW w:w="1701" w:type="dxa"/>
          </w:tcPr>
          <w:p w:rsidR="009D42D8" w:rsidRPr="000B3337" w:rsidRDefault="009D42D8" w:rsidP="009D42D8">
            <w:pPr>
              <w:rPr>
                <w:rFonts w:ascii="Times New Roman" w:hAnsi="Times New Roman"/>
              </w:rPr>
            </w:pPr>
            <w:r w:rsidRPr="000B3337">
              <w:rPr>
                <w:rFonts w:ascii="Times New Roman" w:hAnsi="Times New Roman"/>
              </w:rPr>
              <w:t>0</w:t>
            </w:r>
          </w:p>
        </w:tc>
        <w:tc>
          <w:tcPr>
            <w:tcW w:w="1843" w:type="dxa"/>
          </w:tcPr>
          <w:p w:rsidR="009D42D8" w:rsidRPr="000B3337" w:rsidRDefault="009D42D8" w:rsidP="009D42D8">
            <w:pPr>
              <w:rPr>
                <w:rFonts w:ascii="Times New Roman" w:hAnsi="Times New Roman"/>
              </w:rPr>
            </w:pPr>
            <w:r w:rsidRPr="000B3337">
              <w:rPr>
                <w:rFonts w:ascii="Times New Roman" w:hAnsi="Times New Roman"/>
              </w:rPr>
              <w:t>0</w:t>
            </w:r>
          </w:p>
        </w:tc>
        <w:tc>
          <w:tcPr>
            <w:tcW w:w="2052" w:type="dxa"/>
          </w:tcPr>
          <w:p w:rsidR="009D42D8" w:rsidRPr="000B3337" w:rsidRDefault="009D42D8" w:rsidP="009D42D8">
            <w:pPr>
              <w:rPr>
                <w:rFonts w:ascii="Times New Roman" w:hAnsi="Times New Roman"/>
              </w:rPr>
            </w:pPr>
            <w:r w:rsidRPr="000B3337">
              <w:rPr>
                <w:rFonts w:ascii="Times New Roman" w:hAnsi="Times New Roman"/>
              </w:rPr>
              <w:t>0</w:t>
            </w:r>
          </w:p>
        </w:tc>
      </w:tr>
      <w:tr w:rsidR="009D42D8" w:rsidRPr="000B3337" w:rsidTr="009D42D8">
        <w:trPr>
          <w:trHeight w:val="195"/>
        </w:trPr>
        <w:tc>
          <w:tcPr>
            <w:tcW w:w="4503" w:type="dxa"/>
          </w:tcPr>
          <w:p w:rsidR="009D42D8" w:rsidRPr="000B3337" w:rsidRDefault="009D42D8" w:rsidP="009D42D8">
            <w:pPr>
              <w:rPr>
                <w:rFonts w:ascii="Times New Roman" w:hAnsi="Times New Roman"/>
              </w:rPr>
            </w:pPr>
            <w:r w:rsidRPr="000B3337">
              <w:rPr>
                <w:rFonts w:ascii="Times New Roman" w:hAnsi="Times New Roman"/>
              </w:rPr>
              <w:t>Итого:</w:t>
            </w:r>
          </w:p>
        </w:tc>
        <w:tc>
          <w:tcPr>
            <w:tcW w:w="1559" w:type="dxa"/>
          </w:tcPr>
          <w:p w:rsidR="009D42D8" w:rsidRPr="000B3337" w:rsidRDefault="009D42D8" w:rsidP="0046635A">
            <w:pPr>
              <w:rPr>
                <w:rFonts w:ascii="Times New Roman" w:hAnsi="Times New Roman"/>
              </w:rPr>
            </w:pPr>
            <w:r w:rsidRPr="000B3337">
              <w:rPr>
                <w:rFonts w:ascii="Times New Roman" w:hAnsi="Times New Roman"/>
              </w:rPr>
              <w:t>3</w:t>
            </w:r>
            <w:r w:rsidR="0046635A" w:rsidRPr="000B3337">
              <w:rPr>
                <w:rFonts w:ascii="Times New Roman" w:hAnsi="Times New Roman"/>
              </w:rPr>
              <w:t>9</w:t>
            </w:r>
            <w:r w:rsidRPr="000B3337">
              <w:rPr>
                <w:rFonts w:ascii="Times New Roman" w:hAnsi="Times New Roman"/>
              </w:rPr>
              <w:t> 762,5</w:t>
            </w:r>
          </w:p>
        </w:tc>
        <w:tc>
          <w:tcPr>
            <w:tcW w:w="1701" w:type="dxa"/>
          </w:tcPr>
          <w:p w:rsidR="009D42D8" w:rsidRPr="000B3337" w:rsidRDefault="00B97112" w:rsidP="009D42D8">
            <w:pPr>
              <w:rPr>
                <w:rFonts w:ascii="Times New Roman" w:hAnsi="Times New Roman"/>
              </w:rPr>
            </w:pPr>
            <w:r w:rsidRPr="000B3337">
              <w:rPr>
                <w:rFonts w:ascii="Times New Roman" w:hAnsi="Times New Roman"/>
              </w:rPr>
              <w:t>8</w:t>
            </w:r>
            <w:r w:rsidR="009D42D8" w:rsidRPr="000B3337">
              <w:rPr>
                <w:rFonts w:ascii="Times New Roman" w:hAnsi="Times New Roman"/>
              </w:rPr>
              <w:t xml:space="preserve"> 012,5</w:t>
            </w:r>
          </w:p>
        </w:tc>
        <w:tc>
          <w:tcPr>
            <w:tcW w:w="1701" w:type="dxa"/>
          </w:tcPr>
          <w:p w:rsidR="009D42D8" w:rsidRPr="000B3337" w:rsidRDefault="009D42D8" w:rsidP="009D42D8">
            <w:pPr>
              <w:rPr>
                <w:rFonts w:ascii="Times New Roman" w:hAnsi="Times New Roman"/>
              </w:rPr>
            </w:pPr>
            <w:r w:rsidRPr="000B3337">
              <w:rPr>
                <w:rFonts w:ascii="Times New Roman" w:hAnsi="Times New Roman"/>
              </w:rPr>
              <w:t>7 812,5</w:t>
            </w:r>
          </w:p>
        </w:tc>
        <w:tc>
          <w:tcPr>
            <w:tcW w:w="1701" w:type="dxa"/>
          </w:tcPr>
          <w:p w:rsidR="009D42D8" w:rsidRPr="000B3337" w:rsidRDefault="009D42D8" w:rsidP="009D42D8">
            <w:pPr>
              <w:rPr>
                <w:rFonts w:ascii="Times New Roman" w:hAnsi="Times New Roman"/>
              </w:rPr>
            </w:pPr>
            <w:r w:rsidRPr="000B3337">
              <w:rPr>
                <w:rFonts w:ascii="Times New Roman" w:hAnsi="Times New Roman"/>
              </w:rPr>
              <w:t>7 962,5</w:t>
            </w:r>
          </w:p>
        </w:tc>
        <w:tc>
          <w:tcPr>
            <w:tcW w:w="1843" w:type="dxa"/>
          </w:tcPr>
          <w:p w:rsidR="009D42D8" w:rsidRPr="000B3337" w:rsidRDefault="009D42D8" w:rsidP="009D42D8">
            <w:pPr>
              <w:rPr>
                <w:rFonts w:ascii="Times New Roman" w:hAnsi="Times New Roman"/>
              </w:rPr>
            </w:pPr>
            <w:r w:rsidRPr="000B3337">
              <w:rPr>
                <w:rFonts w:ascii="Times New Roman" w:hAnsi="Times New Roman"/>
              </w:rPr>
              <w:t>7 912,5</w:t>
            </w:r>
          </w:p>
        </w:tc>
        <w:tc>
          <w:tcPr>
            <w:tcW w:w="2052" w:type="dxa"/>
          </w:tcPr>
          <w:p w:rsidR="009D42D8" w:rsidRPr="000B3337" w:rsidRDefault="009D42D8" w:rsidP="009D42D8">
            <w:pPr>
              <w:rPr>
                <w:rFonts w:ascii="Times New Roman" w:hAnsi="Times New Roman"/>
              </w:rPr>
            </w:pPr>
            <w:r w:rsidRPr="000B3337">
              <w:rPr>
                <w:rFonts w:ascii="Times New Roman" w:hAnsi="Times New Roman"/>
              </w:rPr>
              <w:t>8 062,5</w:t>
            </w:r>
          </w:p>
        </w:tc>
      </w:tr>
      <w:tr w:rsidR="009D42D8" w:rsidRPr="000B3337" w:rsidTr="009D42D8">
        <w:tblPrEx>
          <w:tblLook w:val="0000" w:firstRow="0" w:lastRow="0" w:firstColumn="0" w:lastColumn="0" w:noHBand="0" w:noVBand="0"/>
        </w:tblPrEx>
        <w:trPr>
          <w:trHeight w:val="2691"/>
        </w:trPr>
        <w:tc>
          <w:tcPr>
            <w:tcW w:w="4503" w:type="dxa"/>
          </w:tcPr>
          <w:p w:rsidR="009D42D8" w:rsidRPr="000B3337" w:rsidRDefault="009D42D8" w:rsidP="009D42D8">
            <w:pPr>
              <w:rPr>
                <w:rFonts w:ascii="Times New Roman" w:hAnsi="Times New Roman"/>
              </w:rPr>
            </w:pPr>
            <w:r w:rsidRPr="000B3337">
              <w:rPr>
                <w:rFonts w:ascii="Times New Roman" w:hAnsi="Times New Roman"/>
              </w:rPr>
              <w:t>Планируемые результаты реализации подпрограммы</w:t>
            </w:r>
          </w:p>
        </w:tc>
        <w:tc>
          <w:tcPr>
            <w:tcW w:w="10557" w:type="dxa"/>
            <w:gridSpan w:val="6"/>
          </w:tcPr>
          <w:p w:rsidR="009D42D8" w:rsidRPr="000B3337" w:rsidRDefault="009D42D8" w:rsidP="009D42D8">
            <w:pPr>
              <w:rPr>
                <w:rFonts w:ascii="Times New Roman" w:hAnsi="Times New Roman"/>
              </w:rPr>
            </w:pPr>
            <w:r w:rsidRPr="000B3337">
              <w:rPr>
                <w:rFonts w:ascii="Times New Roman" w:hAnsi="Times New Roman"/>
              </w:rPr>
              <w:t>В ходе реализации мероприятий планируется организовать размещение информации, направленной на привлечение внимания населения к актуальным проблемам и на формирование положительного имиджа и привлекательности города комфортного для жизни.</w:t>
            </w:r>
          </w:p>
          <w:p w:rsidR="009D42D8" w:rsidRPr="000B3337" w:rsidRDefault="009D42D8" w:rsidP="009D42D8">
            <w:pPr>
              <w:rPr>
                <w:rFonts w:ascii="Times New Roman" w:hAnsi="Times New Roman"/>
              </w:rPr>
            </w:pPr>
            <w:r w:rsidRPr="000B3337">
              <w:rPr>
                <w:rFonts w:ascii="Times New Roman" w:hAnsi="Times New Roman"/>
              </w:rPr>
              <w:t>В результате реализации мероприятий подпрограммы ожидается:</w:t>
            </w:r>
          </w:p>
          <w:p w:rsidR="009D42D8" w:rsidRPr="000B3337" w:rsidRDefault="009D42D8" w:rsidP="009D42D8">
            <w:pPr>
              <w:rPr>
                <w:rFonts w:ascii="Times New Roman" w:hAnsi="Times New Roman"/>
              </w:rPr>
            </w:pPr>
            <w:r w:rsidRPr="000B3337">
              <w:rPr>
                <w:rFonts w:ascii="Times New Roman" w:hAnsi="Times New Roman"/>
              </w:rPr>
              <w:t>- информированность населения о работе органов местного самоуправления – 100%;</w:t>
            </w:r>
          </w:p>
          <w:p w:rsidR="009D42D8" w:rsidRPr="000B3337" w:rsidRDefault="009D42D8" w:rsidP="009D42D8">
            <w:pPr>
              <w:rPr>
                <w:rFonts w:ascii="Times New Roman" w:hAnsi="Times New Roman"/>
              </w:rPr>
            </w:pPr>
            <w:r w:rsidRPr="000B3337">
              <w:rPr>
                <w:rFonts w:ascii="Times New Roman" w:hAnsi="Times New Roman"/>
              </w:rPr>
              <w:t>- охват населения информационными ресурсами – 100%;</w:t>
            </w:r>
          </w:p>
          <w:p w:rsidR="009D42D8" w:rsidRPr="000B3337" w:rsidRDefault="009D42D8" w:rsidP="009D42D8">
            <w:pPr>
              <w:rPr>
                <w:rFonts w:ascii="Times New Roman" w:hAnsi="Times New Roman"/>
              </w:rPr>
            </w:pPr>
            <w:r w:rsidRPr="000B3337">
              <w:rPr>
                <w:rFonts w:ascii="Times New Roman" w:hAnsi="Times New Roman"/>
              </w:rPr>
              <w:t>- рост числа позитивных и информационно-нейтральных материалов о деятельности органов местного самоуправления в общероссийских печатных и электронных СМИ.</w:t>
            </w:r>
          </w:p>
        </w:tc>
      </w:tr>
    </w:tbl>
    <w:p w:rsidR="009D42D8" w:rsidRPr="000B3337" w:rsidRDefault="009D42D8" w:rsidP="009D42D8">
      <w:pPr>
        <w:rPr>
          <w:rFonts w:ascii="Times New Roman" w:hAnsi="Times New Roman"/>
        </w:rPr>
      </w:pPr>
      <w:r w:rsidRPr="000B3337">
        <w:rPr>
          <w:rFonts w:ascii="Times New Roman" w:hAnsi="Times New Roman"/>
        </w:rPr>
        <w:t xml:space="preserve"> </w:t>
      </w: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36CF6" w:rsidRDefault="00936CF6" w:rsidP="009D42D8">
      <w:pPr>
        <w:rPr>
          <w:rFonts w:ascii="Times New Roman" w:hAnsi="Times New Roman"/>
        </w:rPr>
      </w:pPr>
    </w:p>
    <w:p w:rsidR="004C1BEA" w:rsidRPr="000B3337" w:rsidRDefault="004C1BEA" w:rsidP="009D42D8">
      <w:pPr>
        <w:rPr>
          <w:rFonts w:ascii="Times New Roman" w:hAnsi="Times New Roman"/>
        </w:rPr>
      </w:pPr>
    </w:p>
    <w:p w:rsidR="00936CF6" w:rsidRPr="000B3337" w:rsidRDefault="00936CF6" w:rsidP="009D42D8">
      <w:pPr>
        <w:rPr>
          <w:rFonts w:ascii="Times New Roman" w:hAnsi="Times New Roman"/>
        </w:rPr>
      </w:pPr>
    </w:p>
    <w:p w:rsidR="00936CF6" w:rsidRPr="000B3337" w:rsidRDefault="00936CF6" w:rsidP="009D42D8">
      <w:pPr>
        <w:rPr>
          <w:rFonts w:ascii="Times New Roman" w:hAnsi="Times New Roman"/>
        </w:rPr>
      </w:pPr>
    </w:p>
    <w:p w:rsidR="00936CF6" w:rsidRPr="000B3337" w:rsidRDefault="00936CF6"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rPr>
          <w:rFonts w:ascii="Times New Roman" w:hAnsi="Times New Roman"/>
        </w:rPr>
      </w:pPr>
    </w:p>
    <w:p w:rsidR="009D42D8" w:rsidRPr="000B3337" w:rsidRDefault="009D42D8" w:rsidP="009D42D8">
      <w:pPr>
        <w:pStyle w:val="a3"/>
        <w:numPr>
          <w:ilvl w:val="0"/>
          <w:numId w:val="28"/>
        </w:numPr>
        <w:suppressAutoHyphens/>
        <w:spacing w:after="200" w:line="276" w:lineRule="auto"/>
        <w:jc w:val="center"/>
        <w:rPr>
          <w:rFonts w:ascii="Times New Roman" w:eastAsia="Calibri" w:hAnsi="Times New Roman"/>
          <w:b/>
          <w:lang w:eastAsia="en-US"/>
        </w:rPr>
      </w:pPr>
      <w:r w:rsidRPr="000B3337">
        <w:rPr>
          <w:rFonts w:ascii="Times New Roman" w:eastAsia="Calibri" w:hAnsi="Times New Roman"/>
          <w:b/>
          <w:lang w:eastAsia="en-US"/>
        </w:rPr>
        <w:lastRenderedPageBreak/>
        <w:t>Общая характеристика сферы реализации подпрограммы</w:t>
      </w:r>
    </w:p>
    <w:p w:rsidR="009D42D8" w:rsidRPr="000B3337" w:rsidRDefault="009D42D8" w:rsidP="009D42D8">
      <w:pPr>
        <w:ind w:firstLine="851"/>
        <w:jc w:val="both"/>
        <w:rPr>
          <w:rFonts w:ascii="Times New Roman" w:hAnsi="Times New Roman"/>
        </w:rPr>
      </w:pPr>
      <w:r w:rsidRPr="000B3337">
        <w:rPr>
          <w:rFonts w:ascii="Times New Roman" w:hAnsi="Times New Roman"/>
        </w:rPr>
        <w:t xml:space="preserve">Открытость и прозрачность деятельности органов местного самоуправления для граждан, является важным элементом осуществления постоянной и качественной связи между гражданским обществом и властью. Доступность к результатам деятельности Администрации города Лыткарино и ее взаимодействие с населением достигается при помощи СМИ.  Оперативное распространение информации о выполнении городских социально-экономических программ, деятельности муниципальных органов власти, областных и городских мероприятиях, проводимых на территории города Лыткарино, осуществляется через средства массовой информации. </w:t>
      </w:r>
    </w:p>
    <w:p w:rsidR="009D42D8" w:rsidRPr="000B3337" w:rsidRDefault="009D42D8" w:rsidP="009D42D8">
      <w:pPr>
        <w:ind w:firstLine="851"/>
        <w:jc w:val="both"/>
        <w:rPr>
          <w:rFonts w:ascii="Times New Roman" w:hAnsi="Times New Roman"/>
        </w:rPr>
      </w:pPr>
      <w:r w:rsidRPr="000B3337">
        <w:rPr>
          <w:rFonts w:ascii="Times New Roman" w:hAnsi="Times New Roman"/>
        </w:rPr>
        <w:t>Администрацией города Лыткарино налажено взаимодействие с ГАУ МО «</w:t>
      </w:r>
      <w:proofErr w:type="spellStart"/>
      <w:r w:rsidRPr="000B3337">
        <w:rPr>
          <w:rFonts w:ascii="Times New Roman" w:hAnsi="Times New Roman"/>
        </w:rPr>
        <w:t>Лыткаринское</w:t>
      </w:r>
      <w:proofErr w:type="spellEnd"/>
      <w:r w:rsidRPr="000B3337">
        <w:rPr>
          <w:rFonts w:ascii="Times New Roman" w:hAnsi="Times New Roman"/>
        </w:rPr>
        <w:t xml:space="preserve"> информагентство Московской области», </w:t>
      </w:r>
      <w:proofErr w:type="spellStart"/>
      <w:r w:rsidRPr="000B3337">
        <w:rPr>
          <w:rFonts w:ascii="Times New Roman" w:hAnsi="Times New Roman"/>
        </w:rPr>
        <w:t>Лыткаринской</w:t>
      </w:r>
      <w:proofErr w:type="spellEnd"/>
      <w:r w:rsidRPr="000B3337">
        <w:rPr>
          <w:rFonts w:ascii="Times New Roman" w:hAnsi="Times New Roman"/>
        </w:rPr>
        <w:t xml:space="preserve"> редакцией радиовещания – филиалом ГТРК «РТВ-Подмосковье», Телеканалом «</w:t>
      </w:r>
      <w:proofErr w:type="spellStart"/>
      <w:r w:rsidRPr="000B3337">
        <w:rPr>
          <w:rFonts w:ascii="Times New Roman" w:hAnsi="Times New Roman"/>
        </w:rPr>
        <w:t>Лыткари</w:t>
      </w:r>
      <w:proofErr w:type="spellEnd"/>
      <w:r w:rsidRPr="000B3337">
        <w:rPr>
          <w:rFonts w:ascii="Times New Roman" w:hAnsi="Times New Roman"/>
        </w:rPr>
        <w:t>» (юр. лицо - ООО «</w:t>
      </w:r>
      <w:proofErr w:type="spellStart"/>
      <w:r w:rsidRPr="000B3337">
        <w:rPr>
          <w:rFonts w:ascii="Times New Roman" w:hAnsi="Times New Roman"/>
        </w:rPr>
        <w:t>Лыткаринский</w:t>
      </w:r>
      <w:proofErr w:type="spellEnd"/>
      <w:r w:rsidRPr="000B3337">
        <w:rPr>
          <w:rFonts w:ascii="Times New Roman" w:hAnsi="Times New Roman"/>
        </w:rPr>
        <w:t xml:space="preserve"> </w:t>
      </w:r>
      <w:proofErr w:type="spellStart"/>
      <w:r w:rsidRPr="000B3337">
        <w:rPr>
          <w:rFonts w:ascii="Times New Roman" w:hAnsi="Times New Roman"/>
        </w:rPr>
        <w:t>медиацентр</w:t>
      </w:r>
      <w:proofErr w:type="spellEnd"/>
      <w:r w:rsidRPr="000B3337">
        <w:rPr>
          <w:rFonts w:ascii="Times New Roman" w:hAnsi="Times New Roman"/>
        </w:rPr>
        <w:t>»).</w:t>
      </w:r>
    </w:p>
    <w:p w:rsidR="009D42D8" w:rsidRPr="000B3337" w:rsidRDefault="009D42D8" w:rsidP="009D42D8">
      <w:pPr>
        <w:ind w:firstLine="851"/>
        <w:jc w:val="both"/>
        <w:rPr>
          <w:rFonts w:ascii="Times New Roman" w:hAnsi="Times New Roman"/>
        </w:rPr>
      </w:pPr>
      <w:proofErr w:type="spellStart"/>
      <w:r w:rsidRPr="000B3337">
        <w:rPr>
          <w:rFonts w:ascii="Times New Roman" w:hAnsi="Times New Roman"/>
        </w:rPr>
        <w:t>Лыткаринским</w:t>
      </w:r>
      <w:proofErr w:type="spellEnd"/>
      <w:r w:rsidRPr="000B3337">
        <w:rPr>
          <w:rFonts w:ascii="Times New Roman" w:hAnsi="Times New Roman"/>
        </w:rPr>
        <w:t xml:space="preserve"> информагентством выпускается еженедельная газета «</w:t>
      </w:r>
      <w:proofErr w:type="spellStart"/>
      <w:r w:rsidRPr="000B3337">
        <w:rPr>
          <w:rFonts w:ascii="Times New Roman" w:hAnsi="Times New Roman"/>
        </w:rPr>
        <w:t>Лыткаринские</w:t>
      </w:r>
      <w:proofErr w:type="spellEnd"/>
      <w:r w:rsidRPr="000B3337">
        <w:rPr>
          <w:rFonts w:ascii="Times New Roman" w:hAnsi="Times New Roman"/>
        </w:rPr>
        <w:t xml:space="preserve"> вести» тиражом 2200 экземпляров. </w:t>
      </w:r>
    </w:p>
    <w:p w:rsidR="009D42D8" w:rsidRPr="000B3337" w:rsidRDefault="009D42D8" w:rsidP="009D42D8">
      <w:pPr>
        <w:ind w:firstLine="851"/>
        <w:jc w:val="both"/>
        <w:rPr>
          <w:rFonts w:ascii="Times New Roman" w:hAnsi="Times New Roman"/>
        </w:rPr>
      </w:pPr>
      <w:r w:rsidRPr="000B3337">
        <w:rPr>
          <w:rFonts w:ascii="Times New Roman" w:hAnsi="Times New Roman"/>
        </w:rPr>
        <w:t xml:space="preserve">Информирование населения о деятельности муниципальных органов власти осуществляется также через </w:t>
      </w:r>
      <w:proofErr w:type="spellStart"/>
      <w:r w:rsidRPr="000B3337">
        <w:rPr>
          <w:rFonts w:ascii="Times New Roman" w:hAnsi="Times New Roman"/>
        </w:rPr>
        <w:t>Лыткаринскую</w:t>
      </w:r>
      <w:proofErr w:type="spellEnd"/>
      <w:r w:rsidRPr="000B3337">
        <w:rPr>
          <w:rFonts w:ascii="Times New Roman" w:hAnsi="Times New Roman"/>
        </w:rPr>
        <w:t xml:space="preserve"> редакцию радиовещания – филиал ГТРК «РТВ-Подмосковье».  Вещание происходит по 1 программе проводной радиотрансляционной сети с понедельника по пятницу с 18.10 – 19.00. Общее время трансляции 250 минут в неделю.</w:t>
      </w:r>
    </w:p>
    <w:p w:rsidR="009D42D8" w:rsidRPr="000B3337" w:rsidRDefault="009D42D8" w:rsidP="009D42D8">
      <w:pPr>
        <w:ind w:firstLine="851"/>
        <w:jc w:val="both"/>
        <w:rPr>
          <w:rFonts w:ascii="Times New Roman" w:hAnsi="Times New Roman"/>
        </w:rPr>
      </w:pPr>
      <w:r w:rsidRPr="000B3337">
        <w:rPr>
          <w:rFonts w:ascii="Times New Roman" w:hAnsi="Times New Roman"/>
        </w:rPr>
        <w:t xml:space="preserve">Для публикации муниципальных нормативно-правовых актов, доведения до сведения жителей официальной информации о социально экономическом и культурном развитии города Лыткарино создан официальный сайт </w:t>
      </w:r>
      <w:hyperlink r:id="rId12" w:history="1">
        <w:r w:rsidRPr="000B3337">
          <w:rPr>
            <w:rStyle w:val="af"/>
            <w:color w:val="auto"/>
            <w:lang w:val="en-US"/>
          </w:rPr>
          <w:t>www</w:t>
        </w:r>
        <w:r w:rsidRPr="000B3337">
          <w:rPr>
            <w:rStyle w:val="af"/>
            <w:color w:val="auto"/>
          </w:rPr>
          <w:t>.</w:t>
        </w:r>
        <w:proofErr w:type="spellStart"/>
        <w:r w:rsidRPr="000B3337">
          <w:rPr>
            <w:rStyle w:val="af"/>
            <w:color w:val="auto"/>
            <w:lang w:val="en-US"/>
          </w:rPr>
          <w:t>lytkarino</w:t>
        </w:r>
        <w:proofErr w:type="spellEnd"/>
        <w:r w:rsidRPr="000B3337">
          <w:rPr>
            <w:rStyle w:val="af"/>
            <w:color w:val="auto"/>
          </w:rPr>
          <w:t>.</w:t>
        </w:r>
        <w:r w:rsidRPr="000B3337">
          <w:rPr>
            <w:rStyle w:val="af"/>
            <w:color w:val="auto"/>
            <w:lang w:val="en-US"/>
          </w:rPr>
          <w:t>com</w:t>
        </w:r>
      </w:hyperlink>
      <w:r w:rsidRPr="000B3337">
        <w:rPr>
          <w:rFonts w:ascii="Times New Roman" w:hAnsi="Times New Roman"/>
        </w:rPr>
        <w:t xml:space="preserve"> , на котором ежедневно размещается информация.</w:t>
      </w:r>
    </w:p>
    <w:p w:rsidR="009D42D8" w:rsidRPr="000B3337" w:rsidRDefault="009D42D8" w:rsidP="009D42D8">
      <w:pPr>
        <w:ind w:firstLine="851"/>
        <w:jc w:val="both"/>
        <w:rPr>
          <w:rFonts w:ascii="Times New Roman" w:hAnsi="Times New Roman"/>
        </w:rPr>
      </w:pPr>
      <w:r w:rsidRPr="000B3337">
        <w:rPr>
          <w:rFonts w:ascii="Times New Roman" w:hAnsi="Times New Roman"/>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9D42D8" w:rsidRPr="000B3337" w:rsidRDefault="009D42D8" w:rsidP="009D42D8">
      <w:pPr>
        <w:ind w:firstLine="851"/>
        <w:jc w:val="both"/>
        <w:rPr>
          <w:rFonts w:ascii="Times New Roman" w:hAnsi="Times New Roman"/>
        </w:rPr>
      </w:pPr>
      <w:r w:rsidRPr="000B3337">
        <w:rPr>
          <w:rFonts w:ascii="Times New Roman" w:hAnsi="Times New Roman"/>
        </w:rPr>
        <w:t>- активное взаимодействие с Главным управлением по информационной политике Московской области, печатными и электронными средствами массовой информации;</w:t>
      </w:r>
    </w:p>
    <w:p w:rsidR="009D42D8" w:rsidRPr="000B3337" w:rsidRDefault="009D42D8" w:rsidP="009D42D8">
      <w:pPr>
        <w:ind w:firstLine="851"/>
        <w:jc w:val="both"/>
        <w:rPr>
          <w:rFonts w:ascii="Times New Roman" w:hAnsi="Times New Roman"/>
        </w:rPr>
      </w:pPr>
      <w:r w:rsidRPr="000B3337">
        <w:rPr>
          <w:rFonts w:ascii="Times New Roman" w:hAnsi="Times New Roman"/>
        </w:rPr>
        <w:t xml:space="preserve">- разработка новых эффективных информационных проектов, повышающих степень интереса населения к проблематике города Лыткарино по социально значимым темам, в СМИ, на Интернет-ресурсах, в социальных сетях и </w:t>
      </w:r>
      <w:proofErr w:type="spellStart"/>
      <w:r w:rsidRPr="000B3337">
        <w:rPr>
          <w:rFonts w:ascii="Times New Roman" w:hAnsi="Times New Roman"/>
        </w:rPr>
        <w:t>блогосфере</w:t>
      </w:r>
      <w:proofErr w:type="spellEnd"/>
      <w:r w:rsidRPr="000B3337">
        <w:rPr>
          <w:rFonts w:ascii="Times New Roman" w:hAnsi="Times New Roman"/>
        </w:rPr>
        <w:t>;</w:t>
      </w:r>
    </w:p>
    <w:p w:rsidR="009D42D8" w:rsidRPr="000B3337" w:rsidRDefault="009D42D8" w:rsidP="009D42D8">
      <w:pPr>
        <w:ind w:firstLine="851"/>
        <w:jc w:val="both"/>
        <w:rPr>
          <w:rFonts w:ascii="Times New Roman" w:hAnsi="Times New Roman"/>
        </w:rPr>
      </w:pPr>
      <w:r w:rsidRPr="000B3337">
        <w:rPr>
          <w:rFonts w:ascii="Times New Roman" w:hAnsi="Times New Roman"/>
        </w:rPr>
        <w:t xml:space="preserve">- организация участия </w:t>
      </w:r>
      <w:proofErr w:type="spellStart"/>
      <w:r w:rsidRPr="000B3337">
        <w:rPr>
          <w:rFonts w:ascii="Times New Roman" w:hAnsi="Times New Roman"/>
        </w:rPr>
        <w:t>лыткаринских</w:t>
      </w:r>
      <w:proofErr w:type="spellEnd"/>
      <w:r w:rsidRPr="000B3337">
        <w:rPr>
          <w:rFonts w:ascii="Times New Roman" w:hAnsi="Times New Roman"/>
        </w:rPr>
        <w:t xml:space="preserve"> журналистов в методических и учебных семинарах (встречах) для работников муниципальных средств массовой информации, проводимых Главным управлением по информационной политике Московской области;</w:t>
      </w:r>
    </w:p>
    <w:p w:rsidR="009D42D8" w:rsidRPr="000B3337" w:rsidRDefault="009D42D8" w:rsidP="009D42D8">
      <w:pPr>
        <w:ind w:firstLine="851"/>
        <w:jc w:val="both"/>
        <w:rPr>
          <w:rFonts w:ascii="Times New Roman" w:hAnsi="Times New Roman"/>
        </w:rPr>
      </w:pPr>
      <w:r w:rsidRPr="000B3337">
        <w:rPr>
          <w:rFonts w:ascii="Times New Roman" w:hAnsi="Times New Roman"/>
        </w:rPr>
        <w:t>- организация подписки на печатные периодические издания местного, областного и федерального уровней.</w:t>
      </w:r>
    </w:p>
    <w:p w:rsidR="009D42D8" w:rsidRPr="000B3337" w:rsidRDefault="009D42D8" w:rsidP="009D42D8">
      <w:pPr>
        <w:ind w:firstLine="851"/>
        <w:jc w:val="both"/>
        <w:rPr>
          <w:rFonts w:ascii="Times New Roman" w:hAnsi="Times New Roman"/>
        </w:rPr>
      </w:pPr>
      <w:r w:rsidRPr="000B3337">
        <w:rPr>
          <w:rFonts w:ascii="Times New Roman" w:hAnsi="Times New Roman"/>
        </w:rPr>
        <w:t xml:space="preserve">Мероприятия подпрограммы по развитию системы информирования населения города Лыткарино необходимы для создания благоприятных условий для эффективного взаимодействия гражданского общества и органов власти. </w:t>
      </w:r>
    </w:p>
    <w:p w:rsidR="00936CF6" w:rsidRPr="000B3337" w:rsidRDefault="00936CF6" w:rsidP="009D42D8">
      <w:pPr>
        <w:ind w:firstLine="851"/>
        <w:jc w:val="both"/>
        <w:rPr>
          <w:rFonts w:ascii="Times New Roman" w:hAnsi="Times New Roman"/>
        </w:rPr>
      </w:pPr>
    </w:p>
    <w:p w:rsidR="00936CF6" w:rsidRPr="000B3337" w:rsidRDefault="00936CF6" w:rsidP="009D42D8">
      <w:pPr>
        <w:ind w:firstLine="851"/>
        <w:jc w:val="both"/>
        <w:rPr>
          <w:rFonts w:ascii="Times New Roman" w:hAnsi="Times New Roman"/>
        </w:rPr>
      </w:pPr>
    </w:p>
    <w:p w:rsidR="00936CF6" w:rsidRPr="000B3337" w:rsidRDefault="00936CF6" w:rsidP="009D42D8">
      <w:pPr>
        <w:ind w:firstLine="851"/>
        <w:jc w:val="both"/>
        <w:rPr>
          <w:rFonts w:ascii="Times New Roman" w:hAnsi="Times New Roman"/>
        </w:rPr>
      </w:pPr>
    </w:p>
    <w:p w:rsidR="00936CF6" w:rsidRPr="000B3337" w:rsidRDefault="00936CF6" w:rsidP="009D42D8">
      <w:pPr>
        <w:ind w:firstLine="851"/>
        <w:jc w:val="both"/>
        <w:rPr>
          <w:rFonts w:ascii="Times New Roman" w:hAnsi="Times New Roman"/>
        </w:rPr>
      </w:pPr>
    </w:p>
    <w:p w:rsidR="00936CF6" w:rsidRPr="000B3337" w:rsidRDefault="00936CF6" w:rsidP="009D42D8">
      <w:pPr>
        <w:ind w:firstLine="851"/>
        <w:jc w:val="both"/>
        <w:rPr>
          <w:rFonts w:ascii="Times New Roman" w:hAnsi="Times New Roman"/>
        </w:rPr>
      </w:pPr>
    </w:p>
    <w:p w:rsidR="00936CF6" w:rsidRPr="000B3337" w:rsidRDefault="00936CF6" w:rsidP="009D42D8">
      <w:pPr>
        <w:ind w:firstLine="851"/>
        <w:jc w:val="both"/>
        <w:rPr>
          <w:rFonts w:ascii="Times New Roman" w:hAnsi="Times New Roman"/>
        </w:rPr>
      </w:pPr>
    </w:p>
    <w:p w:rsidR="00936CF6" w:rsidRPr="000B3337" w:rsidRDefault="00936CF6" w:rsidP="009D42D8">
      <w:pPr>
        <w:ind w:firstLine="851"/>
        <w:jc w:val="both"/>
        <w:rPr>
          <w:rFonts w:ascii="Times New Roman" w:hAnsi="Times New Roman"/>
        </w:rPr>
      </w:pPr>
    </w:p>
    <w:p w:rsidR="009D42D8" w:rsidRPr="000B3337" w:rsidRDefault="009D42D8" w:rsidP="009D42D8">
      <w:pPr>
        <w:ind w:firstLine="851"/>
        <w:rPr>
          <w:rFonts w:ascii="Times New Roman" w:hAnsi="Times New Roman"/>
          <w:b/>
          <w:sz w:val="20"/>
          <w:szCs w:val="20"/>
        </w:rPr>
      </w:pPr>
      <w:r w:rsidRPr="000B3337">
        <w:rPr>
          <w:rFonts w:ascii="Times New Roman" w:hAnsi="Times New Roman"/>
          <w:b/>
          <w:sz w:val="20"/>
          <w:szCs w:val="20"/>
        </w:rPr>
        <w:lastRenderedPageBreak/>
        <w:t>Методика расчета показателей эффективности реализации Подпрограммы «Развитие системы информирования населения»</w:t>
      </w:r>
    </w:p>
    <w:tbl>
      <w:tblPr>
        <w:tblStyle w:val="a8"/>
        <w:tblW w:w="0" w:type="auto"/>
        <w:tblLook w:val="04A0" w:firstRow="1" w:lastRow="0" w:firstColumn="1" w:lastColumn="0" w:noHBand="0" w:noVBand="1"/>
      </w:tblPr>
      <w:tblGrid>
        <w:gridCol w:w="938"/>
        <w:gridCol w:w="6604"/>
        <w:gridCol w:w="7558"/>
      </w:tblGrid>
      <w:tr w:rsidR="009D42D8" w:rsidRPr="000B3337" w:rsidTr="009D42D8">
        <w:trPr>
          <w:trHeight w:val="889"/>
        </w:trPr>
        <w:tc>
          <w:tcPr>
            <w:tcW w:w="960" w:type="dxa"/>
          </w:tcPr>
          <w:p w:rsidR="009D42D8" w:rsidRPr="000B3337" w:rsidRDefault="009D42D8" w:rsidP="009D42D8">
            <w:pPr>
              <w:jc w:val="center"/>
              <w:rPr>
                <w:rFonts w:ascii="Times New Roman" w:hAnsi="Times New Roman"/>
              </w:rPr>
            </w:pPr>
            <w:r w:rsidRPr="000B3337">
              <w:rPr>
                <w:rFonts w:ascii="Times New Roman" w:hAnsi="Times New Roman"/>
              </w:rPr>
              <w:t xml:space="preserve">№ </w:t>
            </w:r>
            <w:proofErr w:type="gramStart"/>
            <w:r w:rsidRPr="000B3337">
              <w:rPr>
                <w:rFonts w:ascii="Times New Roman" w:hAnsi="Times New Roman"/>
              </w:rPr>
              <w:t>п</w:t>
            </w:r>
            <w:proofErr w:type="gramEnd"/>
            <w:r w:rsidRPr="000B3337">
              <w:rPr>
                <w:rFonts w:ascii="Times New Roman" w:hAnsi="Times New Roman"/>
              </w:rPr>
              <w:t>/п</w:t>
            </w:r>
          </w:p>
        </w:tc>
        <w:tc>
          <w:tcPr>
            <w:tcW w:w="6803" w:type="dxa"/>
          </w:tcPr>
          <w:p w:rsidR="009D42D8" w:rsidRPr="000B3337" w:rsidRDefault="009D42D8" w:rsidP="009D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Подпрограммы</w:t>
            </w:r>
          </w:p>
        </w:tc>
        <w:tc>
          <w:tcPr>
            <w:tcW w:w="7851" w:type="dxa"/>
          </w:tcPr>
          <w:p w:rsidR="009D42D8" w:rsidRPr="000B3337" w:rsidRDefault="009D42D8" w:rsidP="009D42D8">
            <w:pPr>
              <w:jc w:val="center"/>
              <w:rPr>
                <w:rFonts w:ascii="Times New Roman" w:hAnsi="Times New Roman"/>
              </w:rPr>
            </w:pPr>
            <w:r w:rsidRPr="000B3337">
              <w:rPr>
                <w:rFonts w:ascii="Times New Roman" w:hAnsi="Times New Roman"/>
              </w:rPr>
              <w:t xml:space="preserve">Методика </w:t>
            </w:r>
            <w:proofErr w:type="gramStart"/>
            <w:r w:rsidRPr="000B3337">
              <w:rPr>
                <w:rFonts w:ascii="Times New Roman" w:hAnsi="Times New Roman"/>
              </w:rPr>
              <w:t>расчета показателя эффективности реализации Подпрограммы</w:t>
            </w:r>
            <w:proofErr w:type="gramEnd"/>
          </w:p>
        </w:tc>
      </w:tr>
      <w:tr w:rsidR="009D42D8" w:rsidRPr="000B3337" w:rsidTr="009D42D8">
        <w:trPr>
          <w:trHeight w:val="1129"/>
        </w:trPr>
        <w:tc>
          <w:tcPr>
            <w:tcW w:w="960" w:type="dxa"/>
          </w:tcPr>
          <w:p w:rsidR="009D42D8" w:rsidRPr="000B3337" w:rsidRDefault="009D42D8" w:rsidP="009D42D8">
            <w:pPr>
              <w:rPr>
                <w:rFonts w:ascii="Times New Roman" w:hAnsi="Times New Roman"/>
              </w:rPr>
            </w:pPr>
            <w:r w:rsidRPr="000B3337">
              <w:rPr>
                <w:rFonts w:ascii="Times New Roman" w:hAnsi="Times New Roman"/>
              </w:rPr>
              <w:t>1.</w:t>
            </w:r>
          </w:p>
        </w:tc>
        <w:tc>
          <w:tcPr>
            <w:tcW w:w="6803" w:type="dxa"/>
          </w:tcPr>
          <w:p w:rsidR="009D42D8" w:rsidRPr="000B3337" w:rsidRDefault="009D42D8" w:rsidP="009D42D8">
            <w:pPr>
              <w:rPr>
                <w:rFonts w:ascii="Times New Roman" w:hAnsi="Times New Roman"/>
              </w:rPr>
            </w:pPr>
            <w:r w:rsidRPr="000B3337">
              <w:rPr>
                <w:rFonts w:ascii="Times New Roman" w:hAnsi="Times New Roman"/>
              </w:rPr>
              <w:t>Рост материалов о деятельности органов местного самоуправления в печатных и электронных СМИ</w:t>
            </w:r>
          </w:p>
        </w:tc>
        <w:tc>
          <w:tcPr>
            <w:tcW w:w="7851" w:type="dxa"/>
          </w:tcPr>
          <w:p w:rsidR="009D42D8" w:rsidRPr="000B3337" w:rsidRDefault="009D42D8" w:rsidP="009D42D8">
            <w:pPr>
              <w:rPr>
                <w:rFonts w:ascii="Times New Roman" w:hAnsi="Times New Roman"/>
              </w:rPr>
            </w:pPr>
            <w:r w:rsidRPr="000B3337">
              <w:rPr>
                <w:rFonts w:ascii="Times New Roman" w:hAnsi="Times New Roman"/>
              </w:rPr>
              <w:t>Количество полос, опубликованных в 2015 году / количество полос, опубликованных в 2014 году * 100</w:t>
            </w:r>
          </w:p>
        </w:tc>
      </w:tr>
      <w:tr w:rsidR="009D42D8" w:rsidRPr="000B3337" w:rsidTr="009D42D8">
        <w:trPr>
          <w:trHeight w:val="834"/>
        </w:trPr>
        <w:tc>
          <w:tcPr>
            <w:tcW w:w="960" w:type="dxa"/>
          </w:tcPr>
          <w:p w:rsidR="009D42D8" w:rsidRPr="000B3337" w:rsidRDefault="009D42D8" w:rsidP="009D42D8">
            <w:pPr>
              <w:rPr>
                <w:rFonts w:ascii="Times New Roman" w:hAnsi="Times New Roman"/>
              </w:rPr>
            </w:pPr>
            <w:r w:rsidRPr="000B3337">
              <w:rPr>
                <w:rFonts w:ascii="Times New Roman" w:hAnsi="Times New Roman"/>
              </w:rPr>
              <w:t>2.</w:t>
            </w:r>
          </w:p>
        </w:tc>
        <w:tc>
          <w:tcPr>
            <w:tcW w:w="6803" w:type="dxa"/>
          </w:tcPr>
          <w:p w:rsidR="009D42D8" w:rsidRPr="000B3337" w:rsidRDefault="009D42D8" w:rsidP="009D42D8">
            <w:pPr>
              <w:rPr>
                <w:rFonts w:ascii="Times New Roman" w:hAnsi="Times New Roman"/>
              </w:rPr>
            </w:pPr>
            <w:r w:rsidRPr="000B3337">
              <w:rPr>
                <w:rFonts w:ascii="Times New Roman" w:hAnsi="Times New Roman"/>
              </w:rPr>
              <w:t>Рост достоверности и актуальности публикуемых материалов о деятельности органов местного самоуправления</w:t>
            </w:r>
          </w:p>
        </w:tc>
        <w:tc>
          <w:tcPr>
            <w:tcW w:w="7851" w:type="dxa"/>
          </w:tcPr>
          <w:p w:rsidR="009D42D8" w:rsidRPr="000B3337" w:rsidRDefault="009D42D8" w:rsidP="009D42D8">
            <w:pPr>
              <w:rPr>
                <w:rFonts w:ascii="Times New Roman" w:hAnsi="Times New Roman"/>
              </w:rPr>
            </w:pPr>
            <w:r w:rsidRPr="000B3337">
              <w:rPr>
                <w:rFonts w:ascii="Times New Roman" w:hAnsi="Times New Roman"/>
              </w:rPr>
              <w:t>Количество достоверных и актуальных материалов, опубликованных в 2015 году / количество достоверных и актуальных материалов, опубликованных в 2014 году  * 100</w:t>
            </w:r>
          </w:p>
        </w:tc>
      </w:tr>
      <w:tr w:rsidR="009D42D8" w:rsidRPr="000B3337" w:rsidTr="009D42D8">
        <w:trPr>
          <w:trHeight w:val="845"/>
        </w:trPr>
        <w:tc>
          <w:tcPr>
            <w:tcW w:w="960" w:type="dxa"/>
          </w:tcPr>
          <w:p w:rsidR="009D42D8" w:rsidRPr="000B3337" w:rsidRDefault="009D42D8" w:rsidP="009D42D8">
            <w:pPr>
              <w:rPr>
                <w:rFonts w:ascii="Times New Roman" w:hAnsi="Times New Roman"/>
              </w:rPr>
            </w:pPr>
            <w:r w:rsidRPr="000B3337">
              <w:rPr>
                <w:rFonts w:ascii="Times New Roman" w:hAnsi="Times New Roman"/>
              </w:rPr>
              <w:t>3.</w:t>
            </w:r>
          </w:p>
        </w:tc>
        <w:tc>
          <w:tcPr>
            <w:tcW w:w="6803" w:type="dxa"/>
          </w:tcPr>
          <w:p w:rsidR="009D42D8" w:rsidRPr="000B3337" w:rsidRDefault="009D42D8" w:rsidP="009D42D8">
            <w:pPr>
              <w:rPr>
                <w:rFonts w:ascii="Times New Roman" w:hAnsi="Times New Roman"/>
              </w:rPr>
            </w:pPr>
            <w:r w:rsidRPr="000B3337">
              <w:rPr>
                <w:rFonts w:ascii="Times New Roman" w:hAnsi="Times New Roman"/>
              </w:rPr>
              <w:t>Рост информационных и позитивных материалов о деятельности органов местного самоуправления</w:t>
            </w:r>
          </w:p>
        </w:tc>
        <w:tc>
          <w:tcPr>
            <w:tcW w:w="7851" w:type="dxa"/>
          </w:tcPr>
          <w:p w:rsidR="009D42D8" w:rsidRPr="000B3337" w:rsidRDefault="009D42D8" w:rsidP="009D42D8">
            <w:pPr>
              <w:rPr>
                <w:rFonts w:ascii="Times New Roman" w:hAnsi="Times New Roman"/>
              </w:rPr>
            </w:pPr>
            <w:r w:rsidRPr="000B3337">
              <w:rPr>
                <w:rFonts w:ascii="Times New Roman" w:hAnsi="Times New Roman"/>
              </w:rPr>
              <w:t>Количество информационных и позитивных материалов, опубликованных в 2015 году / количество информационных и позитивных материалов, опубликованных в 2014 году * 100</w:t>
            </w:r>
          </w:p>
        </w:tc>
      </w:tr>
      <w:tr w:rsidR="009D42D8" w:rsidRPr="000B3337" w:rsidTr="009D42D8">
        <w:trPr>
          <w:trHeight w:val="844"/>
        </w:trPr>
        <w:tc>
          <w:tcPr>
            <w:tcW w:w="960" w:type="dxa"/>
          </w:tcPr>
          <w:p w:rsidR="009D42D8" w:rsidRPr="000B3337" w:rsidRDefault="009D42D8" w:rsidP="009D42D8">
            <w:pPr>
              <w:rPr>
                <w:rFonts w:ascii="Times New Roman" w:hAnsi="Times New Roman"/>
              </w:rPr>
            </w:pPr>
            <w:r w:rsidRPr="000B3337">
              <w:rPr>
                <w:rFonts w:ascii="Times New Roman" w:hAnsi="Times New Roman"/>
              </w:rPr>
              <w:t>4.</w:t>
            </w:r>
          </w:p>
        </w:tc>
        <w:tc>
          <w:tcPr>
            <w:tcW w:w="6803" w:type="dxa"/>
          </w:tcPr>
          <w:p w:rsidR="009D42D8" w:rsidRPr="000B3337" w:rsidRDefault="009D42D8" w:rsidP="009D42D8">
            <w:pPr>
              <w:rPr>
                <w:rFonts w:ascii="Times New Roman" w:hAnsi="Times New Roman"/>
              </w:rPr>
            </w:pPr>
            <w:r w:rsidRPr="000B3337">
              <w:rPr>
                <w:rFonts w:ascii="Times New Roman" w:hAnsi="Times New Roman"/>
              </w:rPr>
              <w:t>Рейтинг города Лыткарино в Московской области</w:t>
            </w:r>
          </w:p>
        </w:tc>
        <w:tc>
          <w:tcPr>
            <w:tcW w:w="7851" w:type="dxa"/>
          </w:tcPr>
          <w:p w:rsidR="009D42D8" w:rsidRPr="000B3337" w:rsidRDefault="009D42D8" w:rsidP="009D42D8">
            <w:pPr>
              <w:rPr>
                <w:rFonts w:ascii="Times New Roman" w:hAnsi="Times New Roman"/>
              </w:rPr>
            </w:pPr>
            <w:r w:rsidRPr="000B3337">
              <w:rPr>
                <w:rFonts w:ascii="Times New Roman" w:hAnsi="Times New Roman"/>
              </w:rPr>
              <w:t>Определяется Правительством Московской области</w:t>
            </w:r>
          </w:p>
        </w:tc>
      </w:tr>
      <w:tr w:rsidR="009D42D8" w:rsidRPr="000B3337" w:rsidTr="009D42D8">
        <w:trPr>
          <w:trHeight w:val="979"/>
        </w:trPr>
        <w:tc>
          <w:tcPr>
            <w:tcW w:w="960" w:type="dxa"/>
          </w:tcPr>
          <w:p w:rsidR="009D42D8" w:rsidRPr="000B3337" w:rsidRDefault="009D42D8" w:rsidP="009D42D8">
            <w:pPr>
              <w:rPr>
                <w:rFonts w:ascii="Times New Roman" w:hAnsi="Times New Roman"/>
              </w:rPr>
            </w:pPr>
            <w:r w:rsidRPr="000B3337">
              <w:rPr>
                <w:rFonts w:ascii="Times New Roman" w:hAnsi="Times New Roman"/>
              </w:rPr>
              <w:t>5.</w:t>
            </w:r>
          </w:p>
        </w:tc>
        <w:tc>
          <w:tcPr>
            <w:tcW w:w="6803" w:type="dxa"/>
          </w:tcPr>
          <w:p w:rsidR="009D42D8" w:rsidRPr="000B3337" w:rsidRDefault="009D42D8" w:rsidP="009D42D8">
            <w:pPr>
              <w:rPr>
                <w:rFonts w:ascii="Times New Roman" w:hAnsi="Times New Roman"/>
              </w:rPr>
            </w:pPr>
            <w:r w:rsidRPr="000B3337">
              <w:rPr>
                <w:rFonts w:ascii="Times New Roman" w:hAnsi="Times New Roman"/>
              </w:rPr>
              <w:t>Степень удовлетворенности населения деятельностью органов местного самоуправления</w:t>
            </w:r>
          </w:p>
          <w:p w:rsidR="009D42D8" w:rsidRPr="000B3337" w:rsidRDefault="009D42D8" w:rsidP="009D42D8">
            <w:pPr>
              <w:rPr>
                <w:rFonts w:ascii="Times New Roman" w:hAnsi="Times New Roman"/>
              </w:rPr>
            </w:pPr>
          </w:p>
        </w:tc>
        <w:tc>
          <w:tcPr>
            <w:tcW w:w="7851" w:type="dxa"/>
          </w:tcPr>
          <w:p w:rsidR="009D42D8" w:rsidRPr="000B3337" w:rsidRDefault="009D42D8" w:rsidP="009D42D8">
            <w:pPr>
              <w:rPr>
                <w:rFonts w:ascii="Times New Roman" w:hAnsi="Times New Roman"/>
              </w:rPr>
            </w:pPr>
            <w:r w:rsidRPr="000B3337">
              <w:rPr>
                <w:rFonts w:ascii="Times New Roman" w:hAnsi="Times New Roman"/>
              </w:rPr>
              <w:t>Степень удовлетворенности населения в текущем году / степень удовлетворенности населения в предыдущем году *100</w:t>
            </w:r>
          </w:p>
        </w:tc>
      </w:tr>
      <w:tr w:rsidR="009D42D8" w:rsidRPr="000B3337" w:rsidTr="009D42D8">
        <w:tblPrEx>
          <w:tblLook w:val="0000" w:firstRow="0" w:lastRow="0" w:firstColumn="0" w:lastColumn="0" w:noHBand="0" w:noVBand="0"/>
        </w:tblPrEx>
        <w:trPr>
          <w:trHeight w:val="1620"/>
        </w:trPr>
        <w:tc>
          <w:tcPr>
            <w:tcW w:w="960" w:type="dxa"/>
          </w:tcPr>
          <w:p w:rsidR="009D42D8" w:rsidRPr="000B3337" w:rsidRDefault="009D42D8" w:rsidP="009D42D8">
            <w:pPr>
              <w:spacing w:after="200" w:line="276" w:lineRule="auto"/>
              <w:ind w:firstLine="959"/>
              <w:rPr>
                <w:rFonts w:ascii="Times New Roman" w:hAnsi="Times New Roman"/>
              </w:rPr>
            </w:pPr>
            <w:r w:rsidRPr="000B3337">
              <w:rPr>
                <w:rFonts w:ascii="Times New Roman" w:hAnsi="Times New Roman"/>
              </w:rPr>
              <w:t>66.</w:t>
            </w:r>
          </w:p>
        </w:tc>
        <w:tc>
          <w:tcPr>
            <w:tcW w:w="6803" w:type="dxa"/>
          </w:tcPr>
          <w:p w:rsidR="009D42D8" w:rsidRPr="000B3337" w:rsidRDefault="009D42D8" w:rsidP="009D42D8">
            <w:pPr>
              <w:rPr>
                <w:rFonts w:ascii="Times New Roman" w:hAnsi="Times New Roman"/>
              </w:rPr>
            </w:pPr>
            <w:r w:rsidRPr="000B3337">
              <w:rPr>
                <w:rFonts w:ascii="Times New Roman" w:hAnsi="Times New Roman"/>
              </w:rPr>
              <w:t>Количество мероприятий, к которым обеспечено праздничное/тематическое оформление города Лыткарино</w:t>
            </w:r>
          </w:p>
        </w:tc>
        <w:tc>
          <w:tcPr>
            <w:tcW w:w="7851" w:type="dxa"/>
          </w:tcPr>
          <w:p w:rsidR="009D42D8" w:rsidRPr="000B3337" w:rsidRDefault="009D42D8" w:rsidP="009D42D8">
            <w:pPr>
              <w:rPr>
                <w:rFonts w:ascii="Times New Roman" w:hAnsi="Times New Roman"/>
              </w:rPr>
            </w:pPr>
            <w:r w:rsidRPr="000B3337">
              <w:rPr>
                <w:rFonts w:ascii="Times New Roman" w:hAnsi="Times New Roman"/>
              </w:rPr>
              <w:t>Количество мероприятий – 8, формируется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9D42D8" w:rsidRPr="000B3337" w:rsidTr="009D42D8">
        <w:tblPrEx>
          <w:tblLook w:val="0000" w:firstRow="0" w:lastRow="0" w:firstColumn="0" w:lastColumn="0" w:noHBand="0" w:noVBand="0"/>
        </w:tblPrEx>
        <w:trPr>
          <w:trHeight w:val="1290"/>
        </w:trPr>
        <w:tc>
          <w:tcPr>
            <w:tcW w:w="960" w:type="dxa"/>
          </w:tcPr>
          <w:p w:rsidR="009D42D8" w:rsidRPr="000B3337" w:rsidRDefault="009D42D8" w:rsidP="009D42D8">
            <w:pPr>
              <w:ind w:firstLine="959"/>
              <w:rPr>
                <w:rFonts w:ascii="Times New Roman" w:hAnsi="Times New Roman"/>
              </w:rPr>
            </w:pPr>
            <w:r w:rsidRPr="000B3337">
              <w:rPr>
                <w:rFonts w:ascii="Times New Roman" w:hAnsi="Times New Roman"/>
              </w:rPr>
              <w:t>77.</w:t>
            </w:r>
          </w:p>
        </w:tc>
        <w:tc>
          <w:tcPr>
            <w:tcW w:w="6803" w:type="dxa"/>
          </w:tcPr>
          <w:p w:rsidR="009D42D8" w:rsidRPr="000B3337" w:rsidRDefault="009D42D8" w:rsidP="009D42D8">
            <w:pPr>
              <w:rPr>
                <w:rFonts w:ascii="Times New Roman" w:hAnsi="Times New Roman"/>
              </w:rPr>
            </w:pPr>
            <w:r w:rsidRPr="000B3337">
              <w:rPr>
                <w:rFonts w:ascii="Times New Roman" w:hAnsi="Times New Roman"/>
              </w:rPr>
              <w:t>Соответствие количества и фактического расположения рекламных конструкций на территории города Лыткарино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7851" w:type="dxa"/>
          </w:tcPr>
          <w:p w:rsidR="009D42D8" w:rsidRPr="000B3337" w:rsidRDefault="009D42D8" w:rsidP="009D42D8">
            <w:pPr>
              <w:rPr>
                <w:rFonts w:ascii="Times New Roman" w:hAnsi="Times New Roman"/>
              </w:rPr>
            </w:pPr>
            <w:r w:rsidRPr="000B3337">
              <w:rPr>
                <w:rFonts w:ascii="Times New Roman" w:hAnsi="Times New Roman"/>
              </w:rPr>
              <w:t>К</w:t>
            </w:r>
            <w:r w:rsidRPr="000B3337">
              <w:rPr>
                <w:rFonts w:ascii="Times New Roman" w:eastAsiaTheme="minorEastAsia" w:hAnsi="Times New Roman"/>
              </w:rPr>
              <w:t xml:space="preserve"> </w:t>
            </w:r>
            <m:oMath>
              <m:r>
                <m:rPr>
                  <m:nor/>
                </m:rPr>
                <w:rPr>
                  <w:rFonts w:ascii="Cambria Math" w:hAnsi="Cambria Math"/>
                </w:rPr>
                <m:t>соотв.</m:t>
              </m:r>
            </m:oMath>
            <w:r w:rsidRPr="000B3337">
              <w:rPr>
                <w:rFonts w:ascii="Times New Roman" w:eastAsiaTheme="minorEastAsia" w:hAnsi="Times New Roman"/>
              </w:rPr>
              <w:t xml:space="preserve"> – актуальность схемы размещения рекламных конструкций, %</w:t>
            </w:r>
          </w:p>
        </w:tc>
      </w:tr>
      <w:tr w:rsidR="009D42D8" w:rsidRPr="000B3337" w:rsidTr="009D42D8">
        <w:tblPrEx>
          <w:tblLook w:val="0000" w:firstRow="0" w:lastRow="0" w:firstColumn="0" w:lastColumn="0" w:noHBand="0" w:noVBand="0"/>
        </w:tblPrEx>
        <w:trPr>
          <w:trHeight w:val="1132"/>
        </w:trPr>
        <w:tc>
          <w:tcPr>
            <w:tcW w:w="960" w:type="dxa"/>
          </w:tcPr>
          <w:p w:rsidR="009D42D8" w:rsidRPr="000B3337" w:rsidRDefault="009D42D8" w:rsidP="009D42D8">
            <w:pPr>
              <w:ind w:firstLine="959"/>
              <w:rPr>
                <w:rFonts w:ascii="Times New Roman" w:hAnsi="Times New Roman"/>
              </w:rPr>
            </w:pPr>
            <w:r w:rsidRPr="000B3337">
              <w:rPr>
                <w:rFonts w:ascii="Times New Roman" w:hAnsi="Times New Roman"/>
              </w:rPr>
              <w:lastRenderedPageBreak/>
              <w:t>8</w:t>
            </w:r>
          </w:p>
          <w:p w:rsidR="009D42D8" w:rsidRPr="000B3337" w:rsidRDefault="009D42D8" w:rsidP="009D42D8">
            <w:pPr>
              <w:rPr>
                <w:rFonts w:ascii="Times New Roman" w:hAnsi="Times New Roman"/>
              </w:rPr>
            </w:pPr>
            <w:r w:rsidRPr="000B3337">
              <w:rPr>
                <w:rFonts w:ascii="Times New Roman" w:hAnsi="Times New Roman"/>
              </w:rPr>
              <w:t>8.</w:t>
            </w:r>
          </w:p>
        </w:tc>
        <w:tc>
          <w:tcPr>
            <w:tcW w:w="6803" w:type="dxa"/>
          </w:tcPr>
          <w:p w:rsidR="009D42D8" w:rsidRPr="000B3337" w:rsidRDefault="009D42D8" w:rsidP="009D42D8">
            <w:pPr>
              <w:rPr>
                <w:rFonts w:ascii="Times New Roman" w:hAnsi="Times New Roman"/>
              </w:rPr>
            </w:pPr>
            <w:r w:rsidRPr="000B3337">
              <w:rPr>
                <w:rFonts w:ascii="Times New Roman" w:hAnsi="Times New Roman"/>
              </w:rPr>
              <w:t>Количество тематических информационных кампаний, охваченных социальной рекламой на рекламных носителях наружной рекламы на территории города Лыткарино</w:t>
            </w:r>
          </w:p>
        </w:tc>
        <w:tc>
          <w:tcPr>
            <w:tcW w:w="7851" w:type="dxa"/>
          </w:tcPr>
          <w:p w:rsidR="009D42D8" w:rsidRPr="000B3337" w:rsidRDefault="009D42D8" w:rsidP="009D42D8">
            <w:pPr>
              <w:rPr>
                <w:rFonts w:ascii="Times New Roman" w:hAnsi="Times New Roman"/>
              </w:rPr>
            </w:pPr>
            <w:r w:rsidRPr="000B3337">
              <w:rPr>
                <w:rFonts w:ascii="Times New Roman" w:hAnsi="Times New Roman"/>
              </w:rPr>
              <w:t>КПРКТ – количество тематических информационных кампаний, проведенных в текущем отчетном году, охваченных социальной рекламой на рекламных носителях наружной рекламы на территории города Лыткарино</w:t>
            </w:r>
          </w:p>
          <w:p w:rsidR="009D42D8" w:rsidRPr="000B3337" w:rsidRDefault="009D42D8" w:rsidP="009D42D8">
            <w:pPr>
              <w:rPr>
                <w:rFonts w:ascii="Times New Roman" w:hAnsi="Times New Roman"/>
              </w:rPr>
            </w:pPr>
            <w:r w:rsidRPr="000B3337">
              <w:rPr>
                <w:rFonts w:ascii="Times New Roman" w:hAnsi="Times New Roman"/>
              </w:rPr>
              <w:t>Показатель КПРКП формируется из перечня и количества тематических информационных кампаний, фактически проведенных в указанном периоде.</w:t>
            </w:r>
          </w:p>
        </w:tc>
      </w:tr>
    </w:tbl>
    <w:p w:rsidR="009D42D8" w:rsidRPr="000B3337" w:rsidRDefault="009D42D8" w:rsidP="009D42D8">
      <w:pPr>
        <w:ind w:firstLine="851"/>
        <w:rPr>
          <w:rFonts w:ascii="Times New Roman" w:hAnsi="Times New Roman"/>
        </w:rPr>
      </w:pPr>
    </w:p>
    <w:p w:rsidR="009D42D8" w:rsidRPr="000B3337" w:rsidRDefault="009D42D8" w:rsidP="009D42D8">
      <w:pPr>
        <w:ind w:firstLine="851"/>
        <w:rPr>
          <w:rFonts w:ascii="Times New Roman" w:hAnsi="Times New Roman"/>
          <w:b/>
          <w:sz w:val="20"/>
          <w:szCs w:val="20"/>
        </w:rPr>
      </w:pPr>
      <w:r w:rsidRPr="000B3337">
        <w:rPr>
          <w:rFonts w:ascii="Times New Roman" w:hAnsi="Times New Roman"/>
          <w:b/>
          <w:sz w:val="20"/>
          <w:szCs w:val="20"/>
        </w:rPr>
        <w:t>Обоснование финансовых ресурсов, необходимых для реализации мероприятий Подпрограммы «Развитие системы информирования населения»</w:t>
      </w:r>
    </w:p>
    <w:tbl>
      <w:tblPr>
        <w:tblStyle w:val="a8"/>
        <w:tblW w:w="0" w:type="auto"/>
        <w:tblLook w:val="04A0" w:firstRow="1" w:lastRow="0" w:firstColumn="1" w:lastColumn="0" w:noHBand="0" w:noVBand="1"/>
      </w:tblPr>
      <w:tblGrid>
        <w:gridCol w:w="930"/>
        <w:gridCol w:w="4232"/>
        <w:gridCol w:w="2628"/>
        <w:gridCol w:w="4295"/>
        <w:gridCol w:w="3015"/>
      </w:tblGrid>
      <w:tr w:rsidR="009D42D8" w:rsidRPr="000B3337" w:rsidTr="002711CC">
        <w:tc>
          <w:tcPr>
            <w:tcW w:w="930" w:type="dxa"/>
          </w:tcPr>
          <w:p w:rsidR="009D42D8" w:rsidRPr="000B3337" w:rsidRDefault="009D42D8" w:rsidP="009D42D8">
            <w:pPr>
              <w:jc w:val="center"/>
              <w:rPr>
                <w:rFonts w:ascii="Times New Roman" w:hAnsi="Times New Roman"/>
                <w:sz w:val="20"/>
                <w:szCs w:val="20"/>
              </w:rPr>
            </w:pPr>
            <w:r w:rsidRPr="000B3337">
              <w:rPr>
                <w:rFonts w:ascii="Times New Roman" w:hAnsi="Times New Roman"/>
                <w:sz w:val="20"/>
                <w:szCs w:val="20"/>
              </w:rPr>
              <w:t xml:space="preserve">№ </w:t>
            </w:r>
            <w:proofErr w:type="gramStart"/>
            <w:r w:rsidRPr="000B3337">
              <w:rPr>
                <w:rFonts w:ascii="Times New Roman" w:hAnsi="Times New Roman"/>
                <w:sz w:val="20"/>
                <w:szCs w:val="20"/>
              </w:rPr>
              <w:t>п</w:t>
            </w:r>
            <w:proofErr w:type="gramEnd"/>
            <w:r w:rsidRPr="000B3337">
              <w:rPr>
                <w:rFonts w:ascii="Times New Roman" w:hAnsi="Times New Roman"/>
                <w:sz w:val="20"/>
                <w:szCs w:val="20"/>
              </w:rPr>
              <w:t>/п</w:t>
            </w:r>
          </w:p>
        </w:tc>
        <w:tc>
          <w:tcPr>
            <w:tcW w:w="4232" w:type="dxa"/>
          </w:tcPr>
          <w:p w:rsidR="009D42D8" w:rsidRPr="000B3337" w:rsidRDefault="009D42D8" w:rsidP="009D42D8">
            <w:pPr>
              <w:jc w:val="center"/>
              <w:rPr>
                <w:rFonts w:ascii="Times New Roman" w:hAnsi="Times New Roman"/>
                <w:sz w:val="20"/>
                <w:szCs w:val="20"/>
              </w:rPr>
            </w:pPr>
            <w:r w:rsidRPr="000B3337">
              <w:rPr>
                <w:rFonts w:ascii="Times New Roman" w:hAnsi="Times New Roman"/>
                <w:sz w:val="20"/>
                <w:szCs w:val="20"/>
              </w:rPr>
              <w:t>Наименование мероприятия по реализации Подпрограммы</w:t>
            </w:r>
          </w:p>
        </w:tc>
        <w:tc>
          <w:tcPr>
            <w:tcW w:w="2628" w:type="dxa"/>
          </w:tcPr>
          <w:p w:rsidR="009D42D8" w:rsidRPr="000B3337" w:rsidRDefault="009D42D8" w:rsidP="009D42D8">
            <w:pPr>
              <w:jc w:val="center"/>
              <w:rPr>
                <w:rFonts w:ascii="Times New Roman" w:hAnsi="Times New Roman"/>
                <w:sz w:val="20"/>
                <w:szCs w:val="20"/>
              </w:rPr>
            </w:pPr>
            <w:r w:rsidRPr="000B3337">
              <w:rPr>
                <w:rFonts w:ascii="Times New Roman" w:hAnsi="Times New Roman"/>
                <w:sz w:val="20"/>
                <w:szCs w:val="20"/>
              </w:rPr>
              <w:t>Источник финансирования</w:t>
            </w:r>
          </w:p>
        </w:tc>
        <w:tc>
          <w:tcPr>
            <w:tcW w:w="4295" w:type="dxa"/>
          </w:tcPr>
          <w:p w:rsidR="009D42D8" w:rsidRPr="000B3337" w:rsidRDefault="009D42D8" w:rsidP="009D42D8">
            <w:pPr>
              <w:jc w:val="center"/>
              <w:rPr>
                <w:rFonts w:ascii="Times New Roman" w:hAnsi="Times New Roman"/>
                <w:sz w:val="20"/>
                <w:szCs w:val="20"/>
              </w:rPr>
            </w:pPr>
            <w:r w:rsidRPr="000B3337">
              <w:rPr>
                <w:rFonts w:ascii="Times New Roman" w:hAnsi="Times New Roman"/>
                <w:sz w:val="20"/>
                <w:szCs w:val="20"/>
              </w:rPr>
              <w:t>Расчет необходимых финансовых ресурсов на реализацию мероприятия</w:t>
            </w:r>
          </w:p>
        </w:tc>
        <w:tc>
          <w:tcPr>
            <w:tcW w:w="3015" w:type="dxa"/>
          </w:tcPr>
          <w:p w:rsidR="009D42D8" w:rsidRPr="000B3337" w:rsidRDefault="009D42D8" w:rsidP="009D42D8">
            <w:pPr>
              <w:jc w:val="center"/>
              <w:rPr>
                <w:rFonts w:ascii="Times New Roman" w:hAnsi="Times New Roman"/>
                <w:sz w:val="20"/>
                <w:szCs w:val="20"/>
              </w:rPr>
            </w:pPr>
            <w:r w:rsidRPr="000B3337">
              <w:rPr>
                <w:rFonts w:ascii="Times New Roman" w:hAnsi="Times New Roman"/>
                <w:sz w:val="20"/>
                <w:szCs w:val="20"/>
              </w:rPr>
              <w:t>Общий объем финансовых ресурсов необходимых для реализации мероприятия, в том числе по годам (руб.)</w:t>
            </w:r>
          </w:p>
        </w:tc>
      </w:tr>
      <w:tr w:rsidR="009D42D8" w:rsidRPr="000B3337" w:rsidTr="002711CC">
        <w:trPr>
          <w:trHeight w:val="1486"/>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Размещение социальной рекламы (наружная реклама).</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30*10000=300 000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30 – количество размещений наружной рекламы </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10000 – стоимость одного размещения</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1 500, в т.ч.</w:t>
            </w:r>
            <w:proofErr w:type="gramStart"/>
            <w:r w:rsidRPr="000B3337">
              <w:rPr>
                <w:rFonts w:ascii="Times New Roman" w:hAnsi="Times New Roman"/>
                <w:sz w:val="20"/>
                <w:szCs w:val="20"/>
              </w:rPr>
              <w:t xml:space="preserve"> :</w:t>
            </w:r>
            <w:proofErr w:type="gramEnd"/>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2019 г. – 300. </w:t>
            </w:r>
          </w:p>
        </w:tc>
      </w:tr>
      <w:tr w:rsidR="009D42D8" w:rsidRPr="000B3337" w:rsidTr="002711CC">
        <w:trPr>
          <w:trHeight w:val="1274"/>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Оформление наружного информационного пространства города Лыткарино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Плакаты 3х6 м:</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15*8000=120 000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15 – количество элементов, необходимых для обеспечения тематического и праздничного оформления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8000 – стоимость одного элемента оформления</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proofErr w:type="spellStart"/>
            <w:r w:rsidRPr="000B3337">
              <w:rPr>
                <w:rFonts w:ascii="Times New Roman" w:hAnsi="Times New Roman"/>
                <w:sz w:val="20"/>
                <w:szCs w:val="20"/>
              </w:rPr>
              <w:t>Светоцветные</w:t>
            </w:r>
            <w:proofErr w:type="spellEnd"/>
            <w:r w:rsidRPr="000B3337">
              <w:rPr>
                <w:rFonts w:ascii="Times New Roman" w:hAnsi="Times New Roman"/>
                <w:sz w:val="20"/>
                <w:szCs w:val="20"/>
              </w:rPr>
              <w:t xml:space="preserve"> элементы:</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15*30000=450 000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15 – количество элементов, необходимых для обеспечения тематического и праздничного оформления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30000 – стоимость одного элемента оформления</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Иллюминационные гирлянды:</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5*35000=175 000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5 – количество элементов необходимых для обеспечения тематического и праздничного оформления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35000 – стоимость одного элемента </w:t>
            </w:r>
            <w:r w:rsidRPr="000B3337">
              <w:rPr>
                <w:rFonts w:ascii="Times New Roman" w:hAnsi="Times New Roman"/>
                <w:sz w:val="20"/>
                <w:szCs w:val="20"/>
              </w:rPr>
              <w:lastRenderedPageBreak/>
              <w:t>оформления</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Ледяные фигуры:</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5*30000=150 000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5 – количество элементов, необходимых для обеспечения тематического и праздничного оформления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30000 – стоимость одного элемента оформления</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Ель:</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1*500000= 500 000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 – количество элементов, необходимых для обеспечения тематического и праздничного оформления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500 000 – стоимость одного элемента оформления</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Перетяжки с креплением на опорах 1,1х8 м:</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3*35000=105 000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 – количество элементов, необходимых для обеспечения тематического и праздничного оформления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35000 – стоимость одного элемента оформления</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Всего 13 500,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1 500;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3 000;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3 000;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3 000;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 г. – 3 000.</w:t>
            </w:r>
          </w:p>
        </w:tc>
      </w:tr>
      <w:tr w:rsidR="009D42D8" w:rsidRPr="000B3337" w:rsidTr="002711CC">
        <w:trPr>
          <w:trHeight w:val="1167"/>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3.</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Разработка схемы размещения рекламных конструкций</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r>
      <w:tr w:rsidR="009D42D8" w:rsidRPr="000B3337" w:rsidTr="002711CC">
        <w:trPr>
          <w:trHeight w:val="2196"/>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4.</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Демонтаж незаконно установленных рекламных конструкций, не соответствующих утвержденной схеме размещения рекламных конструкций на территории города Лыткарино и внесение изменений в схему размещения рекламных конструкций на территории города Лыткарино</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12*8 325=99 900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12 – количество демонтированных незаконно установленных конструкций</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8 325 – стоимость демонтажа</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Количество сформировано аналогично количеству демонтированных конструкций за 2014 год.</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500,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100;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100;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100;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100;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 г. – 100.</w:t>
            </w:r>
          </w:p>
        </w:tc>
      </w:tr>
      <w:tr w:rsidR="009D42D8" w:rsidRPr="000B3337" w:rsidTr="002711CC">
        <w:trPr>
          <w:trHeight w:val="1983"/>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5.</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Изготовление полиграфической продукции. (Буклеты, листовки, плакаты, пригласительные, бланки, открытки,  брошюры, пакеты, календари)</w:t>
            </w:r>
          </w:p>
        </w:tc>
        <w:tc>
          <w:tcPr>
            <w:tcW w:w="2628"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Для пригласительных: 7200*6=43 200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7200 – количество </w:t>
            </w:r>
            <w:proofErr w:type="gramStart"/>
            <w:r w:rsidRPr="000B3337">
              <w:rPr>
                <w:rFonts w:ascii="Times New Roman" w:hAnsi="Times New Roman"/>
                <w:sz w:val="20"/>
                <w:szCs w:val="20"/>
              </w:rPr>
              <w:t>пригласительных</w:t>
            </w:r>
            <w:proofErr w:type="gramEnd"/>
            <w:r w:rsidRPr="000B3337">
              <w:rPr>
                <w:rFonts w:ascii="Times New Roman" w:hAnsi="Times New Roman"/>
                <w:sz w:val="20"/>
                <w:szCs w:val="20"/>
              </w:rPr>
              <w:t xml:space="preserve">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6 – стоимость создания и печати одного пригласительного.</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Для бланков:</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750*75=56 250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750 – количество бланков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75 – стоимость создания и печати одного бланка</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Для открыток:</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400*35,19=14 076</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400 – количество открыток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35,19 – стоимость создания и печати одной открытки</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Для брошюр:</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10000*20=300 000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15 000 – количество брошюр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 – стоимость создания и печати одной брошюры</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Иная продукция (буклеты, листовки, календари, пакеты, плакаты)</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8150*10,61=86 471,50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8150 – количество иной продукции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10,61 – стоимость создания и печати иной продукции</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Цена сформирована аналогично средней цене соответствующих контрактов, заключенных в 2014 году.</w:t>
            </w:r>
          </w:p>
        </w:tc>
        <w:tc>
          <w:tcPr>
            <w:tcW w:w="3015"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2 100,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500;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500;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500;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 г. – 300.</w:t>
            </w:r>
          </w:p>
        </w:tc>
      </w:tr>
      <w:tr w:rsidR="009D42D8" w:rsidRPr="000B3337" w:rsidTr="002711CC">
        <w:trPr>
          <w:trHeight w:val="1274"/>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5.1.</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Изготовление полиграфической продукции, посвященной Дню города, празднованию 70-летия Великой Победы, другим праздничным и памятным датам.</w:t>
            </w:r>
          </w:p>
        </w:tc>
        <w:tc>
          <w:tcPr>
            <w:tcW w:w="2628" w:type="dxa"/>
            <w:vMerge/>
          </w:tcPr>
          <w:p w:rsidR="009D42D8" w:rsidRPr="000B3337" w:rsidRDefault="009D42D8" w:rsidP="009D42D8">
            <w:pPr>
              <w:rPr>
                <w:rFonts w:ascii="Times New Roman" w:hAnsi="Times New Roman"/>
                <w:sz w:val="20"/>
                <w:szCs w:val="20"/>
              </w:rPr>
            </w:pPr>
          </w:p>
        </w:tc>
        <w:tc>
          <w:tcPr>
            <w:tcW w:w="4295" w:type="dxa"/>
            <w:vMerge/>
          </w:tcPr>
          <w:p w:rsidR="009D42D8" w:rsidRPr="000B3337" w:rsidRDefault="009D42D8" w:rsidP="009D42D8">
            <w:pPr>
              <w:rPr>
                <w:rFonts w:ascii="Times New Roman" w:hAnsi="Times New Roman"/>
                <w:sz w:val="20"/>
                <w:szCs w:val="20"/>
              </w:rPr>
            </w:pPr>
          </w:p>
        </w:tc>
        <w:tc>
          <w:tcPr>
            <w:tcW w:w="3015" w:type="dxa"/>
            <w:vMerge/>
          </w:tcPr>
          <w:p w:rsidR="009D42D8" w:rsidRPr="000B3337" w:rsidRDefault="009D42D8" w:rsidP="009D42D8">
            <w:pPr>
              <w:rPr>
                <w:rFonts w:ascii="Times New Roman" w:hAnsi="Times New Roman"/>
                <w:sz w:val="20"/>
                <w:szCs w:val="20"/>
              </w:rPr>
            </w:pPr>
          </w:p>
        </w:tc>
      </w:tr>
      <w:tr w:rsidR="009D42D8" w:rsidRPr="000B3337" w:rsidTr="002711CC">
        <w:trPr>
          <w:trHeight w:val="1407"/>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6.</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Модернизация официального сайта Администрации города Лыткарино, и публикация муниципальных правовых актов и иной официальной информации на официальном сайте.</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Коммерческое предложение по обслуживанию официального сайта Администрации города Лыткарино</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1 500,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 г. – 300.</w:t>
            </w:r>
          </w:p>
        </w:tc>
      </w:tr>
      <w:tr w:rsidR="009D42D8" w:rsidRPr="000B3337" w:rsidTr="002711CC">
        <w:trPr>
          <w:trHeight w:val="1416"/>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7.</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Размещение материалов о деятельности органов местного самоуправления, нормативно-правовых актов и иной официальной информации в печатных средствах массовой информации, выходящих в свет на территории городского округа.</w:t>
            </w:r>
          </w:p>
        </w:tc>
        <w:tc>
          <w:tcPr>
            <w:tcW w:w="2628"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p w:rsidR="009D42D8" w:rsidRPr="000B3337" w:rsidRDefault="009D42D8" w:rsidP="009D42D8">
            <w:pPr>
              <w:rPr>
                <w:rFonts w:ascii="Times New Roman" w:hAnsi="Times New Roman"/>
                <w:sz w:val="20"/>
                <w:szCs w:val="20"/>
              </w:rPr>
            </w:pPr>
          </w:p>
        </w:tc>
        <w:tc>
          <w:tcPr>
            <w:tcW w:w="4295"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w:t>
            </w:r>
            <w:r w:rsidR="00801030" w:rsidRPr="000B3337">
              <w:rPr>
                <w:rFonts w:ascii="Times New Roman" w:hAnsi="Times New Roman"/>
                <w:sz w:val="20"/>
                <w:szCs w:val="20"/>
              </w:rPr>
              <w:t>92,4</w:t>
            </w:r>
            <w:r w:rsidRPr="000B3337">
              <w:rPr>
                <w:rFonts w:ascii="Times New Roman" w:hAnsi="Times New Roman"/>
                <w:sz w:val="20"/>
                <w:szCs w:val="20"/>
              </w:rPr>
              <w:t>*9,063=2,499,57</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w:t>
            </w:r>
            <w:r w:rsidR="00801030" w:rsidRPr="000B3337">
              <w:rPr>
                <w:rFonts w:ascii="Times New Roman" w:hAnsi="Times New Roman"/>
                <w:sz w:val="20"/>
                <w:szCs w:val="20"/>
              </w:rPr>
              <w:t>92</w:t>
            </w:r>
            <w:r w:rsidRPr="000B3337">
              <w:rPr>
                <w:rFonts w:ascii="Times New Roman" w:hAnsi="Times New Roman"/>
                <w:sz w:val="20"/>
                <w:szCs w:val="20"/>
              </w:rPr>
              <w:t>,</w:t>
            </w:r>
            <w:r w:rsidR="00801030" w:rsidRPr="000B3337">
              <w:rPr>
                <w:rFonts w:ascii="Times New Roman" w:hAnsi="Times New Roman"/>
                <w:sz w:val="20"/>
                <w:szCs w:val="20"/>
              </w:rPr>
              <w:t>4</w:t>
            </w:r>
            <w:r w:rsidRPr="000B3337">
              <w:rPr>
                <w:rFonts w:ascii="Times New Roman" w:hAnsi="Times New Roman"/>
                <w:sz w:val="20"/>
                <w:szCs w:val="20"/>
              </w:rPr>
              <w:t xml:space="preserve"> – количество полос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9,063 – стоимость создания одной полосы</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Цена сформирована аналогично средней цене соответствующих контрактов, заключенных в 2014 году.</w:t>
            </w:r>
          </w:p>
        </w:tc>
        <w:tc>
          <w:tcPr>
            <w:tcW w:w="3015"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14 000,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2</w:t>
            </w:r>
            <w:r w:rsidR="00801030" w:rsidRPr="000B3337">
              <w:rPr>
                <w:rFonts w:ascii="Times New Roman" w:hAnsi="Times New Roman"/>
                <w:sz w:val="20"/>
                <w:szCs w:val="20"/>
              </w:rPr>
              <w:t>65</w:t>
            </w:r>
            <w:r w:rsidRPr="000B3337">
              <w:rPr>
                <w:rFonts w:ascii="Times New Roman" w:hAnsi="Times New Roman"/>
                <w:sz w:val="20"/>
                <w:szCs w:val="20"/>
              </w:rPr>
              <w:t>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2</w:t>
            </w:r>
            <w:r w:rsidR="00801030" w:rsidRPr="000B3337">
              <w:rPr>
                <w:rFonts w:ascii="Times New Roman" w:hAnsi="Times New Roman"/>
                <w:sz w:val="20"/>
                <w:szCs w:val="20"/>
              </w:rPr>
              <w:t>9</w:t>
            </w:r>
            <w:r w:rsidRPr="000B3337">
              <w:rPr>
                <w:rFonts w:ascii="Times New Roman" w:hAnsi="Times New Roman"/>
                <w:sz w:val="20"/>
                <w:szCs w:val="20"/>
              </w:rPr>
              <w:t>50;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2017 г. – </w:t>
            </w:r>
            <w:r w:rsidR="00801030" w:rsidRPr="000B3337">
              <w:rPr>
                <w:rFonts w:ascii="Times New Roman" w:hAnsi="Times New Roman"/>
                <w:sz w:val="20"/>
                <w:szCs w:val="20"/>
              </w:rPr>
              <w:t>31</w:t>
            </w:r>
            <w:r w:rsidRPr="000B3337">
              <w:rPr>
                <w:rFonts w:ascii="Times New Roman" w:hAnsi="Times New Roman"/>
                <w:sz w:val="20"/>
                <w:szCs w:val="20"/>
              </w:rPr>
              <w:t>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2018 г. – </w:t>
            </w:r>
            <w:r w:rsidR="00801030" w:rsidRPr="000B3337">
              <w:rPr>
                <w:rFonts w:ascii="Times New Roman" w:hAnsi="Times New Roman"/>
                <w:sz w:val="20"/>
                <w:szCs w:val="20"/>
              </w:rPr>
              <w:t>3250</w:t>
            </w:r>
            <w:r w:rsidRPr="000B3337">
              <w:rPr>
                <w:rFonts w:ascii="Times New Roman" w:hAnsi="Times New Roman"/>
                <w:sz w:val="20"/>
                <w:szCs w:val="20"/>
              </w:rPr>
              <w:t>;</w:t>
            </w:r>
          </w:p>
          <w:p w:rsidR="009D42D8" w:rsidRPr="000B3337" w:rsidRDefault="009D42D8" w:rsidP="00801030">
            <w:pPr>
              <w:rPr>
                <w:rFonts w:ascii="Times New Roman" w:hAnsi="Times New Roman"/>
                <w:sz w:val="20"/>
                <w:szCs w:val="20"/>
              </w:rPr>
            </w:pPr>
            <w:r w:rsidRPr="000B3337">
              <w:rPr>
                <w:rFonts w:ascii="Times New Roman" w:hAnsi="Times New Roman"/>
                <w:sz w:val="20"/>
                <w:szCs w:val="20"/>
              </w:rPr>
              <w:t>2019 г. – 3</w:t>
            </w:r>
            <w:r w:rsidR="00801030" w:rsidRPr="000B3337">
              <w:rPr>
                <w:rFonts w:ascii="Times New Roman" w:hAnsi="Times New Roman"/>
                <w:sz w:val="20"/>
                <w:szCs w:val="20"/>
              </w:rPr>
              <w:t>4</w:t>
            </w:r>
            <w:r w:rsidRPr="000B3337">
              <w:rPr>
                <w:rFonts w:ascii="Times New Roman" w:hAnsi="Times New Roman"/>
                <w:sz w:val="20"/>
                <w:szCs w:val="20"/>
              </w:rPr>
              <w:t>00.</w:t>
            </w:r>
          </w:p>
        </w:tc>
      </w:tr>
      <w:tr w:rsidR="009D42D8" w:rsidRPr="000B3337" w:rsidTr="002711CC">
        <w:trPr>
          <w:trHeight w:val="1677"/>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7.1.</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Информирование населения посредством печатных СМИ о состоянии защиты от чрезвычайных ситуаций, ликвидации их последствий, принятых мерах по обеспечению безопасности, прогнозируемых и возникших чрезвычайных ситуациях, приемах и способах защиты жителей и территории городского округа.</w:t>
            </w:r>
          </w:p>
        </w:tc>
        <w:tc>
          <w:tcPr>
            <w:tcW w:w="2628" w:type="dxa"/>
            <w:vMerge/>
          </w:tcPr>
          <w:p w:rsidR="009D42D8" w:rsidRPr="000B3337" w:rsidRDefault="009D42D8" w:rsidP="009D42D8">
            <w:pPr>
              <w:rPr>
                <w:rFonts w:ascii="Times New Roman" w:hAnsi="Times New Roman"/>
                <w:sz w:val="20"/>
                <w:szCs w:val="20"/>
              </w:rPr>
            </w:pPr>
          </w:p>
        </w:tc>
        <w:tc>
          <w:tcPr>
            <w:tcW w:w="4295" w:type="dxa"/>
            <w:vMerge/>
          </w:tcPr>
          <w:p w:rsidR="009D42D8" w:rsidRPr="000B3337" w:rsidRDefault="009D42D8" w:rsidP="009D42D8">
            <w:pPr>
              <w:rPr>
                <w:rFonts w:ascii="Times New Roman" w:hAnsi="Times New Roman"/>
                <w:sz w:val="20"/>
                <w:szCs w:val="20"/>
              </w:rPr>
            </w:pPr>
          </w:p>
        </w:tc>
        <w:tc>
          <w:tcPr>
            <w:tcW w:w="3015" w:type="dxa"/>
            <w:vMerge/>
          </w:tcPr>
          <w:p w:rsidR="009D42D8" w:rsidRPr="000B3337" w:rsidRDefault="009D42D8" w:rsidP="009D42D8">
            <w:pPr>
              <w:rPr>
                <w:rFonts w:ascii="Times New Roman" w:hAnsi="Times New Roman"/>
                <w:sz w:val="20"/>
                <w:szCs w:val="20"/>
              </w:rPr>
            </w:pPr>
          </w:p>
        </w:tc>
      </w:tr>
      <w:tr w:rsidR="009D42D8" w:rsidRPr="000B3337" w:rsidTr="002711CC">
        <w:trPr>
          <w:trHeight w:val="1457"/>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8.</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Подготовка </w:t>
            </w:r>
            <w:proofErr w:type="spellStart"/>
            <w:r w:rsidRPr="000B3337">
              <w:rPr>
                <w:rFonts w:ascii="Times New Roman" w:hAnsi="Times New Roman"/>
                <w:sz w:val="20"/>
                <w:szCs w:val="20"/>
              </w:rPr>
              <w:t>спецвыпусков</w:t>
            </w:r>
            <w:proofErr w:type="spellEnd"/>
            <w:r w:rsidRPr="000B3337">
              <w:rPr>
                <w:rFonts w:ascii="Times New Roman" w:hAnsi="Times New Roman"/>
                <w:sz w:val="20"/>
                <w:szCs w:val="20"/>
              </w:rPr>
              <w:t xml:space="preserve"> печатных СМИ, выходящих на территории города Лыткарино, посвященных Дню города, празднованию 70-летия Великой Победы, другим праздничным и памятным датам.</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33*9=297</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33 – количество полос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9 – стоимость одной полосы</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1 500,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 г. – 300.</w:t>
            </w:r>
          </w:p>
        </w:tc>
      </w:tr>
      <w:tr w:rsidR="009D42D8" w:rsidRPr="000B3337" w:rsidTr="002711CC">
        <w:trPr>
          <w:trHeight w:val="1832"/>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9.</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Изготовление и распространение (вещание) на территории города радиопрограммы «РТВ-Подмосковье» о деятельности органов местного самоуправления.</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227*250*50=2 837,5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227 – стоимость минуты вещания</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250 – количество передач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50 – количество минут в выпуске</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2 837,5*10%=283,7</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2 837,5 – стоимость вещания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10% - оплачивает Администрация города Лыткарино</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1 425,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285;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285;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285;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285;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 г. – 285.</w:t>
            </w:r>
          </w:p>
        </w:tc>
      </w:tr>
      <w:tr w:rsidR="009D42D8" w:rsidRPr="000B3337" w:rsidTr="002711CC">
        <w:trPr>
          <w:trHeight w:val="1389"/>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10.</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Подписка на периодические издания.</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w:t>
            </w:r>
            <w:proofErr w:type="spellStart"/>
            <w:r w:rsidRPr="000B3337">
              <w:rPr>
                <w:rFonts w:ascii="Times New Roman" w:hAnsi="Times New Roman"/>
                <w:sz w:val="20"/>
                <w:szCs w:val="20"/>
              </w:rPr>
              <w:t>Лыткаринские</w:t>
            </w:r>
            <w:proofErr w:type="spellEnd"/>
            <w:r w:rsidRPr="000B3337">
              <w:rPr>
                <w:rFonts w:ascii="Times New Roman" w:hAnsi="Times New Roman"/>
                <w:sz w:val="20"/>
                <w:szCs w:val="20"/>
              </w:rPr>
              <w:t xml:space="preserve"> вести»:</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13*12*95,33=14 872</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13 – количество комплектов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12 – количество месяцев</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95,33 – стоимость одной газеты</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«Российская газета»: </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3*12*222,22=8 000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 – количество комплектов</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12 – количество месяцев</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222,22 – стоимость одного издания</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«Еженедельные новости Подмосковья»:</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3*12*416,66=22 000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3 – количество комплектов </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12 – количество месяцев</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416,66 – стоимость одного издания</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«Информационный вестник Правительства Московской области»:</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3*12*833,33=30 000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3 – количество комплектов </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12 – количество месяцев</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833,33 – стоимость одного журнала</w:t>
            </w:r>
          </w:p>
          <w:p w:rsidR="009D42D8" w:rsidRPr="000B3337" w:rsidRDefault="009D42D8" w:rsidP="009D42D8">
            <w:pPr>
              <w:rPr>
                <w:rFonts w:ascii="Times New Roman" w:hAnsi="Times New Roman"/>
                <w:sz w:val="20"/>
                <w:szCs w:val="20"/>
              </w:rPr>
            </w:pP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Цена сформирована аналогично средней цене соответствующих контрактов, заключенных в 2014 г. </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Всего 375,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75;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75;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75;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75;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 г. – 75.</w:t>
            </w:r>
          </w:p>
        </w:tc>
      </w:tr>
      <w:tr w:rsidR="009D42D8" w:rsidRPr="000B3337" w:rsidTr="002711CC">
        <w:trPr>
          <w:trHeight w:val="1479"/>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11.</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Хостинг официального сайта Администрации города Лыткарино.</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2,5 – стоимость обслуживания сайта Администрации города Лыткарино в год.</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12,5,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2,5;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2,5;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2,5;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2,5;</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 г. – 2,5.</w:t>
            </w:r>
          </w:p>
        </w:tc>
      </w:tr>
      <w:tr w:rsidR="009D42D8" w:rsidRPr="000B3337" w:rsidTr="002711CC">
        <w:trPr>
          <w:trHeight w:val="1416"/>
        </w:trPr>
        <w:tc>
          <w:tcPr>
            <w:tcW w:w="93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12.</w:t>
            </w:r>
          </w:p>
        </w:tc>
        <w:tc>
          <w:tcPr>
            <w:tcW w:w="4232"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Информирование населения города Лыткарино об организации, подготовке и проведении выборов и референдумов на территории городского округа.</w:t>
            </w:r>
          </w:p>
        </w:tc>
        <w:tc>
          <w:tcPr>
            <w:tcW w:w="2628"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15*10=150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15 – количество полос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10 – стоимость одной полосы</w:t>
            </w:r>
          </w:p>
        </w:tc>
        <w:tc>
          <w:tcPr>
            <w:tcW w:w="3015"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1 350, в т.ч.:</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 г. – 150;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 г. – 300;</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 г. – 300.</w:t>
            </w:r>
          </w:p>
        </w:tc>
      </w:tr>
      <w:tr w:rsidR="002711CC" w:rsidRPr="000B3337" w:rsidTr="002711CC">
        <w:trPr>
          <w:trHeight w:val="519"/>
        </w:trPr>
        <w:tc>
          <w:tcPr>
            <w:tcW w:w="930" w:type="dxa"/>
          </w:tcPr>
          <w:p w:rsidR="002711CC" w:rsidRPr="000B3337" w:rsidRDefault="002711CC" w:rsidP="00B97112">
            <w:pPr>
              <w:rPr>
                <w:rFonts w:ascii="Times New Roman" w:hAnsi="Times New Roman"/>
                <w:sz w:val="20"/>
                <w:szCs w:val="20"/>
              </w:rPr>
            </w:pPr>
            <w:r w:rsidRPr="000B3337">
              <w:rPr>
                <w:rFonts w:ascii="Times New Roman" w:hAnsi="Times New Roman"/>
                <w:sz w:val="20"/>
                <w:szCs w:val="20"/>
              </w:rPr>
              <w:t>13.</w:t>
            </w:r>
          </w:p>
        </w:tc>
        <w:tc>
          <w:tcPr>
            <w:tcW w:w="4232" w:type="dxa"/>
          </w:tcPr>
          <w:p w:rsidR="002711CC" w:rsidRPr="000B3337" w:rsidRDefault="002711CC" w:rsidP="00B97112">
            <w:pPr>
              <w:rPr>
                <w:rFonts w:ascii="Times New Roman" w:hAnsi="Times New Roman"/>
                <w:sz w:val="20"/>
                <w:szCs w:val="20"/>
              </w:rPr>
            </w:pPr>
            <w:r w:rsidRPr="000B3337">
              <w:rPr>
                <w:rFonts w:ascii="Times New Roman" w:hAnsi="Times New Roman"/>
                <w:sz w:val="20"/>
                <w:szCs w:val="20"/>
              </w:rPr>
              <w:t>Освещение деятельности ОМСУ города Лыткарино в средствах массовой информации (телевидение)</w:t>
            </w:r>
          </w:p>
        </w:tc>
        <w:tc>
          <w:tcPr>
            <w:tcW w:w="2628" w:type="dxa"/>
          </w:tcPr>
          <w:p w:rsidR="002711CC" w:rsidRPr="000B3337" w:rsidRDefault="002711CC" w:rsidP="00B97112">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4295" w:type="dxa"/>
          </w:tcPr>
          <w:p w:rsidR="002711CC" w:rsidRPr="000B3337" w:rsidRDefault="002711CC" w:rsidP="00B97112">
            <w:pPr>
              <w:rPr>
                <w:rFonts w:ascii="Times New Roman" w:hAnsi="Times New Roman"/>
                <w:sz w:val="20"/>
                <w:szCs w:val="20"/>
              </w:rPr>
            </w:pPr>
          </w:p>
        </w:tc>
        <w:tc>
          <w:tcPr>
            <w:tcW w:w="3015" w:type="dxa"/>
          </w:tcPr>
          <w:p w:rsidR="002711CC" w:rsidRPr="000B3337" w:rsidRDefault="002711CC" w:rsidP="00B97112">
            <w:pPr>
              <w:rPr>
                <w:rFonts w:ascii="Times New Roman" w:hAnsi="Times New Roman"/>
                <w:sz w:val="20"/>
                <w:szCs w:val="20"/>
              </w:rPr>
            </w:pPr>
            <w:r w:rsidRPr="000B3337">
              <w:rPr>
                <w:rFonts w:ascii="Times New Roman" w:hAnsi="Times New Roman"/>
                <w:sz w:val="20"/>
                <w:szCs w:val="20"/>
              </w:rPr>
              <w:t xml:space="preserve">Всего </w:t>
            </w:r>
            <w:r w:rsidR="0046635A" w:rsidRPr="000B3337">
              <w:rPr>
                <w:rFonts w:ascii="Times New Roman" w:hAnsi="Times New Roman"/>
                <w:sz w:val="20"/>
                <w:szCs w:val="20"/>
              </w:rPr>
              <w:t>2</w:t>
            </w:r>
            <w:r w:rsidRPr="000B3337">
              <w:rPr>
                <w:rFonts w:ascii="Times New Roman" w:hAnsi="Times New Roman"/>
                <w:sz w:val="20"/>
                <w:szCs w:val="20"/>
              </w:rPr>
              <w:t> 000, в т.ч.:</w:t>
            </w:r>
          </w:p>
          <w:p w:rsidR="002711CC" w:rsidRPr="000B3337" w:rsidRDefault="002711CC" w:rsidP="00B97112">
            <w:pPr>
              <w:rPr>
                <w:rFonts w:ascii="Times New Roman" w:hAnsi="Times New Roman"/>
                <w:sz w:val="20"/>
                <w:szCs w:val="20"/>
              </w:rPr>
            </w:pPr>
            <w:r w:rsidRPr="000B3337">
              <w:rPr>
                <w:rFonts w:ascii="Times New Roman" w:hAnsi="Times New Roman"/>
                <w:sz w:val="20"/>
                <w:szCs w:val="20"/>
              </w:rPr>
              <w:t xml:space="preserve">2015 г. – </w:t>
            </w:r>
            <w:r w:rsidR="0046635A" w:rsidRPr="000B3337">
              <w:rPr>
                <w:rFonts w:ascii="Times New Roman" w:hAnsi="Times New Roman"/>
                <w:sz w:val="20"/>
                <w:szCs w:val="20"/>
              </w:rPr>
              <w:t>2</w:t>
            </w:r>
            <w:r w:rsidRPr="000B3337">
              <w:rPr>
                <w:rFonts w:ascii="Times New Roman" w:hAnsi="Times New Roman"/>
                <w:sz w:val="20"/>
                <w:szCs w:val="20"/>
              </w:rPr>
              <w:t> 000</w:t>
            </w:r>
          </w:p>
          <w:p w:rsidR="002711CC" w:rsidRPr="000B3337" w:rsidRDefault="002711CC" w:rsidP="00B97112">
            <w:pPr>
              <w:rPr>
                <w:rFonts w:ascii="Times New Roman" w:hAnsi="Times New Roman"/>
                <w:sz w:val="20"/>
                <w:szCs w:val="20"/>
              </w:rPr>
            </w:pPr>
          </w:p>
        </w:tc>
      </w:tr>
    </w:tbl>
    <w:p w:rsidR="009D42D8" w:rsidRPr="000B3337" w:rsidRDefault="009D42D8" w:rsidP="009D42D8">
      <w:pPr>
        <w:ind w:firstLine="851"/>
        <w:rPr>
          <w:rFonts w:ascii="Times New Roman" w:hAnsi="Times New Roman"/>
        </w:rPr>
      </w:pPr>
    </w:p>
    <w:p w:rsidR="009D42D8" w:rsidRPr="000B3337" w:rsidRDefault="009D42D8" w:rsidP="009D42D8">
      <w:pPr>
        <w:rPr>
          <w:rFonts w:ascii="Times New Roman" w:hAnsi="Times New Roman"/>
          <w:sz w:val="20"/>
          <w:szCs w:val="20"/>
        </w:rPr>
      </w:pPr>
    </w:p>
    <w:p w:rsidR="00D8432D" w:rsidRPr="000B3337" w:rsidRDefault="00D8432D" w:rsidP="009D42D8">
      <w:pPr>
        <w:rPr>
          <w:rFonts w:ascii="Times New Roman" w:hAnsi="Times New Roman"/>
          <w:sz w:val="20"/>
          <w:szCs w:val="20"/>
        </w:rPr>
      </w:pPr>
    </w:p>
    <w:p w:rsidR="00D8432D" w:rsidRPr="000B3337" w:rsidRDefault="00D8432D" w:rsidP="009D42D8">
      <w:pPr>
        <w:rPr>
          <w:rFonts w:ascii="Times New Roman" w:hAnsi="Times New Roman"/>
          <w:sz w:val="20"/>
          <w:szCs w:val="20"/>
        </w:rPr>
      </w:pPr>
    </w:p>
    <w:p w:rsidR="00D8432D" w:rsidRPr="000B3337" w:rsidRDefault="00D8432D" w:rsidP="009D42D8">
      <w:pPr>
        <w:rPr>
          <w:rFonts w:ascii="Times New Roman" w:hAnsi="Times New Roman"/>
          <w:sz w:val="20"/>
          <w:szCs w:val="20"/>
        </w:rPr>
      </w:pPr>
    </w:p>
    <w:p w:rsidR="00D8432D" w:rsidRPr="000B3337" w:rsidRDefault="00D8432D" w:rsidP="009D42D8">
      <w:pPr>
        <w:rPr>
          <w:rFonts w:ascii="Times New Roman" w:hAnsi="Times New Roman"/>
          <w:sz w:val="20"/>
          <w:szCs w:val="20"/>
        </w:rPr>
      </w:pPr>
    </w:p>
    <w:p w:rsidR="00D8432D" w:rsidRPr="000B3337" w:rsidRDefault="00D8432D" w:rsidP="009D42D8">
      <w:pPr>
        <w:rPr>
          <w:rFonts w:ascii="Times New Roman" w:hAnsi="Times New Roman"/>
          <w:sz w:val="20"/>
          <w:szCs w:val="20"/>
        </w:rPr>
      </w:pPr>
    </w:p>
    <w:p w:rsidR="00D8432D" w:rsidRPr="000B3337" w:rsidRDefault="00D8432D" w:rsidP="009D42D8">
      <w:pPr>
        <w:rPr>
          <w:rFonts w:ascii="Times New Roman" w:hAnsi="Times New Roman"/>
          <w:sz w:val="20"/>
          <w:szCs w:val="20"/>
        </w:rPr>
      </w:pPr>
    </w:p>
    <w:p w:rsidR="00D8432D" w:rsidRPr="000B3337" w:rsidRDefault="00D8432D" w:rsidP="009D42D8">
      <w:pPr>
        <w:rPr>
          <w:rFonts w:ascii="Times New Roman" w:hAnsi="Times New Roman"/>
          <w:sz w:val="20"/>
          <w:szCs w:val="20"/>
        </w:rPr>
      </w:pPr>
    </w:p>
    <w:p w:rsidR="00D8432D" w:rsidRPr="000B3337" w:rsidRDefault="00D8432D" w:rsidP="009D42D8">
      <w:pPr>
        <w:rPr>
          <w:rFonts w:ascii="Times New Roman" w:hAnsi="Times New Roman"/>
          <w:sz w:val="20"/>
          <w:szCs w:val="20"/>
        </w:rPr>
      </w:pPr>
    </w:p>
    <w:p w:rsidR="00D8432D" w:rsidRPr="000B3337" w:rsidRDefault="00D8432D" w:rsidP="009D42D8">
      <w:pPr>
        <w:rPr>
          <w:rFonts w:ascii="Times New Roman" w:hAnsi="Times New Roman"/>
          <w:sz w:val="20"/>
          <w:szCs w:val="20"/>
        </w:rPr>
      </w:pPr>
    </w:p>
    <w:p w:rsidR="009D42D8" w:rsidRPr="000B3337" w:rsidRDefault="009D42D8" w:rsidP="009D42D8">
      <w:pPr>
        <w:pStyle w:val="a3"/>
        <w:numPr>
          <w:ilvl w:val="0"/>
          <w:numId w:val="28"/>
        </w:numPr>
        <w:suppressAutoHyphens/>
        <w:spacing w:after="200" w:line="276" w:lineRule="auto"/>
        <w:jc w:val="center"/>
        <w:rPr>
          <w:rFonts w:ascii="Times New Roman" w:eastAsia="Calibri" w:hAnsi="Times New Roman"/>
          <w:b/>
          <w:lang w:eastAsia="en-US"/>
        </w:rPr>
      </w:pPr>
      <w:r w:rsidRPr="000B3337">
        <w:rPr>
          <w:rFonts w:ascii="Times New Roman" w:eastAsia="Calibri" w:hAnsi="Times New Roman"/>
          <w:b/>
          <w:lang w:eastAsia="en-US"/>
        </w:rPr>
        <w:lastRenderedPageBreak/>
        <w:t>Перечень мероприятий подпрограммы «Развитие системы информирования населения»</w:t>
      </w:r>
    </w:p>
    <w:tbl>
      <w:tblPr>
        <w:tblStyle w:val="a8"/>
        <w:tblW w:w="15750" w:type="dxa"/>
        <w:tblInd w:w="-176" w:type="dxa"/>
        <w:tblLayout w:type="fixed"/>
        <w:tblLook w:val="04A0" w:firstRow="1" w:lastRow="0" w:firstColumn="1" w:lastColumn="0" w:noHBand="0" w:noVBand="1"/>
      </w:tblPr>
      <w:tblGrid>
        <w:gridCol w:w="559"/>
        <w:gridCol w:w="2986"/>
        <w:gridCol w:w="1433"/>
        <w:gridCol w:w="38"/>
        <w:gridCol w:w="1217"/>
        <w:gridCol w:w="20"/>
        <w:gridCol w:w="37"/>
        <w:gridCol w:w="1239"/>
        <w:gridCol w:w="1127"/>
        <w:gridCol w:w="837"/>
        <w:gridCol w:w="14"/>
        <w:gridCol w:w="850"/>
        <w:gridCol w:w="851"/>
        <w:gridCol w:w="850"/>
        <w:gridCol w:w="716"/>
        <w:gridCol w:w="40"/>
        <w:gridCol w:w="1377"/>
        <w:gridCol w:w="1544"/>
        <w:gridCol w:w="15"/>
      </w:tblGrid>
      <w:tr w:rsidR="009D42D8" w:rsidRPr="000B3337" w:rsidTr="000A31A0">
        <w:trPr>
          <w:trHeight w:val="794"/>
        </w:trPr>
        <w:tc>
          <w:tcPr>
            <w:tcW w:w="559"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w:t>
            </w:r>
          </w:p>
          <w:p w:rsidR="009D42D8" w:rsidRPr="000B3337" w:rsidRDefault="009D42D8" w:rsidP="009D42D8">
            <w:pPr>
              <w:rPr>
                <w:rFonts w:ascii="Times New Roman" w:hAnsi="Times New Roman"/>
                <w:sz w:val="20"/>
                <w:szCs w:val="20"/>
              </w:rPr>
            </w:pPr>
            <w:proofErr w:type="gramStart"/>
            <w:r w:rsidRPr="000B3337">
              <w:rPr>
                <w:rFonts w:ascii="Times New Roman" w:hAnsi="Times New Roman"/>
                <w:sz w:val="20"/>
                <w:szCs w:val="20"/>
              </w:rPr>
              <w:t>п</w:t>
            </w:r>
            <w:proofErr w:type="gramEnd"/>
            <w:r w:rsidRPr="000B3337">
              <w:rPr>
                <w:rFonts w:ascii="Times New Roman" w:hAnsi="Times New Roman"/>
                <w:sz w:val="20"/>
                <w:szCs w:val="20"/>
              </w:rPr>
              <w:t>/п</w:t>
            </w:r>
          </w:p>
        </w:tc>
        <w:tc>
          <w:tcPr>
            <w:tcW w:w="2986"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Мероприятия  по реализации подпрограммы</w:t>
            </w:r>
          </w:p>
        </w:tc>
        <w:tc>
          <w:tcPr>
            <w:tcW w:w="1471" w:type="dxa"/>
            <w:gridSpan w:val="2"/>
            <w:vMerge w:val="restart"/>
          </w:tcPr>
          <w:p w:rsidR="009D42D8" w:rsidRPr="000B3337" w:rsidRDefault="009D42D8" w:rsidP="00D8432D">
            <w:pPr>
              <w:rPr>
                <w:rFonts w:ascii="Times New Roman" w:hAnsi="Times New Roman"/>
                <w:sz w:val="20"/>
                <w:szCs w:val="20"/>
              </w:rPr>
            </w:pPr>
            <w:r w:rsidRPr="000B3337">
              <w:rPr>
                <w:rFonts w:ascii="Times New Roman" w:hAnsi="Times New Roman"/>
                <w:sz w:val="20"/>
                <w:szCs w:val="20"/>
              </w:rPr>
              <w:t>Перечень стандартных процедур, обеспечивающих выполнение мероприятия с указанием предельных сроков их исполнения</w:t>
            </w:r>
          </w:p>
        </w:tc>
        <w:tc>
          <w:tcPr>
            <w:tcW w:w="1274" w:type="dxa"/>
            <w:gridSpan w:val="3"/>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Источники финансирования</w:t>
            </w:r>
          </w:p>
        </w:tc>
        <w:tc>
          <w:tcPr>
            <w:tcW w:w="1239"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Срок исполнения мероприятия</w:t>
            </w:r>
          </w:p>
        </w:tc>
        <w:tc>
          <w:tcPr>
            <w:tcW w:w="1127"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Всего (тыс. рублей)</w:t>
            </w:r>
          </w:p>
        </w:tc>
        <w:tc>
          <w:tcPr>
            <w:tcW w:w="4158" w:type="dxa"/>
            <w:gridSpan w:val="7"/>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Объем финансирования по годам (тыс. рублей)</w:t>
            </w:r>
          </w:p>
        </w:tc>
        <w:tc>
          <w:tcPr>
            <w:tcW w:w="1377" w:type="dxa"/>
            <w:vMerge w:val="restart"/>
          </w:tcPr>
          <w:p w:rsidR="009D42D8" w:rsidRPr="000B3337" w:rsidRDefault="009D42D8" w:rsidP="009D42D8">
            <w:pPr>
              <w:rPr>
                <w:rFonts w:ascii="Times New Roman" w:hAnsi="Times New Roman"/>
                <w:sz w:val="20"/>
                <w:szCs w:val="20"/>
              </w:rPr>
            </w:pPr>
            <w:proofErr w:type="gramStart"/>
            <w:r w:rsidRPr="000B3337">
              <w:rPr>
                <w:rFonts w:ascii="Times New Roman" w:hAnsi="Times New Roman"/>
                <w:sz w:val="20"/>
                <w:szCs w:val="20"/>
              </w:rPr>
              <w:t>Ответственный</w:t>
            </w:r>
            <w:proofErr w:type="gramEnd"/>
            <w:r w:rsidRPr="000B3337">
              <w:rPr>
                <w:rFonts w:ascii="Times New Roman" w:hAnsi="Times New Roman"/>
                <w:sz w:val="20"/>
                <w:szCs w:val="20"/>
              </w:rPr>
              <w:t xml:space="preserve"> за выполнение мероприятия подпрограммы</w:t>
            </w:r>
          </w:p>
        </w:tc>
        <w:tc>
          <w:tcPr>
            <w:tcW w:w="1559" w:type="dxa"/>
            <w:gridSpan w:val="2"/>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Результаты выполнения мероприятий подпрограммы</w:t>
            </w:r>
          </w:p>
          <w:p w:rsidR="009D42D8" w:rsidRPr="000B3337" w:rsidRDefault="009D42D8" w:rsidP="009D42D8">
            <w:pPr>
              <w:rPr>
                <w:rFonts w:ascii="Times New Roman" w:hAnsi="Times New Roman"/>
                <w:sz w:val="20"/>
                <w:szCs w:val="20"/>
              </w:rPr>
            </w:pPr>
          </w:p>
        </w:tc>
      </w:tr>
      <w:tr w:rsidR="009D42D8" w:rsidRPr="000B3337" w:rsidTr="000A31A0">
        <w:trPr>
          <w:trHeight w:val="552"/>
        </w:trPr>
        <w:tc>
          <w:tcPr>
            <w:tcW w:w="559" w:type="dxa"/>
            <w:vMerge/>
          </w:tcPr>
          <w:p w:rsidR="009D42D8" w:rsidRPr="000B3337" w:rsidRDefault="009D42D8" w:rsidP="009D42D8">
            <w:pPr>
              <w:rPr>
                <w:rFonts w:ascii="Times New Roman" w:hAnsi="Times New Roman"/>
                <w:sz w:val="20"/>
                <w:szCs w:val="20"/>
              </w:rPr>
            </w:pPr>
          </w:p>
        </w:tc>
        <w:tc>
          <w:tcPr>
            <w:tcW w:w="2986" w:type="dxa"/>
            <w:vMerge/>
          </w:tcPr>
          <w:p w:rsidR="009D42D8" w:rsidRPr="000B3337" w:rsidRDefault="009D42D8" w:rsidP="009D42D8">
            <w:pPr>
              <w:rPr>
                <w:rFonts w:ascii="Times New Roman" w:hAnsi="Times New Roman"/>
                <w:sz w:val="20"/>
                <w:szCs w:val="20"/>
              </w:rPr>
            </w:pPr>
          </w:p>
        </w:tc>
        <w:tc>
          <w:tcPr>
            <w:tcW w:w="1471" w:type="dxa"/>
            <w:gridSpan w:val="2"/>
            <w:vMerge/>
          </w:tcPr>
          <w:p w:rsidR="009D42D8" w:rsidRPr="000B3337" w:rsidRDefault="009D42D8" w:rsidP="009D42D8">
            <w:pPr>
              <w:rPr>
                <w:rFonts w:ascii="Times New Roman" w:hAnsi="Times New Roman"/>
                <w:sz w:val="20"/>
                <w:szCs w:val="20"/>
              </w:rPr>
            </w:pPr>
          </w:p>
        </w:tc>
        <w:tc>
          <w:tcPr>
            <w:tcW w:w="1274" w:type="dxa"/>
            <w:gridSpan w:val="3"/>
            <w:vMerge/>
          </w:tcPr>
          <w:p w:rsidR="009D42D8" w:rsidRPr="000B3337" w:rsidRDefault="009D42D8" w:rsidP="009D42D8">
            <w:pPr>
              <w:rPr>
                <w:rFonts w:ascii="Times New Roman" w:hAnsi="Times New Roman"/>
                <w:sz w:val="20"/>
                <w:szCs w:val="20"/>
              </w:rPr>
            </w:pPr>
          </w:p>
        </w:tc>
        <w:tc>
          <w:tcPr>
            <w:tcW w:w="1239" w:type="dxa"/>
            <w:vMerge/>
          </w:tcPr>
          <w:p w:rsidR="009D42D8" w:rsidRPr="000B3337" w:rsidRDefault="009D42D8" w:rsidP="009D42D8">
            <w:pPr>
              <w:rPr>
                <w:rFonts w:ascii="Times New Roman" w:hAnsi="Times New Roman"/>
                <w:sz w:val="20"/>
                <w:szCs w:val="20"/>
              </w:rPr>
            </w:pPr>
          </w:p>
        </w:tc>
        <w:tc>
          <w:tcPr>
            <w:tcW w:w="1127" w:type="dxa"/>
            <w:vMerge/>
          </w:tcPr>
          <w:p w:rsidR="009D42D8" w:rsidRPr="000B3337" w:rsidRDefault="009D42D8" w:rsidP="009D42D8">
            <w:pPr>
              <w:rPr>
                <w:rFonts w:ascii="Times New Roman" w:hAnsi="Times New Roman"/>
                <w:sz w:val="20"/>
                <w:szCs w:val="20"/>
              </w:rPr>
            </w:pPr>
          </w:p>
        </w:tc>
        <w:tc>
          <w:tcPr>
            <w:tcW w:w="851"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2015г</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2016г</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2017г</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2018г</w:t>
            </w:r>
          </w:p>
        </w:tc>
        <w:tc>
          <w:tcPr>
            <w:tcW w:w="756"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2019г</w:t>
            </w:r>
          </w:p>
        </w:tc>
        <w:tc>
          <w:tcPr>
            <w:tcW w:w="1377" w:type="dxa"/>
            <w:vMerge/>
          </w:tcPr>
          <w:p w:rsidR="009D42D8" w:rsidRPr="000B3337" w:rsidRDefault="009D42D8" w:rsidP="009D42D8">
            <w:pPr>
              <w:rPr>
                <w:rFonts w:ascii="Times New Roman" w:hAnsi="Times New Roman"/>
                <w:sz w:val="20"/>
                <w:szCs w:val="20"/>
              </w:rPr>
            </w:pPr>
          </w:p>
        </w:tc>
        <w:tc>
          <w:tcPr>
            <w:tcW w:w="1559" w:type="dxa"/>
            <w:gridSpan w:val="2"/>
            <w:vMerge/>
          </w:tcPr>
          <w:p w:rsidR="009D42D8" w:rsidRPr="000B3337" w:rsidRDefault="009D42D8" w:rsidP="009D42D8">
            <w:pPr>
              <w:rPr>
                <w:rFonts w:ascii="Times New Roman" w:hAnsi="Times New Roman"/>
                <w:sz w:val="20"/>
                <w:szCs w:val="20"/>
              </w:rPr>
            </w:pPr>
          </w:p>
        </w:tc>
      </w:tr>
      <w:tr w:rsidR="009D42D8" w:rsidRPr="000B3337" w:rsidTr="000A31A0">
        <w:trPr>
          <w:trHeight w:val="1757"/>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Размещение социальной рекламы (наружная реклама).</w:t>
            </w:r>
          </w:p>
        </w:tc>
        <w:tc>
          <w:tcPr>
            <w:tcW w:w="1471" w:type="dxa"/>
            <w:gridSpan w:val="2"/>
          </w:tcPr>
          <w:p w:rsidR="009D42D8" w:rsidRPr="000B3337" w:rsidRDefault="009D42D8" w:rsidP="00D8432D">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tc>
        <w:tc>
          <w:tcPr>
            <w:tcW w:w="1274"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3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1 500</w:t>
            </w:r>
          </w:p>
        </w:tc>
        <w:tc>
          <w:tcPr>
            <w:tcW w:w="851"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756"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137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w:t>
            </w:r>
          </w:p>
        </w:tc>
        <w:tc>
          <w:tcPr>
            <w:tcW w:w="1559"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Размещение социальной рекламы в количестве 30 экз.</w:t>
            </w:r>
          </w:p>
        </w:tc>
      </w:tr>
      <w:tr w:rsidR="009D42D8" w:rsidRPr="000B3337" w:rsidTr="000A31A0">
        <w:trPr>
          <w:trHeight w:val="559"/>
        </w:trPr>
        <w:tc>
          <w:tcPr>
            <w:tcW w:w="559"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w:t>
            </w:r>
          </w:p>
        </w:tc>
        <w:tc>
          <w:tcPr>
            <w:tcW w:w="2986"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Оформление наружного информационного пространства города Лыткарино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471" w:type="dxa"/>
            <w:gridSpan w:val="2"/>
            <w:vMerge w:val="restart"/>
          </w:tcPr>
          <w:p w:rsidR="009D42D8" w:rsidRPr="000B3337" w:rsidRDefault="009D42D8" w:rsidP="000A31A0">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tc>
        <w:tc>
          <w:tcPr>
            <w:tcW w:w="1274"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3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13 000</w:t>
            </w:r>
          </w:p>
        </w:tc>
        <w:tc>
          <w:tcPr>
            <w:tcW w:w="851"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1 000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3 000</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3 000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3 000</w:t>
            </w:r>
          </w:p>
        </w:tc>
        <w:tc>
          <w:tcPr>
            <w:tcW w:w="756"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3 000</w:t>
            </w:r>
          </w:p>
        </w:tc>
        <w:tc>
          <w:tcPr>
            <w:tcW w:w="1377"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w:t>
            </w:r>
          </w:p>
        </w:tc>
        <w:tc>
          <w:tcPr>
            <w:tcW w:w="1559" w:type="dxa"/>
            <w:gridSpan w:val="2"/>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Количество мероприятий – 8. Виды элементов (количество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плакаты формата 3х6м – 15 шт.</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светоцветовые элементы – 15 шт.</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иллюминационные гирлянды – 5 шт.</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ледяные фигуры – 5 шт.</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ель – 1 шт.</w:t>
            </w:r>
          </w:p>
          <w:p w:rsidR="009D42D8" w:rsidRPr="000B3337" w:rsidRDefault="009D42D8" w:rsidP="00D8432D">
            <w:pPr>
              <w:rPr>
                <w:rFonts w:ascii="Times New Roman" w:hAnsi="Times New Roman"/>
                <w:sz w:val="20"/>
                <w:szCs w:val="20"/>
              </w:rPr>
            </w:pPr>
            <w:r w:rsidRPr="000B3337">
              <w:rPr>
                <w:rFonts w:ascii="Times New Roman" w:hAnsi="Times New Roman"/>
                <w:sz w:val="20"/>
                <w:szCs w:val="20"/>
              </w:rPr>
              <w:t xml:space="preserve">перетяжки с креплениями на опорах </w:t>
            </w:r>
            <w:r w:rsidRPr="000B3337">
              <w:rPr>
                <w:rFonts w:ascii="Times New Roman" w:hAnsi="Times New Roman"/>
                <w:sz w:val="20"/>
                <w:szCs w:val="20"/>
              </w:rPr>
              <w:lastRenderedPageBreak/>
              <w:t>1,1х8м – 3 шт.</w:t>
            </w:r>
          </w:p>
        </w:tc>
      </w:tr>
      <w:tr w:rsidR="009D42D8" w:rsidRPr="000B3337" w:rsidTr="000A31A0">
        <w:trPr>
          <w:trHeight w:val="771"/>
        </w:trPr>
        <w:tc>
          <w:tcPr>
            <w:tcW w:w="559" w:type="dxa"/>
            <w:vMerge/>
          </w:tcPr>
          <w:p w:rsidR="009D42D8" w:rsidRPr="000B3337" w:rsidRDefault="009D42D8" w:rsidP="009D42D8">
            <w:pPr>
              <w:rPr>
                <w:rFonts w:ascii="Times New Roman" w:hAnsi="Times New Roman"/>
                <w:sz w:val="20"/>
                <w:szCs w:val="20"/>
              </w:rPr>
            </w:pPr>
          </w:p>
        </w:tc>
        <w:tc>
          <w:tcPr>
            <w:tcW w:w="2986" w:type="dxa"/>
            <w:vMerge/>
          </w:tcPr>
          <w:p w:rsidR="009D42D8" w:rsidRPr="000B3337" w:rsidRDefault="009D42D8" w:rsidP="009D42D8">
            <w:pPr>
              <w:rPr>
                <w:rFonts w:ascii="Times New Roman" w:hAnsi="Times New Roman"/>
                <w:sz w:val="20"/>
                <w:szCs w:val="20"/>
              </w:rPr>
            </w:pPr>
          </w:p>
        </w:tc>
        <w:tc>
          <w:tcPr>
            <w:tcW w:w="1471" w:type="dxa"/>
            <w:gridSpan w:val="2"/>
            <w:vMerge/>
          </w:tcPr>
          <w:p w:rsidR="009D42D8" w:rsidRPr="000B3337" w:rsidRDefault="009D42D8" w:rsidP="009D42D8">
            <w:pPr>
              <w:rPr>
                <w:rFonts w:ascii="Times New Roman" w:hAnsi="Times New Roman"/>
                <w:sz w:val="20"/>
                <w:szCs w:val="20"/>
              </w:rPr>
            </w:pPr>
          </w:p>
        </w:tc>
        <w:tc>
          <w:tcPr>
            <w:tcW w:w="1274"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Другие источники</w:t>
            </w:r>
          </w:p>
        </w:tc>
        <w:tc>
          <w:tcPr>
            <w:tcW w:w="123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500</w:t>
            </w:r>
          </w:p>
        </w:tc>
        <w:tc>
          <w:tcPr>
            <w:tcW w:w="851"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500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756"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1377" w:type="dxa"/>
            <w:vMerge/>
          </w:tcPr>
          <w:p w:rsidR="009D42D8" w:rsidRPr="000B3337" w:rsidRDefault="009D42D8" w:rsidP="009D42D8">
            <w:pPr>
              <w:rPr>
                <w:rFonts w:ascii="Times New Roman" w:hAnsi="Times New Roman"/>
                <w:sz w:val="20"/>
                <w:szCs w:val="20"/>
              </w:rPr>
            </w:pPr>
          </w:p>
        </w:tc>
        <w:tc>
          <w:tcPr>
            <w:tcW w:w="1559" w:type="dxa"/>
            <w:gridSpan w:val="2"/>
            <w:vMerge/>
          </w:tcPr>
          <w:p w:rsidR="009D42D8" w:rsidRPr="000B3337" w:rsidRDefault="009D42D8" w:rsidP="009D42D8">
            <w:pPr>
              <w:rPr>
                <w:rFonts w:ascii="Times New Roman" w:hAnsi="Times New Roman"/>
                <w:sz w:val="20"/>
                <w:szCs w:val="20"/>
              </w:rPr>
            </w:pPr>
          </w:p>
        </w:tc>
      </w:tr>
      <w:tr w:rsidR="009D42D8" w:rsidRPr="000B3337" w:rsidTr="0046635A">
        <w:trPr>
          <w:trHeight w:val="1194"/>
        </w:trPr>
        <w:tc>
          <w:tcPr>
            <w:tcW w:w="559" w:type="dxa"/>
            <w:vMerge/>
          </w:tcPr>
          <w:p w:rsidR="009D42D8" w:rsidRPr="000B3337" w:rsidRDefault="009D42D8" w:rsidP="009D42D8">
            <w:pPr>
              <w:rPr>
                <w:rFonts w:ascii="Times New Roman" w:hAnsi="Times New Roman"/>
                <w:sz w:val="20"/>
                <w:szCs w:val="20"/>
              </w:rPr>
            </w:pPr>
          </w:p>
        </w:tc>
        <w:tc>
          <w:tcPr>
            <w:tcW w:w="2986" w:type="dxa"/>
            <w:vMerge/>
          </w:tcPr>
          <w:p w:rsidR="009D42D8" w:rsidRPr="000B3337" w:rsidRDefault="009D42D8" w:rsidP="009D42D8">
            <w:pPr>
              <w:rPr>
                <w:rFonts w:ascii="Times New Roman" w:hAnsi="Times New Roman"/>
                <w:sz w:val="20"/>
                <w:szCs w:val="20"/>
              </w:rPr>
            </w:pPr>
          </w:p>
        </w:tc>
        <w:tc>
          <w:tcPr>
            <w:tcW w:w="1471" w:type="dxa"/>
            <w:gridSpan w:val="2"/>
            <w:vMerge/>
          </w:tcPr>
          <w:p w:rsidR="009D42D8" w:rsidRPr="000B3337" w:rsidRDefault="009D42D8" w:rsidP="009D42D8">
            <w:pPr>
              <w:rPr>
                <w:rFonts w:ascii="Times New Roman" w:hAnsi="Times New Roman"/>
                <w:sz w:val="20"/>
                <w:szCs w:val="20"/>
              </w:rPr>
            </w:pPr>
          </w:p>
        </w:tc>
        <w:tc>
          <w:tcPr>
            <w:tcW w:w="1274"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Итого:</w:t>
            </w:r>
          </w:p>
        </w:tc>
        <w:tc>
          <w:tcPr>
            <w:tcW w:w="1239" w:type="dxa"/>
          </w:tcPr>
          <w:p w:rsidR="009D42D8" w:rsidRPr="000B3337" w:rsidRDefault="009D42D8" w:rsidP="009D42D8">
            <w:pPr>
              <w:rPr>
                <w:rFonts w:ascii="Times New Roman" w:hAnsi="Times New Roman"/>
                <w:sz w:val="20"/>
                <w:szCs w:val="20"/>
              </w:rPr>
            </w:pP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13 500</w:t>
            </w:r>
          </w:p>
        </w:tc>
        <w:tc>
          <w:tcPr>
            <w:tcW w:w="851"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1 500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3 000</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3 000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3 000</w:t>
            </w:r>
          </w:p>
        </w:tc>
        <w:tc>
          <w:tcPr>
            <w:tcW w:w="756"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3 000</w:t>
            </w:r>
          </w:p>
        </w:tc>
        <w:tc>
          <w:tcPr>
            <w:tcW w:w="1377" w:type="dxa"/>
            <w:vMerge/>
          </w:tcPr>
          <w:p w:rsidR="009D42D8" w:rsidRPr="000B3337" w:rsidRDefault="009D42D8" w:rsidP="009D42D8">
            <w:pPr>
              <w:rPr>
                <w:rFonts w:ascii="Times New Roman" w:hAnsi="Times New Roman"/>
                <w:sz w:val="20"/>
                <w:szCs w:val="20"/>
              </w:rPr>
            </w:pPr>
          </w:p>
        </w:tc>
        <w:tc>
          <w:tcPr>
            <w:tcW w:w="1559" w:type="dxa"/>
            <w:gridSpan w:val="2"/>
            <w:vMerge/>
          </w:tcPr>
          <w:p w:rsidR="009D42D8" w:rsidRPr="000B3337" w:rsidRDefault="009D42D8" w:rsidP="009D42D8">
            <w:pPr>
              <w:rPr>
                <w:rFonts w:ascii="Times New Roman" w:hAnsi="Times New Roman"/>
                <w:sz w:val="20"/>
                <w:szCs w:val="20"/>
              </w:rPr>
            </w:pPr>
          </w:p>
        </w:tc>
      </w:tr>
      <w:tr w:rsidR="009D42D8" w:rsidRPr="000B3337" w:rsidTr="000A31A0">
        <w:trPr>
          <w:trHeight w:val="1484"/>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3.</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Разработка схемы размещения рекламных конструкций</w:t>
            </w:r>
          </w:p>
        </w:tc>
        <w:tc>
          <w:tcPr>
            <w:tcW w:w="1471" w:type="dxa"/>
            <w:gridSpan w:val="2"/>
          </w:tcPr>
          <w:p w:rsidR="009D42D8" w:rsidRPr="000B3337" w:rsidRDefault="009D42D8" w:rsidP="00D8432D">
            <w:pPr>
              <w:rPr>
                <w:rFonts w:ascii="Times New Roman" w:hAnsi="Times New Roman"/>
                <w:sz w:val="20"/>
                <w:szCs w:val="20"/>
              </w:rPr>
            </w:pPr>
            <w:r w:rsidRPr="000B3337">
              <w:rPr>
                <w:rFonts w:ascii="Times New Roman" w:hAnsi="Times New Roman"/>
                <w:sz w:val="20"/>
                <w:szCs w:val="20"/>
              </w:rPr>
              <w:t>За счет сметы расходов Управления архитектуры и градостроительства</w:t>
            </w:r>
          </w:p>
        </w:tc>
        <w:tc>
          <w:tcPr>
            <w:tcW w:w="1274"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3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851"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756"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0</w:t>
            </w:r>
          </w:p>
        </w:tc>
        <w:tc>
          <w:tcPr>
            <w:tcW w:w="137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w:t>
            </w:r>
          </w:p>
        </w:tc>
        <w:tc>
          <w:tcPr>
            <w:tcW w:w="1559"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Разработка актуальной схемы размещения рекламных конструкций.</w:t>
            </w:r>
          </w:p>
        </w:tc>
      </w:tr>
      <w:tr w:rsidR="009D42D8" w:rsidRPr="000B3337" w:rsidTr="00D8432D">
        <w:trPr>
          <w:trHeight w:val="2316"/>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4.</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Демонтаж незаконно установленных рекламных конструкций, не соответствующих утвержденной схеме размещения рекламных конструкций на территории города Лыткарино и внесение изменений в схему размещения рекламных конструкций на территории города Лыткарино</w:t>
            </w:r>
          </w:p>
        </w:tc>
        <w:tc>
          <w:tcPr>
            <w:tcW w:w="1471" w:type="dxa"/>
            <w:gridSpan w:val="2"/>
          </w:tcPr>
          <w:p w:rsidR="009D42D8" w:rsidRPr="000B3337" w:rsidRDefault="009D42D8" w:rsidP="00D8432D">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tc>
        <w:tc>
          <w:tcPr>
            <w:tcW w:w="1274"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3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500</w:t>
            </w:r>
          </w:p>
        </w:tc>
        <w:tc>
          <w:tcPr>
            <w:tcW w:w="851"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100 </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100</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100</w:t>
            </w:r>
          </w:p>
        </w:tc>
        <w:tc>
          <w:tcPr>
            <w:tcW w:w="756"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100</w:t>
            </w:r>
          </w:p>
        </w:tc>
        <w:tc>
          <w:tcPr>
            <w:tcW w:w="137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Управление жилищно-коммунального-хозяйства и развития городской инфраструктуры города Лыткарино</w:t>
            </w:r>
          </w:p>
        </w:tc>
        <w:tc>
          <w:tcPr>
            <w:tcW w:w="1559"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Произведение демонтажа 12 незаконно установленных конструкций</w:t>
            </w:r>
          </w:p>
        </w:tc>
      </w:tr>
      <w:tr w:rsidR="009D42D8" w:rsidRPr="000B3337" w:rsidTr="00B94A09">
        <w:trPr>
          <w:trHeight w:val="3812"/>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5.</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Изготовление полиграфической продукции. (Буклеты, листовки, плакаты, пригласительные, бланки, открытки, конверты, брошюры, пакеты, календари)</w:t>
            </w:r>
          </w:p>
        </w:tc>
        <w:tc>
          <w:tcPr>
            <w:tcW w:w="1433" w:type="dxa"/>
            <w:vMerge w:val="restart"/>
          </w:tcPr>
          <w:p w:rsidR="009D42D8" w:rsidRPr="000B3337" w:rsidRDefault="009D42D8" w:rsidP="00D8432D">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tc>
        <w:tc>
          <w:tcPr>
            <w:tcW w:w="1275" w:type="dxa"/>
            <w:gridSpan w:val="3"/>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Средства </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бюджета </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города </w:t>
            </w:r>
          </w:p>
          <w:p w:rsidR="009D42D8" w:rsidRPr="000B3337" w:rsidRDefault="009D42D8" w:rsidP="009D42D8">
            <w:pPr>
              <w:rPr>
                <w:rFonts w:ascii="Times New Roman" w:hAnsi="Times New Roman"/>
                <w:sz w:val="20"/>
                <w:szCs w:val="20"/>
              </w:rPr>
            </w:pPr>
            <w:proofErr w:type="spellStart"/>
            <w:r w:rsidRPr="000B3337">
              <w:rPr>
                <w:rFonts w:ascii="Times New Roman" w:hAnsi="Times New Roman"/>
                <w:sz w:val="20"/>
                <w:szCs w:val="20"/>
              </w:rPr>
              <w:t>Лыткарин</w:t>
            </w:r>
            <w:proofErr w:type="spellEnd"/>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о</w:t>
            </w:r>
          </w:p>
        </w:tc>
        <w:tc>
          <w:tcPr>
            <w:tcW w:w="1276" w:type="dxa"/>
            <w:gridSpan w:val="2"/>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2 100</w:t>
            </w:r>
          </w:p>
        </w:tc>
        <w:tc>
          <w:tcPr>
            <w:tcW w:w="851" w:type="dxa"/>
            <w:gridSpan w:val="2"/>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500</w:t>
            </w:r>
          </w:p>
        </w:tc>
        <w:tc>
          <w:tcPr>
            <w:tcW w:w="850"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500</w:t>
            </w:r>
          </w:p>
        </w:tc>
        <w:tc>
          <w:tcPr>
            <w:tcW w:w="851"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500</w:t>
            </w:r>
          </w:p>
        </w:tc>
        <w:tc>
          <w:tcPr>
            <w:tcW w:w="850"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716"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1417" w:type="dxa"/>
            <w:gridSpan w:val="2"/>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Организационный отдел </w:t>
            </w:r>
          </w:p>
        </w:tc>
        <w:tc>
          <w:tcPr>
            <w:tcW w:w="1559" w:type="dxa"/>
            <w:gridSpan w:val="2"/>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Изготовление полиграфической продукции.</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Пригласительные формата А</w:t>
            </w:r>
            <w:proofErr w:type="gramStart"/>
            <w:r w:rsidRPr="000B3337">
              <w:rPr>
                <w:rFonts w:ascii="Times New Roman" w:hAnsi="Times New Roman"/>
                <w:sz w:val="20"/>
                <w:szCs w:val="20"/>
              </w:rPr>
              <w:t>7</w:t>
            </w:r>
            <w:proofErr w:type="gramEnd"/>
            <w:r w:rsidRPr="000B3337">
              <w:rPr>
                <w:rFonts w:ascii="Times New Roman" w:hAnsi="Times New Roman"/>
                <w:sz w:val="20"/>
                <w:szCs w:val="20"/>
              </w:rPr>
              <w:t xml:space="preserve"> – 7200 экз.</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Бланки формата А</w:t>
            </w:r>
            <w:proofErr w:type="gramStart"/>
            <w:r w:rsidRPr="000B3337">
              <w:rPr>
                <w:rFonts w:ascii="Times New Roman" w:hAnsi="Times New Roman"/>
                <w:sz w:val="20"/>
                <w:szCs w:val="20"/>
              </w:rPr>
              <w:t>4</w:t>
            </w:r>
            <w:proofErr w:type="gramEnd"/>
            <w:r w:rsidRPr="000B3337">
              <w:rPr>
                <w:rFonts w:ascii="Times New Roman" w:hAnsi="Times New Roman"/>
                <w:sz w:val="20"/>
                <w:szCs w:val="20"/>
              </w:rPr>
              <w:t xml:space="preserve"> – 750 экз.</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Открытки формата ЕВРО – 400 экз.</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Брошюры формата А5 – 10 000 экз.</w:t>
            </w:r>
          </w:p>
          <w:p w:rsidR="009D42D8" w:rsidRPr="000B3337" w:rsidRDefault="009D42D8" w:rsidP="00D8432D">
            <w:pPr>
              <w:rPr>
                <w:rFonts w:ascii="Times New Roman" w:hAnsi="Times New Roman"/>
                <w:sz w:val="20"/>
                <w:szCs w:val="20"/>
              </w:rPr>
            </w:pPr>
            <w:r w:rsidRPr="000B3337">
              <w:rPr>
                <w:rFonts w:ascii="Times New Roman" w:hAnsi="Times New Roman"/>
                <w:sz w:val="20"/>
                <w:szCs w:val="20"/>
              </w:rPr>
              <w:lastRenderedPageBreak/>
              <w:t>Иная продукция (буклеты формата А5 – 1 000 экз., листовки формата А</w:t>
            </w:r>
            <w:proofErr w:type="gramStart"/>
            <w:r w:rsidRPr="000B3337">
              <w:rPr>
                <w:rFonts w:ascii="Times New Roman" w:hAnsi="Times New Roman"/>
                <w:sz w:val="20"/>
                <w:szCs w:val="20"/>
              </w:rPr>
              <w:t>6</w:t>
            </w:r>
            <w:proofErr w:type="gramEnd"/>
            <w:r w:rsidRPr="000B3337">
              <w:rPr>
                <w:rFonts w:ascii="Times New Roman" w:hAnsi="Times New Roman"/>
                <w:sz w:val="20"/>
                <w:szCs w:val="20"/>
              </w:rPr>
              <w:t xml:space="preserve"> – 550 экз., календари формата А6 – 2 000 экз., пакеты  формата А4 – 1 000 экз., плакаты формата А3 – 3600 экз.) – 8150 экз.</w:t>
            </w:r>
          </w:p>
        </w:tc>
      </w:tr>
      <w:tr w:rsidR="009D42D8" w:rsidRPr="000B3337" w:rsidTr="000A31A0">
        <w:trPr>
          <w:trHeight w:val="6658"/>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5.1.</w:t>
            </w:r>
          </w:p>
        </w:tc>
        <w:tc>
          <w:tcPr>
            <w:tcW w:w="2986" w:type="dxa"/>
            <w:shd w:val="clear" w:color="auto" w:fill="FFFFFF" w:themeFill="background1"/>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Изготовление полиграфической продукции, посвященной Дню города, празднованию 70-летия Великой Победы, другим праздничным и памятным датам.</w:t>
            </w:r>
          </w:p>
        </w:tc>
        <w:tc>
          <w:tcPr>
            <w:tcW w:w="1433" w:type="dxa"/>
            <w:vMerge/>
          </w:tcPr>
          <w:p w:rsidR="009D42D8" w:rsidRPr="000B3337" w:rsidRDefault="009D42D8" w:rsidP="009D42D8">
            <w:pPr>
              <w:rPr>
                <w:rFonts w:ascii="Times New Roman" w:hAnsi="Times New Roman"/>
                <w:sz w:val="20"/>
                <w:szCs w:val="20"/>
              </w:rPr>
            </w:pPr>
          </w:p>
        </w:tc>
        <w:tc>
          <w:tcPr>
            <w:tcW w:w="1275" w:type="dxa"/>
            <w:gridSpan w:val="3"/>
            <w:vMerge/>
          </w:tcPr>
          <w:p w:rsidR="009D42D8" w:rsidRPr="000B3337" w:rsidRDefault="009D42D8" w:rsidP="009D42D8">
            <w:pPr>
              <w:rPr>
                <w:rFonts w:ascii="Times New Roman" w:hAnsi="Times New Roman"/>
                <w:sz w:val="20"/>
                <w:szCs w:val="20"/>
              </w:rPr>
            </w:pPr>
          </w:p>
        </w:tc>
        <w:tc>
          <w:tcPr>
            <w:tcW w:w="1276" w:type="dxa"/>
            <w:gridSpan w:val="2"/>
            <w:vMerge/>
          </w:tcPr>
          <w:p w:rsidR="009D42D8" w:rsidRPr="000B3337" w:rsidRDefault="009D42D8" w:rsidP="009D42D8">
            <w:pPr>
              <w:rPr>
                <w:rFonts w:ascii="Times New Roman" w:hAnsi="Times New Roman"/>
                <w:sz w:val="20"/>
                <w:szCs w:val="20"/>
              </w:rPr>
            </w:pPr>
          </w:p>
        </w:tc>
        <w:tc>
          <w:tcPr>
            <w:tcW w:w="1127" w:type="dxa"/>
            <w:vMerge/>
          </w:tcPr>
          <w:p w:rsidR="009D42D8" w:rsidRPr="000B3337" w:rsidRDefault="009D42D8" w:rsidP="009D42D8">
            <w:pPr>
              <w:rPr>
                <w:rFonts w:ascii="Times New Roman" w:hAnsi="Times New Roman"/>
                <w:sz w:val="20"/>
                <w:szCs w:val="20"/>
              </w:rPr>
            </w:pPr>
          </w:p>
        </w:tc>
        <w:tc>
          <w:tcPr>
            <w:tcW w:w="851" w:type="dxa"/>
            <w:gridSpan w:val="2"/>
            <w:vMerge/>
          </w:tcPr>
          <w:p w:rsidR="009D42D8" w:rsidRPr="000B3337" w:rsidRDefault="009D42D8" w:rsidP="009D42D8">
            <w:pPr>
              <w:rPr>
                <w:rFonts w:ascii="Times New Roman" w:hAnsi="Times New Roman"/>
                <w:sz w:val="20"/>
                <w:szCs w:val="20"/>
              </w:rPr>
            </w:pPr>
          </w:p>
        </w:tc>
        <w:tc>
          <w:tcPr>
            <w:tcW w:w="850" w:type="dxa"/>
            <w:vMerge/>
          </w:tcPr>
          <w:p w:rsidR="009D42D8" w:rsidRPr="000B3337" w:rsidRDefault="009D42D8" w:rsidP="009D42D8">
            <w:pPr>
              <w:rPr>
                <w:rFonts w:ascii="Times New Roman" w:hAnsi="Times New Roman"/>
                <w:sz w:val="20"/>
                <w:szCs w:val="20"/>
              </w:rPr>
            </w:pPr>
          </w:p>
        </w:tc>
        <w:tc>
          <w:tcPr>
            <w:tcW w:w="851" w:type="dxa"/>
            <w:vMerge/>
          </w:tcPr>
          <w:p w:rsidR="009D42D8" w:rsidRPr="000B3337" w:rsidRDefault="009D42D8" w:rsidP="009D42D8">
            <w:pPr>
              <w:rPr>
                <w:rFonts w:ascii="Times New Roman" w:hAnsi="Times New Roman"/>
                <w:sz w:val="20"/>
                <w:szCs w:val="20"/>
              </w:rPr>
            </w:pPr>
          </w:p>
        </w:tc>
        <w:tc>
          <w:tcPr>
            <w:tcW w:w="850" w:type="dxa"/>
            <w:vMerge/>
          </w:tcPr>
          <w:p w:rsidR="009D42D8" w:rsidRPr="000B3337" w:rsidRDefault="009D42D8" w:rsidP="009D42D8">
            <w:pPr>
              <w:rPr>
                <w:rFonts w:ascii="Times New Roman" w:hAnsi="Times New Roman"/>
                <w:sz w:val="20"/>
                <w:szCs w:val="20"/>
              </w:rPr>
            </w:pPr>
          </w:p>
        </w:tc>
        <w:tc>
          <w:tcPr>
            <w:tcW w:w="716" w:type="dxa"/>
            <w:vMerge/>
          </w:tcPr>
          <w:p w:rsidR="009D42D8" w:rsidRPr="000B3337" w:rsidRDefault="009D42D8" w:rsidP="009D42D8">
            <w:pPr>
              <w:rPr>
                <w:rFonts w:ascii="Times New Roman" w:hAnsi="Times New Roman"/>
                <w:sz w:val="20"/>
                <w:szCs w:val="20"/>
              </w:rPr>
            </w:pPr>
          </w:p>
        </w:tc>
        <w:tc>
          <w:tcPr>
            <w:tcW w:w="1417" w:type="dxa"/>
            <w:gridSpan w:val="2"/>
            <w:vMerge/>
          </w:tcPr>
          <w:p w:rsidR="009D42D8" w:rsidRPr="000B3337" w:rsidRDefault="009D42D8" w:rsidP="009D42D8">
            <w:pPr>
              <w:rPr>
                <w:rFonts w:ascii="Times New Roman" w:hAnsi="Times New Roman"/>
                <w:sz w:val="20"/>
                <w:szCs w:val="20"/>
              </w:rPr>
            </w:pPr>
          </w:p>
        </w:tc>
        <w:tc>
          <w:tcPr>
            <w:tcW w:w="1559" w:type="dxa"/>
            <w:gridSpan w:val="2"/>
            <w:vMerge/>
          </w:tcPr>
          <w:p w:rsidR="009D42D8" w:rsidRPr="000B3337" w:rsidRDefault="009D42D8" w:rsidP="009D42D8">
            <w:pPr>
              <w:rPr>
                <w:rFonts w:ascii="Times New Roman" w:hAnsi="Times New Roman"/>
                <w:sz w:val="20"/>
                <w:szCs w:val="20"/>
              </w:rPr>
            </w:pPr>
          </w:p>
        </w:tc>
      </w:tr>
      <w:tr w:rsidR="009D42D8" w:rsidRPr="000B3337" w:rsidTr="000A31A0">
        <w:trPr>
          <w:trHeight w:val="1755"/>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6.</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Модернизация официального сайта Администрации города Лыткарино, и публикация муниципальных правовых актов и иной официальной информации на официальном сайте.</w:t>
            </w:r>
          </w:p>
        </w:tc>
        <w:tc>
          <w:tcPr>
            <w:tcW w:w="1433" w:type="dxa"/>
          </w:tcPr>
          <w:p w:rsidR="009D42D8" w:rsidRPr="000B3337" w:rsidRDefault="009D42D8" w:rsidP="00D8432D">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tc>
        <w:tc>
          <w:tcPr>
            <w:tcW w:w="1275"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 Средства бюджета     </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города Лыткарино</w:t>
            </w:r>
          </w:p>
        </w:tc>
        <w:tc>
          <w:tcPr>
            <w:tcW w:w="1276"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1 500</w:t>
            </w:r>
          </w:p>
        </w:tc>
        <w:tc>
          <w:tcPr>
            <w:tcW w:w="851"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71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1417"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Общий отдел</w:t>
            </w:r>
          </w:p>
        </w:tc>
        <w:tc>
          <w:tcPr>
            <w:tcW w:w="1559"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Обновление сайта с учетом современных требований</w:t>
            </w:r>
          </w:p>
          <w:p w:rsidR="009D42D8" w:rsidRPr="000B3337" w:rsidRDefault="009D42D8" w:rsidP="009D42D8">
            <w:pPr>
              <w:rPr>
                <w:rFonts w:ascii="Times New Roman" w:hAnsi="Times New Roman"/>
                <w:sz w:val="20"/>
                <w:szCs w:val="20"/>
              </w:rPr>
            </w:pPr>
          </w:p>
        </w:tc>
      </w:tr>
      <w:tr w:rsidR="009D42D8" w:rsidRPr="000B3337" w:rsidTr="000A31A0">
        <w:trPr>
          <w:trHeight w:val="2119"/>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7.</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Размещение материалов о деятельности органов местного самоуправления, нормативно-правовых актов и иной официальной информации в печатных средствах массовой информации, выходящих в свет на территории городского округа. </w:t>
            </w:r>
          </w:p>
        </w:tc>
        <w:tc>
          <w:tcPr>
            <w:tcW w:w="1433"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9D42D8" w:rsidRPr="000B3337" w:rsidRDefault="009D42D8" w:rsidP="009D42D8">
            <w:pPr>
              <w:rPr>
                <w:rFonts w:ascii="Times New Roman" w:hAnsi="Times New Roman"/>
                <w:sz w:val="20"/>
                <w:szCs w:val="20"/>
              </w:rPr>
            </w:pPr>
          </w:p>
        </w:tc>
        <w:tc>
          <w:tcPr>
            <w:tcW w:w="1255" w:type="dxa"/>
            <w:gridSpan w:val="2"/>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96" w:type="dxa"/>
            <w:gridSpan w:val="3"/>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vMerge w:val="restart"/>
          </w:tcPr>
          <w:p w:rsidR="009D42D8" w:rsidRPr="000B3337" w:rsidRDefault="009D42D8" w:rsidP="00801030">
            <w:pPr>
              <w:rPr>
                <w:rFonts w:ascii="Times New Roman" w:hAnsi="Times New Roman"/>
                <w:sz w:val="20"/>
                <w:szCs w:val="20"/>
              </w:rPr>
            </w:pPr>
            <w:r w:rsidRPr="000B3337">
              <w:rPr>
                <w:rFonts w:ascii="Times New Roman" w:hAnsi="Times New Roman"/>
                <w:sz w:val="20"/>
                <w:szCs w:val="20"/>
              </w:rPr>
              <w:t>1</w:t>
            </w:r>
            <w:r w:rsidR="00801030" w:rsidRPr="000B3337">
              <w:rPr>
                <w:rFonts w:ascii="Times New Roman" w:hAnsi="Times New Roman"/>
                <w:sz w:val="20"/>
                <w:szCs w:val="20"/>
              </w:rPr>
              <w:t>5</w:t>
            </w:r>
            <w:r w:rsidRPr="000B3337">
              <w:rPr>
                <w:rFonts w:ascii="Times New Roman" w:hAnsi="Times New Roman"/>
                <w:sz w:val="20"/>
                <w:szCs w:val="20"/>
              </w:rPr>
              <w:t xml:space="preserve"> </w:t>
            </w:r>
            <w:r w:rsidR="00801030" w:rsidRPr="000B3337">
              <w:rPr>
                <w:rFonts w:ascii="Times New Roman" w:hAnsi="Times New Roman"/>
                <w:sz w:val="20"/>
                <w:szCs w:val="20"/>
              </w:rPr>
              <w:t>35</w:t>
            </w:r>
            <w:r w:rsidRPr="000B3337">
              <w:rPr>
                <w:rFonts w:ascii="Times New Roman" w:hAnsi="Times New Roman"/>
                <w:sz w:val="20"/>
                <w:szCs w:val="20"/>
              </w:rPr>
              <w:t>0</w:t>
            </w:r>
          </w:p>
        </w:tc>
        <w:tc>
          <w:tcPr>
            <w:tcW w:w="837" w:type="dxa"/>
            <w:vMerge w:val="restart"/>
          </w:tcPr>
          <w:p w:rsidR="009D42D8" w:rsidRPr="000B3337" w:rsidRDefault="009D42D8" w:rsidP="00801030">
            <w:pPr>
              <w:rPr>
                <w:rFonts w:ascii="Times New Roman" w:hAnsi="Times New Roman"/>
                <w:sz w:val="20"/>
                <w:szCs w:val="20"/>
              </w:rPr>
            </w:pPr>
            <w:r w:rsidRPr="000B3337">
              <w:rPr>
                <w:rFonts w:ascii="Times New Roman" w:hAnsi="Times New Roman"/>
                <w:sz w:val="20"/>
                <w:szCs w:val="20"/>
              </w:rPr>
              <w:t xml:space="preserve">2 </w:t>
            </w:r>
            <w:r w:rsidR="00801030" w:rsidRPr="000B3337">
              <w:rPr>
                <w:rFonts w:ascii="Times New Roman" w:hAnsi="Times New Roman"/>
                <w:sz w:val="20"/>
                <w:szCs w:val="20"/>
              </w:rPr>
              <w:t>65</w:t>
            </w:r>
            <w:r w:rsidRPr="000B3337">
              <w:rPr>
                <w:rFonts w:ascii="Times New Roman" w:hAnsi="Times New Roman"/>
                <w:sz w:val="20"/>
                <w:szCs w:val="20"/>
              </w:rPr>
              <w:t>0</w:t>
            </w:r>
          </w:p>
        </w:tc>
        <w:tc>
          <w:tcPr>
            <w:tcW w:w="864" w:type="dxa"/>
            <w:gridSpan w:val="2"/>
            <w:vMerge w:val="restart"/>
          </w:tcPr>
          <w:p w:rsidR="009D42D8" w:rsidRPr="000B3337" w:rsidRDefault="009D42D8" w:rsidP="00801030">
            <w:pPr>
              <w:rPr>
                <w:rFonts w:ascii="Times New Roman" w:hAnsi="Times New Roman"/>
                <w:sz w:val="20"/>
                <w:szCs w:val="20"/>
              </w:rPr>
            </w:pPr>
            <w:r w:rsidRPr="000B3337">
              <w:rPr>
                <w:rFonts w:ascii="Times New Roman" w:hAnsi="Times New Roman"/>
                <w:sz w:val="20"/>
                <w:szCs w:val="20"/>
              </w:rPr>
              <w:t xml:space="preserve">2 </w:t>
            </w:r>
            <w:r w:rsidR="00801030" w:rsidRPr="000B3337">
              <w:rPr>
                <w:rFonts w:ascii="Times New Roman" w:hAnsi="Times New Roman"/>
                <w:sz w:val="20"/>
                <w:szCs w:val="20"/>
              </w:rPr>
              <w:t>9</w:t>
            </w:r>
            <w:r w:rsidRPr="000B3337">
              <w:rPr>
                <w:rFonts w:ascii="Times New Roman" w:hAnsi="Times New Roman"/>
                <w:sz w:val="20"/>
                <w:szCs w:val="20"/>
              </w:rPr>
              <w:t>50</w:t>
            </w:r>
          </w:p>
        </w:tc>
        <w:tc>
          <w:tcPr>
            <w:tcW w:w="851" w:type="dxa"/>
            <w:vMerge w:val="restart"/>
          </w:tcPr>
          <w:p w:rsidR="009D42D8" w:rsidRPr="000B3337" w:rsidRDefault="00801030" w:rsidP="00801030">
            <w:pPr>
              <w:rPr>
                <w:rFonts w:ascii="Times New Roman" w:hAnsi="Times New Roman"/>
                <w:sz w:val="20"/>
                <w:szCs w:val="20"/>
              </w:rPr>
            </w:pPr>
            <w:r w:rsidRPr="000B3337">
              <w:rPr>
                <w:rFonts w:ascii="Times New Roman" w:hAnsi="Times New Roman"/>
                <w:sz w:val="20"/>
                <w:szCs w:val="20"/>
              </w:rPr>
              <w:t>3</w:t>
            </w:r>
            <w:r w:rsidR="009D42D8" w:rsidRPr="000B3337">
              <w:rPr>
                <w:rFonts w:ascii="Times New Roman" w:hAnsi="Times New Roman"/>
                <w:sz w:val="20"/>
                <w:szCs w:val="20"/>
              </w:rPr>
              <w:t xml:space="preserve"> </w:t>
            </w:r>
            <w:r w:rsidRPr="000B3337">
              <w:rPr>
                <w:rFonts w:ascii="Times New Roman" w:hAnsi="Times New Roman"/>
                <w:sz w:val="20"/>
                <w:szCs w:val="20"/>
              </w:rPr>
              <w:t>1</w:t>
            </w:r>
            <w:r w:rsidR="009D42D8" w:rsidRPr="000B3337">
              <w:rPr>
                <w:rFonts w:ascii="Times New Roman" w:hAnsi="Times New Roman"/>
                <w:sz w:val="20"/>
                <w:szCs w:val="20"/>
              </w:rPr>
              <w:t>00</w:t>
            </w:r>
          </w:p>
        </w:tc>
        <w:tc>
          <w:tcPr>
            <w:tcW w:w="850" w:type="dxa"/>
            <w:vMerge w:val="restart"/>
          </w:tcPr>
          <w:p w:rsidR="009D42D8" w:rsidRPr="000B3337" w:rsidRDefault="00801030" w:rsidP="00801030">
            <w:pPr>
              <w:rPr>
                <w:rFonts w:ascii="Times New Roman" w:hAnsi="Times New Roman"/>
                <w:sz w:val="20"/>
                <w:szCs w:val="20"/>
              </w:rPr>
            </w:pPr>
            <w:r w:rsidRPr="000B3337">
              <w:rPr>
                <w:rFonts w:ascii="Times New Roman" w:hAnsi="Times New Roman"/>
                <w:sz w:val="20"/>
                <w:szCs w:val="20"/>
              </w:rPr>
              <w:t>3</w:t>
            </w:r>
            <w:r w:rsidR="009D42D8" w:rsidRPr="000B3337">
              <w:rPr>
                <w:rFonts w:ascii="Times New Roman" w:hAnsi="Times New Roman"/>
                <w:sz w:val="20"/>
                <w:szCs w:val="20"/>
              </w:rPr>
              <w:t xml:space="preserve"> </w:t>
            </w:r>
            <w:r w:rsidRPr="000B3337">
              <w:rPr>
                <w:rFonts w:ascii="Times New Roman" w:hAnsi="Times New Roman"/>
                <w:sz w:val="20"/>
                <w:szCs w:val="20"/>
              </w:rPr>
              <w:t>2</w:t>
            </w:r>
            <w:r w:rsidR="009D42D8" w:rsidRPr="000B3337">
              <w:rPr>
                <w:rFonts w:ascii="Times New Roman" w:hAnsi="Times New Roman"/>
                <w:sz w:val="20"/>
                <w:szCs w:val="20"/>
              </w:rPr>
              <w:t>50</w:t>
            </w:r>
          </w:p>
        </w:tc>
        <w:tc>
          <w:tcPr>
            <w:tcW w:w="716" w:type="dxa"/>
            <w:vMerge w:val="restart"/>
          </w:tcPr>
          <w:p w:rsidR="009D42D8" w:rsidRPr="000B3337" w:rsidRDefault="009D42D8" w:rsidP="00801030">
            <w:pPr>
              <w:rPr>
                <w:rFonts w:ascii="Times New Roman" w:hAnsi="Times New Roman"/>
                <w:sz w:val="20"/>
                <w:szCs w:val="20"/>
              </w:rPr>
            </w:pPr>
            <w:r w:rsidRPr="000B3337">
              <w:rPr>
                <w:rFonts w:ascii="Times New Roman" w:hAnsi="Times New Roman"/>
                <w:sz w:val="20"/>
                <w:szCs w:val="20"/>
              </w:rPr>
              <w:t xml:space="preserve">3 </w:t>
            </w:r>
            <w:r w:rsidR="00801030" w:rsidRPr="000B3337">
              <w:rPr>
                <w:rFonts w:ascii="Times New Roman" w:hAnsi="Times New Roman"/>
                <w:sz w:val="20"/>
                <w:szCs w:val="20"/>
              </w:rPr>
              <w:t>4</w:t>
            </w:r>
            <w:r w:rsidRPr="000B3337">
              <w:rPr>
                <w:rFonts w:ascii="Times New Roman" w:hAnsi="Times New Roman"/>
                <w:sz w:val="20"/>
                <w:szCs w:val="20"/>
              </w:rPr>
              <w:t>00</w:t>
            </w:r>
          </w:p>
        </w:tc>
        <w:tc>
          <w:tcPr>
            <w:tcW w:w="1417" w:type="dxa"/>
            <w:gridSpan w:val="2"/>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Организационный отдел</w:t>
            </w:r>
          </w:p>
        </w:tc>
        <w:tc>
          <w:tcPr>
            <w:tcW w:w="1559" w:type="dxa"/>
            <w:gridSpan w:val="2"/>
            <w:vMerge w:val="restart"/>
          </w:tcPr>
          <w:p w:rsidR="009D42D8" w:rsidRPr="000B3337" w:rsidRDefault="009D42D8" w:rsidP="00D8432D">
            <w:pPr>
              <w:rPr>
                <w:rFonts w:ascii="Times New Roman" w:hAnsi="Times New Roman"/>
                <w:sz w:val="20"/>
                <w:szCs w:val="20"/>
              </w:rPr>
            </w:pPr>
            <w:r w:rsidRPr="000B3337">
              <w:rPr>
                <w:rFonts w:ascii="Times New Roman" w:hAnsi="Times New Roman"/>
                <w:sz w:val="20"/>
                <w:szCs w:val="20"/>
              </w:rPr>
              <w:t>Размещение материалов о деятельности  органов местного самоуправления, нормативно-правовых актов и иной официальной информации, о состоянии защиты  от чрезвычайных ситуаций, ликвидации их последствий, принятых мерах по обеспечению безопасности объемом 275,8 полос формата А3 в год</w:t>
            </w:r>
          </w:p>
        </w:tc>
      </w:tr>
      <w:tr w:rsidR="009D42D8" w:rsidRPr="000B3337" w:rsidTr="00D8432D">
        <w:trPr>
          <w:trHeight w:val="3246"/>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7.1.</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Информирование населения посредством печатных СМИ о состоянии защиты от чрезвычайных ситуаций, ликвидации их последствий, принятых мерах по обеспечению безопасности, прогнозируемых и возникших чрезвычайных ситуациях, приемах и способах защиты жителей и территории городского округа.</w:t>
            </w:r>
          </w:p>
        </w:tc>
        <w:tc>
          <w:tcPr>
            <w:tcW w:w="1433" w:type="dxa"/>
            <w:vMerge/>
          </w:tcPr>
          <w:p w:rsidR="009D42D8" w:rsidRPr="000B3337" w:rsidRDefault="009D42D8" w:rsidP="009D42D8">
            <w:pPr>
              <w:rPr>
                <w:rFonts w:ascii="Times New Roman" w:hAnsi="Times New Roman"/>
                <w:sz w:val="20"/>
                <w:szCs w:val="20"/>
              </w:rPr>
            </w:pPr>
          </w:p>
        </w:tc>
        <w:tc>
          <w:tcPr>
            <w:tcW w:w="1255" w:type="dxa"/>
            <w:gridSpan w:val="2"/>
            <w:vMerge/>
          </w:tcPr>
          <w:p w:rsidR="009D42D8" w:rsidRPr="000B3337" w:rsidRDefault="009D42D8" w:rsidP="009D42D8">
            <w:pPr>
              <w:rPr>
                <w:rFonts w:ascii="Times New Roman" w:hAnsi="Times New Roman"/>
                <w:sz w:val="20"/>
                <w:szCs w:val="20"/>
              </w:rPr>
            </w:pPr>
          </w:p>
        </w:tc>
        <w:tc>
          <w:tcPr>
            <w:tcW w:w="1296" w:type="dxa"/>
            <w:gridSpan w:val="3"/>
            <w:vMerge/>
          </w:tcPr>
          <w:p w:rsidR="009D42D8" w:rsidRPr="000B3337" w:rsidRDefault="009D42D8" w:rsidP="009D42D8">
            <w:pPr>
              <w:rPr>
                <w:rFonts w:ascii="Times New Roman" w:hAnsi="Times New Roman"/>
                <w:sz w:val="20"/>
                <w:szCs w:val="20"/>
              </w:rPr>
            </w:pPr>
          </w:p>
        </w:tc>
        <w:tc>
          <w:tcPr>
            <w:tcW w:w="1127" w:type="dxa"/>
            <w:vMerge/>
          </w:tcPr>
          <w:p w:rsidR="009D42D8" w:rsidRPr="000B3337" w:rsidRDefault="009D42D8" w:rsidP="009D42D8">
            <w:pPr>
              <w:rPr>
                <w:rFonts w:ascii="Times New Roman" w:hAnsi="Times New Roman"/>
                <w:sz w:val="20"/>
                <w:szCs w:val="20"/>
              </w:rPr>
            </w:pPr>
          </w:p>
        </w:tc>
        <w:tc>
          <w:tcPr>
            <w:tcW w:w="837" w:type="dxa"/>
            <w:vMerge/>
          </w:tcPr>
          <w:p w:rsidR="009D42D8" w:rsidRPr="000B3337" w:rsidRDefault="009D42D8" w:rsidP="009D42D8">
            <w:pPr>
              <w:rPr>
                <w:rFonts w:ascii="Times New Roman" w:hAnsi="Times New Roman"/>
                <w:sz w:val="20"/>
                <w:szCs w:val="20"/>
              </w:rPr>
            </w:pPr>
          </w:p>
        </w:tc>
        <w:tc>
          <w:tcPr>
            <w:tcW w:w="864" w:type="dxa"/>
            <w:gridSpan w:val="2"/>
            <w:vMerge/>
          </w:tcPr>
          <w:p w:rsidR="009D42D8" w:rsidRPr="000B3337" w:rsidRDefault="009D42D8" w:rsidP="009D42D8">
            <w:pPr>
              <w:rPr>
                <w:rFonts w:ascii="Times New Roman" w:hAnsi="Times New Roman"/>
                <w:sz w:val="20"/>
                <w:szCs w:val="20"/>
              </w:rPr>
            </w:pPr>
          </w:p>
        </w:tc>
        <w:tc>
          <w:tcPr>
            <w:tcW w:w="851" w:type="dxa"/>
            <w:vMerge/>
          </w:tcPr>
          <w:p w:rsidR="009D42D8" w:rsidRPr="000B3337" w:rsidRDefault="009D42D8" w:rsidP="009D42D8">
            <w:pPr>
              <w:rPr>
                <w:rFonts w:ascii="Times New Roman" w:hAnsi="Times New Roman"/>
                <w:sz w:val="20"/>
                <w:szCs w:val="20"/>
              </w:rPr>
            </w:pPr>
          </w:p>
        </w:tc>
        <w:tc>
          <w:tcPr>
            <w:tcW w:w="850" w:type="dxa"/>
            <w:vMerge/>
          </w:tcPr>
          <w:p w:rsidR="009D42D8" w:rsidRPr="000B3337" w:rsidRDefault="009D42D8" w:rsidP="009D42D8">
            <w:pPr>
              <w:rPr>
                <w:rFonts w:ascii="Times New Roman" w:hAnsi="Times New Roman"/>
                <w:sz w:val="20"/>
                <w:szCs w:val="20"/>
              </w:rPr>
            </w:pPr>
          </w:p>
        </w:tc>
        <w:tc>
          <w:tcPr>
            <w:tcW w:w="716" w:type="dxa"/>
            <w:vMerge/>
          </w:tcPr>
          <w:p w:rsidR="009D42D8" w:rsidRPr="000B3337" w:rsidRDefault="009D42D8" w:rsidP="009D42D8">
            <w:pPr>
              <w:rPr>
                <w:rFonts w:ascii="Times New Roman" w:hAnsi="Times New Roman"/>
                <w:sz w:val="20"/>
                <w:szCs w:val="20"/>
              </w:rPr>
            </w:pPr>
          </w:p>
        </w:tc>
        <w:tc>
          <w:tcPr>
            <w:tcW w:w="1417" w:type="dxa"/>
            <w:gridSpan w:val="2"/>
            <w:vMerge/>
          </w:tcPr>
          <w:p w:rsidR="009D42D8" w:rsidRPr="000B3337" w:rsidRDefault="009D42D8" w:rsidP="009D42D8">
            <w:pPr>
              <w:rPr>
                <w:rFonts w:ascii="Times New Roman" w:hAnsi="Times New Roman"/>
                <w:sz w:val="20"/>
                <w:szCs w:val="20"/>
              </w:rPr>
            </w:pPr>
          </w:p>
        </w:tc>
        <w:tc>
          <w:tcPr>
            <w:tcW w:w="1559" w:type="dxa"/>
            <w:gridSpan w:val="2"/>
            <w:vMerge/>
          </w:tcPr>
          <w:p w:rsidR="009D42D8" w:rsidRPr="000B3337" w:rsidRDefault="009D42D8" w:rsidP="009D42D8">
            <w:pPr>
              <w:rPr>
                <w:rFonts w:ascii="Times New Roman" w:hAnsi="Times New Roman"/>
                <w:sz w:val="20"/>
                <w:szCs w:val="20"/>
              </w:rPr>
            </w:pPr>
          </w:p>
        </w:tc>
      </w:tr>
      <w:tr w:rsidR="009D42D8" w:rsidRPr="000B3337" w:rsidTr="000A31A0">
        <w:trPr>
          <w:trHeight w:val="2346"/>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8.</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Подготовка </w:t>
            </w:r>
            <w:proofErr w:type="spellStart"/>
            <w:r w:rsidRPr="000B3337">
              <w:rPr>
                <w:rFonts w:ascii="Times New Roman" w:hAnsi="Times New Roman"/>
                <w:sz w:val="20"/>
                <w:szCs w:val="20"/>
              </w:rPr>
              <w:t>спецвыпусков</w:t>
            </w:r>
            <w:proofErr w:type="spellEnd"/>
            <w:r w:rsidRPr="000B3337">
              <w:rPr>
                <w:rFonts w:ascii="Times New Roman" w:hAnsi="Times New Roman"/>
                <w:sz w:val="20"/>
                <w:szCs w:val="20"/>
              </w:rPr>
              <w:t xml:space="preserve"> печатных СМИ, выходящих на территории города Лыткарино, посвященных Дню города, празднованию 70-летия Великой Победы, другим праздничным и памятным датам.</w:t>
            </w:r>
          </w:p>
        </w:tc>
        <w:tc>
          <w:tcPr>
            <w:tcW w:w="1433" w:type="dxa"/>
          </w:tcPr>
          <w:p w:rsidR="009D42D8" w:rsidRPr="000B3337" w:rsidRDefault="009D42D8" w:rsidP="00D8432D">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tc>
        <w:tc>
          <w:tcPr>
            <w:tcW w:w="1255"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96"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1 500</w:t>
            </w:r>
          </w:p>
        </w:tc>
        <w:tc>
          <w:tcPr>
            <w:tcW w:w="83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864"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71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300</w:t>
            </w:r>
          </w:p>
        </w:tc>
        <w:tc>
          <w:tcPr>
            <w:tcW w:w="1417"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Организационный отдел</w:t>
            </w:r>
          </w:p>
        </w:tc>
        <w:tc>
          <w:tcPr>
            <w:tcW w:w="1559"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Подготовка </w:t>
            </w:r>
            <w:proofErr w:type="spellStart"/>
            <w:r w:rsidRPr="000B3337">
              <w:rPr>
                <w:rFonts w:ascii="Times New Roman" w:hAnsi="Times New Roman"/>
                <w:sz w:val="20"/>
                <w:szCs w:val="20"/>
              </w:rPr>
              <w:t>спецвыпусков</w:t>
            </w:r>
            <w:proofErr w:type="spellEnd"/>
            <w:r w:rsidRPr="000B3337">
              <w:rPr>
                <w:rFonts w:ascii="Times New Roman" w:hAnsi="Times New Roman"/>
                <w:sz w:val="20"/>
                <w:szCs w:val="20"/>
              </w:rPr>
              <w:t xml:space="preserve"> печатных СМИ, выходящих на территории города Лыткарино объемом 33 полосы в год.</w:t>
            </w:r>
          </w:p>
          <w:p w:rsidR="009D42D8" w:rsidRPr="000B3337" w:rsidRDefault="009D42D8" w:rsidP="009D42D8">
            <w:pPr>
              <w:rPr>
                <w:rFonts w:ascii="Times New Roman" w:hAnsi="Times New Roman"/>
                <w:sz w:val="20"/>
                <w:szCs w:val="20"/>
              </w:rPr>
            </w:pPr>
          </w:p>
        </w:tc>
      </w:tr>
      <w:tr w:rsidR="009D42D8" w:rsidRPr="000B3337" w:rsidTr="000A31A0">
        <w:trPr>
          <w:trHeight w:val="1693"/>
        </w:trPr>
        <w:tc>
          <w:tcPr>
            <w:tcW w:w="559"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lastRenderedPageBreak/>
              <w:t>9.</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Изготовление и распространение (вещание) на территории города радиопрограммы «РТВ-Подмосковье» о деятельности органов местного самоуправления.</w:t>
            </w:r>
          </w:p>
        </w:tc>
        <w:tc>
          <w:tcPr>
            <w:tcW w:w="1433" w:type="dxa"/>
          </w:tcPr>
          <w:p w:rsidR="009D42D8" w:rsidRPr="000B3337" w:rsidRDefault="009D42D8" w:rsidP="00D8432D">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tc>
        <w:tc>
          <w:tcPr>
            <w:tcW w:w="1255"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96"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1 425</w:t>
            </w:r>
          </w:p>
        </w:tc>
        <w:tc>
          <w:tcPr>
            <w:tcW w:w="83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285</w:t>
            </w:r>
          </w:p>
        </w:tc>
        <w:tc>
          <w:tcPr>
            <w:tcW w:w="864"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285</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285</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285</w:t>
            </w:r>
          </w:p>
        </w:tc>
        <w:tc>
          <w:tcPr>
            <w:tcW w:w="71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285</w:t>
            </w:r>
          </w:p>
        </w:tc>
        <w:tc>
          <w:tcPr>
            <w:tcW w:w="1417"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Организационный отдел</w:t>
            </w:r>
          </w:p>
        </w:tc>
        <w:tc>
          <w:tcPr>
            <w:tcW w:w="1559"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Размещение материалов объемом 1250 минут в год</w:t>
            </w:r>
          </w:p>
          <w:p w:rsidR="009D42D8" w:rsidRPr="000B3337" w:rsidRDefault="009D42D8" w:rsidP="009D42D8">
            <w:pPr>
              <w:rPr>
                <w:rFonts w:ascii="Times New Roman" w:hAnsi="Times New Roman"/>
                <w:sz w:val="20"/>
                <w:szCs w:val="20"/>
              </w:rPr>
            </w:pPr>
          </w:p>
        </w:tc>
      </w:tr>
      <w:tr w:rsidR="009D42D8" w:rsidRPr="000B3337" w:rsidTr="000A31A0">
        <w:tblPrEx>
          <w:tblLook w:val="0000" w:firstRow="0" w:lastRow="0" w:firstColumn="0" w:lastColumn="0" w:noHBand="0" w:noVBand="0"/>
        </w:tblPrEx>
        <w:trPr>
          <w:gridAfter w:val="1"/>
          <w:wAfter w:w="15" w:type="dxa"/>
          <w:trHeight w:val="3225"/>
        </w:trPr>
        <w:tc>
          <w:tcPr>
            <w:tcW w:w="559" w:type="dxa"/>
            <w:vMerge w:val="restart"/>
          </w:tcPr>
          <w:p w:rsidR="009D42D8" w:rsidRPr="000B3337" w:rsidRDefault="009D42D8" w:rsidP="009D42D8">
            <w:pPr>
              <w:spacing w:after="200" w:line="276" w:lineRule="auto"/>
              <w:rPr>
                <w:rFonts w:ascii="Times New Roman" w:hAnsi="Times New Roman"/>
                <w:sz w:val="20"/>
                <w:szCs w:val="20"/>
              </w:rPr>
            </w:pPr>
            <w:r w:rsidRPr="000B3337">
              <w:rPr>
                <w:rFonts w:ascii="Times New Roman" w:hAnsi="Times New Roman"/>
                <w:sz w:val="20"/>
                <w:szCs w:val="20"/>
              </w:rPr>
              <w:t>10.</w:t>
            </w:r>
          </w:p>
        </w:tc>
        <w:tc>
          <w:tcPr>
            <w:tcW w:w="2986"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 xml:space="preserve">Подписка на периодические издания. </w:t>
            </w:r>
          </w:p>
        </w:tc>
        <w:tc>
          <w:tcPr>
            <w:tcW w:w="1433" w:type="dxa"/>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9D42D8" w:rsidRPr="000B3337" w:rsidRDefault="009D42D8" w:rsidP="009D42D8">
            <w:pPr>
              <w:rPr>
                <w:rFonts w:ascii="Times New Roman" w:hAnsi="Times New Roman"/>
                <w:sz w:val="20"/>
                <w:szCs w:val="20"/>
              </w:rPr>
            </w:pPr>
          </w:p>
        </w:tc>
        <w:tc>
          <w:tcPr>
            <w:tcW w:w="1255" w:type="dxa"/>
            <w:gridSpan w:val="2"/>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96" w:type="dxa"/>
            <w:gridSpan w:val="3"/>
            <w:vMerge w:val="restart"/>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Borders>
              <w:bottom w:val="nil"/>
            </w:tcBorders>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375</w:t>
            </w:r>
          </w:p>
        </w:tc>
        <w:tc>
          <w:tcPr>
            <w:tcW w:w="837" w:type="dxa"/>
            <w:tcBorders>
              <w:bottom w:val="nil"/>
            </w:tcBorders>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75</w:t>
            </w:r>
          </w:p>
        </w:tc>
        <w:tc>
          <w:tcPr>
            <w:tcW w:w="864" w:type="dxa"/>
            <w:gridSpan w:val="2"/>
            <w:tcBorders>
              <w:bottom w:val="nil"/>
            </w:tcBorders>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75</w:t>
            </w:r>
          </w:p>
        </w:tc>
        <w:tc>
          <w:tcPr>
            <w:tcW w:w="851" w:type="dxa"/>
            <w:tcBorders>
              <w:bottom w:val="nil"/>
            </w:tcBorders>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75</w:t>
            </w:r>
          </w:p>
        </w:tc>
        <w:tc>
          <w:tcPr>
            <w:tcW w:w="850" w:type="dxa"/>
            <w:tcBorders>
              <w:bottom w:val="nil"/>
            </w:tcBorders>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75</w:t>
            </w:r>
          </w:p>
        </w:tc>
        <w:tc>
          <w:tcPr>
            <w:tcW w:w="716" w:type="dxa"/>
            <w:tcBorders>
              <w:bottom w:val="nil"/>
            </w:tcBorders>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75</w:t>
            </w:r>
          </w:p>
        </w:tc>
        <w:tc>
          <w:tcPr>
            <w:tcW w:w="1417" w:type="dxa"/>
            <w:gridSpan w:val="2"/>
            <w:tcBorders>
              <w:bottom w:val="nil"/>
            </w:tcBorders>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Общий отдел</w:t>
            </w:r>
          </w:p>
        </w:tc>
        <w:tc>
          <w:tcPr>
            <w:tcW w:w="1544" w:type="dxa"/>
            <w:tcBorders>
              <w:bottom w:val="nil"/>
            </w:tcBorders>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Совокупный тираж периодических изданий –  264 экз. в год.</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В т.ч.: «</w:t>
            </w:r>
            <w:proofErr w:type="spellStart"/>
            <w:r w:rsidRPr="000B3337">
              <w:rPr>
                <w:rFonts w:ascii="Times New Roman" w:hAnsi="Times New Roman"/>
                <w:sz w:val="20"/>
                <w:szCs w:val="20"/>
              </w:rPr>
              <w:t>Лыткаринские</w:t>
            </w:r>
            <w:proofErr w:type="spellEnd"/>
            <w:r w:rsidRPr="000B3337">
              <w:rPr>
                <w:rFonts w:ascii="Times New Roman" w:hAnsi="Times New Roman"/>
                <w:sz w:val="20"/>
                <w:szCs w:val="20"/>
              </w:rPr>
              <w:t xml:space="preserve"> вести» -156 экз.</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«Российская газета» - 36 экз.</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«Еженедельные новости Подмосковья» - 36 экз.</w:t>
            </w:r>
          </w:p>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«Информационный вестник Правительства Московской области» - 36 экз.</w:t>
            </w:r>
          </w:p>
        </w:tc>
      </w:tr>
      <w:tr w:rsidR="009D42D8" w:rsidRPr="000B3337" w:rsidTr="000A31A0">
        <w:tblPrEx>
          <w:tblLook w:val="0000" w:firstRow="0" w:lastRow="0" w:firstColumn="0" w:lastColumn="0" w:noHBand="0" w:noVBand="0"/>
        </w:tblPrEx>
        <w:trPr>
          <w:gridAfter w:val="1"/>
          <w:wAfter w:w="15" w:type="dxa"/>
          <w:trHeight w:val="147"/>
        </w:trPr>
        <w:tc>
          <w:tcPr>
            <w:tcW w:w="559" w:type="dxa"/>
            <w:vMerge/>
          </w:tcPr>
          <w:p w:rsidR="009D42D8" w:rsidRPr="000B3337" w:rsidRDefault="009D42D8" w:rsidP="009D42D8">
            <w:pPr>
              <w:rPr>
                <w:rFonts w:ascii="Times New Roman" w:hAnsi="Times New Roman"/>
                <w:sz w:val="20"/>
                <w:szCs w:val="20"/>
              </w:rPr>
            </w:pPr>
          </w:p>
        </w:tc>
        <w:tc>
          <w:tcPr>
            <w:tcW w:w="2986" w:type="dxa"/>
            <w:vMerge/>
          </w:tcPr>
          <w:p w:rsidR="009D42D8" w:rsidRPr="000B3337" w:rsidRDefault="009D42D8" w:rsidP="009D42D8">
            <w:pPr>
              <w:rPr>
                <w:rFonts w:ascii="Times New Roman" w:hAnsi="Times New Roman"/>
                <w:sz w:val="20"/>
                <w:szCs w:val="20"/>
              </w:rPr>
            </w:pPr>
          </w:p>
        </w:tc>
        <w:tc>
          <w:tcPr>
            <w:tcW w:w="1433" w:type="dxa"/>
            <w:vMerge/>
          </w:tcPr>
          <w:p w:rsidR="009D42D8" w:rsidRPr="000B3337" w:rsidRDefault="009D42D8" w:rsidP="009D42D8">
            <w:pPr>
              <w:rPr>
                <w:rFonts w:ascii="Times New Roman" w:hAnsi="Times New Roman"/>
                <w:sz w:val="20"/>
                <w:szCs w:val="20"/>
              </w:rPr>
            </w:pPr>
          </w:p>
        </w:tc>
        <w:tc>
          <w:tcPr>
            <w:tcW w:w="1255" w:type="dxa"/>
            <w:gridSpan w:val="2"/>
            <w:vMerge/>
          </w:tcPr>
          <w:p w:rsidR="009D42D8" w:rsidRPr="000B3337" w:rsidRDefault="009D42D8" w:rsidP="009D42D8">
            <w:pPr>
              <w:rPr>
                <w:rFonts w:ascii="Times New Roman" w:hAnsi="Times New Roman"/>
                <w:sz w:val="20"/>
                <w:szCs w:val="20"/>
              </w:rPr>
            </w:pPr>
          </w:p>
        </w:tc>
        <w:tc>
          <w:tcPr>
            <w:tcW w:w="1296" w:type="dxa"/>
            <w:gridSpan w:val="3"/>
            <w:vMerge/>
          </w:tcPr>
          <w:p w:rsidR="009D42D8" w:rsidRPr="000B3337" w:rsidRDefault="009D42D8" w:rsidP="009D42D8">
            <w:pPr>
              <w:rPr>
                <w:rFonts w:ascii="Times New Roman" w:hAnsi="Times New Roman"/>
                <w:sz w:val="20"/>
                <w:szCs w:val="20"/>
              </w:rPr>
            </w:pPr>
          </w:p>
        </w:tc>
        <w:tc>
          <w:tcPr>
            <w:tcW w:w="1127" w:type="dxa"/>
            <w:tcBorders>
              <w:top w:val="nil"/>
            </w:tcBorders>
          </w:tcPr>
          <w:p w:rsidR="009D42D8" w:rsidRPr="000B3337" w:rsidRDefault="009D42D8" w:rsidP="009D42D8">
            <w:pPr>
              <w:rPr>
                <w:rFonts w:ascii="Times New Roman" w:hAnsi="Times New Roman"/>
                <w:sz w:val="20"/>
                <w:szCs w:val="20"/>
              </w:rPr>
            </w:pPr>
          </w:p>
        </w:tc>
        <w:tc>
          <w:tcPr>
            <w:tcW w:w="837" w:type="dxa"/>
            <w:tcBorders>
              <w:top w:val="nil"/>
            </w:tcBorders>
          </w:tcPr>
          <w:p w:rsidR="009D42D8" w:rsidRPr="000B3337" w:rsidRDefault="009D42D8" w:rsidP="009D42D8">
            <w:pPr>
              <w:rPr>
                <w:rFonts w:ascii="Times New Roman" w:hAnsi="Times New Roman"/>
                <w:sz w:val="20"/>
                <w:szCs w:val="20"/>
              </w:rPr>
            </w:pPr>
          </w:p>
        </w:tc>
        <w:tc>
          <w:tcPr>
            <w:tcW w:w="864" w:type="dxa"/>
            <w:gridSpan w:val="2"/>
            <w:tcBorders>
              <w:top w:val="nil"/>
            </w:tcBorders>
          </w:tcPr>
          <w:p w:rsidR="009D42D8" w:rsidRPr="000B3337" w:rsidRDefault="009D42D8" w:rsidP="009D42D8">
            <w:pPr>
              <w:rPr>
                <w:rFonts w:ascii="Times New Roman" w:hAnsi="Times New Roman"/>
                <w:sz w:val="20"/>
                <w:szCs w:val="20"/>
              </w:rPr>
            </w:pPr>
          </w:p>
        </w:tc>
        <w:tc>
          <w:tcPr>
            <w:tcW w:w="851" w:type="dxa"/>
            <w:tcBorders>
              <w:top w:val="nil"/>
            </w:tcBorders>
          </w:tcPr>
          <w:p w:rsidR="009D42D8" w:rsidRPr="000B3337" w:rsidRDefault="009D42D8" w:rsidP="009D42D8">
            <w:pPr>
              <w:rPr>
                <w:rFonts w:ascii="Times New Roman" w:hAnsi="Times New Roman"/>
                <w:sz w:val="20"/>
                <w:szCs w:val="20"/>
              </w:rPr>
            </w:pPr>
          </w:p>
        </w:tc>
        <w:tc>
          <w:tcPr>
            <w:tcW w:w="850" w:type="dxa"/>
            <w:tcBorders>
              <w:top w:val="nil"/>
            </w:tcBorders>
          </w:tcPr>
          <w:p w:rsidR="009D42D8" w:rsidRPr="000B3337" w:rsidRDefault="009D42D8" w:rsidP="009D42D8">
            <w:pPr>
              <w:rPr>
                <w:rFonts w:ascii="Times New Roman" w:hAnsi="Times New Roman"/>
                <w:sz w:val="20"/>
                <w:szCs w:val="20"/>
              </w:rPr>
            </w:pPr>
          </w:p>
        </w:tc>
        <w:tc>
          <w:tcPr>
            <w:tcW w:w="716" w:type="dxa"/>
            <w:tcBorders>
              <w:top w:val="nil"/>
            </w:tcBorders>
          </w:tcPr>
          <w:p w:rsidR="009D42D8" w:rsidRPr="000B3337" w:rsidRDefault="009D42D8" w:rsidP="009D42D8">
            <w:pPr>
              <w:rPr>
                <w:rFonts w:ascii="Times New Roman" w:hAnsi="Times New Roman"/>
                <w:sz w:val="20"/>
                <w:szCs w:val="20"/>
              </w:rPr>
            </w:pPr>
          </w:p>
        </w:tc>
        <w:tc>
          <w:tcPr>
            <w:tcW w:w="1417" w:type="dxa"/>
            <w:gridSpan w:val="2"/>
            <w:tcBorders>
              <w:top w:val="nil"/>
            </w:tcBorders>
          </w:tcPr>
          <w:p w:rsidR="009D42D8" w:rsidRPr="000B3337" w:rsidRDefault="009D42D8" w:rsidP="009D42D8">
            <w:pPr>
              <w:rPr>
                <w:rFonts w:ascii="Times New Roman" w:hAnsi="Times New Roman"/>
                <w:sz w:val="20"/>
                <w:szCs w:val="20"/>
              </w:rPr>
            </w:pPr>
          </w:p>
        </w:tc>
        <w:tc>
          <w:tcPr>
            <w:tcW w:w="1544" w:type="dxa"/>
            <w:tcBorders>
              <w:top w:val="nil"/>
            </w:tcBorders>
          </w:tcPr>
          <w:p w:rsidR="009D42D8" w:rsidRPr="000B3337" w:rsidRDefault="009D42D8" w:rsidP="009D42D8">
            <w:pPr>
              <w:rPr>
                <w:rFonts w:ascii="Times New Roman" w:hAnsi="Times New Roman"/>
                <w:sz w:val="20"/>
                <w:szCs w:val="20"/>
              </w:rPr>
            </w:pPr>
          </w:p>
        </w:tc>
      </w:tr>
      <w:tr w:rsidR="009D42D8" w:rsidRPr="000B3337" w:rsidTr="000A31A0">
        <w:tblPrEx>
          <w:tblLook w:val="0000" w:firstRow="0" w:lastRow="0" w:firstColumn="0" w:lastColumn="0" w:noHBand="0" w:noVBand="0"/>
        </w:tblPrEx>
        <w:trPr>
          <w:gridAfter w:val="1"/>
          <w:wAfter w:w="15" w:type="dxa"/>
          <w:trHeight w:val="707"/>
        </w:trPr>
        <w:tc>
          <w:tcPr>
            <w:tcW w:w="559" w:type="dxa"/>
          </w:tcPr>
          <w:p w:rsidR="009D42D8" w:rsidRPr="000B3337" w:rsidRDefault="009D42D8" w:rsidP="009D42D8">
            <w:pPr>
              <w:spacing w:after="200" w:line="276" w:lineRule="auto"/>
              <w:rPr>
                <w:rFonts w:ascii="Times New Roman" w:hAnsi="Times New Roman"/>
                <w:sz w:val="20"/>
                <w:szCs w:val="20"/>
              </w:rPr>
            </w:pPr>
            <w:r w:rsidRPr="000B3337">
              <w:rPr>
                <w:rFonts w:ascii="Times New Roman" w:hAnsi="Times New Roman"/>
                <w:sz w:val="20"/>
                <w:szCs w:val="20"/>
              </w:rPr>
              <w:t>11.</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Хостинг официального сайта Администрации города Лыткарино.</w:t>
            </w:r>
          </w:p>
        </w:tc>
        <w:tc>
          <w:tcPr>
            <w:tcW w:w="1433"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9D42D8" w:rsidRPr="000B3337" w:rsidRDefault="009D42D8" w:rsidP="009D42D8">
            <w:pPr>
              <w:rPr>
                <w:rFonts w:ascii="Times New Roman" w:hAnsi="Times New Roman"/>
                <w:sz w:val="20"/>
                <w:szCs w:val="20"/>
              </w:rPr>
            </w:pPr>
          </w:p>
        </w:tc>
        <w:tc>
          <w:tcPr>
            <w:tcW w:w="1255"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96"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12,5</w:t>
            </w:r>
          </w:p>
        </w:tc>
        <w:tc>
          <w:tcPr>
            <w:tcW w:w="837"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2,5</w:t>
            </w:r>
          </w:p>
        </w:tc>
        <w:tc>
          <w:tcPr>
            <w:tcW w:w="864"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2,5</w:t>
            </w:r>
          </w:p>
        </w:tc>
        <w:tc>
          <w:tcPr>
            <w:tcW w:w="851"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2,5</w:t>
            </w:r>
          </w:p>
        </w:tc>
        <w:tc>
          <w:tcPr>
            <w:tcW w:w="850"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2,5</w:t>
            </w:r>
          </w:p>
        </w:tc>
        <w:tc>
          <w:tcPr>
            <w:tcW w:w="71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2,5</w:t>
            </w:r>
          </w:p>
        </w:tc>
        <w:tc>
          <w:tcPr>
            <w:tcW w:w="1417"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Общий отдел</w:t>
            </w:r>
          </w:p>
        </w:tc>
        <w:tc>
          <w:tcPr>
            <w:tcW w:w="1544"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Доступность сайта Администрации для любого пользователя в круглосуточном режиме</w:t>
            </w:r>
          </w:p>
          <w:p w:rsidR="009D42D8" w:rsidRPr="000B3337" w:rsidRDefault="009D42D8" w:rsidP="009D42D8">
            <w:pPr>
              <w:rPr>
                <w:rFonts w:ascii="Times New Roman" w:hAnsi="Times New Roman"/>
                <w:sz w:val="20"/>
                <w:szCs w:val="20"/>
              </w:rPr>
            </w:pPr>
          </w:p>
        </w:tc>
      </w:tr>
      <w:tr w:rsidR="009D42D8" w:rsidRPr="000B3337" w:rsidTr="000D2315">
        <w:tblPrEx>
          <w:tblLook w:val="0000" w:firstRow="0" w:lastRow="0" w:firstColumn="0" w:lastColumn="0" w:noHBand="0" w:noVBand="0"/>
        </w:tblPrEx>
        <w:trPr>
          <w:gridAfter w:val="1"/>
          <w:wAfter w:w="15" w:type="dxa"/>
          <w:trHeight w:val="1698"/>
        </w:trPr>
        <w:tc>
          <w:tcPr>
            <w:tcW w:w="559" w:type="dxa"/>
          </w:tcPr>
          <w:p w:rsidR="009D42D8" w:rsidRPr="000B3337" w:rsidRDefault="009D42D8" w:rsidP="009D42D8">
            <w:pPr>
              <w:spacing w:after="200" w:line="276" w:lineRule="auto"/>
              <w:rPr>
                <w:rFonts w:ascii="Times New Roman" w:hAnsi="Times New Roman"/>
                <w:sz w:val="20"/>
                <w:szCs w:val="20"/>
              </w:rPr>
            </w:pPr>
            <w:r w:rsidRPr="000B3337">
              <w:rPr>
                <w:rFonts w:ascii="Times New Roman" w:hAnsi="Times New Roman"/>
                <w:sz w:val="20"/>
                <w:szCs w:val="20"/>
              </w:rPr>
              <w:lastRenderedPageBreak/>
              <w:t>12.</w:t>
            </w:r>
          </w:p>
        </w:tc>
        <w:tc>
          <w:tcPr>
            <w:tcW w:w="2986"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Информирование населения города Лыткарино об организации, подготовке и проведении выборов и референдумов на территории городского округа.</w:t>
            </w:r>
          </w:p>
        </w:tc>
        <w:tc>
          <w:tcPr>
            <w:tcW w:w="1433"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9D42D8" w:rsidRPr="000B3337" w:rsidRDefault="009D42D8" w:rsidP="009D42D8">
            <w:pPr>
              <w:rPr>
                <w:rFonts w:ascii="Times New Roman" w:hAnsi="Times New Roman"/>
                <w:sz w:val="20"/>
                <w:szCs w:val="20"/>
              </w:rPr>
            </w:pPr>
          </w:p>
        </w:tc>
        <w:tc>
          <w:tcPr>
            <w:tcW w:w="1255"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96" w:type="dxa"/>
            <w:gridSpan w:val="3"/>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2015-2019 гг.</w:t>
            </w:r>
          </w:p>
        </w:tc>
        <w:tc>
          <w:tcPr>
            <w:tcW w:w="1127" w:type="dxa"/>
          </w:tcPr>
          <w:p w:rsidR="009D42D8" w:rsidRPr="000B3337" w:rsidRDefault="000D2315" w:rsidP="009D42D8">
            <w:pPr>
              <w:rPr>
                <w:rFonts w:ascii="Times New Roman" w:hAnsi="Times New Roman"/>
                <w:sz w:val="20"/>
                <w:szCs w:val="20"/>
              </w:rPr>
            </w:pPr>
            <w:r w:rsidRPr="000B3337">
              <w:rPr>
                <w:rFonts w:ascii="Times New Roman" w:hAnsi="Times New Roman"/>
                <w:sz w:val="20"/>
                <w:szCs w:val="20"/>
              </w:rPr>
              <w:t>0</w:t>
            </w:r>
          </w:p>
        </w:tc>
        <w:tc>
          <w:tcPr>
            <w:tcW w:w="837" w:type="dxa"/>
          </w:tcPr>
          <w:p w:rsidR="009D42D8" w:rsidRPr="000B3337" w:rsidRDefault="000D2315" w:rsidP="009D42D8">
            <w:pPr>
              <w:rPr>
                <w:rFonts w:ascii="Times New Roman" w:hAnsi="Times New Roman"/>
                <w:sz w:val="20"/>
                <w:szCs w:val="20"/>
              </w:rPr>
            </w:pPr>
            <w:r w:rsidRPr="000B3337">
              <w:rPr>
                <w:rFonts w:ascii="Times New Roman" w:hAnsi="Times New Roman"/>
                <w:sz w:val="20"/>
                <w:szCs w:val="20"/>
              </w:rPr>
              <w:t>0</w:t>
            </w:r>
          </w:p>
        </w:tc>
        <w:tc>
          <w:tcPr>
            <w:tcW w:w="864" w:type="dxa"/>
            <w:gridSpan w:val="2"/>
          </w:tcPr>
          <w:p w:rsidR="009D42D8" w:rsidRPr="000B3337" w:rsidRDefault="000D2315" w:rsidP="009D42D8">
            <w:pPr>
              <w:rPr>
                <w:rFonts w:ascii="Times New Roman" w:hAnsi="Times New Roman"/>
                <w:sz w:val="20"/>
                <w:szCs w:val="20"/>
              </w:rPr>
            </w:pPr>
            <w:r w:rsidRPr="000B3337">
              <w:rPr>
                <w:rFonts w:ascii="Times New Roman" w:hAnsi="Times New Roman"/>
                <w:sz w:val="20"/>
                <w:szCs w:val="20"/>
              </w:rPr>
              <w:t>0</w:t>
            </w:r>
          </w:p>
        </w:tc>
        <w:tc>
          <w:tcPr>
            <w:tcW w:w="851" w:type="dxa"/>
          </w:tcPr>
          <w:p w:rsidR="009D42D8" w:rsidRPr="000B3337" w:rsidRDefault="000D2315" w:rsidP="009D42D8">
            <w:pPr>
              <w:rPr>
                <w:rFonts w:ascii="Times New Roman" w:hAnsi="Times New Roman"/>
                <w:sz w:val="20"/>
                <w:szCs w:val="20"/>
              </w:rPr>
            </w:pPr>
            <w:r w:rsidRPr="000B3337">
              <w:rPr>
                <w:rFonts w:ascii="Times New Roman" w:hAnsi="Times New Roman"/>
                <w:sz w:val="20"/>
                <w:szCs w:val="20"/>
              </w:rPr>
              <w:t>0</w:t>
            </w:r>
          </w:p>
        </w:tc>
        <w:tc>
          <w:tcPr>
            <w:tcW w:w="850" w:type="dxa"/>
          </w:tcPr>
          <w:p w:rsidR="009D42D8" w:rsidRPr="000B3337" w:rsidRDefault="000D2315" w:rsidP="009D42D8">
            <w:pPr>
              <w:rPr>
                <w:rFonts w:ascii="Times New Roman" w:hAnsi="Times New Roman"/>
                <w:sz w:val="20"/>
                <w:szCs w:val="20"/>
              </w:rPr>
            </w:pPr>
            <w:r w:rsidRPr="000B3337">
              <w:rPr>
                <w:rFonts w:ascii="Times New Roman" w:hAnsi="Times New Roman"/>
                <w:sz w:val="20"/>
                <w:szCs w:val="20"/>
              </w:rPr>
              <w:t>0</w:t>
            </w:r>
          </w:p>
        </w:tc>
        <w:tc>
          <w:tcPr>
            <w:tcW w:w="716" w:type="dxa"/>
          </w:tcPr>
          <w:p w:rsidR="009D42D8" w:rsidRPr="000B3337" w:rsidRDefault="000D2315" w:rsidP="009D42D8">
            <w:pPr>
              <w:rPr>
                <w:rFonts w:ascii="Times New Roman" w:hAnsi="Times New Roman"/>
                <w:sz w:val="20"/>
                <w:szCs w:val="20"/>
              </w:rPr>
            </w:pPr>
            <w:r w:rsidRPr="000B3337">
              <w:rPr>
                <w:rFonts w:ascii="Times New Roman" w:hAnsi="Times New Roman"/>
                <w:sz w:val="20"/>
                <w:szCs w:val="20"/>
              </w:rPr>
              <w:t>0</w:t>
            </w:r>
          </w:p>
        </w:tc>
        <w:tc>
          <w:tcPr>
            <w:tcW w:w="1417" w:type="dxa"/>
            <w:gridSpan w:val="2"/>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Избирательная комиссия городского округа Лыткарино</w:t>
            </w:r>
          </w:p>
        </w:tc>
        <w:tc>
          <w:tcPr>
            <w:tcW w:w="1544" w:type="dxa"/>
          </w:tcPr>
          <w:p w:rsidR="009D42D8" w:rsidRPr="000B3337" w:rsidRDefault="009D42D8" w:rsidP="009D42D8">
            <w:pPr>
              <w:rPr>
                <w:rFonts w:ascii="Times New Roman" w:hAnsi="Times New Roman"/>
                <w:sz w:val="20"/>
                <w:szCs w:val="20"/>
              </w:rPr>
            </w:pPr>
            <w:r w:rsidRPr="000B3337">
              <w:rPr>
                <w:rFonts w:ascii="Times New Roman" w:hAnsi="Times New Roman"/>
                <w:sz w:val="20"/>
                <w:szCs w:val="20"/>
              </w:rPr>
              <w:t>Размещение информационных материалов</w:t>
            </w:r>
          </w:p>
        </w:tc>
      </w:tr>
      <w:tr w:rsidR="000D2315" w:rsidRPr="000B3337" w:rsidTr="000A31A0">
        <w:tblPrEx>
          <w:tblLook w:val="0000" w:firstRow="0" w:lastRow="0" w:firstColumn="0" w:lastColumn="0" w:noHBand="0" w:noVBand="0"/>
        </w:tblPrEx>
        <w:trPr>
          <w:gridAfter w:val="1"/>
          <w:wAfter w:w="15" w:type="dxa"/>
          <w:trHeight w:val="276"/>
        </w:trPr>
        <w:tc>
          <w:tcPr>
            <w:tcW w:w="559" w:type="dxa"/>
          </w:tcPr>
          <w:p w:rsidR="000D2315" w:rsidRPr="000B3337" w:rsidRDefault="000D2315" w:rsidP="009D42D8">
            <w:pPr>
              <w:spacing w:after="200" w:line="276" w:lineRule="auto"/>
              <w:rPr>
                <w:rFonts w:ascii="Times New Roman" w:hAnsi="Times New Roman"/>
                <w:sz w:val="20"/>
                <w:szCs w:val="20"/>
              </w:rPr>
            </w:pPr>
            <w:r w:rsidRPr="000B3337">
              <w:rPr>
                <w:rFonts w:ascii="Times New Roman" w:hAnsi="Times New Roman"/>
                <w:sz w:val="20"/>
                <w:szCs w:val="20"/>
              </w:rPr>
              <w:t>13.</w:t>
            </w:r>
          </w:p>
        </w:tc>
        <w:tc>
          <w:tcPr>
            <w:tcW w:w="2986" w:type="dxa"/>
          </w:tcPr>
          <w:p w:rsidR="000D2315" w:rsidRPr="000B3337" w:rsidRDefault="000D2315" w:rsidP="000D2315">
            <w:pPr>
              <w:ind w:right="-108"/>
              <w:rPr>
                <w:rFonts w:ascii="Times New Roman" w:hAnsi="Times New Roman"/>
                <w:sz w:val="20"/>
                <w:szCs w:val="20"/>
              </w:rPr>
            </w:pPr>
            <w:r w:rsidRPr="000B3337">
              <w:rPr>
                <w:rFonts w:ascii="Times New Roman" w:hAnsi="Times New Roman"/>
                <w:sz w:val="20"/>
                <w:szCs w:val="20"/>
              </w:rPr>
              <w:t>Освещение деятельности ОМСУ города Лыткарино в средствах массовой информации (телевидение)</w:t>
            </w:r>
          </w:p>
        </w:tc>
        <w:tc>
          <w:tcPr>
            <w:tcW w:w="1433" w:type="dxa"/>
          </w:tcPr>
          <w:p w:rsidR="000D2315" w:rsidRPr="000B3337" w:rsidRDefault="000D2315" w:rsidP="00F0447F">
            <w:pPr>
              <w:rPr>
                <w:rFonts w:ascii="Times New Roman" w:hAnsi="Times New Roman"/>
                <w:sz w:val="20"/>
                <w:szCs w:val="20"/>
              </w:rPr>
            </w:pPr>
            <w:r w:rsidRPr="000B3337">
              <w:rPr>
                <w:rFonts w:ascii="Times New Roman" w:hAnsi="Times New Roman"/>
                <w:sz w:val="20"/>
                <w:szCs w:val="20"/>
              </w:rPr>
              <w:t>Осуществление закупки путем определения поставщика (подрядчика, исполнителя)</w:t>
            </w:r>
          </w:p>
          <w:p w:rsidR="000D2315" w:rsidRPr="000B3337" w:rsidRDefault="000D2315" w:rsidP="00F0447F">
            <w:pPr>
              <w:rPr>
                <w:rFonts w:ascii="Times New Roman" w:hAnsi="Times New Roman"/>
                <w:sz w:val="20"/>
                <w:szCs w:val="20"/>
              </w:rPr>
            </w:pPr>
          </w:p>
        </w:tc>
        <w:tc>
          <w:tcPr>
            <w:tcW w:w="1255" w:type="dxa"/>
            <w:gridSpan w:val="2"/>
          </w:tcPr>
          <w:p w:rsidR="000D2315" w:rsidRPr="000B3337" w:rsidRDefault="000D2315" w:rsidP="00F0447F">
            <w:pPr>
              <w:rPr>
                <w:rFonts w:ascii="Times New Roman" w:hAnsi="Times New Roman"/>
                <w:sz w:val="20"/>
                <w:szCs w:val="20"/>
              </w:rPr>
            </w:pPr>
            <w:r w:rsidRPr="000B3337">
              <w:rPr>
                <w:rFonts w:ascii="Times New Roman" w:hAnsi="Times New Roman"/>
                <w:sz w:val="20"/>
                <w:szCs w:val="20"/>
              </w:rPr>
              <w:t>Средства бюджета города Лыткарино</w:t>
            </w:r>
          </w:p>
        </w:tc>
        <w:tc>
          <w:tcPr>
            <w:tcW w:w="1296" w:type="dxa"/>
            <w:gridSpan w:val="3"/>
          </w:tcPr>
          <w:p w:rsidR="000D2315" w:rsidRPr="000B3337" w:rsidRDefault="000D2315" w:rsidP="00F0447F">
            <w:pPr>
              <w:rPr>
                <w:rFonts w:ascii="Times New Roman" w:hAnsi="Times New Roman"/>
                <w:sz w:val="20"/>
                <w:szCs w:val="20"/>
              </w:rPr>
            </w:pPr>
            <w:r w:rsidRPr="000B3337">
              <w:rPr>
                <w:rFonts w:ascii="Times New Roman" w:hAnsi="Times New Roman"/>
                <w:sz w:val="20"/>
                <w:szCs w:val="20"/>
              </w:rPr>
              <w:t>2015-2019 гг.</w:t>
            </w:r>
          </w:p>
        </w:tc>
        <w:tc>
          <w:tcPr>
            <w:tcW w:w="1127" w:type="dxa"/>
          </w:tcPr>
          <w:p w:rsidR="000D2315" w:rsidRPr="000B3337" w:rsidRDefault="0046635A" w:rsidP="00F0447F">
            <w:pPr>
              <w:rPr>
                <w:rFonts w:ascii="Times New Roman" w:hAnsi="Times New Roman"/>
                <w:sz w:val="20"/>
                <w:szCs w:val="20"/>
              </w:rPr>
            </w:pPr>
            <w:r w:rsidRPr="000B3337">
              <w:rPr>
                <w:rFonts w:ascii="Times New Roman" w:hAnsi="Times New Roman"/>
                <w:sz w:val="20"/>
                <w:szCs w:val="20"/>
              </w:rPr>
              <w:t>2</w:t>
            </w:r>
            <w:r w:rsidR="000D2315" w:rsidRPr="000B3337">
              <w:rPr>
                <w:rFonts w:ascii="Times New Roman" w:hAnsi="Times New Roman"/>
                <w:sz w:val="20"/>
                <w:szCs w:val="20"/>
              </w:rPr>
              <w:t xml:space="preserve"> 000</w:t>
            </w:r>
          </w:p>
        </w:tc>
        <w:tc>
          <w:tcPr>
            <w:tcW w:w="837" w:type="dxa"/>
          </w:tcPr>
          <w:p w:rsidR="000D2315" w:rsidRPr="000B3337" w:rsidRDefault="0046635A" w:rsidP="00F0447F">
            <w:pPr>
              <w:rPr>
                <w:rFonts w:ascii="Times New Roman" w:hAnsi="Times New Roman"/>
                <w:sz w:val="20"/>
                <w:szCs w:val="20"/>
              </w:rPr>
            </w:pPr>
            <w:r w:rsidRPr="000B3337">
              <w:rPr>
                <w:rFonts w:ascii="Times New Roman" w:hAnsi="Times New Roman"/>
                <w:sz w:val="20"/>
                <w:szCs w:val="20"/>
              </w:rPr>
              <w:t>2</w:t>
            </w:r>
            <w:r w:rsidR="000D2315" w:rsidRPr="000B3337">
              <w:rPr>
                <w:rFonts w:ascii="Times New Roman" w:hAnsi="Times New Roman"/>
                <w:sz w:val="20"/>
                <w:szCs w:val="20"/>
              </w:rPr>
              <w:t xml:space="preserve"> 000</w:t>
            </w:r>
          </w:p>
        </w:tc>
        <w:tc>
          <w:tcPr>
            <w:tcW w:w="864" w:type="dxa"/>
            <w:gridSpan w:val="2"/>
          </w:tcPr>
          <w:p w:rsidR="000D2315" w:rsidRPr="000B3337" w:rsidRDefault="000D2315" w:rsidP="00F0447F">
            <w:pPr>
              <w:rPr>
                <w:rFonts w:ascii="Times New Roman" w:hAnsi="Times New Roman"/>
                <w:sz w:val="20"/>
                <w:szCs w:val="20"/>
              </w:rPr>
            </w:pPr>
            <w:r w:rsidRPr="000B3337">
              <w:rPr>
                <w:rFonts w:ascii="Times New Roman" w:hAnsi="Times New Roman"/>
                <w:sz w:val="20"/>
                <w:szCs w:val="20"/>
              </w:rPr>
              <w:t>0</w:t>
            </w:r>
          </w:p>
        </w:tc>
        <w:tc>
          <w:tcPr>
            <w:tcW w:w="851" w:type="dxa"/>
          </w:tcPr>
          <w:p w:rsidR="000D2315" w:rsidRPr="000B3337" w:rsidRDefault="000D2315" w:rsidP="00F0447F">
            <w:pPr>
              <w:rPr>
                <w:rFonts w:ascii="Times New Roman" w:hAnsi="Times New Roman"/>
                <w:sz w:val="20"/>
                <w:szCs w:val="20"/>
              </w:rPr>
            </w:pPr>
            <w:r w:rsidRPr="000B3337">
              <w:rPr>
                <w:rFonts w:ascii="Times New Roman" w:hAnsi="Times New Roman"/>
                <w:sz w:val="20"/>
                <w:szCs w:val="20"/>
              </w:rPr>
              <w:t>0</w:t>
            </w:r>
          </w:p>
        </w:tc>
        <w:tc>
          <w:tcPr>
            <w:tcW w:w="850" w:type="dxa"/>
          </w:tcPr>
          <w:p w:rsidR="000D2315" w:rsidRPr="000B3337" w:rsidRDefault="000D2315" w:rsidP="00F0447F">
            <w:pPr>
              <w:rPr>
                <w:rFonts w:ascii="Times New Roman" w:hAnsi="Times New Roman"/>
                <w:sz w:val="20"/>
                <w:szCs w:val="20"/>
              </w:rPr>
            </w:pPr>
            <w:r w:rsidRPr="000B3337">
              <w:rPr>
                <w:rFonts w:ascii="Times New Roman" w:hAnsi="Times New Roman"/>
                <w:sz w:val="20"/>
                <w:szCs w:val="20"/>
              </w:rPr>
              <w:t>0</w:t>
            </w:r>
          </w:p>
        </w:tc>
        <w:tc>
          <w:tcPr>
            <w:tcW w:w="716" w:type="dxa"/>
          </w:tcPr>
          <w:p w:rsidR="000D2315" w:rsidRPr="000B3337" w:rsidRDefault="000D2315" w:rsidP="00F0447F">
            <w:pPr>
              <w:rPr>
                <w:rFonts w:ascii="Times New Roman" w:hAnsi="Times New Roman"/>
                <w:sz w:val="20"/>
                <w:szCs w:val="20"/>
              </w:rPr>
            </w:pPr>
            <w:r w:rsidRPr="000B3337">
              <w:rPr>
                <w:rFonts w:ascii="Times New Roman" w:hAnsi="Times New Roman"/>
                <w:sz w:val="20"/>
                <w:szCs w:val="20"/>
              </w:rPr>
              <w:t>0</w:t>
            </w:r>
          </w:p>
        </w:tc>
        <w:tc>
          <w:tcPr>
            <w:tcW w:w="1417" w:type="dxa"/>
            <w:gridSpan w:val="2"/>
          </w:tcPr>
          <w:p w:rsidR="000D2315" w:rsidRPr="000B3337" w:rsidRDefault="00C12289" w:rsidP="009D42D8">
            <w:pPr>
              <w:rPr>
                <w:rFonts w:ascii="Times New Roman" w:hAnsi="Times New Roman"/>
                <w:sz w:val="20"/>
                <w:szCs w:val="20"/>
              </w:rPr>
            </w:pPr>
            <w:r w:rsidRPr="000B3337">
              <w:rPr>
                <w:rFonts w:ascii="Times New Roman" w:hAnsi="Times New Roman"/>
                <w:sz w:val="20"/>
                <w:szCs w:val="20"/>
              </w:rPr>
              <w:t>Администрация города Лыткарино</w:t>
            </w:r>
          </w:p>
        </w:tc>
        <w:tc>
          <w:tcPr>
            <w:tcW w:w="1544" w:type="dxa"/>
          </w:tcPr>
          <w:p w:rsidR="000D2315" w:rsidRPr="000B3337" w:rsidRDefault="000D2315" w:rsidP="009D42D8">
            <w:pPr>
              <w:rPr>
                <w:rFonts w:ascii="Times New Roman" w:hAnsi="Times New Roman"/>
                <w:sz w:val="20"/>
                <w:szCs w:val="20"/>
              </w:rPr>
            </w:pPr>
            <w:r w:rsidRPr="000B3337">
              <w:rPr>
                <w:rFonts w:ascii="Times New Roman" w:hAnsi="Times New Roman"/>
                <w:sz w:val="20"/>
                <w:szCs w:val="20"/>
              </w:rPr>
              <w:t>Размещение материалов на телевидении</w:t>
            </w:r>
          </w:p>
        </w:tc>
      </w:tr>
    </w:tbl>
    <w:p w:rsidR="009D42D8" w:rsidRPr="000B3337" w:rsidRDefault="009D42D8"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B94A09" w:rsidRPr="000B3337" w:rsidRDefault="00B94A09" w:rsidP="009D42D8">
      <w:pPr>
        <w:jc w:val="center"/>
        <w:rPr>
          <w:rFonts w:ascii="Times New Roman" w:hAnsi="Times New Roman"/>
          <w:b/>
          <w:sz w:val="28"/>
          <w:szCs w:val="28"/>
        </w:rPr>
      </w:pPr>
    </w:p>
    <w:p w:rsidR="00D8432D" w:rsidRPr="000B3337" w:rsidRDefault="00D8432D" w:rsidP="00A9776F">
      <w:pPr>
        <w:suppressAutoHyphens/>
        <w:jc w:val="center"/>
        <w:rPr>
          <w:rFonts w:ascii="Times New Roman" w:hAnsi="Times New Roman"/>
          <w:b/>
        </w:rPr>
      </w:pPr>
    </w:p>
    <w:p w:rsidR="00B94A09" w:rsidRPr="000B3337" w:rsidRDefault="00B94A09" w:rsidP="00A9776F">
      <w:pPr>
        <w:suppressAutoHyphens/>
        <w:jc w:val="center"/>
        <w:rPr>
          <w:rFonts w:ascii="Times New Roman" w:hAnsi="Times New Roman"/>
          <w:b/>
        </w:rPr>
      </w:pPr>
    </w:p>
    <w:p w:rsidR="00A9776F" w:rsidRPr="000B3337" w:rsidRDefault="00A9776F" w:rsidP="00A9776F">
      <w:pPr>
        <w:suppressAutoHyphens/>
        <w:jc w:val="center"/>
        <w:rPr>
          <w:rFonts w:ascii="Times New Roman" w:hAnsi="Times New Roman"/>
          <w:b/>
        </w:rPr>
      </w:pPr>
      <w:r w:rsidRPr="000B3337">
        <w:rPr>
          <w:rFonts w:ascii="Times New Roman" w:hAnsi="Times New Roman"/>
          <w:b/>
        </w:rPr>
        <w:lastRenderedPageBreak/>
        <w:t xml:space="preserve">Подпрограмма </w:t>
      </w:r>
    </w:p>
    <w:p w:rsidR="00A9776F" w:rsidRPr="000B3337" w:rsidRDefault="00A9776F" w:rsidP="00A9776F">
      <w:pPr>
        <w:suppressAutoHyphens/>
        <w:jc w:val="center"/>
        <w:rPr>
          <w:rFonts w:ascii="Times New Roman" w:hAnsi="Times New Roman"/>
          <w:b/>
        </w:rPr>
      </w:pPr>
      <w:r w:rsidRPr="000B3337">
        <w:rPr>
          <w:rFonts w:ascii="Times New Roman" w:hAnsi="Times New Roman"/>
          <w:b/>
        </w:rPr>
        <w:t xml:space="preserve">«Развитие архивного дела в городе Лыткарино» </w:t>
      </w:r>
    </w:p>
    <w:p w:rsidR="00A9776F" w:rsidRPr="000B3337" w:rsidRDefault="00A9776F" w:rsidP="00A9776F">
      <w:pPr>
        <w:suppressAutoHyphens/>
        <w:jc w:val="center"/>
        <w:rPr>
          <w:rFonts w:ascii="Times New Roman" w:hAnsi="Times New Roman"/>
          <w:b/>
        </w:rPr>
      </w:pPr>
      <w:r w:rsidRPr="000B3337">
        <w:rPr>
          <w:rFonts w:ascii="Times New Roman" w:hAnsi="Times New Roman"/>
          <w:b/>
        </w:rPr>
        <w:t>Муниципальной программы «Муниципальное управление города Лыткарино» на 2015-2019 годы</w:t>
      </w:r>
    </w:p>
    <w:p w:rsidR="00A9776F" w:rsidRPr="000B3337" w:rsidRDefault="00A9776F" w:rsidP="00A9776F">
      <w:pPr>
        <w:suppressAutoHyphens/>
        <w:jc w:val="center"/>
        <w:rPr>
          <w:rFonts w:ascii="Times New Roman" w:hAnsi="Times New Roman"/>
          <w:b/>
        </w:rPr>
      </w:pPr>
    </w:p>
    <w:p w:rsidR="00A9776F" w:rsidRPr="000B3337" w:rsidRDefault="00A9776F" w:rsidP="00A9776F">
      <w:pPr>
        <w:suppressAutoHyphens/>
        <w:jc w:val="center"/>
        <w:rPr>
          <w:rFonts w:ascii="Times New Roman" w:hAnsi="Times New Roman"/>
          <w:b/>
        </w:rPr>
      </w:pPr>
      <w:r w:rsidRPr="000B3337">
        <w:rPr>
          <w:rFonts w:ascii="Times New Roman" w:hAnsi="Times New Roman"/>
          <w:b/>
        </w:rPr>
        <w:t xml:space="preserve">Паспорт муниципальной подпрограммы </w:t>
      </w:r>
    </w:p>
    <w:p w:rsidR="00A9776F" w:rsidRPr="000B3337" w:rsidRDefault="00A9776F" w:rsidP="00A9776F">
      <w:pPr>
        <w:suppressAutoHyphens/>
        <w:jc w:val="center"/>
        <w:rPr>
          <w:rFonts w:ascii="Times New Roman" w:hAnsi="Times New Roman"/>
          <w:b/>
        </w:rPr>
      </w:pPr>
      <w:r w:rsidRPr="000B3337">
        <w:rPr>
          <w:rFonts w:ascii="Times New Roman" w:hAnsi="Times New Roman"/>
          <w:b/>
        </w:rPr>
        <w:t xml:space="preserve">«Развитие архивного дела в городе Лыткарино» </w:t>
      </w:r>
    </w:p>
    <w:p w:rsidR="00A9776F" w:rsidRPr="000B3337" w:rsidRDefault="00A9776F" w:rsidP="009D42D8">
      <w:pPr>
        <w:jc w:val="center"/>
        <w:rPr>
          <w:rFonts w:ascii="Times New Roman" w:hAnsi="Times New Roman"/>
          <w:b/>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700"/>
        <w:gridCol w:w="1263"/>
        <w:gridCol w:w="1134"/>
        <w:gridCol w:w="1134"/>
        <w:gridCol w:w="1134"/>
        <w:gridCol w:w="3117"/>
      </w:tblGrid>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 xml:space="preserve">Наименование </w:t>
            </w:r>
            <w:proofErr w:type="gramStart"/>
            <w:r w:rsidRPr="000B3337">
              <w:rPr>
                <w:rFonts w:ascii="Times New Roman" w:hAnsi="Times New Roman"/>
              </w:rPr>
              <w:t>муниципальной</w:t>
            </w:r>
            <w:proofErr w:type="gramEnd"/>
            <w:r w:rsidRPr="000B3337">
              <w:rPr>
                <w:rFonts w:ascii="Times New Roman" w:hAnsi="Times New Roman"/>
              </w:rPr>
              <w:t xml:space="preserve"> </w:t>
            </w:r>
          </w:p>
          <w:p w:rsidR="00A9776F" w:rsidRPr="000B3337" w:rsidRDefault="00A9776F" w:rsidP="008B776B">
            <w:pPr>
              <w:tabs>
                <w:tab w:val="left" w:pos="10359"/>
              </w:tabs>
              <w:rPr>
                <w:rFonts w:ascii="Times New Roman" w:hAnsi="Times New Roman"/>
              </w:rPr>
            </w:pPr>
            <w:r w:rsidRPr="000B3337">
              <w:rPr>
                <w:rFonts w:ascii="Times New Roman" w:hAnsi="Times New Roman"/>
              </w:rPr>
              <w:t xml:space="preserve">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iCs/>
              </w:rPr>
            </w:pPr>
            <w:r w:rsidRPr="000B3337">
              <w:rPr>
                <w:rFonts w:ascii="Times New Roman" w:hAnsi="Times New Roman"/>
                <w:iCs/>
              </w:rPr>
              <w:t xml:space="preserve">Развитие архивного дела в городе Лыткарино </w:t>
            </w:r>
          </w:p>
          <w:p w:rsidR="00A9776F" w:rsidRPr="000B3337" w:rsidRDefault="00A9776F" w:rsidP="008B776B">
            <w:pPr>
              <w:tabs>
                <w:tab w:val="left" w:pos="10359"/>
              </w:tabs>
              <w:spacing w:after="120"/>
              <w:jc w:val="both"/>
              <w:rPr>
                <w:rFonts w:ascii="Times New Roman" w:hAnsi="Times New Roman"/>
                <w:iCs/>
              </w:rPr>
            </w:pP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 xml:space="preserve">Цели муниципальной 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jc w:val="both"/>
              <w:rPr>
                <w:rFonts w:ascii="Times New Roman" w:hAnsi="Times New Roman"/>
              </w:rPr>
            </w:pPr>
            <w:r w:rsidRPr="000B3337">
              <w:rPr>
                <w:rFonts w:ascii="Times New Roman" w:hAnsi="Times New Roman"/>
              </w:rPr>
              <w:t>Создание условий для хранения, комплектования, учета и использования архивных документов государственного Архивного фонда и других архивных документов в интересах граждан, общества и государства</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 xml:space="preserve">Задачи муниципальной 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A9776F">
            <w:pPr>
              <w:numPr>
                <w:ilvl w:val="0"/>
                <w:numId w:val="8"/>
              </w:numPr>
              <w:ind w:left="261" w:hanging="261"/>
              <w:rPr>
                <w:rFonts w:ascii="Times New Roman" w:hAnsi="Times New Roman"/>
              </w:rPr>
            </w:pPr>
            <w:r w:rsidRPr="000B3337">
              <w:rPr>
                <w:rFonts w:ascii="Times New Roman" w:hAnsi="Times New Roman"/>
              </w:rPr>
              <w:t xml:space="preserve"> Организация упорядочения документов постоянного хранения и по личному составу</w:t>
            </w:r>
          </w:p>
          <w:p w:rsidR="00A9776F" w:rsidRPr="000B3337" w:rsidRDefault="00A9776F" w:rsidP="00A9776F">
            <w:pPr>
              <w:numPr>
                <w:ilvl w:val="0"/>
                <w:numId w:val="8"/>
              </w:numPr>
              <w:ind w:left="261" w:hanging="261"/>
              <w:rPr>
                <w:rFonts w:ascii="Times New Roman" w:hAnsi="Times New Roman"/>
              </w:rPr>
            </w:pPr>
            <w:r w:rsidRPr="000B3337">
              <w:rPr>
                <w:rFonts w:ascii="Times New Roman" w:hAnsi="Times New Roman"/>
              </w:rPr>
              <w:t>Создание оптимальных условий для обеспечения сохранности архивных документов</w:t>
            </w:r>
          </w:p>
          <w:p w:rsidR="00A9776F" w:rsidRPr="000B3337" w:rsidRDefault="00A9776F" w:rsidP="00A9776F">
            <w:pPr>
              <w:numPr>
                <w:ilvl w:val="0"/>
                <w:numId w:val="8"/>
              </w:numPr>
              <w:ind w:left="261" w:hanging="261"/>
              <w:rPr>
                <w:rFonts w:ascii="Times New Roman" w:hAnsi="Times New Roman"/>
              </w:rPr>
            </w:pPr>
            <w:r w:rsidRPr="000B3337">
              <w:rPr>
                <w:rFonts w:ascii="Times New Roman" w:hAnsi="Times New Roman"/>
              </w:rPr>
              <w:t xml:space="preserve">Совершенствование использования архивных документов </w:t>
            </w:r>
          </w:p>
          <w:p w:rsidR="00A9776F" w:rsidRPr="000B3337" w:rsidRDefault="00A9776F" w:rsidP="008B776B">
            <w:pPr>
              <w:rPr>
                <w:rFonts w:ascii="Times New Roman" w:hAnsi="Times New Roman"/>
              </w:rPr>
            </w:pPr>
            <w:r w:rsidRPr="000B3337">
              <w:rPr>
                <w:rFonts w:ascii="Times New Roman" w:hAnsi="Times New Roman"/>
              </w:rPr>
              <w:t>4. Повышение уровня технической оснащенности архивного отдела</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Координатор муниципальной подпрограммы</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jc w:val="both"/>
              <w:rPr>
                <w:rFonts w:ascii="Times New Roman" w:hAnsi="Times New Roman"/>
              </w:rPr>
            </w:pPr>
            <w:r w:rsidRPr="000B3337">
              <w:rPr>
                <w:rFonts w:ascii="Times New Roman" w:hAnsi="Times New Roman"/>
              </w:rPr>
              <w:t xml:space="preserve">Заместитель Главы Администрации города – управляющий делами Администрации    г. Лыткарино Дьячков С.В. </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Заказчик муниципальной подпрограммы</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jc w:val="both"/>
              <w:rPr>
                <w:rFonts w:ascii="Times New Roman" w:hAnsi="Times New Roman"/>
              </w:rPr>
            </w:pPr>
            <w:r w:rsidRPr="000B3337">
              <w:rPr>
                <w:rFonts w:ascii="Times New Roman" w:hAnsi="Times New Roman"/>
              </w:rPr>
              <w:t>Администрация г. Лыткарино</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Разработчик муниципальной                  подпрограммы</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jc w:val="both"/>
              <w:rPr>
                <w:rFonts w:ascii="Times New Roman" w:hAnsi="Times New Roman"/>
              </w:rPr>
            </w:pPr>
            <w:r w:rsidRPr="000B3337">
              <w:rPr>
                <w:rFonts w:ascii="Times New Roman" w:hAnsi="Times New Roman"/>
              </w:rPr>
              <w:t>Архивный отдел Администрации г. Лыткарино</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roofErr w:type="gramStart"/>
            <w:r w:rsidRPr="000B3337">
              <w:rPr>
                <w:rFonts w:ascii="Times New Roman" w:hAnsi="Times New Roman"/>
              </w:rPr>
              <w:t>Ответственные</w:t>
            </w:r>
            <w:proofErr w:type="gramEnd"/>
            <w:r w:rsidRPr="000B3337">
              <w:rPr>
                <w:rFonts w:ascii="Times New Roman" w:hAnsi="Times New Roman"/>
              </w:rPr>
              <w:t xml:space="preserve"> за выполнение мероприятий муниципальной </w:t>
            </w:r>
          </w:p>
          <w:p w:rsidR="00A9776F" w:rsidRPr="000B3337" w:rsidRDefault="00A9776F" w:rsidP="008B776B">
            <w:pPr>
              <w:tabs>
                <w:tab w:val="left" w:pos="10359"/>
              </w:tabs>
              <w:rPr>
                <w:rFonts w:ascii="Times New Roman" w:hAnsi="Times New Roman"/>
              </w:rPr>
            </w:pPr>
            <w:r w:rsidRPr="000B3337">
              <w:rPr>
                <w:rFonts w:ascii="Times New Roman" w:hAnsi="Times New Roman"/>
              </w:rPr>
              <w:t xml:space="preserve">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jc w:val="both"/>
              <w:rPr>
                <w:rFonts w:ascii="Times New Roman" w:hAnsi="Times New Roman"/>
              </w:rPr>
            </w:pPr>
            <w:proofErr w:type="gramStart"/>
            <w:r w:rsidRPr="000B3337">
              <w:rPr>
                <w:rFonts w:ascii="Times New Roman" w:hAnsi="Times New Roman"/>
              </w:rPr>
              <w:t>Управление образования г. Лыткарино, архивный отдел Администрации                       г. Лыткарино, информационно-аналитический отдел Администрации г. Лыткарино, Финансовое управление г. Лыткарино, КУИ г. Лыткарино, отдел экономики и перспективного развития Администрации г. Лыткарино, Управление архитектуры и градостроительства г. Лыткарино</w:t>
            </w:r>
            <w:proofErr w:type="gramEnd"/>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Сроки реализации муниципальной</w:t>
            </w:r>
          </w:p>
          <w:p w:rsidR="00A9776F" w:rsidRPr="000B3337" w:rsidRDefault="00A9776F" w:rsidP="008B776B">
            <w:pPr>
              <w:tabs>
                <w:tab w:val="left" w:pos="10359"/>
              </w:tabs>
              <w:rPr>
                <w:rFonts w:ascii="Times New Roman" w:hAnsi="Times New Roman"/>
              </w:rPr>
            </w:pPr>
            <w:r w:rsidRPr="000B3337">
              <w:rPr>
                <w:rFonts w:ascii="Times New Roman" w:hAnsi="Times New Roman"/>
              </w:rPr>
              <w:t xml:space="preserve"> 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spacing w:before="120"/>
              <w:jc w:val="both"/>
              <w:rPr>
                <w:rFonts w:ascii="Times New Roman" w:hAnsi="Times New Roman"/>
              </w:rPr>
            </w:pPr>
            <w:r w:rsidRPr="000B3337">
              <w:rPr>
                <w:rFonts w:ascii="Times New Roman" w:hAnsi="Times New Roman"/>
              </w:rPr>
              <w:t>2015 - 2019 годы</w:t>
            </w:r>
          </w:p>
        </w:tc>
      </w:tr>
      <w:tr w:rsidR="00A9776F" w:rsidRPr="000B3337" w:rsidTr="00D8432D">
        <w:tc>
          <w:tcPr>
            <w:tcW w:w="3544" w:type="dxa"/>
            <w:vMerge w:val="restart"/>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 xml:space="preserve">Источники финансирования муниципальной подпрограммы </w:t>
            </w:r>
          </w:p>
          <w:p w:rsidR="00A9776F" w:rsidRPr="000B3337" w:rsidRDefault="00A9776F" w:rsidP="008B776B">
            <w:pPr>
              <w:tabs>
                <w:tab w:val="left" w:pos="10359"/>
              </w:tabs>
              <w:rPr>
                <w:rFonts w:ascii="Times New Roman" w:hAnsi="Times New Roman"/>
              </w:rPr>
            </w:pPr>
            <w:r w:rsidRPr="000B3337">
              <w:rPr>
                <w:rFonts w:ascii="Times New Roman" w:hAnsi="Times New Roman"/>
              </w:rPr>
              <w:t>В том числе по годам:</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Расходы  (тыс. рублей)</w:t>
            </w:r>
          </w:p>
        </w:tc>
      </w:tr>
      <w:tr w:rsidR="00A9776F" w:rsidRPr="000B3337" w:rsidTr="00D8432D">
        <w:trPr>
          <w:trHeight w:val="63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9776F" w:rsidRPr="000B3337" w:rsidRDefault="00A9776F" w:rsidP="008B776B">
            <w:pPr>
              <w:rPr>
                <w:rFonts w:ascii="Times New Roman" w:hAnsi="Times New Roman"/>
              </w:rPr>
            </w:pPr>
          </w:p>
        </w:tc>
        <w:tc>
          <w:tcPr>
            <w:tcW w:w="3700"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jc w:val="center"/>
              <w:rPr>
                <w:rFonts w:ascii="Times New Roman" w:hAnsi="Times New Roman"/>
              </w:rPr>
            </w:pPr>
            <w:r w:rsidRPr="000B3337">
              <w:rPr>
                <w:rFonts w:ascii="Times New Roman" w:hAnsi="Times New Roman"/>
              </w:rPr>
              <w:t>Всего</w:t>
            </w:r>
          </w:p>
        </w:tc>
        <w:tc>
          <w:tcPr>
            <w:tcW w:w="1263"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jc w:val="center"/>
              <w:rPr>
                <w:rFonts w:ascii="Times New Roman" w:hAnsi="Times New Roman"/>
              </w:rPr>
            </w:pPr>
            <w:r w:rsidRPr="000B3337">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jc w:val="center"/>
              <w:rPr>
                <w:rFonts w:ascii="Times New Roman" w:hAnsi="Times New Roman"/>
              </w:rPr>
            </w:pPr>
            <w:r w:rsidRPr="000B3337">
              <w:rPr>
                <w:rFonts w:ascii="Times New Roman" w:hAnsi="Times New Roman"/>
              </w:rPr>
              <w:t>2016 год</w:t>
            </w:r>
          </w:p>
        </w:tc>
        <w:tc>
          <w:tcPr>
            <w:tcW w:w="113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ConsPlusCell"/>
              <w:jc w:val="center"/>
              <w:rPr>
                <w:rFonts w:ascii="Times New Roman" w:hAnsi="Times New Roman" w:cs="Times New Roman"/>
                <w:sz w:val="24"/>
                <w:szCs w:val="24"/>
              </w:rPr>
            </w:pPr>
            <w:r w:rsidRPr="000B3337">
              <w:rPr>
                <w:rFonts w:ascii="Times New Roman" w:hAnsi="Times New Roman" w:cs="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tcPr>
          <w:p w:rsidR="00A9776F" w:rsidRPr="000B3337" w:rsidRDefault="00A9776F" w:rsidP="008B776B">
            <w:pPr>
              <w:pStyle w:val="ConsPlusCell"/>
              <w:jc w:val="center"/>
              <w:rPr>
                <w:rFonts w:ascii="Times New Roman" w:hAnsi="Times New Roman" w:cs="Times New Roman"/>
                <w:sz w:val="24"/>
                <w:szCs w:val="24"/>
              </w:rPr>
            </w:pPr>
            <w:r w:rsidRPr="000B3337">
              <w:rPr>
                <w:rFonts w:ascii="Times New Roman" w:hAnsi="Times New Roman" w:cs="Times New Roman"/>
                <w:sz w:val="24"/>
                <w:szCs w:val="24"/>
              </w:rPr>
              <w:t>2018 год</w:t>
            </w:r>
          </w:p>
        </w:tc>
        <w:tc>
          <w:tcPr>
            <w:tcW w:w="3117" w:type="dxa"/>
            <w:tcBorders>
              <w:top w:val="single" w:sz="4" w:space="0" w:color="auto"/>
              <w:left w:val="single" w:sz="4" w:space="0" w:color="auto"/>
              <w:bottom w:val="single" w:sz="4" w:space="0" w:color="auto"/>
              <w:right w:val="single" w:sz="4" w:space="0" w:color="auto"/>
            </w:tcBorders>
          </w:tcPr>
          <w:p w:rsidR="00A9776F" w:rsidRPr="000B3337" w:rsidRDefault="00A9776F" w:rsidP="008B776B">
            <w:pPr>
              <w:pStyle w:val="ConsPlusCell"/>
              <w:jc w:val="center"/>
              <w:rPr>
                <w:rFonts w:ascii="Times New Roman" w:hAnsi="Times New Roman" w:cs="Times New Roman"/>
                <w:sz w:val="24"/>
                <w:szCs w:val="24"/>
              </w:rPr>
            </w:pPr>
            <w:r w:rsidRPr="000B3337">
              <w:rPr>
                <w:rFonts w:ascii="Times New Roman" w:hAnsi="Times New Roman" w:cs="Times New Roman"/>
                <w:sz w:val="24"/>
                <w:szCs w:val="24"/>
              </w:rPr>
              <w:t>2019 год</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3700"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6214,0</w:t>
            </w:r>
          </w:p>
        </w:tc>
        <w:tc>
          <w:tcPr>
            <w:tcW w:w="1263"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1265,0</w:t>
            </w:r>
          </w:p>
        </w:tc>
        <w:tc>
          <w:tcPr>
            <w:tcW w:w="1134"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1201,0</w:t>
            </w:r>
          </w:p>
        </w:tc>
        <w:tc>
          <w:tcPr>
            <w:tcW w:w="1134"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835,0</w:t>
            </w:r>
          </w:p>
        </w:tc>
        <w:tc>
          <w:tcPr>
            <w:tcW w:w="1134" w:type="dxa"/>
            <w:tcBorders>
              <w:top w:val="single" w:sz="4" w:space="0" w:color="auto"/>
              <w:left w:val="single" w:sz="4" w:space="0" w:color="auto"/>
              <w:bottom w:val="single" w:sz="4" w:space="0" w:color="auto"/>
              <w:right w:val="single" w:sz="4" w:space="0" w:color="auto"/>
            </w:tcBorders>
          </w:tcPr>
          <w:p w:rsidR="00A9776F" w:rsidRPr="000B3337" w:rsidRDefault="00A9776F" w:rsidP="008B776B">
            <w:pPr>
              <w:pStyle w:val="ad"/>
              <w:tabs>
                <w:tab w:val="left" w:pos="10359"/>
              </w:tabs>
              <w:jc w:val="center"/>
              <w:rPr>
                <w:rFonts w:ascii="Times New Roman" w:hAnsi="Times New Roman"/>
              </w:rPr>
            </w:pPr>
            <w:r w:rsidRPr="000B3337">
              <w:rPr>
                <w:rFonts w:ascii="Times New Roman" w:hAnsi="Times New Roman"/>
              </w:rPr>
              <w:t>1184</w:t>
            </w:r>
            <w:r w:rsidR="0041373C" w:rsidRPr="000B3337">
              <w:rPr>
                <w:rFonts w:ascii="Times New Roman" w:hAnsi="Times New Roman"/>
              </w:rPr>
              <w:t>,0</w:t>
            </w:r>
          </w:p>
        </w:tc>
        <w:tc>
          <w:tcPr>
            <w:tcW w:w="3117" w:type="dxa"/>
            <w:tcBorders>
              <w:top w:val="single" w:sz="4" w:space="0" w:color="auto"/>
              <w:left w:val="single" w:sz="4" w:space="0" w:color="auto"/>
              <w:bottom w:val="single" w:sz="4" w:space="0" w:color="auto"/>
              <w:right w:val="single" w:sz="4" w:space="0" w:color="auto"/>
            </w:tcBorders>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1729,0</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lastRenderedPageBreak/>
              <w:t>Средства бюджета г</w:t>
            </w:r>
            <w:proofErr w:type="gramStart"/>
            <w:r w:rsidRPr="000B3337">
              <w:rPr>
                <w:rFonts w:ascii="Times New Roman" w:hAnsi="Times New Roman"/>
              </w:rPr>
              <w:t>.Л</w:t>
            </w:r>
            <w:proofErr w:type="gramEnd"/>
            <w:r w:rsidRPr="000B3337">
              <w:rPr>
                <w:rFonts w:ascii="Times New Roman" w:hAnsi="Times New Roman"/>
              </w:rPr>
              <w:t>ыткарино</w:t>
            </w:r>
          </w:p>
        </w:tc>
        <w:tc>
          <w:tcPr>
            <w:tcW w:w="3700"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4155,0</w:t>
            </w:r>
          </w:p>
        </w:tc>
        <w:tc>
          <w:tcPr>
            <w:tcW w:w="1263"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858,0</w:t>
            </w:r>
          </w:p>
        </w:tc>
        <w:tc>
          <w:tcPr>
            <w:tcW w:w="1134"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791,0</w:t>
            </w:r>
          </w:p>
        </w:tc>
        <w:tc>
          <w:tcPr>
            <w:tcW w:w="1134"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421,0</w:t>
            </w:r>
          </w:p>
        </w:tc>
        <w:tc>
          <w:tcPr>
            <w:tcW w:w="1134" w:type="dxa"/>
            <w:tcBorders>
              <w:top w:val="single" w:sz="4" w:space="0" w:color="auto"/>
              <w:left w:val="single" w:sz="4" w:space="0" w:color="auto"/>
              <w:bottom w:val="single" w:sz="4" w:space="0" w:color="auto"/>
              <w:right w:val="single" w:sz="4" w:space="0" w:color="auto"/>
            </w:tcBorders>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770,0</w:t>
            </w:r>
          </w:p>
        </w:tc>
        <w:tc>
          <w:tcPr>
            <w:tcW w:w="3117" w:type="dxa"/>
            <w:tcBorders>
              <w:top w:val="single" w:sz="4" w:space="0" w:color="auto"/>
              <w:left w:val="single" w:sz="4" w:space="0" w:color="auto"/>
              <w:bottom w:val="single" w:sz="4" w:space="0" w:color="auto"/>
              <w:right w:val="single" w:sz="4" w:space="0" w:color="auto"/>
            </w:tcBorders>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1315,0</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Средства бюджета  Московской области</w:t>
            </w:r>
          </w:p>
        </w:tc>
        <w:tc>
          <w:tcPr>
            <w:tcW w:w="3700"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2059,0</w:t>
            </w:r>
          </w:p>
        </w:tc>
        <w:tc>
          <w:tcPr>
            <w:tcW w:w="1263"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407,0</w:t>
            </w:r>
          </w:p>
        </w:tc>
        <w:tc>
          <w:tcPr>
            <w:tcW w:w="1134"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410,0</w:t>
            </w:r>
          </w:p>
        </w:tc>
        <w:tc>
          <w:tcPr>
            <w:tcW w:w="1134" w:type="dxa"/>
            <w:tcBorders>
              <w:top w:val="single" w:sz="4" w:space="0" w:color="auto"/>
              <w:left w:val="single" w:sz="4" w:space="0" w:color="auto"/>
              <w:bottom w:val="single" w:sz="4" w:space="0" w:color="auto"/>
              <w:right w:val="single" w:sz="4" w:space="0" w:color="auto"/>
            </w:tcBorders>
            <w:hideMark/>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414,0</w:t>
            </w:r>
          </w:p>
        </w:tc>
        <w:tc>
          <w:tcPr>
            <w:tcW w:w="1134" w:type="dxa"/>
            <w:tcBorders>
              <w:top w:val="single" w:sz="4" w:space="0" w:color="auto"/>
              <w:left w:val="single" w:sz="4" w:space="0" w:color="auto"/>
              <w:bottom w:val="single" w:sz="4" w:space="0" w:color="auto"/>
              <w:right w:val="single" w:sz="4" w:space="0" w:color="auto"/>
            </w:tcBorders>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414,0</w:t>
            </w:r>
          </w:p>
        </w:tc>
        <w:tc>
          <w:tcPr>
            <w:tcW w:w="3117" w:type="dxa"/>
            <w:tcBorders>
              <w:top w:val="single" w:sz="4" w:space="0" w:color="auto"/>
              <w:left w:val="single" w:sz="4" w:space="0" w:color="auto"/>
              <w:bottom w:val="single" w:sz="4" w:space="0" w:color="auto"/>
              <w:right w:val="single" w:sz="4" w:space="0" w:color="auto"/>
            </w:tcBorders>
          </w:tcPr>
          <w:p w:rsidR="00A9776F" w:rsidRPr="000B3337" w:rsidRDefault="0041373C" w:rsidP="008B776B">
            <w:pPr>
              <w:pStyle w:val="ad"/>
              <w:tabs>
                <w:tab w:val="left" w:pos="10359"/>
              </w:tabs>
              <w:jc w:val="center"/>
              <w:rPr>
                <w:rFonts w:ascii="Times New Roman" w:hAnsi="Times New Roman"/>
              </w:rPr>
            </w:pPr>
            <w:r w:rsidRPr="000B3337">
              <w:rPr>
                <w:rFonts w:ascii="Times New Roman" w:hAnsi="Times New Roman"/>
              </w:rPr>
              <w:t>414,0</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r w:rsidRPr="000B3337">
              <w:rPr>
                <w:rFonts w:ascii="Times New Roman" w:hAnsi="Times New Roman"/>
              </w:rPr>
              <w:t xml:space="preserve">Планируемые результаты реализации муниципальной подпрограммы </w:t>
            </w: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rPr>
                <w:rFonts w:ascii="Times New Roman" w:hAnsi="Times New Roman"/>
              </w:rPr>
            </w:pPr>
            <w:r w:rsidRPr="000B3337">
              <w:rPr>
                <w:rFonts w:ascii="Times New Roman" w:hAnsi="Times New Roman"/>
              </w:rPr>
              <w:t>Доля архивных документов, хранящихся в муниципальном архиве в нормативных условиях, обеспечивающих их постоянное хранение, в общем количестве документов в муниципальном архиве - 100%</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rPr>
                <w:rFonts w:ascii="Times New Roman" w:hAnsi="Times New Roman"/>
              </w:rPr>
            </w:pPr>
            <w:r w:rsidRPr="000B3337">
              <w:rPr>
                <w:rFonts w:ascii="Times New Roman" w:hAnsi="Times New Roman"/>
              </w:rPr>
              <w:t>Увеличение количества упорядоченных документов постоянного хранения и по личному составу до 10916 ед.хр. в 2019 году</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rPr>
                <w:rFonts w:ascii="Times New Roman" w:hAnsi="Times New Roman"/>
              </w:rPr>
            </w:pPr>
            <w:r w:rsidRPr="000B3337">
              <w:rPr>
                <w:rFonts w:ascii="Times New Roman" w:hAnsi="Times New Roman"/>
              </w:rPr>
              <w:t xml:space="preserve">Доля </w:t>
            </w:r>
            <w:proofErr w:type="spellStart"/>
            <w:r w:rsidRPr="000B3337">
              <w:rPr>
                <w:rFonts w:ascii="Times New Roman" w:hAnsi="Times New Roman"/>
              </w:rPr>
              <w:t>закартонированных</w:t>
            </w:r>
            <w:proofErr w:type="spellEnd"/>
            <w:r w:rsidRPr="000B3337">
              <w:rPr>
                <w:rFonts w:ascii="Times New Roman" w:hAnsi="Times New Roman"/>
              </w:rPr>
              <w:t xml:space="preserve"> документов – 100%</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rPr>
                <w:rFonts w:ascii="Times New Roman" w:hAnsi="Times New Roman"/>
              </w:rPr>
            </w:pPr>
            <w:r w:rsidRPr="000B3337">
              <w:rPr>
                <w:rFonts w:ascii="Times New Roman" w:hAnsi="Times New Roman"/>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 100% </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rPr>
                <w:rFonts w:ascii="Times New Roman" w:hAnsi="Times New Roman"/>
              </w:rPr>
            </w:pPr>
            <w:r w:rsidRPr="000B3337">
              <w:rPr>
                <w:rFonts w:ascii="Times New Roman" w:hAnsi="Times New Roman"/>
              </w:rPr>
              <w:t>Доля запросов  граждан и организаций, исполненных  муниципальным архивом в нормативные сроки, от общего числа исполненных запросов за отчетный период – 100%</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rPr>
                <w:rFonts w:ascii="Times New Roman" w:hAnsi="Times New Roman"/>
              </w:rPr>
            </w:pPr>
            <w:r w:rsidRPr="000B3337">
              <w:rPr>
                <w:rFonts w:ascii="Times New Roman" w:hAnsi="Times New Roman"/>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архиве- 100%</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rPr>
                <w:rFonts w:ascii="Times New Roman" w:hAnsi="Times New Roman"/>
              </w:rPr>
            </w:pPr>
            <w:r w:rsidRPr="000B3337">
              <w:rPr>
                <w:rFonts w:ascii="Times New Roman" w:hAnsi="Times New Roman"/>
              </w:rPr>
              <w:t xml:space="preserve">Доля запросов, поступивших в электронном виде в муниципальный архив, от общего запросов, поступивших за отчетный период до 2,8% </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pStyle w:val="ad"/>
              <w:tabs>
                <w:tab w:val="left" w:pos="10359"/>
              </w:tabs>
              <w:rPr>
                <w:rFonts w:ascii="Times New Roman" w:hAnsi="Times New Roman"/>
              </w:rPr>
            </w:pPr>
            <w:r w:rsidRPr="000B3337">
              <w:rPr>
                <w:rFonts w:ascii="Times New Roman" w:hAnsi="Times New Roman"/>
              </w:rPr>
              <w:t xml:space="preserve">Доля единиц хранения, включенных в автоматизированные информационно-поисковые системы муниципального архива, от общего количества единиц хранения в муниципальном архиве  до 16,5% </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jc w:val="both"/>
              <w:rPr>
                <w:rFonts w:ascii="Times New Roman" w:hAnsi="Times New Roman"/>
              </w:rPr>
            </w:pPr>
            <w:r w:rsidRPr="000B3337">
              <w:rPr>
                <w:rFonts w:ascii="Times New Roman" w:hAnsi="Times New Roman"/>
              </w:rPr>
              <w:t xml:space="preserve">Увеличение приобретенных стеллажей до 190 погонных метров </w:t>
            </w:r>
          </w:p>
        </w:tc>
      </w:tr>
      <w:tr w:rsidR="00A9776F" w:rsidRPr="000B3337" w:rsidTr="00D8432D">
        <w:tc>
          <w:tcPr>
            <w:tcW w:w="3544" w:type="dxa"/>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rPr>
                <w:rFonts w:ascii="Times New Roman" w:hAnsi="Times New Roman"/>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A9776F" w:rsidRPr="000B3337" w:rsidRDefault="00A9776F" w:rsidP="008B776B">
            <w:pPr>
              <w:tabs>
                <w:tab w:val="left" w:pos="10359"/>
              </w:tabs>
              <w:jc w:val="both"/>
              <w:rPr>
                <w:rFonts w:ascii="Times New Roman" w:hAnsi="Times New Roman"/>
              </w:rPr>
            </w:pPr>
            <w:r w:rsidRPr="000B3337">
              <w:rPr>
                <w:rFonts w:ascii="Times New Roman" w:hAnsi="Times New Roman"/>
              </w:rPr>
              <w:t>Увеличение количества отремонтированных площадей архивохранилища до         74 кв.м. в 2019 году</w:t>
            </w:r>
          </w:p>
        </w:tc>
      </w:tr>
    </w:tbl>
    <w:p w:rsidR="009D42D8" w:rsidRPr="000B3337" w:rsidRDefault="009D42D8" w:rsidP="009D42D8">
      <w:pPr>
        <w:jc w:val="center"/>
        <w:rPr>
          <w:rFonts w:ascii="Times New Roman" w:hAnsi="Times New Roman"/>
          <w:b/>
          <w:sz w:val="28"/>
          <w:szCs w:val="28"/>
        </w:rPr>
      </w:pPr>
    </w:p>
    <w:p w:rsidR="00D8432D" w:rsidRPr="000B3337" w:rsidRDefault="00D8432D" w:rsidP="009D42D8">
      <w:pPr>
        <w:jc w:val="center"/>
        <w:rPr>
          <w:rFonts w:ascii="Times New Roman" w:hAnsi="Times New Roman"/>
          <w:b/>
          <w:sz w:val="28"/>
          <w:szCs w:val="28"/>
        </w:rPr>
      </w:pPr>
    </w:p>
    <w:p w:rsidR="00D8432D" w:rsidRPr="000B3337" w:rsidRDefault="00D8432D" w:rsidP="009D42D8">
      <w:pPr>
        <w:jc w:val="center"/>
        <w:rPr>
          <w:rFonts w:ascii="Times New Roman" w:hAnsi="Times New Roman"/>
          <w:b/>
          <w:sz w:val="28"/>
          <w:szCs w:val="28"/>
        </w:rPr>
      </w:pPr>
    </w:p>
    <w:p w:rsidR="00D8432D" w:rsidRPr="000B3337" w:rsidRDefault="00D8432D" w:rsidP="009D42D8">
      <w:pPr>
        <w:jc w:val="center"/>
        <w:rPr>
          <w:rFonts w:ascii="Times New Roman" w:hAnsi="Times New Roman"/>
          <w:b/>
          <w:sz w:val="28"/>
          <w:szCs w:val="28"/>
        </w:rPr>
      </w:pPr>
    </w:p>
    <w:p w:rsidR="00D8432D" w:rsidRPr="000B3337" w:rsidRDefault="00D8432D" w:rsidP="009D42D8">
      <w:pPr>
        <w:jc w:val="center"/>
        <w:rPr>
          <w:rFonts w:ascii="Times New Roman" w:hAnsi="Times New Roman"/>
          <w:b/>
          <w:sz w:val="28"/>
          <w:szCs w:val="28"/>
        </w:rPr>
      </w:pPr>
    </w:p>
    <w:p w:rsidR="00D8432D" w:rsidRPr="000B3337" w:rsidRDefault="00D8432D" w:rsidP="009D42D8">
      <w:pPr>
        <w:jc w:val="center"/>
        <w:rPr>
          <w:rFonts w:ascii="Times New Roman" w:hAnsi="Times New Roman"/>
          <w:b/>
          <w:sz w:val="28"/>
          <w:szCs w:val="28"/>
        </w:rPr>
      </w:pPr>
    </w:p>
    <w:p w:rsidR="00D8432D" w:rsidRPr="000B3337" w:rsidRDefault="00D8432D" w:rsidP="009D42D8">
      <w:pPr>
        <w:jc w:val="center"/>
        <w:rPr>
          <w:rFonts w:ascii="Times New Roman" w:hAnsi="Times New Roman"/>
          <w:b/>
          <w:sz w:val="28"/>
          <w:szCs w:val="28"/>
        </w:rPr>
      </w:pPr>
    </w:p>
    <w:p w:rsidR="00D8432D" w:rsidRPr="000B3337" w:rsidRDefault="00D8432D" w:rsidP="009D42D8">
      <w:pPr>
        <w:jc w:val="center"/>
        <w:rPr>
          <w:rFonts w:ascii="Times New Roman" w:hAnsi="Times New Roman"/>
          <w:b/>
          <w:sz w:val="28"/>
          <w:szCs w:val="28"/>
        </w:rPr>
      </w:pPr>
    </w:p>
    <w:p w:rsidR="0060038F" w:rsidRPr="000B3337" w:rsidRDefault="0060038F" w:rsidP="0060038F">
      <w:pPr>
        <w:spacing w:before="120"/>
        <w:ind w:left="720"/>
        <w:jc w:val="center"/>
        <w:rPr>
          <w:rFonts w:ascii="Times New Roman" w:hAnsi="Times New Roman"/>
          <w:b/>
        </w:rPr>
      </w:pPr>
      <w:r w:rsidRPr="000B3337">
        <w:rPr>
          <w:rFonts w:ascii="Times New Roman" w:hAnsi="Times New Roman"/>
          <w:b/>
        </w:rPr>
        <w:lastRenderedPageBreak/>
        <w:t>2.Общая характеристика сферы реализации основных проблем,</w:t>
      </w:r>
    </w:p>
    <w:p w:rsidR="0060038F" w:rsidRPr="000B3337" w:rsidRDefault="0060038F" w:rsidP="0060038F">
      <w:pPr>
        <w:spacing w:before="120"/>
        <w:ind w:left="720"/>
        <w:jc w:val="center"/>
        <w:rPr>
          <w:rFonts w:ascii="Times New Roman" w:hAnsi="Times New Roman"/>
          <w:b/>
        </w:rPr>
      </w:pPr>
      <w:r w:rsidRPr="000B3337">
        <w:rPr>
          <w:rFonts w:ascii="Times New Roman" w:hAnsi="Times New Roman"/>
          <w:b/>
        </w:rPr>
        <w:t xml:space="preserve">на </w:t>
      </w:r>
      <w:proofErr w:type="gramStart"/>
      <w:r w:rsidRPr="000B3337">
        <w:rPr>
          <w:rFonts w:ascii="Times New Roman" w:hAnsi="Times New Roman"/>
          <w:b/>
        </w:rPr>
        <w:t>решение</w:t>
      </w:r>
      <w:proofErr w:type="gramEnd"/>
      <w:r w:rsidRPr="000B3337">
        <w:rPr>
          <w:rFonts w:ascii="Times New Roman" w:hAnsi="Times New Roman"/>
          <w:b/>
        </w:rPr>
        <w:t xml:space="preserve"> которых направлена муниципальная подпрограмма</w:t>
      </w:r>
    </w:p>
    <w:p w:rsidR="0060038F" w:rsidRPr="000B3337" w:rsidRDefault="0060038F" w:rsidP="0060038F">
      <w:pPr>
        <w:spacing w:before="120"/>
        <w:ind w:left="720"/>
        <w:rPr>
          <w:rFonts w:ascii="Times New Roman" w:hAnsi="Times New Roman"/>
          <w:b/>
        </w:rPr>
      </w:pP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 xml:space="preserve">Архив является хранителем огромного, многоаспектного, многоотраслевого комплекса документов, который предназначен для использования в интересах общества и государства. Сохраняя документацию, имеющую историческое, научное, социальное, экономическое, политическое и культурное значение, архив выступает гарантом социальной защищенности граждан и их пенсионного обеспечения. </w:t>
      </w: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w:t>
      </w: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 xml:space="preserve">Архивный информационный потенциал города Лыткарино хранится в архивном отделе, ведомственных архивах организаций и учреждений – источниках комплектования отдела. На 01.09.2014 года на хранении в архивном отделе находится 8325 единиц хранения. </w:t>
      </w:r>
    </w:p>
    <w:p w:rsidR="0060038F" w:rsidRPr="000B3337" w:rsidRDefault="0060038F" w:rsidP="0060038F">
      <w:pPr>
        <w:pStyle w:val="32"/>
        <w:spacing w:after="0" w:line="288" w:lineRule="auto"/>
        <w:ind w:left="0" w:firstLine="709"/>
        <w:jc w:val="both"/>
        <w:rPr>
          <w:sz w:val="24"/>
          <w:szCs w:val="24"/>
        </w:rPr>
      </w:pPr>
      <w:r w:rsidRPr="000B3337">
        <w:rPr>
          <w:sz w:val="24"/>
          <w:szCs w:val="24"/>
        </w:rPr>
        <w:t>Дальнейшее развитие архивного дела невозможно без решения вопросов прогнозирования комплектования Архивного фонда. Архивный отдел осуществляет в пределах своей компетенции организационно-методическое руководство деятельностью ведомственных архивов учреждений, организаций и предприятий – источников комплектования архивного отдела. Приоритетным направлением при комплектовании архива является комплектование документами постоянного хранения. По состоянию на 01.09.2014 года источниками комплектования архивного отдела являются 20 организаций муниципальной, государственной областной, государственной федеральной и негосударственной формы собственности, создающие документы постоянного хранения, имеющие социальное, экономическое и культурное значение и являющиеся составной частью государственного Архивного фонда Российской Федерации. Документы этих организаций ежегодно пополняют Архивный фонд города Лыткарино. На ведомственном хранении в этих организациях хранится около 2435 единиц хранения, из которых 435 дел управленческой документации ожидают передачи в муниципальный архив. Оставшиеся 2000 единиц хранения по личному составу поступят на муниципальное хранение в случае ликвидации этих организаций.</w:t>
      </w: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Существует проблема с обеспечением сохранности документов в организациях – источниках комплектования архива: нарушается график проведения обработки документов и представления справочного аппарата (описи, исторические справки и т. д.) в архив. Нарушение установленных сроков приема-передачи дел на хранение отрицательно скажется на обеспечении сохранности, создаст угрозу утраты, уничтожения и порчи документов,</w:t>
      </w:r>
      <w:r w:rsidR="00D8432D" w:rsidRPr="000B3337">
        <w:rPr>
          <w:rFonts w:ascii="Times New Roman" w:hAnsi="Times New Roman"/>
        </w:rPr>
        <w:t xml:space="preserve"> </w:t>
      </w:r>
      <w:r w:rsidRPr="000B3337">
        <w:rPr>
          <w:rFonts w:ascii="Times New Roman" w:hAnsi="Times New Roman"/>
        </w:rPr>
        <w:t>находящихся</w:t>
      </w:r>
      <w:r w:rsidR="00D8432D" w:rsidRPr="000B3337">
        <w:rPr>
          <w:rFonts w:ascii="Times New Roman" w:hAnsi="Times New Roman"/>
        </w:rPr>
        <w:t xml:space="preserve"> </w:t>
      </w:r>
      <w:r w:rsidRPr="000B3337">
        <w:rPr>
          <w:rFonts w:ascii="Times New Roman" w:hAnsi="Times New Roman"/>
        </w:rPr>
        <w:t>на</w:t>
      </w:r>
      <w:r w:rsidR="00D8432D" w:rsidRPr="000B3337">
        <w:rPr>
          <w:rFonts w:ascii="Times New Roman" w:hAnsi="Times New Roman"/>
        </w:rPr>
        <w:t xml:space="preserve"> </w:t>
      </w:r>
      <w:r w:rsidRPr="000B3337">
        <w:rPr>
          <w:rFonts w:ascii="Times New Roman" w:hAnsi="Times New Roman"/>
        </w:rPr>
        <w:t>ведомственном</w:t>
      </w:r>
      <w:r w:rsidR="00D8432D" w:rsidRPr="000B3337">
        <w:rPr>
          <w:rFonts w:ascii="Times New Roman" w:hAnsi="Times New Roman"/>
        </w:rPr>
        <w:t xml:space="preserve"> </w:t>
      </w:r>
      <w:r w:rsidRPr="000B3337">
        <w:rPr>
          <w:rFonts w:ascii="Times New Roman" w:hAnsi="Times New Roman"/>
        </w:rPr>
        <w:t>хранении.</w:t>
      </w:r>
      <w:r w:rsidR="00D8432D" w:rsidRPr="000B3337">
        <w:rPr>
          <w:rFonts w:ascii="Times New Roman" w:hAnsi="Times New Roman"/>
        </w:rPr>
        <w:t xml:space="preserve"> </w:t>
      </w:r>
      <w:r w:rsidRPr="000B3337">
        <w:rPr>
          <w:rFonts w:ascii="Times New Roman" w:hAnsi="Times New Roman"/>
        </w:rPr>
        <w:t xml:space="preserve">Качественное упорядочение документов на стадии ведомственного хранения пополнит Архивный фонд, приведет к увеличению процента упорядоченности управленческой документации и обеспечит ее сохранность. </w:t>
      </w: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 xml:space="preserve">Прогнозируется также поступление в архив документов по личному составу от организаций, не являющихся источниками комплектования муниципального архива, в случае их ликвидации. </w:t>
      </w:r>
    </w:p>
    <w:p w:rsidR="0060038F" w:rsidRPr="000B3337" w:rsidRDefault="0060038F" w:rsidP="0060038F">
      <w:pPr>
        <w:widowControl w:val="0"/>
        <w:spacing w:line="288" w:lineRule="auto"/>
        <w:ind w:firstLine="709"/>
        <w:jc w:val="both"/>
        <w:rPr>
          <w:rFonts w:ascii="Times New Roman" w:hAnsi="Times New Roman"/>
        </w:rPr>
      </w:pPr>
      <w:r w:rsidRPr="000B3337">
        <w:rPr>
          <w:rFonts w:ascii="Times New Roman" w:hAnsi="Times New Roman"/>
          <w:bCs/>
        </w:rPr>
        <w:t>В рамках настоящей Подпрограммы следует решить наиболее важную проблему</w:t>
      </w:r>
      <w:r w:rsidRPr="000B3337">
        <w:rPr>
          <w:rFonts w:ascii="Times New Roman" w:hAnsi="Times New Roman"/>
        </w:rPr>
        <w:t xml:space="preserve"> сохранности,</w:t>
      </w:r>
      <w:r w:rsidRPr="000B3337">
        <w:rPr>
          <w:rFonts w:ascii="Times New Roman" w:hAnsi="Times New Roman"/>
          <w:bCs/>
        </w:rPr>
        <w:t xml:space="preserve"> предотвращения повреждения и утраты </w:t>
      </w:r>
      <w:r w:rsidRPr="000B3337">
        <w:rPr>
          <w:rFonts w:ascii="Times New Roman" w:hAnsi="Times New Roman"/>
          <w:bCs/>
        </w:rPr>
        <w:lastRenderedPageBreak/>
        <w:t xml:space="preserve">документов. </w:t>
      </w:r>
      <w:r w:rsidRPr="000B3337">
        <w:rPr>
          <w:rFonts w:ascii="Times New Roman" w:hAnsi="Times New Roman"/>
        </w:rPr>
        <w:t xml:space="preserve">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 Существенным недостатком, требующим дополнительного финансирования, является отсутствие вентиляции. Проблемой, требующей безотлагательного решения, является ремонт архивохранилища. Из-за неоднократных протечек после дождя, таяния снега краска на стенах трескается, отваливается штукатурка, появилась грибковая плесень. Система отопления в здании не регулируется, в </w:t>
      </w:r>
      <w:proofErr w:type="gramStart"/>
      <w:r w:rsidRPr="000B3337">
        <w:rPr>
          <w:rFonts w:ascii="Times New Roman" w:hAnsi="Times New Roman"/>
        </w:rPr>
        <w:t>связи</w:t>
      </w:r>
      <w:proofErr w:type="gramEnd"/>
      <w:r w:rsidRPr="000B3337">
        <w:rPr>
          <w:rFonts w:ascii="Times New Roman" w:hAnsi="Times New Roman"/>
        </w:rPr>
        <w:t xml:space="preserve"> с чем не соблюдается температурно-влажностный режим хранения документов, что приводит к преждевременному старению, разрушению физической основы бумаги, угрозе гибели документов. Проветривание не осуществляется. Низкий воздухообмен в архивохранилище способствует окислению бумаги и заражению документов грибком. </w:t>
      </w: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 xml:space="preserve">Одним из самых масштабных и </w:t>
      </w:r>
      <w:proofErr w:type="spellStart"/>
      <w:r w:rsidRPr="000B3337">
        <w:rPr>
          <w:rFonts w:ascii="Times New Roman" w:hAnsi="Times New Roman"/>
        </w:rPr>
        <w:t>трудозатратных</w:t>
      </w:r>
      <w:proofErr w:type="spellEnd"/>
      <w:r w:rsidRPr="000B3337">
        <w:rPr>
          <w:rFonts w:ascii="Times New Roman" w:hAnsi="Times New Roman"/>
        </w:rPr>
        <w:t xml:space="preserve"> мероприятий является перевод архивных документов на электронные носители.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2011–2020 гг.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 Для архивных учреждений Стратегией определен показатель оцифровки в 20% фондов, находящихся на хранении. Применительно к архивному отделу указанный показатель составляет 1550 дел. Осуществление оцифровки архивных документов неразрывно связано с  переводом в электронный вид и научно-справочного аппарата (описей дел) к ним. Внедрение специализированных программных продуктов по архивному делу (ПК «Архивный фонд-5») предполагает обновление современных технических средств. </w:t>
      </w: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Назрела необходимость неотложного решения вопросов материально-технического оснащения архивохранилища: выработали ресурс и требуют замены архивные стеллажи и коробки: полки прогнулись, хранящиеся на них коробки деформируются, крышки не закрываются, вследствие чего архивные документы не защищены от пыли и света. Приобретение архивных стеллажей и коробок обеспечит нормативное хранение документов.</w:t>
      </w:r>
    </w:p>
    <w:p w:rsidR="0060038F" w:rsidRPr="000B3337" w:rsidRDefault="0060038F" w:rsidP="0060038F">
      <w:pPr>
        <w:pStyle w:val="21"/>
        <w:spacing w:line="276" w:lineRule="auto"/>
        <w:ind w:firstLine="709"/>
        <w:rPr>
          <w:bCs/>
          <w:sz w:val="24"/>
          <w:szCs w:val="24"/>
        </w:rPr>
      </w:pPr>
      <w:r w:rsidRPr="000B3337">
        <w:rPr>
          <w:sz w:val="24"/>
          <w:szCs w:val="24"/>
        </w:rPr>
        <w:t xml:space="preserve">Совершенствование архивного дела в первую очередь связано с расширением доступа граждан к архивной информации, интенсивным использованием архивных документов. Пропаганда документального наследия сегодня, как никогда необходима людям и обществу для сохранения основ государственности, возрождения духовно-нравственных ценностей в обществе, формирования патриотизма и любви к Отечеству, гармоничного развития человеческой личности. </w:t>
      </w:r>
      <w:r w:rsidRPr="000B3337">
        <w:rPr>
          <w:bCs/>
          <w:sz w:val="24"/>
          <w:szCs w:val="24"/>
        </w:rPr>
        <w:t xml:space="preserve">В архивных документах отдела </w:t>
      </w:r>
      <w:r w:rsidRPr="000B3337">
        <w:rPr>
          <w:sz w:val="24"/>
          <w:szCs w:val="24"/>
        </w:rPr>
        <w:t xml:space="preserve">содержатся бесценные сведения по истории, экономике и культуре города, начиная с 1941 года и по сегодняшний день. Однако архивные источники и деятельность архивной службы не популяризируются в виду того, что архивохранилище находится в неприспособленном помещении -  в подвале пристройки к жилому дому. Не представляется возможным в силу ограниченного пространства провести экскурсию, поработать с источниками для изучения документов и организации выставки. </w:t>
      </w: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Выполнение этих мероприятий будут способствовать пополнению архивных фондов, популяризации архивных документов и повышению исторической грамотности жителей города.</w:t>
      </w:r>
    </w:p>
    <w:p w:rsidR="0060038F" w:rsidRPr="000B3337" w:rsidRDefault="0060038F" w:rsidP="0060038F">
      <w:pPr>
        <w:pStyle w:val="21"/>
        <w:spacing w:line="288" w:lineRule="auto"/>
        <w:ind w:firstLine="709"/>
        <w:rPr>
          <w:sz w:val="24"/>
          <w:szCs w:val="24"/>
        </w:rPr>
      </w:pPr>
      <w:r w:rsidRPr="000B3337">
        <w:rPr>
          <w:sz w:val="24"/>
          <w:szCs w:val="24"/>
        </w:rPr>
        <w:t xml:space="preserve">Архивные документы активно используются как при принятии управленческих решений, так и для подтверждения прав собственности </w:t>
      </w:r>
      <w:r w:rsidRPr="000B3337">
        <w:rPr>
          <w:sz w:val="24"/>
          <w:szCs w:val="24"/>
        </w:rPr>
        <w:lastRenderedPageBreak/>
        <w:t>на землю и недвижимость. Только за 2013 год было изготовлено для пользователей более 300 копий документов.</w:t>
      </w: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 xml:space="preserve">В функции муниципального архива входит такой важный вид оказания услуг населению, как исполнение социально-правовых запросов граждан путем оформления и выдачи архивных справок для подтверждения трудового стажа и размера заработной платы, социальных льгот. В связи с непрекращающимися пенсионными реформами интенсивность работы по использованию архивных документов социально-правового характера с каждым годом возрастает. Ежегодно муниципальный архив исполняет свыше 300 социально-правовых запросов. </w:t>
      </w:r>
    </w:p>
    <w:p w:rsidR="0060038F" w:rsidRPr="000B3337" w:rsidRDefault="0060038F" w:rsidP="0060038F">
      <w:pPr>
        <w:pStyle w:val="21"/>
        <w:spacing w:line="288" w:lineRule="auto"/>
        <w:ind w:firstLine="709"/>
        <w:rPr>
          <w:sz w:val="24"/>
          <w:szCs w:val="24"/>
        </w:rPr>
      </w:pPr>
      <w:r w:rsidRPr="000B3337">
        <w:rPr>
          <w:sz w:val="24"/>
          <w:szCs w:val="24"/>
        </w:rPr>
        <w:t xml:space="preserve">Растет количество тематических запросов, поступивших от органов власти, организаций и граждан. </w:t>
      </w:r>
    </w:p>
    <w:p w:rsidR="0060038F" w:rsidRPr="000B3337" w:rsidRDefault="0060038F" w:rsidP="0060038F">
      <w:pPr>
        <w:spacing w:line="288" w:lineRule="auto"/>
        <w:ind w:firstLine="709"/>
        <w:jc w:val="both"/>
        <w:rPr>
          <w:rFonts w:ascii="Times New Roman" w:hAnsi="Times New Roman"/>
        </w:rPr>
      </w:pPr>
      <w:r w:rsidRPr="000B3337">
        <w:rPr>
          <w:rFonts w:ascii="Times New Roman" w:hAnsi="Times New Roman"/>
        </w:rPr>
        <w:t>Результатом реализации Подпрограммы станет сохранение исторического наследия города, повышение качества обслуживания жителей и организаций города Лыткарино, улучшение условий обеспечения сохранности и безопасности архивного фонда, повышение профессионального уровня работников архивного отдела.</w:t>
      </w:r>
    </w:p>
    <w:p w:rsidR="0060038F" w:rsidRPr="000B3337" w:rsidRDefault="0060038F" w:rsidP="0060038F">
      <w:pPr>
        <w:autoSpaceDE w:val="0"/>
        <w:autoSpaceDN w:val="0"/>
        <w:adjustRightInd w:val="0"/>
        <w:spacing w:line="288" w:lineRule="auto"/>
        <w:ind w:firstLine="720"/>
        <w:jc w:val="both"/>
        <w:rPr>
          <w:rFonts w:ascii="Times New Roman" w:hAnsi="Times New Roman"/>
        </w:rPr>
      </w:pPr>
      <w:r w:rsidRPr="000B3337">
        <w:rPr>
          <w:rFonts w:ascii="Times New Roman" w:hAnsi="Times New Roman"/>
        </w:rPr>
        <w:t xml:space="preserve">Внедрение методов программно-целевого планирования позволит повысить эффективность вложения финансовых средств в мероприятия, предусмотренные Подпрограммой, обеспечить оптимальное решение поставленных задач. Долгосрочный период позволяет реально спрогнозировать мероприятия Подпрограммы и объемы их финансирования, а также показатели, позволяющие оценить итоги ее реализации. </w:t>
      </w: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rPr>
      </w:pPr>
    </w:p>
    <w:p w:rsidR="00D8432D" w:rsidRPr="000B3337" w:rsidRDefault="00D8432D" w:rsidP="0060038F">
      <w:pPr>
        <w:widowControl w:val="0"/>
        <w:jc w:val="center"/>
        <w:rPr>
          <w:rFonts w:ascii="Times New Roman" w:hAnsi="Times New Roman"/>
        </w:rPr>
      </w:pPr>
    </w:p>
    <w:p w:rsidR="00D8432D" w:rsidRPr="000B3337" w:rsidRDefault="00D8432D" w:rsidP="0060038F">
      <w:pPr>
        <w:widowControl w:val="0"/>
        <w:jc w:val="center"/>
        <w:rPr>
          <w:rFonts w:ascii="Times New Roman" w:hAnsi="Times New Roman"/>
        </w:rPr>
      </w:pPr>
    </w:p>
    <w:p w:rsidR="00D8432D" w:rsidRPr="000B3337" w:rsidRDefault="00D8432D" w:rsidP="0060038F">
      <w:pPr>
        <w:widowControl w:val="0"/>
        <w:jc w:val="center"/>
        <w:rPr>
          <w:rFonts w:ascii="Times New Roman" w:hAnsi="Times New Roman"/>
        </w:rPr>
      </w:pPr>
    </w:p>
    <w:p w:rsidR="0060038F" w:rsidRPr="000B3337" w:rsidRDefault="0060038F" w:rsidP="0060038F">
      <w:pPr>
        <w:widowControl w:val="0"/>
        <w:jc w:val="center"/>
        <w:rPr>
          <w:rFonts w:ascii="Times New Roman" w:hAnsi="Times New Roman"/>
          <w:b/>
        </w:rPr>
      </w:pPr>
      <w:r w:rsidRPr="000B3337">
        <w:rPr>
          <w:rFonts w:ascii="Times New Roman" w:hAnsi="Times New Roman"/>
          <w:b/>
        </w:rPr>
        <w:lastRenderedPageBreak/>
        <w:t xml:space="preserve">3.Перечень мероприятий подпрограммы </w:t>
      </w:r>
    </w:p>
    <w:p w:rsidR="0060038F" w:rsidRPr="000B3337" w:rsidRDefault="0060038F" w:rsidP="0060038F">
      <w:pPr>
        <w:widowControl w:val="0"/>
        <w:jc w:val="center"/>
        <w:rPr>
          <w:rFonts w:ascii="Times New Roman" w:hAnsi="Times New Roman"/>
          <w:b/>
          <w:u w:val="single"/>
        </w:rPr>
      </w:pPr>
      <w:r w:rsidRPr="000B3337">
        <w:rPr>
          <w:rFonts w:ascii="Times New Roman" w:hAnsi="Times New Roman"/>
          <w:b/>
          <w:u w:val="single"/>
        </w:rPr>
        <w:t xml:space="preserve">«Развитие архивного дела в городе Лыткарино» </w:t>
      </w:r>
    </w:p>
    <w:p w:rsidR="0060038F" w:rsidRPr="000B3337" w:rsidRDefault="0060038F" w:rsidP="0060038F">
      <w:pPr>
        <w:ind w:firstLine="142"/>
        <w:rPr>
          <w:rFonts w:ascii="Times New Roman" w:hAnsi="Times New Roman"/>
        </w:rPr>
      </w:pPr>
    </w:p>
    <w:tbl>
      <w:tblPr>
        <w:tblW w:w="157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13"/>
        <w:gridCol w:w="3581"/>
        <w:gridCol w:w="1843"/>
        <w:gridCol w:w="1097"/>
        <w:gridCol w:w="1134"/>
        <w:gridCol w:w="993"/>
        <w:gridCol w:w="992"/>
        <w:gridCol w:w="992"/>
        <w:gridCol w:w="851"/>
        <w:gridCol w:w="993"/>
        <w:gridCol w:w="2553"/>
      </w:tblGrid>
      <w:tr w:rsidR="00CF63F3" w:rsidRPr="000B3337" w:rsidTr="009D6467">
        <w:tc>
          <w:tcPr>
            <w:tcW w:w="595"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 xml:space="preserve">№ </w:t>
            </w:r>
            <w:proofErr w:type="gramStart"/>
            <w:r w:rsidRPr="000B3337">
              <w:rPr>
                <w:rFonts w:ascii="Times New Roman" w:hAnsi="Times New Roman"/>
                <w:sz w:val="20"/>
                <w:szCs w:val="20"/>
              </w:rPr>
              <w:t>п</w:t>
            </w:r>
            <w:proofErr w:type="gramEnd"/>
            <w:r w:rsidRPr="000B3337">
              <w:rPr>
                <w:rFonts w:ascii="Times New Roman" w:hAnsi="Times New Roman"/>
                <w:sz w:val="20"/>
                <w:szCs w:val="20"/>
              </w:rPr>
              <w:t>/п</w:t>
            </w:r>
          </w:p>
        </w:tc>
        <w:tc>
          <w:tcPr>
            <w:tcW w:w="3694"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 xml:space="preserve">Мероприятия </w:t>
            </w:r>
            <w:proofErr w:type="gramStart"/>
            <w:r w:rsidRPr="000B3337">
              <w:rPr>
                <w:rFonts w:ascii="Times New Roman" w:hAnsi="Times New Roman"/>
                <w:sz w:val="20"/>
                <w:szCs w:val="20"/>
              </w:rPr>
              <w:t>по</w:t>
            </w:r>
            <w:proofErr w:type="gramEnd"/>
            <w:r w:rsidRPr="000B3337">
              <w:rPr>
                <w:rFonts w:ascii="Times New Roman" w:hAnsi="Times New Roman"/>
                <w:sz w:val="20"/>
                <w:szCs w:val="20"/>
              </w:rPr>
              <w:t xml:space="preserve"> </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 xml:space="preserve">реализации подпрограммы </w:t>
            </w:r>
          </w:p>
        </w:tc>
        <w:tc>
          <w:tcPr>
            <w:tcW w:w="184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 xml:space="preserve">Источники </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финансирования</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 xml:space="preserve">Срок </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исполнения мероприятия</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 xml:space="preserve">Всего,         </w:t>
            </w:r>
            <w:r w:rsidRPr="000B3337">
              <w:rPr>
                <w:rFonts w:ascii="Times New Roman" w:hAnsi="Times New Roman"/>
                <w:sz w:val="20"/>
                <w:szCs w:val="20"/>
              </w:rPr>
              <w:br/>
              <w:t>(тыс. руб.)</w:t>
            </w:r>
          </w:p>
        </w:tc>
        <w:tc>
          <w:tcPr>
            <w:tcW w:w="4821" w:type="dxa"/>
            <w:gridSpan w:val="5"/>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Объем финансирования по годам, (тыс. руб.)</w:t>
            </w:r>
          </w:p>
        </w:tc>
        <w:tc>
          <w:tcPr>
            <w:tcW w:w="2553" w:type="dxa"/>
          </w:tcPr>
          <w:p w:rsidR="00CF63F3" w:rsidRPr="000B3337" w:rsidRDefault="00CF63F3" w:rsidP="008B776B">
            <w:pPr>
              <w:widowControl w:val="0"/>
              <w:jc w:val="center"/>
              <w:rPr>
                <w:rFonts w:ascii="Times New Roman" w:hAnsi="Times New Roman"/>
                <w:sz w:val="20"/>
                <w:szCs w:val="20"/>
              </w:rPr>
            </w:pPr>
            <w:proofErr w:type="gramStart"/>
            <w:r w:rsidRPr="000B3337">
              <w:rPr>
                <w:rFonts w:ascii="Times New Roman" w:hAnsi="Times New Roman"/>
                <w:sz w:val="20"/>
                <w:szCs w:val="20"/>
              </w:rPr>
              <w:t>Ответственный</w:t>
            </w:r>
            <w:proofErr w:type="gramEnd"/>
            <w:r w:rsidRPr="000B3337">
              <w:rPr>
                <w:rFonts w:ascii="Times New Roman" w:hAnsi="Times New Roman"/>
                <w:sz w:val="20"/>
                <w:szCs w:val="20"/>
              </w:rPr>
              <w:t xml:space="preserve"> за         </w:t>
            </w:r>
            <w:r w:rsidRPr="000B3337">
              <w:rPr>
                <w:rFonts w:ascii="Times New Roman" w:hAnsi="Times New Roman"/>
                <w:sz w:val="20"/>
                <w:szCs w:val="20"/>
              </w:rPr>
              <w:br/>
              <w:t xml:space="preserve">выполнение </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 xml:space="preserve">мероприятия </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 xml:space="preserve">подпрограммы </w:t>
            </w:r>
          </w:p>
        </w:tc>
      </w:tr>
      <w:tr w:rsidR="00CF63F3" w:rsidRPr="000B3337" w:rsidTr="009D6467">
        <w:tc>
          <w:tcPr>
            <w:tcW w:w="595" w:type="dxa"/>
          </w:tcPr>
          <w:p w:rsidR="00CF63F3" w:rsidRPr="000B3337" w:rsidRDefault="00CF63F3" w:rsidP="008B776B">
            <w:pPr>
              <w:widowControl w:val="0"/>
              <w:jc w:val="center"/>
              <w:rPr>
                <w:rFonts w:ascii="Times New Roman" w:hAnsi="Times New Roman"/>
                <w:sz w:val="20"/>
                <w:szCs w:val="20"/>
              </w:rPr>
            </w:pPr>
          </w:p>
        </w:tc>
        <w:tc>
          <w:tcPr>
            <w:tcW w:w="3694" w:type="dxa"/>
            <w:gridSpan w:val="2"/>
          </w:tcPr>
          <w:p w:rsidR="00CF63F3" w:rsidRPr="000B3337" w:rsidRDefault="00CF63F3" w:rsidP="008B776B">
            <w:pPr>
              <w:widowControl w:val="0"/>
              <w:jc w:val="center"/>
              <w:rPr>
                <w:rFonts w:ascii="Times New Roman" w:hAnsi="Times New Roman"/>
                <w:sz w:val="20"/>
                <w:szCs w:val="20"/>
              </w:rPr>
            </w:pPr>
          </w:p>
        </w:tc>
        <w:tc>
          <w:tcPr>
            <w:tcW w:w="1843" w:type="dxa"/>
          </w:tcPr>
          <w:p w:rsidR="00CF63F3" w:rsidRPr="000B3337" w:rsidRDefault="00CF63F3" w:rsidP="008B776B">
            <w:pPr>
              <w:widowControl w:val="0"/>
              <w:jc w:val="center"/>
              <w:rPr>
                <w:rFonts w:ascii="Times New Roman" w:hAnsi="Times New Roman"/>
                <w:sz w:val="20"/>
                <w:szCs w:val="20"/>
              </w:rPr>
            </w:pPr>
          </w:p>
        </w:tc>
        <w:tc>
          <w:tcPr>
            <w:tcW w:w="1097" w:type="dxa"/>
          </w:tcPr>
          <w:p w:rsidR="00CF63F3" w:rsidRPr="000B3337" w:rsidRDefault="00CF63F3" w:rsidP="008B776B">
            <w:pPr>
              <w:widowControl w:val="0"/>
              <w:jc w:val="center"/>
              <w:rPr>
                <w:rFonts w:ascii="Times New Roman" w:hAnsi="Times New Roman"/>
                <w:sz w:val="20"/>
                <w:szCs w:val="20"/>
              </w:rPr>
            </w:pPr>
          </w:p>
        </w:tc>
        <w:tc>
          <w:tcPr>
            <w:tcW w:w="1134" w:type="dxa"/>
          </w:tcPr>
          <w:p w:rsidR="00CF63F3" w:rsidRPr="000B3337" w:rsidRDefault="00CF63F3" w:rsidP="008B776B">
            <w:pPr>
              <w:widowControl w:val="0"/>
              <w:jc w:val="center"/>
              <w:rPr>
                <w:rFonts w:ascii="Times New Roman" w:hAnsi="Times New Roman"/>
                <w:sz w:val="20"/>
                <w:szCs w:val="20"/>
              </w:rPr>
            </w:pPr>
          </w:p>
        </w:tc>
        <w:tc>
          <w:tcPr>
            <w:tcW w:w="993" w:type="dxa"/>
          </w:tcPr>
          <w:p w:rsidR="00CF63F3" w:rsidRPr="000B3337" w:rsidRDefault="00CF63F3" w:rsidP="008B776B">
            <w:pPr>
              <w:pStyle w:val="ConsPlusCell"/>
              <w:jc w:val="center"/>
              <w:rPr>
                <w:rFonts w:ascii="Times New Roman" w:hAnsi="Times New Roman" w:cs="Times New Roman"/>
                <w:sz w:val="20"/>
                <w:szCs w:val="20"/>
              </w:rPr>
            </w:pPr>
            <w:r w:rsidRPr="000B3337">
              <w:rPr>
                <w:rFonts w:ascii="Times New Roman" w:hAnsi="Times New Roman" w:cs="Times New Roman"/>
                <w:sz w:val="20"/>
                <w:szCs w:val="20"/>
              </w:rPr>
              <w:t>2015 год</w:t>
            </w:r>
          </w:p>
        </w:tc>
        <w:tc>
          <w:tcPr>
            <w:tcW w:w="992" w:type="dxa"/>
          </w:tcPr>
          <w:p w:rsidR="00CF63F3" w:rsidRPr="000B3337" w:rsidRDefault="00CF63F3" w:rsidP="008B776B">
            <w:pPr>
              <w:pStyle w:val="ConsPlusCell"/>
              <w:jc w:val="center"/>
              <w:rPr>
                <w:rFonts w:ascii="Times New Roman" w:hAnsi="Times New Roman" w:cs="Times New Roman"/>
                <w:sz w:val="20"/>
                <w:szCs w:val="20"/>
              </w:rPr>
            </w:pPr>
            <w:r w:rsidRPr="000B3337">
              <w:rPr>
                <w:rFonts w:ascii="Times New Roman" w:hAnsi="Times New Roman" w:cs="Times New Roman"/>
                <w:sz w:val="20"/>
                <w:szCs w:val="20"/>
              </w:rPr>
              <w:t>2016 год</w:t>
            </w: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2017 год</w:t>
            </w:r>
          </w:p>
        </w:tc>
        <w:tc>
          <w:tcPr>
            <w:tcW w:w="851"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2018 год</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2019 год</w:t>
            </w:r>
          </w:p>
        </w:tc>
        <w:tc>
          <w:tcPr>
            <w:tcW w:w="2553" w:type="dxa"/>
          </w:tcPr>
          <w:p w:rsidR="00CF63F3" w:rsidRPr="000B3337" w:rsidRDefault="00CF63F3" w:rsidP="008B776B">
            <w:pPr>
              <w:widowControl w:val="0"/>
              <w:jc w:val="center"/>
              <w:rPr>
                <w:rFonts w:ascii="Times New Roman" w:hAnsi="Times New Roman"/>
                <w:sz w:val="20"/>
                <w:szCs w:val="20"/>
              </w:rPr>
            </w:pPr>
          </w:p>
        </w:tc>
      </w:tr>
      <w:tr w:rsidR="00CF63F3" w:rsidRPr="000B3337" w:rsidTr="009D6467">
        <w:tc>
          <w:tcPr>
            <w:tcW w:w="595"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w:t>
            </w:r>
          </w:p>
        </w:tc>
        <w:tc>
          <w:tcPr>
            <w:tcW w:w="3694"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w:t>
            </w:r>
          </w:p>
        </w:tc>
        <w:tc>
          <w:tcPr>
            <w:tcW w:w="184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4</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5</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6</w:t>
            </w: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7</w:t>
            </w: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8</w:t>
            </w:r>
          </w:p>
        </w:tc>
        <w:tc>
          <w:tcPr>
            <w:tcW w:w="851"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9</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10</w:t>
            </w:r>
          </w:p>
        </w:tc>
        <w:tc>
          <w:tcPr>
            <w:tcW w:w="255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11</w:t>
            </w:r>
          </w:p>
        </w:tc>
      </w:tr>
      <w:tr w:rsidR="00CF63F3" w:rsidRPr="000B3337" w:rsidTr="009D6467">
        <w:tc>
          <w:tcPr>
            <w:tcW w:w="15737" w:type="dxa"/>
            <w:gridSpan w:val="12"/>
          </w:tcPr>
          <w:p w:rsidR="00CF63F3" w:rsidRPr="000B3337" w:rsidRDefault="00CF63F3" w:rsidP="00CF63F3">
            <w:pPr>
              <w:pStyle w:val="a3"/>
              <w:widowControl w:val="0"/>
              <w:numPr>
                <w:ilvl w:val="0"/>
                <w:numId w:val="29"/>
              </w:numPr>
              <w:jc w:val="center"/>
              <w:rPr>
                <w:rFonts w:ascii="Times New Roman" w:hAnsi="Times New Roman"/>
                <w:b/>
                <w:sz w:val="20"/>
                <w:szCs w:val="20"/>
              </w:rPr>
            </w:pPr>
            <w:r w:rsidRPr="000B3337">
              <w:rPr>
                <w:rFonts w:ascii="Times New Roman" w:hAnsi="Times New Roman"/>
                <w:b/>
                <w:sz w:val="20"/>
                <w:szCs w:val="20"/>
              </w:rPr>
              <w:t>Организация упорядочения документов постоянного хранения и по личному составу</w:t>
            </w:r>
          </w:p>
        </w:tc>
      </w:tr>
      <w:tr w:rsidR="00CF63F3" w:rsidRPr="000B3337" w:rsidTr="009D6467">
        <w:trPr>
          <w:trHeight w:val="115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1.1.</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 по личному составу Управления образования</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г. Лыткарино за 2009-2012гг.,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за</w:t>
            </w:r>
            <w:r w:rsidR="009D6467" w:rsidRPr="000B3337">
              <w:rPr>
                <w:rFonts w:ascii="Times New Roman" w:hAnsi="Times New Roman"/>
                <w:sz w:val="20"/>
                <w:szCs w:val="20"/>
              </w:rPr>
              <w:t xml:space="preserve"> 2013-2017</w:t>
            </w:r>
            <w:r w:rsidRPr="000B3337">
              <w:rPr>
                <w:rFonts w:ascii="Times New Roman" w:hAnsi="Times New Roman"/>
                <w:sz w:val="20"/>
                <w:szCs w:val="20"/>
              </w:rPr>
              <w:t>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г. Лыткарино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2015 год</w:t>
            </w:r>
          </w:p>
          <w:p w:rsidR="00CF63F3" w:rsidRPr="000B3337" w:rsidRDefault="00CF63F3" w:rsidP="008B776B">
            <w:pPr>
              <w:widowControl w:val="0"/>
              <w:jc w:val="center"/>
              <w:rPr>
                <w:rFonts w:ascii="Times New Roman" w:hAnsi="Times New Roman"/>
                <w:sz w:val="20"/>
                <w:szCs w:val="20"/>
              </w:rPr>
            </w:pPr>
          </w:p>
          <w:p w:rsidR="00CF63F3" w:rsidRPr="000B3337" w:rsidRDefault="00CF63F3" w:rsidP="008B776B">
            <w:pPr>
              <w:widowControl w:val="0"/>
              <w:jc w:val="center"/>
              <w:rPr>
                <w:rFonts w:ascii="Times New Roman" w:hAnsi="Times New Roman"/>
                <w:sz w:val="20"/>
                <w:szCs w:val="20"/>
              </w:rPr>
            </w:pPr>
          </w:p>
          <w:p w:rsidR="00CF63F3" w:rsidRPr="000B3337" w:rsidRDefault="00CF63F3" w:rsidP="008B776B">
            <w:pPr>
              <w:widowControl w:val="0"/>
              <w:jc w:val="center"/>
              <w:rPr>
                <w:rFonts w:ascii="Times New Roman" w:hAnsi="Times New Roman"/>
                <w:sz w:val="20"/>
                <w:szCs w:val="20"/>
              </w:rPr>
            </w:pP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2019 год</w:t>
            </w:r>
          </w:p>
        </w:tc>
        <w:tc>
          <w:tcPr>
            <w:tcW w:w="1134" w:type="dxa"/>
          </w:tcPr>
          <w:p w:rsidR="00CF63F3" w:rsidRPr="000B3337" w:rsidRDefault="009D6467" w:rsidP="008B776B">
            <w:pPr>
              <w:widowControl w:val="0"/>
              <w:jc w:val="center"/>
              <w:rPr>
                <w:rFonts w:ascii="Times New Roman" w:hAnsi="Times New Roman"/>
                <w:sz w:val="20"/>
                <w:szCs w:val="20"/>
              </w:rPr>
            </w:pPr>
            <w:r w:rsidRPr="000B3337">
              <w:rPr>
                <w:rFonts w:ascii="Times New Roman" w:hAnsi="Times New Roman"/>
                <w:sz w:val="20"/>
                <w:szCs w:val="20"/>
              </w:rPr>
              <w:t>1420,0</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480,0</w:t>
            </w: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rPr>
                <w:rFonts w:ascii="Times New Roman" w:hAnsi="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940,0</w:t>
            </w: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Управление образования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138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1.2.</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информационно – аналитического отдела Администрации  г. Лыткарино за 2008-2012гг.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г. Лыткарино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2015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378,0</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378,0</w:t>
            </w: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rPr>
                <w:rFonts w:ascii="Times New Roman" w:hAnsi="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Информационно-аналитический отдел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115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1.3.</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 по личному составу Финансового управления         г. Лыткарино за 2009 -2013гг.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г. Лыткарино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2016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225,0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225,0</w:t>
            </w: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rPr>
                <w:rFonts w:ascii="Times New Roman" w:hAnsi="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Финансовое управление</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115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1.4.</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 по личному составу Комитета по управлению имуществом г. Лыткарино за 2007-2013гг.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г. Лыткарино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2016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315,0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315,0</w:t>
            </w: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rPr>
                <w:rFonts w:ascii="Times New Roman" w:hAnsi="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Комитет по управлению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имуществом г. Лыткарино</w:t>
            </w:r>
          </w:p>
        </w:tc>
      </w:tr>
      <w:tr w:rsidR="00CF63F3" w:rsidRPr="000B3337" w:rsidTr="009D6467">
        <w:trPr>
          <w:trHeight w:val="115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1.5.</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отдела экономики и перспективного развития Администрации г. Лыткарино за 2008-2013гг.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г. Лыткарино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2016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45,0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45,0</w:t>
            </w: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rPr>
                <w:rFonts w:ascii="Times New Roman" w:hAnsi="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Отдел экономики 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перспективного развития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69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1.6.</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 личному составу производственного объединения  «Рубин» за 1994-1995гг.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г. Лыткарино        </w:t>
            </w:r>
          </w:p>
        </w:tc>
        <w:tc>
          <w:tcPr>
            <w:tcW w:w="1097"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2017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36,0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36,0</w:t>
            </w:r>
          </w:p>
        </w:tc>
        <w:tc>
          <w:tcPr>
            <w:tcW w:w="851" w:type="dxa"/>
          </w:tcPr>
          <w:p w:rsidR="00CF63F3" w:rsidRPr="000B3337" w:rsidRDefault="00CF63F3" w:rsidP="008B776B">
            <w:pPr>
              <w:widowControl w:val="0"/>
              <w:jc w:val="center"/>
              <w:rPr>
                <w:rFonts w:ascii="Times New Roman" w:hAnsi="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Архивный отдел 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92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lastRenderedPageBreak/>
              <w:t>1.7.</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 личному составу муниципального унитарного  предприятия «Управление городского заказа»  за 1998-2003гг.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г. Лыткарино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2017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135,0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135,0</w:t>
            </w:r>
          </w:p>
        </w:tc>
        <w:tc>
          <w:tcPr>
            <w:tcW w:w="851" w:type="dxa"/>
          </w:tcPr>
          <w:p w:rsidR="00CF63F3" w:rsidRPr="000B3337" w:rsidRDefault="00CF63F3" w:rsidP="008B776B">
            <w:pPr>
              <w:widowControl w:val="0"/>
              <w:jc w:val="center"/>
              <w:rPr>
                <w:rFonts w:ascii="Times New Roman" w:hAnsi="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Архивный отдел 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92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1.8.</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 по личному составу Совета депутатов</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 г. Лыткарино за 2011-2015гг.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w:t>
            </w:r>
          </w:p>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г. Лыткарино</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2017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150,0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150,0</w:t>
            </w:r>
          </w:p>
        </w:tc>
        <w:tc>
          <w:tcPr>
            <w:tcW w:w="851" w:type="dxa"/>
          </w:tcPr>
          <w:p w:rsidR="00CF63F3" w:rsidRPr="000B3337" w:rsidRDefault="00CF63F3" w:rsidP="008B776B">
            <w:pPr>
              <w:widowControl w:val="0"/>
              <w:jc w:val="center"/>
              <w:rPr>
                <w:rFonts w:ascii="Times New Roman" w:hAnsi="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Совет депутатов</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92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1.9.</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 по личному составу Администрации г. Лыткарино за 2011-2015гг.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w:t>
            </w:r>
          </w:p>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г. Лыткарино</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2018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600,0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600,0</w:t>
            </w:r>
          </w:p>
        </w:tc>
        <w:tc>
          <w:tcPr>
            <w:tcW w:w="993" w:type="dxa"/>
          </w:tcPr>
          <w:p w:rsidR="00CF63F3" w:rsidRPr="000B3337" w:rsidRDefault="00CF63F3" w:rsidP="008B776B">
            <w:pPr>
              <w:widowControl w:val="0"/>
              <w:jc w:val="center"/>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Архивный отдел 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115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1.10.</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Упорядочение документов  постоянного хранения  и по личному составу Управления архитектуры и градостроительства г. Лыткарино за 2012-2016гг.</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w:t>
            </w:r>
          </w:p>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г. Лыткарино</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2019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375,0</w:t>
            </w:r>
          </w:p>
        </w:tc>
        <w:tc>
          <w:tcPr>
            <w:tcW w:w="993" w:type="dxa"/>
          </w:tcPr>
          <w:p w:rsidR="00CF63F3" w:rsidRPr="000B3337" w:rsidRDefault="00CF63F3" w:rsidP="008B776B">
            <w:pPr>
              <w:pStyle w:val="ConsPlusCell"/>
              <w:rPr>
                <w:rFonts w:ascii="Times New Roman" w:hAnsi="Times New Roman" w:cs="Times New Roman"/>
                <w:sz w:val="20"/>
                <w:szCs w:val="20"/>
              </w:rPr>
            </w:pPr>
          </w:p>
        </w:tc>
        <w:tc>
          <w:tcPr>
            <w:tcW w:w="992" w:type="dxa"/>
          </w:tcPr>
          <w:p w:rsidR="00CF63F3" w:rsidRPr="000B3337" w:rsidRDefault="00CF63F3" w:rsidP="008B776B">
            <w:pPr>
              <w:pStyle w:val="ConsPlusCell"/>
              <w:rPr>
                <w:rFonts w:ascii="Times New Roman" w:hAnsi="Times New Roman" w:cs="Times New Roman"/>
                <w:sz w:val="20"/>
                <w:szCs w:val="20"/>
              </w:rPr>
            </w:pPr>
          </w:p>
        </w:tc>
        <w:tc>
          <w:tcPr>
            <w:tcW w:w="992" w:type="dxa"/>
          </w:tcPr>
          <w:p w:rsidR="00CF63F3" w:rsidRPr="000B3337" w:rsidRDefault="00CF63F3" w:rsidP="008B776B">
            <w:pPr>
              <w:pStyle w:val="ConsPlusCell"/>
              <w:rPr>
                <w:rFonts w:ascii="Times New Roman" w:hAnsi="Times New Roman" w:cs="Times New Roman"/>
                <w:sz w:val="20"/>
                <w:szCs w:val="20"/>
              </w:rPr>
            </w:pPr>
          </w:p>
        </w:tc>
        <w:tc>
          <w:tcPr>
            <w:tcW w:w="851" w:type="dxa"/>
          </w:tcPr>
          <w:p w:rsidR="00CF63F3" w:rsidRPr="000B3337" w:rsidRDefault="00CF63F3" w:rsidP="008B776B">
            <w:pPr>
              <w:pStyle w:val="ConsPlusCell"/>
              <w:jc w:val="center"/>
              <w:rPr>
                <w:rFonts w:ascii="Times New Roman" w:hAnsi="Times New Roman" w:cs="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375,0</w:t>
            </w: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 г. Лыткарино</w:t>
            </w:r>
          </w:p>
        </w:tc>
      </w:tr>
      <w:tr w:rsidR="00CF63F3" w:rsidRPr="000B3337" w:rsidTr="009D6467">
        <w:tc>
          <w:tcPr>
            <w:tcW w:w="15737" w:type="dxa"/>
            <w:gridSpan w:val="12"/>
          </w:tcPr>
          <w:p w:rsidR="00CF63F3" w:rsidRPr="000B3337" w:rsidRDefault="00CF63F3" w:rsidP="00CF63F3">
            <w:pPr>
              <w:pStyle w:val="a3"/>
              <w:widowControl w:val="0"/>
              <w:numPr>
                <w:ilvl w:val="0"/>
                <w:numId w:val="29"/>
              </w:numPr>
              <w:jc w:val="center"/>
              <w:rPr>
                <w:rFonts w:ascii="Times New Roman" w:hAnsi="Times New Roman"/>
                <w:b/>
                <w:sz w:val="20"/>
                <w:szCs w:val="20"/>
              </w:rPr>
            </w:pPr>
            <w:r w:rsidRPr="000B3337">
              <w:rPr>
                <w:rFonts w:ascii="Times New Roman" w:hAnsi="Times New Roman"/>
                <w:b/>
                <w:sz w:val="20"/>
                <w:szCs w:val="20"/>
              </w:rPr>
              <w:t>Создание оптимальных условий для хранения архивных документов</w:t>
            </w:r>
          </w:p>
        </w:tc>
      </w:tr>
      <w:tr w:rsidR="00CF63F3" w:rsidRPr="000B3337" w:rsidTr="009D6467">
        <w:trPr>
          <w:trHeight w:val="71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2.1.</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Ремонт архивохранилища </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2015 год</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2017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328,0</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124,0</w:t>
            </w: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204,0</w:t>
            </w:r>
          </w:p>
        </w:tc>
        <w:tc>
          <w:tcPr>
            <w:tcW w:w="851" w:type="dxa"/>
          </w:tcPr>
          <w:p w:rsidR="00CF63F3" w:rsidRPr="000B3337" w:rsidRDefault="00CF63F3" w:rsidP="008B776B">
            <w:pPr>
              <w:widowControl w:val="0"/>
              <w:rPr>
                <w:rFonts w:ascii="Times New Roman" w:hAnsi="Times New Roman"/>
                <w:sz w:val="20"/>
                <w:szCs w:val="20"/>
              </w:rPr>
            </w:pPr>
          </w:p>
        </w:tc>
        <w:tc>
          <w:tcPr>
            <w:tcW w:w="993" w:type="dxa"/>
          </w:tcPr>
          <w:p w:rsidR="00CF63F3" w:rsidRPr="000B3337" w:rsidRDefault="00CF63F3" w:rsidP="008B776B">
            <w:pPr>
              <w:widowControl w:val="0"/>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69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2.2.</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Приобретение архивных коробок </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2015 год</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2018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87,0</w:t>
            </w:r>
          </w:p>
        </w:tc>
        <w:tc>
          <w:tcPr>
            <w:tcW w:w="993" w:type="dxa"/>
          </w:tcPr>
          <w:p w:rsidR="00CF63F3" w:rsidRPr="000B3337" w:rsidRDefault="00CF63F3" w:rsidP="00105AEF">
            <w:pPr>
              <w:widowControl w:val="0"/>
              <w:jc w:val="center"/>
              <w:rPr>
                <w:rFonts w:ascii="Times New Roman" w:hAnsi="Times New Roman"/>
                <w:sz w:val="20"/>
                <w:szCs w:val="20"/>
              </w:rPr>
            </w:pPr>
            <w:r w:rsidRPr="000B3337">
              <w:rPr>
                <w:rFonts w:ascii="Times New Roman" w:hAnsi="Times New Roman"/>
                <w:sz w:val="20"/>
                <w:szCs w:val="20"/>
              </w:rPr>
              <w:t>30,0</w:t>
            </w: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57,0</w:t>
            </w:r>
          </w:p>
        </w:tc>
        <w:tc>
          <w:tcPr>
            <w:tcW w:w="993" w:type="dxa"/>
          </w:tcPr>
          <w:p w:rsidR="00CF63F3" w:rsidRPr="000B3337" w:rsidRDefault="00CF63F3" w:rsidP="008B776B">
            <w:pPr>
              <w:widowControl w:val="0"/>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rPr>
          <w:trHeight w:val="69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2.3.</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Заключение контракта на установку системы вентиляции в архивохранилище</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2016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200,0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200,0</w:t>
            </w: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rPr>
                <w:rFonts w:ascii="Times New Roman" w:hAnsi="Times New Roman"/>
                <w:sz w:val="20"/>
                <w:szCs w:val="20"/>
              </w:rPr>
            </w:pPr>
          </w:p>
        </w:tc>
        <w:tc>
          <w:tcPr>
            <w:tcW w:w="993" w:type="dxa"/>
          </w:tcPr>
          <w:p w:rsidR="00CF63F3" w:rsidRPr="000B3337" w:rsidRDefault="00CF63F3" w:rsidP="008B776B">
            <w:pPr>
              <w:widowControl w:val="0"/>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c>
          <w:tcPr>
            <w:tcW w:w="15737" w:type="dxa"/>
            <w:gridSpan w:val="12"/>
          </w:tcPr>
          <w:p w:rsidR="00CF63F3" w:rsidRPr="000B3337" w:rsidRDefault="00CF63F3" w:rsidP="00CF63F3">
            <w:pPr>
              <w:pStyle w:val="a3"/>
              <w:widowControl w:val="0"/>
              <w:numPr>
                <w:ilvl w:val="0"/>
                <w:numId w:val="29"/>
              </w:numPr>
              <w:jc w:val="center"/>
              <w:rPr>
                <w:rFonts w:ascii="Times New Roman" w:hAnsi="Times New Roman"/>
                <w:b/>
                <w:sz w:val="20"/>
                <w:szCs w:val="20"/>
              </w:rPr>
            </w:pPr>
            <w:r w:rsidRPr="000B3337">
              <w:rPr>
                <w:rFonts w:ascii="Times New Roman" w:hAnsi="Times New Roman"/>
                <w:b/>
                <w:sz w:val="20"/>
                <w:szCs w:val="20"/>
              </w:rPr>
              <w:t xml:space="preserve">Совершенствование использования архивных документов </w:t>
            </w:r>
          </w:p>
        </w:tc>
      </w:tr>
      <w:tr w:rsidR="00CF63F3" w:rsidRPr="000B3337" w:rsidTr="009D6467">
        <w:trPr>
          <w:trHeight w:val="946"/>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3.1.</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Заключение контракта на издание справочника «По  фондам архивного отдела  Администрации  города Лыткарино Московской области»</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г. Лыткарино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2016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6,0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6,0</w:t>
            </w: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rPr>
                <w:rFonts w:ascii="Times New Roman" w:hAnsi="Times New Roman"/>
                <w:sz w:val="20"/>
                <w:szCs w:val="20"/>
              </w:rPr>
            </w:pPr>
          </w:p>
        </w:tc>
        <w:tc>
          <w:tcPr>
            <w:tcW w:w="993" w:type="dxa"/>
          </w:tcPr>
          <w:p w:rsidR="00CF63F3" w:rsidRPr="000B3337" w:rsidRDefault="00CF63F3" w:rsidP="008B776B">
            <w:pPr>
              <w:widowControl w:val="0"/>
              <w:rPr>
                <w:rFonts w:ascii="Times New Roman" w:hAnsi="Times New Roman"/>
                <w:sz w:val="20"/>
                <w:szCs w:val="20"/>
              </w:rPr>
            </w:pP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c>
          <w:tcPr>
            <w:tcW w:w="708" w:type="dxa"/>
            <w:gridSpan w:val="2"/>
            <w:vMerge w:val="restart"/>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3.2.</w:t>
            </w:r>
          </w:p>
        </w:tc>
        <w:tc>
          <w:tcPr>
            <w:tcW w:w="3581" w:type="dxa"/>
            <w:vMerge w:val="restart"/>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Заключение контракта на оцифровку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документов постоянного хранения</w:t>
            </w:r>
          </w:p>
          <w:p w:rsidR="00CF63F3" w:rsidRPr="000B3337" w:rsidRDefault="00CF63F3" w:rsidP="008B776B">
            <w:pPr>
              <w:widowControl w:val="0"/>
              <w:rPr>
                <w:rFonts w:ascii="Times New Roman" w:hAnsi="Times New Roman"/>
                <w:i/>
                <w:sz w:val="20"/>
                <w:szCs w:val="20"/>
                <w:u w:val="single"/>
              </w:rPr>
            </w:pPr>
            <w:r w:rsidRPr="000B3337">
              <w:rPr>
                <w:rFonts w:ascii="Times New Roman" w:hAnsi="Times New Roman"/>
                <w:sz w:val="20"/>
                <w:szCs w:val="20"/>
              </w:rPr>
              <w:t xml:space="preserve"> </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Итого</w:t>
            </w:r>
          </w:p>
        </w:tc>
        <w:tc>
          <w:tcPr>
            <w:tcW w:w="1097" w:type="dxa"/>
          </w:tcPr>
          <w:p w:rsidR="00CF63F3" w:rsidRPr="000B3337" w:rsidRDefault="00CF63F3" w:rsidP="008B776B">
            <w:pPr>
              <w:widowControl w:val="0"/>
              <w:jc w:val="center"/>
              <w:rPr>
                <w:rFonts w:ascii="Times New Roman" w:hAnsi="Times New Roman"/>
                <w:sz w:val="20"/>
                <w:szCs w:val="20"/>
              </w:rPr>
            </w:pPr>
          </w:p>
        </w:tc>
        <w:tc>
          <w:tcPr>
            <w:tcW w:w="1134" w:type="dxa"/>
          </w:tcPr>
          <w:p w:rsidR="00CF63F3" w:rsidRPr="000B3337" w:rsidRDefault="00CF63F3" w:rsidP="00105AEF">
            <w:pPr>
              <w:widowControl w:val="0"/>
              <w:jc w:val="center"/>
              <w:rPr>
                <w:rFonts w:ascii="Times New Roman" w:hAnsi="Times New Roman"/>
                <w:sz w:val="20"/>
                <w:szCs w:val="20"/>
              </w:rPr>
            </w:pPr>
            <w:r w:rsidRPr="000B3337">
              <w:rPr>
                <w:rFonts w:ascii="Times New Roman" w:hAnsi="Times New Roman"/>
                <w:sz w:val="20"/>
                <w:szCs w:val="20"/>
              </w:rPr>
              <w:t>1</w:t>
            </w:r>
            <w:r w:rsidR="00105AEF" w:rsidRPr="000B3337">
              <w:rPr>
                <w:rFonts w:ascii="Times New Roman" w:hAnsi="Times New Roman"/>
                <w:sz w:val="20"/>
                <w:szCs w:val="20"/>
              </w:rPr>
              <w:t>556</w:t>
            </w:r>
            <w:r w:rsidRPr="000B3337">
              <w:rPr>
                <w:rFonts w:ascii="Times New Roman" w:hAnsi="Times New Roman"/>
                <w:sz w:val="20"/>
                <w:szCs w:val="20"/>
              </w:rPr>
              <w:t>,0</w:t>
            </w:r>
          </w:p>
        </w:tc>
        <w:tc>
          <w:tcPr>
            <w:tcW w:w="993" w:type="dxa"/>
          </w:tcPr>
          <w:p w:rsidR="00CF63F3" w:rsidRPr="000B3337" w:rsidRDefault="00105AEF" w:rsidP="00105AEF">
            <w:pPr>
              <w:widowControl w:val="0"/>
              <w:jc w:val="center"/>
              <w:rPr>
                <w:rFonts w:ascii="Times New Roman" w:hAnsi="Times New Roman"/>
                <w:sz w:val="20"/>
                <w:szCs w:val="20"/>
              </w:rPr>
            </w:pPr>
            <w:r w:rsidRPr="000B3337">
              <w:rPr>
                <w:rFonts w:ascii="Times New Roman" w:hAnsi="Times New Roman"/>
                <w:sz w:val="20"/>
                <w:szCs w:val="20"/>
              </w:rPr>
              <w:t>69</w:t>
            </w:r>
            <w:r w:rsidR="00CF63F3" w:rsidRPr="000B3337">
              <w:rPr>
                <w:rFonts w:ascii="Times New Roman" w:hAnsi="Times New Roman"/>
                <w:sz w:val="20"/>
                <w:szCs w:val="20"/>
              </w:rPr>
              <w:t>,0</w:t>
            </w: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410,0</w:t>
            </w: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310,0</w:t>
            </w:r>
          </w:p>
        </w:tc>
        <w:tc>
          <w:tcPr>
            <w:tcW w:w="851"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430,0</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337,0</w:t>
            </w:r>
          </w:p>
        </w:tc>
        <w:tc>
          <w:tcPr>
            <w:tcW w:w="2553" w:type="dxa"/>
            <w:vMerge w:val="restart"/>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Администрации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p w:rsidR="00CF63F3" w:rsidRPr="000B3337" w:rsidRDefault="00CF63F3" w:rsidP="008B776B">
            <w:pPr>
              <w:widowControl w:val="0"/>
              <w:rPr>
                <w:rFonts w:ascii="Times New Roman" w:hAnsi="Times New Roman"/>
                <w:sz w:val="20"/>
                <w:szCs w:val="20"/>
              </w:rPr>
            </w:pPr>
          </w:p>
        </w:tc>
      </w:tr>
      <w:tr w:rsidR="00CF63F3" w:rsidRPr="000B3337" w:rsidTr="009D6467">
        <w:tc>
          <w:tcPr>
            <w:tcW w:w="708" w:type="dxa"/>
            <w:gridSpan w:val="2"/>
            <w:vMerge/>
          </w:tcPr>
          <w:p w:rsidR="00CF63F3" w:rsidRPr="000B3337" w:rsidRDefault="00CF63F3" w:rsidP="008B776B">
            <w:pPr>
              <w:widowControl w:val="0"/>
              <w:jc w:val="center"/>
              <w:rPr>
                <w:rFonts w:ascii="Times New Roman" w:hAnsi="Times New Roman"/>
                <w:sz w:val="20"/>
                <w:szCs w:val="20"/>
              </w:rPr>
            </w:pPr>
          </w:p>
        </w:tc>
        <w:tc>
          <w:tcPr>
            <w:tcW w:w="3581" w:type="dxa"/>
            <w:vMerge/>
          </w:tcPr>
          <w:p w:rsidR="00CF63F3" w:rsidRPr="000B3337" w:rsidRDefault="00CF63F3" w:rsidP="008B776B">
            <w:pPr>
              <w:widowControl w:val="0"/>
              <w:rPr>
                <w:rFonts w:ascii="Times New Roman" w:hAnsi="Times New Roman"/>
                <w:sz w:val="20"/>
                <w:szCs w:val="20"/>
              </w:rPr>
            </w:pP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г. Лыткарино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2015-</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2019</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годы</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470,00</w:t>
            </w:r>
          </w:p>
        </w:tc>
        <w:tc>
          <w:tcPr>
            <w:tcW w:w="993"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105AEF" w:rsidP="008B776B">
            <w:pPr>
              <w:widowControl w:val="0"/>
              <w:jc w:val="center"/>
              <w:rPr>
                <w:rFonts w:ascii="Times New Roman" w:hAnsi="Times New Roman"/>
                <w:sz w:val="20"/>
                <w:szCs w:val="20"/>
              </w:rPr>
            </w:pPr>
            <w:r w:rsidRPr="000B3337">
              <w:rPr>
                <w:rFonts w:ascii="Times New Roman" w:hAnsi="Times New Roman"/>
                <w:sz w:val="20"/>
                <w:szCs w:val="20"/>
              </w:rPr>
              <w:t>200,0</w:t>
            </w:r>
          </w:p>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100,0</w:t>
            </w:r>
          </w:p>
        </w:tc>
        <w:tc>
          <w:tcPr>
            <w:tcW w:w="851"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170,0</w:t>
            </w:r>
          </w:p>
        </w:tc>
        <w:tc>
          <w:tcPr>
            <w:tcW w:w="993" w:type="dxa"/>
          </w:tcPr>
          <w:p w:rsidR="00CF63F3" w:rsidRPr="000B3337" w:rsidRDefault="00CF63F3" w:rsidP="008B776B">
            <w:pPr>
              <w:widowControl w:val="0"/>
              <w:rPr>
                <w:rFonts w:ascii="Times New Roman" w:hAnsi="Times New Roman"/>
                <w:sz w:val="20"/>
                <w:szCs w:val="20"/>
              </w:rPr>
            </w:pPr>
          </w:p>
        </w:tc>
        <w:tc>
          <w:tcPr>
            <w:tcW w:w="2553" w:type="dxa"/>
            <w:vMerge/>
          </w:tcPr>
          <w:p w:rsidR="00CF63F3" w:rsidRPr="000B3337" w:rsidRDefault="00CF63F3" w:rsidP="008B776B">
            <w:pPr>
              <w:widowControl w:val="0"/>
              <w:rPr>
                <w:rFonts w:ascii="Times New Roman" w:hAnsi="Times New Roman"/>
                <w:sz w:val="20"/>
                <w:szCs w:val="20"/>
              </w:rPr>
            </w:pPr>
          </w:p>
        </w:tc>
      </w:tr>
      <w:tr w:rsidR="00CF63F3" w:rsidRPr="000B3337" w:rsidTr="009D6467">
        <w:trPr>
          <w:trHeight w:val="395"/>
        </w:trPr>
        <w:tc>
          <w:tcPr>
            <w:tcW w:w="708" w:type="dxa"/>
            <w:gridSpan w:val="2"/>
            <w:vMerge/>
          </w:tcPr>
          <w:p w:rsidR="00CF63F3" w:rsidRPr="000B3337" w:rsidRDefault="00CF63F3" w:rsidP="008B776B">
            <w:pPr>
              <w:widowControl w:val="0"/>
              <w:jc w:val="center"/>
              <w:rPr>
                <w:rFonts w:ascii="Times New Roman" w:hAnsi="Times New Roman"/>
                <w:sz w:val="20"/>
                <w:szCs w:val="20"/>
              </w:rPr>
            </w:pPr>
          </w:p>
        </w:tc>
        <w:tc>
          <w:tcPr>
            <w:tcW w:w="3581" w:type="dxa"/>
            <w:vMerge/>
          </w:tcPr>
          <w:p w:rsidR="00CF63F3" w:rsidRPr="000B3337" w:rsidRDefault="00CF63F3" w:rsidP="008B776B">
            <w:pPr>
              <w:widowControl w:val="0"/>
              <w:rPr>
                <w:rFonts w:ascii="Times New Roman" w:hAnsi="Times New Roman"/>
                <w:sz w:val="20"/>
                <w:szCs w:val="20"/>
              </w:rPr>
            </w:pP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CF63F3" w:rsidRPr="000B3337" w:rsidRDefault="00CF63F3" w:rsidP="008B776B">
            <w:pPr>
              <w:widowControl w:val="0"/>
              <w:jc w:val="center"/>
              <w:rPr>
                <w:rFonts w:ascii="Times New Roman" w:hAnsi="Times New Roman"/>
                <w:sz w:val="20"/>
                <w:szCs w:val="20"/>
              </w:rPr>
            </w:pP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1086,0</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69,0</w:t>
            </w:r>
          </w:p>
        </w:tc>
        <w:tc>
          <w:tcPr>
            <w:tcW w:w="992" w:type="dxa"/>
          </w:tcPr>
          <w:p w:rsidR="00CF63F3" w:rsidRPr="000B3337" w:rsidRDefault="00105AEF" w:rsidP="008B776B">
            <w:pPr>
              <w:widowControl w:val="0"/>
              <w:jc w:val="center"/>
              <w:rPr>
                <w:rFonts w:ascii="Times New Roman" w:hAnsi="Times New Roman"/>
                <w:sz w:val="20"/>
                <w:szCs w:val="20"/>
              </w:rPr>
            </w:pPr>
            <w:r w:rsidRPr="000B3337">
              <w:rPr>
                <w:rFonts w:ascii="Times New Roman" w:hAnsi="Times New Roman"/>
                <w:sz w:val="20"/>
                <w:szCs w:val="20"/>
              </w:rPr>
              <w:t>210,0</w:t>
            </w:r>
          </w:p>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210,0</w:t>
            </w:r>
          </w:p>
        </w:tc>
        <w:tc>
          <w:tcPr>
            <w:tcW w:w="851"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260,0</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337,0</w:t>
            </w:r>
          </w:p>
        </w:tc>
        <w:tc>
          <w:tcPr>
            <w:tcW w:w="2553" w:type="dxa"/>
            <w:vMerge/>
          </w:tcPr>
          <w:p w:rsidR="00CF63F3" w:rsidRPr="000B3337" w:rsidRDefault="00CF63F3" w:rsidP="008B776B">
            <w:pPr>
              <w:widowControl w:val="0"/>
              <w:rPr>
                <w:rFonts w:ascii="Times New Roman" w:hAnsi="Times New Roman"/>
                <w:sz w:val="20"/>
                <w:szCs w:val="20"/>
              </w:rPr>
            </w:pPr>
          </w:p>
        </w:tc>
      </w:tr>
      <w:tr w:rsidR="00CF63F3" w:rsidRPr="000B3337" w:rsidTr="009D6467">
        <w:trPr>
          <w:trHeight w:val="395"/>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3.3</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Заключение контракта на приобретение программного обеспечения</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2015</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139,0</w:t>
            </w:r>
          </w:p>
        </w:tc>
        <w:tc>
          <w:tcPr>
            <w:tcW w:w="993" w:type="dxa"/>
          </w:tcPr>
          <w:p w:rsidR="00CF63F3" w:rsidRPr="000B3337" w:rsidRDefault="00CF63F3" w:rsidP="00105AEF">
            <w:pPr>
              <w:widowControl w:val="0"/>
              <w:jc w:val="center"/>
              <w:rPr>
                <w:rFonts w:ascii="Times New Roman" w:hAnsi="Times New Roman"/>
                <w:sz w:val="20"/>
                <w:szCs w:val="20"/>
              </w:rPr>
            </w:pPr>
            <w:r w:rsidRPr="000B3337">
              <w:rPr>
                <w:rFonts w:ascii="Times New Roman" w:hAnsi="Times New Roman"/>
                <w:sz w:val="20"/>
                <w:szCs w:val="20"/>
              </w:rPr>
              <w:t>139,0</w:t>
            </w: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8B776B">
            <w:pPr>
              <w:widowControl w:val="0"/>
              <w:jc w:val="center"/>
              <w:rPr>
                <w:rFonts w:ascii="Times New Roman" w:hAnsi="Times New Roman"/>
                <w:sz w:val="20"/>
                <w:szCs w:val="20"/>
              </w:rPr>
            </w:pPr>
          </w:p>
        </w:tc>
        <w:tc>
          <w:tcPr>
            <w:tcW w:w="993" w:type="dxa"/>
          </w:tcPr>
          <w:p w:rsidR="00CF63F3" w:rsidRPr="000B3337" w:rsidRDefault="00CF63F3" w:rsidP="008B776B">
            <w:pPr>
              <w:widowControl w:val="0"/>
              <w:jc w:val="center"/>
              <w:rPr>
                <w:rFonts w:ascii="Times New Roman" w:hAnsi="Times New Roman"/>
                <w:sz w:val="20"/>
                <w:szCs w:val="20"/>
              </w:rPr>
            </w:pPr>
          </w:p>
        </w:tc>
        <w:tc>
          <w:tcPr>
            <w:tcW w:w="2553" w:type="dxa"/>
            <w:vMerge/>
          </w:tcPr>
          <w:p w:rsidR="00CF63F3" w:rsidRPr="000B3337" w:rsidRDefault="00CF63F3" w:rsidP="008B776B">
            <w:pPr>
              <w:widowControl w:val="0"/>
              <w:rPr>
                <w:rFonts w:ascii="Times New Roman" w:hAnsi="Times New Roman"/>
                <w:sz w:val="20"/>
                <w:szCs w:val="20"/>
              </w:rPr>
            </w:pPr>
          </w:p>
        </w:tc>
      </w:tr>
      <w:tr w:rsidR="00CF63F3" w:rsidRPr="000B3337" w:rsidTr="009D6467">
        <w:trPr>
          <w:trHeight w:val="254"/>
        </w:trPr>
        <w:tc>
          <w:tcPr>
            <w:tcW w:w="15737" w:type="dxa"/>
            <w:gridSpan w:val="12"/>
          </w:tcPr>
          <w:p w:rsidR="00CF63F3" w:rsidRPr="000B3337" w:rsidRDefault="00CF63F3" w:rsidP="00CF63F3">
            <w:pPr>
              <w:pStyle w:val="a3"/>
              <w:widowControl w:val="0"/>
              <w:numPr>
                <w:ilvl w:val="0"/>
                <w:numId w:val="29"/>
              </w:numPr>
              <w:jc w:val="center"/>
              <w:rPr>
                <w:rFonts w:ascii="Times New Roman" w:hAnsi="Times New Roman"/>
                <w:b/>
                <w:sz w:val="20"/>
                <w:szCs w:val="20"/>
              </w:rPr>
            </w:pPr>
            <w:r w:rsidRPr="000B3337">
              <w:rPr>
                <w:rFonts w:ascii="Times New Roman" w:hAnsi="Times New Roman"/>
                <w:b/>
                <w:sz w:val="20"/>
                <w:szCs w:val="20"/>
              </w:rPr>
              <w:lastRenderedPageBreak/>
              <w:t>Повышение уровня технической оснащенности архивного отдела</w:t>
            </w:r>
          </w:p>
        </w:tc>
      </w:tr>
      <w:tr w:rsidR="00CF63F3" w:rsidRPr="000B3337" w:rsidTr="009D6467">
        <w:trPr>
          <w:trHeight w:val="700"/>
        </w:trPr>
        <w:tc>
          <w:tcPr>
            <w:tcW w:w="708" w:type="dxa"/>
            <w:gridSpan w:val="2"/>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4.1.</w:t>
            </w:r>
          </w:p>
        </w:tc>
        <w:tc>
          <w:tcPr>
            <w:tcW w:w="3581"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Приобретение стеллажей</w:t>
            </w:r>
          </w:p>
        </w:tc>
        <w:tc>
          <w:tcPr>
            <w:tcW w:w="1843" w:type="dxa"/>
          </w:tcPr>
          <w:p w:rsidR="00CF63F3" w:rsidRPr="000B3337" w:rsidRDefault="00CF63F3"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 xml:space="preserve">Средства бюджета    </w:t>
            </w:r>
            <w:proofErr w:type="gramStart"/>
            <w:r w:rsidRPr="000B3337">
              <w:rPr>
                <w:rFonts w:ascii="Times New Roman" w:hAnsi="Times New Roman" w:cs="Times New Roman"/>
                <w:sz w:val="20"/>
                <w:szCs w:val="20"/>
              </w:rPr>
              <w:t>Московской</w:t>
            </w:r>
            <w:proofErr w:type="gramEnd"/>
            <w:r w:rsidRPr="000B3337">
              <w:rPr>
                <w:rFonts w:ascii="Times New Roman" w:hAnsi="Times New Roman" w:cs="Times New Roman"/>
                <w:sz w:val="20"/>
                <w:szCs w:val="20"/>
              </w:rPr>
              <w:t xml:space="preserve"> обл.        </w:t>
            </w:r>
          </w:p>
        </w:tc>
        <w:tc>
          <w:tcPr>
            <w:tcW w:w="1097"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2016 год</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2018 год</w:t>
            </w:r>
          </w:p>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2019 год</w:t>
            </w:r>
          </w:p>
        </w:tc>
        <w:tc>
          <w:tcPr>
            <w:tcW w:w="1134"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219,0</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45,0</w:t>
            </w:r>
          </w:p>
        </w:tc>
        <w:tc>
          <w:tcPr>
            <w:tcW w:w="992" w:type="dxa"/>
          </w:tcPr>
          <w:p w:rsidR="00CF63F3" w:rsidRPr="000B3337" w:rsidRDefault="00CF63F3" w:rsidP="008B776B">
            <w:pPr>
              <w:widowControl w:val="0"/>
              <w:jc w:val="center"/>
              <w:rPr>
                <w:rFonts w:ascii="Times New Roman" w:hAnsi="Times New Roman"/>
                <w:sz w:val="20"/>
                <w:szCs w:val="20"/>
              </w:rPr>
            </w:pPr>
          </w:p>
        </w:tc>
        <w:tc>
          <w:tcPr>
            <w:tcW w:w="992" w:type="dxa"/>
          </w:tcPr>
          <w:p w:rsidR="00CF63F3" w:rsidRPr="000B3337" w:rsidRDefault="00CF63F3" w:rsidP="008B776B">
            <w:pPr>
              <w:widowControl w:val="0"/>
              <w:jc w:val="center"/>
              <w:rPr>
                <w:rFonts w:ascii="Times New Roman" w:hAnsi="Times New Roman"/>
                <w:sz w:val="20"/>
                <w:szCs w:val="20"/>
              </w:rPr>
            </w:pPr>
          </w:p>
        </w:tc>
        <w:tc>
          <w:tcPr>
            <w:tcW w:w="851" w:type="dxa"/>
          </w:tcPr>
          <w:p w:rsidR="00CF63F3" w:rsidRPr="000B3337" w:rsidRDefault="00CF63F3" w:rsidP="00105AEF">
            <w:pPr>
              <w:widowControl w:val="0"/>
              <w:jc w:val="center"/>
              <w:rPr>
                <w:rFonts w:ascii="Times New Roman" w:hAnsi="Times New Roman"/>
                <w:sz w:val="20"/>
                <w:szCs w:val="20"/>
              </w:rPr>
            </w:pPr>
            <w:r w:rsidRPr="000B3337">
              <w:rPr>
                <w:rFonts w:ascii="Times New Roman" w:hAnsi="Times New Roman"/>
                <w:sz w:val="20"/>
                <w:szCs w:val="20"/>
              </w:rPr>
              <w:t>97,0</w:t>
            </w:r>
          </w:p>
        </w:tc>
        <w:tc>
          <w:tcPr>
            <w:tcW w:w="993" w:type="dxa"/>
          </w:tcPr>
          <w:p w:rsidR="00CF63F3" w:rsidRPr="000B3337" w:rsidRDefault="00CF63F3" w:rsidP="008B776B">
            <w:pPr>
              <w:widowControl w:val="0"/>
              <w:jc w:val="center"/>
              <w:rPr>
                <w:rFonts w:ascii="Times New Roman" w:hAnsi="Times New Roman"/>
                <w:sz w:val="20"/>
                <w:szCs w:val="20"/>
              </w:rPr>
            </w:pPr>
            <w:r w:rsidRPr="000B3337">
              <w:rPr>
                <w:rFonts w:ascii="Times New Roman" w:hAnsi="Times New Roman"/>
                <w:sz w:val="20"/>
                <w:szCs w:val="20"/>
              </w:rPr>
              <w:t>77,0</w:t>
            </w:r>
          </w:p>
        </w:tc>
        <w:tc>
          <w:tcPr>
            <w:tcW w:w="2553" w:type="dxa"/>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 xml:space="preserve">Архивный отдел </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Администрации</w:t>
            </w:r>
          </w:p>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г. Лыткарино</w:t>
            </w:r>
          </w:p>
        </w:tc>
      </w:tr>
      <w:tr w:rsidR="00CF63F3" w:rsidRPr="000B3337" w:rsidTr="009D6467">
        <w:tc>
          <w:tcPr>
            <w:tcW w:w="4289" w:type="dxa"/>
            <w:gridSpan w:val="3"/>
          </w:tcPr>
          <w:p w:rsidR="00CF63F3" w:rsidRPr="000B3337" w:rsidRDefault="00CF63F3" w:rsidP="008B776B">
            <w:pPr>
              <w:widowControl w:val="0"/>
              <w:rPr>
                <w:rFonts w:ascii="Times New Roman" w:hAnsi="Times New Roman"/>
                <w:sz w:val="20"/>
                <w:szCs w:val="20"/>
              </w:rPr>
            </w:pPr>
            <w:r w:rsidRPr="000B3337">
              <w:rPr>
                <w:rFonts w:ascii="Times New Roman" w:hAnsi="Times New Roman"/>
                <w:sz w:val="20"/>
                <w:szCs w:val="20"/>
              </w:rPr>
              <w:t>Итого:</w:t>
            </w:r>
          </w:p>
        </w:tc>
        <w:tc>
          <w:tcPr>
            <w:tcW w:w="1843" w:type="dxa"/>
          </w:tcPr>
          <w:p w:rsidR="00CF63F3" w:rsidRPr="000B3337" w:rsidRDefault="00CF63F3" w:rsidP="008B776B">
            <w:pPr>
              <w:widowControl w:val="0"/>
              <w:rPr>
                <w:rFonts w:ascii="Times New Roman" w:hAnsi="Times New Roman"/>
                <w:sz w:val="20"/>
                <w:szCs w:val="20"/>
              </w:rPr>
            </w:pPr>
          </w:p>
        </w:tc>
        <w:tc>
          <w:tcPr>
            <w:tcW w:w="1097" w:type="dxa"/>
          </w:tcPr>
          <w:p w:rsidR="00CF63F3" w:rsidRPr="000B3337" w:rsidRDefault="00CF63F3" w:rsidP="008B776B">
            <w:pPr>
              <w:pStyle w:val="ConsPlusCell"/>
              <w:rPr>
                <w:rFonts w:ascii="Times New Roman" w:hAnsi="Times New Roman" w:cs="Times New Roman"/>
                <w:sz w:val="20"/>
                <w:szCs w:val="20"/>
              </w:rPr>
            </w:pPr>
          </w:p>
        </w:tc>
        <w:tc>
          <w:tcPr>
            <w:tcW w:w="1134" w:type="dxa"/>
          </w:tcPr>
          <w:p w:rsidR="00CF63F3" w:rsidRPr="000B3337" w:rsidRDefault="00CF63F3" w:rsidP="0041373C">
            <w:pPr>
              <w:pStyle w:val="ConsPlusCell"/>
              <w:jc w:val="center"/>
              <w:rPr>
                <w:rFonts w:ascii="Times New Roman" w:hAnsi="Times New Roman" w:cs="Times New Roman"/>
                <w:sz w:val="20"/>
                <w:szCs w:val="20"/>
              </w:rPr>
            </w:pPr>
            <w:r w:rsidRPr="000B3337">
              <w:rPr>
                <w:rFonts w:ascii="Times New Roman" w:hAnsi="Times New Roman" w:cs="Times New Roman"/>
                <w:sz w:val="20"/>
                <w:szCs w:val="20"/>
              </w:rPr>
              <w:t>6214,0</w:t>
            </w:r>
          </w:p>
        </w:tc>
        <w:tc>
          <w:tcPr>
            <w:tcW w:w="993" w:type="dxa"/>
          </w:tcPr>
          <w:p w:rsidR="00CF63F3" w:rsidRPr="000B3337" w:rsidRDefault="00CF63F3" w:rsidP="0041373C">
            <w:pPr>
              <w:widowControl w:val="0"/>
              <w:jc w:val="center"/>
              <w:rPr>
                <w:rFonts w:ascii="Times New Roman" w:hAnsi="Times New Roman"/>
                <w:sz w:val="20"/>
                <w:szCs w:val="20"/>
              </w:rPr>
            </w:pPr>
            <w:r w:rsidRPr="000B3337">
              <w:rPr>
                <w:rFonts w:ascii="Times New Roman" w:hAnsi="Times New Roman"/>
                <w:sz w:val="20"/>
                <w:szCs w:val="20"/>
              </w:rPr>
              <w:t>1265,0</w:t>
            </w:r>
          </w:p>
        </w:tc>
        <w:tc>
          <w:tcPr>
            <w:tcW w:w="992" w:type="dxa"/>
          </w:tcPr>
          <w:p w:rsidR="00CF63F3" w:rsidRPr="000B3337" w:rsidRDefault="00CF63F3" w:rsidP="009D6467">
            <w:pPr>
              <w:widowControl w:val="0"/>
              <w:jc w:val="center"/>
              <w:rPr>
                <w:rFonts w:ascii="Times New Roman" w:hAnsi="Times New Roman"/>
                <w:sz w:val="20"/>
                <w:szCs w:val="20"/>
              </w:rPr>
            </w:pPr>
            <w:r w:rsidRPr="000B3337">
              <w:rPr>
                <w:rFonts w:ascii="Times New Roman" w:hAnsi="Times New Roman"/>
                <w:sz w:val="20"/>
                <w:szCs w:val="20"/>
              </w:rPr>
              <w:t>1201,0</w:t>
            </w:r>
          </w:p>
        </w:tc>
        <w:tc>
          <w:tcPr>
            <w:tcW w:w="992" w:type="dxa"/>
          </w:tcPr>
          <w:p w:rsidR="00CF63F3" w:rsidRPr="000B3337" w:rsidRDefault="00CF63F3" w:rsidP="009D6467">
            <w:pPr>
              <w:widowControl w:val="0"/>
              <w:jc w:val="center"/>
              <w:rPr>
                <w:rFonts w:ascii="Times New Roman" w:hAnsi="Times New Roman"/>
                <w:sz w:val="20"/>
                <w:szCs w:val="20"/>
              </w:rPr>
            </w:pPr>
            <w:r w:rsidRPr="000B3337">
              <w:rPr>
                <w:rFonts w:ascii="Times New Roman" w:hAnsi="Times New Roman"/>
                <w:sz w:val="20"/>
                <w:szCs w:val="20"/>
              </w:rPr>
              <w:t>835,0</w:t>
            </w:r>
          </w:p>
        </w:tc>
        <w:tc>
          <w:tcPr>
            <w:tcW w:w="851" w:type="dxa"/>
          </w:tcPr>
          <w:p w:rsidR="00CF63F3" w:rsidRPr="000B3337" w:rsidRDefault="00CF63F3" w:rsidP="009D6467">
            <w:pPr>
              <w:widowControl w:val="0"/>
              <w:jc w:val="center"/>
              <w:rPr>
                <w:rFonts w:ascii="Times New Roman" w:hAnsi="Times New Roman"/>
                <w:sz w:val="20"/>
                <w:szCs w:val="20"/>
              </w:rPr>
            </w:pPr>
            <w:r w:rsidRPr="000B3337">
              <w:rPr>
                <w:rFonts w:ascii="Times New Roman" w:hAnsi="Times New Roman"/>
                <w:sz w:val="20"/>
                <w:szCs w:val="20"/>
              </w:rPr>
              <w:t>1184,0</w:t>
            </w:r>
          </w:p>
        </w:tc>
        <w:tc>
          <w:tcPr>
            <w:tcW w:w="993" w:type="dxa"/>
          </w:tcPr>
          <w:p w:rsidR="00CF63F3" w:rsidRPr="000B3337" w:rsidRDefault="0041373C" w:rsidP="008B776B">
            <w:pPr>
              <w:widowControl w:val="0"/>
              <w:jc w:val="center"/>
              <w:rPr>
                <w:rFonts w:ascii="Times New Roman" w:hAnsi="Times New Roman"/>
                <w:sz w:val="20"/>
                <w:szCs w:val="20"/>
              </w:rPr>
            </w:pPr>
            <w:r w:rsidRPr="000B3337">
              <w:rPr>
                <w:rFonts w:ascii="Times New Roman" w:hAnsi="Times New Roman"/>
                <w:sz w:val="20"/>
                <w:szCs w:val="20"/>
              </w:rPr>
              <w:t>1729,0</w:t>
            </w:r>
          </w:p>
        </w:tc>
        <w:tc>
          <w:tcPr>
            <w:tcW w:w="2553" w:type="dxa"/>
          </w:tcPr>
          <w:p w:rsidR="00CF63F3" w:rsidRPr="000B3337" w:rsidRDefault="00CF63F3" w:rsidP="008B776B">
            <w:pPr>
              <w:widowControl w:val="0"/>
              <w:jc w:val="center"/>
              <w:rPr>
                <w:rFonts w:ascii="Times New Roman" w:hAnsi="Times New Roman"/>
                <w:sz w:val="20"/>
                <w:szCs w:val="20"/>
              </w:rPr>
            </w:pPr>
          </w:p>
        </w:tc>
      </w:tr>
    </w:tbl>
    <w:p w:rsidR="00CF63F3" w:rsidRPr="000B3337" w:rsidRDefault="00CF63F3" w:rsidP="0060038F">
      <w:pPr>
        <w:ind w:firstLine="142"/>
        <w:rPr>
          <w:rFonts w:ascii="Times New Roman" w:hAnsi="Times New Roman"/>
        </w:rPr>
      </w:pPr>
    </w:p>
    <w:p w:rsidR="00CF63F3" w:rsidRPr="000B3337" w:rsidRDefault="00CF63F3"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D8432D" w:rsidRPr="000B3337" w:rsidRDefault="00D8432D" w:rsidP="0060038F">
      <w:pPr>
        <w:ind w:firstLine="142"/>
        <w:rPr>
          <w:rFonts w:ascii="Times New Roman" w:hAnsi="Times New Roman"/>
        </w:rPr>
      </w:pPr>
    </w:p>
    <w:p w:rsidR="003373C8" w:rsidRPr="000B3337" w:rsidRDefault="003373C8" w:rsidP="003373C8">
      <w:pPr>
        <w:tabs>
          <w:tab w:val="left" w:pos="2116"/>
          <w:tab w:val="center" w:pos="7796"/>
        </w:tabs>
        <w:rPr>
          <w:rFonts w:ascii="Times New Roman" w:hAnsi="Times New Roman"/>
          <w:b/>
        </w:rPr>
      </w:pPr>
      <w:r w:rsidRPr="000B3337">
        <w:rPr>
          <w:rFonts w:ascii="Times New Roman" w:hAnsi="Times New Roman"/>
          <w:b/>
          <w:sz w:val="28"/>
          <w:szCs w:val="28"/>
        </w:rPr>
        <w:lastRenderedPageBreak/>
        <w:tab/>
      </w:r>
      <w:r w:rsidRPr="000B3337">
        <w:rPr>
          <w:rFonts w:ascii="Times New Roman" w:hAnsi="Times New Roman"/>
          <w:b/>
          <w:sz w:val="28"/>
          <w:szCs w:val="28"/>
        </w:rPr>
        <w:tab/>
      </w:r>
      <w:r w:rsidRPr="000B3337">
        <w:rPr>
          <w:rFonts w:ascii="Times New Roman" w:hAnsi="Times New Roman"/>
          <w:b/>
        </w:rPr>
        <w:t>Подпрограмма «Развитие муниципальной службы» муниципальной программы</w:t>
      </w:r>
    </w:p>
    <w:p w:rsidR="003373C8" w:rsidRPr="000B3337" w:rsidRDefault="003373C8" w:rsidP="003373C8">
      <w:pPr>
        <w:jc w:val="center"/>
        <w:rPr>
          <w:rFonts w:ascii="Times New Roman" w:hAnsi="Times New Roman"/>
          <w:b/>
        </w:rPr>
      </w:pPr>
      <w:r w:rsidRPr="000B3337">
        <w:rPr>
          <w:rFonts w:ascii="Times New Roman" w:hAnsi="Times New Roman"/>
          <w:b/>
        </w:rPr>
        <w:t>«Муниципальное управление города Лыткарино на 2015-2019 годы».</w:t>
      </w:r>
    </w:p>
    <w:p w:rsidR="003373C8" w:rsidRPr="000B3337" w:rsidRDefault="003373C8" w:rsidP="003373C8">
      <w:pPr>
        <w:pStyle w:val="a3"/>
        <w:numPr>
          <w:ilvl w:val="0"/>
          <w:numId w:val="30"/>
        </w:numPr>
        <w:spacing w:line="276" w:lineRule="auto"/>
        <w:jc w:val="center"/>
        <w:rPr>
          <w:rFonts w:ascii="Times New Roman" w:hAnsi="Times New Roman"/>
          <w:b/>
        </w:rPr>
      </w:pPr>
      <w:r w:rsidRPr="000B3337">
        <w:rPr>
          <w:rFonts w:ascii="Times New Roman" w:hAnsi="Times New Roman"/>
          <w:b/>
        </w:rPr>
        <w:t xml:space="preserve">Паспорт подпрограммы «Развитие муниципальной службы» </w:t>
      </w:r>
    </w:p>
    <w:p w:rsidR="003373C8" w:rsidRPr="000B3337" w:rsidRDefault="003373C8" w:rsidP="003373C8">
      <w:pPr>
        <w:pStyle w:val="a3"/>
        <w:rPr>
          <w:rFonts w:ascii="Times New Roman" w:hAnsi="Times New Roman"/>
          <w:sz w:val="28"/>
          <w:szCs w:val="28"/>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2577"/>
        <w:gridCol w:w="1592"/>
        <w:gridCol w:w="1592"/>
        <w:gridCol w:w="1592"/>
        <w:gridCol w:w="1710"/>
        <w:gridCol w:w="1883"/>
      </w:tblGrid>
      <w:tr w:rsidR="003373C8" w:rsidRPr="000B3337" w:rsidTr="008B776B">
        <w:trPr>
          <w:trHeight w:val="464"/>
        </w:trPr>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Наименование подпрограммы</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«Развитие муниципальной службы» (далее – Подпрограмма)</w:t>
            </w:r>
          </w:p>
        </w:tc>
      </w:tr>
      <w:tr w:rsidR="003373C8" w:rsidRPr="000B3337" w:rsidTr="008B776B">
        <w:trPr>
          <w:trHeight w:val="583"/>
        </w:trPr>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Цель подпрограммы</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 xml:space="preserve">Повышение эффективности муниципальной службы муниципального образования городской округ </w:t>
            </w:r>
            <w:proofErr w:type="spellStart"/>
            <w:r w:rsidRPr="000B3337">
              <w:rPr>
                <w:rFonts w:ascii="Times New Roman" w:hAnsi="Times New Roman"/>
              </w:rPr>
              <w:t>ЛыткариноМосковской</w:t>
            </w:r>
            <w:proofErr w:type="spellEnd"/>
            <w:r w:rsidRPr="000B3337">
              <w:rPr>
                <w:rFonts w:ascii="Times New Roman" w:hAnsi="Times New Roman"/>
              </w:rPr>
              <w:t xml:space="preserve"> области</w:t>
            </w:r>
          </w:p>
        </w:tc>
      </w:tr>
      <w:tr w:rsidR="003373C8" w:rsidRPr="000B3337" w:rsidTr="008B776B">
        <w:trPr>
          <w:trHeight w:val="2264"/>
        </w:trPr>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Задачи подпрограммы</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1. Развитие нормативной правовой базы по вопросам муниципальной службы.</w:t>
            </w:r>
          </w:p>
          <w:p w:rsidR="003373C8" w:rsidRPr="000B3337" w:rsidRDefault="003373C8" w:rsidP="008B776B">
            <w:pPr>
              <w:rPr>
                <w:rFonts w:ascii="Times New Roman" w:hAnsi="Times New Roman"/>
              </w:rPr>
            </w:pPr>
            <w:r w:rsidRPr="000B3337">
              <w:rPr>
                <w:rFonts w:ascii="Times New Roman" w:hAnsi="Times New Roman"/>
              </w:rPr>
              <w:t>2. Повышение мотивации к исполнению должностных обязанностей муниципальных служащих</w:t>
            </w:r>
          </w:p>
          <w:p w:rsidR="003373C8" w:rsidRPr="000B3337" w:rsidRDefault="003373C8" w:rsidP="008B776B">
            <w:pPr>
              <w:rPr>
                <w:rFonts w:ascii="Times New Roman" w:hAnsi="Times New Roman"/>
              </w:rPr>
            </w:pPr>
            <w:r w:rsidRPr="000B3337">
              <w:rPr>
                <w:rFonts w:ascii="Times New Roman" w:hAnsi="Times New Roman"/>
              </w:rPr>
              <w:t>3. Совершенствование профессионального развития муниципальных служащих.</w:t>
            </w:r>
          </w:p>
          <w:p w:rsidR="003373C8" w:rsidRPr="000B3337" w:rsidRDefault="003373C8" w:rsidP="008B776B">
            <w:pPr>
              <w:rPr>
                <w:rFonts w:ascii="Times New Roman" w:hAnsi="Times New Roman"/>
              </w:rPr>
            </w:pPr>
            <w:r w:rsidRPr="000B3337">
              <w:rPr>
                <w:rFonts w:ascii="Times New Roman" w:hAnsi="Times New Roman"/>
              </w:rPr>
              <w:t>4. Совершенствование организации прохождения муниципальной службы.</w:t>
            </w:r>
          </w:p>
          <w:p w:rsidR="003373C8" w:rsidRPr="000B3337" w:rsidRDefault="003373C8" w:rsidP="008B776B">
            <w:pPr>
              <w:rPr>
                <w:rFonts w:ascii="Times New Roman" w:hAnsi="Times New Roman"/>
              </w:rPr>
            </w:pPr>
            <w:r w:rsidRPr="000B3337">
              <w:rPr>
                <w:rFonts w:ascii="Times New Roman" w:hAnsi="Times New Roman"/>
              </w:rPr>
              <w:t>5.Совершенствование мер по противодействию коррупции на муниципальной службе в части кадровой работы.</w:t>
            </w:r>
          </w:p>
          <w:p w:rsidR="003373C8" w:rsidRPr="000B3337" w:rsidRDefault="003373C8" w:rsidP="008B776B">
            <w:pPr>
              <w:rPr>
                <w:rFonts w:ascii="Times New Roman" w:hAnsi="Times New Roman"/>
              </w:rPr>
            </w:pPr>
          </w:p>
        </w:tc>
      </w:tr>
      <w:tr w:rsidR="003373C8" w:rsidRPr="000B3337" w:rsidTr="008B776B">
        <w:trPr>
          <w:trHeight w:val="703"/>
        </w:trPr>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Координатор муниципальной подпрограммы</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Заместитель Главы Администрации города – управляющий делами Администрации г</w:t>
            </w:r>
            <w:proofErr w:type="gramStart"/>
            <w:r w:rsidRPr="000B3337">
              <w:rPr>
                <w:rFonts w:ascii="Times New Roman" w:hAnsi="Times New Roman"/>
              </w:rPr>
              <w:t>.Л</w:t>
            </w:r>
            <w:proofErr w:type="gramEnd"/>
            <w:r w:rsidRPr="000B3337">
              <w:rPr>
                <w:rFonts w:ascii="Times New Roman" w:hAnsi="Times New Roman"/>
              </w:rPr>
              <w:t>ыткарино – С.В. Дьячков</w:t>
            </w:r>
          </w:p>
        </w:tc>
      </w:tr>
      <w:tr w:rsidR="003373C8" w:rsidRPr="000B3337" w:rsidTr="008B776B">
        <w:trPr>
          <w:trHeight w:val="415"/>
        </w:trPr>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Заказчик муниципальной подпрограммы</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Администрация города Лыткарино</w:t>
            </w:r>
          </w:p>
        </w:tc>
      </w:tr>
      <w:tr w:rsidR="003373C8" w:rsidRPr="000B3337" w:rsidTr="008B776B">
        <w:trPr>
          <w:trHeight w:val="203"/>
        </w:trPr>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Разработчик муниципальной подпрограммы</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Общий отдел  Администрации города Лыткарино</w:t>
            </w:r>
          </w:p>
        </w:tc>
      </w:tr>
      <w:tr w:rsidR="003373C8" w:rsidRPr="000B3337" w:rsidTr="008B776B">
        <w:trPr>
          <w:trHeight w:val="713"/>
        </w:trPr>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Ответственные за выполнение мероприятий подпрограммы</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Заместитель Главы Администрации города – управляющий делами Администрации г</w:t>
            </w:r>
            <w:proofErr w:type="gramStart"/>
            <w:r w:rsidRPr="000B3337">
              <w:rPr>
                <w:rFonts w:ascii="Times New Roman" w:hAnsi="Times New Roman"/>
              </w:rPr>
              <w:t>.Л</w:t>
            </w:r>
            <w:proofErr w:type="gramEnd"/>
            <w:r w:rsidRPr="000B3337">
              <w:rPr>
                <w:rFonts w:ascii="Times New Roman" w:hAnsi="Times New Roman"/>
              </w:rPr>
              <w:t xml:space="preserve">ыткарино – С.В. Дьячков </w:t>
            </w:r>
          </w:p>
        </w:tc>
      </w:tr>
      <w:tr w:rsidR="003373C8" w:rsidRPr="000B3337" w:rsidTr="008B776B">
        <w:trPr>
          <w:trHeight w:val="397"/>
        </w:trPr>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Сроки реализации подпрограммы</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2015-2019 гг.</w:t>
            </w:r>
          </w:p>
        </w:tc>
      </w:tr>
      <w:tr w:rsidR="003373C8" w:rsidRPr="000B3337" w:rsidTr="008B776B">
        <w:trPr>
          <w:trHeight w:val="345"/>
        </w:trPr>
        <w:tc>
          <w:tcPr>
            <w:tcW w:w="4114" w:type="dxa"/>
            <w:vMerge w:val="restart"/>
            <w:shd w:val="clear" w:color="auto" w:fill="auto"/>
          </w:tcPr>
          <w:p w:rsidR="003373C8" w:rsidRPr="000B3337" w:rsidRDefault="003373C8" w:rsidP="008B776B">
            <w:pPr>
              <w:rPr>
                <w:rFonts w:ascii="Times New Roman" w:hAnsi="Times New Roman"/>
              </w:rPr>
            </w:pPr>
            <w:r w:rsidRPr="000B3337">
              <w:rPr>
                <w:rFonts w:ascii="Times New Roman" w:hAnsi="Times New Roman"/>
              </w:rPr>
              <w:t>Источники финансирования подпрограммы</w:t>
            </w:r>
          </w:p>
          <w:p w:rsidR="003373C8" w:rsidRPr="000B3337" w:rsidRDefault="003373C8" w:rsidP="008B776B">
            <w:pPr>
              <w:rPr>
                <w:rFonts w:ascii="Times New Roman" w:hAnsi="Times New Roman"/>
              </w:rPr>
            </w:pPr>
            <w:r w:rsidRPr="000B3337">
              <w:rPr>
                <w:rFonts w:ascii="Times New Roman" w:hAnsi="Times New Roman"/>
              </w:rPr>
              <w:t>В том числе по годам:</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Расходы (тысяч рублей)</w:t>
            </w:r>
          </w:p>
        </w:tc>
      </w:tr>
      <w:tr w:rsidR="003373C8" w:rsidRPr="000B3337" w:rsidTr="008B776B">
        <w:trPr>
          <w:trHeight w:val="465"/>
        </w:trPr>
        <w:tc>
          <w:tcPr>
            <w:tcW w:w="4114" w:type="dxa"/>
            <w:vMerge/>
            <w:shd w:val="clear" w:color="auto" w:fill="auto"/>
          </w:tcPr>
          <w:p w:rsidR="003373C8" w:rsidRPr="000B3337" w:rsidRDefault="003373C8" w:rsidP="008B776B">
            <w:pPr>
              <w:rPr>
                <w:rFonts w:ascii="Times New Roman" w:hAnsi="Times New Roman"/>
              </w:rPr>
            </w:pPr>
          </w:p>
        </w:tc>
        <w:tc>
          <w:tcPr>
            <w:tcW w:w="2577"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Всего</w:t>
            </w:r>
          </w:p>
        </w:tc>
        <w:tc>
          <w:tcPr>
            <w:tcW w:w="1592" w:type="dxa"/>
            <w:shd w:val="clear" w:color="auto" w:fill="auto"/>
          </w:tcPr>
          <w:p w:rsidR="003373C8" w:rsidRPr="000B3337" w:rsidRDefault="003373C8" w:rsidP="008B776B">
            <w:pPr>
              <w:jc w:val="center"/>
              <w:rPr>
                <w:rFonts w:ascii="Times New Roman" w:hAnsi="Times New Roman"/>
              </w:rPr>
            </w:pPr>
            <w:r w:rsidRPr="000B3337">
              <w:rPr>
                <w:rFonts w:ascii="Times New Roman" w:hAnsi="Times New Roman"/>
              </w:rPr>
              <w:t>2015г.</w:t>
            </w:r>
          </w:p>
        </w:tc>
        <w:tc>
          <w:tcPr>
            <w:tcW w:w="1592" w:type="dxa"/>
            <w:shd w:val="clear" w:color="auto" w:fill="auto"/>
          </w:tcPr>
          <w:p w:rsidR="003373C8" w:rsidRPr="000B3337" w:rsidRDefault="003373C8" w:rsidP="008B776B">
            <w:pPr>
              <w:jc w:val="center"/>
              <w:rPr>
                <w:rFonts w:ascii="Times New Roman" w:hAnsi="Times New Roman"/>
              </w:rPr>
            </w:pPr>
            <w:r w:rsidRPr="000B3337">
              <w:rPr>
                <w:rFonts w:ascii="Times New Roman" w:hAnsi="Times New Roman"/>
              </w:rPr>
              <w:t>2016г.</w:t>
            </w:r>
          </w:p>
        </w:tc>
        <w:tc>
          <w:tcPr>
            <w:tcW w:w="1592" w:type="dxa"/>
            <w:shd w:val="clear" w:color="auto" w:fill="auto"/>
          </w:tcPr>
          <w:p w:rsidR="003373C8" w:rsidRPr="000B3337" w:rsidRDefault="003373C8" w:rsidP="008B776B">
            <w:pPr>
              <w:jc w:val="center"/>
              <w:rPr>
                <w:rFonts w:ascii="Times New Roman" w:hAnsi="Times New Roman"/>
              </w:rPr>
            </w:pPr>
            <w:r w:rsidRPr="000B3337">
              <w:rPr>
                <w:rFonts w:ascii="Times New Roman" w:hAnsi="Times New Roman"/>
              </w:rPr>
              <w:t>2017г.</w:t>
            </w:r>
          </w:p>
        </w:tc>
        <w:tc>
          <w:tcPr>
            <w:tcW w:w="1710" w:type="dxa"/>
            <w:shd w:val="clear" w:color="auto" w:fill="auto"/>
          </w:tcPr>
          <w:p w:rsidR="003373C8" w:rsidRPr="000B3337" w:rsidRDefault="003373C8" w:rsidP="008B776B">
            <w:pPr>
              <w:jc w:val="center"/>
              <w:rPr>
                <w:rFonts w:ascii="Times New Roman" w:hAnsi="Times New Roman"/>
              </w:rPr>
            </w:pPr>
            <w:r w:rsidRPr="000B3337">
              <w:rPr>
                <w:rFonts w:ascii="Times New Roman" w:hAnsi="Times New Roman"/>
              </w:rPr>
              <w:t>2018г.</w:t>
            </w:r>
          </w:p>
        </w:tc>
        <w:tc>
          <w:tcPr>
            <w:tcW w:w="1883" w:type="dxa"/>
            <w:shd w:val="clear" w:color="auto" w:fill="auto"/>
          </w:tcPr>
          <w:p w:rsidR="003373C8" w:rsidRPr="000B3337" w:rsidRDefault="003373C8" w:rsidP="008B776B">
            <w:pPr>
              <w:jc w:val="center"/>
              <w:rPr>
                <w:rFonts w:ascii="Times New Roman" w:hAnsi="Times New Roman"/>
              </w:rPr>
            </w:pPr>
            <w:r w:rsidRPr="000B3337">
              <w:rPr>
                <w:rFonts w:ascii="Times New Roman" w:hAnsi="Times New Roman"/>
              </w:rPr>
              <w:t>2019г.</w:t>
            </w:r>
          </w:p>
        </w:tc>
      </w:tr>
      <w:tr w:rsidR="003373C8" w:rsidRPr="000B3337" w:rsidTr="008B776B">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 xml:space="preserve">Средства бюджета </w:t>
            </w:r>
            <w:r w:rsidRPr="000B3337">
              <w:rPr>
                <w:rFonts w:ascii="Times New Roman" w:hAnsi="Times New Roman"/>
                <w:bCs/>
              </w:rPr>
              <w:t>г</w:t>
            </w:r>
            <w:proofErr w:type="gramStart"/>
            <w:r w:rsidRPr="000B3337">
              <w:rPr>
                <w:rFonts w:ascii="Times New Roman" w:hAnsi="Times New Roman"/>
                <w:bCs/>
              </w:rPr>
              <w:t>.</w:t>
            </w:r>
            <w:r w:rsidRPr="000B3337">
              <w:rPr>
                <w:rFonts w:ascii="Times New Roman" w:hAnsi="Times New Roman"/>
              </w:rPr>
              <w:t>Л</w:t>
            </w:r>
            <w:proofErr w:type="gramEnd"/>
            <w:r w:rsidRPr="000B3337">
              <w:rPr>
                <w:rFonts w:ascii="Times New Roman" w:hAnsi="Times New Roman"/>
              </w:rPr>
              <w:t>ыткарино</w:t>
            </w:r>
          </w:p>
          <w:p w:rsidR="003373C8" w:rsidRPr="000B3337" w:rsidRDefault="003373C8" w:rsidP="008B776B">
            <w:pPr>
              <w:rPr>
                <w:rFonts w:ascii="Times New Roman" w:hAnsi="Times New Roman"/>
              </w:rPr>
            </w:pPr>
          </w:p>
        </w:tc>
        <w:tc>
          <w:tcPr>
            <w:tcW w:w="2577" w:type="dxa"/>
            <w:shd w:val="clear" w:color="auto" w:fill="auto"/>
          </w:tcPr>
          <w:p w:rsidR="003373C8" w:rsidRPr="000B3337" w:rsidRDefault="003373C8" w:rsidP="001A1AA7">
            <w:pPr>
              <w:jc w:val="center"/>
              <w:rPr>
                <w:rFonts w:ascii="Times New Roman" w:hAnsi="Times New Roman"/>
              </w:rPr>
            </w:pPr>
            <w:r w:rsidRPr="000B3337">
              <w:rPr>
                <w:rFonts w:ascii="Times New Roman" w:hAnsi="Times New Roman"/>
              </w:rPr>
              <w:t>2</w:t>
            </w:r>
            <w:r w:rsidR="001A1AA7" w:rsidRPr="000B3337">
              <w:rPr>
                <w:rFonts w:ascii="Times New Roman" w:hAnsi="Times New Roman"/>
              </w:rPr>
              <w:t>5 626,6</w:t>
            </w:r>
          </w:p>
        </w:tc>
        <w:tc>
          <w:tcPr>
            <w:tcW w:w="1592" w:type="dxa"/>
            <w:shd w:val="clear" w:color="auto" w:fill="auto"/>
          </w:tcPr>
          <w:p w:rsidR="003373C8" w:rsidRPr="000B3337" w:rsidRDefault="003373C8" w:rsidP="00280246">
            <w:pPr>
              <w:jc w:val="center"/>
              <w:rPr>
                <w:rFonts w:ascii="Times New Roman" w:hAnsi="Times New Roman"/>
              </w:rPr>
            </w:pPr>
            <w:r w:rsidRPr="000B3337">
              <w:rPr>
                <w:rFonts w:ascii="Times New Roman" w:hAnsi="Times New Roman"/>
              </w:rPr>
              <w:t>4 </w:t>
            </w:r>
            <w:r w:rsidR="00280246" w:rsidRPr="000B3337">
              <w:rPr>
                <w:rFonts w:ascii="Times New Roman" w:hAnsi="Times New Roman"/>
              </w:rPr>
              <w:t>210</w:t>
            </w:r>
            <w:r w:rsidRPr="000B3337">
              <w:rPr>
                <w:rFonts w:ascii="Times New Roman" w:hAnsi="Times New Roman"/>
              </w:rPr>
              <w:t>,</w:t>
            </w:r>
            <w:r w:rsidR="00280246" w:rsidRPr="000B3337">
              <w:rPr>
                <w:rFonts w:ascii="Times New Roman" w:hAnsi="Times New Roman"/>
              </w:rPr>
              <w:t>9</w:t>
            </w:r>
          </w:p>
        </w:tc>
        <w:tc>
          <w:tcPr>
            <w:tcW w:w="1592" w:type="dxa"/>
            <w:shd w:val="clear" w:color="auto" w:fill="auto"/>
          </w:tcPr>
          <w:p w:rsidR="003373C8" w:rsidRPr="000B3337" w:rsidRDefault="003373C8" w:rsidP="003373C8">
            <w:pPr>
              <w:jc w:val="center"/>
            </w:pPr>
            <w:r w:rsidRPr="000B3337">
              <w:rPr>
                <w:rFonts w:ascii="Times New Roman" w:hAnsi="Times New Roman"/>
              </w:rPr>
              <w:t>4 893,5</w:t>
            </w:r>
          </w:p>
        </w:tc>
        <w:tc>
          <w:tcPr>
            <w:tcW w:w="1592" w:type="dxa"/>
            <w:shd w:val="clear" w:color="auto" w:fill="auto"/>
          </w:tcPr>
          <w:p w:rsidR="003373C8" w:rsidRPr="000B3337" w:rsidRDefault="003373C8" w:rsidP="003373C8">
            <w:pPr>
              <w:jc w:val="center"/>
            </w:pPr>
            <w:r w:rsidRPr="000B3337">
              <w:rPr>
                <w:rFonts w:ascii="Times New Roman" w:hAnsi="Times New Roman"/>
              </w:rPr>
              <w:t>5 507,4</w:t>
            </w:r>
          </w:p>
        </w:tc>
        <w:tc>
          <w:tcPr>
            <w:tcW w:w="1710" w:type="dxa"/>
            <w:shd w:val="clear" w:color="auto" w:fill="auto"/>
          </w:tcPr>
          <w:p w:rsidR="003373C8" w:rsidRPr="000B3337" w:rsidRDefault="003373C8" w:rsidP="003373C8">
            <w:pPr>
              <w:jc w:val="center"/>
            </w:pPr>
            <w:r w:rsidRPr="000B3337">
              <w:rPr>
                <w:rFonts w:ascii="Times New Roman" w:hAnsi="Times New Roman"/>
              </w:rPr>
              <w:t>5 507,4</w:t>
            </w:r>
          </w:p>
        </w:tc>
        <w:tc>
          <w:tcPr>
            <w:tcW w:w="1883" w:type="dxa"/>
            <w:shd w:val="clear" w:color="auto" w:fill="auto"/>
          </w:tcPr>
          <w:p w:rsidR="003373C8" w:rsidRPr="000B3337" w:rsidRDefault="003373C8" w:rsidP="003373C8">
            <w:pPr>
              <w:jc w:val="center"/>
            </w:pPr>
            <w:r w:rsidRPr="000B3337">
              <w:rPr>
                <w:rFonts w:ascii="Times New Roman" w:hAnsi="Times New Roman"/>
              </w:rPr>
              <w:t>5 507,4</w:t>
            </w:r>
          </w:p>
        </w:tc>
      </w:tr>
      <w:tr w:rsidR="003373C8" w:rsidRPr="000B3337" w:rsidTr="008B776B">
        <w:tc>
          <w:tcPr>
            <w:tcW w:w="4114" w:type="dxa"/>
            <w:shd w:val="clear" w:color="auto" w:fill="auto"/>
          </w:tcPr>
          <w:p w:rsidR="003373C8" w:rsidRPr="000B3337" w:rsidRDefault="003373C8" w:rsidP="008B776B">
            <w:pPr>
              <w:rPr>
                <w:rFonts w:ascii="Times New Roman" w:hAnsi="Times New Roman"/>
              </w:rPr>
            </w:pPr>
            <w:r w:rsidRPr="000B3337">
              <w:rPr>
                <w:rFonts w:ascii="Times New Roman" w:hAnsi="Times New Roman"/>
              </w:rPr>
              <w:t>Планируемые результаты реализации подпрограммы</w:t>
            </w:r>
          </w:p>
        </w:tc>
        <w:tc>
          <w:tcPr>
            <w:tcW w:w="10946" w:type="dxa"/>
            <w:gridSpan w:val="6"/>
            <w:shd w:val="clear" w:color="auto" w:fill="auto"/>
          </w:tcPr>
          <w:p w:rsidR="003373C8" w:rsidRPr="000B3337" w:rsidRDefault="003373C8" w:rsidP="008B776B">
            <w:pPr>
              <w:rPr>
                <w:rFonts w:ascii="Times New Roman" w:hAnsi="Times New Roman"/>
              </w:rPr>
            </w:pPr>
            <w:r w:rsidRPr="000B3337">
              <w:rPr>
                <w:rFonts w:ascii="Times New Roman" w:hAnsi="Times New Roman"/>
              </w:rPr>
              <w:t>В результате реализации мероприятий подпрограммы ожидается:</w:t>
            </w:r>
          </w:p>
          <w:p w:rsidR="003373C8" w:rsidRPr="000B3337" w:rsidRDefault="003373C8" w:rsidP="008B776B">
            <w:pPr>
              <w:rPr>
                <w:rFonts w:ascii="Times New Roman" w:hAnsi="Times New Roman"/>
              </w:rPr>
            </w:pPr>
            <w:r w:rsidRPr="000B3337">
              <w:rPr>
                <w:rFonts w:ascii="Times New Roman" w:hAnsi="Times New Roman"/>
              </w:rPr>
              <w:t>- Обеспечение соответствия муниципальных правовых актов федеральному и областному законодательству о муниципальной службе.</w:t>
            </w:r>
          </w:p>
          <w:p w:rsidR="003373C8" w:rsidRPr="000B3337" w:rsidRDefault="003373C8" w:rsidP="008B776B">
            <w:pPr>
              <w:rPr>
                <w:rFonts w:ascii="Times New Roman" w:hAnsi="Times New Roman"/>
              </w:rPr>
            </w:pPr>
            <w:r w:rsidRPr="000B3337">
              <w:rPr>
                <w:rFonts w:ascii="Times New Roman" w:hAnsi="Times New Roman"/>
              </w:rPr>
              <w:lastRenderedPageBreak/>
              <w:t>- Повышение эффективности кадровой политики в системе муниципальной службы в целях улучшения кадрового состава муниципальных служащих.</w:t>
            </w:r>
          </w:p>
          <w:p w:rsidR="003373C8" w:rsidRPr="000B3337" w:rsidRDefault="003373C8" w:rsidP="008B776B">
            <w:pPr>
              <w:rPr>
                <w:rFonts w:ascii="Times New Roman" w:hAnsi="Times New Roman"/>
              </w:rPr>
            </w:pPr>
            <w:r w:rsidRPr="000B3337">
              <w:rPr>
                <w:rFonts w:ascii="Times New Roman" w:hAnsi="Times New Roman"/>
              </w:rPr>
              <w:t>- Повышение профессионального уровня муниципальных служащих.</w:t>
            </w:r>
          </w:p>
          <w:p w:rsidR="003373C8" w:rsidRPr="000B3337" w:rsidRDefault="003373C8" w:rsidP="008B776B">
            <w:pPr>
              <w:rPr>
                <w:rFonts w:ascii="Times New Roman" w:hAnsi="Times New Roman"/>
              </w:rPr>
            </w:pPr>
            <w:r w:rsidRPr="000B3337">
              <w:rPr>
                <w:rFonts w:ascii="Times New Roman" w:hAnsi="Times New Roman"/>
              </w:rPr>
              <w:t>- Создание кадрового резерва муниципальных служащих.</w:t>
            </w:r>
          </w:p>
          <w:p w:rsidR="003373C8" w:rsidRPr="000B3337" w:rsidRDefault="003373C8" w:rsidP="008B776B">
            <w:pPr>
              <w:rPr>
                <w:rFonts w:ascii="Times New Roman" w:hAnsi="Times New Roman"/>
              </w:rPr>
            </w:pPr>
            <w:r w:rsidRPr="000B3337">
              <w:rPr>
                <w:rFonts w:ascii="Times New Roman" w:hAnsi="Times New Roman"/>
              </w:rPr>
              <w:t>- Формирование у муниципальных служащих мотивации к повышению результативности профессиональной деятельности.</w:t>
            </w:r>
          </w:p>
          <w:p w:rsidR="003373C8" w:rsidRPr="000B3337" w:rsidRDefault="003373C8" w:rsidP="008B776B">
            <w:pPr>
              <w:rPr>
                <w:rFonts w:ascii="Times New Roman" w:hAnsi="Times New Roman"/>
              </w:rPr>
            </w:pPr>
            <w:r w:rsidRPr="000B3337">
              <w:rPr>
                <w:rFonts w:ascii="Times New Roman" w:hAnsi="Times New Roman"/>
              </w:rPr>
              <w:t>- Повышение престижа муниципальной службы и компетентности муниципальных служащих.</w:t>
            </w:r>
          </w:p>
          <w:p w:rsidR="003373C8" w:rsidRPr="000B3337" w:rsidRDefault="003373C8" w:rsidP="008B776B">
            <w:pPr>
              <w:rPr>
                <w:rFonts w:ascii="Times New Roman" w:hAnsi="Times New Roman"/>
              </w:rPr>
            </w:pPr>
            <w:r w:rsidRPr="000B3337">
              <w:rPr>
                <w:rFonts w:ascii="Times New Roman" w:hAnsi="Times New Roman"/>
              </w:rPr>
              <w:t>- Формирование механизма предупреждения коррупции, выявления и разрешения конфликта интересов на муниципальной службе.</w:t>
            </w:r>
          </w:p>
          <w:p w:rsidR="003373C8" w:rsidRPr="000B3337" w:rsidRDefault="003373C8" w:rsidP="008B776B">
            <w:pPr>
              <w:rPr>
                <w:rFonts w:ascii="Times New Roman" w:hAnsi="Times New Roman"/>
              </w:rPr>
            </w:pPr>
          </w:p>
        </w:tc>
      </w:tr>
    </w:tbl>
    <w:p w:rsidR="003373C8" w:rsidRPr="000B3337" w:rsidRDefault="003373C8" w:rsidP="003373C8">
      <w:pPr>
        <w:tabs>
          <w:tab w:val="left" w:pos="3731"/>
        </w:tabs>
        <w:rPr>
          <w:rFonts w:ascii="Times New Roman" w:hAnsi="Times New Roman"/>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sz w:val="28"/>
          <w:szCs w:val="28"/>
        </w:rPr>
      </w:pPr>
    </w:p>
    <w:p w:rsidR="003373C8" w:rsidRPr="000B3337" w:rsidRDefault="003373C8" w:rsidP="003373C8">
      <w:pPr>
        <w:jc w:val="center"/>
        <w:rPr>
          <w:rFonts w:ascii="Times New Roman" w:hAnsi="Times New Roman"/>
          <w:b/>
        </w:rPr>
      </w:pPr>
    </w:p>
    <w:p w:rsidR="003373C8" w:rsidRPr="000B3337" w:rsidRDefault="003373C8" w:rsidP="003373C8">
      <w:pPr>
        <w:jc w:val="center"/>
        <w:rPr>
          <w:rFonts w:ascii="Times New Roman" w:hAnsi="Times New Roman"/>
          <w:b/>
        </w:rPr>
      </w:pPr>
    </w:p>
    <w:p w:rsidR="003373C8" w:rsidRPr="000B3337" w:rsidRDefault="003373C8" w:rsidP="003373C8">
      <w:pPr>
        <w:jc w:val="center"/>
        <w:rPr>
          <w:rFonts w:ascii="Times New Roman" w:hAnsi="Times New Roman"/>
          <w:b/>
        </w:rPr>
      </w:pPr>
      <w:r w:rsidRPr="000B3337">
        <w:rPr>
          <w:rFonts w:ascii="Times New Roman" w:hAnsi="Times New Roman"/>
          <w:b/>
        </w:rPr>
        <w:lastRenderedPageBreak/>
        <w:t>2.Общая характеристика сферы реализации подпрограммы,</w:t>
      </w:r>
    </w:p>
    <w:p w:rsidR="003373C8" w:rsidRPr="000B3337" w:rsidRDefault="003373C8" w:rsidP="003373C8">
      <w:pPr>
        <w:jc w:val="center"/>
        <w:rPr>
          <w:rFonts w:ascii="Times New Roman" w:hAnsi="Times New Roman"/>
          <w:b/>
        </w:rPr>
      </w:pPr>
      <w:r w:rsidRPr="000B3337">
        <w:rPr>
          <w:rFonts w:ascii="Times New Roman" w:hAnsi="Times New Roman"/>
          <w:b/>
        </w:rPr>
        <w:t xml:space="preserve"> в том числе формулировки основных проблем в указанной сфере и прогноз ее развития.</w:t>
      </w:r>
    </w:p>
    <w:p w:rsidR="003373C8" w:rsidRPr="000B3337" w:rsidRDefault="003373C8" w:rsidP="003373C8">
      <w:pPr>
        <w:ind w:firstLine="851"/>
        <w:jc w:val="both"/>
        <w:rPr>
          <w:rFonts w:ascii="Times New Roman" w:hAnsi="Times New Roman"/>
          <w:sz w:val="28"/>
          <w:szCs w:val="28"/>
        </w:rPr>
      </w:pPr>
    </w:p>
    <w:p w:rsidR="003373C8" w:rsidRPr="000B3337" w:rsidRDefault="003373C8" w:rsidP="003373C8">
      <w:pPr>
        <w:ind w:firstLine="851"/>
        <w:jc w:val="both"/>
        <w:rPr>
          <w:rFonts w:ascii="Times New Roman" w:hAnsi="Times New Roman"/>
        </w:rPr>
      </w:pPr>
      <w:r w:rsidRPr="000B3337">
        <w:rPr>
          <w:rFonts w:ascii="Times New Roman" w:hAnsi="Times New Roman"/>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3373C8" w:rsidRPr="000B3337" w:rsidRDefault="003373C8" w:rsidP="003373C8">
      <w:pPr>
        <w:widowControl w:val="0"/>
        <w:tabs>
          <w:tab w:val="left" w:pos="993"/>
        </w:tabs>
        <w:autoSpaceDE w:val="0"/>
        <w:autoSpaceDN w:val="0"/>
        <w:adjustRightInd w:val="0"/>
        <w:ind w:firstLine="709"/>
        <w:jc w:val="both"/>
        <w:rPr>
          <w:rFonts w:ascii="Times New Roman" w:hAnsi="Times New Roman"/>
        </w:rPr>
      </w:pPr>
      <w:r w:rsidRPr="000B3337">
        <w:rPr>
          <w:rFonts w:ascii="Times New Roman" w:hAnsi="Times New Roman"/>
        </w:rPr>
        <w:t>1. Организация подготовки проектов муниципальных правовых актов по вопросам муниципальной службы в связи с изменением законодательства о муниципальной службе.</w:t>
      </w:r>
    </w:p>
    <w:p w:rsidR="003373C8" w:rsidRPr="000B3337" w:rsidRDefault="003373C8" w:rsidP="003373C8">
      <w:pPr>
        <w:widowControl w:val="0"/>
        <w:tabs>
          <w:tab w:val="left" w:pos="993"/>
        </w:tabs>
        <w:autoSpaceDE w:val="0"/>
        <w:autoSpaceDN w:val="0"/>
        <w:adjustRightInd w:val="0"/>
        <w:ind w:firstLine="709"/>
        <w:jc w:val="both"/>
        <w:rPr>
          <w:rFonts w:ascii="Times New Roman" w:hAnsi="Times New Roman"/>
        </w:rPr>
      </w:pPr>
      <w:r w:rsidRPr="000B3337">
        <w:rPr>
          <w:rFonts w:ascii="Times New Roman" w:hAnsi="Times New Roman"/>
        </w:rPr>
        <w:t>2. Организация назначения на муниципальную службу:</w:t>
      </w:r>
    </w:p>
    <w:p w:rsidR="003373C8" w:rsidRPr="000B3337" w:rsidRDefault="003373C8" w:rsidP="003373C8">
      <w:pPr>
        <w:widowControl w:val="0"/>
        <w:tabs>
          <w:tab w:val="left" w:pos="851"/>
          <w:tab w:val="left" w:pos="1134"/>
        </w:tabs>
        <w:autoSpaceDE w:val="0"/>
        <w:autoSpaceDN w:val="0"/>
        <w:adjustRightInd w:val="0"/>
        <w:ind w:firstLine="709"/>
        <w:jc w:val="both"/>
        <w:rPr>
          <w:rFonts w:ascii="Times New Roman" w:hAnsi="Times New Roman"/>
        </w:rPr>
      </w:pPr>
      <w:r w:rsidRPr="000B3337">
        <w:rPr>
          <w:rFonts w:ascii="Times New Roman" w:hAnsi="Times New Roman"/>
        </w:rPr>
        <w:t>- по итогам проведения конкурса на замещение вакантных должностей муниципальной службы и включения муниципальных служащих в кадровый резерв;</w:t>
      </w:r>
    </w:p>
    <w:p w:rsidR="003373C8" w:rsidRPr="000B3337" w:rsidRDefault="003373C8" w:rsidP="003373C8">
      <w:pPr>
        <w:widowControl w:val="0"/>
        <w:autoSpaceDE w:val="0"/>
        <w:autoSpaceDN w:val="0"/>
        <w:adjustRightInd w:val="0"/>
        <w:ind w:firstLine="709"/>
        <w:jc w:val="both"/>
        <w:rPr>
          <w:rFonts w:ascii="Times New Roman" w:hAnsi="Times New Roman"/>
        </w:rPr>
      </w:pPr>
      <w:r w:rsidRPr="000B3337">
        <w:rPr>
          <w:rFonts w:ascii="Times New Roman" w:hAnsi="Times New Roman"/>
        </w:rPr>
        <w:t>-    из кадрового резерва муниципального образования.</w:t>
      </w:r>
    </w:p>
    <w:p w:rsidR="003373C8" w:rsidRPr="000B3337" w:rsidRDefault="003373C8" w:rsidP="003373C8">
      <w:pPr>
        <w:widowControl w:val="0"/>
        <w:tabs>
          <w:tab w:val="left" w:pos="993"/>
        </w:tabs>
        <w:autoSpaceDE w:val="0"/>
        <w:autoSpaceDN w:val="0"/>
        <w:adjustRightInd w:val="0"/>
        <w:ind w:firstLine="709"/>
        <w:jc w:val="both"/>
        <w:rPr>
          <w:rFonts w:ascii="Times New Roman" w:hAnsi="Times New Roman"/>
        </w:rPr>
      </w:pPr>
      <w:r w:rsidRPr="000B3337">
        <w:rPr>
          <w:rFonts w:ascii="Times New Roman" w:hAnsi="Times New Roman"/>
        </w:rPr>
        <w:t>3. Организация работы по проведению аттестации муниципальных служащих.</w:t>
      </w:r>
    </w:p>
    <w:p w:rsidR="003373C8" w:rsidRPr="000B3337" w:rsidRDefault="003373C8" w:rsidP="003373C8">
      <w:pPr>
        <w:widowControl w:val="0"/>
        <w:tabs>
          <w:tab w:val="left" w:pos="993"/>
        </w:tabs>
        <w:autoSpaceDE w:val="0"/>
        <w:autoSpaceDN w:val="0"/>
        <w:adjustRightInd w:val="0"/>
        <w:ind w:firstLine="709"/>
        <w:jc w:val="both"/>
        <w:rPr>
          <w:rFonts w:ascii="Times New Roman" w:hAnsi="Times New Roman"/>
        </w:rPr>
      </w:pPr>
      <w:r w:rsidRPr="000B3337">
        <w:rPr>
          <w:rFonts w:ascii="Times New Roman" w:hAnsi="Times New Roman"/>
        </w:rPr>
        <w:t>4. Организация работы по присвоению классных чинов.</w:t>
      </w:r>
    </w:p>
    <w:p w:rsidR="003373C8" w:rsidRPr="000B3337" w:rsidRDefault="003373C8" w:rsidP="003373C8">
      <w:pPr>
        <w:widowControl w:val="0"/>
        <w:tabs>
          <w:tab w:val="left" w:pos="993"/>
        </w:tabs>
        <w:autoSpaceDE w:val="0"/>
        <w:autoSpaceDN w:val="0"/>
        <w:adjustRightInd w:val="0"/>
        <w:ind w:firstLine="709"/>
        <w:jc w:val="both"/>
        <w:rPr>
          <w:rFonts w:ascii="Times New Roman" w:hAnsi="Times New Roman"/>
        </w:rPr>
      </w:pPr>
      <w:r w:rsidRPr="000B3337">
        <w:rPr>
          <w:rFonts w:ascii="Times New Roman" w:hAnsi="Times New Roman"/>
        </w:rPr>
        <w:t>5. Организация работы по созданию муниципального кадрового резерва.</w:t>
      </w:r>
    </w:p>
    <w:p w:rsidR="003373C8" w:rsidRPr="000B3337" w:rsidRDefault="003373C8" w:rsidP="003373C8">
      <w:pPr>
        <w:widowControl w:val="0"/>
        <w:tabs>
          <w:tab w:val="left" w:pos="993"/>
        </w:tabs>
        <w:autoSpaceDE w:val="0"/>
        <w:autoSpaceDN w:val="0"/>
        <w:adjustRightInd w:val="0"/>
        <w:ind w:firstLine="709"/>
        <w:jc w:val="both"/>
        <w:rPr>
          <w:rFonts w:ascii="Times New Roman" w:hAnsi="Times New Roman"/>
        </w:rPr>
      </w:pPr>
      <w:r w:rsidRPr="000B3337">
        <w:rPr>
          <w:rFonts w:ascii="Times New Roman" w:hAnsi="Times New Roman"/>
        </w:rPr>
        <w:t xml:space="preserve">6. Ведение реестра муниципальных служащих в муниципальном образовании. </w:t>
      </w:r>
    </w:p>
    <w:p w:rsidR="003373C8" w:rsidRPr="000B3337" w:rsidRDefault="003373C8" w:rsidP="003373C8">
      <w:pPr>
        <w:widowControl w:val="0"/>
        <w:tabs>
          <w:tab w:val="left" w:pos="993"/>
        </w:tabs>
        <w:autoSpaceDE w:val="0"/>
        <w:autoSpaceDN w:val="0"/>
        <w:adjustRightInd w:val="0"/>
        <w:ind w:firstLine="709"/>
        <w:jc w:val="both"/>
        <w:rPr>
          <w:rFonts w:ascii="Times New Roman" w:hAnsi="Times New Roman"/>
        </w:rPr>
      </w:pPr>
      <w:r w:rsidRPr="000B3337">
        <w:rPr>
          <w:rFonts w:ascii="Times New Roman" w:hAnsi="Times New Roman"/>
        </w:rPr>
        <w:t>7. Ведение кадровой работы (ведение личных дел, трудовых книжек).</w:t>
      </w:r>
    </w:p>
    <w:p w:rsidR="003373C8" w:rsidRPr="000B3337" w:rsidRDefault="003373C8" w:rsidP="003373C8">
      <w:pPr>
        <w:tabs>
          <w:tab w:val="left" w:pos="993"/>
        </w:tabs>
        <w:autoSpaceDE w:val="0"/>
        <w:autoSpaceDN w:val="0"/>
        <w:adjustRightInd w:val="0"/>
        <w:ind w:firstLine="709"/>
        <w:jc w:val="both"/>
        <w:rPr>
          <w:rFonts w:ascii="Times New Roman" w:hAnsi="Times New Roman"/>
          <w:bCs/>
        </w:rPr>
      </w:pPr>
      <w:r w:rsidRPr="000B3337">
        <w:rPr>
          <w:rFonts w:ascii="Times New Roman" w:hAnsi="Times New Roman"/>
        </w:rPr>
        <w:t xml:space="preserve">8. Организация </w:t>
      </w:r>
      <w:proofErr w:type="spellStart"/>
      <w:r w:rsidRPr="000B3337">
        <w:rPr>
          <w:rFonts w:ascii="Times New Roman" w:hAnsi="Times New Roman"/>
        </w:rPr>
        <w:t>работы</w:t>
      </w:r>
      <w:r w:rsidRPr="000B3337">
        <w:rPr>
          <w:rFonts w:ascii="Times New Roman" w:hAnsi="Times New Roman"/>
          <w:bCs/>
        </w:rPr>
        <w:t>по</w:t>
      </w:r>
      <w:proofErr w:type="spellEnd"/>
      <w:r w:rsidRPr="000B3337">
        <w:rPr>
          <w:rFonts w:ascii="Times New Roman" w:hAnsi="Times New Roman"/>
          <w:bCs/>
        </w:rPr>
        <w:t xml:space="preserve"> повышению квалификации муниципальных служащих.</w:t>
      </w:r>
    </w:p>
    <w:p w:rsidR="003373C8" w:rsidRPr="000B3337" w:rsidRDefault="003373C8" w:rsidP="003373C8">
      <w:pPr>
        <w:tabs>
          <w:tab w:val="left" w:pos="851"/>
        </w:tabs>
        <w:autoSpaceDE w:val="0"/>
        <w:autoSpaceDN w:val="0"/>
        <w:adjustRightInd w:val="0"/>
        <w:ind w:firstLine="709"/>
        <w:jc w:val="both"/>
        <w:rPr>
          <w:rFonts w:ascii="Times New Roman" w:hAnsi="Times New Roman"/>
          <w:b/>
          <w:bCs/>
        </w:rPr>
      </w:pPr>
      <w:r w:rsidRPr="000B3337">
        <w:rPr>
          <w:rFonts w:ascii="Times New Roman" w:hAnsi="Times New Roman"/>
          <w:bCs/>
        </w:rPr>
        <w:t>9. О</w:t>
      </w:r>
      <w:r w:rsidRPr="000B3337">
        <w:rPr>
          <w:rFonts w:ascii="Times New Roman" w:hAnsi="Times New Roman"/>
        </w:rPr>
        <w:t>рганизация работы по прохождению диспансеризации муниципальными служащими.</w:t>
      </w:r>
    </w:p>
    <w:p w:rsidR="003373C8" w:rsidRPr="000B3337" w:rsidRDefault="003373C8" w:rsidP="003373C8">
      <w:pPr>
        <w:autoSpaceDE w:val="0"/>
        <w:autoSpaceDN w:val="0"/>
        <w:adjustRightInd w:val="0"/>
        <w:ind w:firstLine="709"/>
        <w:jc w:val="both"/>
        <w:rPr>
          <w:rFonts w:ascii="Times New Roman" w:hAnsi="Times New Roman"/>
        </w:rPr>
      </w:pPr>
      <w:r w:rsidRPr="000B3337">
        <w:rPr>
          <w:rFonts w:ascii="Times New Roman" w:hAnsi="Times New Roman"/>
          <w:bCs/>
        </w:rPr>
        <w:t xml:space="preserve">10. </w:t>
      </w:r>
      <w:r w:rsidRPr="000B3337">
        <w:rPr>
          <w:rFonts w:ascii="Times New Roman" w:hAnsi="Times New Roman"/>
        </w:rPr>
        <w:t xml:space="preserve">Организация сбора достоверности и полноты сведений о доходах, расходах, об имуществе и обязательствах имущественного характера;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history="1">
        <w:r w:rsidRPr="000B3337">
          <w:rPr>
            <w:rFonts w:ascii="Times New Roman" w:hAnsi="Times New Roman"/>
          </w:rPr>
          <w:t>законом</w:t>
        </w:r>
      </w:hyperlink>
      <w:r w:rsidRPr="000B3337">
        <w:rPr>
          <w:rFonts w:ascii="Times New Roman" w:hAnsi="Times New Roman"/>
        </w:rPr>
        <w:t xml:space="preserve"> от 25 декабря 2008 года № 273-ФЗ «О противодействии коррупции» и другими нормативными правовыми актами.</w:t>
      </w:r>
    </w:p>
    <w:p w:rsidR="003373C8" w:rsidRPr="000B3337" w:rsidRDefault="003373C8" w:rsidP="003373C8">
      <w:pPr>
        <w:autoSpaceDE w:val="0"/>
        <w:autoSpaceDN w:val="0"/>
        <w:adjustRightInd w:val="0"/>
        <w:ind w:firstLine="709"/>
        <w:jc w:val="both"/>
        <w:rPr>
          <w:rFonts w:ascii="Times New Roman" w:hAnsi="Times New Roman"/>
        </w:rPr>
      </w:pPr>
      <w:r w:rsidRPr="000B3337">
        <w:rPr>
          <w:rFonts w:ascii="Times New Roman" w:hAnsi="Times New Roman"/>
        </w:rPr>
        <w:t xml:space="preserve">11. Предоставление информации в Реестр сведений о составе муниципальных служащих в Московской области.  </w:t>
      </w:r>
    </w:p>
    <w:p w:rsidR="003373C8" w:rsidRPr="000B3337" w:rsidRDefault="003373C8" w:rsidP="003373C8">
      <w:pPr>
        <w:autoSpaceDE w:val="0"/>
        <w:autoSpaceDN w:val="0"/>
        <w:adjustRightInd w:val="0"/>
        <w:ind w:firstLine="709"/>
        <w:jc w:val="both"/>
        <w:rPr>
          <w:rFonts w:ascii="Times New Roman" w:hAnsi="Times New Roman"/>
        </w:rPr>
      </w:pPr>
      <w:r w:rsidRPr="000B3337">
        <w:rPr>
          <w:rFonts w:ascii="Times New Roman" w:hAnsi="Times New Roman"/>
        </w:rPr>
        <w:t>12. Организация работы по исчислению стажа муниципальной службы.</w:t>
      </w:r>
    </w:p>
    <w:p w:rsidR="003373C8" w:rsidRPr="000B3337" w:rsidRDefault="003373C8" w:rsidP="003373C8">
      <w:pPr>
        <w:tabs>
          <w:tab w:val="left" w:pos="993"/>
        </w:tabs>
        <w:autoSpaceDE w:val="0"/>
        <w:autoSpaceDN w:val="0"/>
        <w:adjustRightInd w:val="0"/>
        <w:ind w:firstLine="709"/>
        <w:jc w:val="both"/>
        <w:rPr>
          <w:rFonts w:ascii="Times New Roman" w:hAnsi="Times New Roman"/>
        </w:rPr>
      </w:pPr>
      <w:r w:rsidRPr="000B3337">
        <w:rPr>
          <w:rFonts w:ascii="Times New Roman" w:hAnsi="Times New Roman"/>
        </w:rPr>
        <w:t xml:space="preserve">13. Своевременная и качественная подготовка и предоставление отчетных данных. </w:t>
      </w:r>
    </w:p>
    <w:p w:rsidR="003373C8" w:rsidRPr="000B3337" w:rsidRDefault="003373C8" w:rsidP="003373C8">
      <w:pPr>
        <w:tabs>
          <w:tab w:val="left" w:pos="993"/>
        </w:tabs>
        <w:autoSpaceDE w:val="0"/>
        <w:autoSpaceDN w:val="0"/>
        <w:adjustRightInd w:val="0"/>
        <w:ind w:firstLine="709"/>
        <w:jc w:val="both"/>
        <w:rPr>
          <w:rFonts w:ascii="Times New Roman" w:hAnsi="Times New Roman"/>
        </w:rPr>
      </w:pPr>
      <w:r w:rsidRPr="000B3337">
        <w:rPr>
          <w:rFonts w:ascii="Times New Roman" w:hAnsi="Times New Roman"/>
        </w:rPr>
        <w:t xml:space="preserve">14. Организация выплаты пенсии за выслугу лет лицам, замещающим муниципальные должности и должности муниципальной службы. </w:t>
      </w:r>
    </w:p>
    <w:p w:rsidR="003373C8" w:rsidRPr="000B3337" w:rsidRDefault="003373C8" w:rsidP="003373C8">
      <w:pPr>
        <w:tabs>
          <w:tab w:val="left" w:pos="993"/>
        </w:tabs>
        <w:autoSpaceDE w:val="0"/>
        <w:autoSpaceDN w:val="0"/>
        <w:adjustRightInd w:val="0"/>
        <w:ind w:firstLine="709"/>
        <w:jc w:val="both"/>
        <w:rPr>
          <w:rFonts w:ascii="Times New Roman" w:hAnsi="Times New Roman"/>
        </w:rPr>
      </w:pPr>
      <w:r w:rsidRPr="000B3337">
        <w:rPr>
          <w:rFonts w:ascii="Times New Roman" w:hAnsi="Times New Roman"/>
        </w:rPr>
        <w:t>15. Консультирование муниципальных служащих по правовым и иным вопросам муниципальной службы.</w:t>
      </w:r>
    </w:p>
    <w:p w:rsidR="003373C8" w:rsidRPr="000B3337" w:rsidRDefault="003373C8" w:rsidP="003373C8">
      <w:pPr>
        <w:autoSpaceDE w:val="0"/>
        <w:autoSpaceDN w:val="0"/>
        <w:adjustRightInd w:val="0"/>
        <w:ind w:firstLine="709"/>
        <w:jc w:val="both"/>
        <w:rPr>
          <w:rFonts w:ascii="Times New Roman" w:hAnsi="Times New Roman"/>
        </w:rPr>
      </w:pPr>
    </w:p>
    <w:p w:rsidR="003373C8" w:rsidRPr="000B3337" w:rsidRDefault="003373C8" w:rsidP="003373C8">
      <w:pPr>
        <w:autoSpaceDE w:val="0"/>
        <w:autoSpaceDN w:val="0"/>
        <w:adjustRightInd w:val="0"/>
        <w:ind w:firstLine="709"/>
        <w:jc w:val="both"/>
        <w:rPr>
          <w:rFonts w:ascii="Times New Roman" w:hAnsi="Times New Roman"/>
        </w:rPr>
      </w:pPr>
      <w:r w:rsidRPr="000B3337">
        <w:rPr>
          <w:rFonts w:ascii="Times New Roman" w:hAnsi="Times New Roman"/>
        </w:rPr>
        <w:t xml:space="preserve">Реализация вышеуказанных направлений должна осуществляться посредством единой Программы, которая позволит комплексно подойти </w:t>
      </w:r>
      <w:proofErr w:type="spellStart"/>
      <w:r w:rsidRPr="000B3337">
        <w:rPr>
          <w:rFonts w:ascii="Times New Roman" w:hAnsi="Times New Roman"/>
        </w:rPr>
        <w:t>крешению</w:t>
      </w:r>
      <w:proofErr w:type="spellEnd"/>
      <w:r w:rsidRPr="000B3337">
        <w:rPr>
          <w:rFonts w:ascii="Times New Roman" w:hAnsi="Times New Roman"/>
        </w:rPr>
        <w:t xml:space="preserve"> вопросов развития муниципальной службы. </w:t>
      </w:r>
    </w:p>
    <w:p w:rsidR="003373C8" w:rsidRPr="000B3337" w:rsidRDefault="003373C8" w:rsidP="003373C8">
      <w:pPr>
        <w:autoSpaceDE w:val="0"/>
        <w:autoSpaceDN w:val="0"/>
        <w:adjustRightInd w:val="0"/>
        <w:ind w:firstLine="709"/>
        <w:jc w:val="both"/>
        <w:rPr>
          <w:rFonts w:ascii="Times New Roman" w:hAnsi="Times New Roman"/>
        </w:rPr>
      </w:pPr>
      <w:proofErr w:type="gramStart"/>
      <w:r w:rsidRPr="000B3337">
        <w:rPr>
          <w:rFonts w:ascii="Times New Roman" w:hAnsi="Times New Roman"/>
        </w:rPr>
        <w:t xml:space="preserve">Подпрограмма направлена на совершенствование нормативной </w:t>
      </w:r>
      <w:proofErr w:type="spellStart"/>
      <w:r w:rsidRPr="000B3337">
        <w:rPr>
          <w:rFonts w:ascii="Times New Roman" w:hAnsi="Times New Roman"/>
        </w:rPr>
        <w:t>правовойбазы</w:t>
      </w:r>
      <w:proofErr w:type="spellEnd"/>
      <w:r w:rsidRPr="000B3337">
        <w:rPr>
          <w:rFonts w:ascii="Times New Roman" w:hAnsi="Times New Roman"/>
        </w:rPr>
        <w:t xml:space="preserve"> муниципальной службы, на создание эффективной системы управления муниципальной службой, проведение системы непрерывного </w:t>
      </w:r>
      <w:proofErr w:type="spellStart"/>
      <w:r w:rsidRPr="000B3337">
        <w:rPr>
          <w:rFonts w:ascii="Times New Roman" w:hAnsi="Times New Roman"/>
        </w:rPr>
        <w:t>обучениямуниципальных</w:t>
      </w:r>
      <w:proofErr w:type="spellEnd"/>
      <w:r w:rsidRPr="000B3337">
        <w:rPr>
          <w:rFonts w:ascii="Times New Roman" w:hAnsi="Times New Roman"/>
        </w:rPr>
        <w:t xml:space="preserve"> служащих как основы профессионального и должностного роста, на стимулирование, мотивацию и оценку </w:t>
      </w:r>
      <w:proofErr w:type="spellStart"/>
      <w:r w:rsidRPr="000B3337">
        <w:rPr>
          <w:rFonts w:ascii="Times New Roman" w:hAnsi="Times New Roman"/>
        </w:rPr>
        <w:t>деятельностимуниципальных</w:t>
      </w:r>
      <w:proofErr w:type="spellEnd"/>
      <w:r w:rsidRPr="000B3337">
        <w:rPr>
          <w:rFonts w:ascii="Times New Roman" w:hAnsi="Times New Roman"/>
        </w:rPr>
        <w:t xml:space="preserve"> служащих, на формирование и подготовку кадрового резерва для замещения должностей муниципальной службы, на </w:t>
      </w:r>
      <w:proofErr w:type="spellStart"/>
      <w:r w:rsidRPr="000B3337">
        <w:rPr>
          <w:rFonts w:ascii="Times New Roman" w:hAnsi="Times New Roman"/>
        </w:rPr>
        <w:t>созданиесистемы</w:t>
      </w:r>
      <w:proofErr w:type="spellEnd"/>
      <w:r w:rsidRPr="000B3337">
        <w:rPr>
          <w:rFonts w:ascii="Times New Roman" w:hAnsi="Times New Roman"/>
        </w:rPr>
        <w:t xml:space="preserve"> открытости, гласности и престижа </w:t>
      </w:r>
      <w:r w:rsidRPr="000B3337">
        <w:rPr>
          <w:rFonts w:ascii="Times New Roman" w:hAnsi="Times New Roman"/>
        </w:rPr>
        <w:lastRenderedPageBreak/>
        <w:t xml:space="preserve">муниципальной службы и совершенствование работы, направленной на предупреждение </w:t>
      </w:r>
      <w:proofErr w:type="spellStart"/>
      <w:r w:rsidRPr="000B3337">
        <w:rPr>
          <w:rFonts w:ascii="Times New Roman" w:hAnsi="Times New Roman"/>
        </w:rPr>
        <w:t>ипротиводействие</w:t>
      </w:r>
      <w:proofErr w:type="spellEnd"/>
      <w:r w:rsidRPr="000B3337">
        <w:rPr>
          <w:rFonts w:ascii="Times New Roman" w:hAnsi="Times New Roman"/>
        </w:rPr>
        <w:t xml:space="preserve"> коррупции</w:t>
      </w:r>
      <w:proofErr w:type="gramEnd"/>
      <w:r w:rsidRPr="000B3337">
        <w:rPr>
          <w:rFonts w:ascii="Times New Roman" w:hAnsi="Times New Roman"/>
        </w:rPr>
        <w:t xml:space="preserve"> на муниципальной службе. </w:t>
      </w:r>
    </w:p>
    <w:p w:rsidR="003373C8" w:rsidRPr="000B3337" w:rsidRDefault="003373C8" w:rsidP="003373C8">
      <w:pPr>
        <w:autoSpaceDE w:val="0"/>
        <w:autoSpaceDN w:val="0"/>
        <w:adjustRightInd w:val="0"/>
        <w:ind w:firstLine="709"/>
        <w:jc w:val="both"/>
        <w:rPr>
          <w:rFonts w:ascii="Times New Roman" w:hAnsi="Times New Roman"/>
        </w:rPr>
      </w:pPr>
      <w:r w:rsidRPr="000B3337">
        <w:rPr>
          <w:rFonts w:ascii="Times New Roman" w:hAnsi="Times New Roman"/>
        </w:rPr>
        <w:t xml:space="preserve">В муниципальном образовании городской округ Лыткарино Московской области  сложилась система </w:t>
      </w:r>
      <w:proofErr w:type="spellStart"/>
      <w:r w:rsidRPr="000B3337">
        <w:rPr>
          <w:rFonts w:ascii="Times New Roman" w:hAnsi="Times New Roman"/>
        </w:rPr>
        <w:t>правовогорегулирования</w:t>
      </w:r>
      <w:proofErr w:type="spellEnd"/>
      <w:r w:rsidRPr="000B3337">
        <w:rPr>
          <w:rFonts w:ascii="Times New Roman" w:hAnsi="Times New Roman"/>
        </w:rPr>
        <w:t xml:space="preserve"> и организации муниципальной службы в соответствии с действующим федеральным и областным законодательством. Вместе с тем, </w:t>
      </w:r>
      <w:proofErr w:type="spellStart"/>
      <w:r w:rsidRPr="000B3337">
        <w:rPr>
          <w:rFonts w:ascii="Times New Roman" w:hAnsi="Times New Roman"/>
        </w:rPr>
        <w:t>сучетом</w:t>
      </w:r>
      <w:proofErr w:type="spellEnd"/>
      <w:r w:rsidRPr="000B3337">
        <w:rPr>
          <w:rFonts w:ascii="Times New Roman" w:hAnsi="Times New Roman"/>
        </w:rPr>
        <w:t xml:space="preserve"> складывающейся практики реализации законодательства о муниципальной службе, происходит его совершенствование. Как </w:t>
      </w:r>
      <w:proofErr w:type="spellStart"/>
      <w:r w:rsidRPr="000B3337">
        <w:rPr>
          <w:rFonts w:ascii="Times New Roman" w:hAnsi="Times New Roman"/>
        </w:rPr>
        <w:t>следствие</w:t>
      </w:r>
      <w:proofErr w:type="gramStart"/>
      <w:r w:rsidRPr="000B3337">
        <w:rPr>
          <w:rFonts w:ascii="Times New Roman" w:hAnsi="Times New Roman"/>
        </w:rPr>
        <w:t>,т</w:t>
      </w:r>
      <w:proofErr w:type="gramEnd"/>
      <w:r w:rsidRPr="000B3337">
        <w:rPr>
          <w:rFonts w:ascii="Times New Roman" w:hAnsi="Times New Roman"/>
        </w:rPr>
        <w:t>ребуется</w:t>
      </w:r>
      <w:proofErr w:type="spellEnd"/>
      <w:r w:rsidRPr="000B3337">
        <w:rPr>
          <w:rFonts w:ascii="Times New Roman" w:hAnsi="Times New Roman"/>
        </w:rPr>
        <w:t xml:space="preserve"> постоянный мониторинг действующего законодательства и совершенствование нормативной правовой базы муниципальной службы </w:t>
      </w:r>
      <w:proofErr w:type="spellStart"/>
      <w:r w:rsidRPr="000B3337">
        <w:rPr>
          <w:rFonts w:ascii="Times New Roman" w:hAnsi="Times New Roman"/>
        </w:rPr>
        <w:t>наместном</w:t>
      </w:r>
      <w:proofErr w:type="spellEnd"/>
      <w:r w:rsidRPr="000B3337">
        <w:rPr>
          <w:rFonts w:ascii="Times New Roman" w:hAnsi="Times New Roman"/>
        </w:rPr>
        <w:t xml:space="preserve"> уровне. 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w:t>
      </w:r>
    </w:p>
    <w:p w:rsidR="003373C8" w:rsidRPr="000B3337" w:rsidRDefault="003373C8" w:rsidP="003373C8">
      <w:pPr>
        <w:autoSpaceDE w:val="0"/>
        <w:autoSpaceDN w:val="0"/>
        <w:adjustRightInd w:val="0"/>
        <w:ind w:firstLine="709"/>
        <w:jc w:val="both"/>
        <w:rPr>
          <w:rFonts w:ascii="Times New Roman" w:hAnsi="Times New Roman"/>
        </w:rPr>
      </w:pPr>
      <w:r w:rsidRPr="000B3337">
        <w:rPr>
          <w:rFonts w:ascii="Times New Roman" w:hAnsi="Times New Roman"/>
        </w:rPr>
        <w:t>Основой для решения данной задачи является постоянный мониторинг кадрового состава муниципальных служащих</w:t>
      </w:r>
      <w:proofErr w:type="gramStart"/>
      <w:r w:rsidRPr="000B3337">
        <w:rPr>
          <w:rFonts w:ascii="Times New Roman" w:hAnsi="Times New Roman"/>
        </w:rPr>
        <w:t>.Н</w:t>
      </w:r>
      <w:proofErr w:type="gramEnd"/>
      <w:r w:rsidRPr="000B3337">
        <w:rPr>
          <w:rFonts w:ascii="Times New Roman" w:hAnsi="Times New Roman"/>
        </w:rPr>
        <w:t xml:space="preserve">еобходимо проведение целенаправленной работы по закреплению кадрового состава муниципальных служащих, в том числе </w:t>
      </w:r>
      <w:proofErr w:type="spellStart"/>
      <w:r w:rsidRPr="000B3337">
        <w:rPr>
          <w:rFonts w:ascii="Times New Roman" w:hAnsi="Times New Roman"/>
        </w:rPr>
        <w:t>внедрениеоптимальных</w:t>
      </w:r>
      <w:proofErr w:type="spellEnd"/>
      <w:r w:rsidRPr="000B3337">
        <w:rPr>
          <w:rFonts w:ascii="Times New Roman" w:hAnsi="Times New Roman"/>
        </w:rPr>
        <w:t xml:space="preserve"> методов мотивации и стимулирования труда, обеспечение создания надлежащих организационно-технических условий </w:t>
      </w:r>
      <w:proofErr w:type="spellStart"/>
      <w:r w:rsidRPr="000B3337">
        <w:rPr>
          <w:rFonts w:ascii="Times New Roman" w:hAnsi="Times New Roman"/>
        </w:rPr>
        <w:t>дляэффективной</w:t>
      </w:r>
      <w:proofErr w:type="spellEnd"/>
      <w:r w:rsidRPr="000B3337">
        <w:rPr>
          <w:rFonts w:ascii="Times New Roman" w:hAnsi="Times New Roman"/>
        </w:rPr>
        <w:t xml:space="preserve"> служебной деятельности. </w:t>
      </w:r>
    </w:p>
    <w:p w:rsidR="003373C8" w:rsidRPr="004C1BEA" w:rsidRDefault="003373C8" w:rsidP="003373C8">
      <w:pPr>
        <w:autoSpaceDE w:val="0"/>
        <w:autoSpaceDN w:val="0"/>
        <w:adjustRightInd w:val="0"/>
        <w:ind w:firstLine="709"/>
        <w:jc w:val="both"/>
        <w:rPr>
          <w:rFonts w:ascii="Times New Roman" w:hAnsi="Times New Roman"/>
          <w:sz w:val="23"/>
          <w:szCs w:val="23"/>
        </w:rPr>
      </w:pPr>
      <w:r w:rsidRPr="004C1BEA">
        <w:rPr>
          <w:rFonts w:ascii="Times New Roman" w:hAnsi="Times New Roman"/>
          <w:sz w:val="23"/>
          <w:szCs w:val="23"/>
        </w:rPr>
        <w:t xml:space="preserve">Эффективность муниципальной службы связана с организацией профессиональной деятельности, качественной </w:t>
      </w:r>
      <w:proofErr w:type="spellStart"/>
      <w:r w:rsidRPr="004C1BEA">
        <w:rPr>
          <w:rFonts w:ascii="Times New Roman" w:hAnsi="Times New Roman"/>
          <w:sz w:val="23"/>
          <w:szCs w:val="23"/>
        </w:rPr>
        <w:t>подготовкой</w:t>
      </w:r>
      <w:proofErr w:type="gramStart"/>
      <w:r w:rsidRPr="004C1BEA">
        <w:rPr>
          <w:rFonts w:ascii="Times New Roman" w:hAnsi="Times New Roman"/>
          <w:sz w:val="23"/>
          <w:szCs w:val="23"/>
        </w:rPr>
        <w:t>,п</w:t>
      </w:r>
      <w:proofErr w:type="gramEnd"/>
      <w:r w:rsidRPr="004C1BEA">
        <w:rPr>
          <w:rFonts w:ascii="Times New Roman" w:hAnsi="Times New Roman"/>
          <w:sz w:val="23"/>
          <w:szCs w:val="23"/>
        </w:rPr>
        <w:t>ереподготовкой</w:t>
      </w:r>
      <w:proofErr w:type="spellEnd"/>
      <w:r w:rsidRPr="004C1BEA">
        <w:rPr>
          <w:rFonts w:ascii="Times New Roman" w:hAnsi="Times New Roman"/>
          <w:sz w:val="23"/>
          <w:szCs w:val="23"/>
        </w:rPr>
        <w:t xml:space="preserve"> и повышением квалификации кадров. Одним из важнейших направлений кадровой работы на муниципальной службе </w:t>
      </w:r>
      <w:proofErr w:type="spellStart"/>
      <w:r w:rsidRPr="004C1BEA">
        <w:rPr>
          <w:rFonts w:ascii="Times New Roman" w:hAnsi="Times New Roman"/>
          <w:sz w:val="23"/>
          <w:szCs w:val="23"/>
        </w:rPr>
        <w:t>являетсяформирование</w:t>
      </w:r>
      <w:proofErr w:type="spellEnd"/>
      <w:r w:rsidRPr="004C1BEA">
        <w:rPr>
          <w:rFonts w:ascii="Times New Roman" w:hAnsi="Times New Roman"/>
          <w:sz w:val="23"/>
          <w:szCs w:val="23"/>
        </w:rPr>
        <w:t xml:space="preserve"> системы профессионального развития муниципальных служащих, в том числе с развитием современных </w:t>
      </w:r>
      <w:proofErr w:type="spellStart"/>
      <w:r w:rsidRPr="004C1BEA">
        <w:rPr>
          <w:rFonts w:ascii="Times New Roman" w:hAnsi="Times New Roman"/>
          <w:sz w:val="23"/>
          <w:szCs w:val="23"/>
        </w:rPr>
        <w:t>информационныхтехнологий</w:t>
      </w:r>
      <w:proofErr w:type="spellEnd"/>
      <w:r w:rsidRPr="004C1BEA">
        <w:rPr>
          <w:rFonts w:ascii="Times New Roman" w:hAnsi="Times New Roman"/>
          <w:sz w:val="23"/>
          <w:szCs w:val="23"/>
        </w:rPr>
        <w:t xml:space="preserve"> - повышение компьютерной грамотности.</w:t>
      </w:r>
    </w:p>
    <w:p w:rsidR="003373C8" w:rsidRPr="004C1BEA" w:rsidRDefault="003373C8" w:rsidP="003373C8">
      <w:pPr>
        <w:autoSpaceDE w:val="0"/>
        <w:autoSpaceDN w:val="0"/>
        <w:adjustRightInd w:val="0"/>
        <w:ind w:firstLine="709"/>
        <w:jc w:val="both"/>
        <w:rPr>
          <w:rFonts w:ascii="Times New Roman" w:hAnsi="Times New Roman"/>
          <w:sz w:val="23"/>
          <w:szCs w:val="23"/>
        </w:rPr>
      </w:pPr>
      <w:r w:rsidRPr="004C1BEA">
        <w:rPr>
          <w:rFonts w:ascii="Times New Roman" w:hAnsi="Times New Roman"/>
          <w:sz w:val="23"/>
          <w:szCs w:val="23"/>
        </w:rPr>
        <w:t xml:space="preserve">В рамках реализации подпрограмм «Подготовка выборных должностных лиц и муниципальных служащих по основным </w:t>
      </w:r>
      <w:proofErr w:type="spellStart"/>
      <w:r w:rsidRPr="004C1BEA">
        <w:rPr>
          <w:rFonts w:ascii="Times New Roman" w:hAnsi="Times New Roman"/>
          <w:sz w:val="23"/>
          <w:szCs w:val="23"/>
        </w:rPr>
        <w:t>вопросамдеятельности</w:t>
      </w:r>
      <w:proofErr w:type="spellEnd"/>
      <w:r w:rsidRPr="004C1BEA">
        <w:rPr>
          <w:rFonts w:ascii="Times New Roman" w:hAnsi="Times New Roman"/>
          <w:sz w:val="23"/>
          <w:szCs w:val="23"/>
        </w:rPr>
        <w:t xml:space="preserve"> органов местного самоуправления», «Повышение квалификации специалистов по финансовой работе органов </w:t>
      </w:r>
      <w:proofErr w:type="spellStart"/>
      <w:r w:rsidRPr="004C1BEA">
        <w:rPr>
          <w:rFonts w:ascii="Times New Roman" w:hAnsi="Times New Roman"/>
          <w:sz w:val="23"/>
          <w:szCs w:val="23"/>
        </w:rPr>
        <w:t>местногосамоуправления</w:t>
      </w:r>
      <w:proofErr w:type="spellEnd"/>
      <w:r w:rsidRPr="004C1BEA">
        <w:rPr>
          <w:rFonts w:ascii="Times New Roman" w:hAnsi="Times New Roman"/>
          <w:sz w:val="23"/>
          <w:szCs w:val="23"/>
        </w:rPr>
        <w:t xml:space="preserve">», «Повышение квалификации специалистов в сфере размещения заказов органов местного самоуправления» областной </w:t>
      </w:r>
      <w:proofErr w:type="spellStart"/>
      <w:r w:rsidRPr="004C1BEA">
        <w:rPr>
          <w:rFonts w:ascii="Times New Roman" w:hAnsi="Times New Roman"/>
          <w:sz w:val="23"/>
          <w:szCs w:val="23"/>
        </w:rPr>
        <w:t>целевойпрограммы</w:t>
      </w:r>
      <w:proofErr w:type="spellEnd"/>
      <w:r w:rsidRPr="004C1BEA">
        <w:rPr>
          <w:rFonts w:ascii="Times New Roman" w:hAnsi="Times New Roman"/>
          <w:sz w:val="23"/>
          <w:szCs w:val="23"/>
        </w:rPr>
        <w:t xml:space="preserve"> «Развитие системы подготовки выборных должностных лиц и муниципальных служащих органов местного самоуправления</w:t>
      </w:r>
      <w:proofErr w:type="gramStart"/>
      <w:r w:rsidRPr="004C1BEA">
        <w:rPr>
          <w:rFonts w:ascii="Times New Roman" w:hAnsi="Times New Roman"/>
          <w:sz w:val="23"/>
          <w:szCs w:val="23"/>
        </w:rPr>
        <w:t>»м</w:t>
      </w:r>
      <w:proofErr w:type="gramEnd"/>
      <w:r w:rsidRPr="004C1BEA">
        <w:rPr>
          <w:rFonts w:ascii="Times New Roman" w:hAnsi="Times New Roman"/>
          <w:sz w:val="23"/>
          <w:szCs w:val="23"/>
        </w:rPr>
        <w:t xml:space="preserve">униципальные служащие согласно графику обучения и в зависимости от направлений деятельности </w:t>
      </w:r>
      <w:proofErr w:type="spellStart"/>
      <w:r w:rsidRPr="004C1BEA">
        <w:rPr>
          <w:rFonts w:ascii="Times New Roman" w:hAnsi="Times New Roman"/>
          <w:sz w:val="23"/>
          <w:szCs w:val="23"/>
        </w:rPr>
        <w:t>структурныхподразделений</w:t>
      </w:r>
      <w:proofErr w:type="spellEnd"/>
      <w:r w:rsidRPr="004C1BEA">
        <w:rPr>
          <w:rFonts w:ascii="Times New Roman" w:hAnsi="Times New Roman"/>
          <w:sz w:val="23"/>
          <w:szCs w:val="23"/>
        </w:rPr>
        <w:t xml:space="preserve"> имеют возможность пройти курс профессиональной переподготовки по 500-часовой программе или </w:t>
      </w:r>
      <w:proofErr w:type="spellStart"/>
      <w:r w:rsidRPr="004C1BEA">
        <w:rPr>
          <w:rFonts w:ascii="Times New Roman" w:hAnsi="Times New Roman"/>
          <w:sz w:val="23"/>
          <w:szCs w:val="23"/>
        </w:rPr>
        <w:t>пройтикурсы</w:t>
      </w:r>
      <w:proofErr w:type="spellEnd"/>
      <w:r w:rsidRPr="004C1BEA">
        <w:rPr>
          <w:rFonts w:ascii="Times New Roman" w:hAnsi="Times New Roman"/>
          <w:sz w:val="23"/>
          <w:szCs w:val="23"/>
        </w:rPr>
        <w:t xml:space="preserve"> повышения квалификации по 72 или 120-часовой программе.</w:t>
      </w:r>
    </w:p>
    <w:p w:rsidR="003373C8" w:rsidRPr="004C1BEA" w:rsidRDefault="003373C8" w:rsidP="003373C8">
      <w:pPr>
        <w:autoSpaceDE w:val="0"/>
        <w:autoSpaceDN w:val="0"/>
        <w:adjustRightInd w:val="0"/>
        <w:ind w:firstLine="709"/>
        <w:jc w:val="both"/>
        <w:rPr>
          <w:rFonts w:ascii="Times New Roman" w:hAnsi="Times New Roman"/>
          <w:sz w:val="23"/>
          <w:szCs w:val="23"/>
        </w:rPr>
      </w:pPr>
      <w:r w:rsidRPr="004C1BEA">
        <w:rPr>
          <w:rFonts w:ascii="Times New Roman" w:hAnsi="Times New Roman"/>
          <w:sz w:val="23"/>
          <w:szCs w:val="23"/>
        </w:rPr>
        <w:t xml:space="preserve">Основными принципами повышения квалификации являются обязательность, периодичность и целевая направленность. Главной </w:t>
      </w:r>
      <w:proofErr w:type="spellStart"/>
      <w:r w:rsidRPr="004C1BEA">
        <w:rPr>
          <w:rFonts w:ascii="Times New Roman" w:hAnsi="Times New Roman"/>
          <w:sz w:val="23"/>
          <w:szCs w:val="23"/>
        </w:rPr>
        <w:t>цельюпроводимого</w:t>
      </w:r>
      <w:proofErr w:type="spellEnd"/>
      <w:r w:rsidRPr="004C1BEA">
        <w:rPr>
          <w:rFonts w:ascii="Times New Roman" w:hAnsi="Times New Roman"/>
          <w:sz w:val="23"/>
          <w:szCs w:val="23"/>
        </w:rPr>
        <w:t xml:space="preserve"> обучения должно стать стремление выработать у муниципальных служащих навыки практической деятельности </w:t>
      </w:r>
      <w:proofErr w:type="spellStart"/>
      <w:r w:rsidRPr="004C1BEA">
        <w:rPr>
          <w:rFonts w:ascii="Times New Roman" w:hAnsi="Times New Roman"/>
          <w:sz w:val="23"/>
          <w:szCs w:val="23"/>
        </w:rPr>
        <w:t>поисполнению</w:t>
      </w:r>
      <w:proofErr w:type="spellEnd"/>
      <w:r w:rsidRPr="004C1BEA">
        <w:rPr>
          <w:rFonts w:ascii="Times New Roman" w:hAnsi="Times New Roman"/>
          <w:sz w:val="23"/>
          <w:szCs w:val="23"/>
        </w:rPr>
        <w:t xml:space="preserve"> возложенных на них должностных обязанностей.</w:t>
      </w:r>
    </w:p>
    <w:p w:rsidR="003373C8" w:rsidRPr="004C1BEA" w:rsidRDefault="003373C8" w:rsidP="003373C8">
      <w:pPr>
        <w:autoSpaceDE w:val="0"/>
        <w:autoSpaceDN w:val="0"/>
        <w:adjustRightInd w:val="0"/>
        <w:ind w:firstLine="709"/>
        <w:jc w:val="both"/>
        <w:rPr>
          <w:rFonts w:ascii="Times New Roman" w:hAnsi="Times New Roman"/>
          <w:sz w:val="23"/>
          <w:szCs w:val="23"/>
        </w:rPr>
      </w:pPr>
      <w:r w:rsidRPr="004C1BEA">
        <w:rPr>
          <w:rFonts w:ascii="Times New Roman" w:hAnsi="Times New Roman"/>
          <w:sz w:val="23"/>
          <w:szCs w:val="23"/>
        </w:rPr>
        <w:t xml:space="preserve">Одним из приоритетных направлений формирования кадрового состава также является создание кадрового резерва и его </w:t>
      </w:r>
      <w:proofErr w:type="spellStart"/>
      <w:r w:rsidRPr="004C1BEA">
        <w:rPr>
          <w:rFonts w:ascii="Times New Roman" w:hAnsi="Times New Roman"/>
          <w:sz w:val="23"/>
          <w:szCs w:val="23"/>
        </w:rPr>
        <w:t>эффективноеиспользование</w:t>
      </w:r>
      <w:proofErr w:type="spellEnd"/>
      <w:r w:rsidRPr="004C1BEA">
        <w:rPr>
          <w:rFonts w:ascii="Times New Roman" w:hAnsi="Times New Roman"/>
          <w:sz w:val="23"/>
          <w:szCs w:val="23"/>
        </w:rPr>
        <w:t xml:space="preserve">. Кадровый резерв формируется по итогам проведения конкурса на включение в кадровый резерв, проведения конкурса </w:t>
      </w:r>
      <w:proofErr w:type="spellStart"/>
      <w:r w:rsidRPr="004C1BEA">
        <w:rPr>
          <w:rFonts w:ascii="Times New Roman" w:hAnsi="Times New Roman"/>
          <w:sz w:val="23"/>
          <w:szCs w:val="23"/>
        </w:rPr>
        <w:t>назамещение</w:t>
      </w:r>
      <w:proofErr w:type="spellEnd"/>
      <w:r w:rsidRPr="004C1BEA">
        <w:rPr>
          <w:rFonts w:ascii="Times New Roman" w:hAnsi="Times New Roman"/>
          <w:sz w:val="23"/>
          <w:szCs w:val="23"/>
        </w:rPr>
        <w:t xml:space="preserve"> вакантной должности, по решению аттестационной комиссии по результатам аттестации о том, </w:t>
      </w:r>
      <w:proofErr w:type="spellStart"/>
      <w:r w:rsidRPr="004C1BEA">
        <w:rPr>
          <w:rFonts w:ascii="Times New Roman" w:hAnsi="Times New Roman"/>
          <w:sz w:val="23"/>
          <w:szCs w:val="23"/>
        </w:rPr>
        <w:t>чтомуниципальный</w:t>
      </w:r>
      <w:proofErr w:type="spellEnd"/>
      <w:r w:rsidRPr="004C1BEA">
        <w:rPr>
          <w:rFonts w:ascii="Times New Roman" w:hAnsi="Times New Roman"/>
          <w:sz w:val="23"/>
          <w:szCs w:val="23"/>
        </w:rPr>
        <w:t xml:space="preserve"> служащий рекомендуется к включению в установленном порядке в кадровый резерв.</w:t>
      </w:r>
    </w:p>
    <w:p w:rsidR="00B94A09" w:rsidRPr="000B3337" w:rsidRDefault="003373C8" w:rsidP="003373C8">
      <w:pPr>
        <w:autoSpaceDE w:val="0"/>
        <w:autoSpaceDN w:val="0"/>
        <w:adjustRightInd w:val="0"/>
        <w:ind w:firstLine="709"/>
        <w:jc w:val="both"/>
        <w:rPr>
          <w:rFonts w:ascii="Times New Roman" w:hAnsi="Times New Roman"/>
        </w:rPr>
      </w:pPr>
      <w:r w:rsidRPr="004C1BEA">
        <w:rPr>
          <w:rFonts w:ascii="Times New Roman" w:hAnsi="Times New Roman"/>
          <w:sz w:val="23"/>
          <w:szCs w:val="23"/>
        </w:rPr>
        <w:t xml:space="preserve">Самостоятельным направлением развития </w:t>
      </w:r>
      <w:proofErr w:type="gramStart"/>
      <w:r w:rsidRPr="004C1BEA">
        <w:rPr>
          <w:rFonts w:ascii="Times New Roman" w:hAnsi="Times New Roman"/>
          <w:sz w:val="23"/>
          <w:szCs w:val="23"/>
        </w:rPr>
        <w:t>муниципальной</w:t>
      </w:r>
      <w:proofErr w:type="gramEnd"/>
      <w:r w:rsidRPr="004C1BEA">
        <w:rPr>
          <w:rFonts w:ascii="Times New Roman" w:hAnsi="Times New Roman"/>
          <w:sz w:val="23"/>
          <w:szCs w:val="23"/>
        </w:rPr>
        <w:t xml:space="preserve"> </w:t>
      </w:r>
      <w:proofErr w:type="spellStart"/>
      <w:r w:rsidRPr="004C1BEA">
        <w:rPr>
          <w:rFonts w:ascii="Times New Roman" w:hAnsi="Times New Roman"/>
          <w:sz w:val="23"/>
          <w:szCs w:val="23"/>
        </w:rPr>
        <w:t>службыявляется</w:t>
      </w:r>
      <w:proofErr w:type="spellEnd"/>
      <w:r w:rsidRPr="004C1BEA">
        <w:rPr>
          <w:rFonts w:ascii="Times New Roman" w:hAnsi="Times New Roman"/>
          <w:sz w:val="23"/>
          <w:szCs w:val="23"/>
        </w:rPr>
        <w:t xml:space="preserve"> противодействие </w:t>
      </w:r>
      <w:proofErr w:type="spellStart"/>
      <w:r w:rsidRPr="004C1BEA">
        <w:rPr>
          <w:rFonts w:ascii="Times New Roman" w:hAnsi="Times New Roman"/>
          <w:sz w:val="23"/>
          <w:szCs w:val="23"/>
        </w:rPr>
        <w:t>проявлениюкоррупционно</w:t>
      </w:r>
      <w:proofErr w:type="spellEnd"/>
      <w:r w:rsidRPr="004C1BEA">
        <w:rPr>
          <w:rFonts w:ascii="Times New Roman" w:hAnsi="Times New Roman"/>
          <w:sz w:val="23"/>
          <w:szCs w:val="23"/>
        </w:rPr>
        <w:t xml:space="preserve"> опасных действий. На современном этапе </w:t>
      </w:r>
      <w:proofErr w:type="spellStart"/>
      <w:r w:rsidRPr="004C1BEA">
        <w:rPr>
          <w:rFonts w:ascii="Times New Roman" w:hAnsi="Times New Roman"/>
          <w:sz w:val="23"/>
          <w:szCs w:val="23"/>
        </w:rPr>
        <w:t>коррупциявыступает</w:t>
      </w:r>
      <w:proofErr w:type="spellEnd"/>
      <w:r w:rsidRPr="004C1BEA">
        <w:rPr>
          <w:rFonts w:ascii="Times New Roman" w:hAnsi="Times New Roman"/>
          <w:sz w:val="23"/>
          <w:szCs w:val="23"/>
        </w:rPr>
        <w:t xml:space="preserve"> основным препятствием для политического и </w:t>
      </w:r>
      <w:proofErr w:type="spellStart"/>
      <w:r w:rsidRPr="004C1BEA">
        <w:rPr>
          <w:rFonts w:ascii="Times New Roman" w:hAnsi="Times New Roman"/>
          <w:sz w:val="23"/>
          <w:szCs w:val="23"/>
        </w:rPr>
        <w:t>экономическогоразвития</w:t>
      </w:r>
      <w:proofErr w:type="spellEnd"/>
      <w:r w:rsidRPr="004C1BEA">
        <w:rPr>
          <w:rFonts w:ascii="Times New Roman" w:hAnsi="Times New Roman"/>
          <w:sz w:val="23"/>
          <w:szCs w:val="23"/>
        </w:rPr>
        <w:t xml:space="preserve">, приводит к серьезным сдвигам в сознании граждан, которые </w:t>
      </w:r>
      <w:proofErr w:type="spellStart"/>
      <w:r w:rsidRPr="004C1BEA">
        <w:rPr>
          <w:rFonts w:ascii="Times New Roman" w:hAnsi="Times New Roman"/>
          <w:sz w:val="23"/>
          <w:szCs w:val="23"/>
        </w:rPr>
        <w:t>всебольше</w:t>
      </w:r>
      <w:proofErr w:type="spellEnd"/>
      <w:r w:rsidRPr="004C1BEA">
        <w:rPr>
          <w:rFonts w:ascii="Times New Roman" w:hAnsi="Times New Roman"/>
          <w:sz w:val="23"/>
          <w:szCs w:val="23"/>
        </w:rPr>
        <w:t xml:space="preserve"> утрачивают доверие к власти, в том числе и на местном </w:t>
      </w:r>
      <w:proofErr w:type="spellStart"/>
      <w:r w:rsidRPr="004C1BEA">
        <w:rPr>
          <w:rFonts w:ascii="Times New Roman" w:hAnsi="Times New Roman"/>
          <w:sz w:val="23"/>
          <w:szCs w:val="23"/>
        </w:rPr>
        <w:t>уровне</w:t>
      </w:r>
      <w:proofErr w:type="gramStart"/>
      <w:r w:rsidRPr="004C1BEA">
        <w:rPr>
          <w:rFonts w:ascii="Times New Roman" w:hAnsi="Times New Roman"/>
          <w:sz w:val="23"/>
          <w:szCs w:val="23"/>
        </w:rPr>
        <w:t>.Б</w:t>
      </w:r>
      <w:proofErr w:type="gramEnd"/>
      <w:r w:rsidRPr="004C1BEA">
        <w:rPr>
          <w:rFonts w:ascii="Times New Roman" w:hAnsi="Times New Roman"/>
          <w:sz w:val="23"/>
          <w:szCs w:val="23"/>
        </w:rPr>
        <w:t>орьба</w:t>
      </w:r>
      <w:proofErr w:type="spellEnd"/>
      <w:r w:rsidRPr="004C1BEA">
        <w:rPr>
          <w:rFonts w:ascii="Times New Roman" w:hAnsi="Times New Roman"/>
          <w:sz w:val="23"/>
          <w:szCs w:val="23"/>
        </w:rPr>
        <w:t xml:space="preserve"> с коррупцией должна вестись комплексно и системно.</w:t>
      </w:r>
    </w:p>
    <w:p w:rsidR="003373C8" w:rsidRPr="000B3337" w:rsidRDefault="003373C8" w:rsidP="003373C8">
      <w:pPr>
        <w:pStyle w:val="a3"/>
        <w:tabs>
          <w:tab w:val="center" w:pos="8222"/>
          <w:tab w:val="left" w:pos="14340"/>
        </w:tabs>
        <w:ind w:left="1080"/>
        <w:jc w:val="center"/>
        <w:rPr>
          <w:rFonts w:ascii="Times New Roman" w:hAnsi="Times New Roman"/>
          <w:b/>
          <w:sz w:val="28"/>
          <w:szCs w:val="28"/>
        </w:rPr>
      </w:pPr>
      <w:r w:rsidRPr="000B3337">
        <w:rPr>
          <w:rFonts w:ascii="Times New Roman" w:hAnsi="Times New Roman"/>
          <w:b/>
        </w:rPr>
        <w:lastRenderedPageBreak/>
        <w:t>3.Перечень мероприятий подпрограммы «Развитие муниципальной службы»</w:t>
      </w: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1559"/>
        <w:gridCol w:w="1701"/>
        <w:gridCol w:w="1417"/>
        <w:gridCol w:w="1275"/>
        <w:gridCol w:w="1276"/>
        <w:gridCol w:w="1276"/>
        <w:gridCol w:w="1276"/>
        <w:gridCol w:w="1275"/>
        <w:gridCol w:w="1701"/>
      </w:tblGrid>
      <w:tr w:rsidR="003373C8" w:rsidRPr="000B3337" w:rsidTr="00D8432D">
        <w:trPr>
          <w:trHeight w:val="559"/>
        </w:trPr>
        <w:tc>
          <w:tcPr>
            <w:tcW w:w="851" w:type="dxa"/>
            <w:vMerge w:val="restart"/>
            <w:shd w:val="clear" w:color="auto" w:fill="auto"/>
          </w:tcPr>
          <w:p w:rsidR="003373C8" w:rsidRPr="000B3337" w:rsidRDefault="003373C8" w:rsidP="008B776B">
            <w:pPr>
              <w:tabs>
                <w:tab w:val="center" w:pos="317"/>
              </w:tabs>
              <w:rPr>
                <w:rFonts w:ascii="Times New Roman" w:hAnsi="Times New Roman"/>
                <w:sz w:val="20"/>
                <w:szCs w:val="20"/>
              </w:rPr>
            </w:pPr>
            <w:r w:rsidRPr="000B3337">
              <w:rPr>
                <w:rFonts w:ascii="Times New Roman" w:hAnsi="Times New Roman"/>
                <w:sz w:val="20"/>
                <w:szCs w:val="20"/>
              </w:rPr>
              <w:tab/>
              <w:t>№</w:t>
            </w:r>
          </w:p>
          <w:p w:rsidR="003373C8" w:rsidRPr="000B3337" w:rsidRDefault="003373C8" w:rsidP="008B776B">
            <w:pPr>
              <w:jc w:val="center"/>
              <w:rPr>
                <w:rFonts w:ascii="Times New Roman" w:hAnsi="Times New Roman"/>
                <w:sz w:val="20"/>
                <w:szCs w:val="20"/>
              </w:rPr>
            </w:pPr>
            <w:proofErr w:type="gramStart"/>
            <w:r w:rsidRPr="000B3337">
              <w:rPr>
                <w:rFonts w:ascii="Times New Roman" w:hAnsi="Times New Roman"/>
                <w:sz w:val="20"/>
                <w:szCs w:val="20"/>
              </w:rPr>
              <w:t>п</w:t>
            </w:r>
            <w:proofErr w:type="gramEnd"/>
            <w:r w:rsidRPr="000B3337">
              <w:rPr>
                <w:rFonts w:ascii="Times New Roman" w:hAnsi="Times New Roman"/>
                <w:sz w:val="20"/>
                <w:szCs w:val="20"/>
              </w:rPr>
              <w:t>/п</w:t>
            </w:r>
          </w:p>
        </w:tc>
        <w:tc>
          <w:tcPr>
            <w:tcW w:w="2127" w:type="dxa"/>
            <w:vMerge w:val="restart"/>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Мероприятия  </w:t>
            </w:r>
            <w:proofErr w:type="gramStart"/>
            <w:r w:rsidRPr="000B3337">
              <w:rPr>
                <w:rFonts w:ascii="Times New Roman" w:hAnsi="Times New Roman"/>
                <w:sz w:val="20"/>
                <w:szCs w:val="20"/>
              </w:rPr>
              <w:t>по</w:t>
            </w:r>
            <w:proofErr w:type="gramEnd"/>
            <w:r w:rsidRPr="000B3337">
              <w:rPr>
                <w:rFonts w:ascii="Times New Roman" w:hAnsi="Times New Roman"/>
                <w:sz w:val="20"/>
                <w:szCs w:val="20"/>
              </w:rPr>
              <w:t xml:space="preserve"> </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реализации </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подпрограммы</w:t>
            </w:r>
          </w:p>
          <w:p w:rsidR="003373C8" w:rsidRPr="000B3337" w:rsidRDefault="003373C8" w:rsidP="008B776B">
            <w:pPr>
              <w:rPr>
                <w:rFonts w:ascii="Times New Roman" w:hAnsi="Times New Roman"/>
                <w:sz w:val="20"/>
                <w:szCs w:val="20"/>
              </w:rPr>
            </w:pPr>
          </w:p>
        </w:tc>
        <w:tc>
          <w:tcPr>
            <w:tcW w:w="1559" w:type="dxa"/>
            <w:vMerge w:val="restart"/>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Источники </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финансирования</w:t>
            </w:r>
          </w:p>
        </w:tc>
        <w:tc>
          <w:tcPr>
            <w:tcW w:w="1701" w:type="dxa"/>
            <w:vMerge w:val="restart"/>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Срок </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исполнения мероприятия</w:t>
            </w:r>
          </w:p>
        </w:tc>
        <w:tc>
          <w:tcPr>
            <w:tcW w:w="1417" w:type="dxa"/>
            <w:vMerge w:val="restart"/>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Всего </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(рублей)</w:t>
            </w:r>
          </w:p>
        </w:tc>
        <w:tc>
          <w:tcPr>
            <w:tcW w:w="6378" w:type="dxa"/>
            <w:gridSpan w:val="5"/>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Объем финансирования по годам </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(тысяч рублей)</w:t>
            </w:r>
          </w:p>
        </w:tc>
        <w:tc>
          <w:tcPr>
            <w:tcW w:w="1701" w:type="dxa"/>
            <w:vMerge w:val="restart"/>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Ответственный за</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выполнение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мероприятия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подпрограммы</w:t>
            </w:r>
          </w:p>
        </w:tc>
      </w:tr>
      <w:tr w:rsidR="003373C8" w:rsidRPr="000B3337" w:rsidTr="00D8432D">
        <w:trPr>
          <w:trHeight w:val="368"/>
        </w:trPr>
        <w:tc>
          <w:tcPr>
            <w:tcW w:w="851" w:type="dxa"/>
            <w:vMerge/>
            <w:shd w:val="clear" w:color="auto" w:fill="auto"/>
          </w:tcPr>
          <w:p w:rsidR="003373C8" w:rsidRPr="000B3337" w:rsidRDefault="003373C8" w:rsidP="008B776B">
            <w:pPr>
              <w:rPr>
                <w:rFonts w:ascii="Times New Roman" w:hAnsi="Times New Roman"/>
                <w:sz w:val="20"/>
                <w:szCs w:val="20"/>
              </w:rPr>
            </w:pPr>
          </w:p>
        </w:tc>
        <w:tc>
          <w:tcPr>
            <w:tcW w:w="2127" w:type="dxa"/>
            <w:vMerge/>
            <w:shd w:val="clear" w:color="auto" w:fill="auto"/>
          </w:tcPr>
          <w:p w:rsidR="003373C8" w:rsidRPr="000B3337" w:rsidRDefault="003373C8" w:rsidP="008B776B">
            <w:pPr>
              <w:rPr>
                <w:rFonts w:ascii="Times New Roman" w:hAnsi="Times New Roman"/>
                <w:sz w:val="20"/>
                <w:szCs w:val="20"/>
              </w:rPr>
            </w:pPr>
          </w:p>
        </w:tc>
        <w:tc>
          <w:tcPr>
            <w:tcW w:w="1559" w:type="dxa"/>
            <w:vMerge/>
            <w:shd w:val="clear" w:color="auto" w:fill="auto"/>
          </w:tcPr>
          <w:p w:rsidR="003373C8" w:rsidRPr="000B3337" w:rsidRDefault="003373C8" w:rsidP="008B776B">
            <w:pPr>
              <w:rPr>
                <w:rFonts w:ascii="Times New Roman" w:hAnsi="Times New Roman"/>
                <w:sz w:val="20"/>
                <w:szCs w:val="20"/>
              </w:rPr>
            </w:pPr>
          </w:p>
        </w:tc>
        <w:tc>
          <w:tcPr>
            <w:tcW w:w="1701" w:type="dxa"/>
            <w:vMerge/>
            <w:shd w:val="clear" w:color="auto" w:fill="auto"/>
          </w:tcPr>
          <w:p w:rsidR="003373C8" w:rsidRPr="000B3337" w:rsidRDefault="003373C8" w:rsidP="008B776B">
            <w:pPr>
              <w:jc w:val="center"/>
              <w:rPr>
                <w:rFonts w:ascii="Times New Roman" w:hAnsi="Times New Roman"/>
                <w:sz w:val="20"/>
                <w:szCs w:val="20"/>
              </w:rPr>
            </w:pPr>
          </w:p>
        </w:tc>
        <w:tc>
          <w:tcPr>
            <w:tcW w:w="1417" w:type="dxa"/>
            <w:vMerge/>
            <w:shd w:val="clear" w:color="auto" w:fill="auto"/>
          </w:tcPr>
          <w:p w:rsidR="003373C8" w:rsidRPr="000B3337" w:rsidRDefault="003373C8" w:rsidP="008B776B">
            <w:pPr>
              <w:rPr>
                <w:rFonts w:ascii="Times New Roman" w:hAnsi="Times New Roman"/>
                <w:sz w:val="20"/>
                <w:szCs w:val="20"/>
              </w:rPr>
            </w:pPr>
          </w:p>
        </w:tc>
        <w:tc>
          <w:tcPr>
            <w:tcW w:w="1275"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2015г.</w:t>
            </w:r>
          </w:p>
        </w:tc>
        <w:tc>
          <w:tcPr>
            <w:tcW w:w="1276"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2016г.</w:t>
            </w:r>
          </w:p>
        </w:tc>
        <w:tc>
          <w:tcPr>
            <w:tcW w:w="1276"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2017г.</w:t>
            </w:r>
          </w:p>
        </w:tc>
        <w:tc>
          <w:tcPr>
            <w:tcW w:w="1276"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2018г.</w:t>
            </w:r>
          </w:p>
        </w:tc>
        <w:tc>
          <w:tcPr>
            <w:tcW w:w="1275"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2019г.</w:t>
            </w:r>
          </w:p>
        </w:tc>
        <w:tc>
          <w:tcPr>
            <w:tcW w:w="1701" w:type="dxa"/>
            <w:vMerge/>
            <w:shd w:val="clear" w:color="auto" w:fill="auto"/>
          </w:tcPr>
          <w:p w:rsidR="003373C8" w:rsidRPr="000B3337" w:rsidRDefault="003373C8" w:rsidP="008B776B">
            <w:pPr>
              <w:rPr>
                <w:rFonts w:ascii="Times New Roman" w:hAnsi="Times New Roman"/>
                <w:sz w:val="20"/>
                <w:szCs w:val="20"/>
              </w:rPr>
            </w:pPr>
          </w:p>
        </w:tc>
      </w:tr>
      <w:tr w:rsidR="003373C8" w:rsidRPr="000B3337" w:rsidTr="00D8432D">
        <w:trPr>
          <w:trHeight w:val="1469"/>
        </w:trPr>
        <w:tc>
          <w:tcPr>
            <w:tcW w:w="851" w:type="dxa"/>
            <w:shd w:val="clear" w:color="auto" w:fill="auto"/>
          </w:tcPr>
          <w:p w:rsidR="003373C8" w:rsidRPr="000B3337" w:rsidRDefault="003373C8" w:rsidP="008B776B">
            <w:pPr>
              <w:rPr>
                <w:rFonts w:ascii="Times New Roman" w:hAnsi="Times New Roman"/>
                <w:b/>
                <w:sz w:val="20"/>
                <w:szCs w:val="20"/>
              </w:rPr>
            </w:pPr>
            <w:r w:rsidRPr="000B3337">
              <w:rPr>
                <w:rFonts w:ascii="Times New Roman" w:hAnsi="Times New Roman"/>
                <w:b/>
                <w:sz w:val="20"/>
                <w:szCs w:val="20"/>
              </w:rPr>
              <w:t>1.</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b/>
                <w:sz w:val="20"/>
                <w:szCs w:val="20"/>
              </w:rPr>
            </w:pPr>
            <w:r w:rsidRPr="000B3337">
              <w:rPr>
                <w:rFonts w:ascii="Times New Roman" w:hAnsi="Times New Roman"/>
                <w:b/>
                <w:sz w:val="20"/>
                <w:szCs w:val="20"/>
              </w:rPr>
              <w:t>Развитие нормативной правовой базы по вопросам муниципальной службы</w:t>
            </w:r>
          </w:p>
        </w:tc>
        <w:tc>
          <w:tcPr>
            <w:tcW w:w="1559" w:type="dxa"/>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Средства бюджета      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По мере</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необходимости</w:t>
            </w:r>
          </w:p>
        </w:tc>
        <w:tc>
          <w:tcPr>
            <w:tcW w:w="7795" w:type="dxa"/>
            <w:gridSpan w:val="6"/>
            <w:shd w:val="clear" w:color="auto" w:fill="auto"/>
          </w:tcPr>
          <w:p w:rsidR="003373C8" w:rsidRPr="000B3337" w:rsidRDefault="003373C8"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В пределах средств, предусмотренных на обеспечение деятельности.</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3373C8" w:rsidRPr="000B3337" w:rsidTr="00D8432D">
        <w:trPr>
          <w:trHeight w:val="1747"/>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1.1</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Приведение муниципальных нормативно-правовых актов</w:t>
            </w:r>
          </w:p>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 xml:space="preserve">г. Лыткарино в соответствии требованиям </w:t>
            </w:r>
            <w:proofErr w:type="gramStart"/>
            <w:r w:rsidRPr="000B3337">
              <w:rPr>
                <w:rFonts w:ascii="Times New Roman" w:hAnsi="Times New Roman"/>
                <w:sz w:val="20"/>
                <w:szCs w:val="20"/>
              </w:rPr>
              <w:t>федерального</w:t>
            </w:r>
            <w:proofErr w:type="gramEnd"/>
            <w:r w:rsidRPr="000B3337">
              <w:rPr>
                <w:rFonts w:ascii="Times New Roman" w:hAnsi="Times New Roman"/>
                <w:sz w:val="20"/>
                <w:szCs w:val="20"/>
              </w:rPr>
              <w:t xml:space="preserve"> и областного </w:t>
            </w:r>
          </w:p>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законодательства</w:t>
            </w:r>
          </w:p>
        </w:tc>
        <w:tc>
          <w:tcPr>
            <w:tcW w:w="1559"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Средства бюджета      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По мере</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необходимости</w:t>
            </w:r>
          </w:p>
        </w:tc>
        <w:tc>
          <w:tcPr>
            <w:tcW w:w="7795" w:type="dxa"/>
            <w:gridSpan w:val="6"/>
            <w:shd w:val="clear" w:color="auto" w:fill="auto"/>
          </w:tcPr>
          <w:p w:rsidR="003373C8" w:rsidRPr="000B3337" w:rsidRDefault="003373C8" w:rsidP="008B776B">
            <w:pPr>
              <w:pStyle w:val="ConsPlusCell"/>
              <w:rPr>
                <w:rFonts w:ascii="Times New Roman" w:hAnsi="Times New Roman" w:cs="Times New Roman"/>
                <w:sz w:val="20"/>
                <w:szCs w:val="20"/>
              </w:rPr>
            </w:pPr>
          </w:p>
          <w:p w:rsidR="003373C8" w:rsidRPr="000B3337" w:rsidRDefault="003373C8" w:rsidP="008B776B">
            <w:pPr>
              <w:pStyle w:val="ConsPlusCell"/>
              <w:rPr>
                <w:rFonts w:ascii="Times New Roman" w:hAnsi="Times New Roman" w:cs="Times New Roman"/>
                <w:sz w:val="20"/>
                <w:szCs w:val="20"/>
              </w:rPr>
            </w:pPr>
          </w:p>
          <w:p w:rsidR="003373C8" w:rsidRPr="000B3337" w:rsidRDefault="003373C8" w:rsidP="008B776B">
            <w:pPr>
              <w:pStyle w:val="ConsPlusCell"/>
              <w:rPr>
                <w:rFonts w:ascii="Times New Roman" w:hAnsi="Times New Roman" w:cs="Times New Roman"/>
                <w:sz w:val="20"/>
                <w:szCs w:val="20"/>
              </w:rPr>
            </w:pPr>
            <w:r w:rsidRPr="000B3337">
              <w:rPr>
                <w:rFonts w:ascii="Times New Roman" w:hAnsi="Times New Roman" w:cs="Times New Roman"/>
                <w:sz w:val="20"/>
                <w:szCs w:val="20"/>
              </w:rPr>
              <w:t>В пределах средств, предусмотренных на обеспечение деятельности.</w:t>
            </w:r>
          </w:p>
        </w:tc>
        <w:tc>
          <w:tcPr>
            <w:tcW w:w="1701"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1A1AA7" w:rsidRPr="000B3337" w:rsidTr="00D8432D">
        <w:trPr>
          <w:trHeight w:val="1654"/>
        </w:trPr>
        <w:tc>
          <w:tcPr>
            <w:tcW w:w="851" w:type="dxa"/>
            <w:shd w:val="clear" w:color="auto" w:fill="auto"/>
          </w:tcPr>
          <w:p w:rsidR="001A1AA7" w:rsidRPr="000B3337" w:rsidRDefault="001A1AA7" w:rsidP="008B776B">
            <w:pPr>
              <w:rPr>
                <w:rFonts w:ascii="Times New Roman" w:hAnsi="Times New Roman"/>
                <w:b/>
                <w:sz w:val="20"/>
                <w:szCs w:val="20"/>
              </w:rPr>
            </w:pPr>
            <w:r w:rsidRPr="000B3337">
              <w:rPr>
                <w:rFonts w:ascii="Times New Roman" w:hAnsi="Times New Roman"/>
                <w:b/>
                <w:sz w:val="20"/>
                <w:szCs w:val="20"/>
              </w:rPr>
              <w:t>2.</w:t>
            </w:r>
          </w:p>
        </w:tc>
        <w:tc>
          <w:tcPr>
            <w:tcW w:w="2127" w:type="dxa"/>
            <w:shd w:val="clear" w:color="auto" w:fill="auto"/>
          </w:tcPr>
          <w:p w:rsidR="001A1AA7" w:rsidRPr="000B3337" w:rsidRDefault="001A1AA7" w:rsidP="008B776B">
            <w:pPr>
              <w:rPr>
                <w:rFonts w:ascii="Times New Roman" w:hAnsi="Times New Roman"/>
                <w:b/>
                <w:sz w:val="20"/>
                <w:szCs w:val="20"/>
                <w:u w:val="single"/>
              </w:rPr>
            </w:pPr>
            <w:r w:rsidRPr="000B3337">
              <w:rPr>
                <w:rFonts w:ascii="Times New Roman" w:hAnsi="Times New Roman"/>
                <w:b/>
                <w:sz w:val="20"/>
                <w:szCs w:val="20"/>
              </w:rPr>
              <w:t>Повышение мотивации к исполнению должностных обязанностей муниципальных служащих</w:t>
            </w:r>
            <w:r w:rsidRPr="000B3337">
              <w:rPr>
                <w:rFonts w:ascii="Times New Roman" w:hAnsi="Times New Roman"/>
                <w:b/>
                <w:sz w:val="20"/>
                <w:szCs w:val="20"/>
                <w:u w:val="single"/>
              </w:rPr>
              <w:t>.</w:t>
            </w:r>
          </w:p>
          <w:p w:rsidR="001A1AA7" w:rsidRPr="000B3337" w:rsidRDefault="001A1AA7" w:rsidP="008B776B">
            <w:pPr>
              <w:rPr>
                <w:rFonts w:ascii="Times New Roman" w:hAnsi="Times New Roman"/>
                <w:b/>
                <w:sz w:val="20"/>
                <w:szCs w:val="20"/>
                <w:u w:val="single"/>
              </w:rPr>
            </w:pPr>
          </w:p>
        </w:tc>
        <w:tc>
          <w:tcPr>
            <w:tcW w:w="1559" w:type="dxa"/>
            <w:shd w:val="clear" w:color="auto" w:fill="auto"/>
          </w:tcPr>
          <w:p w:rsidR="001A1AA7" w:rsidRPr="000B3337" w:rsidRDefault="001A1AA7" w:rsidP="008B776B">
            <w:pPr>
              <w:rPr>
                <w:rFonts w:ascii="Times New Roman" w:hAnsi="Times New Roman"/>
                <w:sz w:val="20"/>
                <w:szCs w:val="20"/>
              </w:rPr>
            </w:pPr>
          </w:p>
          <w:p w:rsidR="001A1AA7" w:rsidRPr="000B3337" w:rsidRDefault="001A1AA7" w:rsidP="008B776B">
            <w:pPr>
              <w:rPr>
                <w:rFonts w:ascii="Times New Roman" w:hAnsi="Times New Roman"/>
                <w:sz w:val="20"/>
                <w:szCs w:val="20"/>
              </w:rPr>
            </w:pPr>
            <w:r w:rsidRPr="000B3337">
              <w:rPr>
                <w:rFonts w:ascii="Times New Roman" w:hAnsi="Times New Roman"/>
                <w:sz w:val="20"/>
                <w:szCs w:val="20"/>
              </w:rPr>
              <w:t>Средства бюджета      г. Лыткарино</w:t>
            </w:r>
          </w:p>
        </w:tc>
        <w:tc>
          <w:tcPr>
            <w:tcW w:w="1701" w:type="dxa"/>
            <w:shd w:val="clear" w:color="auto" w:fill="auto"/>
          </w:tcPr>
          <w:p w:rsidR="001A1AA7" w:rsidRPr="000B3337" w:rsidRDefault="001A1AA7" w:rsidP="008B776B">
            <w:pPr>
              <w:rPr>
                <w:rFonts w:ascii="Times New Roman" w:hAnsi="Times New Roman"/>
                <w:sz w:val="20"/>
                <w:szCs w:val="20"/>
              </w:rPr>
            </w:pPr>
          </w:p>
          <w:p w:rsidR="001A1AA7" w:rsidRPr="000B3337" w:rsidRDefault="001A1AA7" w:rsidP="008B776B">
            <w:pPr>
              <w:rPr>
                <w:rFonts w:ascii="Times New Roman" w:hAnsi="Times New Roman"/>
                <w:sz w:val="20"/>
                <w:szCs w:val="20"/>
              </w:rPr>
            </w:pPr>
            <w:r w:rsidRPr="000B3337">
              <w:rPr>
                <w:rFonts w:ascii="Times New Roman" w:hAnsi="Times New Roman"/>
                <w:sz w:val="20"/>
                <w:szCs w:val="20"/>
              </w:rPr>
              <w:t xml:space="preserve">2015-2019 </w:t>
            </w:r>
            <w:proofErr w:type="spellStart"/>
            <w:proofErr w:type="gramStart"/>
            <w:r w:rsidRPr="000B3337">
              <w:rPr>
                <w:rFonts w:ascii="Times New Roman" w:hAnsi="Times New Roman"/>
                <w:sz w:val="20"/>
                <w:szCs w:val="20"/>
              </w:rPr>
              <w:t>гг</w:t>
            </w:r>
            <w:proofErr w:type="spellEnd"/>
            <w:proofErr w:type="gramEnd"/>
          </w:p>
        </w:tc>
        <w:tc>
          <w:tcPr>
            <w:tcW w:w="1417" w:type="dxa"/>
            <w:shd w:val="clear" w:color="auto" w:fill="auto"/>
          </w:tcPr>
          <w:p w:rsidR="001A1AA7" w:rsidRPr="000B3337" w:rsidRDefault="001A1AA7" w:rsidP="008B776B">
            <w:pPr>
              <w:jc w:val="center"/>
              <w:rPr>
                <w:rFonts w:ascii="Times New Roman" w:hAnsi="Times New Roman"/>
                <w:sz w:val="20"/>
                <w:szCs w:val="20"/>
              </w:rPr>
            </w:pPr>
          </w:p>
          <w:p w:rsidR="001A1AA7" w:rsidRPr="000B3337" w:rsidRDefault="001A1AA7" w:rsidP="008B776B">
            <w:pPr>
              <w:tabs>
                <w:tab w:val="left" w:pos="1452"/>
              </w:tabs>
              <w:rPr>
                <w:rFonts w:ascii="Times New Roman" w:hAnsi="Times New Roman"/>
                <w:sz w:val="20"/>
                <w:szCs w:val="20"/>
              </w:rPr>
            </w:pPr>
            <w:r w:rsidRPr="000B3337">
              <w:rPr>
                <w:rFonts w:ascii="Times New Roman" w:hAnsi="Times New Roman"/>
                <w:sz w:val="20"/>
                <w:szCs w:val="20"/>
              </w:rPr>
              <w:t xml:space="preserve">     24 276,6</w:t>
            </w:r>
            <w:r w:rsidRPr="000B3337">
              <w:rPr>
                <w:rFonts w:ascii="Times New Roman" w:hAnsi="Times New Roman"/>
                <w:sz w:val="20"/>
                <w:szCs w:val="20"/>
              </w:rPr>
              <w:tab/>
            </w:r>
          </w:p>
        </w:tc>
        <w:tc>
          <w:tcPr>
            <w:tcW w:w="1275" w:type="dxa"/>
            <w:shd w:val="clear" w:color="auto" w:fill="auto"/>
          </w:tcPr>
          <w:p w:rsidR="001A1AA7" w:rsidRPr="000B3337" w:rsidRDefault="001A1AA7" w:rsidP="008B776B">
            <w:pPr>
              <w:jc w:val="center"/>
              <w:rPr>
                <w:rFonts w:ascii="Times New Roman" w:hAnsi="Times New Roman"/>
                <w:sz w:val="20"/>
                <w:szCs w:val="20"/>
              </w:rPr>
            </w:pPr>
          </w:p>
          <w:p w:rsidR="001A1AA7" w:rsidRPr="000B3337" w:rsidRDefault="001A1AA7" w:rsidP="008B776B">
            <w:pPr>
              <w:rPr>
                <w:rFonts w:ascii="Times New Roman" w:hAnsi="Times New Roman"/>
                <w:sz w:val="20"/>
                <w:szCs w:val="20"/>
              </w:rPr>
            </w:pPr>
            <w:r w:rsidRPr="000B3337">
              <w:rPr>
                <w:rFonts w:ascii="Times New Roman" w:hAnsi="Times New Roman"/>
                <w:sz w:val="20"/>
                <w:szCs w:val="20"/>
              </w:rPr>
              <w:t>4 060,9</w:t>
            </w:r>
          </w:p>
        </w:tc>
        <w:tc>
          <w:tcPr>
            <w:tcW w:w="1276" w:type="dxa"/>
            <w:shd w:val="clear" w:color="auto" w:fill="auto"/>
          </w:tcPr>
          <w:p w:rsidR="001A1AA7" w:rsidRPr="000B3337" w:rsidRDefault="001A1AA7" w:rsidP="008B776B">
            <w:pPr>
              <w:jc w:val="center"/>
              <w:rPr>
                <w:rFonts w:ascii="Times New Roman" w:hAnsi="Times New Roman"/>
                <w:sz w:val="20"/>
                <w:szCs w:val="20"/>
              </w:rPr>
            </w:pPr>
          </w:p>
          <w:p w:rsidR="001A1AA7" w:rsidRPr="000B3337" w:rsidRDefault="001A1AA7" w:rsidP="008B776B">
            <w:pPr>
              <w:rPr>
                <w:rFonts w:ascii="Times New Roman" w:hAnsi="Times New Roman"/>
                <w:sz w:val="20"/>
                <w:szCs w:val="20"/>
              </w:rPr>
            </w:pPr>
            <w:r w:rsidRPr="000B3337">
              <w:rPr>
                <w:rFonts w:ascii="Times New Roman" w:hAnsi="Times New Roman"/>
                <w:sz w:val="20"/>
                <w:szCs w:val="20"/>
              </w:rPr>
              <w:t>4 593,5</w:t>
            </w:r>
          </w:p>
        </w:tc>
        <w:tc>
          <w:tcPr>
            <w:tcW w:w="1276" w:type="dxa"/>
            <w:shd w:val="clear" w:color="auto" w:fill="auto"/>
          </w:tcPr>
          <w:p w:rsidR="001A1AA7" w:rsidRPr="000B3337" w:rsidRDefault="001A1AA7" w:rsidP="008B776B">
            <w:pPr>
              <w:jc w:val="center"/>
              <w:rPr>
                <w:rFonts w:ascii="Times New Roman" w:hAnsi="Times New Roman"/>
                <w:sz w:val="20"/>
                <w:szCs w:val="20"/>
              </w:rPr>
            </w:pPr>
          </w:p>
          <w:p w:rsidR="001A1AA7" w:rsidRPr="000B3337" w:rsidRDefault="001A1AA7" w:rsidP="008B776B">
            <w:pPr>
              <w:rPr>
                <w:rFonts w:ascii="Times New Roman" w:hAnsi="Times New Roman"/>
                <w:sz w:val="20"/>
                <w:szCs w:val="20"/>
              </w:rPr>
            </w:pPr>
            <w:r w:rsidRPr="000B3337">
              <w:rPr>
                <w:rFonts w:ascii="Times New Roman" w:hAnsi="Times New Roman"/>
                <w:sz w:val="20"/>
                <w:szCs w:val="20"/>
              </w:rPr>
              <w:t>5 207,4</w:t>
            </w:r>
          </w:p>
        </w:tc>
        <w:tc>
          <w:tcPr>
            <w:tcW w:w="1276" w:type="dxa"/>
            <w:shd w:val="clear" w:color="auto" w:fill="auto"/>
          </w:tcPr>
          <w:p w:rsidR="001A1AA7" w:rsidRPr="000B3337" w:rsidRDefault="001A1AA7" w:rsidP="008B776B">
            <w:pPr>
              <w:jc w:val="center"/>
              <w:rPr>
                <w:rFonts w:ascii="Times New Roman" w:hAnsi="Times New Roman"/>
                <w:sz w:val="20"/>
                <w:szCs w:val="20"/>
              </w:rPr>
            </w:pPr>
          </w:p>
          <w:p w:rsidR="001A1AA7" w:rsidRPr="000B3337" w:rsidRDefault="001A1AA7" w:rsidP="008B776B">
            <w:pPr>
              <w:rPr>
                <w:rFonts w:ascii="Times New Roman" w:hAnsi="Times New Roman"/>
                <w:sz w:val="20"/>
                <w:szCs w:val="20"/>
              </w:rPr>
            </w:pPr>
            <w:r w:rsidRPr="000B3337">
              <w:rPr>
                <w:rFonts w:ascii="Times New Roman" w:hAnsi="Times New Roman"/>
                <w:sz w:val="20"/>
                <w:szCs w:val="20"/>
              </w:rPr>
              <w:t>5 207,4</w:t>
            </w:r>
          </w:p>
        </w:tc>
        <w:tc>
          <w:tcPr>
            <w:tcW w:w="1275" w:type="dxa"/>
            <w:shd w:val="clear" w:color="auto" w:fill="auto"/>
          </w:tcPr>
          <w:p w:rsidR="001A1AA7" w:rsidRPr="000B3337" w:rsidRDefault="001A1AA7" w:rsidP="008B776B">
            <w:pPr>
              <w:jc w:val="center"/>
              <w:rPr>
                <w:rFonts w:ascii="Times New Roman" w:hAnsi="Times New Roman"/>
                <w:sz w:val="20"/>
                <w:szCs w:val="20"/>
              </w:rPr>
            </w:pPr>
          </w:p>
          <w:p w:rsidR="001A1AA7" w:rsidRPr="000B3337" w:rsidRDefault="001A1AA7" w:rsidP="008B776B">
            <w:pPr>
              <w:rPr>
                <w:rFonts w:ascii="Times New Roman" w:hAnsi="Times New Roman"/>
                <w:sz w:val="20"/>
                <w:szCs w:val="20"/>
              </w:rPr>
            </w:pPr>
            <w:r w:rsidRPr="000B3337">
              <w:rPr>
                <w:rFonts w:ascii="Times New Roman" w:hAnsi="Times New Roman"/>
                <w:sz w:val="20"/>
                <w:szCs w:val="20"/>
              </w:rPr>
              <w:t>5 207,4</w:t>
            </w:r>
          </w:p>
        </w:tc>
        <w:tc>
          <w:tcPr>
            <w:tcW w:w="1701" w:type="dxa"/>
            <w:shd w:val="clear" w:color="auto" w:fill="auto"/>
          </w:tcPr>
          <w:p w:rsidR="001A1AA7" w:rsidRPr="000B3337" w:rsidRDefault="001A1AA7" w:rsidP="008B776B">
            <w:pPr>
              <w:rPr>
                <w:rFonts w:ascii="Times New Roman" w:hAnsi="Times New Roman"/>
                <w:sz w:val="20"/>
                <w:szCs w:val="20"/>
              </w:rPr>
            </w:pPr>
            <w:r w:rsidRPr="000B3337">
              <w:rPr>
                <w:rFonts w:ascii="Times New Roman" w:hAnsi="Times New Roman"/>
                <w:sz w:val="20"/>
                <w:szCs w:val="20"/>
              </w:rPr>
              <w:t>Администрация</w:t>
            </w:r>
          </w:p>
          <w:p w:rsidR="001A1AA7" w:rsidRPr="000B3337" w:rsidRDefault="001A1AA7"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3373C8" w:rsidRPr="000B3337" w:rsidTr="00D8432D">
        <w:trPr>
          <w:trHeight w:val="646"/>
        </w:trPr>
        <w:tc>
          <w:tcPr>
            <w:tcW w:w="851" w:type="dxa"/>
            <w:vMerge w:val="restart"/>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2.1</w:t>
            </w:r>
          </w:p>
          <w:p w:rsidR="003373C8" w:rsidRPr="000B3337" w:rsidRDefault="003373C8" w:rsidP="008B776B">
            <w:pPr>
              <w:rPr>
                <w:rFonts w:ascii="Times New Roman" w:hAnsi="Times New Roman"/>
                <w:sz w:val="20"/>
                <w:szCs w:val="20"/>
              </w:rPr>
            </w:pPr>
          </w:p>
        </w:tc>
        <w:tc>
          <w:tcPr>
            <w:tcW w:w="2127" w:type="dxa"/>
            <w:vMerge w:val="restart"/>
            <w:shd w:val="clear" w:color="auto" w:fill="auto"/>
          </w:tcPr>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Организация выплаты пенсии за выслугу лет лицам, замещающим муниципальные должности и должности муниципальной службы</w:t>
            </w:r>
          </w:p>
        </w:tc>
        <w:tc>
          <w:tcPr>
            <w:tcW w:w="1559" w:type="dxa"/>
            <w:vMerge w:val="restart"/>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Средства бюджета      г. Лыткарино</w:t>
            </w:r>
          </w:p>
        </w:tc>
        <w:tc>
          <w:tcPr>
            <w:tcW w:w="1701" w:type="dxa"/>
            <w:vMerge w:val="restart"/>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2015-2019 </w:t>
            </w:r>
            <w:proofErr w:type="spellStart"/>
            <w:proofErr w:type="gramStart"/>
            <w:r w:rsidRPr="000B3337">
              <w:rPr>
                <w:rFonts w:ascii="Times New Roman" w:hAnsi="Times New Roman"/>
                <w:sz w:val="20"/>
                <w:szCs w:val="20"/>
              </w:rPr>
              <w:t>гг</w:t>
            </w:r>
            <w:proofErr w:type="spellEnd"/>
            <w:proofErr w:type="gramEnd"/>
          </w:p>
        </w:tc>
        <w:tc>
          <w:tcPr>
            <w:tcW w:w="1417"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1A1AA7">
            <w:pPr>
              <w:tabs>
                <w:tab w:val="left" w:pos="1452"/>
              </w:tabs>
              <w:rPr>
                <w:rFonts w:ascii="Times New Roman" w:hAnsi="Times New Roman"/>
                <w:sz w:val="20"/>
                <w:szCs w:val="20"/>
              </w:rPr>
            </w:pPr>
            <w:r w:rsidRPr="000B3337">
              <w:rPr>
                <w:rFonts w:ascii="Times New Roman" w:hAnsi="Times New Roman"/>
                <w:sz w:val="20"/>
                <w:szCs w:val="20"/>
              </w:rPr>
              <w:t xml:space="preserve">     24</w:t>
            </w:r>
            <w:r w:rsidR="001A1AA7" w:rsidRPr="000B3337">
              <w:rPr>
                <w:rFonts w:ascii="Times New Roman" w:hAnsi="Times New Roman"/>
                <w:sz w:val="20"/>
                <w:szCs w:val="20"/>
              </w:rPr>
              <w:t> 276,6</w:t>
            </w:r>
            <w:r w:rsidR="001A1AA7" w:rsidRPr="000B3337">
              <w:rPr>
                <w:rFonts w:ascii="Times New Roman" w:hAnsi="Times New Roman"/>
                <w:sz w:val="20"/>
                <w:szCs w:val="20"/>
              </w:rPr>
              <w:tab/>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280246">
            <w:pPr>
              <w:rPr>
                <w:rFonts w:ascii="Times New Roman" w:hAnsi="Times New Roman"/>
                <w:sz w:val="20"/>
                <w:szCs w:val="20"/>
              </w:rPr>
            </w:pPr>
            <w:r w:rsidRPr="000B3337">
              <w:rPr>
                <w:rFonts w:ascii="Times New Roman" w:hAnsi="Times New Roman"/>
                <w:sz w:val="20"/>
                <w:szCs w:val="20"/>
              </w:rPr>
              <w:t>4 </w:t>
            </w:r>
            <w:r w:rsidR="00280246" w:rsidRPr="000B3337">
              <w:rPr>
                <w:rFonts w:ascii="Times New Roman" w:hAnsi="Times New Roman"/>
                <w:sz w:val="20"/>
                <w:szCs w:val="20"/>
              </w:rPr>
              <w:t>060</w:t>
            </w:r>
            <w:r w:rsidRPr="000B3337">
              <w:rPr>
                <w:rFonts w:ascii="Times New Roman" w:hAnsi="Times New Roman"/>
                <w:sz w:val="20"/>
                <w:szCs w:val="20"/>
              </w:rPr>
              <w:t>,</w:t>
            </w:r>
            <w:r w:rsidR="00280246" w:rsidRPr="000B3337">
              <w:rPr>
                <w:rFonts w:ascii="Times New Roman" w:hAnsi="Times New Roman"/>
                <w:sz w:val="20"/>
                <w:szCs w:val="20"/>
              </w:rPr>
              <w:t>9</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4 593,5</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5 207,4</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5 207,4</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5 207,4</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3373C8" w:rsidRPr="000B3337" w:rsidTr="00D8432D">
        <w:trPr>
          <w:trHeight w:val="539"/>
        </w:trPr>
        <w:tc>
          <w:tcPr>
            <w:tcW w:w="851"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2127"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1559" w:type="dxa"/>
            <w:vMerge/>
            <w:shd w:val="clear" w:color="auto" w:fill="auto"/>
          </w:tcPr>
          <w:p w:rsidR="003373C8" w:rsidRPr="000B3337" w:rsidRDefault="003373C8" w:rsidP="008B776B">
            <w:pPr>
              <w:rPr>
                <w:rFonts w:ascii="Times New Roman" w:hAnsi="Times New Roman"/>
                <w:sz w:val="20"/>
                <w:szCs w:val="20"/>
              </w:rPr>
            </w:pPr>
          </w:p>
        </w:tc>
        <w:tc>
          <w:tcPr>
            <w:tcW w:w="1701" w:type="dxa"/>
            <w:vMerge/>
            <w:shd w:val="clear" w:color="auto" w:fill="auto"/>
          </w:tcPr>
          <w:p w:rsidR="003373C8" w:rsidRPr="000B3337" w:rsidRDefault="003373C8" w:rsidP="008B776B">
            <w:pPr>
              <w:jc w:val="center"/>
              <w:rPr>
                <w:rFonts w:ascii="Times New Roman" w:hAnsi="Times New Roman"/>
                <w:sz w:val="20"/>
                <w:szCs w:val="20"/>
              </w:rPr>
            </w:pPr>
          </w:p>
        </w:tc>
        <w:tc>
          <w:tcPr>
            <w:tcW w:w="1417"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 xml:space="preserve">     16 805,0</w:t>
            </w:r>
          </w:p>
        </w:tc>
        <w:tc>
          <w:tcPr>
            <w:tcW w:w="1275"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3 087,4</w:t>
            </w:r>
          </w:p>
        </w:tc>
        <w:tc>
          <w:tcPr>
            <w:tcW w:w="1276"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3 231,4</w:t>
            </w:r>
          </w:p>
        </w:tc>
        <w:tc>
          <w:tcPr>
            <w:tcW w:w="1276"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3 495,4</w:t>
            </w:r>
          </w:p>
        </w:tc>
        <w:tc>
          <w:tcPr>
            <w:tcW w:w="1276"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3 495,4</w:t>
            </w:r>
          </w:p>
        </w:tc>
        <w:tc>
          <w:tcPr>
            <w:tcW w:w="1275"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3373C8">
            <w:pPr>
              <w:rPr>
                <w:rFonts w:ascii="Times New Roman" w:hAnsi="Times New Roman"/>
                <w:sz w:val="20"/>
                <w:szCs w:val="20"/>
              </w:rPr>
            </w:pPr>
            <w:r w:rsidRPr="000B3337">
              <w:rPr>
                <w:rFonts w:ascii="Times New Roman" w:hAnsi="Times New Roman"/>
                <w:sz w:val="20"/>
                <w:szCs w:val="20"/>
              </w:rPr>
              <w:t>3 495,4</w:t>
            </w:r>
          </w:p>
        </w:tc>
        <w:tc>
          <w:tcPr>
            <w:tcW w:w="1701" w:type="dxa"/>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г. Лыткарино</w:t>
            </w:r>
          </w:p>
        </w:tc>
      </w:tr>
      <w:tr w:rsidR="003373C8" w:rsidRPr="000B3337" w:rsidTr="00D8432D">
        <w:trPr>
          <w:trHeight w:val="561"/>
        </w:trPr>
        <w:tc>
          <w:tcPr>
            <w:tcW w:w="851" w:type="dxa"/>
            <w:vMerge/>
            <w:shd w:val="clear" w:color="auto" w:fill="auto"/>
          </w:tcPr>
          <w:p w:rsidR="003373C8" w:rsidRPr="000B3337" w:rsidRDefault="003373C8" w:rsidP="008B776B">
            <w:pPr>
              <w:rPr>
                <w:rFonts w:ascii="Times New Roman" w:hAnsi="Times New Roman"/>
                <w:sz w:val="20"/>
                <w:szCs w:val="20"/>
              </w:rPr>
            </w:pPr>
          </w:p>
        </w:tc>
        <w:tc>
          <w:tcPr>
            <w:tcW w:w="2127" w:type="dxa"/>
            <w:vMerge/>
            <w:shd w:val="clear" w:color="auto" w:fill="auto"/>
          </w:tcPr>
          <w:p w:rsidR="003373C8" w:rsidRPr="000B3337" w:rsidRDefault="003373C8" w:rsidP="008B776B">
            <w:pPr>
              <w:rPr>
                <w:rFonts w:ascii="Times New Roman" w:hAnsi="Times New Roman"/>
                <w:sz w:val="20"/>
                <w:szCs w:val="20"/>
              </w:rPr>
            </w:pPr>
          </w:p>
        </w:tc>
        <w:tc>
          <w:tcPr>
            <w:tcW w:w="1559" w:type="dxa"/>
            <w:vMerge/>
            <w:shd w:val="clear" w:color="auto" w:fill="auto"/>
          </w:tcPr>
          <w:p w:rsidR="003373C8" w:rsidRPr="000B3337" w:rsidRDefault="003373C8" w:rsidP="008B776B">
            <w:pPr>
              <w:rPr>
                <w:rFonts w:ascii="Times New Roman" w:hAnsi="Times New Roman"/>
                <w:sz w:val="20"/>
                <w:szCs w:val="20"/>
              </w:rPr>
            </w:pPr>
          </w:p>
        </w:tc>
        <w:tc>
          <w:tcPr>
            <w:tcW w:w="1701" w:type="dxa"/>
            <w:vMerge/>
            <w:shd w:val="clear" w:color="auto" w:fill="auto"/>
          </w:tcPr>
          <w:p w:rsidR="003373C8" w:rsidRPr="000B3337" w:rsidRDefault="003373C8" w:rsidP="008B776B">
            <w:pPr>
              <w:jc w:val="center"/>
              <w:rPr>
                <w:rFonts w:ascii="Times New Roman" w:hAnsi="Times New Roman"/>
                <w:sz w:val="20"/>
                <w:szCs w:val="20"/>
              </w:rPr>
            </w:pPr>
          </w:p>
        </w:tc>
        <w:tc>
          <w:tcPr>
            <w:tcW w:w="1417"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316,8</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39,9</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39,9</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79,0</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79,0</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79,0</w:t>
            </w:r>
          </w:p>
        </w:tc>
        <w:tc>
          <w:tcPr>
            <w:tcW w:w="1701" w:type="dxa"/>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w:t>
            </w:r>
            <w:r w:rsidRPr="000B3337">
              <w:rPr>
                <w:rFonts w:ascii="Times New Roman" w:hAnsi="Times New Roman"/>
                <w:sz w:val="20"/>
                <w:szCs w:val="20"/>
              </w:rPr>
              <w:lastRenderedPageBreak/>
              <w:t>тва</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г. Лыткарино</w:t>
            </w:r>
          </w:p>
        </w:tc>
      </w:tr>
      <w:tr w:rsidR="003373C8" w:rsidRPr="000B3337" w:rsidTr="00D8432D">
        <w:trPr>
          <w:trHeight w:val="709"/>
        </w:trPr>
        <w:tc>
          <w:tcPr>
            <w:tcW w:w="851"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2127"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1559" w:type="dxa"/>
            <w:vMerge/>
            <w:shd w:val="clear" w:color="auto" w:fill="auto"/>
          </w:tcPr>
          <w:p w:rsidR="003373C8" w:rsidRPr="000B3337" w:rsidRDefault="003373C8" w:rsidP="008B776B">
            <w:pPr>
              <w:rPr>
                <w:rFonts w:ascii="Times New Roman" w:hAnsi="Times New Roman"/>
                <w:sz w:val="20"/>
                <w:szCs w:val="20"/>
              </w:rPr>
            </w:pPr>
          </w:p>
        </w:tc>
        <w:tc>
          <w:tcPr>
            <w:tcW w:w="1701" w:type="dxa"/>
            <w:vMerge/>
            <w:shd w:val="clear" w:color="auto" w:fill="auto"/>
          </w:tcPr>
          <w:p w:rsidR="003373C8" w:rsidRPr="000B3337" w:rsidRDefault="003373C8" w:rsidP="008B776B">
            <w:pPr>
              <w:jc w:val="center"/>
              <w:rPr>
                <w:rFonts w:ascii="Times New Roman" w:hAnsi="Times New Roman"/>
                <w:sz w:val="20"/>
                <w:szCs w:val="20"/>
              </w:rPr>
            </w:pPr>
          </w:p>
        </w:tc>
        <w:tc>
          <w:tcPr>
            <w:tcW w:w="1417"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2 154,5</w:t>
            </w:r>
          </w:p>
          <w:p w:rsidR="003373C8" w:rsidRPr="000B3337" w:rsidRDefault="003373C8" w:rsidP="008B776B">
            <w:pPr>
              <w:jc w:val="center"/>
              <w:rPr>
                <w:rFonts w:ascii="Times New Roman" w:hAnsi="Times New Roman"/>
                <w:sz w:val="20"/>
                <w:szCs w:val="20"/>
              </w:rPr>
            </w:pP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430,9</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430,9</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430,9</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430,9</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430,9</w:t>
            </w:r>
          </w:p>
        </w:tc>
        <w:tc>
          <w:tcPr>
            <w:tcW w:w="1701" w:type="dxa"/>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Комитет по управлению имуществом</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г. Лыткарино</w:t>
            </w:r>
          </w:p>
        </w:tc>
      </w:tr>
      <w:tr w:rsidR="003373C8" w:rsidRPr="000B3337" w:rsidTr="00D8432D">
        <w:trPr>
          <w:trHeight w:val="874"/>
        </w:trPr>
        <w:tc>
          <w:tcPr>
            <w:tcW w:w="851"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2127"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1559" w:type="dxa"/>
            <w:vMerge/>
            <w:shd w:val="clear" w:color="auto" w:fill="auto"/>
          </w:tcPr>
          <w:p w:rsidR="003373C8" w:rsidRPr="000B3337" w:rsidRDefault="003373C8" w:rsidP="008B776B">
            <w:pPr>
              <w:rPr>
                <w:rFonts w:ascii="Times New Roman" w:hAnsi="Times New Roman"/>
                <w:sz w:val="20"/>
                <w:szCs w:val="20"/>
              </w:rPr>
            </w:pPr>
          </w:p>
        </w:tc>
        <w:tc>
          <w:tcPr>
            <w:tcW w:w="1701" w:type="dxa"/>
            <w:vMerge/>
            <w:shd w:val="clear" w:color="auto" w:fill="auto"/>
          </w:tcPr>
          <w:p w:rsidR="003373C8" w:rsidRPr="000B3337" w:rsidRDefault="003373C8" w:rsidP="008B776B">
            <w:pPr>
              <w:jc w:val="center"/>
              <w:rPr>
                <w:rFonts w:ascii="Times New Roman" w:hAnsi="Times New Roman"/>
                <w:sz w:val="20"/>
                <w:szCs w:val="20"/>
              </w:rPr>
            </w:pPr>
          </w:p>
        </w:tc>
        <w:tc>
          <w:tcPr>
            <w:tcW w:w="1417"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1 507,5</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301,5</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301,5</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301,5</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301,5</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301,5</w:t>
            </w:r>
          </w:p>
        </w:tc>
        <w:tc>
          <w:tcPr>
            <w:tcW w:w="1701" w:type="dxa"/>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Управление образования</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г. Лыткарино</w:t>
            </w:r>
          </w:p>
        </w:tc>
      </w:tr>
      <w:tr w:rsidR="003373C8" w:rsidRPr="000B3337" w:rsidTr="00D8432D">
        <w:trPr>
          <w:trHeight w:val="559"/>
        </w:trPr>
        <w:tc>
          <w:tcPr>
            <w:tcW w:w="851"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2127"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1559" w:type="dxa"/>
            <w:vMerge/>
            <w:shd w:val="clear" w:color="auto" w:fill="auto"/>
          </w:tcPr>
          <w:p w:rsidR="003373C8" w:rsidRPr="000B3337" w:rsidRDefault="003373C8" w:rsidP="008B776B">
            <w:pPr>
              <w:rPr>
                <w:rFonts w:ascii="Times New Roman" w:hAnsi="Times New Roman"/>
                <w:sz w:val="20"/>
                <w:szCs w:val="20"/>
              </w:rPr>
            </w:pPr>
          </w:p>
        </w:tc>
        <w:tc>
          <w:tcPr>
            <w:tcW w:w="1701" w:type="dxa"/>
            <w:vMerge/>
            <w:shd w:val="clear" w:color="auto" w:fill="auto"/>
          </w:tcPr>
          <w:p w:rsidR="003373C8" w:rsidRPr="000B3337" w:rsidRDefault="003373C8" w:rsidP="008B776B">
            <w:pPr>
              <w:jc w:val="center"/>
              <w:rPr>
                <w:rFonts w:ascii="Times New Roman" w:hAnsi="Times New Roman"/>
                <w:sz w:val="20"/>
                <w:szCs w:val="20"/>
              </w:rPr>
            </w:pPr>
          </w:p>
        </w:tc>
        <w:tc>
          <w:tcPr>
            <w:tcW w:w="1417"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616,0</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123,2</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123,2</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123,2</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123,2</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123,2</w:t>
            </w:r>
          </w:p>
        </w:tc>
        <w:tc>
          <w:tcPr>
            <w:tcW w:w="1701" w:type="dxa"/>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Управление </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жилищно-коммунального хозяйства и развития городской инфраструктуры</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г. Лыткарино</w:t>
            </w:r>
          </w:p>
        </w:tc>
      </w:tr>
      <w:tr w:rsidR="003373C8" w:rsidRPr="000B3337" w:rsidTr="00D8432D">
        <w:trPr>
          <w:trHeight w:val="837"/>
        </w:trPr>
        <w:tc>
          <w:tcPr>
            <w:tcW w:w="851"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2127" w:type="dxa"/>
            <w:vMerge/>
            <w:shd w:val="clear" w:color="auto" w:fill="auto"/>
          </w:tcPr>
          <w:p w:rsidR="003373C8" w:rsidRPr="000B3337" w:rsidRDefault="003373C8" w:rsidP="008B776B">
            <w:pPr>
              <w:autoSpaceDE w:val="0"/>
              <w:autoSpaceDN w:val="0"/>
              <w:adjustRightInd w:val="0"/>
              <w:rPr>
                <w:rFonts w:ascii="Times New Roman" w:hAnsi="Times New Roman"/>
                <w:sz w:val="20"/>
                <w:szCs w:val="20"/>
              </w:rPr>
            </w:pPr>
          </w:p>
        </w:tc>
        <w:tc>
          <w:tcPr>
            <w:tcW w:w="1559" w:type="dxa"/>
            <w:vMerge/>
            <w:shd w:val="clear" w:color="auto" w:fill="auto"/>
          </w:tcPr>
          <w:p w:rsidR="003373C8" w:rsidRPr="000B3337" w:rsidRDefault="003373C8" w:rsidP="008B776B">
            <w:pPr>
              <w:rPr>
                <w:rFonts w:ascii="Times New Roman" w:hAnsi="Times New Roman"/>
                <w:sz w:val="20"/>
                <w:szCs w:val="20"/>
              </w:rPr>
            </w:pPr>
          </w:p>
        </w:tc>
        <w:tc>
          <w:tcPr>
            <w:tcW w:w="1701" w:type="dxa"/>
            <w:vMerge/>
            <w:shd w:val="clear" w:color="auto" w:fill="auto"/>
          </w:tcPr>
          <w:p w:rsidR="003373C8" w:rsidRPr="000B3337" w:rsidRDefault="003373C8" w:rsidP="008B776B">
            <w:pPr>
              <w:jc w:val="center"/>
              <w:rPr>
                <w:rFonts w:ascii="Times New Roman" w:hAnsi="Times New Roman"/>
                <w:sz w:val="20"/>
                <w:szCs w:val="20"/>
              </w:rPr>
            </w:pPr>
          </w:p>
        </w:tc>
        <w:tc>
          <w:tcPr>
            <w:tcW w:w="1417"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8221E7" w:rsidP="003373C8">
            <w:pPr>
              <w:jc w:val="center"/>
              <w:rPr>
                <w:rFonts w:ascii="Times New Roman" w:hAnsi="Times New Roman"/>
                <w:sz w:val="20"/>
                <w:szCs w:val="20"/>
              </w:rPr>
            </w:pPr>
            <w:r w:rsidRPr="000B3337">
              <w:rPr>
                <w:rFonts w:ascii="Times New Roman" w:hAnsi="Times New Roman"/>
                <w:sz w:val="20"/>
                <w:szCs w:val="20"/>
              </w:rPr>
              <w:t>2876,8</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C64E16" w:rsidP="003373C8">
            <w:pPr>
              <w:jc w:val="center"/>
              <w:rPr>
                <w:rFonts w:ascii="Times New Roman" w:hAnsi="Times New Roman"/>
                <w:sz w:val="20"/>
                <w:szCs w:val="20"/>
              </w:rPr>
            </w:pPr>
            <w:r w:rsidRPr="000B3337">
              <w:rPr>
                <w:rFonts w:ascii="Times New Roman" w:hAnsi="Times New Roman"/>
                <w:sz w:val="20"/>
                <w:szCs w:val="20"/>
              </w:rPr>
              <w:t>78,0</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466,6</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777,4</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777,4</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3373C8">
            <w:pPr>
              <w:jc w:val="center"/>
              <w:rPr>
                <w:rFonts w:ascii="Times New Roman" w:hAnsi="Times New Roman"/>
                <w:sz w:val="20"/>
                <w:szCs w:val="20"/>
              </w:rPr>
            </w:pPr>
            <w:r w:rsidRPr="000B3337">
              <w:rPr>
                <w:rFonts w:ascii="Times New Roman" w:hAnsi="Times New Roman"/>
                <w:sz w:val="20"/>
                <w:szCs w:val="20"/>
              </w:rPr>
              <w:t>777,4</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Финансовое управление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p>
        </w:tc>
      </w:tr>
      <w:tr w:rsidR="003373C8" w:rsidRPr="000B3337" w:rsidTr="00D8432D">
        <w:trPr>
          <w:trHeight w:val="690"/>
        </w:trPr>
        <w:tc>
          <w:tcPr>
            <w:tcW w:w="851" w:type="dxa"/>
            <w:shd w:val="clear" w:color="auto" w:fill="auto"/>
          </w:tcPr>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2.2</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bCs/>
                <w:sz w:val="20"/>
                <w:szCs w:val="20"/>
              </w:rPr>
            </w:pPr>
            <w:r w:rsidRPr="000B3337">
              <w:rPr>
                <w:rFonts w:ascii="Times New Roman" w:hAnsi="Times New Roman"/>
                <w:sz w:val="20"/>
                <w:szCs w:val="20"/>
              </w:rPr>
              <w:t>Организация работы по прохождению диспансеризации муниципальными служащими</w:t>
            </w:r>
          </w:p>
        </w:tc>
        <w:tc>
          <w:tcPr>
            <w:tcW w:w="1559"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Не требует  финансирования</w:t>
            </w:r>
          </w:p>
        </w:tc>
        <w:tc>
          <w:tcPr>
            <w:tcW w:w="1701"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ежегодно</w:t>
            </w:r>
          </w:p>
        </w:tc>
        <w:tc>
          <w:tcPr>
            <w:tcW w:w="7795" w:type="dxa"/>
            <w:gridSpan w:val="6"/>
            <w:shd w:val="clear" w:color="auto" w:fill="auto"/>
          </w:tcPr>
          <w:p w:rsidR="003373C8" w:rsidRPr="000B3337" w:rsidRDefault="003373C8" w:rsidP="008B776B">
            <w:pPr>
              <w:tabs>
                <w:tab w:val="left" w:pos="2325"/>
              </w:tabs>
              <w:rPr>
                <w:rFonts w:ascii="Times New Roman" w:hAnsi="Times New Roman"/>
                <w:sz w:val="20"/>
                <w:szCs w:val="20"/>
              </w:rPr>
            </w:pPr>
          </w:p>
          <w:p w:rsidR="003373C8" w:rsidRPr="000B3337" w:rsidRDefault="003373C8" w:rsidP="008B776B">
            <w:pPr>
              <w:tabs>
                <w:tab w:val="left" w:pos="2325"/>
              </w:tabs>
              <w:rPr>
                <w:rFonts w:ascii="Times New Roman" w:hAnsi="Times New Roman"/>
                <w:sz w:val="20"/>
                <w:szCs w:val="20"/>
              </w:rPr>
            </w:pPr>
            <w:r w:rsidRPr="000B3337">
              <w:rPr>
                <w:rFonts w:ascii="Times New Roman" w:hAnsi="Times New Roman"/>
                <w:sz w:val="20"/>
                <w:szCs w:val="20"/>
              </w:rPr>
              <w:t>На основе безвозмездного медицинского обслуживания.</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tabs>
                <w:tab w:val="left" w:pos="7425"/>
              </w:tabs>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r w:rsidRPr="000B3337">
              <w:rPr>
                <w:rFonts w:ascii="Times New Roman" w:hAnsi="Times New Roman"/>
                <w:sz w:val="20"/>
                <w:szCs w:val="20"/>
              </w:rPr>
              <w:tab/>
            </w:r>
          </w:p>
        </w:tc>
      </w:tr>
      <w:tr w:rsidR="003373C8" w:rsidRPr="000B3337" w:rsidTr="00D8432D">
        <w:trPr>
          <w:trHeight w:val="890"/>
        </w:trPr>
        <w:tc>
          <w:tcPr>
            <w:tcW w:w="851" w:type="dxa"/>
            <w:shd w:val="clear" w:color="auto" w:fill="auto"/>
          </w:tcPr>
          <w:p w:rsidR="003373C8" w:rsidRPr="000B3337" w:rsidRDefault="003373C8" w:rsidP="008B776B">
            <w:pPr>
              <w:autoSpaceDE w:val="0"/>
              <w:autoSpaceDN w:val="0"/>
              <w:adjustRightInd w:val="0"/>
              <w:rPr>
                <w:rFonts w:ascii="Times New Roman" w:hAnsi="Times New Roman"/>
                <w:b/>
                <w:sz w:val="20"/>
                <w:szCs w:val="20"/>
              </w:rPr>
            </w:pPr>
            <w:r w:rsidRPr="000B3337">
              <w:rPr>
                <w:rFonts w:ascii="Times New Roman" w:hAnsi="Times New Roman"/>
                <w:sz w:val="20"/>
                <w:szCs w:val="20"/>
              </w:rPr>
              <w:t>2.3</w:t>
            </w:r>
            <w:r w:rsidRPr="000B3337">
              <w:rPr>
                <w:rFonts w:ascii="Times New Roman" w:hAnsi="Times New Roman"/>
                <w:b/>
                <w:sz w:val="20"/>
                <w:szCs w:val="20"/>
              </w:rPr>
              <w:t>.</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bCs/>
                <w:sz w:val="20"/>
                <w:szCs w:val="20"/>
              </w:rPr>
            </w:pPr>
            <w:r w:rsidRPr="000B3337">
              <w:rPr>
                <w:rFonts w:ascii="Times New Roman" w:hAnsi="Times New Roman"/>
                <w:bCs/>
                <w:sz w:val="20"/>
                <w:szCs w:val="20"/>
              </w:rPr>
              <w:t>Организация работы по присвоению классных чинов</w:t>
            </w:r>
          </w:p>
        </w:tc>
        <w:tc>
          <w:tcPr>
            <w:tcW w:w="1559"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Средства</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бюджета</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По мере</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необходимости</w:t>
            </w:r>
          </w:p>
        </w:tc>
        <w:tc>
          <w:tcPr>
            <w:tcW w:w="7795" w:type="dxa"/>
            <w:gridSpan w:val="6"/>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В пределах средств, предусмотренных на обеспечение деятельности.</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Общий отдел Администрации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3373C8" w:rsidRPr="000B3337" w:rsidTr="00D8432D">
        <w:trPr>
          <w:trHeight w:val="1495"/>
        </w:trPr>
        <w:tc>
          <w:tcPr>
            <w:tcW w:w="851" w:type="dxa"/>
            <w:shd w:val="clear" w:color="auto" w:fill="auto"/>
          </w:tcPr>
          <w:p w:rsidR="003373C8" w:rsidRPr="000B3337" w:rsidRDefault="003373C8" w:rsidP="008B776B">
            <w:pPr>
              <w:autoSpaceDE w:val="0"/>
              <w:autoSpaceDN w:val="0"/>
              <w:adjustRightInd w:val="0"/>
              <w:rPr>
                <w:rFonts w:ascii="Times New Roman" w:hAnsi="Times New Roman"/>
                <w:b/>
                <w:sz w:val="20"/>
                <w:szCs w:val="20"/>
              </w:rPr>
            </w:pPr>
            <w:r w:rsidRPr="000B3337">
              <w:rPr>
                <w:rFonts w:ascii="Times New Roman" w:hAnsi="Times New Roman"/>
                <w:b/>
                <w:sz w:val="20"/>
                <w:szCs w:val="20"/>
              </w:rPr>
              <w:t>3.</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b/>
                <w:bCs/>
                <w:sz w:val="20"/>
                <w:szCs w:val="20"/>
              </w:rPr>
            </w:pPr>
            <w:r w:rsidRPr="000B3337">
              <w:rPr>
                <w:rFonts w:ascii="Times New Roman" w:hAnsi="Times New Roman"/>
                <w:b/>
                <w:bCs/>
                <w:sz w:val="20"/>
                <w:szCs w:val="20"/>
              </w:rPr>
              <w:t>Совершенствование профессионального развития муниципальных служащих</w:t>
            </w:r>
          </w:p>
        </w:tc>
        <w:tc>
          <w:tcPr>
            <w:tcW w:w="1559"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Средства</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бюджета</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2015-2019 </w:t>
            </w:r>
            <w:proofErr w:type="spellStart"/>
            <w:proofErr w:type="gramStart"/>
            <w:r w:rsidRPr="000B3337">
              <w:rPr>
                <w:rFonts w:ascii="Times New Roman" w:hAnsi="Times New Roman"/>
                <w:sz w:val="20"/>
                <w:szCs w:val="20"/>
              </w:rPr>
              <w:t>гг</w:t>
            </w:r>
            <w:proofErr w:type="spellEnd"/>
            <w:proofErr w:type="gramEnd"/>
          </w:p>
        </w:tc>
        <w:tc>
          <w:tcPr>
            <w:tcW w:w="1417"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p>
          <w:p w:rsidR="003373C8" w:rsidRPr="000B3337" w:rsidRDefault="003373C8" w:rsidP="00280246">
            <w:pPr>
              <w:jc w:val="center"/>
              <w:rPr>
                <w:rFonts w:ascii="Times New Roman" w:hAnsi="Times New Roman"/>
                <w:sz w:val="20"/>
                <w:szCs w:val="20"/>
              </w:rPr>
            </w:pPr>
            <w:r w:rsidRPr="000B3337">
              <w:rPr>
                <w:rFonts w:ascii="Times New Roman" w:hAnsi="Times New Roman"/>
                <w:sz w:val="20"/>
                <w:szCs w:val="20"/>
              </w:rPr>
              <w:t>1</w:t>
            </w:r>
            <w:r w:rsidR="00280246" w:rsidRPr="000B3337">
              <w:rPr>
                <w:rFonts w:ascii="Times New Roman" w:hAnsi="Times New Roman"/>
                <w:sz w:val="20"/>
                <w:szCs w:val="20"/>
              </w:rPr>
              <w:t> 35</w:t>
            </w:r>
            <w:r w:rsidRPr="000B3337">
              <w:rPr>
                <w:rFonts w:ascii="Times New Roman" w:hAnsi="Times New Roman"/>
                <w:sz w:val="20"/>
                <w:szCs w:val="20"/>
              </w:rPr>
              <w:t>0</w:t>
            </w:r>
            <w:r w:rsidR="00280246" w:rsidRPr="000B3337">
              <w:rPr>
                <w:rFonts w:ascii="Times New Roman" w:hAnsi="Times New Roman"/>
                <w:sz w:val="20"/>
                <w:szCs w:val="20"/>
              </w:rPr>
              <w:t>,</w:t>
            </w:r>
            <w:r w:rsidRPr="000B3337">
              <w:rPr>
                <w:rFonts w:ascii="Times New Roman" w:hAnsi="Times New Roman"/>
                <w:sz w:val="20"/>
                <w:szCs w:val="20"/>
              </w:rPr>
              <w:t>0</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p>
          <w:p w:rsidR="003373C8" w:rsidRPr="000B3337" w:rsidRDefault="00280246" w:rsidP="00280246">
            <w:pPr>
              <w:jc w:val="center"/>
              <w:rPr>
                <w:rFonts w:ascii="Times New Roman" w:hAnsi="Times New Roman"/>
                <w:sz w:val="20"/>
                <w:szCs w:val="20"/>
              </w:rPr>
            </w:pPr>
            <w:r w:rsidRPr="000B3337">
              <w:rPr>
                <w:rFonts w:ascii="Times New Roman" w:hAnsi="Times New Roman"/>
                <w:sz w:val="20"/>
                <w:szCs w:val="20"/>
              </w:rPr>
              <w:t>15</w:t>
            </w:r>
            <w:r w:rsidR="003373C8" w:rsidRPr="000B3337">
              <w:rPr>
                <w:rFonts w:ascii="Times New Roman" w:hAnsi="Times New Roman"/>
                <w:sz w:val="20"/>
                <w:szCs w:val="20"/>
              </w:rPr>
              <w:t>0</w:t>
            </w:r>
            <w:r w:rsidRPr="000B3337">
              <w:rPr>
                <w:rFonts w:ascii="Times New Roman" w:hAnsi="Times New Roman"/>
                <w:sz w:val="20"/>
                <w:szCs w:val="20"/>
              </w:rPr>
              <w:t>,</w:t>
            </w:r>
            <w:r w:rsidR="003373C8" w:rsidRPr="000B3337">
              <w:rPr>
                <w:rFonts w:ascii="Times New Roman" w:hAnsi="Times New Roman"/>
                <w:sz w:val="20"/>
                <w:szCs w:val="20"/>
              </w:rPr>
              <w:t>0</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p>
          <w:p w:rsidR="003373C8" w:rsidRPr="000B3337" w:rsidRDefault="003373C8" w:rsidP="00280246">
            <w:pPr>
              <w:jc w:val="center"/>
              <w:rPr>
                <w:rFonts w:ascii="Times New Roman" w:hAnsi="Times New Roman"/>
                <w:sz w:val="20"/>
                <w:szCs w:val="20"/>
              </w:rPr>
            </w:pPr>
            <w:r w:rsidRPr="000B3337">
              <w:rPr>
                <w:rFonts w:ascii="Times New Roman" w:hAnsi="Times New Roman"/>
                <w:sz w:val="20"/>
                <w:szCs w:val="20"/>
              </w:rPr>
              <w:t>300</w:t>
            </w:r>
            <w:r w:rsidR="00280246" w:rsidRPr="000B3337">
              <w:rPr>
                <w:rFonts w:ascii="Times New Roman" w:hAnsi="Times New Roman"/>
                <w:sz w:val="20"/>
                <w:szCs w:val="20"/>
              </w:rPr>
              <w:t>,</w:t>
            </w:r>
            <w:r w:rsidRPr="000B3337">
              <w:rPr>
                <w:rFonts w:ascii="Times New Roman" w:hAnsi="Times New Roman"/>
                <w:sz w:val="20"/>
                <w:szCs w:val="20"/>
              </w:rPr>
              <w:t>0</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p>
          <w:p w:rsidR="003373C8" w:rsidRPr="000B3337" w:rsidRDefault="003373C8" w:rsidP="00280246">
            <w:pPr>
              <w:jc w:val="center"/>
              <w:rPr>
                <w:rFonts w:ascii="Times New Roman" w:hAnsi="Times New Roman"/>
                <w:sz w:val="20"/>
                <w:szCs w:val="20"/>
              </w:rPr>
            </w:pPr>
            <w:r w:rsidRPr="000B3337">
              <w:rPr>
                <w:rFonts w:ascii="Times New Roman" w:hAnsi="Times New Roman"/>
                <w:sz w:val="20"/>
                <w:szCs w:val="20"/>
              </w:rPr>
              <w:t>300</w:t>
            </w:r>
            <w:r w:rsidR="00280246" w:rsidRPr="000B3337">
              <w:rPr>
                <w:rFonts w:ascii="Times New Roman" w:hAnsi="Times New Roman"/>
                <w:sz w:val="20"/>
                <w:szCs w:val="20"/>
              </w:rPr>
              <w:t>,</w:t>
            </w:r>
            <w:r w:rsidRPr="000B3337">
              <w:rPr>
                <w:rFonts w:ascii="Times New Roman" w:hAnsi="Times New Roman"/>
                <w:sz w:val="20"/>
                <w:szCs w:val="20"/>
              </w:rPr>
              <w:t>0</w:t>
            </w:r>
          </w:p>
        </w:tc>
        <w:tc>
          <w:tcPr>
            <w:tcW w:w="1276"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p>
          <w:p w:rsidR="003373C8" w:rsidRPr="000B3337" w:rsidRDefault="003373C8" w:rsidP="00280246">
            <w:pPr>
              <w:jc w:val="center"/>
              <w:rPr>
                <w:rFonts w:ascii="Times New Roman" w:hAnsi="Times New Roman"/>
                <w:sz w:val="20"/>
                <w:szCs w:val="20"/>
              </w:rPr>
            </w:pPr>
            <w:r w:rsidRPr="000B3337">
              <w:rPr>
                <w:rFonts w:ascii="Times New Roman" w:hAnsi="Times New Roman"/>
                <w:sz w:val="20"/>
                <w:szCs w:val="20"/>
              </w:rPr>
              <w:t>300</w:t>
            </w:r>
            <w:r w:rsidR="00280246" w:rsidRPr="000B3337">
              <w:rPr>
                <w:rFonts w:ascii="Times New Roman" w:hAnsi="Times New Roman"/>
                <w:sz w:val="20"/>
                <w:szCs w:val="20"/>
              </w:rPr>
              <w:t>,</w:t>
            </w:r>
            <w:r w:rsidRPr="000B3337">
              <w:rPr>
                <w:rFonts w:ascii="Times New Roman" w:hAnsi="Times New Roman"/>
                <w:sz w:val="20"/>
                <w:szCs w:val="20"/>
              </w:rPr>
              <w:t>0</w:t>
            </w:r>
          </w:p>
        </w:tc>
        <w:tc>
          <w:tcPr>
            <w:tcW w:w="1275"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p>
          <w:p w:rsidR="003373C8" w:rsidRPr="000B3337" w:rsidRDefault="003373C8" w:rsidP="00280246">
            <w:pPr>
              <w:jc w:val="center"/>
              <w:rPr>
                <w:rFonts w:ascii="Times New Roman" w:hAnsi="Times New Roman"/>
                <w:sz w:val="20"/>
                <w:szCs w:val="20"/>
              </w:rPr>
            </w:pPr>
            <w:r w:rsidRPr="000B3337">
              <w:rPr>
                <w:rFonts w:ascii="Times New Roman" w:hAnsi="Times New Roman"/>
                <w:sz w:val="20"/>
                <w:szCs w:val="20"/>
              </w:rPr>
              <w:t>300</w:t>
            </w:r>
            <w:r w:rsidR="00280246" w:rsidRPr="000B3337">
              <w:rPr>
                <w:rFonts w:ascii="Times New Roman" w:hAnsi="Times New Roman"/>
                <w:sz w:val="20"/>
                <w:szCs w:val="20"/>
              </w:rPr>
              <w:t>,</w:t>
            </w:r>
            <w:r w:rsidRPr="000B3337">
              <w:rPr>
                <w:rFonts w:ascii="Times New Roman" w:hAnsi="Times New Roman"/>
                <w:sz w:val="20"/>
                <w:szCs w:val="20"/>
              </w:rPr>
              <w:t>0</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280246" w:rsidRPr="000B3337" w:rsidTr="00D8432D">
        <w:trPr>
          <w:trHeight w:val="2126"/>
        </w:trPr>
        <w:tc>
          <w:tcPr>
            <w:tcW w:w="851" w:type="dxa"/>
            <w:shd w:val="clear" w:color="auto" w:fill="auto"/>
          </w:tcPr>
          <w:p w:rsidR="00280246" w:rsidRPr="000B3337" w:rsidRDefault="00280246" w:rsidP="008B776B">
            <w:pPr>
              <w:autoSpaceDE w:val="0"/>
              <w:autoSpaceDN w:val="0"/>
              <w:adjustRightInd w:val="0"/>
              <w:rPr>
                <w:rFonts w:ascii="Times New Roman" w:hAnsi="Times New Roman"/>
                <w:sz w:val="20"/>
                <w:szCs w:val="20"/>
              </w:rPr>
            </w:pPr>
            <w:r w:rsidRPr="000B3337">
              <w:rPr>
                <w:rFonts w:ascii="Times New Roman" w:hAnsi="Times New Roman"/>
                <w:sz w:val="20"/>
                <w:szCs w:val="20"/>
              </w:rPr>
              <w:lastRenderedPageBreak/>
              <w:t>3.1</w:t>
            </w:r>
          </w:p>
        </w:tc>
        <w:tc>
          <w:tcPr>
            <w:tcW w:w="2127" w:type="dxa"/>
            <w:shd w:val="clear" w:color="auto" w:fill="auto"/>
          </w:tcPr>
          <w:p w:rsidR="00280246" w:rsidRPr="000B3337" w:rsidRDefault="00280246" w:rsidP="008B776B">
            <w:pPr>
              <w:autoSpaceDE w:val="0"/>
              <w:autoSpaceDN w:val="0"/>
              <w:adjustRightInd w:val="0"/>
              <w:rPr>
                <w:rFonts w:ascii="Times New Roman" w:hAnsi="Times New Roman"/>
                <w:sz w:val="20"/>
                <w:szCs w:val="20"/>
              </w:rPr>
            </w:pPr>
            <w:r w:rsidRPr="000B3337">
              <w:rPr>
                <w:rFonts w:ascii="Times New Roman" w:hAnsi="Times New Roman"/>
                <w:bCs/>
                <w:sz w:val="20"/>
                <w:szCs w:val="20"/>
              </w:rPr>
              <w:t xml:space="preserve">Направление муниципальных служащих на </w:t>
            </w:r>
            <w:proofErr w:type="gramStart"/>
            <w:r w:rsidRPr="000B3337">
              <w:rPr>
                <w:rFonts w:ascii="Times New Roman" w:hAnsi="Times New Roman"/>
                <w:bCs/>
                <w:sz w:val="20"/>
                <w:szCs w:val="20"/>
              </w:rPr>
              <w:t>обучение по программам</w:t>
            </w:r>
            <w:proofErr w:type="gramEnd"/>
            <w:r w:rsidRPr="000B3337">
              <w:rPr>
                <w:rFonts w:ascii="Times New Roman" w:hAnsi="Times New Roman"/>
                <w:bCs/>
                <w:sz w:val="20"/>
                <w:szCs w:val="20"/>
              </w:rPr>
              <w:t xml:space="preserve"> профессиональной переподготовки и повышения квалификации.  </w:t>
            </w:r>
          </w:p>
        </w:tc>
        <w:tc>
          <w:tcPr>
            <w:tcW w:w="1559" w:type="dxa"/>
            <w:shd w:val="clear" w:color="auto" w:fill="auto"/>
          </w:tcPr>
          <w:p w:rsidR="00280246" w:rsidRPr="000B3337" w:rsidRDefault="00280246" w:rsidP="008B776B">
            <w:pPr>
              <w:rPr>
                <w:rFonts w:ascii="Times New Roman" w:hAnsi="Times New Roman"/>
                <w:sz w:val="20"/>
                <w:szCs w:val="20"/>
              </w:rPr>
            </w:pPr>
            <w:r w:rsidRPr="000B3337">
              <w:rPr>
                <w:rFonts w:ascii="Times New Roman" w:hAnsi="Times New Roman"/>
                <w:sz w:val="20"/>
                <w:szCs w:val="20"/>
              </w:rPr>
              <w:t>Средства</w:t>
            </w:r>
          </w:p>
          <w:p w:rsidR="00280246" w:rsidRPr="000B3337" w:rsidRDefault="00280246" w:rsidP="008B776B">
            <w:pPr>
              <w:rPr>
                <w:rFonts w:ascii="Times New Roman" w:hAnsi="Times New Roman"/>
                <w:sz w:val="20"/>
                <w:szCs w:val="20"/>
              </w:rPr>
            </w:pPr>
            <w:r w:rsidRPr="000B3337">
              <w:rPr>
                <w:rFonts w:ascii="Times New Roman" w:hAnsi="Times New Roman"/>
                <w:sz w:val="20"/>
                <w:szCs w:val="20"/>
              </w:rPr>
              <w:t>бюджета</w:t>
            </w:r>
          </w:p>
          <w:p w:rsidR="00280246" w:rsidRPr="000B3337" w:rsidRDefault="00280246"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r w:rsidRPr="000B3337">
              <w:rPr>
                <w:rFonts w:ascii="Times New Roman" w:hAnsi="Times New Roman"/>
                <w:sz w:val="20"/>
                <w:szCs w:val="20"/>
              </w:rPr>
              <w:t>2015-2019 гг.</w:t>
            </w:r>
          </w:p>
        </w:tc>
        <w:tc>
          <w:tcPr>
            <w:tcW w:w="1417" w:type="dxa"/>
            <w:shd w:val="clear" w:color="auto" w:fill="auto"/>
          </w:tcPr>
          <w:p w:rsidR="00280246" w:rsidRPr="000B3337" w:rsidRDefault="00280246" w:rsidP="008B776B">
            <w:pPr>
              <w:rPr>
                <w:rFonts w:ascii="Times New Roman" w:hAnsi="Times New Roman"/>
                <w:sz w:val="20"/>
                <w:szCs w:val="20"/>
              </w:rPr>
            </w:pPr>
          </w:p>
          <w:p w:rsidR="00280246" w:rsidRPr="000B3337" w:rsidRDefault="00280246" w:rsidP="008B776B">
            <w:pPr>
              <w:rPr>
                <w:rFonts w:ascii="Times New Roman" w:hAnsi="Times New Roman"/>
                <w:sz w:val="20"/>
                <w:szCs w:val="20"/>
              </w:rPr>
            </w:pPr>
          </w:p>
          <w:p w:rsidR="00280246" w:rsidRPr="000B3337" w:rsidRDefault="00280246" w:rsidP="00280246">
            <w:pPr>
              <w:jc w:val="center"/>
              <w:rPr>
                <w:rFonts w:ascii="Times New Roman" w:hAnsi="Times New Roman"/>
                <w:sz w:val="20"/>
                <w:szCs w:val="20"/>
              </w:rPr>
            </w:pPr>
            <w:r w:rsidRPr="000B3337">
              <w:rPr>
                <w:rFonts w:ascii="Times New Roman" w:hAnsi="Times New Roman"/>
                <w:sz w:val="20"/>
                <w:szCs w:val="20"/>
              </w:rPr>
              <w:t>1 350,0</w:t>
            </w:r>
          </w:p>
        </w:tc>
        <w:tc>
          <w:tcPr>
            <w:tcW w:w="1275" w:type="dxa"/>
            <w:shd w:val="clear" w:color="auto" w:fill="auto"/>
          </w:tcPr>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r w:rsidRPr="000B3337">
              <w:rPr>
                <w:rFonts w:ascii="Times New Roman" w:hAnsi="Times New Roman"/>
                <w:sz w:val="20"/>
                <w:szCs w:val="20"/>
              </w:rPr>
              <w:t>150,0</w:t>
            </w:r>
          </w:p>
        </w:tc>
        <w:tc>
          <w:tcPr>
            <w:tcW w:w="1276" w:type="dxa"/>
            <w:shd w:val="clear" w:color="auto" w:fill="auto"/>
          </w:tcPr>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r w:rsidRPr="000B3337">
              <w:rPr>
                <w:rFonts w:ascii="Times New Roman" w:hAnsi="Times New Roman"/>
                <w:sz w:val="20"/>
                <w:szCs w:val="20"/>
              </w:rPr>
              <w:t>300,0</w:t>
            </w:r>
          </w:p>
        </w:tc>
        <w:tc>
          <w:tcPr>
            <w:tcW w:w="1276" w:type="dxa"/>
            <w:shd w:val="clear" w:color="auto" w:fill="auto"/>
          </w:tcPr>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r w:rsidRPr="000B3337">
              <w:rPr>
                <w:rFonts w:ascii="Times New Roman" w:hAnsi="Times New Roman"/>
                <w:sz w:val="20"/>
                <w:szCs w:val="20"/>
              </w:rPr>
              <w:t>300,0</w:t>
            </w:r>
          </w:p>
        </w:tc>
        <w:tc>
          <w:tcPr>
            <w:tcW w:w="1276" w:type="dxa"/>
            <w:shd w:val="clear" w:color="auto" w:fill="auto"/>
          </w:tcPr>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r w:rsidRPr="000B3337">
              <w:rPr>
                <w:rFonts w:ascii="Times New Roman" w:hAnsi="Times New Roman"/>
                <w:sz w:val="20"/>
                <w:szCs w:val="20"/>
              </w:rPr>
              <w:t>300,0</w:t>
            </w:r>
          </w:p>
        </w:tc>
        <w:tc>
          <w:tcPr>
            <w:tcW w:w="1275" w:type="dxa"/>
            <w:shd w:val="clear" w:color="auto" w:fill="auto"/>
          </w:tcPr>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p>
          <w:p w:rsidR="00280246" w:rsidRPr="000B3337" w:rsidRDefault="00280246" w:rsidP="008B776B">
            <w:pPr>
              <w:jc w:val="center"/>
              <w:rPr>
                <w:rFonts w:ascii="Times New Roman" w:hAnsi="Times New Roman"/>
                <w:sz w:val="20"/>
                <w:szCs w:val="20"/>
              </w:rPr>
            </w:pPr>
            <w:r w:rsidRPr="000B3337">
              <w:rPr>
                <w:rFonts w:ascii="Times New Roman" w:hAnsi="Times New Roman"/>
                <w:sz w:val="20"/>
                <w:szCs w:val="20"/>
              </w:rPr>
              <w:t>300,0</w:t>
            </w:r>
          </w:p>
        </w:tc>
        <w:tc>
          <w:tcPr>
            <w:tcW w:w="1701" w:type="dxa"/>
            <w:shd w:val="clear" w:color="auto" w:fill="auto"/>
          </w:tcPr>
          <w:p w:rsidR="00280246" w:rsidRPr="000B3337" w:rsidRDefault="00280246" w:rsidP="008B776B">
            <w:pPr>
              <w:rPr>
                <w:rFonts w:ascii="Times New Roman" w:hAnsi="Times New Roman"/>
                <w:sz w:val="20"/>
                <w:szCs w:val="20"/>
              </w:rPr>
            </w:pPr>
            <w:r w:rsidRPr="000B3337">
              <w:rPr>
                <w:rFonts w:ascii="Times New Roman" w:hAnsi="Times New Roman"/>
                <w:sz w:val="20"/>
                <w:szCs w:val="20"/>
              </w:rPr>
              <w:t>Администрация</w:t>
            </w:r>
          </w:p>
          <w:p w:rsidR="00280246" w:rsidRPr="000B3337" w:rsidRDefault="00280246" w:rsidP="008B776B">
            <w:pPr>
              <w:rPr>
                <w:rFonts w:ascii="Times New Roman" w:hAnsi="Times New Roman"/>
                <w:sz w:val="20"/>
                <w:szCs w:val="20"/>
                <w:highlight w:val="yellow"/>
              </w:rPr>
            </w:pPr>
            <w:r w:rsidRPr="000B3337">
              <w:rPr>
                <w:rFonts w:ascii="Times New Roman" w:hAnsi="Times New Roman"/>
                <w:sz w:val="20"/>
                <w:szCs w:val="20"/>
              </w:rPr>
              <w:t>г. Лыткарино и ее органы с правами юридического лица</w:t>
            </w:r>
          </w:p>
        </w:tc>
      </w:tr>
      <w:tr w:rsidR="003373C8" w:rsidRPr="000B3337" w:rsidTr="00D8432D">
        <w:trPr>
          <w:trHeight w:val="1547"/>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3.2</w:t>
            </w:r>
          </w:p>
        </w:tc>
        <w:tc>
          <w:tcPr>
            <w:tcW w:w="2127"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Организация участия муниципальных служащих в краткосрочных семинарах.</w:t>
            </w:r>
          </w:p>
        </w:tc>
        <w:tc>
          <w:tcPr>
            <w:tcW w:w="1559"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Средства</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бюджета</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2015-2019 </w:t>
            </w:r>
            <w:proofErr w:type="spellStart"/>
            <w:proofErr w:type="gramStart"/>
            <w:r w:rsidRPr="000B3337">
              <w:rPr>
                <w:rFonts w:ascii="Times New Roman" w:hAnsi="Times New Roman"/>
                <w:sz w:val="20"/>
                <w:szCs w:val="20"/>
              </w:rPr>
              <w:t>гг</w:t>
            </w:r>
            <w:proofErr w:type="spellEnd"/>
            <w:proofErr w:type="gramEnd"/>
          </w:p>
        </w:tc>
        <w:tc>
          <w:tcPr>
            <w:tcW w:w="7795" w:type="dxa"/>
            <w:gridSpan w:val="6"/>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В пределах средств, предусмотренных на обеспечение деятельности.</w:t>
            </w:r>
          </w:p>
          <w:p w:rsidR="003373C8" w:rsidRPr="000B3337" w:rsidRDefault="003373C8" w:rsidP="008B776B">
            <w:pPr>
              <w:rPr>
                <w:rFonts w:ascii="Times New Roman" w:hAnsi="Times New Roman"/>
                <w:sz w:val="20"/>
                <w:szCs w:val="20"/>
              </w:rPr>
            </w:pP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p w:rsidR="003373C8" w:rsidRPr="000B3337" w:rsidRDefault="003373C8" w:rsidP="008B776B">
            <w:pPr>
              <w:rPr>
                <w:rFonts w:ascii="Times New Roman" w:hAnsi="Times New Roman"/>
                <w:sz w:val="20"/>
                <w:szCs w:val="20"/>
                <w:highlight w:val="yellow"/>
              </w:rPr>
            </w:pPr>
          </w:p>
        </w:tc>
      </w:tr>
      <w:tr w:rsidR="003373C8" w:rsidRPr="000B3337" w:rsidTr="00D8432D">
        <w:trPr>
          <w:trHeight w:val="1410"/>
        </w:trPr>
        <w:tc>
          <w:tcPr>
            <w:tcW w:w="851" w:type="dxa"/>
            <w:shd w:val="clear" w:color="auto" w:fill="auto"/>
          </w:tcPr>
          <w:p w:rsidR="003373C8" w:rsidRPr="000B3337" w:rsidRDefault="003373C8" w:rsidP="008B776B">
            <w:pPr>
              <w:rPr>
                <w:rFonts w:ascii="Times New Roman" w:hAnsi="Times New Roman"/>
                <w:b/>
                <w:sz w:val="20"/>
                <w:szCs w:val="20"/>
              </w:rPr>
            </w:pPr>
            <w:r w:rsidRPr="000B3337">
              <w:rPr>
                <w:rFonts w:ascii="Times New Roman" w:hAnsi="Times New Roman"/>
                <w:b/>
                <w:sz w:val="20"/>
                <w:szCs w:val="20"/>
              </w:rPr>
              <w:t>4.</w:t>
            </w:r>
          </w:p>
        </w:tc>
        <w:tc>
          <w:tcPr>
            <w:tcW w:w="2127" w:type="dxa"/>
            <w:shd w:val="clear" w:color="auto" w:fill="auto"/>
          </w:tcPr>
          <w:p w:rsidR="003373C8" w:rsidRPr="000B3337" w:rsidRDefault="003373C8" w:rsidP="008B776B">
            <w:pPr>
              <w:rPr>
                <w:rFonts w:ascii="Times New Roman" w:hAnsi="Times New Roman"/>
                <w:b/>
                <w:sz w:val="20"/>
                <w:szCs w:val="20"/>
              </w:rPr>
            </w:pPr>
            <w:r w:rsidRPr="000B3337">
              <w:rPr>
                <w:rFonts w:ascii="Times New Roman" w:hAnsi="Times New Roman"/>
                <w:b/>
                <w:sz w:val="20"/>
                <w:szCs w:val="20"/>
              </w:rPr>
              <w:t>Совершенствование организации прохождения муниципальной службы</w:t>
            </w:r>
            <w:r w:rsidRPr="000B3337">
              <w:rPr>
                <w:rFonts w:ascii="Times New Roman" w:hAnsi="Times New Roman"/>
                <w:sz w:val="20"/>
                <w:szCs w:val="20"/>
              </w:rPr>
              <w:t>.</w:t>
            </w:r>
          </w:p>
          <w:p w:rsidR="003373C8" w:rsidRPr="000B3337" w:rsidRDefault="003373C8" w:rsidP="008B776B">
            <w:pPr>
              <w:rPr>
                <w:rFonts w:ascii="Times New Roman" w:hAnsi="Times New Roman"/>
                <w:sz w:val="20"/>
                <w:szCs w:val="20"/>
              </w:rPr>
            </w:pP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2015-2019 гг.</w:t>
            </w:r>
          </w:p>
        </w:tc>
        <w:tc>
          <w:tcPr>
            <w:tcW w:w="7795" w:type="dxa"/>
            <w:gridSpan w:val="6"/>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В пределах средств, предусмотренных на обеспечение деятельности.</w:t>
            </w:r>
          </w:p>
          <w:p w:rsidR="003373C8" w:rsidRPr="000B3337" w:rsidRDefault="003373C8" w:rsidP="008B776B">
            <w:pPr>
              <w:rPr>
                <w:rFonts w:ascii="Times New Roman" w:hAnsi="Times New Roman"/>
                <w:sz w:val="20"/>
                <w:szCs w:val="20"/>
              </w:rPr>
            </w:pP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3373C8" w:rsidRPr="000B3337" w:rsidTr="00D8432D">
        <w:trPr>
          <w:trHeight w:val="3257"/>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4.1</w:t>
            </w:r>
          </w:p>
        </w:tc>
        <w:tc>
          <w:tcPr>
            <w:tcW w:w="2127" w:type="dxa"/>
            <w:shd w:val="clear" w:color="auto" w:fill="auto"/>
          </w:tcPr>
          <w:p w:rsidR="003373C8" w:rsidRPr="000B3337" w:rsidRDefault="003373C8" w:rsidP="008B776B">
            <w:pPr>
              <w:autoSpaceDE w:val="0"/>
              <w:autoSpaceDN w:val="0"/>
              <w:adjustRightInd w:val="0"/>
              <w:jc w:val="both"/>
              <w:rPr>
                <w:rFonts w:ascii="Times New Roman" w:hAnsi="Times New Roman"/>
                <w:sz w:val="20"/>
                <w:szCs w:val="20"/>
              </w:rPr>
            </w:pPr>
            <w:r w:rsidRPr="000B3337">
              <w:rPr>
                <w:rFonts w:ascii="Times New Roman" w:hAnsi="Times New Roman"/>
                <w:bCs/>
                <w:sz w:val="20"/>
                <w:szCs w:val="20"/>
              </w:rPr>
              <w:t xml:space="preserve">Предоставление реестра муниципальных служащих в муниципальном образовании (по состоянию на 01 июля и 01 января текущего года) в Главное </w:t>
            </w:r>
            <w:r w:rsidRPr="000B3337">
              <w:rPr>
                <w:rFonts w:ascii="Times New Roman" w:hAnsi="Times New Roman"/>
                <w:sz w:val="20"/>
                <w:szCs w:val="20"/>
              </w:rPr>
              <w:t>Управление государственной и муниципальной службы Московской области.</w:t>
            </w: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ежегодно</w:t>
            </w:r>
          </w:p>
        </w:tc>
        <w:tc>
          <w:tcPr>
            <w:tcW w:w="7795" w:type="dxa"/>
            <w:gridSpan w:val="6"/>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В пределах средств, предусмотренных на обеспечение деятельности.</w:t>
            </w:r>
          </w:p>
          <w:p w:rsidR="003373C8" w:rsidRPr="000B3337" w:rsidRDefault="003373C8" w:rsidP="008B776B">
            <w:pPr>
              <w:tabs>
                <w:tab w:val="left" w:pos="270"/>
              </w:tabs>
              <w:rPr>
                <w:rFonts w:ascii="Times New Roman" w:hAnsi="Times New Roman"/>
                <w:sz w:val="20"/>
                <w:szCs w:val="20"/>
              </w:rPr>
            </w:pPr>
          </w:p>
        </w:tc>
        <w:tc>
          <w:tcPr>
            <w:tcW w:w="1701" w:type="dxa"/>
            <w:shd w:val="clear" w:color="auto" w:fill="auto"/>
          </w:tcPr>
          <w:p w:rsidR="003373C8" w:rsidRPr="000B3337" w:rsidRDefault="003373C8" w:rsidP="00261FF1">
            <w:pPr>
              <w:rPr>
                <w:rFonts w:ascii="Times New Roman" w:hAnsi="Times New Roman"/>
                <w:sz w:val="20"/>
                <w:szCs w:val="20"/>
              </w:rPr>
            </w:pPr>
            <w:r w:rsidRPr="000B3337">
              <w:rPr>
                <w:rFonts w:ascii="Times New Roman" w:hAnsi="Times New Roman"/>
                <w:sz w:val="20"/>
                <w:szCs w:val="20"/>
              </w:rPr>
              <w:t>Общий отдел</w:t>
            </w:r>
          </w:p>
          <w:p w:rsidR="003373C8" w:rsidRPr="000B3337" w:rsidRDefault="003373C8" w:rsidP="00261FF1">
            <w:pPr>
              <w:rPr>
                <w:rFonts w:ascii="Times New Roman" w:hAnsi="Times New Roman"/>
                <w:sz w:val="20"/>
                <w:szCs w:val="20"/>
              </w:rPr>
            </w:pPr>
            <w:r w:rsidRPr="000B3337">
              <w:rPr>
                <w:rFonts w:ascii="Times New Roman" w:hAnsi="Times New Roman"/>
                <w:sz w:val="20"/>
                <w:szCs w:val="20"/>
              </w:rPr>
              <w:t xml:space="preserve">Администрации </w:t>
            </w:r>
          </w:p>
          <w:p w:rsidR="003373C8" w:rsidRPr="000B3337" w:rsidRDefault="003373C8" w:rsidP="00261FF1">
            <w:pPr>
              <w:rPr>
                <w:rFonts w:ascii="Times New Roman" w:hAnsi="Times New Roman"/>
                <w:sz w:val="20"/>
                <w:szCs w:val="20"/>
              </w:rPr>
            </w:pPr>
            <w:r w:rsidRPr="000B3337">
              <w:rPr>
                <w:rFonts w:ascii="Times New Roman" w:hAnsi="Times New Roman"/>
                <w:sz w:val="20"/>
                <w:szCs w:val="20"/>
              </w:rPr>
              <w:t>г. Лыткарино</w:t>
            </w:r>
          </w:p>
          <w:p w:rsidR="003373C8" w:rsidRPr="000B3337" w:rsidRDefault="003373C8" w:rsidP="008B776B">
            <w:pPr>
              <w:rPr>
                <w:rFonts w:ascii="Times New Roman" w:hAnsi="Times New Roman"/>
                <w:sz w:val="20"/>
                <w:szCs w:val="20"/>
              </w:rPr>
            </w:pPr>
          </w:p>
        </w:tc>
      </w:tr>
      <w:tr w:rsidR="003373C8" w:rsidRPr="000B3337" w:rsidTr="00D8432D">
        <w:trPr>
          <w:trHeight w:val="1402"/>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lastRenderedPageBreak/>
              <w:t>4.2</w:t>
            </w:r>
          </w:p>
        </w:tc>
        <w:tc>
          <w:tcPr>
            <w:tcW w:w="2127" w:type="dxa"/>
            <w:shd w:val="clear" w:color="auto" w:fill="auto"/>
          </w:tcPr>
          <w:p w:rsidR="003373C8" w:rsidRPr="000B3337" w:rsidRDefault="003373C8" w:rsidP="008B776B">
            <w:pPr>
              <w:autoSpaceDE w:val="0"/>
              <w:autoSpaceDN w:val="0"/>
              <w:adjustRightInd w:val="0"/>
              <w:jc w:val="both"/>
              <w:rPr>
                <w:rFonts w:ascii="Times New Roman" w:hAnsi="Times New Roman"/>
                <w:sz w:val="20"/>
                <w:szCs w:val="20"/>
              </w:rPr>
            </w:pPr>
            <w:r w:rsidRPr="000B3337">
              <w:rPr>
                <w:rFonts w:ascii="Times New Roman" w:hAnsi="Times New Roman"/>
                <w:sz w:val="20"/>
                <w:szCs w:val="20"/>
              </w:rPr>
              <w:t>Организация работы по назначению на муниципальную службу</w:t>
            </w: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По мере</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необходимости</w:t>
            </w:r>
          </w:p>
        </w:tc>
        <w:tc>
          <w:tcPr>
            <w:tcW w:w="7795" w:type="dxa"/>
            <w:gridSpan w:val="6"/>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В пределах средств, предусмотренных на обеспечение деятельности.</w:t>
            </w:r>
          </w:p>
          <w:p w:rsidR="003373C8" w:rsidRPr="000B3337" w:rsidRDefault="003373C8" w:rsidP="008B776B">
            <w:pPr>
              <w:rPr>
                <w:rFonts w:ascii="Times New Roman" w:hAnsi="Times New Roman"/>
                <w:sz w:val="20"/>
                <w:szCs w:val="20"/>
              </w:rPr>
            </w:pP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3373C8" w:rsidRPr="000B3337" w:rsidTr="00D8432D">
        <w:trPr>
          <w:trHeight w:val="1270"/>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4.3</w:t>
            </w:r>
          </w:p>
        </w:tc>
        <w:tc>
          <w:tcPr>
            <w:tcW w:w="2127" w:type="dxa"/>
            <w:shd w:val="clear" w:color="auto" w:fill="auto"/>
          </w:tcPr>
          <w:p w:rsidR="003373C8" w:rsidRPr="000B3337" w:rsidRDefault="003373C8" w:rsidP="008B776B">
            <w:pPr>
              <w:autoSpaceDE w:val="0"/>
              <w:autoSpaceDN w:val="0"/>
              <w:adjustRightInd w:val="0"/>
              <w:jc w:val="both"/>
              <w:rPr>
                <w:rFonts w:ascii="Times New Roman" w:hAnsi="Times New Roman"/>
                <w:sz w:val="20"/>
                <w:szCs w:val="20"/>
              </w:rPr>
            </w:pPr>
            <w:r w:rsidRPr="000B3337">
              <w:rPr>
                <w:rFonts w:ascii="Times New Roman" w:hAnsi="Times New Roman"/>
                <w:sz w:val="20"/>
                <w:szCs w:val="20"/>
              </w:rPr>
              <w:t>Организация работы по проведению аттестации муниципальных служащих</w:t>
            </w: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По мере</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необходимости</w:t>
            </w:r>
          </w:p>
        </w:tc>
        <w:tc>
          <w:tcPr>
            <w:tcW w:w="7795" w:type="dxa"/>
            <w:gridSpan w:val="6"/>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В пределах средств, предусмотренных на обеспечение деятельности.</w:t>
            </w:r>
          </w:p>
          <w:p w:rsidR="003373C8" w:rsidRPr="000B3337" w:rsidRDefault="003373C8" w:rsidP="008B776B">
            <w:pPr>
              <w:rPr>
                <w:rFonts w:ascii="Times New Roman" w:hAnsi="Times New Roman"/>
                <w:sz w:val="20"/>
                <w:szCs w:val="20"/>
              </w:rPr>
            </w:pPr>
          </w:p>
        </w:tc>
        <w:tc>
          <w:tcPr>
            <w:tcW w:w="1701" w:type="dxa"/>
            <w:shd w:val="clear" w:color="auto" w:fill="auto"/>
          </w:tcPr>
          <w:p w:rsidR="003373C8" w:rsidRPr="000B3337" w:rsidRDefault="003373C8" w:rsidP="00261FF1">
            <w:pPr>
              <w:rPr>
                <w:rFonts w:ascii="Times New Roman" w:hAnsi="Times New Roman"/>
                <w:sz w:val="20"/>
                <w:szCs w:val="20"/>
              </w:rPr>
            </w:pPr>
            <w:r w:rsidRPr="000B3337">
              <w:rPr>
                <w:rFonts w:ascii="Times New Roman" w:hAnsi="Times New Roman"/>
                <w:sz w:val="20"/>
                <w:szCs w:val="20"/>
              </w:rPr>
              <w:t>Общий отдел</w:t>
            </w:r>
          </w:p>
          <w:p w:rsidR="003373C8" w:rsidRPr="000B3337" w:rsidRDefault="003373C8" w:rsidP="00261FF1">
            <w:pPr>
              <w:rPr>
                <w:rFonts w:ascii="Times New Roman" w:hAnsi="Times New Roman"/>
                <w:sz w:val="20"/>
                <w:szCs w:val="20"/>
              </w:rPr>
            </w:pPr>
            <w:r w:rsidRPr="000B3337">
              <w:rPr>
                <w:rFonts w:ascii="Times New Roman" w:hAnsi="Times New Roman"/>
                <w:sz w:val="20"/>
                <w:szCs w:val="20"/>
              </w:rPr>
              <w:t xml:space="preserve">Администрации </w:t>
            </w:r>
          </w:p>
          <w:p w:rsidR="003373C8" w:rsidRPr="000B3337" w:rsidRDefault="003373C8" w:rsidP="00261FF1">
            <w:pPr>
              <w:rPr>
                <w:rFonts w:ascii="Times New Roman" w:hAnsi="Times New Roman"/>
                <w:sz w:val="20"/>
                <w:szCs w:val="20"/>
              </w:rPr>
            </w:pPr>
            <w:r w:rsidRPr="000B3337">
              <w:rPr>
                <w:rFonts w:ascii="Times New Roman" w:hAnsi="Times New Roman"/>
                <w:sz w:val="20"/>
                <w:szCs w:val="20"/>
              </w:rPr>
              <w:t>г. Лыткарино</w:t>
            </w:r>
          </w:p>
          <w:p w:rsidR="003373C8" w:rsidRPr="000B3337" w:rsidRDefault="003373C8" w:rsidP="00261FF1">
            <w:pPr>
              <w:rPr>
                <w:rFonts w:ascii="Times New Roman" w:hAnsi="Times New Roman"/>
                <w:sz w:val="20"/>
                <w:szCs w:val="20"/>
              </w:rPr>
            </w:pPr>
          </w:p>
        </w:tc>
      </w:tr>
      <w:tr w:rsidR="003373C8" w:rsidRPr="000B3337" w:rsidTr="00D8432D">
        <w:trPr>
          <w:trHeight w:val="132"/>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4.4</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Консультирование муниципальных служащих по правовым и иным вопросам прохождения муниципальной службы.</w:t>
            </w: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По мере</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необходимости</w:t>
            </w:r>
          </w:p>
        </w:tc>
        <w:tc>
          <w:tcPr>
            <w:tcW w:w="7795" w:type="dxa"/>
            <w:gridSpan w:val="6"/>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В пределах средств, предусмотренных на обеспечение деятельности.</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г. </w:t>
            </w:r>
            <w:proofErr w:type="spellStart"/>
            <w:r w:rsidRPr="000B3337">
              <w:rPr>
                <w:rFonts w:ascii="Times New Roman" w:hAnsi="Times New Roman"/>
                <w:sz w:val="20"/>
                <w:szCs w:val="20"/>
              </w:rPr>
              <w:t>Лыткаринои</w:t>
            </w:r>
            <w:proofErr w:type="spellEnd"/>
            <w:r w:rsidRPr="000B3337">
              <w:rPr>
                <w:rFonts w:ascii="Times New Roman" w:hAnsi="Times New Roman"/>
                <w:sz w:val="20"/>
                <w:szCs w:val="20"/>
              </w:rPr>
              <w:t xml:space="preserve"> ее органы с правами юридического лица</w:t>
            </w:r>
          </w:p>
        </w:tc>
      </w:tr>
      <w:tr w:rsidR="003373C8" w:rsidRPr="000B3337" w:rsidTr="00D8432D">
        <w:trPr>
          <w:trHeight w:val="1410"/>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4.5</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Организация работы по исчислению стажа муниципальной службы.</w:t>
            </w: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По мере</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необходимости</w:t>
            </w:r>
          </w:p>
        </w:tc>
        <w:tc>
          <w:tcPr>
            <w:tcW w:w="7795" w:type="dxa"/>
            <w:gridSpan w:val="6"/>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В пределах средств, предусмотренных на обеспечение деятельности.</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3373C8" w:rsidRPr="000B3337" w:rsidTr="00D8432D">
        <w:trPr>
          <w:trHeight w:val="1273"/>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4.6</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Современная и качественная подготовка и предоставление отчетных данных.</w:t>
            </w: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По мере</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необходимости</w:t>
            </w:r>
          </w:p>
        </w:tc>
        <w:tc>
          <w:tcPr>
            <w:tcW w:w="7795" w:type="dxa"/>
            <w:gridSpan w:val="6"/>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 xml:space="preserve"> В пределах средств, предусмотренных на обеспечение деятельности.</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Общий отдел</w:t>
            </w: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 xml:space="preserve">Администрации </w:t>
            </w:r>
          </w:p>
          <w:p w:rsidR="003373C8" w:rsidRPr="000B3337" w:rsidRDefault="003373C8" w:rsidP="00261FF1">
            <w:pPr>
              <w:rPr>
                <w:rFonts w:ascii="Times New Roman" w:hAnsi="Times New Roman"/>
                <w:sz w:val="20"/>
                <w:szCs w:val="20"/>
              </w:rPr>
            </w:pPr>
            <w:r w:rsidRPr="000B3337">
              <w:rPr>
                <w:rFonts w:ascii="Times New Roman" w:hAnsi="Times New Roman"/>
                <w:sz w:val="20"/>
                <w:szCs w:val="20"/>
              </w:rPr>
              <w:t>г. Лыткарино</w:t>
            </w:r>
          </w:p>
          <w:p w:rsidR="003373C8" w:rsidRPr="000B3337" w:rsidRDefault="003373C8" w:rsidP="008B776B">
            <w:pPr>
              <w:rPr>
                <w:rFonts w:ascii="Times New Roman" w:hAnsi="Times New Roman"/>
                <w:sz w:val="20"/>
                <w:szCs w:val="20"/>
              </w:rPr>
            </w:pPr>
          </w:p>
        </w:tc>
      </w:tr>
      <w:tr w:rsidR="003373C8" w:rsidRPr="000B3337" w:rsidTr="00D8432D">
        <w:trPr>
          <w:trHeight w:val="1689"/>
        </w:trPr>
        <w:tc>
          <w:tcPr>
            <w:tcW w:w="851" w:type="dxa"/>
            <w:shd w:val="clear" w:color="auto" w:fill="auto"/>
          </w:tcPr>
          <w:p w:rsidR="003373C8" w:rsidRPr="000B3337" w:rsidRDefault="003373C8" w:rsidP="008B776B">
            <w:pPr>
              <w:rPr>
                <w:rFonts w:ascii="Times New Roman" w:hAnsi="Times New Roman"/>
                <w:b/>
                <w:sz w:val="20"/>
                <w:szCs w:val="20"/>
              </w:rPr>
            </w:pPr>
            <w:r w:rsidRPr="000B3337">
              <w:rPr>
                <w:rFonts w:ascii="Times New Roman" w:hAnsi="Times New Roman"/>
                <w:b/>
                <w:sz w:val="20"/>
                <w:szCs w:val="20"/>
              </w:rPr>
              <w:t>5.</w:t>
            </w:r>
          </w:p>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p>
        </w:tc>
        <w:tc>
          <w:tcPr>
            <w:tcW w:w="2127" w:type="dxa"/>
            <w:shd w:val="clear" w:color="auto" w:fill="auto"/>
          </w:tcPr>
          <w:p w:rsidR="003373C8" w:rsidRPr="000B3337" w:rsidRDefault="003373C8" w:rsidP="008B776B">
            <w:pPr>
              <w:autoSpaceDE w:val="0"/>
              <w:autoSpaceDN w:val="0"/>
              <w:adjustRightInd w:val="0"/>
              <w:rPr>
                <w:rFonts w:ascii="Times New Roman" w:hAnsi="Times New Roman"/>
                <w:b/>
                <w:sz w:val="20"/>
                <w:szCs w:val="20"/>
              </w:rPr>
            </w:pPr>
            <w:r w:rsidRPr="000B3337">
              <w:rPr>
                <w:rFonts w:ascii="Times New Roman" w:hAnsi="Times New Roman"/>
                <w:b/>
                <w:sz w:val="20"/>
                <w:szCs w:val="20"/>
              </w:rPr>
              <w:t>Совершенствование мер по противодействию коррупции на муниципальной службе в части кадровой работы.</w:t>
            </w: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По мере</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необходимости</w:t>
            </w:r>
          </w:p>
        </w:tc>
        <w:tc>
          <w:tcPr>
            <w:tcW w:w="7795" w:type="dxa"/>
            <w:gridSpan w:val="6"/>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В пределах средств, предусмотренных на обеспечение деятельности.</w:t>
            </w:r>
          </w:p>
          <w:p w:rsidR="003373C8" w:rsidRPr="000B3337" w:rsidRDefault="003373C8" w:rsidP="008B776B">
            <w:pPr>
              <w:rPr>
                <w:rFonts w:ascii="Times New Roman" w:hAnsi="Times New Roman"/>
                <w:sz w:val="20"/>
                <w:szCs w:val="20"/>
              </w:rPr>
            </w:pP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3373C8" w:rsidRPr="000B3337" w:rsidTr="00D8432D">
        <w:trPr>
          <w:trHeight w:val="66"/>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5.1</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 xml:space="preserve">Разработка плана мероприятий по </w:t>
            </w:r>
            <w:r w:rsidRPr="000B3337">
              <w:rPr>
                <w:rFonts w:ascii="Times New Roman" w:hAnsi="Times New Roman"/>
                <w:sz w:val="20"/>
                <w:szCs w:val="20"/>
              </w:rPr>
              <w:lastRenderedPageBreak/>
              <w:t>противодействию коррупции</w:t>
            </w:r>
          </w:p>
        </w:tc>
        <w:tc>
          <w:tcPr>
            <w:tcW w:w="1559"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lastRenderedPageBreak/>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lastRenderedPageBreak/>
              <w:t>г. Лыткарино</w:t>
            </w:r>
          </w:p>
        </w:tc>
        <w:tc>
          <w:tcPr>
            <w:tcW w:w="1701" w:type="dxa"/>
            <w:shd w:val="clear" w:color="auto" w:fill="auto"/>
          </w:tcPr>
          <w:p w:rsidR="003373C8" w:rsidRPr="000B3337" w:rsidRDefault="003373C8" w:rsidP="008B776B">
            <w:pPr>
              <w:jc w:val="center"/>
              <w:rPr>
                <w:rFonts w:ascii="Times New Roman" w:hAnsi="Times New Roman"/>
                <w:sz w:val="20"/>
                <w:szCs w:val="20"/>
              </w:rPr>
            </w:pPr>
          </w:p>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t>ежегодно</w:t>
            </w:r>
          </w:p>
        </w:tc>
        <w:tc>
          <w:tcPr>
            <w:tcW w:w="7795" w:type="dxa"/>
            <w:gridSpan w:val="6"/>
            <w:shd w:val="clear" w:color="auto" w:fill="auto"/>
          </w:tcPr>
          <w:p w:rsidR="003373C8" w:rsidRPr="000B3337" w:rsidRDefault="003373C8" w:rsidP="008B776B">
            <w:pPr>
              <w:rPr>
                <w:rFonts w:ascii="Times New Roman" w:hAnsi="Times New Roman"/>
                <w:sz w:val="20"/>
                <w:szCs w:val="20"/>
              </w:rPr>
            </w:pP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В пределах средств, предусмотренных на обеспечение деятельности.</w:t>
            </w:r>
          </w:p>
          <w:p w:rsidR="003373C8" w:rsidRPr="000B3337" w:rsidRDefault="003373C8" w:rsidP="008B776B">
            <w:pPr>
              <w:rPr>
                <w:rFonts w:ascii="Times New Roman" w:hAnsi="Times New Roman"/>
                <w:sz w:val="20"/>
                <w:szCs w:val="20"/>
              </w:rPr>
            </w:pPr>
          </w:p>
        </w:tc>
        <w:tc>
          <w:tcPr>
            <w:tcW w:w="1701" w:type="dxa"/>
            <w:shd w:val="clear" w:color="auto" w:fill="auto"/>
          </w:tcPr>
          <w:p w:rsidR="003373C8" w:rsidRPr="000B3337" w:rsidRDefault="003373C8" w:rsidP="008B776B">
            <w:pPr>
              <w:jc w:val="center"/>
              <w:rPr>
                <w:rFonts w:ascii="Times New Roman" w:hAnsi="Times New Roman"/>
                <w:sz w:val="20"/>
                <w:szCs w:val="20"/>
              </w:rPr>
            </w:pPr>
            <w:r w:rsidRPr="000B3337">
              <w:rPr>
                <w:rFonts w:ascii="Times New Roman" w:hAnsi="Times New Roman"/>
                <w:sz w:val="20"/>
                <w:szCs w:val="20"/>
              </w:rPr>
              <w:lastRenderedPageBreak/>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r>
      <w:tr w:rsidR="003373C8" w:rsidRPr="000B3337" w:rsidTr="00D8432D">
        <w:trPr>
          <w:trHeight w:val="132"/>
        </w:trPr>
        <w:tc>
          <w:tcPr>
            <w:tcW w:w="85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lastRenderedPageBreak/>
              <w:t>5.2</w:t>
            </w:r>
          </w:p>
        </w:tc>
        <w:tc>
          <w:tcPr>
            <w:tcW w:w="2127" w:type="dxa"/>
            <w:shd w:val="clear" w:color="auto" w:fill="auto"/>
          </w:tcPr>
          <w:p w:rsidR="003373C8" w:rsidRPr="000B3337" w:rsidRDefault="003373C8" w:rsidP="008B776B">
            <w:pPr>
              <w:autoSpaceDE w:val="0"/>
              <w:autoSpaceDN w:val="0"/>
              <w:adjustRightInd w:val="0"/>
              <w:rPr>
                <w:rFonts w:ascii="Times New Roman" w:hAnsi="Times New Roman"/>
                <w:sz w:val="20"/>
                <w:szCs w:val="20"/>
              </w:rPr>
            </w:pPr>
            <w:r w:rsidRPr="000B3337">
              <w:rPr>
                <w:rFonts w:ascii="Times New Roman" w:hAnsi="Times New Roman"/>
                <w:sz w:val="20"/>
                <w:szCs w:val="20"/>
              </w:rPr>
              <w:t>Повышение квалификации муниципальных служащих, в должностные обязанности которых входит участие в противодействии коррупции.</w:t>
            </w: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t>Средства бюджета</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По мере необходимости</w:t>
            </w:r>
          </w:p>
        </w:tc>
        <w:tc>
          <w:tcPr>
            <w:tcW w:w="7795" w:type="dxa"/>
            <w:gridSpan w:val="6"/>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В пределах средств, предусмотренных на обеспечение деятельности.</w:t>
            </w:r>
          </w:p>
          <w:p w:rsidR="003373C8" w:rsidRPr="000B3337" w:rsidRDefault="003373C8" w:rsidP="008B776B">
            <w:pPr>
              <w:rPr>
                <w:rFonts w:ascii="Times New Roman" w:hAnsi="Times New Roman"/>
                <w:sz w:val="20"/>
                <w:szCs w:val="20"/>
              </w:rPr>
            </w:pP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r w:rsidR="003373C8" w:rsidRPr="000B3337" w:rsidTr="00D8432D">
        <w:trPr>
          <w:trHeight w:val="132"/>
        </w:trPr>
        <w:tc>
          <w:tcPr>
            <w:tcW w:w="851" w:type="dxa"/>
            <w:shd w:val="clear" w:color="auto" w:fill="auto"/>
          </w:tcPr>
          <w:p w:rsidR="003373C8" w:rsidRPr="000B3337" w:rsidRDefault="003373C8" w:rsidP="008B776B">
            <w:pPr>
              <w:spacing w:line="240" w:lineRule="atLeast"/>
              <w:rPr>
                <w:rFonts w:ascii="Times New Roman" w:hAnsi="Times New Roman"/>
                <w:sz w:val="20"/>
                <w:szCs w:val="20"/>
              </w:rPr>
            </w:pPr>
            <w:r w:rsidRPr="000B3337">
              <w:rPr>
                <w:rFonts w:ascii="Times New Roman" w:hAnsi="Times New Roman"/>
                <w:sz w:val="20"/>
                <w:szCs w:val="20"/>
              </w:rPr>
              <w:t>5.3</w:t>
            </w:r>
          </w:p>
        </w:tc>
        <w:tc>
          <w:tcPr>
            <w:tcW w:w="2127" w:type="dxa"/>
            <w:shd w:val="clear" w:color="auto" w:fill="auto"/>
          </w:tcPr>
          <w:p w:rsidR="003373C8" w:rsidRPr="000B3337" w:rsidRDefault="003373C8" w:rsidP="00D8432D">
            <w:pPr>
              <w:autoSpaceDE w:val="0"/>
              <w:autoSpaceDN w:val="0"/>
              <w:adjustRightInd w:val="0"/>
              <w:spacing w:line="240" w:lineRule="atLeast"/>
              <w:rPr>
                <w:rFonts w:ascii="Times New Roman" w:hAnsi="Times New Roman"/>
                <w:b/>
                <w:sz w:val="20"/>
                <w:szCs w:val="20"/>
              </w:rPr>
            </w:pPr>
            <w:r w:rsidRPr="000B3337">
              <w:rPr>
                <w:rFonts w:ascii="Times New Roman" w:hAnsi="Times New Roman"/>
                <w:sz w:val="20"/>
                <w:szCs w:val="20"/>
              </w:rPr>
              <w:t xml:space="preserve">Организация сбора достоверности и полноты сведений о доходах, расходах, об имуществе и обязательствах имущественного характера;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w:t>
            </w:r>
            <w:r w:rsidRPr="000B3337">
              <w:rPr>
                <w:rFonts w:ascii="Times New Roman" w:hAnsi="Times New Roman"/>
                <w:sz w:val="20"/>
                <w:szCs w:val="20"/>
              </w:rPr>
              <w:lastRenderedPageBreak/>
              <w:t xml:space="preserve">обязанностей, установленных Федеральным </w:t>
            </w:r>
            <w:hyperlink r:id="rId14" w:history="1">
              <w:r w:rsidRPr="000B3337">
                <w:rPr>
                  <w:rFonts w:ascii="Times New Roman" w:hAnsi="Times New Roman"/>
                  <w:sz w:val="20"/>
                  <w:szCs w:val="20"/>
                </w:rPr>
                <w:t>законом</w:t>
              </w:r>
            </w:hyperlink>
            <w:r w:rsidRPr="000B3337">
              <w:rPr>
                <w:rFonts w:ascii="Times New Roman" w:hAnsi="Times New Roman"/>
                <w:sz w:val="20"/>
                <w:szCs w:val="20"/>
              </w:rPr>
              <w:t xml:space="preserve"> от 25 декабря 2008 года № 273-ФЗ «О противодействии коррупции» и другими нормативными правовыми актами.</w:t>
            </w:r>
          </w:p>
        </w:tc>
        <w:tc>
          <w:tcPr>
            <w:tcW w:w="1559" w:type="dxa"/>
            <w:shd w:val="clear" w:color="auto" w:fill="auto"/>
          </w:tcPr>
          <w:p w:rsidR="00261FF1" w:rsidRPr="000B3337" w:rsidRDefault="003373C8" w:rsidP="008B776B">
            <w:pPr>
              <w:rPr>
                <w:rFonts w:ascii="Times New Roman" w:hAnsi="Times New Roman"/>
                <w:sz w:val="20"/>
                <w:szCs w:val="20"/>
              </w:rPr>
            </w:pPr>
            <w:r w:rsidRPr="000B3337">
              <w:rPr>
                <w:rFonts w:ascii="Times New Roman" w:hAnsi="Times New Roman"/>
                <w:sz w:val="20"/>
                <w:szCs w:val="20"/>
              </w:rPr>
              <w:lastRenderedPageBreak/>
              <w:t xml:space="preserve">Средства бюджета    </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w:t>
            </w:r>
          </w:p>
        </w:tc>
        <w:tc>
          <w:tcPr>
            <w:tcW w:w="1701" w:type="dxa"/>
            <w:shd w:val="clear" w:color="auto" w:fill="auto"/>
          </w:tcPr>
          <w:p w:rsidR="003373C8" w:rsidRPr="000B3337" w:rsidRDefault="003373C8" w:rsidP="008B776B">
            <w:pPr>
              <w:spacing w:line="240" w:lineRule="atLeast"/>
              <w:rPr>
                <w:rFonts w:ascii="Times New Roman" w:hAnsi="Times New Roman"/>
                <w:sz w:val="20"/>
                <w:szCs w:val="20"/>
              </w:rPr>
            </w:pPr>
          </w:p>
          <w:p w:rsidR="003373C8" w:rsidRPr="000B3337" w:rsidRDefault="003373C8" w:rsidP="008B776B">
            <w:pPr>
              <w:spacing w:line="240" w:lineRule="atLeast"/>
              <w:rPr>
                <w:rFonts w:ascii="Times New Roman" w:hAnsi="Times New Roman"/>
                <w:sz w:val="20"/>
                <w:szCs w:val="20"/>
              </w:rPr>
            </w:pPr>
            <w:r w:rsidRPr="000B3337">
              <w:rPr>
                <w:rFonts w:ascii="Times New Roman" w:hAnsi="Times New Roman"/>
                <w:sz w:val="20"/>
                <w:szCs w:val="20"/>
              </w:rPr>
              <w:t>По мере необходимости</w:t>
            </w:r>
          </w:p>
        </w:tc>
        <w:tc>
          <w:tcPr>
            <w:tcW w:w="7795" w:type="dxa"/>
            <w:gridSpan w:val="6"/>
            <w:shd w:val="clear" w:color="auto" w:fill="auto"/>
          </w:tcPr>
          <w:p w:rsidR="003373C8" w:rsidRPr="000B3337" w:rsidRDefault="003373C8" w:rsidP="008B776B">
            <w:pPr>
              <w:spacing w:line="240" w:lineRule="atLeast"/>
              <w:rPr>
                <w:rFonts w:ascii="Times New Roman" w:hAnsi="Times New Roman"/>
                <w:sz w:val="20"/>
                <w:szCs w:val="20"/>
              </w:rPr>
            </w:pPr>
          </w:p>
          <w:p w:rsidR="003373C8" w:rsidRPr="000B3337" w:rsidRDefault="003373C8" w:rsidP="008B776B">
            <w:pPr>
              <w:spacing w:line="240" w:lineRule="atLeast"/>
              <w:rPr>
                <w:rFonts w:ascii="Times New Roman" w:hAnsi="Times New Roman"/>
                <w:sz w:val="20"/>
                <w:szCs w:val="20"/>
              </w:rPr>
            </w:pPr>
            <w:r w:rsidRPr="000B3337">
              <w:rPr>
                <w:rFonts w:ascii="Times New Roman" w:hAnsi="Times New Roman"/>
                <w:sz w:val="20"/>
                <w:szCs w:val="20"/>
              </w:rPr>
              <w:t>В пределах средств, предусмотренных на обеспечение деятельности.</w:t>
            </w:r>
          </w:p>
          <w:p w:rsidR="003373C8" w:rsidRPr="000B3337" w:rsidRDefault="003373C8" w:rsidP="008B776B">
            <w:pPr>
              <w:spacing w:line="240" w:lineRule="atLeast"/>
              <w:rPr>
                <w:rFonts w:ascii="Times New Roman" w:hAnsi="Times New Roman"/>
                <w:sz w:val="20"/>
                <w:szCs w:val="20"/>
              </w:rPr>
            </w:pPr>
          </w:p>
        </w:tc>
        <w:tc>
          <w:tcPr>
            <w:tcW w:w="1701" w:type="dxa"/>
            <w:shd w:val="clear" w:color="auto" w:fill="auto"/>
          </w:tcPr>
          <w:p w:rsidR="003373C8" w:rsidRPr="000B3337" w:rsidRDefault="003373C8" w:rsidP="008B776B">
            <w:pPr>
              <w:rPr>
                <w:rFonts w:ascii="Times New Roman" w:hAnsi="Times New Roman"/>
                <w:sz w:val="20"/>
                <w:szCs w:val="20"/>
              </w:rPr>
            </w:pPr>
            <w:r w:rsidRPr="000B3337">
              <w:rPr>
                <w:rFonts w:ascii="Times New Roman" w:hAnsi="Times New Roman"/>
                <w:sz w:val="20"/>
                <w:szCs w:val="20"/>
              </w:rPr>
              <w:t>Администрация</w:t>
            </w:r>
          </w:p>
          <w:p w:rsidR="003373C8" w:rsidRPr="000B3337" w:rsidRDefault="003373C8" w:rsidP="008B776B">
            <w:pPr>
              <w:rPr>
                <w:rFonts w:ascii="Times New Roman" w:hAnsi="Times New Roman"/>
                <w:sz w:val="20"/>
                <w:szCs w:val="20"/>
              </w:rPr>
            </w:pPr>
            <w:r w:rsidRPr="000B3337">
              <w:rPr>
                <w:rFonts w:ascii="Times New Roman" w:hAnsi="Times New Roman"/>
                <w:sz w:val="20"/>
                <w:szCs w:val="20"/>
              </w:rPr>
              <w:t>г. Лыткарино и ее органы с правами юридического лица</w:t>
            </w:r>
          </w:p>
        </w:tc>
      </w:tr>
    </w:tbl>
    <w:p w:rsidR="00B94A09" w:rsidRPr="000B3337" w:rsidRDefault="00B94A09"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4C1BEA" w:rsidRDefault="004C1BEA" w:rsidP="00F562FD">
      <w:pPr>
        <w:jc w:val="center"/>
        <w:rPr>
          <w:rFonts w:ascii="Times New Roman" w:hAnsi="Times New Roman"/>
          <w:b/>
        </w:rPr>
      </w:pPr>
    </w:p>
    <w:p w:rsidR="00F562FD" w:rsidRPr="000B3337" w:rsidRDefault="00F562FD" w:rsidP="00F562FD">
      <w:pPr>
        <w:jc w:val="center"/>
        <w:rPr>
          <w:rFonts w:ascii="Times New Roman" w:eastAsia="Arial" w:hAnsi="Times New Roman"/>
          <w:b/>
        </w:rPr>
      </w:pPr>
      <w:r w:rsidRPr="000B3337">
        <w:rPr>
          <w:rFonts w:ascii="Times New Roman" w:hAnsi="Times New Roman"/>
          <w:b/>
        </w:rPr>
        <w:lastRenderedPageBreak/>
        <w:t xml:space="preserve">Подпрограмма </w:t>
      </w:r>
      <w:r w:rsidRPr="000B3337">
        <w:rPr>
          <w:rFonts w:ascii="Times New Roman" w:eastAsia="Arial" w:hAnsi="Times New Roman"/>
          <w:b/>
        </w:rPr>
        <w:t xml:space="preserve">«Архитектура и градостроительство города Лыткарино» </w:t>
      </w:r>
    </w:p>
    <w:p w:rsidR="00F562FD" w:rsidRPr="000B3337" w:rsidRDefault="00F562FD" w:rsidP="00F562FD">
      <w:pPr>
        <w:widowControl w:val="0"/>
        <w:autoSpaceDN w:val="0"/>
        <w:adjustRightInd w:val="0"/>
        <w:jc w:val="center"/>
        <w:rPr>
          <w:rFonts w:ascii="Times New Roman" w:eastAsia="Calibri" w:hAnsi="Times New Roman"/>
          <w:b/>
          <w:lang w:eastAsia="en-US"/>
        </w:rPr>
      </w:pPr>
      <w:r w:rsidRPr="000B3337">
        <w:rPr>
          <w:rFonts w:ascii="Times New Roman" w:eastAsia="Calibri" w:hAnsi="Times New Roman"/>
          <w:b/>
          <w:lang w:eastAsia="en-US"/>
        </w:rPr>
        <w:t>муниципальной программы города Лыткарино "Муниципальное управление города Лыткарино" на 2015-2019 годы</w:t>
      </w:r>
    </w:p>
    <w:p w:rsidR="00F562FD" w:rsidRPr="000B3337" w:rsidRDefault="00F562FD" w:rsidP="00F562FD">
      <w:pPr>
        <w:ind w:right="1190"/>
        <w:rPr>
          <w:rFonts w:ascii="Times New Roman" w:hAnsi="Times New Roman"/>
        </w:rPr>
      </w:pPr>
    </w:p>
    <w:p w:rsidR="00F562FD" w:rsidRPr="000B3337" w:rsidRDefault="00F562FD" w:rsidP="00F562FD">
      <w:pPr>
        <w:numPr>
          <w:ilvl w:val="0"/>
          <w:numId w:val="33"/>
        </w:numPr>
        <w:overflowPunct w:val="0"/>
        <w:autoSpaceDE w:val="0"/>
        <w:jc w:val="center"/>
        <w:textAlignment w:val="baseline"/>
      </w:pPr>
      <w:r w:rsidRPr="000B3337">
        <w:rPr>
          <w:rFonts w:ascii="Times New Roman" w:hAnsi="Times New Roman"/>
          <w:b/>
        </w:rPr>
        <w:t>Паспорт</w:t>
      </w:r>
      <w:r w:rsidR="00D8432D" w:rsidRPr="000B3337">
        <w:rPr>
          <w:rFonts w:ascii="Times New Roman" w:hAnsi="Times New Roman"/>
          <w:b/>
        </w:rPr>
        <w:t xml:space="preserve"> </w:t>
      </w:r>
      <w:r w:rsidRPr="000B3337">
        <w:rPr>
          <w:rFonts w:ascii="Times New Roman" w:hAnsi="Times New Roman"/>
          <w:b/>
        </w:rPr>
        <w:t xml:space="preserve">подпрограммы </w:t>
      </w:r>
      <w:r w:rsidRPr="000B3337">
        <w:rPr>
          <w:rFonts w:ascii="Times New Roman" w:eastAsia="Arial" w:hAnsi="Times New Roman"/>
          <w:b/>
        </w:rPr>
        <w:t xml:space="preserve">«Архитектура и градостроительство города Лыткарино» </w:t>
      </w:r>
    </w:p>
    <w:tbl>
      <w:tblPr>
        <w:tblW w:w="0" w:type="auto"/>
        <w:tblInd w:w="-55" w:type="dxa"/>
        <w:tblLayout w:type="fixed"/>
        <w:tblLook w:val="0000" w:firstRow="0" w:lastRow="0" w:firstColumn="0" w:lastColumn="0" w:noHBand="0" w:noVBand="0"/>
      </w:tblPr>
      <w:tblGrid>
        <w:gridCol w:w="4542"/>
        <w:gridCol w:w="1748"/>
        <w:gridCol w:w="1706"/>
        <w:gridCol w:w="1697"/>
        <w:gridCol w:w="1697"/>
        <w:gridCol w:w="1698"/>
        <w:gridCol w:w="1808"/>
      </w:tblGrid>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Наименование муниципальной подпрограммы</w:t>
            </w:r>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napToGrid w:val="0"/>
              <w:jc w:val="both"/>
              <w:rPr>
                <w:rFonts w:ascii="Times New Roman" w:eastAsia="Arial" w:hAnsi="Times New Roman"/>
              </w:rPr>
            </w:pPr>
            <w:r w:rsidRPr="000B3337">
              <w:rPr>
                <w:rFonts w:ascii="Times New Roman" w:eastAsia="Arial" w:hAnsi="Times New Roman"/>
              </w:rPr>
              <w:t xml:space="preserve">«Архитектура и градостроительство города Лыткарино» </w:t>
            </w: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 xml:space="preserve">Цели муниципальной подпрограммы </w:t>
            </w:r>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pStyle w:val="ConsPlusNonformat"/>
              <w:snapToGrid w:val="0"/>
              <w:jc w:val="both"/>
              <w:rPr>
                <w:rFonts w:ascii="Times New Roman" w:hAnsi="Times New Roman"/>
                <w:sz w:val="24"/>
                <w:szCs w:val="24"/>
              </w:rPr>
            </w:pPr>
            <w:r w:rsidRPr="000B3337">
              <w:rPr>
                <w:rFonts w:ascii="Times New Roman" w:hAnsi="Times New Roman"/>
                <w:sz w:val="24"/>
                <w:szCs w:val="24"/>
              </w:rPr>
              <w:t>Определение приоритетов формирования политики пространственного развития города Лыткарино Московской области, повышение качества оказания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градостроительства, создание условий для устойчивого развития территории города Лыткарино Московской области.</w:t>
            </w: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 xml:space="preserve">Задачи муниципальной подпрограммы </w:t>
            </w:r>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F562FD">
            <w:pPr>
              <w:numPr>
                <w:ilvl w:val="0"/>
                <w:numId w:val="31"/>
              </w:numPr>
              <w:tabs>
                <w:tab w:val="left" w:pos="360"/>
              </w:tabs>
              <w:suppressAutoHyphens/>
              <w:overflowPunct w:val="0"/>
              <w:autoSpaceDE w:val="0"/>
              <w:snapToGrid w:val="0"/>
              <w:jc w:val="both"/>
              <w:textAlignment w:val="baseline"/>
              <w:rPr>
                <w:rFonts w:ascii="Times New Roman" w:eastAsia="Courier New" w:hAnsi="Times New Roman"/>
              </w:rPr>
            </w:pPr>
            <w:r w:rsidRPr="000B3337">
              <w:rPr>
                <w:rFonts w:ascii="Times New Roman" w:eastAsia="Courier New" w:hAnsi="Times New Roman"/>
              </w:rPr>
              <w:t>Разработка архитектурно-планировочных концепций по формированию привлекательного облика города Лыткарино, созданию и развитию пешеходных зон и улиц;</w:t>
            </w:r>
          </w:p>
          <w:p w:rsidR="00F562FD" w:rsidRPr="000B3337" w:rsidRDefault="00F562FD" w:rsidP="00F562FD">
            <w:pPr>
              <w:numPr>
                <w:ilvl w:val="0"/>
                <w:numId w:val="31"/>
              </w:numPr>
              <w:tabs>
                <w:tab w:val="left" w:pos="360"/>
              </w:tabs>
              <w:suppressAutoHyphens/>
              <w:overflowPunct w:val="0"/>
              <w:autoSpaceDE w:val="0"/>
              <w:snapToGrid w:val="0"/>
              <w:jc w:val="both"/>
              <w:textAlignment w:val="baseline"/>
              <w:rPr>
                <w:rFonts w:ascii="Times New Roman" w:eastAsia="Courier New" w:hAnsi="Times New Roman"/>
              </w:rPr>
            </w:pPr>
            <w:r w:rsidRPr="000B3337">
              <w:rPr>
                <w:rFonts w:ascii="Times New Roman" w:eastAsia="Courier New" w:hAnsi="Times New Roman"/>
              </w:rPr>
              <w:t>Предупреждение и пресечение случаев самовольного строительства на территории города Лыткарино.</w:t>
            </w: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Координатор муниципальной подпрограммы</w:t>
            </w:r>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uppressAutoHyphens/>
              <w:snapToGrid w:val="0"/>
              <w:jc w:val="both"/>
              <w:rPr>
                <w:rFonts w:ascii="Times New Roman" w:hAnsi="Times New Roman"/>
              </w:rPr>
            </w:pPr>
            <w:r w:rsidRPr="000B3337">
              <w:rPr>
                <w:rFonts w:ascii="Times New Roman" w:hAnsi="Times New Roman"/>
              </w:rPr>
              <w:t xml:space="preserve">Заместитель Главы Администрации </w:t>
            </w:r>
            <w:proofErr w:type="spellStart"/>
            <w:r w:rsidRPr="000B3337">
              <w:rPr>
                <w:rFonts w:ascii="Times New Roman" w:hAnsi="Times New Roman"/>
              </w:rPr>
              <w:t>г</w:t>
            </w:r>
            <w:proofErr w:type="gramStart"/>
            <w:r w:rsidRPr="000B3337">
              <w:rPr>
                <w:rFonts w:ascii="Times New Roman" w:hAnsi="Times New Roman"/>
              </w:rPr>
              <w:t>.Л</w:t>
            </w:r>
            <w:proofErr w:type="gramEnd"/>
            <w:r w:rsidRPr="000B3337">
              <w:rPr>
                <w:rFonts w:ascii="Times New Roman" w:hAnsi="Times New Roman"/>
              </w:rPr>
              <w:t>ыткарино</w:t>
            </w:r>
            <w:proofErr w:type="spellEnd"/>
            <w:r w:rsidRPr="000B3337">
              <w:rPr>
                <w:rFonts w:ascii="Times New Roman" w:hAnsi="Times New Roman"/>
              </w:rPr>
              <w:t xml:space="preserve"> </w:t>
            </w:r>
            <w:proofErr w:type="spellStart"/>
            <w:r w:rsidRPr="000B3337">
              <w:rPr>
                <w:rFonts w:ascii="Times New Roman" w:hAnsi="Times New Roman"/>
              </w:rPr>
              <w:t>Заброда</w:t>
            </w:r>
            <w:proofErr w:type="spellEnd"/>
            <w:r w:rsidRPr="000B3337">
              <w:rPr>
                <w:rFonts w:ascii="Times New Roman" w:hAnsi="Times New Roman"/>
              </w:rPr>
              <w:t xml:space="preserve"> В.Б.</w:t>
            </w: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Заказчик муниципальной подпрограммы</w:t>
            </w:r>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uppressAutoHyphens/>
              <w:snapToGrid w:val="0"/>
              <w:jc w:val="both"/>
              <w:rPr>
                <w:rFonts w:ascii="Times New Roman" w:hAnsi="Times New Roman"/>
              </w:rPr>
            </w:pPr>
            <w:r w:rsidRPr="000B3337">
              <w:rPr>
                <w:rFonts w:ascii="Times New Roman" w:hAnsi="Times New Roman"/>
              </w:rPr>
              <w:t>Администрация города Лыткарино</w:t>
            </w: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Разработчик муниципальной подпрограммы</w:t>
            </w:r>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uppressAutoHyphens/>
              <w:snapToGrid w:val="0"/>
              <w:jc w:val="both"/>
              <w:rPr>
                <w:rFonts w:ascii="Times New Roman" w:hAnsi="Times New Roman"/>
              </w:rPr>
            </w:pPr>
            <w:r w:rsidRPr="000B3337">
              <w:rPr>
                <w:rFonts w:ascii="Times New Roman" w:hAnsi="Times New Roman"/>
              </w:rPr>
              <w:t>Управление архитектуры и градостроительства г</w:t>
            </w:r>
            <w:proofErr w:type="gramStart"/>
            <w:r w:rsidRPr="000B3337">
              <w:rPr>
                <w:rFonts w:ascii="Times New Roman" w:hAnsi="Times New Roman"/>
              </w:rPr>
              <w:t>.Л</w:t>
            </w:r>
            <w:proofErr w:type="gramEnd"/>
            <w:r w:rsidRPr="000B3337">
              <w:rPr>
                <w:rFonts w:ascii="Times New Roman" w:hAnsi="Times New Roman"/>
              </w:rPr>
              <w:t>ыткарино</w:t>
            </w: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proofErr w:type="gramStart"/>
            <w:r w:rsidRPr="000B3337">
              <w:rPr>
                <w:rFonts w:ascii="Times New Roman" w:hAnsi="Times New Roman"/>
              </w:rPr>
              <w:t>Ответственные за выполнение мероприятий муниципальной подпрограммы</w:t>
            </w:r>
            <w:proofErr w:type="gramEnd"/>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uppressAutoHyphens/>
              <w:snapToGrid w:val="0"/>
              <w:jc w:val="both"/>
              <w:rPr>
                <w:rFonts w:ascii="Times New Roman" w:hAnsi="Times New Roman"/>
              </w:rPr>
            </w:pPr>
            <w:r w:rsidRPr="000B3337">
              <w:rPr>
                <w:rFonts w:ascii="Times New Roman" w:hAnsi="Times New Roman"/>
              </w:rPr>
              <w:t>Управление архитектуры и градостроительства г</w:t>
            </w:r>
            <w:proofErr w:type="gramStart"/>
            <w:r w:rsidRPr="000B3337">
              <w:rPr>
                <w:rFonts w:ascii="Times New Roman" w:hAnsi="Times New Roman"/>
              </w:rPr>
              <w:t>.Л</w:t>
            </w:r>
            <w:proofErr w:type="gramEnd"/>
            <w:r w:rsidRPr="000B3337">
              <w:rPr>
                <w:rFonts w:ascii="Times New Roman" w:hAnsi="Times New Roman"/>
              </w:rPr>
              <w:t>ыткарино</w:t>
            </w:r>
          </w:p>
          <w:p w:rsidR="00F562FD" w:rsidRPr="000B3337" w:rsidRDefault="00F562FD" w:rsidP="008B776B">
            <w:pPr>
              <w:suppressAutoHyphens/>
              <w:snapToGrid w:val="0"/>
              <w:jc w:val="both"/>
              <w:rPr>
                <w:rFonts w:ascii="Times New Roman" w:hAnsi="Times New Roman"/>
              </w:rPr>
            </w:pP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 xml:space="preserve">Сроки реализации муниципальной подпрограммы  </w:t>
            </w:r>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uppressAutoHyphens/>
              <w:snapToGrid w:val="0"/>
              <w:jc w:val="both"/>
              <w:rPr>
                <w:rFonts w:ascii="Times New Roman" w:hAnsi="Times New Roman"/>
              </w:rPr>
            </w:pPr>
            <w:r w:rsidRPr="000B3337">
              <w:rPr>
                <w:rFonts w:ascii="Times New Roman" w:hAnsi="Times New Roman"/>
              </w:rPr>
              <w:t>2015 — 2019 годы</w:t>
            </w:r>
          </w:p>
        </w:tc>
      </w:tr>
      <w:tr w:rsidR="00F562FD" w:rsidRPr="000B3337" w:rsidTr="008B776B">
        <w:trPr>
          <w:cantSplit/>
          <w:trHeight w:hRule="exact" w:val="294"/>
        </w:trPr>
        <w:tc>
          <w:tcPr>
            <w:tcW w:w="4542" w:type="dxa"/>
            <w:vMerge w:val="restart"/>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 xml:space="preserve">Источники финансирования муниципальной подпрограммы </w:t>
            </w:r>
          </w:p>
          <w:p w:rsidR="00F562FD" w:rsidRPr="000B3337" w:rsidRDefault="00F562FD" w:rsidP="008B776B">
            <w:pPr>
              <w:rPr>
                <w:rFonts w:ascii="Times New Roman" w:hAnsi="Times New Roman"/>
              </w:rPr>
            </w:pPr>
            <w:r w:rsidRPr="000B3337">
              <w:rPr>
                <w:rFonts w:ascii="Times New Roman" w:hAnsi="Times New Roman"/>
              </w:rPr>
              <w:t>В том числе по годам:</w:t>
            </w:r>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Расходы  (тыс. рублей)</w:t>
            </w:r>
          </w:p>
        </w:tc>
      </w:tr>
      <w:tr w:rsidR="00F562FD" w:rsidRPr="000B3337" w:rsidTr="008B776B">
        <w:trPr>
          <w:cantSplit/>
        </w:trPr>
        <w:tc>
          <w:tcPr>
            <w:tcW w:w="4542" w:type="dxa"/>
            <w:vMerge/>
            <w:tcBorders>
              <w:top w:val="single" w:sz="4" w:space="0" w:color="000000"/>
              <w:left w:val="single" w:sz="4" w:space="0" w:color="000000"/>
              <w:bottom w:val="single" w:sz="4" w:space="0" w:color="000000"/>
            </w:tcBorders>
          </w:tcPr>
          <w:p w:rsidR="00F562FD" w:rsidRPr="000B3337" w:rsidRDefault="00F562FD" w:rsidP="008B776B">
            <w:pPr>
              <w:rPr>
                <w:rFonts w:ascii="Times New Roman" w:hAnsi="Times New Roman"/>
              </w:rPr>
            </w:pPr>
          </w:p>
        </w:tc>
        <w:tc>
          <w:tcPr>
            <w:tcW w:w="1748"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Всего</w:t>
            </w:r>
          </w:p>
        </w:tc>
        <w:tc>
          <w:tcPr>
            <w:tcW w:w="1706"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2015 год</w:t>
            </w:r>
          </w:p>
        </w:tc>
        <w:tc>
          <w:tcPr>
            <w:tcW w:w="1697"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2016 год</w:t>
            </w:r>
          </w:p>
        </w:tc>
        <w:tc>
          <w:tcPr>
            <w:tcW w:w="1697"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2017 год</w:t>
            </w:r>
          </w:p>
        </w:tc>
        <w:tc>
          <w:tcPr>
            <w:tcW w:w="1698"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2018 год</w:t>
            </w:r>
          </w:p>
        </w:tc>
        <w:tc>
          <w:tcPr>
            <w:tcW w:w="1808" w:type="dxa"/>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2019 год</w:t>
            </w: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Средства бюджета г</w:t>
            </w:r>
            <w:proofErr w:type="gramStart"/>
            <w:r w:rsidRPr="000B3337">
              <w:rPr>
                <w:rFonts w:ascii="Times New Roman" w:hAnsi="Times New Roman"/>
              </w:rPr>
              <w:t>.Л</w:t>
            </w:r>
            <w:proofErr w:type="gramEnd"/>
            <w:r w:rsidRPr="000B3337">
              <w:rPr>
                <w:rFonts w:ascii="Times New Roman" w:hAnsi="Times New Roman"/>
              </w:rPr>
              <w:t>ыткарино</w:t>
            </w:r>
          </w:p>
        </w:tc>
        <w:tc>
          <w:tcPr>
            <w:tcW w:w="1748"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850,0</w:t>
            </w:r>
          </w:p>
        </w:tc>
        <w:tc>
          <w:tcPr>
            <w:tcW w:w="1706"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610,0</w:t>
            </w:r>
          </w:p>
        </w:tc>
        <w:tc>
          <w:tcPr>
            <w:tcW w:w="1697"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60,0</w:t>
            </w:r>
          </w:p>
        </w:tc>
        <w:tc>
          <w:tcPr>
            <w:tcW w:w="1697"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60,0</w:t>
            </w:r>
          </w:p>
        </w:tc>
        <w:tc>
          <w:tcPr>
            <w:tcW w:w="1698"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60,0</w:t>
            </w:r>
          </w:p>
        </w:tc>
        <w:tc>
          <w:tcPr>
            <w:tcW w:w="1808" w:type="dxa"/>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60,0</w:t>
            </w: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Другие источники</w:t>
            </w:r>
          </w:p>
        </w:tc>
        <w:tc>
          <w:tcPr>
            <w:tcW w:w="1748"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w:t>
            </w:r>
          </w:p>
        </w:tc>
        <w:tc>
          <w:tcPr>
            <w:tcW w:w="1706"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w:t>
            </w:r>
          </w:p>
        </w:tc>
        <w:tc>
          <w:tcPr>
            <w:tcW w:w="1697"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w:t>
            </w:r>
          </w:p>
        </w:tc>
        <w:tc>
          <w:tcPr>
            <w:tcW w:w="1697"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w:t>
            </w:r>
          </w:p>
        </w:tc>
        <w:tc>
          <w:tcPr>
            <w:tcW w:w="1698" w:type="dxa"/>
            <w:tcBorders>
              <w:top w:val="single" w:sz="4" w:space="0" w:color="000000"/>
              <w:left w:val="single" w:sz="4" w:space="0" w:color="000000"/>
              <w:bottom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w:t>
            </w:r>
          </w:p>
        </w:tc>
        <w:tc>
          <w:tcPr>
            <w:tcW w:w="1808" w:type="dxa"/>
            <w:tcBorders>
              <w:top w:val="single" w:sz="4" w:space="0" w:color="000000"/>
              <w:left w:val="single" w:sz="4" w:space="0" w:color="000000"/>
              <w:bottom w:val="single" w:sz="4" w:space="0" w:color="000000"/>
              <w:right w:val="single" w:sz="4" w:space="0" w:color="000000"/>
            </w:tcBorders>
          </w:tcPr>
          <w:p w:rsidR="00F562FD" w:rsidRPr="000B3337" w:rsidRDefault="00F562FD" w:rsidP="008B776B">
            <w:pPr>
              <w:snapToGrid w:val="0"/>
              <w:jc w:val="center"/>
              <w:rPr>
                <w:rFonts w:ascii="Times New Roman" w:hAnsi="Times New Roman"/>
              </w:rPr>
            </w:pPr>
            <w:r w:rsidRPr="000B3337">
              <w:rPr>
                <w:rFonts w:ascii="Times New Roman" w:hAnsi="Times New Roman"/>
              </w:rPr>
              <w:t>-</w:t>
            </w:r>
          </w:p>
        </w:tc>
      </w:tr>
      <w:tr w:rsidR="00F562FD" w:rsidRPr="000B3337" w:rsidTr="008B776B">
        <w:tc>
          <w:tcPr>
            <w:tcW w:w="4542" w:type="dxa"/>
            <w:tcBorders>
              <w:top w:val="single" w:sz="4" w:space="0" w:color="000000"/>
              <w:left w:val="single" w:sz="4" w:space="0" w:color="000000"/>
              <w:bottom w:val="single" w:sz="4" w:space="0" w:color="000000"/>
            </w:tcBorders>
          </w:tcPr>
          <w:p w:rsidR="00F562FD" w:rsidRPr="000B3337" w:rsidRDefault="00F562FD" w:rsidP="008B776B">
            <w:pPr>
              <w:snapToGrid w:val="0"/>
              <w:rPr>
                <w:rFonts w:ascii="Times New Roman" w:hAnsi="Times New Roman"/>
              </w:rPr>
            </w:pPr>
            <w:r w:rsidRPr="000B3337">
              <w:rPr>
                <w:rFonts w:ascii="Times New Roman" w:hAnsi="Times New Roman"/>
              </w:rPr>
              <w:t xml:space="preserve">Планируемые результаты реализации муниципальной подпрограммы </w:t>
            </w:r>
          </w:p>
        </w:tc>
        <w:tc>
          <w:tcPr>
            <w:tcW w:w="10354" w:type="dxa"/>
            <w:gridSpan w:val="6"/>
            <w:tcBorders>
              <w:top w:val="single" w:sz="4" w:space="0" w:color="000000"/>
              <w:left w:val="single" w:sz="4" w:space="0" w:color="000000"/>
              <w:bottom w:val="single" w:sz="4" w:space="0" w:color="000000"/>
              <w:right w:val="single" w:sz="4" w:space="0" w:color="000000"/>
            </w:tcBorders>
          </w:tcPr>
          <w:p w:rsidR="00F562FD" w:rsidRPr="000B3337" w:rsidRDefault="00F562FD" w:rsidP="00F562FD">
            <w:pPr>
              <w:numPr>
                <w:ilvl w:val="0"/>
                <w:numId w:val="32"/>
              </w:numPr>
              <w:tabs>
                <w:tab w:val="left" w:pos="360"/>
              </w:tabs>
              <w:suppressAutoHyphens/>
              <w:overflowPunct w:val="0"/>
              <w:autoSpaceDE w:val="0"/>
              <w:snapToGrid w:val="0"/>
              <w:jc w:val="both"/>
              <w:textAlignment w:val="baseline"/>
              <w:rPr>
                <w:rFonts w:ascii="Times New Roman" w:eastAsia="Courier New" w:hAnsi="Times New Roman"/>
              </w:rPr>
            </w:pPr>
            <w:r w:rsidRPr="000B3337">
              <w:rPr>
                <w:rFonts w:ascii="Times New Roman" w:eastAsia="Courier New" w:hAnsi="Times New Roman"/>
              </w:rPr>
              <w:t xml:space="preserve">Обеспечение архитектурно-планировочными концепциями по формированию привлекательного облика города Лыткарино, созданию и </w:t>
            </w:r>
            <w:proofErr w:type="gramStart"/>
            <w:r w:rsidRPr="000B3337">
              <w:rPr>
                <w:rFonts w:ascii="Times New Roman" w:eastAsia="Courier New" w:hAnsi="Times New Roman"/>
              </w:rPr>
              <w:t>развитии</w:t>
            </w:r>
            <w:proofErr w:type="gramEnd"/>
            <w:r w:rsidRPr="000B3337">
              <w:rPr>
                <w:rFonts w:ascii="Times New Roman" w:eastAsia="Courier New" w:hAnsi="Times New Roman"/>
              </w:rPr>
              <w:t xml:space="preserve"> пешеходных зон и улиц;</w:t>
            </w:r>
          </w:p>
          <w:p w:rsidR="00F562FD" w:rsidRPr="000B3337" w:rsidRDefault="00F562FD" w:rsidP="00F562FD">
            <w:pPr>
              <w:numPr>
                <w:ilvl w:val="0"/>
                <w:numId w:val="31"/>
              </w:numPr>
              <w:tabs>
                <w:tab w:val="left" w:pos="360"/>
              </w:tabs>
              <w:suppressAutoHyphens/>
              <w:overflowPunct w:val="0"/>
              <w:autoSpaceDE w:val="0"/>
              <w:snapToGrid w:val="0"/>
              <w:jc w:val="both"/>
              <w:textAlignment w:val="baseline"/>
              <w:rPr>
                <w:rFonts w:ascii="Times New Roman" w:eastAsia="Courier New" w:hAnsi="Times New Roman"/>
              </w:rPr>
            </w:pPr>
            <w:r w:rsidRPr="000B3337">
              <w:rPr>
                <w:rFonts w:ascii="Times New Roman" w:hAnsi="Times New Roman"/>
              </w:rPr>
              <w:t xml:space="preserve">Обеспечение отсутствия случаев самовольного </w:t>
            </w:r>
            <w:r w:rsidRPr="000B3337">
              <w:rPr>
                <w:rFonts w:ascii="Times New Roman" w:eastAsia="Courier New" w:hAnsi="Times New Roman"/>
              </w:rPr>
              <w:t>строительства на территории города Лыткарино Московской области.</w:t>
            </w:r>
          </w:p>
        </w:tc>
      </w:tr>
    </w:tbl>
    <w:p w:rsidR="00C925E8" w:rsidRPr="000B3337" w:rsidRDefault="00F562FD" w:rsidP="00C925E8">
      <w:pPr>
        <w:pStyle w:val="a3"/>
        <w:numPr>
          <w:ilvl w:val="0"/>
          <w:numId w:val="33"/>
        </w:numPr>
        <w:suppressAutoHyphens/>
        <w:jc w:val="center"/>
        <w:rPr>
          <w:rFonts w:ascii="Times New Roman" w:hAnsi="Times New Roman"/>
          <w:b/>
          <w:szCs w:val="28"/>
        </w:rPr>
      </w:pPr>
      <w:r w:rsidRPr="000B3337">
        <w:rPr>
          <w:rFonts w:ascii="Times New Roman" w:hAnsi="Times New Roman"/>
          <w:b/>
          <w:szCs w:val="28"/>
        </w:rPr>
        <w:lastRenderedPageBreak/>
        <w:t>Общая характеристика сферы реализации</w:t>
      </w:r>
      <w:r w:rsidR="00C925E8" w:rsidRPr="000B3337">
        <w:rPr>
          <w:rFonts w:ascii="Times New Roman" w:hAnsi="Times New Roman"/>
          <w:b/>
          <w:szCs w:val="28"/>
        </w:rPr>
        <w:t>.</w:t>
      </w:r>
      <w:r w:rsidRPr="000B3337">
        <w:rPr>
          <w:rFonts w:ascii="Times New Roman" w:hAnsi="Times New Roman"/>
          <w:b/>
          <w:szCs w:val="28"/>
        </w:rPr>
        <w:t xml:space="preserve"> Основные проблемы в данной сфере</w:t>
      </w:r>
    </w:p>
    <w:p w:rsidR="00F562FD" w:rsidRPr="000B3337" w:rsidRDefault="00F562FD" w:rsidP="00C925E8">
      <w:pPr>
        <w:pStyle w:val="a3"/>
        <w:suppressAutoHyphens/>
        <w:ind w:right="111"/>
        <w:rPr>
          <w:rFonts w:ascii="Times New Roman" w:hAnsi="Times New Roman"/>
          <w:szCs w:val="28"/>
        </w:rPr>
      </w:pPr>
      <w:r w:rsidRPr="000B3337">
        <w:rPr>
          <w:rFonts w:ascii="Times New Roman" w:hAnsi="Times New Roman"/>
          <w:szCs w:val="28"/>
        </w:rPr>
        <w:t xml:space="preserve"> </w:t>
      </w:r>
    </w:p>
    <w:p w:rsidR="00F562FD" w:rsidRPr="000B3337" w:rsidRDefault="00F562FD" w:rsidP="00F562FD">
      <w:pPr>
        <w:widowControl w:val="0"/>
        <w:suppressAutoHyphens/>
        <w:ind w:firstLine="1113"/>
        <w:jc w:val="both"/>
        <w:rPr>
          <w:rFonts w:ascii="Times New Roman" w:eastAsia="Arial" w:hAnsi="Times New Roman"/>
          <w:szCs w:val="28"/>
        </w:rPr>
      </w:pPr>
      <w:r w:rsidRPr="000B3337">
        <w:rPr>
          <w:rFonts w:ascii="Times New Roman" w:hAnsi="Times New Roman"/>
          <w:szCs w:val="28"/>
        </w:rPr>
        <w:t xml:space="preserve">Муниципальная подпрограмма </w:t>
      </w:r>
      <w:r w:rsidRPr="000B3337">
        <w:rPr>
          <w:rFonts w:ascii="Times New Roman" w:eastAsia="Arial" w:hAnsi="Times New Roman"/>
          <w:szCs w:val="28"/>
        </w:rPr>
        <w:t>«Архитектура и градостроительство  города Лыткарино» разработана в соответствии со ст.179 Бюджетного кодекса Российской Федерации и  постановлением Главы г</w:t>
      </w:r>
      <w:proofErr w:type="gramStart"/>
      <w:r w:rsidRPr="000B3337">
        <w:rPr>
          <w:rFonts w:ascii="Times New Roman" w:eastAsia="Arial" w:hAnsi="Times New Roman"/>
          <w:szCs w:val="28"/>
        </w:rPr>
        <w:t>.Л</w:t>
      </w:r>
      <w:proofErr w:type="gramEnd"/>
      <w:r w:rsidRPr="000B3337">
        <w:rPr>
          <w:rFonts w:ascii="Times New Roman" w:eastAsia="Arial" w:hAnsi="Times New Roman"/>
          <w:szCs w:val="28"/>
        </w:rPr>
        <w:t>ыткарино от 13.09.2013 №665-п «Об утверждении Положения о муниципальных программах города Лыткарино».</w:t>
      </w:r>
    </w:p>
    <w:p w:rsidR="00F562FD" w:rsidRPr="000B3337" w:rsidRDefault="00F562FD" w:rsidP="00F562FD">
      <w:pPr>
        <w:widowControl w:val="0"/>
        <w:suppressAutoHyphens/>
        <w:ind w:firstLine="1113"/>
        <w:jc w:val="both"/>
        <w:rPr>
          <w:rFonts w:ascii="Times New Roman" w:eastAsia="Arial" w:hAnsi="Times New Roman"/>
          <w:szCs w:val="28"/>
        </w:rPr>
      </w:pPr>
      <w:r w:rsidRPr="000B3337">
        <w:rPr>
          <w:rFonts w:ascii="Times New Roman" w:eastAsia="Arial" w:hAnsi="Times New Roman"/>
          <w:szCs w:val="28"/>
        </w:rPr>
        <w:t>Документом территориального планирования города Лыткарино является Генеральный план развития городского округа Лыткарино на период до 2020 года, утвержденный решением Совета депутатов г</w:t>
      </w:r>
      <w:proofErr w:type="gramStart"/>
      <w:r w:rsidRPr="000B3337">
        <w:rPr>
          <w:rFonts w:ascii="Times New Roman" w:eastAsia="Arial" w:hAnsi="Times New Roman"/>
          <w:szCs w:val="28"/>
        </w:rPr>
        <w:t>.Л</w:t>
      </w:r>
      <w:proofErr w:type="gramEnd"/>
      <w:r w:rsidRPr="000B3337">
        <w:rPr>
          <w:rFonts w:ascii="Times New Roman" w:eastAsia="Arial" w:hAnsi="Times New Roman"/>
          <w:szCs w:val="28"/>
        </w:rPr>
        <w:t>ыткарино от 13.05.2010 №875/85. Целью территориального планирования является устойчивое развитие территории города Лыткарино, улучшение качества жизни его населения, развитие социальной, транспортной и инженерной инфраструктур, совершенствование системы улично-дорожной сети, оптимизация экологической ситуации.</w:t>
      </w:r>
    </w:p>
    <w:p w:rsidR="00F562FD" w:rsidRPr="000B3337" w:rsidRDefault="00F562FD" w:rsidP="00F562FD">
      <w:pPr>
        <w:widowControl w:val="0"/>
        <w:suppressAutoHyphens/>
        <w:ind w:firstLine="1113"/>
        <w:jc w:val="both"/>
        <w:rPr>
          <w:rFonts w:ascii="Times New Roman" w:hAnsi="Times New Roman"/>
          <w:szCs w:val="20"/>
        </w:rPr>
      </w:pPr>
      <w:proofErr w:type="gramStart"/>
      <w:r w:rsidRPr="000B3337">
        <w:rPr>
          <w:rFonts w:ascii="Times New Roman" w:eastAsia="Arial" w:hAnsi="Times New Roman"/>
          <w:szCs w:val="28"/>
        </w:rPr>
        <w:t>Концепция архитектурно-художественного облика города формируется в результате сочетания, взаимного влияния и взаимного дополнения всех компонентов развития и жизнедеятельности городского пространства от организации планировочной структуры, архитектурных решений зданий, инженерных и  транспортных сооружений до эмоционального восприятия элементов средового дизайна и художественного оформления, а именно формирование новых пешеходных зон и улиц, единого гармоничного подхода к размещению информационных конструкций на зданиях и сооружениях, отдельно</w:t>
      </w:r>
      <w:proofErr w:type="gramEnd"/>
      <w:r w:rsidRPr="000B3337">
        <w:rPr>
          <w:rFonts w:ascii="Times New Roman" w:eastAsia="Arial" w:hAnsi="Times New Roman"/>
          <w:szCs w:val="28"/>
        </w:rPr>
        <w:t xml:space="preserve"> стоящих </w:t>
      </w:r>
      <w:proofErr w:type="spellStart"/>
      <w:r w:rsidRPr="000B3337">
        <w:rPr>
          <w:rFonts w:ascii="Times New Roman" w:eastAsia="Arial" w:hAnsi="Times New Roman"/>
          <w:szCs w:val="28"/>
        </w:rPr>
        <w:t>рекламоносителей</w:t>
      </w:r>
      <w:proofErr w:type="spellEnd"/>
      <w:r w:rsidRPr="000B3337">
        <w:rPr>
          <w:rFonts w:ascii="Times New Roman" w:eastAsia="Arial" w:hAnsi="Times New Roman"/>
          <w:szCs w:val="28"/>
        </w:rPr>
        <w:t>, самих элементов наружной рекламы и городской навигации, а так же материалов визуальной идентификации города - «городской бренд — бук» (</w:t>
      </w:r>
      <w:proofErr w:type="spellStart"/>
      <w:r w:rsidRPr="000B3337">
        <w:rPr>
          <w:rFonts w:ascii="Times New Roman" w:eastAsia="Arial" w:hAnsi="Times New Roman"/>
          <w:szCs w:val="28"/>
        </w:rPr>
        <w:t>эмблематика</w:t>
      </w:r>
      <w:proofErr w:type="spellEnd"/>
      <w:r w:rsidRPr="000B3337">
        <w:rPr>
          <w:rFonts w:ascii="Times New Roman" w:eastAsia="Arial" w:hAnsi="Times New Roman"/>
          <w:szCs w:val="28"/>
        </w:rPr>
        <w:t xml:space="preserve">, логотип, шрифт, общая колористическая схема, графический образ и т.п.).  Целями разработки Концепции  архитектурно-художественного облика города Лыткарино являются: </w:t>
      </w:r>
      <w:r w:rsidRPr="000B3337">
        <w:rPr>
          <w:rFonts w:ascii="Times New Roman" w:hAnsi="Times New Roman"/>
        </w:rPr>
        <w:t>устойчивое развития территории города на основании утвержденной градостроительной документации и проектов охранных зон; обеспечение эффективного использования городских территорий; сохранение и регенерация историко-культурного, ландшафтного и архитектурно-пространственного своеобразия города. Наличие разработанной Концепции  обеспечит формирование благоприятного социального климата для привлечения материальных, финансовых, интеллектуальных и иных ресурсов в развитие городской среды, создание инвестиционной привлекательности города;  комплексность благоустройства и озеленения территории города; безопасность территории и окружающей среды; создание благоприятной среды жизнедеятельности человека.</w:t>
      </w:r>
    </w:p>
    <w:p w:rsidR="00F562FD" w:rsidRPr="000B3337" w:rsidRDefault="00F562FD" w:rsidP="00F562FD">
      <w:pPr>
        <w:widowControl w:val="0"/>
        <w:suppressAutoHyphens/>
        <w:ind w:firstLine="1113"/>
        <w:jc w:val="both"/>
        <w:rPr>
          <w:rFonts w:ascii="Times New Roman" w:eastAsia="Arial" w:hAnsi="Times New Roman"/>
          <w:szCs w:val="28"/>
        </w:rPr>
      </w:pPr>
      <w:r w:rsidRPr="000B3337">
        <w:rPr>
          <w:rFonts w:ascii="Times New Roman" w:eastAsia="Arial" w:hAnsi="Times New Roman"/>
          <w:szCs w:val="28"/>
        </w:rPr>
        <w:t>Полноценная реализация Генерального плана и развитие территорий во многом зависит от профилактики самовольного строительства в границах муниципального образования. Самовольное строительство создает существенную опасность жизни и здоровью граждан, прямо нарушает имущественные права и охраняемые законом интересы собственников земельных участков и иных лиц, ставит под угрозу права неопределенного круга лиц, нарушает установленные государством процедуры строительства. Полномочие собственника (в том числе — муниципального образования) по беспрепятственному пользованию своим земельным участком существенно ограничивается произвольным расположением на нем чужого строения. Самовольная постройка подлежит сносу осуществившим ее лицом либо за его счет на основании решения суда. Как показывает судебная практика, в процессе судебного разбирательства по иску заинтересованного лица (в том числе представителей органов местного самоуправления) возникает вопрос о том, является ли самовольно возведенный объект недвижимым имуществом. Для решения данного вопроса суд назначает судебно-строительную экспертизу, расходы на которую возлагаются на заинтересованное лицо, что требует дополнительных средств.</w:t>
      </w:r>
    </w:p>
    <w:p w:rsidR="00F562FD" w:rsidRPr="000B3337" w:rsidRDefault="00F562FD" w:rsidP="00F562FD">
      <w:pPr>
        <w:ind w:left="30" w:firstLine="1100"/>
        <w:jc w:val="both"/>
        <w:rPr>
          <w:rFonts w:ascii="Times New Roman" w:eastAsia="Arial" w:hAnsi="Times New Roman"/>
          <w:szCs w:val="28"/>
        </w:rPr>
      </w:pPr>
      <w:r w:rsidRPr="000B3337">
        <w:rPr>
          <w:rFonts w:ascii="Times New Roman" w:eastAsia="Arial" w:hAnsi="Times New Roman"/>
          <w:szCs w:val="28"/>
        </w:rPr>
        <w:t xml:space="preserve">Правильное и своевременное присвоение почтового адреса является залогом своевременного получения физическими и юридическими лицами почтовой корреспонденции. Значительный рост объема жилищного строительства на территории города обуславливает значимость правильного и своевременного присвоения почтового адреса таким объектам. К первоочередным задачам органов местного </w:t>
      </w:r>
      <w:r w:rsidRPr="000B3337">
        <w:rPr>
          <w:rFonts w:ascii="Times New Roman" w:eastAsia="Arial" w:hAnsi="Times New Roman"/>
          <w:szCs w:val="28"/>
        </w:rPr>
        <w:lastRenderedPageBreak/>
        <w:t>самоуправления также в данной сфере относится максимально полное  выявление документов, содержащих недостоверное (несуществующее на сегодняшний день) наименование улиц и иных подобных элементов, в целях устранения указанных несоответствий.</w:t>
      </w:r>
    </w:p>
    <w:p w:rsidR="00F562FD" w:rsidRPr="000B3337" w:rsidRDefault="00F562FD" w:rsidP="00F562FD">
      <w:pPr>
        <w:ind w:left="30" w:firstLine="1100"/>
        <w:jc w:val="both"/>
        <w:rPr>
          <w:rFonts w:ascii="Times New Roman" w:eastAsia="Arial" w:hAnsi="Times New Roman"/>
          <w:szCs w:val="28"/>
        </w:rPr>
      </w:pPr>
      <w:r w:rsidRPr="000B3337">
        <w:rPr>
          <w:rFonts w:ascii="Times New Roman" w:eastAsia="Arial" w:hAnsi="Times New Roman"/>
          <w:szCs w:val="28"/>
        </w:rPr>
        <w:t xml:space="preserve">В тесной взаимосвязи с адресацией объектов недвижимости находится ведение дежурной карты города, дающей наиболее полную информацию о текущей </w:t>
      </w:r>
      <w:proofErr w:type="gramStart"/>
      <w:r w:rsidRPr="000B3337">
        <w:rPr>
          <w:rFonts w:ascii="Times New Roman" w:eastAsia="Arial" w:hAnsi="Times New Roman"/>
          <w:szCs w:val="28"/>
        </w:rPr>
        <w:t>застройке города</w:t>
      </w:r>
      <w:proofErr w:type="gramEnd"/>
      <w:r w:rsidRPr="000B3337">
        <w:rPr>
          <w:rFonts w:ascii="Times New Roman" w:eastAsia="Arial" w:hAnsi="Times New Roman"/>
          <w:szCs w:val="28"/>
        </w:rPr>
        <w:t>, существующих элементах планировочной структуры и объектах капитального строительства.</w:t>
      </w:r>
    </w:p>
    <w:p w:rsidR="00F562FD" w:rsidRPr="000B3337" w:rsidRDefault="00F562FD" w:rsidP="00F562FD">
      <w:pPr>
        <w:ind w:left="30" w:firstLine="1100"/>
        <w:jc w:val="both"/>
        <w:rPr>
          <w:rFonts w:ascii="Times New Roman" w:eastAsia="Arial" w:hAnsi="Times New Roman"/>
          <w:szCs w:val="28"/>
        </w:rPr>
      </w:pPr>
      <w:r w:rsidRPr="000B3337">
        <w:rPr>
          <w:rFonts w:ascii="Times New Roman" w:eastAsia="Arial" w:hAnsi="Times New Roman"/>
          <w:szCs w:val="28"/>
        </w:rPr>
        <w:t>Формой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 являются публичные слушания. Организация и проведение публичных слушаний является обязанностью органов местного самоуправления в ряде случаев, предусмотренных законодательством.</w:t>
      </w:r>
    </w:p>
    <w:p w:rsidR="00F562FD" w:rsidRPr="000B3337" w:rsidRDefault="00F562FD" w:rsidP="00F562FD">
      <w:pPr>
        <w:ind w:left="30" w:firstLine="1100"/>
        <w:jc w:val="both"/>
        <w:rPr>
          <w:rFonts w:ascii="Times New Roman" w:eastAsia="Arial" w:hAnsi="Times New Roman"/>
          <w:szCs w:val="28"/>
        </w:rPr>
      </w:pPr>
      <w:r w:rsidRPr="000B3337">
        <w:rPr>
          <w:rFonts w:ascii="Times New Roman" w:eastAsia="Arial" w:hAnsi="Times New Roman"/>
          <w:szCs w:val="28"/>
        </w:rPr>
        <w:t>Подготовка Схемы размещения рекламных конструкций и Схемы размещения нестационарных торговых объектов осуществляется в рамках соответствующих требований законодательства Российской Федерации и имеет конечной целью упорядочение расположения рекламных конструкций и нестационарных торговых объектов на территории города.</w:t>
      </w:r>
    </w:p>
    <w:p w:rsidR="00F562FD" w:rsidRPr="004C1BEA" w:rsidRDefault="00F562FD" w:rsidP="00F562FD">
      <w:pPr>
        <w:ind w:left="30" w:firstLine="1100"/>
        <w:jc w:val="both"/>
        <w:rPr>
          <w:rFonts w:ascii="Times New Roman" w:eastAsia="Arial" w:hAnsi="Times New Roman"/>
          <w:sz w:val="23"/>
          <w:szCs w:val="23"/>
        </w:rPr>
      </w:pPr>
      <w:r w:rsidRPr="000B3337">
        <w:rPr>
          <w:rFonts w:ascii="Times New Roman" w:eastAsia="Arial" w:hAnsi="Times New Roman"/>
          <w:szCs w:val="28"/>
        </w:rPr>
        <w:t xml:space="preserve">Благоустройством города является комплекс мероприятий по содержанию объектов благоустройства, в том числе зеленых насаждений, направленных на создание благоприятных, здоровых и культурных условий жизни, трудовой деятельности и досуга населения. </w:t>
      </w:r>
      <w:proofErr w:type="gramStart"/>
      <w:r w:rsidRPr="000B3337">
        <w:rPr>
          <w:rStyle w:val="af9"/>
          <w:rFonts w:ascii="Times New Roman" w:eastAsia="Arial" w:hAnsi="Times New Roman"/>
          <w:szCs w:val="28"/>
        </w:rPr>
        <w:t>Благоустройство представляет собой</w:t>
      </w:r>
      <w:r w:rsidRPr="000B3337">
        <w:rPr>
          <w:rFonts w:ascii="Times New Roman" w:eastAsia="Arial" w:hAnsi="Times New Roman"/>
          <w:szCs w:val="28"/>
        </w:rPr>
        <w:t xml:space="preserve"> совокупность работ и мероприятий, осуществляемых для создания здоровых, удобных и культурных условий жизни населения на территории города,  в том числе  отдельные мероприятия по озеленению, улучшению микроклимата, оздоровлению и охране от загрязнения воздушного бассейна, открытых водоёмов и почвы, санитарной очистке, снижению уровня городского шума, </w:t>
      </w:r>
      <w:r w:rsidRPr="004C1BEA">
        <w:rPr>
          <w:rFonts w:ascii="Times New Roman" w:eastAsia="Arial" w:hAnsi="Times New Roman"/>
          <w:sz w:val="23"/>
          <w:szCs w:val="23"/>
        </w:rPr>
        <w:t>уменьшению возможности уличного травматизма и пр.</w:t>
      </w:r>
      <w:proofErr w:type="gramEnd"/>
      <w:r w:rsidRPr="004C1BEA">
        <w:rPr>
          <w:rFonts w:ascii="Times New Roman" w:eastAsia="Arial" w:hAnsi="Times New Roman"/>
          <w:sz w:val="23"/>
          <w:szCs w:val="23"/>
        </w:rPr>
        <w:t xml:space="preserve"> В связи с </w:t>
      </w:r>
      <w:proofErr w:type="gramStart"/>
      <w:r w:rsidRPr="004C1BEA">
        <w:rPr>
          <w:rFonts w:ascii="Times New Roman" w:eastAsia="Arial" w:hAnsi="Times New Roman"/>
          <w:sz w:val="23"/>
          <w:szCs w:val="23"/>
        </w:rPr>
        <w:t>изложенным</w:t>
      </w:r>
      <w:proofErr w:type="gramEnd"/>
      <w:r w:rsidRPr="004C1BEA">
        <w:rPr>
          <w:rFonts w:ascii="Times New Roman" w:eastAsia="Arial" w:hAnsi="Times New Roman"/>
          <w:sz w:val="23"/>
          <w:szCs w:val="23"/>
        </w:rPr>
        <w:t xml:space="preserve">, разработка Правил благоустройства территории города, а также предложений по благоустройству территории города имеет немаловажное значение в рамках реализации Генерального плана и реализации права населения на благоприятную среду обитания. </w:t>
      </w:r>
    </w:p>
    <w:p w:rsidR="00F562FD" w:rsidRPr="004C1BEA" w:rsidRDefault="00F562FD" w:rsidP="00F562FD">
      <w:pPr>
        <w:tabs>
          <w:tab w:val="left" w:pos="750"/>
        </w:tabs>
        <w:suppressAutoHyphens/>
        <w:snapToGrid w:val="0"/>
        <w:ind w:left="30" w:firstLine="1100"/>
        <w:jc w:val="both"/>
        <w:rPr>
          <w:rFonts w:ascii="Times New Roman" w:eastAsia="Arial" w:hAnsi="Times New Roman"/>
          <w:sz w:val="23"/>
          <w:szCs w:val="23"/>
        </w:rPr>
      </w:pPr>
      <w:r w:rsidRPr="004C1BEA">
        <w:rPr>
          <w:rFonts w:ascii="Times New Roman" w:eastAsia="Arial" w:hAnsi="Times New Roman"/>
          <w:sz w:val="23"/>
          <w:szCs w:val="23"/>
        </w:rPr>
        <w:t>Рассмотрение писем и обращений физических и юридических лиц осуществляется в рамках реализации Федеральных законов «Об общих принципах организации местного самоуправления в Российской Федерации»,  «О порядке рассмотрения обращений граждан Российской Федерации», «Об организации предоставления государственных и муниципальных услуг». Следствием отказов в предоставлении муниципальных услуг периодически являются судебные процессы, ответчиками по которым выступают органы местного самоуправления города Лыткарино, представителями которых по вопросам, входящим в компетенцию Управления, являются работники Управления.</w:t>
      </w:r>
    </w:p>
    <w:p w:rsidR="00F562FD" w:rsidRPr="004C1BEA" w:rsidRDefault="00F562FD" w:rsidP="00F562FD">
      <w:pPr>
        <w:widowControl w:val="0"/>
        <w:suppressAutoHyphens/>
        <w:ind w:firstLine="1138"/>
        <w:jc w:val="both"/>
        <w:rPr>
          <w:rFonts w:ascii="Times New Roman" w:hAnsi="Times New Roman"/>
          <w:sz w:val="23"/>
          <w:szCs w:val="23"/>
        </w:rPr>
      </w:pPr>
      <w:r w:rsidRPr="004C1BEA">
        <w:rPr>
          <w:rFonts w:ascii="Times New Roman" w:hAnsi="Times New Roman"/>
          <w:sz w:val="23"/>
          <w:szCs w:val="23"/>
        </w:rPr>
        <w:t>Целями м</w:t>
      </w:r>
      <w:r w:rsidRPr="004C1BEA">
        <w:rPr>
          <w:rFonts w:ascii="Times New Roman" w:eastAsia="Arial" w:hAnsi="Times New Roman"/>
          <w:sz w:val="23"/>
          <w:szCs w:val="23"/>
        </w:rPr>
        <w:t>униципальной подпрограммы «Архитектура и градостроительство города Лыткарино» являются о</w:t>
      </w:r>
      <w:r w:rsidRPr="004C1BEA">
        <w:rPr>
          <w:rFonts w:ascii="Times New Roman" w:hAnsi="Times New Roman"/>
          <w:sz w:val="23"/>
          <w:szCs w:val="23"/>
        </w:rPr>
        <w:t>пределение приоритетов формирования политики пространственного развития города Лыткарино Московской области, повышение качества оказания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градостроительства, создание условий для устойчивого развития территории города Лыткарино Московской области.</w:t>
      </w:r>
    </w:p>
    <w:p w:rsidR="00F562FD" w:rsidRPr="004C1BEA" w:rsidRDefault="00F562FD" w:rsidP="00F562FD">
      <w:pPr>
        <w:widowControl w:val="0"/>
        <w:suppressAutoHyphens/>
        <w:ind w:firstLine="1138"/>
        <w:jc w:val="both"/>
        <w:rPr>
          <w:rFonts w:ascii="Times New Roman" w:hAnsi="Times New Roman"/>
          <w:sz w:val="23"/>
          <w:szCs w:val="23"/>
        </w:rPr>
      </w:pPr>
      <w:r w:rsidRPr="004C1BEA">
        <w:rPr>
          <w:rFonts w:ascii="Times New Roman" w:hAnsi="Times New Roman"/>
          <w:sz w:val="23"/>
          <w:szCs w:val="23"/>
        </w:rPr>
        <w:t>Задачами м</w:t>
      </w:r>
      <w:r w:rsidRPr="004C1BEA">
        <w:rPr>
          <w:rFonts w:ascii="Times New Roman" w:eastAsia="Arial" w:hAnsi="Times New Roman"/>
          <w:sz w:val="23"/>
          <w:szCs w:val="23"/>
        </w:rPr>
        <w:t>униципальной подпрограммы «Архитектура и градостроительство города Лыткарино» являются:</w:t>
      </w:r>
      <w:r w:rsidRPr="004C1BEA">
        <w:rPr>
          <w:rFonts w:ascii="Times New Roman" w:hAnsi="Times New Roman"/>
          <w:sz w:val="23"/>
          <w:szCs w:val="23"/>
        </w:rPr>
        <w:t xml:space="preserve">   </w:t>
      </w:r>
    </w:p>
    <w:p w:rsidR="00F562FD" w:rsidRPr="004C1BEA" w:rsidRDefault="00F562FD" w:rsidP="00F562FD">
      <w:pPr>
        <w:numPr>
          <w:ilvl w:val="0"/>
          <w:numId w:val="9"/>
        </w:numPr>
        <w:tabs>
          <w:tab w:val="left" w:pos="360"/>
        </w:tabs>
        <w:suppressAutoHyphens/>
        <w:overflowPunct w:val="0"/>
        <w:autoSpaceDE w:val="0"/>
        <w:snapToGrid w:val="0"/>
        <w:jc w:val="both"/>
        <w:rPr>
          <w:rFonts w:ascii="Times New Roman" w:eastAsia="Courier New" w:hAnsi="Times New Roman"/>
          <w:sz w:val="23"/>
          <w:szCs w:val="23"/>
        </w:rPr>
      </w:pPr>
      <w:r w:rsidRPr="004C1BEA">
        <w:rPr>
          <w:rFonts w:ascii="Times New Roman" w:eastAsia="Courier New" w:hAnsi="Times New Roman"/>
          <w:sz w:val="23"/>
          <w:szCs w:val="23"/>
        </w:rPr>
        <w:t>Наличие архитектурно-планировочных концепций по формированию привлекательного облика города Лыткарино, создание и развитие пешеходных зон и улиц;</w:t>
      </w:r>
    </w:p>
    <w:p w:rsidR="00F562FD" w:rsidRPr="004C1BEA" w:rsidRDefault="00F562FD" w:rsidP="00F562FD">
      <w:pPr>
        <w:numPr>
          <w:ilvl w:val="0"/>
          <w:numId w:val="9"/>
        </w:numPr>
        <w:tabs>
          <w:tab w:val="left" w:pos="360"/>
        </w:tabs>
        <w:suppressAutoHyphens/>
        <w:overflowPunct w:val="0"/>
        <w:autoSpaceDE w:val="0"/>
        <w:snapToGrid w:val="0"/>
        <w:jc w:val="both"/>
        <w:rPr>
          <w:rFonts w:ascii="Times New Roman" w:eastAsia="Courier New" w:hAnsi="Times New Roman"/>
          <w:sz w:val="23"/>
          <w:szCs w:val="23"/>
        </w:rPr>
      </w:pPr>
      <w:r w:rsidRPr="004C1BEA">
        <w:rPr>
          <w:rFonts w:ascii="Times New Roman" w:eastAsia="Courier New" w:hAnsi="Times New Roman"/>
          <w:sz w:val="23"/>
          <w:szCs w:val="23"/>
        </w:rPr>
        <w:t>Предупреждение и пресечение случаев самовольного строительства на территории города Лыткарино.</w:t>
      </w:r>
    </w:p>
    <w:p w:rsidR="00F562FD" w:rsidRPr="004C1BEA" w:rsidRDefault="00F562FD" w:rsidP="00F562FD">
      <w:pPr>
        <w:widowControl w:val="0"/>
        <w:tabs>
          <w:tab w:val="left" w:pos="360"/>
        </w:tabs>
        <w:suppressAutoHyphens/>
        <w:snapToGrid w:val="0"/>
        <w:ind w:firstLine="1113"/>
        <w:jc w:val="both"/>
        <w:rPr>
          <w:rFonts w:ascii="Times New Roman" w:eastAsia="Courier New" w:hAnsi="Times New Roman"/>
          <w:sz w:val="23"/>
          <w:szCs w:val="23"/>
        </w:rPr>
      </w:pPr>
      <w:proofErr w:type="gramStart"/>
      <w:r w:rsidRPr="004C1BEA">
        <w:rPr>
          <w:rFonts w:ascii="Times New Roman" w:eastAsia="Arial" w:hAnsi="Times New Roman"/>
          <w:sz w:val="23"/>
          <w:szCs w:val="23"/>
        </w:rPr>
        <w:t>Муниципальная подпрограмма «Архитектура и градостроительство города Лыткарино» разработана для качественного и своевременного решения вышеуказанных задач, а также в целях о</w:t>
      </w:r>
      <w:r w:rsidRPr="004C1BEA">
        <w:rPr>
          <w:rFonts w:ascii="Times New Roman" w:eastAsia="Courier New" w:hAnsi="Times New Roman"/>
          <w:sz w:val="23"/>
          <w:szCs w:val="23"/>
        </w:rPr>
        <w:t xml:space="preserve">пределения приоритетов формирования политики пространственного развития города Лыткарино, повышения качества оказания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градостроительства, создания условий для устойчивого </w:t>
      </w:r>
      <w:proofErr w:type="spellStart"/>
      <w:r w:rsidRPr="004C1BEA">
        <w:rPr>
          <w:rFonts w:ascii="Times New Roman" w:eastAsia="Courier New" w:hAnsi="Times New Roman"/>
          <w:sz w:val="23"/>
          <w:szCs w:val="23"/>
        </w:rPr>
        <w:t>ра</w:t>
      </w:r>
      <w:proofErr w:type="spellEnd"/>
      <w:r w:rsidRPr="004C1BEA">
        <w:rPr>
          <w:rFonts w:ascii="Times New Roman" w:eastAsia="Courier New" w:hAnsi="Times New Roman"/>
          <w:sz w:val="23"/>
          <w:szCs w:val="23"/>
        </w:rPr>
        <w:t xml:space="preserve"> развития территории города Лыткарино.</w:t>
      </w:r>
      <w:proofErr w:type="gramEnd"/>
    </w:p>
    <w:p w:rsidR="008B776B" w:rsidRPr="000B3337" w:rsidRDefault="008B776B" w:rsidP="00C925E8">
      <w:pPr>
        <w:pStyle w:val="a3"/>
        <w:suppressAutoHyphens/>
        <w:jc w:val="center"/>
        <w:rPr>
          <w:rFonts w:ascii="Times New Roman" w:hAnsi="Times New Roman"/>
          <w:b/>
          <w:szCs w:val="28"/>
        </w:rPr>
      </w:pPr>
      <w:r w:rsidRPr="000B3337">
        <w:rPr>
          <w:rFonts w:ascii="Times New Roman" w:hAnsi="Times New Roman"/>
          <w:b/>
          <w:szCs w:val="28"/>
        </w:rPr>
        <w:lastRenderedPageBreak/>
        <w:t>3.Перечень мероприятий подпрограммы</w:t>
      </w:r>
      <w:r w:rsidR="00C925E8" w:rsidRPr="000B3337">
        <w:rPr>
          <w:rFonts w:ascii="Times New Roman" w:hAnsi="Times New Roman"/>
          <w:b/>
          <w:szCs w:val="28"/>
        </w:rPr>
        <w:t xml:space="preserve"> </w:t>
      </w:r>
      <w:r w:rsidRPr="000B3337">
        <w:rPr>
          <w:rFonts w:ascii="Times New Roman" w:hAnsi="Times New Roman"/>
          <w:b/>
          <w:szCs w:val="28"/>
        </w:rPr>
        <w:t>«Архитектура и градостроительство города Лыткарино»</w:t>
      </w:r>
    </w:p>
    <w:p w:rsidR="008B776B" w:rsidRPr="000B3337" w:rsidRDefault="008B776B" w:rsidP="008B776B">
      <w:pPr>
        <w:widowControl w:val="0"/>
        <w:jc w:val="center"/>
        <w:rPr>
          <w:rFonts w:eastAsia="Arial"/>
        </w:rPr>
      </w:pPr>
    </w:p>
    <w:p w:rsidR="008B776B" w:rsidRPr="000B3337" w:rsidRDefault="008B776B" w:rsidP="008B776B">
      <w:pPr>
        <w:widowControl w:val="0"/>
        <w:jc w:val="center"/>
        <w:rPr>
          <w:rFonts w:eastAsia="Arial"/>
        </w:rPr>
      </w:pPr>
    </w:p>
    <w:tbl>
      <w:tblPr>
        <w:tblW w:w="15812" w:type="dxa"/>
        <w:tblInd w:w="-33" w:type="dxa"/>
        <w:tblLayout w:type="fixed"/>
        <w:tblLook w:val="0000" w:firstRow="0" w:lastRow="0" w:firstColumn="0" w:lastColumn="0" w:noHBand="0" w:noVBand="0"/>
      </w:tblPr>
      <w:tblGrid>
        <w:gridCol w:w="663"/>
        <w:gridCol w:w="3731"/>
        <w:gridCol w:w="1375"/>
        <w:gridCol w:w="893"/>
        <w:gridCol w:w="1087"/>
        <w:gridCol w:w="1039"/>
        <w:gridCol w:w="98"/>
        <w:gridCol w:w="1036"/>
        <w:gridCol w:w="204"/>
        <w:gridCol w:w="933"/>
        <w:gridCol w:w="201"/>
        <w:gridCol w:w="799"/>
        <w:gridCol w:w="193"/>
        <w:gridCol w:w="820"/>
        <w:gridCol w:w="173"/>
        <w:gridCol w:w="2091"/>
        <w:gridCol w:w="240"/>
        <w:gridCol w:w="151"/>
        <w:gridCol w:w="85"/>
      </w:tblGrid>
      <w:tr w:rsidR="008B776B" w:rsidRPr="000B3337" w:rsidTr="00823C4A">
        <w:trPr>
          <w:gridAfter w:val="1"/>
          <w:wAfter w:w="85" w:type="dxa"/>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proofErr w:type="gramStart"/>
            <w:r w:rsidRPr="000B3337">
              <w:rPr>
                <w:rFonts w:ascii="Times New Roman" w:hAnsi="Times New Roman"/>
                <w:sz w:val="20"/>
                <w:szCs w:val="20"/>
              </w:rPr>
              <w:t>п</w:t>
            </w:r>
            <w:proofErr w:type="gramEnd"/>
            <w:r w:rsidRPr="000B3337">
              <w:rPr>
                <w:rFonts w:ascii="Times New Roman" w:hAnsi="Times New Roman"/>
                <w:sz w:val="20"/>
                <w:szCs w:val="20"/>
              </w:rPr>
              <w:t>/п</w:t>
            </w:r>
          </w:p>
        </w:tc>
        <w:tc>
          <w:tcPr>
            <w:tcW w:w="3731"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 xml:space="preserve">Мероприятия по реализации программы </w:t>
            </w:r>
          </w:p>
        </w:tc>
        <w:tc>
          <w:tcPr>
            <w:tcW w:w="1375"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Источники финансирования</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 xml:space="preserve">Срок         </w:t>
            </w:r>
            <w:r w:rsidRPr="000B3337">
              <w:rPr>
                <w:rFonts w:ascii="Times New Roman" w:hAnsi="Times New Roman"/>
                <w:sz w:val="20"/>
                <w:szCs w:val="20"/>
              </w:rPr>
              <w:br/>
              <w:t>исполнения мероприятия</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 xml:space="preserve">Всего,         </w:t>
            </w:r>
            <w:r w:rsidRPr="000B3337">
              <w:rPr>
                <w:rFonts w:ascii="Times New Roman" w:hAnsi="Times New Roman"/>
                <w:sz w:val="20"/>
                <w:szCs w:val="20"/>
              </w:rPr>
              <w:br/>
              <w:t>(тыс. руб.)</w:t>
            </w:r>
          </w:p>
        </w:tc>
        <w:tc>
          <w:tcPr>
            <w:tcW w:w="5323" w:type="dxa"/>
            <w:gridSpan w:val="9"/>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Объем финансирования по годам, (тыс. руб.)</w:t>
            </w:r>
          </w:p>
        </w:tc>
        <w:tc>
          <w:tcPr>
            <w:tcW w:w="226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proofErr w:type="gramStart"/>
            <w:r w:rsidRPr="000B3337">
              <w:rPr>
                <w:rFonts w:ascii="Times New Roman" w:hAnsi="Times New Roman"/>
                <w:sz w:val="20"/>
                <w:szCs w:val="20"/>
              </w:rPr>
              <w:t>Ответственный</w:t>
            </w:r>
            <w:proofErr w:type="gramEnd"/>
            <w:r w:rsidRPr="000B3337">
              <w:rPr>
                <w:rFonts w:ascii="Times New Roman" w:hAnsi="Times New Roman"/>
                <w:sz w:val="20"/>
                <w:szCs w:val="20"/>
              </w:rPr>
              <w:t xml:space="preserve"> за        выполнение мероприятия программы (подпрограммы)</w:t>
            </w:r>
          </w:p>
        </w:tc>
        <w:tc>
          <w:tcPr>
            <w:tcW w:w="391"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gridAfter w:val="1"/>
          <w:wAfter w:w="85" w:type="dxa"/>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p>
        </w:tc>
        <w:tc>
          <w:tcPr>
            <w:tcW w:w="3731"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p>
        </w:tc>
        <w:tc>
          <w:tcPr>
            <w:tcW w:w="1375"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p>
        </w:tc>
        <w:tc>
          <w:tcPr>
            <w:tcW w:w="1039" w:type="dxa"/>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jc w:val="center"/>
              <w:rPr>
                <w:rFonts w:ascii="Times New Roman" w:hAnsi="Times New Roman" w:cs="Times New Roman"/>
                <w:sz w:val="20"/>
                <w:szCs w:val="20"/>
              </w:rPr>
            </w:pPr>
            <w:r w:rsidRPr="000B3337">
              <w:rPr>
                <w:rFonts w:ascii="Times New Roman" w:hAnsi="Times New Roman" w:cs="Times New Roman"/>
                <w:sz w:val="20"/>
                <w:szCs w:val="20"/>
              </w:rPr>
              <w:t>2015 год</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jc w:val="center"/>
              <w:rPr>
                <w:rFonts w:ascii="Times New Roman" w:hAnsi="Times New Roman" w:cs="Times New Roman"/>
                <w:sz w:val="20"/>
                <w:szCs w:val="20"/>
              </w:rPr>
            </w:pPr>
            <w:r w:rsidRPr="000B3337">
              <w:rPr>
                <w:rFonts w:ascii="Times New Roman" w:hAnsi="Times New Roman" w:cs="Times New Roman"/>
                <w:sz w:val="20"/>
                <w:szCs w:val="20"/>
              </w:rPr>
              <w:t>2016 год</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jc w:val="center"/>
              <w:rPr>
                <w:rFonts w:ascii="Times New Roman" w:hAnsi="Times New Roman" w:cs="Times New Roman"/>
                <w:sz w:val="20"/>
                <w:szCs w:val="20"/>
              </w:rPr>
            </w:pPr>
            <w:r w:rsidRPr="000B3337">
              <w:rPr>
                <w:rFonts w:ascii="Times New Roman" w:hAnsi="Times New Roman" w:cs="Times New Roman"/>
                <w:sz w:val="20"/>
                <w:szCs w:val="20"/>
              </w:rPr>
              <w:t>2017 год</w:t>
            </w:r>
          </w:p>
        </w:tc>
        <w:tc>
          <w:tcPr>
            <w:tcW w:w="1000" w:type="dxa"/>
            <w:gridSpan w:val="2"/>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jc w:val="center"/>
              <w:rPr>
                <w:rFonts w:ascii="Times New Roman" w:hAnsi="Times New Roman" w:cs="Times New Roman"/>
                <w:sz w:val="20"/>
                <w:szCs w:val="20"/>
              </w:rPr>
            </w:pPr>
            <w:r w:rsidRPr="000B3337">
              <w:rPr>
                <w:rFonts w:ascii="Times New Roman" w:hAnsi="Times New Roman" w:cs="Times New Roman"/>
                <w:sz w:val="20"/>
                <w:szCs w:val="20"/>
              </w:rPr>
              <w:t>2018 год</w:t>
            </w:r>
          </w:p>
        </w:tc>
        <w:tc>
          <w:tcPr>
            <w:tcW w:w="1013" w:type="dxa"/>
            <w:gridSpan w:val="2"/>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jc w:val="center"/>
              <w:rPr>
                <w:rFonts w:ascii="Times New Roman" w:hAnsi="Times New Roman" w:cs="Times New Roman"/>
                <w:sz w:val="20"/>
                <w:szCs w:val="20"/>
              </w:rPr>
            </w:pPr>
            <w:r w:rsidRPr="000B3337">
              <w:rPr>
                <w:rFonts w:ascii="Times New Roman" w:hAnsi="Times New Roman" w:cs="Times New Roman"/>
                <w:sz w:val="20"/>
                <w:szCs w:val="20"/>
              </w:rPr>
              <w:t>2019 год</w:t>
            </w:r>
          </w:p>
        </w:tc>
        <w:tc>
          <w:tcPr>
            <w:tcW w:w="226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p>
        </w:tc>
        <w:tc>
          <w:tcPr>
            <w:tcW w:w="391"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gridAfter w:val="1"/>
          <w:wAfter w:w="85" w:type="dxa"/>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w:t>
            </w:r>
          </w:p>
        </w:tc>
        <w:tc>
          <w:tcPr>
            <w:tcW w:w="3731"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w:t>
            </w:r>
          </w:p>
        </w:tc>
        <w:tc>
          <w:tcPr>
            <w:tcW w:w="1375"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4</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5</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6</w:t>
            </w:r>
          </w:p>
        </w:tc>
        <w:tc>
          <w:tcPr>
            <w:tcW w:w="1039"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7</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8</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9</w:t>
            </w:r>
          </w:p>
        </w:tc>
        <w:tc>
          <w:tcPr>
            <w:tcW w:w="1000"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10</w:t>
            </w:r>
          </w:p>
        </w:tc>
        <w:tc>
          <w:tcPr>
            <w:tcW w:w="1013"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11</w:t>
            </w:r>
          </w:p>
        </w:tc>
        <w:tc>
          <w:tcPr>
            <w:tcW w:w="226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12</w:t>
            </w:r>
          </w:p>
        </w:tc>
        <w:tc>
          <w:tcPr>
            <w:tcW w:w="391"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gridAfter w:val="1"/>
          <w:wAfter w:w="85" w:type="dxa"/>
          <w:cantSplit/>
          <w:trHeight w:val="1693"/>
        </w:trPr>
        <w:tc>
          <w:tcPr>
            <w:tcW w:w="663" w:type="dxa"/>
            <w:tcBorders>
              <w:top w:val="single" w:sz="4" w:space="0" w:color="000000"/>
              <w:left w:val="single" w:sz="4" w:space="0" w:color="000000"/>
              <w:bottom w:val="single" w:sz="4" w:space="0" w:color="000000"/>
            </w:tcBorders>
          </w:tcPr>
          <w:p w:rsidR="008B776B" w:rsidRPr="000B3337" w:rsidRDefault="008B776B" w:rsidP="008B776B">
            <w:pPr>
              <w:snapToGrid w:val="0"/>
              <w:jc w:val="center"/>
              <w:rPr>
                <w:rFonts w:ascii="Times New Roman" w:hAnsi="Times New Roman"/>
                <w:sz w:val="20"/>
                <w:szCs w:val="20"/>
              </w:rPr>
            </w:pPr>
            <w:r w:rsidRPr="000B3337">
              <w:rPr>
                <w:rFonts w:ascii="Times New Roman" w:hAnsi="Times New Roman"/>
                <w:sz w:val="20"/>
                <w:szCs w:val="20"/>
              </w:rPr>
              <w:t>1</w:t>
            </w:r>
          </w:p>
        </w:tc>
        <w:tc>
          <w:tcPr>
            <w:tcW w:w="3731" w:type="dxa"/>
            <w:tcBorders>
              <w:top w:val="single" w:sz="4" w:space="0" w:color="000000"/>
              <w:left w:val="single" w:sz="4" w:space="0" w:color="000000"/>
              <w:bottom w:val="single" w:sz="4" w:space="0" w:color="000000"/>
            </w:tcBorders>
          </w:tcPr>
          <w:p w:rsidR="008B776B" w:rsidRPr="000B3337" w:rsidRDefault="008B776B" w:rsidP="00C925E8">
            <w:pPr>
              <w:widowControl w:val="0"/>
              <w:tabs>
                <w:tab w:val="left" w:pos="360"/>
              </w:tabs>
              <w:suppressAutoHyphens/>
              <w:snapToGrid w:val="0"/>
              <w:rPr>
                <w:rFonts w:ascii="Times New Roman" w:eastAsia="Courier New" w:hAnsi="Times New Roman"/>
                <w:sz w:val="20"/>
                <w:szCs w:val="20"/>
              </w:rPr>
            </w:pPr>
            <w:r w:rsidRPr="000B3337">
              <w:rPr>
                <w:rFonts w:ascii="Times New Roman" w:eastAsia="Courier New" w:hAnsi="Times New Roman"/>
                <w:sz w:val="20"/>
                <w:szCs w:val="20"/>
              </w:rPr>
              <w:t>Разработка и утверждение архитектурно-планировочных концепций по формированию привлекательного облика города Лыткарино, созданию и развитию пешеходных зон и улиц</w:t>
            </w:r>
          </w:p>
        </w:tc>
        <w:tc>
          <w:tcPr>
            <w:tcW w:w="1375" w:type="dxa"/>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r w:rsidRPr="000B3337">
              <w:rPr>
                <w:rFonts w:ascii="Times New Roman" w:hAnsi="Times New Roman" w:cs="Times New Roman"/>
                <w:sz w:val="20"/>
                <w:szCs w:val="20"/>
              </w:rPr>
              <w:t>Средства бюджета    г</w:t>
            </w:r>
            <w:proofErr w:type="gramStart"/>
            <w:r w:rsidRPr="000B3337">
              <w:rPr>
                <w:rFonts w:ascii="Times New Roman" w:hAnsi="Times New Roman" w:cs="Times New Roman"/>
                <w:sz w:val="20"/>
                <w:szCs w:val="20"/>
              </w:rPr>
              <w:t>.Л</w:t>
            </w:r>
            <w:proofErr w:type="gramEnd"/>
            <w:r w:rsidRPr="000B3337">
              <w:rPr>
                <w:rFonts w:ascii="Times New Roman" w:hAnsi="Times New Roman" w:cs="Times New Roman"/>
                <w:sz w:val="20"/>
                <w:szCs w:val="20"/>
              </w:rPr>
              <w:t xml:space="preserve">ыткарино        </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2015-2019</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550,0</w:t>
            </w:r>
          </w:p>
        </w:tc>
        <w:tc>
          <w:tcPr>
            <w:tcW w:w="1039"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550,0</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0,0</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0,0</w:t>
            </w:r>
          </w:p>
        </w:tc>
        <w:tc>
          <w:tcPr>
            <w:tcW w:w="1000"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0,0</w:t>
            </w:r>
          </w:p>
        </w:tc>
        <w:tc>
          <w:tcPr>
            <w:tcW w:w="1013"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0,0</w:t>
            </w:r>
          </w:p>
        </w:tc>
        <w:tc>
          <w:tcPr>
            <w:tcW w:w="226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391"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gridAfter w:val="1"/>
          <w:wAfter w:w="85" w:type="dxa"/>
          <w:trHeight w:hRule="exact" w:val="1575"/>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2</w:t>
            </w:r>
          </w:p>
        </w:tc>
        <w:tc>
          <w:tcPr>
            <w:tcW w:w="3731" w:type="dxa"/>
            <w:tcBorders>
              <w:top w:val="single" w:sz="4" w:space="0" w:color="000000"/>
              <w:left w:val="single" w:sz="4" w:space="0" w:color="000000"/>
              <w:bottom w:val="single" w:sz="4" w:space="0" w:color="000000"/>
            </w:tcBorders>
          </w:tcPr>
          <w:p w:rsidR="008B776B" w:rsidRPr="000B3337" w:rsidRDefault="008B776B" w:rsidP="00C925E8">
            <w:pPr>
              <w:suppressAutoHyphens/>
              <w:snapToGrid w:val="0"/>
              <w:rPr>
                <w:rFonts w:ascii="Times New Roman" w:eastAsia="Courier New" w:hAnsi="Times New Roman"/>
                <w:sz w:val="20"/>
                <w:szCs w:val="20"/>
              </w:rPr>
            </w:pPr>
            <w:r w:rsidRPr="000B3337">
              <w:rPr>
                <w:rFonts w:ascii="Times New Roman" w:eastAsia="Courier New" w:hAnsi="Times New Roman"/>
                <w:sz w:val="20"/>
                <w:szCs w:val="20"/>
              </w:rPr>
              <w:t>Предупреждение и пресечение случаев самовольного строительства на территории города Лыткарино Московской области (судебно-строительная экспертиза)</w:t>
            </w:r>
          </w:p>
        </w:tc>
        <w:tc>
          <w:tcPr>
            <w:tcW w:w="1375" w:type="dxa"/>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r w:rsidRPr="000B3337">
              <w:rPr>
                <w:rFonts w:ascii="Times New Roman" w:hAnsi="Times New Roman" w:cs="Times New Roman"/>
                <w:sz w:val="20"/>
                <w:szCs w:val="20"/>
              </w:rPr>
              <w:t>Средства бюджета    г</w:t>
            </w:r>
            <w:proofErr w:type="gramStart"/>
            <w:r w:rsidRPr="000B3337">
              <w:rPr>
                <w:rFonts w:ascii="Times New Roman" w:hAnsi="Times New Roman" w:cs="Times New Roman"/>
                <w:sz w:val="20"/>
                <w:szCs w:val="20"/>
              </w:rPr>
              <w:t>.Л</w:t>
            </w:r>
            <w:proofErr w:type="gramEnd"/>
            <w:r w:rsidRPr="000B3337">
              <w:rPr>
                <w:rFonts w:ascii="Times New Roman" w:hAnsi="Times New Roman" w:cs="Times New Roman"/>
                <w:sz w:val="20"/>
                <w:szCs w:val="20"/>
              </w:rPr>
              <w:t>ыткарино</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2015-2019</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300,0</w:t>
            </w:r>
          </w:p>
        </w:tc>
        <w:tc>
          <w:tcPr>
            <w:tcW w:w="1039"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60,0</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60,0</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60,0</w:t>
            </w:r>
          </w:p>
        </w:tc>
        <w:tc>
          <w:tcPr>
            <w:tcW w:w="1000"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60,0</w:t>
            </w:r>
          </w:p>
        </w:tc>
        <w:tc>
          <w:tcPr>
            <w:tcW w:w="1013"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60,0</w:t>
            </w:r>
          </w:p>
        </w:tc>
        <w:tc>
          <w:tcPr>
            <w:tcW w:w="226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391"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gridAfter w:val="1"/>
          <w:wAfter w:w="85" w:type="dxa"/>
          <w:trHeight w:hRule="exact" w:val="3102"/>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3</w:t>
            </w:r>
          </w:p>
        </w:tc>
        <w:tc>
          <w:tcPr>
            <w:tcW w:w="3731" w:type="dxa"/>
            <w:tcBorders>
              <w:top w:val="single" w:sz="4" w:space="0" w:color="000000"/>
              <w:left w:val="single" w:sz="4" w:space="0" w:color="000000"/>
              <w:bottom w:val="single" w:sz="4" w:space="0" w:color="000000"/>
            </w:tcBorders>
          </w:tcPr>
          <w:p w:rsidR="008B776B" w:rsidRPr="000B3337" w:rsidRDefault="008B776B" w:rsidP="008B776B">
            <w:pPr>
              <w:pStyle w:val="ConsPlusDocList"/>
              <w:snapToGrid w:val="0"/>
              <w:rPr>
                <w:rFonts w:ascii="Times New Roman" w:hAnsi="Times New Roman"/>
              </w:rPr>
            </w:pPr>
            <w:r w:rsidRPr="000B3337">
              <w:rPr>
                <w:rFonts w:ascii="Times New Roman" w:hAnsi="Times New Roman"/>
              </w:rPr>
              <w:t>Присвоение адресов объектам адресации, изменение, аннулирование адресов, присвоение наименований элементам улично-дорожной сети</w:t>
            </w:r>
          </w:p>
          <w:p w:rsidR="008B776B" w:rsidRPr="000B3337" w:rsidRDefault="008B776B" w:rsidP="008B776B">
            <w:pPr>
              <w:pStyle w:val="ConsPlusDocList"/>
              <w:snapToGrid w:val="0"/>
              <w:rPr>
                <w:rFonts w:ascii="Times New Roman" w:hAnsi="Times New Roman"/>
              </w:rPr>
            </w:pPr>
            <w:r w:rsidRPr="000B3337">
              <w:rPr>
                <w:rFonts w:ascii="Times New Roman" w:hAnsi="Times New Roman"/>
              </w:rPr>
              <w:t xml:space="preserve">наименований элементам </w:t>
            </w:r>
          </w:p>
          <w:p w:rsidR="008B776B" w:rsidRPr="000B3337" w:rsidRDefault="008B776B" w:rsidP="008B776B">
            <w:pPr>
              <w:pStyle w:val="ConsPlusDocList"/>
              <w:snapToGrid w:val="0"/>
              <w:rPr>
                <w:rFonts w:ascii="Times New Roman" w:hAnsi="Times New Roman"/>
              </w:rPr>
            </w:pPr>
            <w:r w:rsidRPr="000B3337">
              <w:rPr>
                <w:rFonts w:ascii="Times New Roman" w:hAnsi="Times New Roman"/>
              </w:rPr>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375" w:type="dxa"/>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039"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000"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013"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26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391"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3846"/>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lastRenderedPageBreak/>
              <w:t>4</w:t>
            </w:r>
          </w:p>
        </w:tc>
        <w:tc>
          <w:tcPr>
            <w:tcW w:w="3731" w:type="dxa"/>
            <w:tcBorders>
              <w:top w:val="single" w:sz="4" w:space="0" w:color="000000"/>
              <w:left w:val="single" w:sz="4" w:space="0" w:color="000000"/>
              <w:bottom w:val="single" w:sz="4" w:space="0" w:color="000000"/>
            </w:tcBorders>
          </w:tcPr>
          <w:p w:rsidR="008B776B" w:rsidRPr="000B3337" w:rsidRDefault="008B776B" w:rsidP="008B776B">
            <w:pPr>
              <w:suppressAutoHyphens/>
              <w:snapToGrid w:val="0"/>
              <w:rPr>
                <w:rFonts w:ascii="Times New Roman" w:eastAsia="Arial" w:hAnsi="Times New Roman"/>
                <w:sz w:val="20"/>
                <w:szCs w:val="20"/>
              </w:rPr>
            </w:pPr>
            <w:proofErr w:type="gramStart"/>
            <w:r w:rsidRPr="000B3337">
              <w:rPr>
                <w:rFonts w:ascii="Times New Roman" w:eastAsia="Courier New" w:hAnsi="Times New Roman"/>
                <w:sz w:val="20"/>
                <w:szCs w:val="20"/>
              </w:rPr>
              <w:t xml:space="preserve">Организация и проведение публичных слушаний по проектам генерального плана городского округа,   </w:t>
            </w:r>
            <w:r w:rsidRPr="000B3337">
              <w:rPr>
                <w:rFonts w:ascii="Times New Roman" w:eastAsia="Arial" w:hAnsi="Times New Roman"/>
                <w:sz w:val="20"/>
                <w:szCs w:val="20"/>
              </w:rPr>
              <w:t xml:space="preserve"> проектам правил землепользования и застройки, проектам планировки территорий и проекты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roofErr w:type="gramEnd"/>
          </w:p>
        </w:tc>
        <w:tc>
          <w:tcPr>
            <w:tcW w:w="1375" w:type="dxa"/>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3537"/>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5</w:t>
            </w:r>
          </w:p>
        </w:tc>
        <w:tc>
          <w:tcPr>
            <w:tcW w:w="3731" w:type="dxa"/>
            <w:tcBorders>
              <w:top w:val="single" w:sz="4" w:space="0" w:color="000000"/>
              <w:left w:val="single" w:sz="4" w:space="0" w:color="000000"/>
              <w:bottom w:val="single" w:sz="4" w:space="0" w:color="000000"/>
            </w:tcBorders>
          </w:tcPr>
          <w:p w:rsidR="008B776B" w:rsidRPr="000B3337" w:rsidRDefault="008B776B" w:rsidP="008B776B">
            <w:pPr>
              <w:tabs>
                <w:tab w:val="left" w:pos="720"/>
              </w:tabs>
              <w:suppressAutoHyphens/>
              <w:snapToGrid w:val="0"/>
              <w:spacing w:before="120"/>
              <w:rPr>
                <w:rFonts w:ascii="Times New Roman" w:eastAsia="Courier New" w:hAnsi="Times New Roman"/>
                <w:sz w:val="20"/>
                <w:szCs w:val="20"/>
              </w:rPr>
            </w:pPr>
            <w:r w:rsidRPr="000B3337">
              <w:rPr>
                <w:rFonts w:ascii="Times New Roman" w:eastAsia="Courier New" w:hAnsi="Times New Roman"/>
                <w:sz w:val="20"/>
                <w:szCs w:val="20"/>
              </w:rPr>
              <w:t>Организация работы Межведомственной комиссии при Администрации г</w:t>
            </w:r>
            <w:proofErr w:type="gramStart"/>
            <w:r w:rsidRPr="000B3337">
              <w:rPr>
                <w:rFonts w:ascii="Times New Roman" w:eastAsia="Courier New" w:hAnsi="Times New Roman"/>
                <w:sz w:val="20"/>
                <w:szCs w:val="20"/>
              </w:rPr>
              <w:t>.Л</w:t>
            </w:r>
            <w:proofErr w:type="gramEnd"/>
            <w:r w:rsidRPr="000B3337">
              <w:rPr>
                <w:rFonts w:ascii="Times New Roman" w:eastAsia="Courier New" w:hAnsi="Times New Roman"/>
                <w:sz w:val="20"/>
                <w:szCs w:val="20"/>
              </w:rPr>
              <w:t xml:space="preserve">ыткарино по вопросам перевода жилого помещения в нежилое помещение, нежилого помещения в жилое помещение, согласованию переустройства и (или) перепланировки жилого помещения, признанию жилого помещения непригодным для проживания и многоквартирного дома аварийным и подлежащим сносу или реконструкции </w:t>
            </w:r>
          </w:p>
        </w:tc>
        <w:tc>
          <w:tcPr>
            <w:tcW w:w="1375" w:type="dxa"/>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Еженедельно</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3137"/>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lastRenderedPageBreak/>
              <w:t>6</w:t>
            </w:r>
          </w:p>
        </w:tc>
        <w:tc>
          <w:tcPr>
            <w:tcW w:w="3731" w:type="dxa"/>
            <w:tcBorders>
              <w:top w:val="single" w:sz="4" w:space="0" w:color="000000"/>
              <w:left w:val="single" w:sz="4" w:space="0" w:color="000000"/>
              <w:bottom w:val="single" w:sz="4" w:space="0" w:color="000000"/>
            </w:tcBorders>
          </w:tcPr>
          <w:p w:rsidR="008B776B" w:rsidRPr="000B3337" w:rsidRDefault="008B776B" w:rsidP="008B776B">
            <w:pPr>
              <w:pStyle w:val="ConsPlusDocList"/>
              <w:tabs>
                <w:tab w:val="left" w:pos="720"/>
              </w:tabs>
              <w:suppressAutoHyphens w:val="0"/>
              <w:snapToGrid w:val="0"/>
              <w:rPr>
                <w:rFonts w:ascii="Times New Roman" w:hAnsi="Times New Roman"/>
              </w:rPr>
            </w:pPr>
            <w:r w:rsidRPr="000B3337">
              <w:rPr>
                <w:rFonts w:ascii="Times New Roman" w:hAnsi="Times New Roman"/>
              </w:rPr>
              <w:t>Обеспечение предоставления заинтересованным лицам технических условий   подключения (технологического присоединения) к сетям  инженерно-технического обеспечения,             предусматривающих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tc>
        <w:tc>
          <w:tcPr>
            <w:tcW w:w="1375" w:type="dxa"/>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1420"/>
        </w:trPr>
        <w:tc>
          <w:tcPr>
            <w:tcW w:w="66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7</w:t>
            </w:r>
          </w:p>
        </w:tc>
        <w:tc>
          <w:tcPr>
            <w:tcW w:w="3731" w:type="dxa"/>
            <w:tcBorders>
              <w:left w:val="single" w:sz="4" w:space="0" w:color="000000"/>
              <w:bottom w:val="single" w:sz="4" w:space="0" w:color="000000"/>
            </w:tcBorders>
          </w:tcPr>
          <w:p w:rsidR="008B776B" w:rsidRPr="000B3337" w:rsidRDefault="008B776B" w:rsidP="008B776B">
            <w:pPr>
              <w:tabs>
                <w:tab w:val="left" w:pos="720"/>
              </w:tabs>
              <w:suppressAutoHyphens/>
              <w:snapToGrid w:val="0"/>
              <w:rPr>
                <w:rFonts w:ascii="Times New Roman" w:eastAsia="Arial" w:hAnsi="Times New Roman"/>
                <w:sz w:val="20"/>
                <w:szCs w:val="20"/>
              </w:rPr>
            </w:pPr>
            <w:r w:rsidRPr="000B3337">
              <w:rPr>
                <w:rFonts w:ascii="Times New Roman" w:eastAsia="Courier New" w:hAnsi="Times New Roman"/>
                <w:sz w:val="20"/>
                <w:szCs w:val="20"/>
              </w:rPr>
              <w:t xml:space="preserve">Подготовка </w:t>
            </w:r>
            <w:r w:rsidRPr="000B3337">
              <w:rPr>
                <w:rFonts w:ascii="Times New Roman" w:eastAsia="Arial" w:hAnsi="Times New Roman"/>
                <w:sz w:val="20"/>
                <w:szCs w:val="20"/>
              </w:rPr>
              <w:t>схемы размещения рекламных конструкций</w:t>
            </w:r>
          </w:p>
        </w:tc>
        <w:tc>
          <w:tcPr>
            <w:tcW w:w="1375" w:type="dxa"/>
            <w:tcBorders>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18"/>
                <w:szCs w:val="18"/>
              </w:rPr>
            </w:pPr>
            <w:r w:rsidRPr="000B3337">
              <w:rPr>
                <w:rFonts w:ascii="Times New Roman" w:hAnsi="Times New Roman"/>
                <w:sz w:val="18"/>
                <w:szCs w:val="18"/>
              </w:rPr>
              <w:t>Однократно, далее по мере необходимости</w:t>
            </w:r>
          </w:p>
        </w:tc>
        <w:tc>
          <w:tcPr>
            <w:tcW w:w="1087"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980"/>
        </w:trPr>
        <w:tc>
          <w:tcPr>
            <w:tcW w:w="66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8</w:t>
            </w:r>
          </w:p>
        </w:tc>
        <w:tc>
          <w:tcPr>
            <w:tcW w:w="3731" w:type="dxa"/>
            <w:tcBorders>
              <w:left w:val="single" w:sz="4" w:space="0" w:color="000000"/>
              <w:bottom w:val="single" w:sz="4" w:space="0" w:color="000000"/>
            </w:tcBorders>
          </w:tcPr>
          <w:p w:rsidR="008B776B" w:rsidRPr="000B3337" w:rsidRDefault="008B776B" w:rsidP="008B776B">
            <w:pPr>
              <w:suppressAutoHyphens/>
              <w:snapToGrid w:val="0"/>
              <w:rPr>
                <w:rFonts w:ascii="Times New Roman" w:eastAsia="Courier New" w:hAnsi="Times New Roman"/>
                <w:sz w:val="20"/>
                <w:szCs w:val="20"/>
              </w:rPr>
            </w:pPr>
            <w:r w:rsidRPr="000B3337">
              <w:rPr>
                <w:rFonts w:ascii="Times New Roman" w:eastAsia="Courier New" w:hAnsi="Times New Roman"/>
                <w:sz w:val="20"/>
                <w:szCs w:val="20"/>
              </w:rPr>
              <w:t>Выдача разрешений на строительство объектов индивидуального жилищного строительства</w:t>
            </w:r>
          </w:p>
        </w:tc>
        <w:tc>
          <w:tcPr>
            <w:tcW w:w="1375" w:type="dxa"/>
            <w:tcBorders>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18"/>
                <w:szCs w:val="18"/>
              </w:rPr>
            </w:pPr>
            <w:r w:rsidRPr="000B3337">
              <w:rPr>
                <w:rFonts w:ascii="Times New Roman" w:hAnsi="Times New Roman"/>
                <w:sz w:val="18"/>
                <w:szCs w:val="18"/>
              </w:rPr>
              <w:t>По мере необходимости</w:t>
            </w:r>
          </w:p>
        </w:tc>
        <w:tc>
          <w:tcPr>
            <w:tcW w:w="1087"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986"/>
        </w:trPr>
        <w:tc>
          <w:tcPr>
            <w:tcW w:w="66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9</w:t>
            </w:r>
          </w:p>
        </w:tc>
        <w:tc>
          <w:tcPr>
            <w:tcW w:w="3731" w:type="dxa"/>
            <w:tcBorders>
              <w:left w:val="single" w:sz="4" w:space="0" w:color="000000"/>
              <w:bottom w:val="single" w:sz="4" w:space="0" w:color="000000"/>
            </w:tcBorders>
          </w:tcPr>
          <w:p w:rsidR="008B776B" w:rsidRPr="000B3337" w:rsidRDefault="008B776B" w:rsidP="008B776B">
            <w:pPr>
              <w:suppressAutoHyphens/>
              <w:snapToGrid w:val="0"/>
              <w:rPr>
                <w:rFonts w:ascii="Times New Roman" w:eastAsia="Courier New" w:hAnsi="Times New Roman"/>
                <w:sz w:val="20"/>
                <w:szCs w:val="20"/>
              </w:rPr>
            </w:pPr>
            <w:r w:rsidRPr="000B3337">
              <w:rPr>
                <w:rFonts w:ascii="Times New Roman" w:eastAsia="Courier New" w:hAnsi="Times New Roman"/>
                <w:sz w:val="20"/>
                <w:szCs w:val="20"/>
              </w:rPr>
              <w:t>Выдача разрешений на  ввод в эксплуатацию объектов индивидуального жилищного строительства</w:t>
            </w:r>
          </w:p>
        </w:tc>
        <w:tc>
          <w:tcPr>
            <w:tcW w:w="1375" w:type="dxa"/>
            <w:tcBorders>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18"/>
                <w:szCs w:val="18"/>
              </w:rPr>
            </w:pPr>
            <w:r w:rsidRPr="000B3337">
              <w:rPr>
                <w:rFonts w:ascii="Times New Roman" w:hAnsi="Times New Roman"/>
                <w:sz w:val="18"/>
                <w:szCs w:val="18"/>
              </w:rPr>
              <w:t>По мере необходимости</w:t>
            </w:r>
          </w:p>
        </w:tc>
        <w:tc>
          <w:tcPr>
            <w:tcW w:w="1087"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986"/>
        </w:trPr>
        <w:tc>
          <w:tcPr>
            <w:tcW w:w="66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10</w:t>
            </w:r>
          </w:p>
        </w:tc>
        <w:tc>
          <w:tcPr>
            <w:tcW w:w="3731" w:type="dxa"/>
            <w:tcBorders>
              <w:left w:val="single" w:sz="4" w:space="0" w:color="000000"/>
              <w:bottom w:val="single" w:sz="4" w:space="0" w:color="000000"/>
            </w:tcBorders>
          </w:tcPr>
          <w:p w:rsidR="008B776B" w:rsidRPr="000B3337" w:rsidRDefault="008B776B" w:rsidP="008B776B">
            <w:pPr>
              <w:pStyle w:val="af8"/>
              <w:tabs>
                <w:tab w:val="left" w:pos="720"/>
              </w:tabs>
              <w:suppressAutoHyphens/>
              <w:snapToGrid w:val="0"/>
              <w:rPr>
                <w:rFonts w:eastAsia="Courier New"/>
                <w:sz w:val="20"/>
              </w:rPr>
            </w:pPr>
            <w:r w:rsidRPr="000B3337">
              <w:rPr>
                <w:rFonts w:eastAsia="Courier New"/>
                <w:sz w:val="20"/>
              </w:rPr>
              <w:t>Ведение дежурной карты города</w:t>
            </w:r>
          </w:p>
        </w:tc>
        <w:tc>
          <w:tcPr>
            <w:tcW w:w="1375" w:type="dxa"/>
            <w:tcBorders>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Регулярно</w:t>
            </w:r>
          </w:p>
        </w:tc>
        <w:tc>
          <w:tcPr>
            <w:tcW w:w="1087"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1430"/>
        </w:trPr>
        <w:tc>
          <w:tcPr>
            <w:tcW w:w="66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11</w:t>
            </w:r>
          </w:p>
        </w:tc>
        <w:tc>
          <w:tcPr>
            <w:tcW w:w="3731" w:type="dxa"/>
            <w:tcBorders>
              <w:left w:val="single" w:sz="4" w:space="0" w:color="000000"/>
              <w:bottom w:val="single" w:sz="4" w:space="0" w:color="000000"/>
            </w:tcBorders>
          </w:tcPr>
          <w:p w:rsidR="008B776B" w:rsidRPr="000B3337" w:rsidRDefault="008B776B" w:rsidP="008B776B">
            <w:pPr>
              <w:tabs>
                <w:tab w:val="left" w:pos="720"/>
              </w:tabs>
              <w:suppressAutoHyphens/>
              <w:snapToGrid w:val="0"/>
              <w:rPr>
                <w:rFonts w:ascii="Times New Roman" w:eastAsia="Arial" w:hAnsi="Times New Roman"/>
                <w:sz w:val="20"/>
                <w:szCs w:val="20"/>
              </w:rPr>
            </w:pPr>
            <w:r w:rsidRPr="000B3337">
              <w:rPr>
                <w:rFonts w:ascii="Times New Roman" w:eastAsia="Courier New" w:hAnsi="Times New Roman"/>
                <w:sz w:val="20"/>
                <w:szCs w:val="20"/>
              </w:rPr>
              <w:t xml:space="preserve">Организация процедуры  </w:t>
            </w:r>
            <w:r w:rsidRPr="000B3337">
              <w:rPr>
                <w:rFonts w:ascii="Times New Roman" w:eastAsia="Arial" w:hAnsi="Times New Roman"/>
                <w:sz w:val="20"/>
                <w:szCs w:val="20"/>
              </w:rPr>
              <w:t>осмотров зданий, сооружений и выдачи рекомендаций об устранении выявленных в ходе таких осмотров нарушений</w:t>
            </w:r>
          </w:p>
        </w:tc>
        <w:tc>
          <w:tcPr>
            <w:tcW w:w="1375" w:type="dxa"/>
            <w:tcBorders>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По мере необходимости</w:t>
            </w:r>
          </w:p>
        </w:tc>
        <w:tc>
          <w:tcPr>
            <w:tcW w:w="1087"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p w:rsidR="008B776B" w:rsidRPr="000B3337" w:rsidRDefault="008B776B" w:rsidP="008B776B">
            <w:pPr>
              <w:widowControl w:val="0"/>
              <w:snapToGrid w:val="0"/>
              <w:jc w:val="center"/>
              <w:rPr>
                <w:rFonts w:ascii="Times New Roman" w:hAnsi="Times New Roman"/>
                <w:sz w:val="20"/>
                <w:szCs w:val="20"/>
              </w:rPr>
            </w:pPr>
          </w:p>
          <w:p w:rsidR="008B776B" w:rsidRPr="000B3337" w:rsidRDefault="008B776B" w:rsidP="008B776B">
            <w:pPr>
              <w:widowControl w:val="0"/>
              <w:snapToGrid w:val="0"/>
              <w:jc w:val="center"/>
              <w:rPr>
                <w:rFonts w:ascii="Times New Roman" w:hAnsi="Times New Roman"/>
                <w:sz w:val="20"/>
                <w:szCs w:val="20"/>
              </w:rPr>
            </w:pPr>
          </w:p>
          <w:p w:rsidR="008B776B" w:rsidRPr="000B3337" w:rsidRDefault="008B776B" w:rsidP="008B776B">
            <w:pPr>
              <w:widowControl w:val="0"/>
              <w:snapToGrid w:val="0"/>
              <w:jc w:val="center"/>
              <w:rPr>
                <w:rFonts w:ascii="Times New Roman" w:hAnsi="Times New Roman"/>
                <w:sz w:val="20"/>
                <w:szCs w:val="20"/>
              </w:rPr>
            </w:pPr>
          </w:p>
          <w:p w:rsidR="008B776B" w:rsidRPr="000B3337" w:rsidRDefault="008B776B" w:rsidP="008B776B">
            <w:pPr>
              <w:widowControl w:val="0"/>
              <w:snapToGrid w:val="0"/>
              <w:jc w:val="center"/>
              <w:rPr>
                <w:rFonts w:ascii="Times New Roman" w:hAnsi="Times New Roman"/>
                <w:sz w:val="20"/>
                <w:szCs w:val="20"/>
              </w:rPr>
            </w:pPr>
          </w:p>
          <w:p w:rsidR="008B776B" w:rsidRPr="000B3337" w:rsidRDefault="008B776B" w:rsidP="008B776B">
            <w:pPr>
              <w:widowControl w:val="0"/>
              <w:snapToGrid w:val="0"/>
              <w:jc w:val="center"/>
              <w:rPr>
                <w:rFonts w:ascii="Times New Roman" w:hAnsi="Times New Roman"/>
                <w:sz w:val="20"/>
                <w:szCs w:val="20"/>
              </w:rPr>
            </w:pP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1238"/>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lastRenderedPageBreak/>
              <w:t>12</w:t>
            </w:r>
          </w:p>
        </w:tc>
        <w:tc>
          <w:tcPr>
            <w:tcW w:w="3731" w:type="dxa"/>
            <w:tcBorders>
              <w:top w:val="single" w:sz="4" w:space="0" w:color="000000"/>
              <w:left w:val="single" w:sz="4" w:space="0" w:color="000000"/>
              <w:bottom w:val="single" w:sz="4" w:space="0" w:color="000000"/>
            </w:tcBorders>
          </w:tcPr>
          <w:p w:rsidR="008B776B" w:rsidRPr="000B3337" w:rsidRDefault="008B776B" w:rsidP="008B776B">
            <w:pPr>
              <w:tabs>
                <w:tab w:val="left" w:pos="720"/>
              </w:tabs>
              <w:suppressAutoHyphens/>
              <w:snapToGrid w:val="0"/>
              <w:jc w:val="both"/>
              <w:rPr>
                <w:rFonts w:ascii="Times New Roman" w:eastAsia="Arial" w:hAnsi="Times New Roman"/>
                <w:sz w:val="20"/>
                <w:szCs w:val="20"/>
              </w:rPr>
            </w:pPr>
            <w:r w:rsidRPr="000B3337">
              <w:rPr>
                <w:rFonts w:ascii="Times New Roman" w:eastAsia="Arial" w:hAnsi="Times New Roman"/>
                <w:sz w:val="20"/>
                <w:szCs w:val="20"/>
              </w:rPr>
              <w:t>Участие в судебных процессах по вопросам, входящим в компетенцию Управления</w:t>
            </w:r>
          </w:p>
        </w:tc>
        <w:tc>
          <w:tcPr>
            <w:tcW w:w="1375" w:type="dxa"/>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1138"/>
        </w:trPr>
        <w:tc>
          <w:tcPr>
            <w:tcW w:w="66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13</w:t>
            </w:r>
          </w:p>
        </w:tc>
        <w:tc>
          <w:tcPr>
            <w:tcW w:w="3731" w:type="dxa"/>
            <w:tcBorders>
              <w:top w:val="single" w:sz="4" w:space="0" w:color="000000"/>
              <w:left w:val="single" w:sz="4" w:space="0" w:color="000000"/>
              <w:bottom w:val="single" w:sz="4" w:space="0" w:color="000000"/>
            </w:tcBorders>
          </w:tcPr>
          <w:p w:rsidR="008B776B" w:rsidRPr="000B3337" w:rsidRDefault="008B776B" w:rsidP="008B776B">
            <w:pPr>
              <w:tabs>
                <w:tab w:val="left" w:pos="720"/>
              </w:tabs>
              <w:suppressAutoHyphens/>
              <w:snapToGrid w:val="0"/>
              <w:jc w:val="both"/>
              <w:rPr>
                <w:rFonts w:ascii="Times New Roman" w:eastAsia="Arial" w:hAnsi="Times New Roman"/>
                <w:sz w:val="20"/>
                <w:szCs w:val="20"/>
              </w:rPr>
            </w:pPr>
            <w:r w:rsidRPr="000B3337">
              <w:rPr>
                <w:rFonts w:ascii="Times New Roman" w:eastAsia="Arial" w:hAnsi="Times New Roman"/>
                <w:sz w:val="20"/>
                <w:szCs w:val="20"/>
              </w:rPr>
              <w:t>Рассмотрение писем и обращений физических и юридических лиц</w:t>
            </w:r>
          </w:p>
        </w:tc>
        <w:tc>
          <w:tcPr>
            <w:tcW w:w="1375" w:type="dxa"/>
            <w:tcBorders>
              <w:top w:val="single" w:sz="4" w:space="0" w:color="000000"/>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По мере необходимости</w:t>
            </w:r>
          </w:p>
        </w:tc>
        <w:tc>
          <w:tcPr>
            <w:tcW w:w="1087" w:type="dxa"/>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top w:val="single" w:sz="4" w:space="0" w:color="000000"/>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1321"/>
        </w:trPr>
        <w:tc>
          <w:tcPr>
            <w:tcW w:w="66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14</w:t>
            </w:r>
          </w:p>
        </w:tc>
        <w:tc>
          <w:tcPr>
            <w:tcW w:w="3731" w:type="dxa"/>
            <w:tcBorders>
              <w:left w:val="single" w:sz="4" w:space="0" w:color="000000"/>
              <w:bottom w:val="single" w:sz="4" w:space="0" w:color="000000"/>
            </w:tcBorders>
          </w:tcPr>
          <w:p w:rsidR="008B776B" w:rsidRPr="000B3337" w:rsidRDefault="008B776B" w:rsidP="008B776B">
            <w:pPr>
              <w:pStyle w:val="af8"/>
              <w:tabs>
                <w:tab w:val="left" w:pos="720"/>
              </w:tabs>
              <w:suppressAutoHyphens/>
              <w:snapToGrid w:val="0"/>
              <w:jc w:val="both"/>
              <w:rPr>
                <w:sz w:val="20"/>
              </w:rPr>
            </w:pPr>
            <w:r w:rsidRPr="000B3337">
              <w:rPr>
                <w:sz w:val="20"/>
              </w:rPr>
              <w:t>Разработка административных регламентов предоставления муниципальных услуг по вопросам, входящим в компетенцию Управления</w:t>
            </w:r>
          </w:p>
        </w:tc>
        <w:tc>
          <w:tcPr>
            <w:tcW w:w="1375" w:type="dxa"/>
            <w:tcBorders>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По мере необходимости</w:t>
            </w:r>
          </w:p>
        </w:tc>
        <w:tc>
          <w:tcPr>
            <w:tcW w:w="1087"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1163"/>
        </w:trPr>
        <w:tc>
          <w:tcPr>
            <w:tcW w:w="66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15</w:t>
            </w:r>
          </w:p>
        </w:tc>
        <w:tc>
          <w:tcPr>
            <w:tcW w:w="3731" w:type="dxa"/>
            <w:tcBorders>
              <w:left w:val="single" w:sz="4" w:space="0" w:color="000000"/>
              <w:bottom w:val="single" w:sz="4" w:space="0" w:color="000000"/>
            </w:tcBorders>
          </w:tcPr>
          <w:p w:rsidR="008B776B" w:rsidRPr="000B3337" w:rsidRDefault="008B776B" w:rsidP="008B776B">
            <w:pPr>
              <w:tabs>
                <w:tab w:val="left" w:pos="720"/>
              </w:tabs>
              <w:suppressAutoHyphens/>
              <w:snapToGrid w:val="0"/>
              <w:rPr>
                <w:rFonts w:ascii="Times New Roman" w:eastAsia="Arial" w:hAnsi="Times New Roman"/>
                <w:sz w:val="20"/>
                <w:szCs w:val="20"/>
              </w:rPr>
            </w:pPr>
            <w:r w:rsidRPr="000B3337">
              <w:rPr>
                <w:rFonts w:ascii="Times New Roman" w:eastAsia="Arial" w:hAnsi="Times New Roman"/>
                <w:sz w:val="20"/>
                <w:szCs w:val="20"/>
              </w:rPr>
              <w:t>Участие в подготовке Схемы размещения нестационарных торговых объектов</w:t>
            </w:r>
          </w:p>
        </w:tc>
        <w:tc>
          <w:tcPr>
            <w:tcW w:w="1375" w:type="dxa"/>
            <w:tcBorders>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По мере необходимости</w:t>
            </w:r>
          </w:p>
        </w:tc>
        <w:tc>
          <w:tcPr>
            <w:tcW w:w="1087"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r w:rsidR="008B776B" w:rsidRPr="000B3337" w:rsidTr="00823C4A">
        <w:trPr>
          <w:trHeight w:hRule="exact" w:val="1811"/>
        </w:trPr>
        <w:tc>
          <w:tcPr>
            <w:tcW w:w="66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16</w:t>
            </w:r>
          </w:p>
        </w:tc>
        <w:tc>
          <w:tcPr>
            <w:tcW w:w="3731" w:type="dxa"/>
            <w:tcBorders>
              <w:left w:val="single" w:sz="4" w:space="0" w:color="000000"/>
              <w:bottom w:val="single" w:sz="4" w:space="0" w:color="000000"/>
            </w:tcBorders>
          </w:tcPr>
          <w:p w:rsidR="008B776B" w:rsidRPr="000B3337" w:rsidRDefault="008B776B" w:rsidP="008B776B">
            <w:pPr>
              <w:tabs>
                <w:tab w:val="left" w:pos="720"/>
              </w:tabs>
              <w:suppressAutoHyphens/>
              <w:snapToGrid w:val="0"/>
              <w:rPr>
                <w:rFonts w:ascii="Times New Roman" w:hAnsi="Times New Roman"/>
                <w:sz w:val="20"/>
                <w:szCs w:val="20"/>
              </w:rPr>
            </w:pPr>
            <w:r w:rsidRPr="000B3337">
              <w:rPr>
                <w:rFonts w:ascii="Times New Roman" w:hAnsi="Times New Roman"/>
                <w:sz w:val="20"/>
                <w:szCs w:val="20"/>
              </w:rPr>
              <w:t xml:space="preserve">Разработка Правил благоустройства территории муниципального образования, изменений в Правила благоустройства, предложений по благоустройству территории города </w:t>
            </w:r>
          </w:p>
        </w:tc>
        <w:tc>
          <w:tcPr>
            <w:tcW w:w="1375" w:type="dxa"/>
            <w:tcBorders>
              <w:left w:val="single" w:sz="4" w:space="0" w:color="000000"/>
              <w:bottom w:val="single" w:sz="4" w:space="0" w:color="000000"/>
            </w:tcBorders>
          </w:tcPr>
          <w:p w:rsidR="008B776B" w:rsidRPr="000B3337" w:rsidRDefault="008B776B" w:rsidP="008B776B">
            <w:pPr>
              <w:pStyle w:val="ConsPlusCell"/>
              <w:snapToGrid w:val="0"/>
              <w:rPr>
                <w:rFonts w:ascii="Times New Roman" w:hAnsi="Times New Roman" w:cs="Times New Roman"/>
                <w:sz w:val="20"/>
                <w:szCs w:val="20"/>
              </w:rPr>
            </w:pPr>
            <w:proofErr w:type="spellStart"/>
            <w:proofErr w:type="gramStart"/>
            <w:r w:rsidRPr="000B3337">
              <w:rPr>
                <w:rFonts w:ascii="Times New Roman" w:hAnsi="Times New Roman" w:cs="Times New Roman"/>
                <w:sz w:val="20"/>
                <w:szCs w:val="20"/>
              </w:rPr>
              <w:t>Финанси-рования</w:t>
            </w:r>
            <w:proofErr w:type="spellEnd"/>
            <w:proofErr w:type="gramEnd"/>
            <w:r w:rsidRPr="000B3337">
              <w:rPr>
                <w:rFonts w:ascii="Times New Roman" w:hAnsi="Times New Roman" w:cs="Times New Roman"/>
                <w:sz w:val="20"/>
                <w:szCs w:val="20"/>
              </w:rPr>
              <w:t xml:space="preserve"> не требуется</w:t>
            </w:r>
          </w:p>
        </w:tc>
        <w:tc>
          <w:tcPr>
            <w:tcW w:w="893"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По мере необходимости</w:t>
            </w:r>
          </w:p>
        </w:tc>
        <w:tc>
          <w:tcPr>
            <w:tcW w:w="1087" w:type="dxa"/>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7"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240"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1134"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2"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993"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w:t>
            </w:r>
          </w:p>
        </w:tc>
        <w:tc>
          <w:tcPr>
            <w:tcW w:w="2331" w:type="dxa"/>
            <w:gridSpan w:val="2"/>
            <w:tcBorders>
              <w:left w:val="single" w:sz="4" w:space="0" w:color="000000"/>
              <w:bottom w:val="single" w:sz="4" w:space="0" w:color="000000"/>
            </w:tcBorders>
          </w:tcPr>
          <w:p w:rsidR="008B776B" w:rsidRPr="000B3337" w:rsidRDefault="008B776B" w:rsidP="008B776B">
            <w:pPr>
              <w:widowControl w:val="0"/>
              <w:snapToGrid w:val="0"/>
              <w:jc w:val="center"/>
              <w:rPr>
                <w:rFonts w:ascii="Times New Roman" w:hAnsi="Times New Roman"/>
                <w:sz w:val="20"/>
                <w:szCs w:val="20"/>
              </w:rPr>
            </w:pPr>
            <w:r w:rsidRPr="000B3337">
              <w:rPr>
                <w:rFonts w:ascii="Times New Roman" w:hAnsi="Times New Roman"/>
                <w:sz w:val="20"/>
                <w:szCs w:val="20"/>
              </w:rPr>
              <w:t>Управление архитектуры и градостроительства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c>
          <w:tcPr>
            <w:tcW w:w="236" w:type="dxa"/>
            <w:gridSpan w:val="2"/>
            <w:tcBorders>
              <w:left w:val="single" w:sz="4" w:space="0" w:color="000000"/>
            </w:tcBorders>
          </w:tcPr>
          <w:p w:rsidR="008B776B" w:rsidRPr="000B3337" w:rsidRDefault="008B776B" w:rsidP="008B776B">
            <w:pPr>
              <w:snapToGrid w:val="0"/>
              <w:rPr>
                <w:rFonts w:ascii="Times New Roman" w:hAnsi="Times New Roman"/>
                <w:sz w:val="20"/>
                <w:szCs w:val="20"/>
              </w:rPr>
            </w:pPr>
          </w:p>
        </w:tc>
      </w:tr>
    </w:tbl>
    <w:p w:rsidR="00F562FD" w:rsidRPr="000B3337" w:rsidRDefault="00F562FD" w:rsidP="00F562FD">
      <w:pPr>
        <w:widowControl w:val="0"/>
        <w:suppressAutoHyphens/>
        <w:ind w:left="30" w:firstLine="525"/>
        <w:jc w:val="center"/>
        <w:rPr>
          <w:rFonts w:ascii="Times New Roman" w:eastAsia="Arial" w:hAnsi="Times New Roman"/>
          <w:kern w:val="2"/>
          <w:sz w:val="28"/>
          <w:szCs w:val="28"/>
          <w:lang w:eastAsia="ar-SA"/>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pPr>
    </w:p>
    <w:p w:rsidR="00C925E8" w:rsidRPr="000B3337" w:rsidRDefault="00C925E8" w:rsidP="006C6827">
      <w:pPr>
        <w:jc w:val="center"/>
        <w:rPr>
          <w:rFonts w:ascii="Times New Roman" w:hAnsi="Times New Roman"/>
          <w:b/>
        </w:rPr>
        <w:sectPr w:rsidR="00C925E8" w:rsidRPr="000B3337" w:rsidSect="00C925E8">
          <w:pgSz w:w="16838" w:h="11906" w:orient="landscape" w:code="9"/>
          <w:pgMar w:top="1418" w:right="820" w:bottom="709" w:left="1134" w:header="709" w:footer="709" w:gutter="0"/>
          <w:cols w:space="708"/>
          <w:docGrid w:linePitch="360"/>
        </w:sectPr>
      </w:pPr>
    </w:p>
    <w:p w:rsidR="005D6CC2" w:rsidRPr="000B3337" w:rsidRDefault="006C6827" w:rsidP="006C6827">
      <w:pPr>
        <w:jc w:val="center"/>
        <w:rPr>
          <w:rFonts w:ascii="Times New Roman" w:eastAsia="Arial" w:hAnsi="Times New Roman"/>
          <w:b/>
        </w:rPr>
      </w:pPr>
      <w:r w:rsidRPr="000B3337">
        <w:rPr>
          <w:rFonts w:ascii="Times New Roman" w:hAnsi="Times New Roman"/>
          <w:b/>
        </w:rPr>
        <w:lastRenderedPageBreak/>
        <w:t xml:space="preserve">Подпрограмма </w:t>
      </w:r>
      <w:r w:rsidRPr="000B3337">
        <w:rPr>
          <w:rFonts w:ascii="Times New Roman" w:eastAsia="Arial" w:hAnsi="Times New Roman"/>
          <w:b/>
        </w:rPr>
        <w:t>«</w:t>
      </w:r>
      <w:r w:rsidR="005D6CC2" w:rsidRPr="000B3337">
        <w:rPr>
          <w:rFonts w:ascii="Times New Roman" w:eastAsia="Arial" w:hAnsi="Times New Roman"/>
          <w:b/>
        </w:rPr>
        <w:t xml:space="preserve">Развитие земельно-имущественного комплекса </w:t>
      </w:r>
    </w:p>
    <w:p w:rsidR="006C6827" w:rsidRPr="000B3337" w:rsidRDefault="005D6CC2" w:rsidP="006C6827">
      <w:pPr>
        <w:jc w:val="center"/>
        <w:rPr>
          <w:rFonts w:ascii="Times New Roman" w:eastAsia="Arial" w:hAnsi="Times New Roman"/>
          <w:b/>
        </w:rPr>
      </w:pPr>
      <w:r w:rsidRPr="000B3337">
        <w:rPr>
          <w:rFonts w:ascii="Times New Roman" w:eastAsia="Arial" w:hAnsi="Times New Roman"/>
          <w:b/>
        </w:rPr>
        <w:t>в</w:t>
      </w:r>
      <w:r w:rsidR="006C6827" w:rsidRPr="000B3337">
        <w:rPr>
          <w:rFonts w:ascii="Times New Roman" w:eastAsia="Arial" w:hAnsi="Times New Roman"/>
          <w:b/>
        </w:rPr>
        <w:t xml:space="preserve"> город</w:t>
      </w:r>
      <w:r w:rsidRPr="000B3337">
        <w:rPr>
          <w:rFonts w:ascii="Times New Roman" w:eastAsia="Arial" w:hAnsi="Times New Roman"/>
          <w:b/>
        </w:rPr>
        <w:t>е</w:t>
      </w:r>
      <w:r w:rsidR="006C6827" w:rsidRPr="000B3337">
        <w:rPr>
          <w:rFonts w:ascii="Times New Roman" w:eastAsia="Arial" w:hAnsi="Times New Roman"/>
          <w:b/>
        </w:rPr>
        <w:t xml:space="preserve"> Лыткарино» </w:t>
      </w:r>
    </w:p>
    <w:p w:rsidR="006C6827" w:rsidRPr="000B3337" w:rsidRDefault="006C6827" w:rsidP="006C6827">
      <w:pPr>
        <w:widowControl w:val="0"/>
        <w:autoSpaceDN w:val="0"/>
        <w:adjustRightInd w:val="0"/>
        <w:jc w:val="center"/>
        <w:rPr>
          <w:rFonts w:ascii="Times New Roman" w:eastAsia="Calibri" w:hAnsi="Times New Roman"/>
          <w:b/>
          <w:lang w:eastAsia="en-US"/>
        </w:rPr>
      </w:pPr>
      <w:r w:rsidRPr="000B3337">
        <w:rPr>
          <w:rFonts w:ascii="Times New Roman" w:eastAsia="Calibri" w:hAnsi="Times New Roman"/>
          <w:b/>
          <w:lang w:eastAsia="en-US"/>
        </w:rPr>
        <w:t>муниципальной программы города Лыткарино "Муниципальное управление города Лыткарино" на 2015-2019 годы</w:t>
      </w:r>
    </w:p>
    <w:p w:rsidR="006C6827" w:rsidRPr="000B3337" w:rsidRDefault="006C6827" w:rsidP="006C6827">
      <w:pPr>
        <w:ind w:right="1190"/>
        <w:rPr>
          <w:rFonts w:ascii="Times New Roman" w:hAnsi="Times New Roman"/>
        </w:rPr>
      </w:pPr>
    </w:p>
    <w:p w:rsidR="006C6827" w:rsidRPr="000B3337" w:rsidRDefault="006C6827" w:rsidP="006C6827">
      <w:pPr>
        <w:numPr>
          <w:ilvl w:val="0"/>
          <w:numId w:val="35"/>
        </w:numPr>
        <w:overflowPunct w:val="0"/>
        <w:autoSpaceDE w:val="0"/>
        <w:jc w:val="center"/>
        <w:textAlignment w:val="baseline"/>
        <w:rPr>
          <w:rFonts w:ascii="Times New Roman" w:hAnsi="Times New Roman"/>
          <w:b/>
        </w:rPr>
      </w:pPr>
      <w:r w:rsidRPr="000B3337">
        <w:rPr>
          <w:rFonts w:ascii="Times New Roman" w:hAnsi="Times New Roman"/>
          <w:b/>
        </w:rPr>
        <w:t>Паспорт</w:t>
      </w:r>
    </w:p>
    <w:p w:rsidR="005D6CC2" w:rsidRPr="000B3337" w:rsidRDefault="006C6827" w:rsidP="005D6CC2">
      <w:pPr>
        <w:jc w:val="center"/>
        <w:rPr>
          <w:rFonts w:ascii="Times New Roman" w:eastAsia="Arial" w:hAnsi="Times New Roman"/>
          <w:b/>
        </w:rPr>
      </w:pPr>
      <w:r w:rsidRPr="000B3337">
        <w:rPr>
          <w:rFonts w:ascii="Times New Roman" w:hAnsi="Times New Roman"/>
          <w:b/>
        </w:rPr>
        <w:t xml:space="preserve">подпрограммы </w:t>
      </w:r>
      <w:r w:rsidRPr="000B3337">
        <w:rPr>
          <w:rFonts w:ascii="Times New Roman" w:eastAsia="Arial" w:hAnsi="Times New Roman"/>
          <w:b/>
        </w:rPr>
        <w:t>«</w:t>
      </w:r>
      <w:r w:rsidR="005D6CC2" w:rsidRPr="000B3337">
        <w:rPr>
          <w:rFonts w:ascii="Times New Roman" w:eastAsia="Arial" w:hAnsi="Times New Roman"/>
          <w:b/>
        </w:rPr>
        <w:t xml:space="preserve">Развитие земельно-имущественного комплекса </w:t>
      </w:r>
    </w:p>
    <w:p w:rsidR="006C6827" w:rsidRPr="000B3337" w:rsidRDefault="005D6CC2" w:rsidP="005D6CC2">
      <w:pPr>
        <w:jc w:val="center"/>
        <w:rPr>
          <w:rFonts w:ascii="Times New Roman" w:eastAsia="Arial" w:hAnsi="Times New Roman"/>
          <w:b/>
        </w:rPr>
      </w:pPr>
      <w:r w:rsidRPr="000B3337">
        <w:rPr>
          <w:rFonts w:ascii="Times New Roman" w:eastAsia="Arial" w:hAnsi="Times New Roman"/>
          <w:b/>
        </w:rPr>
        <w:t>в городе Лыткарино</w:t>
      </w:r>
      <w:r w:rsidR="006C6827" w:rsidRPr="000B3337">
        <w:rPr>
          <w:rFonts w:ascii="Times New Roman" w:eastAsia="Arial" w:hAnsi="Times New Roman"/>
          <w:b/>
        </w:rPr>
        <w:t xml:space="preserve">» </w:t>
      </w:r>
    </w:p>
    <w:p w:rsidR="00F562FD" w:rsidRPr="000B3337" w:rsidRDefault="00F562FD" w:rsidP="00F562FD">
      <w:pPr>
        <w:widowControl w:val="0"/>
        <w:suppressAutoHyphens/>
        <w:ind w:firstLine="540"/>
        <w:jc w:val="center"/>
        <w:rPr>
          <w:rFonts w:ascii="Times New Roman" w:hAnsi="Times New Roman"/>
          <w:szCs w:val="28"/>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1134"/>
        <w:gridCol w:w="969"/>
        <w:gridCol w:w="970"/>
        <w:gridCol w:w="1038"/>
        <w:gridCol w:w="992"/>
        <w:gridCol w:w="1134"/>
      </w:tblGrid>
      <w:tr w:rsidR="006C6827" w:rsidRPr="000B3337" w:rsidTr="00C925E8">
        <w:tc>
          <w:tcPr>
            <w:tcW w:w="3544" w:type="dxa"/>
            <w:tcBorders>
              <w:top w:val="single" w:sz="1" w:space="0" w:color="000000"/>
              <w:left w:val="single" w:sz="1" w:space="0" w:color="000000"/>
              <w:bottom w:val="single" w:sz="1" w:space="0" w:color="000000"/>
            </w:tcBorders>
            <w:shd w:val="clear" w:color="auto" w:fill="auto"/>
          </w:tcPr>
          <w:p w:rsidR="006C6827" w:rsidRPr="000B3337" w:rsidRDefault="006C6827" w:rsidP="00995A58">
            <w:pPr>
              <w:pStyle w:val="af8"/>
              <w:rPr>
                <w:sz w:val="24"/>
                <w:szCs w:val="24"/>
              </w:rPr>
            </w:pPr>
            <w:r w:rsidRPr="000B3337">
              <w:rPr>
                <w:sz w:val="24"/>
                <w:szCs w:val="24"/>
              </w:rPr>
              <w:t>Наименование муниципальной подпрограммы</w:t>
            </w:r>
          </w:p>
        </w:tc>
        <w:tc>
          <w:tcPr>
            <w:tcW w:w="6237" w:type="dxa"/>
            <w:gridSpan w:val="6"/>
            <w:tcBorders>
              <w:top w:val="single" w:sz="1" w:space="0" w:color="000000"/>
              <w:left w:val="single" w:sz="1" w:space="0" w:color="000000"/>
              <w:bottom w:val="single" w:sz="1" w:space="0" w:color="000000"/>
              <w:right w:val="single" w:sz="1" w:space="0" w:color="000000"/>
            </w:tcBorders>
            <w:shd w:val="clear" w:color="auto" w:fill="auto"/>
          </w:tcPr>
          <w:p w:rsidR="006C6827" w:rsidRPr="000B3337" w:rsidRDefault="006C6827" w:rsidP="00995A58">
            <w:pPr>
              <w:pStyle w:val="af8"/>
              <w:jc w:val="both"/>
              <w:rPr>
                <w:sz w:val="24"/>
                <w:szCs w:val="24"/>
              </w:rPr>
            </w:pPr>
            <w:r w:rsidRPr="000B3337">
              <w:rPr>
                <w:sz w:val="24"/>
                <w:szCs w:val="24"/>
              </w:rPr>
              <w:t>Развитие земельно-имущественного комплекса в городе Лыткарино на 2015-2019 годы (далее муниципальная подпрограмма)</w:t>
            </w:r>
          </w:p>
        </w:tc>
      </w:tr>
      <w:tr w:rsidR="006C6827" w:rsidRPr="000B3337" w:rsidTr="00C925E8">
        <w:tc>
          <w:tcPr>
            <w:tcW w:w="3544" w:type="dxa"/>
            <w:tcBorders>
              <w:left w:val="single" w:sz="1" w:space="0" w:color="000000"/>
              <w:bottom w:val="single" w:sz="1" w:space="0" w:color="000000"/>
            </w:tcBorders>
            <w:shd w:val="clear" w:color="auto" w:fill="auto"/>
          </w:tcPr>
          <w:p w:rsidR="006C6827" w:rsidRPr="000B3337" w:rsidRDefault="006C6827" w:rsidP="00995A58">
            <w:pPr>
              <w:pStyle w:val="af8"/>
              <w:rPr>
                <w:sz w:val="24"/>
                <w:szCs w:val="24"/>
              </w:rPr>
            </w:pPr>
            <w:r w:rsidRPr="000B3337">
              <w:rPr>
                <w:sz w:val="24"/>
                <w:szCs w:val="24"/>
              </w:rPr>
              <w:t>Цели муниципальной подпрограммы</w:t>
            </w:r>
          </w:p>
          <w:p w:rsidR="006C6827" w:rsidRPr="000B3337" w:rsidRDefault="006C6827" w:rsidP="00995A58">
            <w:pPr>
              <w:pStyle w:val="af8"/>
              <w:rPr>
                <w:sz w:val="24"/>
                <w:szCs w:val="24"/>
              </w:rPr>
            </w:pPr>
          </w:p>
        </w:tc>
        <w:tc>
          <w:tcPr>
            <w:tcW w:w="6237" w:type="dxa"/>
            <w:gridSpan w:val="6"/>
            <w:tcBorders>
              <w:left w:val="single" w:sz="1" w:space="0" w:color="000000"/>
              <w:bottom w:val="single" w:sz="1" w:space="0" w:color="000000"/>
              <w:right w:val="single" w:sz="1" w:space="0" w:color="000000"/>
            </w:tcBorders>
            <w:shd w:val="clear" w:color="auto" w:fill="auto"/>
          </w:tcPr>
          <w:p w:rsidR="006C6827" w:rsidRPr="000B3337" w:rsidRDefault="006C6827" w:rsidP="00995A58">
            <w:pPr>
              <w:pStyle w:val="ad"/>
              <w:jc w:val="both"/>
              <w:rPr>
                <w:rFonts w:ascii="Times New Roman" w:hAnsi="Times New Roman"/>
              </w:rPr>
            </w:pPr>
            <w:r w:rsidRPr="000B3337">
              <w:rPr>
                <w:rFonts w:ascii="Times New Roman" w:hAnsi="Times New Roman"/>
              </w:rPr>
              <w:t>Развитие имущественного комплекса в городе  Лыткарино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tc>
      </w:tr>
      <w:tr w:rsidR="006C6827" w:rsidRPr="000B3337" w:rsidTr="00C925E8">
        <w:tc>
          <w:tcPr>
            <w:tcW w:w="3544" w:type="dxa"/>
            <w:tcBorders>
              <w:left w:val="single" w:sz="1" w:space="0" w:color="000000"/>
              <w:bottom w:val="single" w:sz="1" w:space="0" w:color="000000"/>
            </w:tcBorders>
            <w:shd w:val="clear" w:color="auto" w:fill="auto"/>
          </w:tcPr>
          <w:p w:rsidR="006C6827" w:rsidRPr="000B3337" w:rsidRDefault="006C6827" w:rsidP="00995A58">
            <w:pPr>
              <w:pStyle w:val="af8"/>
              <w:rPr>
                <w:sz w:val="24"/>
                <w:szCs w:val="24"/>
              </w:rPr>
            </w:pPr>
            <w:r w:rsidRPr="000B3337">
              <w:rPr>
                <w:sz w:val="24"/>
                <w:szCs w:val="24"/>
              </w:rPr>
              <w:t>Задачи муниципальной подпрограммы</w:t>
            </w:r>
          </w:p>
        </w:tc>
        <w:tc>
          <w:tcPr>
            <w:tcW w:w="6237" w:type="dxa"/>
            <w:gridSpan w:val="6"/>
            <w:tcBorders>
              <w:left w:val="single" w:sz="1" w:space="0" w:color="000000"/>
              <w:bottom w:val="single" w:sz="1" w:space="0" w:color="000000"/>
              <w:right w:val="single" w:sz="1" w:space="0" w:color="000000"/>
            </w:tcBorders>
            <w:shd w:val="clear" w:color="auto" w:fill="auto"/>
          </w:tcPr>
          <w:p w:rsidR="006C6827" w:rsidRPr="000B3337" w:rsidRDefault="006C6827" w:rsidP="00995A58">
            <w:pPr>
              <w:pStyle w:val="ad"/>
              <w:spacing w:after="0"/>
              <w:ind w:left="5" w:right="5"/>
              <w:jc w:val="both"/>
              <w:rPr>
                <w:rFonts w:ascii="Times New Roman" w:hAnsi="Times New Roman"/>
              </w:rPr>
            </w:pPr>
            <w:r w:rsidRPr="000B3337">
              <w:rPr>
                <w:rFonts w:ascii="Times New Roman" w:hAnsi="Times New Roman"/>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6C6827" w:rsidRPr="000B3337" w:rsidRDefault="006C6827" w:rsidP="00995A58">
            <w:pPr>
              <w:pStyle w:val="ad"/>
              <w:spacing w:after="0"/>
              <w:ind w:left="5" w:right="5"/>
              <w:jc w:val="both"/>
              <w:rPr>
                <w:rFonts w:ascii="Times New Roman" w:hAnsi="Times New Roman"/>
              </w:rPr>
            </w:pPr>
            <w:r w:rsidRPr="000B3337">
              <w:rPr>
                <w:rFonts w:ascii="Times New Roman" w:hAnsi="Times New Roman"/>
              </w:rPr>
              <w:t>Развитие имущественного комплекса города Лыткарино.</w:t>
            </w:r>
          </w:p>
          <w:p w:rsidR="006C6827" w:rsidRPr="000B3337" w:rsidRDefault="006C6827" w:rsidP="00995A58">
            <w:pPr>
              <w:autoSpaceDE w:val="0"/>
              <w:autoSpaceDN w:val="0"/>
              <w:adjustRightInd w:val="0"/>
              <w:jc w:val="both"/>
              <w:rPr>
                <w:rFonts w:ascii="Times New Roman" w:hAnsi="Times New Roman"/>
              </w:rPr>
            </w:pPr>
            <w:r w:rsidRPr="000B3337">
              <w:rPr>
                <w:rFonts w:ascii="Times New Roman" w:hAnsi="Times New Roman"/>
              </w:rPr>
              <w:t>Предоставление многодетным семьям земельных участков.</w:t>
            </w:r>
          </w:p>
        </w:tc>
      </w:tr>
      <w:tr w:rsidR="006C6827" w:rsidRPr="000B3337" w:rsidTr="00C925E8">
        <w:tc>
          <w:tcPr>
            <w:tcW w:w="3544" w:type="dxa"/>
            <w:tcBorders>
              <w:left w:val="single" w:sz="1" w:space="0" w:color="000000"/>
              <w:bottom w:val="single" w:sz="1" w:space="0" w:color="000000"/>
            </w:tcBorders>
            <w:shd w:val="clear" w:color="auto" w:fill="auto"/>
          </w:tcPr>
          <w:p w:rsidR="006C6827" w:rsidRPr="000B3337" w:rsidRDefault="006C6827" w:rsidP="00995A58">
            <w:pPr>
              <w:pStyle w:val="af8"/>
              <w:rPr>
                <w:sz w:val="24"/>
                <w:szCs w:val="24"/>
              </w:rPr>
            </w:pPr>
            <w:r w:rsidRPr="000B3337">
              <w:rPr>
                <w:sz w:val="24"/>
                <w:szCs w:val="24"/>
              </w:rPr>
              <w:t>Координатор муниципальной подпрограммы</w:t>
            </w:r>
          </w:p>
        </w:tc>
        <w:tc>
          <w:tcPr>
            <w:tcW w:w="6237" w:type="dxa"/>
            <w:gridSpan w:val="6"/>
            <w:tcBorders>
              <w:left w:val="single" w:sz="1" w:space="0" w:color="000000"/>
              <w:bottom w:val="single" w:sz="1" w:space="0" w:color="000000"/>
              <w:right w:val="single" w:sz="1" w:space="0" w:color="000000"/>
            </w:tcBorders>
            <w:shd w:val="clear" w:color="auto" w:fill="auto"/>
          </w:tcPr>
          <w:p w:rsidR="006C6827" w:rsidRPr="000B3337" w:rsidRDefault="006C6827" w:rsidP="00995A58">
            <w:pPr>
              <w:pStyle w:val="af8"/>
              <w:jc w:val="both"/>
              <w:rPr>
                <w:sz w:val="24"/>
                <w:szCs w:val="24"/>
              </w:rPr>
            </w:pPr>
            <w:r w:rsidRPr="000B3337">
              <w:rPr>
                <w:sz w:val="24"/>
                <w:szCs w:val="24"/>
              </w:rPr>
              <w:t>Первый заместитель Главы города Лыткарино Московской области Виктор Викторович Луценко</w:t>
            </w:r>
          </w:p>
        </w:tc>
      </w:tr>
      <w:tr w:rsidR="006C6827" w:rsidRPr="000B3337" w:rsidTr="00C925E8">
        <w:tc>
          <w:tcPr>
            <w:tcW w:w="3544" w:type="dxa"/>
            <w:tcBorders>
              <w:left w:val="single" w:sz="1" w:space="0" w:color="000000"/>
              <w:bottom w:val="single" w:sz="1" w:space="0" w:color="000000"/>
            </w:tcBorders>
            <w:shd w:val="clear" w:color="auto" w:fill="auto"/>
          </w:tcPr>
          <w:p w:rsidR="006C6827" w:rsidRPr="000B3337" w:rsidRDefault="006C6827" w:rsidP="00995A58">
            <w:pPr>
              <w:pStyle w:val="af8"/>
              <w:rPr>
                <w:sz w:val="24"/>
                <w:szCs w:val="24"/>
              </w:rPr>
            </w:pPr>
            <w:r w:rsidRPr="000B3337">
              <w:rPr>
                <w:sz w:val="24"/>
                <w:szCs w:val="24"/>
              </w:rPr>
              <w:t>Заказчик муниципальной подпрограммы</w:t>
            </w:r>
          </w:p>
        </w:tc>
        <w:tc>
          <w:tcPr>
            <w:tcW w:w="6237" w:type="dxa"/>
            <w:gridSpan w:val="6"/>
            <w:tcBorders>
              <w:left w:val="single" w:sz="1" w:space="0" w:color="000000"/>
              <w:bottom w:val="single" w:sz="1" w:space="0" w:color="000000"/>
              <w:right w:val="single" w:sz="1" w:space="0" w:color="000000"/>
            </w:tcBorders>
            <w:shd w:val="clear" w:color="auto" w:fill="auto"/>
          </w:tcPr>
          <w:p w:rsidR="006C6827" w:rsidRPr="000B3337" w:rsidRDefault="006C6827" w:rsidP="00995A58">
            <w:pPr>
              <w:pStyle w:val="af8"/>
              <w:jc w:val="both"/>
              <w:rPr>
                <w:sz w:val="24"/>
                <w:szCs w:val="24"/>
              </w:rPr>
            </w:pPr>
            <w:r w:rsidRPr="000B3337">
              <w:rPr>
                <w:sz w:val="24"/>
                <w:szCs w:val="24"/>
              </w:rPr>
              <w:t>Администрация города Лыткарино Московской области</w:t>
            </w:r>
          </w:p>
        </w:tc>
      </w:tr>
      <w:tr w:rsidR="006C6827" w:rsidRPr="000B3337" w:rsidTr="00C925E8">
        <w:tc>
          <w:tcPr>
            <w:tcW w:w="3544" w:type="dxa"/>
            <w:tcBorders>
              <w:left w:val="single" w:sz="1" w:space="0" w:color="000000"/>
              <w:bottom w:val="single" w:sz="1" w:space="0" w:color="000000"/>
            </w:tcBorders>
            <w:shd w:val="clear" w:color="auto" w:fill="auto"/>
          </w:tcPr>
          <w:p w:rsidR="006C6827" w:rsidRPr="000B3337" w:rsidRDefault="006C6827" w:rsidP="00995A58">
            <w:pPr>
              <w:pStyle w:val="af8"/>
              <w:rPr>
                <w:sz w:val="24"/>
                <w:szCs w:val="24"/>
              </w:rPr>
            </w:pPr>
            <w:r w:rsidRPr="000B3337">
              <w:rPr>
                <w:sz w:val="24"/>
                <w:szCs w:val="24"/>
              </w:rPr>
              <w:t>Разработчик муниципальной подпрограммы</w:t>
            </w:r>
          </w:p>
        </w:tc>
        <w:tc>
          <w:tcPr>
            <w:tcW w:w="6237" w:type="dxa"/>
            <w:gridSpan w:val="6"/>
            <w:tcBorders>
              <w:left w:val="single" w:sz="1" w:space="0" w:color="000000"/>
              <w:bottom w:val="single" w:sz="1" w:space="0" w:color="000000"/>
              <w:right w:val="single" w:sz="1" w:space="0" w:color="000000"/>
            </w:tcBorders>
            <w:shd w:val="clear" w:color="auto" w:fill="auto"/>
          </w:tcPr>
          <w:p w:rsidR="006C6827" w:rsidRPr="000B3337" w:rsidRDefault="006C6827" w:rsidP="00995A58">
            <w:pPr>
              <w:pStyle w:val="af8"/>
              <w:rPr>
                <w:sz w:val="24"/>
                <w:szCs w:val="24"/>
              </w:rPr>
            </w:pPr>
            <w:r w:rsidRPr="000B3337">
              <w:rPr>
                <w:sz w:val="24"/>
                <w:szCs w:val="24"/>
              </w:rPr>
              <w:t xml:space="preserve">Комитет по управлению имуществом города Лыткарино </w:t>
            </w:r>
          </w:p>
        </w:tc>
      </w:tr>
      <w:tr w:rsidR="006C6827" w:rsidRPr="000B3337" w:rsidTr="00C925E8">
        <w:tc>
          <w:tcPr>
            <w:tcW w:w="3544" w:type="dxa"/>
            <w:tcBorders>
              <w:left w:val="single" w:sz="1" w:space="0" w:color="000000"/>
              <w:bottom w:val="single" w:sz="1" w:space="0" w:color="000000"/>
            </w:tcBorders>
            <w:shd w:val="clear" w:color="auto" w:fill="auto"/>
          </w:tcPr>
          <w:p w:rsidR="006C6827" w:rsidRPr="000B3337" w:rsidRDefault="006C6827" w:rsidP="00995A58">
            <w:pPr>
              <w:pStyle w:val="af8"/>
              <w:rPr>
                <w:sz w:val="24"/>
                <w:szCs w:val="24"/>
              </w:rPr>
            </w:pPr>
            <w:proofErr w:type="gramStart"/>
            <w:r w:rsidRPr="000B3337">
              <w:rPr>
                <w:sz w:val="24"/>
                <w:szCs w:val="24"/>
              </w:rPr>
              <w:t>Ответственные за выполнение мероприятий муниципальной подпрограммы</w:t>
            </w:r>
            <w:proofErr w:type="gramEnd"/>
          </w:p>
        </w:tc>
        <w:tc>
          <w:tcPr>
            <w:tcW w:w="6237" w:type="dxa"/>
            <w:gridSpan w:val="6"/>
            <w:tcBorders>
              <w:left w:val="single" w:sz="1" w:space="0" w:color="000000"/>
              <w:bottom w:val="single" w:sz="1" w:space="0" w:color="000000"/>
              <w:right w:val="single" w:sz="1" w:space="0" w:color="000000"/>
            </w:tcBorders>
            <w:shd w:val="clear" w:color="auto" w:fill="auto"/>
          </w:tcPr>
          <w:p w:rsidR="006C6827" w:rsidRPr="000B3337" w:rsidRDefault="006C6827" w:rsidP="00995A58">
            <w:pPr>
              <w:pStyle w:val="af8"/>
              <w:rPr>
                <w:sz w:val="24"/>
                <w:szCs w:val="24"/>
              </w:rPr>
            </w:pPr>
            <w:r w:rsidRPr="000B3337">
              <w:rPr>
                <w:sz w:val="24"/>
                <w:szCs w:val="24"/>
              </w:rPr>
              <w:t>Комитет по управлению имуществом города Лыткарино, Администрация города Лыткарино</w:t>
            </w:r>
          </w:p>
        </w:tc>
      </w:tr>
      <w:tr w:rsidR="006C6827" w:rsidRPr="000B3337" w:rsidTr="00C925E8">
        <w:tc>
          <w:tcPr>
            <w:tcW w:w="3544" w:type="dxa"/>
            <w:tcBorders>
              <w:left w:val="single" w:sz="1" w:space="0" w:color="000000"/>
              <w:bottom w:val="single" w:sz="1" w:space="0" w:color="000000"/>
            </w:tcBorders>
            <w:shd w:val="clear" w:color="auto" w:fill="auto"/>
          </w:tcPr>
          <w:p w:rsidR="006C6827" w:rsidRPr="000B3337" w:rsidRDefault="006C6827" w:rsidP="00995A58">
            <w:pPr>
              <w:pStyle w:val="af8"/>
              <w:rPr>
                <w:sz w:val="24"/>
                <w:szCs w:val="24"/>
              </w:rPr>
            </w:pPr>
            <w:r w:rsidRPr="000B3337">
              <w:rPr>
                <w:sz w:val="24"/>
                <w:szCs w:val="24"/>
              </w:rPr>
              <w:t>Сроки реализации муниципальной подпрограммы</w:t>
            </w:r>
          </w:p>
        </w:tc>
        <w:tc>
          <w:tcPr>
            <w:tcW w:w="6237" w:type="dxa"/>
            <w:gridSpan w:val="6"/>
            <w:tcBorders>
              <w:left w:val="single" w:sz="1" w:space="0" w:color="000000"/>
              <w:bottom w:val="single" w:sz="2" w:space="0" w:color="000000"/>
              <w:right w:val="single" w:sz="1" w:space="0" w:color="000000"/>
            </w:tcBorders>
            <w:shd w:val="clear" w:color="auto" w:fill="auto"/>
          </w:tcPr>
          <w:p w:rsidR="006C6827" w:rsidRPr="000B3337" w:rsidRDefault="006C6827" w:rsidP="00995A58">
            <w:pPr>
              <w:pStyle w:val="af8"/>
              <w:rPr>
                <w:sz w:val="24"/>
                <w:szCs w:val="24"/>
              </w:rPr>
            </w:pPr>
            <w:r w:rsidRPr="000B3337">
              <w:rPr>
                <w:sz w:val="24"/>
                <w:szCs w:val="24"/>
              </w:rPr>
              <w:t>2015-2019 года</w:t>
            </w:r>
          </w:p>
          <w:p w:rsidR="006C6827" w:rsidRPr="000B3337" w:rsidRDefault="006C6827" w:rsidP="00995A58">
            <w:pPr>
              <w:pStyle w:val="af8"/>
              <w:jc w:val="center"/>
              <w:rPr>
                <w:sz w:val="24"/>
                <w:szCs w:val="24"/>
              </w:rPr>
            </w:pPr>
          </w:p>
        </w:tc>
      </w:tr>
      <w:tr w:rsidR="006C6827" w:rsidRPr="000B3337" w:rsidTr="00C925E8">
        <w:trPr>
          <w:trHeight w:val="278"/>
        </w:trPr>
        <w:tc>
          <w:tcPr>
            <w:tcW w:w="3544" w:type="dxa"/>
            <w:vMerge w:val="restart"/>
            <w:tcBorders>
              <w:left w:val="single" w:sz="1" w:space="0" w:color="000000"/>
            </w:tcBorders>
            <w:shd w:val="clear" w:color="auto" w:fill="auto"/>
          </w:tcPr>
          <w:p w:rsidR="006C6827" w:rsidRPr="000B3337" w:rsidRDefault="006C6827" w:rsidP="00995A58">
            <w:pPr>
              <w:pStyle w:val="af8"/>
              <w:rPr>
                <w:sz w:val="24"/>
                <w:szCs w:val="24"/>
              </w:rPr>
            </w:pPr>
            <w:r w:rsidRPr="000B3337">
              <w:rPr>
                <w:sz w:val="24"/>
                <w:szCs w:val="24"/>
              </w:rPr>
              <w:t>Источники финансирования муниципальной подпрограммы</w:t>
            </w:r>
          </w:p>
          <w:p w:rsidR="006C6827" w:rsidRPr="000B3337" w:rsidRDefault="006C6827" w:rsidP="00995A58">
            <w:pPr>
              <w:pStyle w:val="af8"/>
              <w:rPr>
                <w:sz w:val="24"/>
                <w:szCs w:val="24"/>
              </w:rPr>
            </w:pPr>
            <w:r w:rsidRPr="000B3337">
              <w:rPr>
                <w:sz w:val="24"/>
                <w:szCs w:val="24"/>
              </w:rPr>
              <w:t xml:space="preserve">в том числе по годам: </w:t>
            </w:r>
          </w:p>
        </w:tc>
        <w:tc>
          <w:tcPr>
            <w:tcW w:w="6237" w:type="dxa"/>
            <w:gridSpan w:val="6"/>
            <w:tcBorders>
              <w:left w:val="single" w:sz="1" w:space="0" w:color="000000"/>
              <w:bottom w:val="single" w:sz="2" w:space="0" w:color="000000"/>
              <w:right w:val="single" w:sz="1" w:space="0" w:color="000000"/>
            </w:tcBorders>
            <w:shd w:val="clear" w:color="auto" w:fill="auto"/>
          </w:tcPr>
          <w:p w:rsidR="006C6827" w:rsidRPr="000B3337" w:rsidRDefault="006C6827" w:rsidP="00995A58">
            <w:pPr>
              <w:pStyle w:val="af8"/>
              <w:jc w:val="center"/>
              <w:rPr>
                <w:sz w:val="24"/>
                <w:szCs w:val="24"/>
              </w:rPr>
            </w:pPr>
            <w:r w:rsidRPr="000B3337">
              <w:rPr>
                <w:sz w:val="24"/>
                <w:szCs w:val="24"/>
              </w:rPr>
              <w:t>Расходы (тыс. рублей)</w:t>
            </w:r>
          </w:p>
        </w:tc>
      </w:tr>
      <w:tr w:rsidR="006C6827" w:rsidRPr="000B3337" w:rsidTr="00C925E8">
        <w:trPr>
          <w:trHeight w:val="277"/>
        </w:trPr>
        <w:tc>
          <w:tcPr>
            <w:tcW w:w="3544" w:type="dxa"/>
            <w:vMerge/>
            <w:tcBorders>
              <w:left w:val="single" w:sz="1" w:space="0" w:color="000000"/>
              <w:bottom w:val="single" w:sz="1" w:space="0" w:color="000000"/>
            </w:tcBorders>
            <w:shd w:val="clear" w:color="auto" w:fill="auto"/>
          </w:tcPr>
          <w:p w:rsidR="006C6827" w:rsidRPr="000B3337" w:rsidRDefault="006C6827" w:rsidP="00995A58">
            <w:pPr>
              <w:pStyle w:val="af8"/>
              <w:rPr>
                <w:sz w:val="24"/>
                <w:szCs w:val="24"/>
              </w:rPr>
            </w:pPr>
          </w:p>
        </w:tc>
        <w:tc>
          <w:tcPr>
            <w:tcW w:w="1134" w:type="dxa"/>
            <w:tcBorders>
              <w:left w:val="single" w:sz="1" w:space="0" w:color="000000"/>
              <w:bottom w:val="single" w:sz="2" w:space="0" w:color="000000"/>
              <w:right w:val="single" w:sz="1" w:space="0" w:color="000000"/>
            </w:tcBorders>
            <w:shd w:val="clear" w:color="auto" w:fill="auto"/>
          </w:tcPr>
          <w:p w:rsidR="006C6827" w:rsidRPr="000B3337" w:rsidRDefault="006C6827" w:rsidP="00995A58">
            <w:pPr>
              <w:pStyle w:val="af8"/>
              <w:jc w:val="center"/>
              <w:rPr>
                <w:sz w:val="24"/>
                <w:szCs w:val="24"/>
              </w:rPr>
            </w:pPr>
            <w:r w:rsidRPr="000B3337">
              <w:rPr>
                <w:sz w:val="24"/>
                <w:szCs w:val="24"/>
              </w:rPr>
              <w:t>Всего</w:t>
            </w:r>
          </w:p>
        </w:tc>
        <w:tc>
          <w:tcPr>
            <w:tcW w:w="969" w:type="dxa"/>
            <w:tcBorders>
              <w:left w:val="single" w:sz="1" w:space="0" w:color="000000"/>
              <w:bottom w:val="single" w:sz="2" w:space="0" w:color="000000"/>
              <w:right w:val="single" w:sz="1" w:space="0" w:color="000000"/>
            </w:tcBorders>
            <w:shd w:val="clear" w:color="auto" w:fill="auto"/>
          </w:tcPr>
          <w:p w:rsidR="006C6827" w:rsidRPr="000B3337" w:rsidRDefault="006C6827" w:rsidP="00995A58">
            <w:pPr>
              <w:pStyle w:val="af8"/>
              <w:jc w:val="center"/>
              <w:rPr>
                <w:sz w:val="24"/>
                <w:szCs w:val="24"/>
              </w:rPr>
            </w:pPr>
            <w:r w:rsidRPr="000B3337">
              <w:rPr>
                <w:sz w:val="24"/>
                <w:szCs w:val="24"/>
              </w:rPr>
              <w:t>2015</w:t>
            </w:r>
          </w:p>
        </w:tc>
        <w:tc>
          <w:tcPr>
            <w:tcW w:w="970" w:type="dxa"/>
            <w:tcBorders>
              <w:left w:val="single" w:sz="1" w:space="0" w:color="000000"/>
              <w:bottom w:val="single" w:sz="2" w:space="0" w:color="000000"/>
              <w:right w:val="single" w:sz="1" w:space="0" w:color="000000"/>
            </w:tcBorders>
            <w:shd w:val="clear" w:color="auto" w:fill="auto"/>
          </w:tcPr>
          <w:p w:rsidR="006C6827" w:rsidRPr="000B3337" w:rsidRDefault="006C6827" w:rsidP="00995A58">
            <w:pPr>
              <w:pStyle w:val="af8"/>
              <w:jc w:val="center"/>
              <w:rPr>
                <w:sz w:val="24"/>
                <w:szCs w:val="24"/>
              </w:rPr>
            </w:pPr>
            <w:r w:rsidRPr="000B3337">
              <w:rPr>
                <w:sz w:val="24"/>
                <w:szCs w:val="24"/>
              </w:rPr>
              <w:t>2016</w:t>
            </w:r>
          </w:p>
        </w:tc>
        <w:tc>
          <w:tcPr>
            <w:tcW w:w="1038" w:type="dxa"/>
            <w:tcBorders>
              <w:left w:val="single" w:sz="1" w:space="0" w:color="000000"/>
              <w:bottom w:val="single" w:sz="2" w:space="0" w:color="000000"/>
              <w:right w:val="single" w:sz="1" w:space="0" w:color="000000"/>
            </w:tcBorders>
            <w:shd w:val="clear" w:color="auto" w:fill="auto"/>
          </w:tcPr>
          <w:p w:rsidR="006C6827" w:rsidRPr="000B3337" w:rsidRDefault="006C6827" w:rsidP="00995A58">
            <w:pPr>
              <w:pStyle w:val="af8"/>
              <w:jc w:val="center"/>
              <w:rPr>
                <w:sz w:val="24"/>
                <w:szCs w:val="24"/>
              </w:rPr>
            </w:pPr>
            <w:r w:rsidRPr="000B3337">
              <w:rPr>
                <w:sz w:val="24"/>
                <w:szCs w:val="24"/>
              </w:rPr>
              <w:t>2017</w:t>
            </w:r>
          </w:p>
        </w:tc>
        <w:tc>
          <w:tcPr>
            <w:tcW w:w="992" w:type="dxa"/>
            <w:tcBorders>
              <w:left w:val="single" w:sz="1" w:space="0" w:color="000000"/>
              <w:bottom w:val="single" w:sz="2" w:space="0" w:color="000000"/>
              <w:right w:val="single" w:sz="1" w:space="0" w:color="000000"/>
            </w:tcBorders>
            <w:shd w:val="clear" w:color="auto" w:fill="auto"/>
          </w:tcPr>
          <w:p w:rsidR="006C6827" w:rsidRPr="000B3337" w:rsidRDefault="006C6827" w:rsidP="00995A58">
            <w:pPr>
              <w:pStyle w:val="af8"/>
              <w:jc w:val="center"/>
              <w:rPr>
                <w:sz w:val="24"/>
                <w:szCs w:val="24"/>
              </w:rPr>
            </w:pPr>
            <w:r w:rsidRPr="000B3337">
              <w:rPr>
                <w:sz w:val="24"/>
                <w:szCs w:val="24"/>
              </w:rPr>
              <w:t>2018</w:t>
            </w:r>
          </w:p>
        </w:tc>
        <w:tc>
          <w:tcPr>
            <w:tcW w:w="1134" w:type="dxa"/>
            <w:tcBorders>
              <w:left w:val="single" w:sz="1" w:space="0" w:color="000000"/>
              <w:bottom w:val="single" w:sz="2" w:space="0" w:color="000000"/>
              <w:right w:val="single" w:sz="1" w:space="0" w:color="000000"/>
            </w:tcBorders>
            <w:shd w:val="clear" w:color="auto" w:fill="auto"/>
          </w:tcPr>
          <w:p w:rsidR="006C6827" w:rsidRPr="000B3337" w:rsidRDefault="006C6827" w:rsidP="00995A58">
            <w:pPr>
              <w:pStyle w:val="af8"/>
              <w:jc w:val="center"/>
              <w:rPr>
                <w:sz w:val="24"/>
                <w:szCs w:val="24"/>
              </w:rPr>
            </w:pPr>
            <w:r w:rsidRPr="000B3337">
              <w:rPr>
                <w:sz w:val="24"/>
                <w:szCs w:val="24"/>
              </w:rPr>
              <w:t>2019</w:t>
            </w:r>
          </w:p>
        </w:tc>
      </w:tr>
      <w:tr w:rsidR="006C6827" w:rsidRPr="000B3337" w:rsidTr="00C925E8">
        <w:tc>
          <w:tcPr>
            <w:tcW w:w="3544" w:type="dxa"/>
            <w:tcBorders>
              <w:top w:val="single" w:sz="4" w:space="0" w:color="auto"/>
              <w:left w:val="single" w:sz="4" w:space="0" w:color="auto"/>
              <w:bottom w:val="single" w:sz="4" w:space="0" w:color="auto"/>
              <w:right w:val="single" w:sz="4" w:space="0" w:color="auto"/>
            </w:tcBorders>
            <w:shd w:val="clear" w:color="auto" w:fill="auto"/>
          </w:tcPr>
          <w:p w:rsidR="006C6827" w:rsidRPr="000B3337" w:rsidRDefault="006C6827" w:rsidP="00995A58">
            <w:pPr>
              <w:pStyle w:val="af8"/>
              <w:rPr>
                <w:sz w:val="24"/>
                <w:szCs w:val="24"/>
              </w:rPr>
            </w:pPr>
            <w:r w:rsidRPr="000B3337">
              <w:rPr>
                <w:sz w:val="24"/>
                <w:szCs w:val="24"/>
              </w:rPr>
              <w:t>Средства бюджета г</w:t>
            </w:r>
            <w:proofErr w:type="gramStart"/>
            <w:r w:rsidRPr="000B3337">
              <w:rPr>
                <w:sz w:val="24"/>
                <w:szCs w:val="24"/>
              </w:rPr>
              <w:t>.Л</w:t>
            </w:r>
            <w:proofErr w:type="gramEnd"/>
            <w:r w:rsidRPr="000B3337">
              <w:rPr>
                <w:sz w:val="24"/>
                <w:szCs w:val="24"/>
              </w:rPr>
              <w:t>ыткарино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6827" w:rsidRPr="000B3337" w:rsidRDefault="00B94A09" w:rsidP="001D1BB5">
            <w:pPr>
              <w:pStyle w:val="af8"/>
              <w:jc w:val="center"/>
              <w:rPr>
                <w:sz w:val="24"/>
                <w:szCs w:val="24"/>
              </w:rPr>
            </w:pPr>
            <w:r w:rsidRPr="000B3337">
              <w:rPr>
                <w:sz w:val="24"/>
                <w:szCs w:val="24"/>
              </w:rPr>
              <w:t>42 470,9</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6C6827" w:rsidRPr="000B3337" w:rsidRDefault="00B94A09" w:rsidP="00995A58">
            <w:pPr>
              <w:pStyle w:val="af8"/>
              <w:jc w:val="center"/>
              <w:rPr>
                <w:sz w:val="24"/>
                <w:szCs w:val="24"/>
              </w:rPr>
            </w:pPr>
            <w:r w:rsidRPr="000B3337">
              <w:rPr>
                <w:sz w:val="24"/>
                <w:szCs w:val="24"/>
              </w:rPr>
              <w:t>25 070,9</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C6827" w:rsidRPr="000B3337" w:rsidRDefault="006C6827" w:rsidP="00995A58">
            <w:pPr>
              <w:jc w:val="center"/>
              <w:rPr>
                <w:rFonts w:ascii="Times New Roman" w:hAnsi="Times New Roman"/>
              </w:rPr>
            </w:pPr>
            <w:r w:rsidRPr="000B3337">
              <w:rPr>
                <w:rFonts w:ascii="Times New Roman" w:hAnsi="Times New Roman"/>
              </w:rPr>
              <w:t>5850,0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6C6827" w:rsidRPr="000B3337" w:rsidRDefault="006C6827" w:rsidP="00995A58">
            <w:pPr>
              <w:jc w:val="center"/>
              <w:rPr>
                <w:rFonts w:ascii="Times New Roman" w:hAnsi="Times New Roman"/>
              </w:rPr>
            </w:pPr>
            <w:r w:rsidRPr="000B3337">
              <w:rPr>
                <w:rFonts w:ascii="Times New Roman" w:hAnsi="Times New Roman"/>
              </w:rPr>
              <w:t>5850,0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6827" w:rsidRPr="000B3337" w:rsidRDefault="006C6827" w:rsidP="00995A58">
            <w:pPr>
              <w:jc w:val="center"/>
              <w:rPr>
                <w:rFonts w:ascii="Times New Roman" w:hAnsi="Times New Roman"/>
              </w:rPr>
            </w:pPr>
            <w:r w:rsidRPr="000B3337">
              <w:rPr>
                <w:rFonts w:ascii="Times New Roman" w:hAnsi="Times New Roman"/>
              </w:rPr>
              <w:t>2850,0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6827" w:rsidRPr="000B3337" w:rsidRDefault="006C6827" w:rsidP="00995A58">
            <w:pPr>
              <w:jc w:val="center"/>
              <w:rPr>
                <w:rFonts w:ascii="Times New Roman" w:hAnsi="Times New Roman"/>
              </w:rPr>
            </w:pPr>
            <w:r w:rsidRPr="000B3337">
              <w:rPr>
                <w:rFonts w:ascii="Times New Roman" w:hAnsi="Times New Roman"/>
              </w:rPr>
              <w:t>2850,0</w:t>
            </w:r>
          </w:p>
        </w:tc>
      </w:tr>
      <w:tr w:rsidR="006C6827" w:rsidRPr="000B3337" w:rsidTr="00C925E8">
        <w:tc>
          <w:tcPr>
            <w:tcW w:w="3544" w:type="dxa"/>
            <w:tcBorders>
              <w:top w:val="single" w:sz="4" w:space="0" w:color="auto"/>
              <w:left w:val="single" w:sz="4" w:space="0" w:color="auto"/>
              <w:bottom w:val="single" w:sz="4" w:space="0" w:color="auto"/>
              <w:right w:val="single" w:sz="4" w:space="0" w:color="auto"/>
            </w:tcBorders>
            <w:shd w:val="clear" w:color="auto" w:fill="auto"/>
          </w:tcPr>
          <w:p w:rsidR="006C6827" w:rsidRPr="000B3337" w:rsidRDefault="006C6827" w:rsidP="00995A58">
            <w:pPr>
              <w:pStyle w:val="af8"/>
              <w:rPr>
                <w:sz w:val="24"/>
                <w:szCs w:val="24"/>
              </w:rPr>
            </w:pPr>
            <w:r w:rsidRPr="000B3337">
              <w:rPr>
                <w:sz w:val="24"/>
                <w:szCs w:val="24"/>
              </w:rPr>
              <w:t>Планируемые результаты реализации муниципальной подпрограммы</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tcPr>
          <w:p w:rsidR="006C6827" w:rsidRPr="000B3337" w:rsidRDefault="006C6827" w:rsidP="00995A58">
            <w:pPr>
              <w:pStyle w:val="af8"/>
              <w:jc w:val="both"/>
              <w:rPr>
                <w:sz w:val="24"/>
                <w:szCs w:val="24"/>
              </w:rPr>
            </w:pPr>
            <w:r w:rsidRPr="000B3337">
              <w:rPr>
                <w:sz w:val="24"/>
                <w:szCs w:val="24"/>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6C6827" w:rsidRPr="000B3337" w:rsidRDefault="006C6827" w:rsidP="00995A58">
            <w:pPr>
              <w:pStyle w:val="af8"/>
              <w:jc w:val="both"/>
              <w:rPr>
                <w:sz w:val="24"/>
                <w:szCs w:val="24"/>
              </w:rPr>
            </w:pPr>
            <w:r w:rsidRPr="000B3337">
              <w:rPr>
                <w:sz w:val="24"/>
                <w:szCs w:val="24"/>
              </w:rPr>
              <w:t>Оформление свидетельств о государственной регистрации прав собственности муниципального образования «Город Лыткарино» на объекты муниципального имущества</w:t>
            </w:r>
          </w:p>
          <w:p w:rsidR="006C6827" w:rsidRPr="000B3337" w:rsidRDefault="006C6827" w:rsidP="00995A58">
            <w:pPr>
              <w:pStyle w:val="af8"/>
              <w:jc w:val="both"/>
              <w:rPr>
                <w:sz w:val="24"/>
                <w:szCs w:val="24"/>
              </w:rPr>
            </w:pPr>
            <w:r w:rsidRPr="000B3337">
              <w:rPr>
                <w:sz w:val="24"/>
                <w:szCs w:val="24"/>
              </w:rPr>
              <w:t>Доля многодетных семей, которым предоставлены земельные участки.</w:t>
            </w:r>
          </w:p>
        </w:tc>
      </w:tr>
    </w:tbl>
    <w:p w:rsidR="005D6CC2" w:rsidRPr="000B3337" w:rsidRDefault="006C6827" w:rsidP="005D6CC2">
      <w:pPr>
        <w:pStyle w:val="a3"/>
        <w:numPr>
          <w:ilvl w:val="0"/>
          <w:numId w:val="35"/>
        </w:numPr>
        <w:jc w:val="center"/>
        <w:rPr>
          <w:rFonts w:ascii="Times New Roman" w:hAnsi="Times New Roman"/>
          <w:b/>
        </w:rPr>
      </w:pPr>
      <w:r w:rsidRPr="000B3337">
        <w:rPr>
          <w:rFonts w:ascii="Times New Roman" w:hAnsi="Times New Roman"/>
          <w:b/>
        </w:rPr>
        <w:lastRenderedPageBreak/>
        <w:t xml:space="preserve">Общая характеристика сферы реализации подпрограммы </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xml:space="preserve">Уровень развития земельно-имущественных отношений во многом определяет степень устойчивости экономики и возможность ее стабильного развития в рыночных условиях. </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Повышение эффективности управления и распоряжения муниципальным имуществом является необходимым условием устойчивого социально-экономического развития города Лыткарино Московской области.</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По состоянию на 01.01.2014 года в Реестре муниципального имущества городского округа Лыткарино Московской области содержатся сведения о 14 муниципальных унитарных предприятиях,  41 муниципальном учреждении.</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Всего в реестре муниципального имущества содержатся сведения о 11431 объекте, в том числе:</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Движимое имущество – 3161 объект;</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Недвижимое имущество – 8270 объектов, из них:</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Жилые помещения – 3363 объекта,</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Автомобильные дороги общего пользования местного значения – 355 объектов,</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Земельные участки – 63 объекта.</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xml:space="preserve">Из общего количества </w:t>
      </w:r>
      <w:proofErr w:type="gramStart"/>
      <w:r w:rsidRPr="000B3337">
        <w:rPr>
          <w:rFonts w:ascii="Times New Roman" w:hAnsi="Times New Roman"/>
        </w:rPr>
        <w:t>объектов, содержащихся в реестре муниципального имущества 3594 объекта составляют</w:t>
      </w:r>
      <w:proofErr w:type="gramEnd"/>
      <w:r w:rsidRPr="000B3337">
        <w:rPr>
          <w:rFonts w:ascii="Times New Roman" w:hAnsi="Times New Roman"/>
        </w:rPr>
        <w:t xml:space="preserve"> казну муниципального образования.</w:t>
      </w:r>
    </w:p>
    <w:p w:rsidR="006C6827" w:rsidRPr="000B3337" w:rsidRDefault="006C6827" w:rsidP="006C6827">
      <w:pPr>
        <w:ind w:firstLine="720"/>
        <w:jc w:val="both"/>
        <w:rPr>
          <w:rFonts w:ascii="Times New Roman" w:hAnsi="Times New Roman"/>
        </w:rPr>
      </w:pPr>
      <w:r w:rsidRPr="000B3337">
        <w:rPr>
          <w:rFonts w:ascii="Times New Roman" w:hAnsi="Times New Roman"/>
        </w:rPr>
        <w:t xml:space="preserve">Управление муниципальным имуществом – одна из наиболее важных функций муниципального управления, так как эффективное использование муниципального имущества может существенно повысить доходность местного бюджета. </w:t>
      </w:r>
    </w:p>
    <w:p w:rsidR="006C6827" w:rsidRPr="000B3337" w:rsidRDefault="006C6827" w:rsidP="006C6827">
      <w:pPr>
        <w:ind w:firstLine="720"/>
        <w:jc w:val="both"/>
        <w:rPr>
          <w:rFonts w:ascii="Times New Roman" w:hAnsi="Times New Roman"/>
        </w:rPr>
      </w:pPr>
      <w:r w:rsidRPr="000B3337">
        <w:rPr>
          <w:rFonts w:ascii="Times New Roman" w:hAnsi="Times New Roman"/>
        </w:rPr>
        <w:t>Формирование сбалансированного бюджета городского округа Лыткарино на 2015- 2017 г.г. делают значимой проблему повышения доходности бюджета муниципального образования «город Лыткарино» Московской области за счет повышения эффективности управления и распоряжения объектами муниципальной собственности.</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Для повышения эффективности управления и распоряжения муниципальным имуществом предлагается реализация мер по следующим основным направлениям:</w:t>
      </w:r>
    </w:p>
    <w:p w:rsidR="006C6827" w:rsidRPr="000B3337" w:rsidRDefault="006C6827" w:rsidP="006C6827">
      <w:pPr>
        <w:autoSpaceDE w:val="0"/>
        <w:autoSpaceDN w:val="0"/>
        <w:adjustRightInd w:val="0"/>
        <w:ind w:firstLine="567"/>
        <w:rPr>
          <w:rFonts w:ascii="Times New Roman" w:hAnsi="Times New Roman"/>
        </w:rPr>
      </w:pPr>
      <w:r w:rsidRPr="000B3337">
        <w:rPr>
          <w:rFonts w:ascii="Times New Roman" w:hAnsi="Times New Roman"/>
        </w:rPr>
        <w:t>- инвентаризация объектов муниципального имущества, оформление прав на них;</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формирование полноценной информационной базы в отношении объектов, находящихся на территории города Лыткарино, позволяющей принимать оптимальные управленческие решения, направленные как на распоряжение конкретными объектами, так и на рост доходной части бюджета города Лыткарино;</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создание прозрачных процедур, определяющих вопросы передачи прав на объекты муниципального имущества;</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совершенствование приватизационных процедур;</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xml:space="preserve">- совершенствование </w:t>
      </w:r>
      <w:proofErr w:type="gramStart"/>
      <w:r w:rsidRPr="000B3337">
        <w:rPr>
          <w:rFonts w:ascii="Times New Roman" w:hAnsi="Times New Roman"/>
        </w:rPr>
        <w:t>системы показателей оценки эффективности использования муниципального имущества</w:t>
      </w:r>
      <w:proofErr w:type="gramEnd"/>
      <w:r w:rsidRPr="000B3337">
        <w:rPr>
          <w:rFonts w:ascii="Times New Roman" w:hAnsi="Times New Roman"/>
        </w:rPr>
        <w:t>.</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xml:space="preserve">Основную долю объектов муниципального недвижимого имущества в Реестре муниципального имущества городского округа Лыткарино Московской области  составляют объекты жилищно-коммунального назначения, культуры, образования, нежилые помещения в жилых домах, используемые для размещения государственных и муниципальных учреждений, общественных организаций, а также нежилые помещения, переданные в аренду субъектам малого и среднего предпринимательства. </w:t>
      </w:r>
    </w:p>
    <w:p w:rsidR="006C6827" w:rsidRPr="000B3337" w:rsidRDefault="006C6827" w:rsidP="006C6827">
      <w:pPr>
        <w:autoSpaceDE w:val="0"/>
        <w:autoSpaceDN w:val="0"/>
        <w:adjustRightInd w:val="0"/>
        <w:ind w:firstLine="567"/>
        <w:jc w:val="both"/>
        <w:rPr>
          <w:rFonts w:ascii="Times New Roman" w:hAnsi="Times New Roman"/>
        </w:rPr>
      </w:pPr>
      <w:proofErr w:type="gramStart"/>
      <w:r w:rsidRPr="000B3337">
        <w:rPr>
          <w:rFonts w:ascii="Times New Roman" w:hAnsi="Times New Roman"/>
        </w:rPr>
        <w:t xml:space="preserve">Приватизация объектов муниципального имущества предполагается за счет реализации субъектами малого и среднего предпринимательства права на приобретение в собственность арендуемого  имущества в соответствии с нормами Федерального закона от 22.07.2008 №159-ФЗ «Об особенностях отчуждения недвижимого имущества, находящегося в государственной собственности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w:t>
      </w:r>
      <w:proofErr w:type="gramEnd"/>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xml:space="preserve">В целях формирования базы данных объектов муниципального имущества для последующего оформления договоров аренды или договоров купли-продажи в установленном действующим законодательством порядке необходимо активизировать работу по выявлению </w:t>
      </w:r>
      <w:r w:rsidRPr="000B3337">
        <w:rPr>
          <w:rFonts w:ascii="Times New Roman" w:hAnsi="Times New Roman"/>
        </w:rPr>
        <w:lastRenderedPageBreak/>
        <w:t>неэффективно используемых площадей, осуществлению государственного кадастрового учета и регистрации права муниципальной собственности.</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xml:space="preserve"> Деятельность в сфере земельных-</w:t>
      </w:r>
      <w:proofErr w:type="spellStart"/>
      <w:r w:rsidRPr="000B3337">
        <w:rPr>
          <w:rFonts w:ascii="Times New Roman" w:hAnsi="Times New Roman"/>
        </w:rPr>
        <w:t>имущественно</w:t>
      </w:r>
      <w:proofErr w:type="spellEnd"/>
      <w:r w:rsidRPr="000B3337">
        <w:rPr>
          <w:rFonts w:ascii="Times New Roman" w:hAnsi="Times New Roman"/>
        </w:rPr>
        <w:t xml:space="preserve"> отношений направлена на использование земли как базового актива, обеспечивающего поступление средств, в бюджет городского округа Лыткарино, а также удовлетворяющего потребности граждан, организаций и государства в размещении объектов различного назначения - от жилых домов и административных зданий до улично-дорожной сети и природных комплексов.</w:t>
      </w:r>
    </w:p>
    <w:p w:rsidR="006C6827" w:rsidRPr="000B3337" w:rsidRDefault="006C6827" w:rsidP="006C6827">
      <w:pPr>
        <w:widowControl w:val="0"/>
        <w:autoSpaceDE w:val="0"/>
        <w:autoSpaceDN w:val="0"/>
        <w:adjustRightInd w:val="0"/>
        <w:ind w:firstLine="540"/>
        <w:jc w:val="both"/>
        <w:rPr>
          <w:rFonts w:ascii="Times New Roman" w:hAnsi="Times New Roman"/>
        </w:rPr>
      </w:pPr>
      <w:r w:rsidRPr="000B3337">
        <w:rPr>
          <w:rFonts w:ascii="Times New Roman" w:hAnsi="Times New Roman"/>
          <w:bCs/>
        </w:rPr>
        <w:t>Основной проблемой является отсутствие в казне города Лыткарино достаточного количества земельных участков для реализации инвестиционно-значимых или социальных проектов, а также повышения уровня доходов бюджета города Лыткарино от продажи или передачи в аренду земельных участков.</w:t>
      </w:r>
      <w:r w:rsidRPr="000B3337">
        <w:rPr>
          <w:rFonts w:ascii="Times New Roman" w:hAnsi="Times New Roman"/>
        </w:rPr>
        <w:t xml:space="preserve"> </w:t>
      </w:r>
    </w:p>
    <w:p w:rsidR="006C6827" w:rsidRPr="000B3337" w:rsidRDefault="006C6827" w:rsidP="006C6827">
      <w:pPr>
        <w:widowControl w:val="0"/>
        <w:autoSpaceDE w:val="0"/>
        <w:autoSpaceDN w:val="0"/>
        <w:adjustRightInd w:val="0"/>
        <w:ind w:firstLine="540"/>
        <w:jc w:val="both"/>
        <w:rPr>
          <w:rFonts w:ascii="Times New Roman" w:hAnsi="Times New Roman"/>
        </w:rPr>
      </w:pPr>
      <w:r w:rsidRPr="000B3337">
        <w:rPr>
          <w:rFonts w:ascii="Times New Roman" w:hAnsi="Times New Roman"/>
        </w:rPr>
        <w:t>Для решения задачи по повышению эффективности управления и использования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в</w:t>
      </w:r>
      <w:r w:rsidRPr="000B3337">
        <w:rPr>
          <w:rFonts w:ascii="Times New Roman" w:hAnsi="Times New Roman"/>
          <w:bCs/>
        </w:rPr>
        <w:t>едется работа по инвентаризации земельных участков.</w:t>
      </w:r>
    </w:p>
    <w:p w:rsidR="006C6827" w:rsidRPr="000B3337" w:rsidRDefault="006C6827" w:rsidP="006C6827">
      <w:pPr>
        <w:autoSpaceDE w:val="0"/>
        <w:autoSpaceDN w:val="0"/>
        <w:adjustRightInd w:val="0"/>
        <w:ind w:firstLine="709"/>
        <w:jc w:val="both"/>
        <w:rPr>
          <w:rFonts w:ascii="Times New Roman" w:hAnsi="Times New Roman"/>
        </w:rPr>
      </w:pPr>
      <w:r w:rsidRPr="000B3337">
        <w:rPr>
          <w:rFonts w:ascii="Times New Roman" w:hAnsi="Times New Roman"/>
        </w:rPr>
        <w:t>В связи с активизацией работы по формированию и развитию рынка земли, в целях мобилизации доходов и вовлечения в налоговый оборот земельных участков необходимо продолжить осуществление кадастровых работ и регистрацию права муниципальной собственности на такие земельные участки.</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xml:space="preserve">В соответствии с поручением Президента Российской Федерации в Московской области 01.06.2011 года был принят закон № 73/2011-ОЗ «О бесплатном предоставлении земельных участков многодетным семьям в Московской области». Законом установлены основные условия и порядок бесплатного предоставления земельных участков многодетным семьям для целей индивидуального жилищного строительства, дачного строительства, ведения садоводства. В настоящее время в городе Лыткарино принято на учет 85 многодетных семей, имеющих право на предоставление земельных участков. Для реализации задачи по предоставлению многодетным семьям земельных участков по соглашению между муниципальными образованиями «город Лыткарино» Московской области и «Егорьевский муниципальный район» Московской области в собственность города Лыткарино передан земельный участок площадью 22,5 га, расположенный по адресу: Московская область, Егорьевский район, </w:t>
      </w:r>
      <w:proofErr w:type="spellStart"/>
      <w:r w:rsidRPr="000B3337">
        <w:rPr>
          <w:rFonts w:ascii="Times New Roman" w:hAnsi="Times New Roman"/>
        </w:rPr>
        <w:t>д</w:t>
      </w:r>
      <w:proofErr w:type="gramStart"/>
      <w:r w:rsidRPr="000B3337">
        <w:rPr>
          <w:rFonts w:ascii="Times New Roman" w:hAnsi="Times New Roman"/>
        </w:rPr>
        <w:t>.А</w:t>
      </w:r>
      <w:proofErr w:type="gramEnd"/>
      <w:r w:rsidRPr="000B3337">
        <w:rPr>
          <w:rFonts w:ascii="Times New Roman" w:hAnsi="Times New Roman"/>
        </w:rPr>
        <w:t>лферово</w:t>
      </w:r>
      <w:proofErr w:type="spellEnd"/>
      <w:r w:rsidRPr="000B3337">
        <w:rPr>
          <w:rFonts w:ascii="Times New Roman" w:hAnsi="Times New Roman"/>
        </w:rPr>
        <w:t>.</w:t>
      </w:r>
    </w:p>
    <w:p w:rsidR="006C6827" w:rsidRPr="000B3337" w:rsidRDefault="006C6827" w:rsidP="006C6827">
      <w:pPr>
        <w:autoSpaceDE w:val="0"/>
        <w:autoSpaceDN w:val="0"/>
        <w:adjustRightInd w:val="0"/>
        <w:ind w:firstLine="567"/>
        <w:rPr>
          <w:rFonts w:ascii="Times New Roman" w:hAnsi="Times New Roman"/>
        </w:rPr>
      </w:pPr>
      <w:r w:rsidRPr="000B3337">
        <w:rPr>
          <w:rFonts w:ascii="Times New Roman" w:hAnsi="Times New Roman"/>
        </w:rPr>
        <w:t>Переход на программно-целевой метод управления позволит:</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оптимизировать состав имущества, с целью выявления используемого не по целевому назначению и  вовлечения в хозяйственный оборот дополнительных площадей;</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оптимизировать управление земельными ресурсами, находящимися в собственности города Лыткарино с целью вовлечения  дополнительных земельных участков в налоговый оборот;</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повысить ликвидность имущества, составляющего казну муниципального образования «Город Лыткарино»;</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решить социально значимые задачи.</w:t>
      </w:r>
    </w:p>
    <w:p w:rsidR="006C6827" w:rsidRPr="000B3337" w:rsidRDefault="006C6827" w:rsidP="006C6827">
      <w:pPr>
        <w:autoSpaceDE w:val="0"/>
        <w:autoSpaceDN w:val="0"/>
        <w:adjustRightInd w:val="0"/>
        <w:jc w:val="both"/>
        <w:rPr>
          <w:rFonts w:ascii="Times New Roman" w:hAnsi="Times New Roman"/>
        </w:rPr>
      </w:pP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На основе анализа проблем в сфере управления и распоряжения имуществом определены цель и задачи муниципальной подпрограммы.</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Цель муниципальной подпрограммы – развитие имущественного комплекса в городе  Лыткарино Московской области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xml:space="preserve"> Задачи муниципальной подпрограммы:</w:t>
      </w:r>
    </w:p>
    <w:p w:rsidR="006C6827" w:rsidRPr="000B3337" w:rsidRDefault="006C6827" w:rsidP="006C6827">
      <w:pPr>
        <w:pStyle w:val="ad"/>
        <w:spacing w:after="0"/>
        <w:ind w:left="5" w:right="5" w:firstLine="562"/>
        <w:jc w:val="both"/>
        <w:rPr>
          <w:rFonts w:ascii="Times New Roman" w:hAnsi="Times New Roman"/>
        </w:rPr>
      </w:pPr>
      <w:r w:rsidRPr="000B3337">
        <w:rPr>
          <w:rFonts w:ascii="Times New Roman" w:hAnsi="Times New Roman"/>
        </w:rPr>
        <w:t>- 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6C6827" w:rsidRPr="000B3337" w:rsidRDefault="006C6827" w:rsidP="006C6827">
      <w:pPr>
        <w:autoSpaceDE w:val="0"/>
        <w:autoSpaceDN w:val="0"/>
        <w:adjustRightInd w:val="0"/>
        <w:ind w:firstLine="567"/>
        <w:jc w:val="both"/>
        <w:rPr>
          <w:rFonts w:ascii="Times New Roman" w:hAnsi="Times New Roman"/>
        </w:rPr>
      </w:pPr>
      <w:r w:rsidRPr="000B3337">
        <w:rPr>
          <w:rFonts w:ascii="Times New Roman" w:hAnsi="Times New Roman"/>
        </w:rPr>
        <w:t>- развитие имущественного комплекса города Лыткарино;</w:t>
      </w:r>
    </w:p>
    <w:p w:rsidR="006C6827" w:rsidRPr="000B3337" w:rsidRDefault="006C6827" w:rsidP="006C6827">
      <w:pPr>
        <w:autoSpaceDE w:val="0"/>
        <w:autoSpaceDN w:val="0"/>
        <w:adjustRightInd w:val="0"/>
        <w:ind w:firstLine="540"/>
        <w:jc w:val="both"/>
        <w:rPr>
          <w:rFonts w:ascii="Times New Roman" w:hAnsi="Times New Roman"/>
        </w:rPr>
      </w:pPr>
      <w:r w:rsidRPr="000B3337">
        <w:rPr>
          <w:rFonts w:ascii="Times New Roman" w:hAnsi="Times New Roman"/>
        </w:rPr>
        <w:t>- предоставление многодетным семьям земельных участков.</w:t>
      </w:r>
    </w:p>
    <w:p w:rsidR="006C6827" w:rsidRPr="000B3337" w:rsidRDefault="006C6827" w:rsidP="006C6827">
      <w:pPr>
        <w:ind w:firstLine="567"/>
        <w:jc w:val="center"/>
        <w:rPr>
          <w:rFonts w:ascii="Times New Roman" w:hAnsi="Times New Roman"/>
          <w:b/>
        </w:rPr>
      </w:pPr>
    </w:p>
    <w:p w:rsidR="006C6827" w:rsidRPr="000B3337" w:rsidRDefault="006C6827" w:rsidP="006C6827">
      <w:pPr>
        <w:autoSpaceDE w:val="0"/>
        <w:autoSpaceDN w:val="0"/>
        <w:adjustRightInd w:val="0"/>
        <w:ind w:firstLine="540"/>
        <w:jc w:val="both"/>
        <w:rPr>
          <w:rFonts w:ascii="Times New Roman" w:hAnsi="Times New Roman"/>
          <w:bCs/>
        </w:rPr>
      </w:pPr>
      <w:r w:rsidRPr="000B3337">
        <w:rPr>
          <w:rFonts w:ascii="Times New Roman" w:hAnsi="Times New Roman"/>
          <w:bCs/>
        </w:rPr>
        <w:t xml:space="preserve">Достижение поставленной цели осуществляется путем реализации программных мероприятий </w:t>
      </w:r>
    </w:p>
    <w:p w:rsidR="006C6827" w:rsidRPr="000B3337" w:rsidRDefault="006C6827" w:rsidP="006C6827">
      <w:pPr>
        <w:widowControl w:val="0"/>
        <w:overflowPunct w:val="0"/>
        <w:autoSpaceDE w:val="0"/>
        <w:autoSpaceDN w:val="0"/>
        <w:adjustRightInd w:val="0"/>
        <w:ind w:firstLine="540"/>
        <w:jc w:val="both"/>
        <w:rPr>
          <w:rFonts w:ascii="Times New Roman" w:hAnsi="Times New Roman"/>
        </w:rPr>
      </w:pPr>
      <w:r w:rsidRPr="000B3337">
        <w:rPr>
          <w:rFonts w:ascii="Times New Roman" w:hAnsi="Times New Roman"/>
        </w:rPr>
        <w:t>- постановка на государственный кадастровый учет и государственная регистрация прав, в том числе: постановка на государственный кадастровый учет земельных участков (проведение кадастровых работ, подготовка межевых планов), постановка на государственный кадастровый учет объектов капитального строительства (техническая инвентаризация и изготовление технических планов).</w:t>
      </w:r>
    </w:p>
    <w:p w:rsidR="006C6827" w:rsidRPr="000B3337" w:rsidRDefault="006C6827" w:rsidP="006C6827">
      <w:pPr>
        <w:autoSpaceDE w:val="0"/>
        <w:autoSpaceDN w:val="0"/>
        <w:adjustRightInd w:val="0"/>
        <w:jc w:val="both"/>
        <w:rPr>
          <w:rFonts w:ascii="Times New Roman" w:hAnsi="Times New Roman"/>
        </w:rPr>
      </w:pPr>
      <w:r w:rsidRPr="000B3337">
        <w:rPr>
          <w:rFonts w:ascii="Times New Roman" w:hAnsi="Times New Roman"/>
        </w:rPr>
        <w:t>Необходимость получения кадастровых паспортов при регистрационных действиях определена Федеральным законом от 24.07.2007 №221-ФЗ «О государственном кадастре недвижимости» и Федеральным законом от 21.07.1997 «О государственной регистрации прав на недвижимое имущество и сделок с ним».</w:t>
      </w:r>
    </w:p>
    <w:p w:rsidR="006C6827" w:rsidRPr="000B3337" w:rsidRDefault="006C6827" w:rsidP="006C6827">
      <w:pPr>
        <w:widowControl w:val="0"/>
        <w:overflowPunct w:val="0"/>
        <w:autoSpaceDE w:val="0"/>
        <w:autoSpaceDN w:val="0"/>
        <w:adjustRightInd w:val="0"/>
        <w:ind w:firstLine="708"/>
        <w:jc w:val="both"/>
        <w:rPr>
          <w:rFonts w:ascii="Times New Roman" w:hAnsi="Times New Roman"/>
        </w:rPr>
      </w:pPr>
      <w:r w:rsidRPr="000B3337">
        <w:rPr>
          <w:rFonts w:ascii="Times New Roman" w:hAnsi="Times New Roman"/>
        </w:rPr>
        <w:t>- рыночная оценка, в том числе: рыночная оценка прав аренды земельных участков и начальной цены земельных участков, рыночная оценка прав аренды муниципального имущества, рыночная оценка начальной цены продажи муниципального имущества.</w:t>
      </w:r>
    </w:p>
    <w:p w:rsidR="006C6827" w:rsidRPr="000B3337" w:rsidRDefault="006C6827" w:rsidP="006C6827">
      <w:pPr>
        <w:autoSpaceDE w:val="0"/>
        <w:autoSpaceDN w:val="0"/>
        <w:adjustRightInd w:val="0"/>
        <w:jc w:val="both"/>
        <w:rPr>
          <w:rFonts w:ascii="Times New Roman" w:hAnsi="Times New Roman"/>
          <w:bCs/>
        </w:rPr>
      </w:pPr>
      <w:r w:rsidRPr="000B3337">
        <w:rPr>
          <w:rFonts w:ascii="Times New Roman" w:hAnsi="Times New Roman"/>
        </w:rPr>
        <w:t>Оценка стоимости имущества производится в соответствии с Федеральным законом от 29.07.1998 №135-ФЗ «Об оценочной деятельности в Российской Федерации».</w:t>
      </w:r>
    </w:p>
    <w:p w:rsidR="006C6827" w:rsidRPr="000B3337" w:rsidRDefault="006C6827" w:rsidP="006C6827">
      <w:pPr>
        <w:autoSpaceDE w:val="0"/>
        <w:autoSpaceDN w:val="0"/>
        <w:adjustRightInd w:val="0"/>
        <w:ind w:firstLine="708"/>
        <w:jc w:val="both"/>
        <w:rPr>
          <w:rFonts w:ascii="Times New Roman" w:hAnsi="Times New Roman"/>
        </w:rPr>
      </w:pPr>
      <w:r w:rsidRPr="000B3337">
        <w:rPr>
          <w:rFonts w:ascii="Times New Roman" w:hAnsi="Times New Roman"/>
          <w:bCs/>
        </w:rPr>
        <w:t>- с</w:t>
      </w:r>
      <w:r w:rsidRPr="000B3337">
        <w:rPr>
          <w:rFonts w:ascii="Times New Roman" w:hAnsi="Times New Roman"/>
        </w:rPr>
        <w:t>одержание и обслуживание казны муниципального образования: закупка товаров, работ, услуг в целях проведения капитального ремонта муниципального имущества для повышения ликвидности имущества или решения социально-значимых задач.</w:t>
      </w:r>
    </w:p>
    <w:p w:rsidR="006C6827" w:rsidRPr="000B3337" w:rsidRDefault="006C6827" w:rsidP="006C6827">
      <w:pPr>
        <w:autoSpaceDE w:val="0"/>
        <w:autoSpaceDN w:val="0"/>
        <w:adjustRightInd w:val="0"/>
        <w:ind w:firstLine="708"/>
        <w:jc w:val="both"/>
        <w:rPr>
          <w:rFonts w:ascii="Times New Roman" w:hAnsi="Times New Roman"/>
        </w:rPr>
      </w:pPr>
      <w:r w:rsidRPr="000B3337">
        <w:rPr>
          <w:rFonts w:ascii="Times New Roman" w:hAnsi="Times New Roman"/>
          <w:bCs/>
        </w:rPr>
        <w:t xml:space="preserve">- </w:t>
      </w:r>
      <w:r w:rsidRPr="000B3337">
        <w:rPr>
          <w:rFonts w:ascii="Times New Roman" w:hAnsi="Times New Roman"/>
        </w:rPr>
        <w:t xml:space="preserve">приобретение недвижимого имущества  и имущественных прав на результаты капитальных вложений. </w:t>
      </w:r>
    </w:p>
    <w:p w:rsidR="006C6827" w:rsidRPr="000B3337" w:rsidRDefault="006C6827" w:rsidP="006C6827">
      <w:pPr>
        <w:ind w:firstLine="708"/>
        <w:jc w:val="both"/>
        <w:rPr>
          <w:rFonts w:ascii="Times New Roman" w:hAnsi="Times New Roman"/>
        </w:rPr>
      </w:pPr>
      <w:r w:rsidRPr="000B3337">
        <w:rPr>
          <w:rFonts w:ascii="Times New Roman" w:hAnsi="Times New Roman"/>
        </w:rPr>
        <w:t>- судебные издержки по взысканию арендной платы, пеней, поступлений от продажи земельных участков и других платежей в соответствии с заключенными договорами аренды и продажи земельных участков</w:t>
      </w:r>
    </w:p>
    <w:p w:rsidR="006C6827" w:rsidRPr="000B3337" w:rsidRDefault="006C6827" w:rsidP="006C6827">
      <w:pPr>
        <w:ind w:firstLine="708"/>
        <w:jc w:val="both"/>
        <w:rPr>
          <w:rFonts w:ascii="Times New Roman" w:hAnsi="Times New Roman"/>
        </w:rPr>
      </w:pPr>
      <w:r w:rsidRPr="000B3337">
        <w:rPr>
          <w:rFonts w:ascii="Times New Roman" w:hAnsi="Times New Roman"/>
        </w:rPr>
        <w:t>- перечисление региональному оператору взносов на капитальный ремонт в части муниципального имущества (жилой и нежилой фонд).</w:t>
      </w:r>
    </w:p>
    <w:p w:rsidR="006C6827" w:rsidRPr="000B3337" w:rsidRDefault="006C6827" w:rsidP="006C6827">
      <w:pPr>
        <w:widowControl w:val="0"/>
        <w:jc w:val="both"/>
      </w:pPr>
    </w:p>
    <w:p w:rsidR="006C6827" w:rsidRPr="000B3337" w:rsidRDefault="006C6827" w:rsidP="006C6827">
      <w:pPr>
        <w:widowControl w:val="0"/>
        <w:tabs>
          <w:tab w:val="left" w:pos="1985"/>
        </w:tabs>
      </w:pPr>
    </w:p>
    <w:p w:rsidR="00C925E8" w:rsidRPr="000B3337" w:rsidRDefault="00C925E8" w:rsidP="006C6827">
      <w:pPr>
        <w:widowControl w:val="0"/>
        <w:tabs>
          <w:tab w:val="left" w:pos="1985"/>
        </w:tabs>
        <w:sectPr w:rsidR="00C925E8" w:rsidRPr="000B3337" w:rsidSect="00C925E8">
          <w:pgSz w:w="11906" w:h="16838" w:code="9"/>
          <w:pgMar w:top="822" w:right="709" w:bottom="1134" w:left="1418" w:header="709" w:footer="709" w:gutter="0"/>
          <w:cols w:space="708"/>
          <w:docGrid w:linePitch="360"/>
        </w:sectPr>
      </w:pPr>
    </w:p>
    <w:p w:rsidR="006C6827" w:rsidRPr="000B3337" w:rsidRDefault="005D6CC2" w:rsidP="005D6CC2">
      <w:pPr>
        <w:ind w:firstLine="567"/>
        <w:jc w:val="center"/>
        <w:rPr>
          <w:rFonts w:ascii="Times New Roman" w:hAnsi="Times New Roman"/>
          <w:b/>
        </w:rPr>
      </w:pPr>
      <w:r w:rsidRPr="000B3337">
        <w:rPr>
          <w:rFonts w:ascii="Times New Roman" w:hAnsi="Times New Roman"/>
          <w:b/>
        </w:rPr>
        <w:lastRenderedPageBreak/>
        <w:t>3.</w:t>
      </w:r>
      <w:r w:rsidR="006C6827" w:rsidRPr="000B3337">
        <w:rPr>
          <w:rFonts w:ascii="Times New Roman" w:hAnsi="Times New Roman"/>
          <w:b/>
        </w:rPr>
        <w:t xml:space="preserve">Перечень мероприятий подпрограммы </w:t>
      </w:r>
    </w:p>
    <w:p w:rsidR="006C6827" w:rsidRPr="000B3337" w:rsidRDefault="006C6827" w:rsidP="005D6CC2">
      <w:pPr>
        <w:ind w:firstLine="567"/>
        <w:jc w:val="center"/>
        <w:rPr>
          <w:rFonts w:ascii="Times New Roman" w:hAnsi="Times New Roman"/>
          <w:b/>
        </w:rPr>
      </w:pPr>
      <w:r w:rsidRPr="000B3337">
        <w:rPr>
          <w:rFonts w:ascii="Times New Roman" w:hAnsi="Times New Roman"/>
          <w:b/>
        </w:rPr>
        <w:t xml:space="preserve">«Развитие земельно-имущественного комплекса в городе Лыткарино» </w:t>
      </w:r>
    </w:p>
    <w:p w:rsidR="006C6827" w:rsidRPr="000B3337" w:rsidRDefault="006C6827" w:rsidP="006C6827">
      <w:pPr>
        <w:widowControl w:val="0"/>
        <w:rPr>
          <w:sz w:val="20"/>
        </w:rPr>
      </w:pPr>
    </w:p>
    <w:tbl>
      <w:tblPr>
        <w:tblW w:w="15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177"/>
        <w:gridCol w:w="1421"/>
        <w:gridCol w:w="992"/>
        <w:gridCol w:w="992"/>
        <w:gridCol w:w="992"/>
        <w:gridCol w:w="993"/>
        <w:gridCol w:w="992"/>
        <w:gridCol w:w="992"/>
        <w:gridCol w:w="1023"/>
        <w:gridCol w:w="2379"/>
      </w:tblGrid>
      <w:tr w:rsidR="006C6827" w:rsidRPr="000B3337" w:rsidTr="00C925E8">
        <w:tc>
          <w:tcPr>
            <w:tcW w:w="539"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 xml:space="preserve">№ </w:t>
            </w:r>
            <w:proofErr w:type="gramStart"/>
            <w:r w:rsidRPr="000B3337">
              <w:rPr>
                <w:rFonts w:ascii="Times New Roman" w:hAnsi="Times New Roman"/>
                <w:sz w:val="20"/>
                <w:szCs w:val="20"/>
              </w:rPr>
              <w:t>п</w:t>
            </w:r>
            <w:proofErr w:type="gramEnd"/>
            <w:r w:rsidRPr="000B3337">
              <w:rPr>
                <w:rFonts w:ascii="Times New Roman" w:hAnsi="Times New Roman"/>
                <w:sz w:val="20"/>
                <w:szCs w:val="20"/>
              </w:rPr>
              <w:t>/п</w:t>
            </w:r>
          </w:p>
        </w:tc>
        <w:tc>
          <w:tcPr>
            <w:tcW w:w="4177"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 xml:space="preserve">Мероприятия по реализации муниципальной подпрограммы </w:t>
            </w:r>
          </w:p>
        </w:tc>
        <w:tc>
          <w:tcPr>
            <w:tcW w:w="1421"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 xml:space="preserve">Срок         </w:t>
            </w:r>
            <w:r w:rsidRPr="000B3337">
              <w:rPr>
                <w:rFonts w:ascii="Times New Roman" w:hAnsi="Times New Roman"/>
                <w:sz w:val="20"/>
                <w:szCs w:val="20"/>
              </w:rPr>
              <w:br/>
              <w:t>исполнения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 xml:space="preserve">Всего,         </w:t>
            </w:r>
            <w:r w:rsidRPr="000B3337">
              <w:rPr>
                <w:rFonts w:ascii="Times New Roman" w:hAnsi="Times New Roman"/>
                <w:sz w:val="20"/>
                <w:szCs w:val="20"/>
              </w:rPr>
              <w:br/>
              <w:t>(тыс. руб.)</w:t>
            </w:r>
          </w:p>
        </w:tc>
        <w:tc>
          <w:tcPr>
            <w:tcW w:w="4992" w:type="dxa"/>
            <w:gridSpan w:val="5"/>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Объем финансирования по годам, (тыс. руб.)</w:t>
            </w:r>
          </w:p>
        </w:tc>
        <w:tc>
          <w:tcPr>
            <w:tcW w:w="2379"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roofErr w:type="gramStart"/>
            <w:r w:rsidRPr="000B3337">
              <w:rPr>
                <w:rFonts w:ascii="Times New Roman" w:hAnsi="Times New Roman"/>
                <w:sz w:val="20"/>
                <w:szCs w:val="20"/>
              </w:rPr>
              <w:t>Ответственный</w:t>
            </w:r>
            <w:proofErr w:type="gramEnd"/>
            <w:r w:rsidRPr="000B3337">
              <w:rPr>
                <w:rFonts w:ascii="Times New Roman" w:hAnsi="Times New Roman"/>
                <w:sz w:val="20"/>
                <w:szCs w:val="20"/>
              </w:rPr>
              <w:t xml:space="preserve"> за         </w:t>
            </w:r>
            <w:r w:rsidRPr="000B3337">
              <w:rPr>
                <w:rFonts w:ascii="Times New Roman" w:hAnsi="Times New Roman"/>
                <w:sz w:val="20"/>
                <w:szCs w:val="20"/>
              </w:rPr>
              <w:br/>
              <w:t xml:space="preserve">выполнение мероприятия </w:t>
            </w:r>
            <w:proofErr w:type="spellStart"/>
            <w:r w:rsidRPr="000B3337">
              <w:rPr>
                <w:rFonts w:ascii="Times New Roman" w:hAnsi="Times New Roman"/>
                <w:sz w:val="20"/>
                <w:szCs w:val="20"/>
              </w:rPr>
              <w:t>подрограммы</w:t>
            </w:r>
            <w:proofErr w:type="spellEnd"/>
            <w:r w:rsidRPr="000B3337">
              <w:rPr>
                <w:rFonts w:ascii="Times New Roman" w:hAnsi="Times New Roman"/>
                <w:sz w:val="20"/>
                <w:szCs w:val="20"/>
              </w:rPr>
              <w:t xml:space="preserve"> </w:t>
            </w:r>
          </w:p>
        </w:tc>
      </w:tr>
      <w:tr w:rsidR="006C6827" w:rsidRPr="000B3337" w:rsidTr="00C925E8">
        <w:tc>
          <w:tcPr>
            <w:tcW w:w="539"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c>
          <w:tcPr>
            <w:tcW w:w="4177"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pStyle w:val="ConsPlusCell"/>
              <w:jc w:val="center"/>
              <w:rPr>
                <w:rFonts w:ascii="Times New Roman" w:hAnsi="Times New Roman" w:cs="Times New Roman"/>
                <w:sz w:val="20"/>
                <w:szCs w:val="20"/>
              </w:rPr>
            </w:pPr>
            <w:r w:rsidRPr="000B3337">
              <w:rPr>
                <w:rFonts w:ascii="Times New Roman" w:hAnsi="Times New Roman" w:cs="Times New Roman"/>
                <w:sz w:val="20"/>
                <w:szCs w:val="20"/>
              </w:rPr>
              <w:t>2015</w:t>
            </w:r>
          </w:p>
        </w:tc>
        <w:tc>
          <w:tcPr>
            <w:tcW w:w="993"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pStyle w:val="ConsPlusCell"/>
              <w:jc w:val="center"/>
              <w:rPr>
                <w:rFonts w:ascii="Times New Roman" w:hAnsi="Times New Roman" w:cs="Times New Roman"/>
                <w:sz w:val="20"/>
                <w:szCs w:val="20"/>
              </w:rPr>
            </w:pPr>
            <w:r w:rsidRPr="000B3337">
              <w:rPr>
                <w:rFonts w:ascii="Times New Roman" w:hAnsi="Times New Roman" w:cs="Times New Roman"/>
                <w:sz w:val="20"/>
                <w:szCs w:val="20"/>
              </w:rPr>
              <w:t>2016</w:t>
            </w: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pStyle w:val="ConsPlusCell"/>
              <w:jc w:val="center"/>
              <w:rPr>
                <w:rFonts w:ascii="Times New Roman" w:hAnsi="Times New Roman" w:cs="Times New Roman"/>
                <w:sz w:val="20"/>
                <w:szCs w:val="20"/>
              </w:rPr>
            </w:pPr>
            <w:r w:rsidRPr="000B3337">
              <w:rPr>
                <w:rFonts w:ascii="Times New Roman" w:hAnsi="Times New Roman" w:cs="Times New Roman"/>
                <w:sz w:val="20"/>
                <w:szCs w:val="20"/>
              </w:rPr>
              <w:t>2017</w:t>
            </w: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pStyle w:val="ConsPlusCell"/>
              <w:jc w:val="center"/>
              <w:rPr>
                <w:rFonts w:ascii="Times New Roman" w:hAnsi="Times New Roman" w:cs="Times New Roman"/>
                <w:sz w:val="20"/>
                <w:szCs w:val="20"/>
              </w:rPr>
            </w:pPr>
            <w:r w:rsidRPr="000B3337">
              <w:rPr>
                <w:rFonts w:ascii="Times New Roman" w:hAnsi="Times New Roman" w:cs="Times New Roman"/>
                <w:sz w:val="20"/>
                <w:szCs w:val="20"/>
              </w:rPr>
              <w:t>2018</w:t>
            </w:r>
          </w:p>
        </w:tc>
        <w:tc>
          <w:tcPr>
            <w:tcW w:w="1023"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pStyle w:val="ConsPlusCell"/>
              <w:jc w:val="center"/>
              <w:rPr>
                <w:rFonts w:ascii="Times New Roman" w:hAnsi="Times New Roman" w:cs="Times New Roman"/>
                <w:sz w:val="20"/>
                <w:szCs w:val="20"/>
              </w:rPr>
            </w:pPr>
            <w:r w:rsidRPr="000B3337">
              <w:rPr>
                <w:rFonts w:ascii="Times New Roman" w:hAnsi="Times New Roman" w:cs="Times New Roman"/>
                <w:sz w:val="20"/>
                <w:szCs w:val="20"/>
              </w:rPr>
              <w:t>2019</w:t>
            </w:r>
          </w:p>
        </w:tc>
        <w:tc>
          <w:tcPr>
            <w:tcW w:w="2379"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r>
      <w:tr w:rsidR="006C6827" w:rsidRPr="000B3337" w:rsidTr="00C925E8">
        <w:tc>
          <w:tcPr>
            <w:tcW w:w="539"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w:t>
            </w:r>
          </w:p>
        </w:tc>
        <w:tc>
          <w:tcPr>
            <w:tcW w:w="4177"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w:t>
            </w:r>
          </w:p>
        </w:tc>
        <w:tc>
          <w:tcPr>
            <w:tcW w:w="1421"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9</w:t>
            </w:r>
          </w:p>
        </w:tc>
        <w:tc>
          <w:tcPr>
            <w:tcW w:w="1023"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10</w:t>
            </w:r>
          </w:p>
        </w:tc>
        <w:tc>
          <w:tcPr>
            <w:tcW w:w="2379"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11</w:t>
            </w:r>
          </w:p>
        </w:tc>
      </w:tr>
      <w:tr w:rsidR="006C6827" w:rsidRPr="000B3337" w:rsidTr="00C925E8">
        <w:tc>
          <w:tcPr>
            <w:tcW w:w="539" w:type="dxa"/>
            <w:vMerge w:val="restart"/>
            <w:tcBorders>
              <w:top w:val="single" w:sz="4" w:space="0" w:color="auto"/>
              <w:left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w:t>
            </w:r>
          </w:p>
        </w:tc>
        <w:tc>
          <w:tcPr>
            <w:tcW w:w="4177" w:type="dxa"/>
            <w:vMerge w:val="restart"/>
            <w:tcBorders>
              <w:top w:val="single" w:sz="4" w:space="0" w:color="auto"/>
              <w:left w:val="single" w:sz="4" w:space="0" w:color="auto"/>
              <w:right w:val="single" w:sz="4" w:space="0" w:color="auto"/>
            </w:tcBorders>
          </w:tcPr>
          <w:p w:rsidR="006C6827" w:rsidRPr="000B3337" w:rsidRDefault="006C6827"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Постановка на государственный кадастровый учет и государственная регистрация прав, в т.ч.:</w:t>
            </w:r>
          </w:p>
          <w:p w:rsidR="006C6827" w:rsidRPr="000B3337" w:rsidRDefault="006C6827"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 постановка на государственный кадастровый учет земельных участков (проведение кадастровых работ, подготовка межевых планов);</w:t>
            </w:r>
          </w:p>
          <w:p w:rsidR="006C6827" w:rsidRPr="000B3337" w:rsidRDefault="006C6827"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 постановка на государственный кадастровый учет объектов капитального строительства</w:t>
            </w:r>
          </w:p>
          <w:p w:rsidR="006C6827" w:rsidRPr="000B3337" w:rsidRDefault="006C6827"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(техническая инвентаризация и изготовление технических планов)</w:t>
            </w:r>
          </w:p>
        </w:tc>
        <w:tc>
          <w:tcPr>
            <w:tcW w:w="1421"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11250,0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993"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1023"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2379" w:type="dxa"/>
            <w:vMerge w:val="restart"/>
            <w:tcBorders>
              <w:top w:val="single" w:sz="4" w:space="0" w:color="auto"/>
              <w:left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Комитет по управлению имуществом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6C6827" w:rsidRPr="000B3337" w:rsidTr="00C925E8">
        <w:tc>
          <w:tcPr>
            <w:tcW w:w="539" w:type="dxa"/>
            <w:vMerge/>
            <w:tcBorders>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c>
          <w:tcPr>
            <w:tcW w:w="4177" w:type="dxa"/>
            <w:vMerge/>
            <w:tcBorders>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rPr>
                <w:rFonts w:ascii="Times New Roman"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    г</w:t>
            </w:r>
            <w:proofErr w:type="gramStart"/>
            <w:r w:rsidRPr="000B3337">
              <w:rPr>
                <w:rFonts w:ascii="Times New Roman" w:hAnsi="Times New Roman" w:cs="Times New Roman"/>
                <w:sz w:val="20"/>
                <w:szCs w:val="20"/>
              </w:rPr>
              <w:t>.Л</w:t>
            </w:r>
            <w:proofErr w:type="gramEnd"/>
            <w:r w:rsidRPr="000B3337">
              <w:rPr>
                <w:rFonts w:ascii="Times New Roman" w:hAnsi="Times New Roman" w:cs="Times New Roman"/>
                <w:sz w:val="20"/>
                <w:szCs w:val="20"/>
              </w:rPr>
              <w:t xml:space="preserve">ыткарино        </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11250,0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993"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1023"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2250,0</w:t>
            </w:r>
          </w:p>
        </w:tc>
        <w:tc>
          <w:tcPr>
            <w:tcW w:w="2379" w:type="dxa"/>
            <w:vMerge/>
            <w:tcBorders>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r>
      <w:tr w:rsidR="006C6827" w:rsidRPr="000B3337" w:rsidTr="00C925E8">
        <w:trPr>
          <w:trHeight w:val="562"/>
        </w:trPr>
        <w:tc>
          <w:tcPr>
            <w:tcW w:w="539" w:type="dxa"/>
            <w:vMerge w:val="restart"/>
            <w:tcBorders>
              <w:top w:val="single" w:sz="4" w:space="0" w:color="auto"/>
              <w:left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w:t>
            </w:r>
          </w:p>
        </w:tc>
        <w:tc>
          <w:tcPr>
            <w:tcW w:w="4177" w:type="dxa"/>
            <w:vMerge w:val="restart"/>
            <w:tcBorders>
              <w:top w:val="single" w:sz="4" w:space="0" w:color="auto"/>
              <w:left w:val="single" w:sz="4" w:space="0" w:color="auto"/>
              <w:right w:val="single" w:sz="4" w:space="0" w:color="auto"/>
            </w:tcBorders>
          </w:tcPr>
          <w:p w:rsidR="006C6827" w:rsidRPr="000B3337" w:rsidRDefault="006C6827"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Рыночная оценка, в т.ч.:</w:t>
            </w:r>
          </w:p>
          <w:p w:rsidR="006C6827" w:rsidRPr="000B3337" w:rsidRDefault="006C6827"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 рыночная оценка прав аренды земельных участков и начальной цены земельных участков;</w:t>
            </w:r>
          </w:p>
          <w:p w:rsidR="006C6827" w:rsidRPr="000B3337" w:rsidRDefault="006C6827"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 рыночная оценка прав аренды муниципального имущества;</w:t>
            </w:r>
          </w:p>
          <w:p w:rsidR="006C6827" w:rsidRPr="000B3337" w:rsidRDefault="006C6827"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 рыночная оценка начальной цены продажи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993"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1023"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2379" w:type="dxa"/>
            <w:vMerge w:val="restart"/>
            <w:tcBorders>
              <w:top w:val="single" w:sz="4" w:space="0" w:color="auto"/>
              <w:left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Комитет по управлению имуществом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6C6827" w:rsidRPr="000B3337" w:rsidTr="00C925E8">
        <w:trPr>
          <w:trHeight w:val="699"/>
        </w:trPr>
        <w:tc>
          <w:tcPr>
            <w:tcW w:w="539" w:type="dxa"/>
            <w:vMerge/>
            <w:tcBorders>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c>
          <w:tcPr>
            <w:tcW w:w="4177" w:type="dxa"/>
            <w:vMerge/>
            <w:tcBorders>
              <w:left w:val="single" w:sz="4" w:space="0" w:color="auto"/>
              <w:bottom w:val="single" w:sz="4" w:space="0" w:color="auto"/>
              <w:right w:val="single" w:sz="4" w:space="0" w:color="auto"/>
            </w:tcBorders>
            <w:hideMark/>
          </w:tcPr>
          <w:p w:rsidR="006C6827" w:rsidRPr="000B3337" w:rsidRDefault="006C6827" w:rsidP="00995A58">
            <w:pPr>
              <w:widowControl w:val="0"/>
              <w:overflowPunct w:val="0"/>
              <w:autoSpaceDE w:val="0"/>
              <w:autoSpaceDN w:val="0"/>
              <w:adjustRightInd w:val="0"/>
              <w:rPr>
                <w:rFonts w:ascii="Times New Roman"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hideMark/>
          </w:tcPr>
          <w:p w:rsidR="006C6827" w:rsidRPr="000B3337" w:rsidRDefault="006C6827"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    г</w:t>
            </w:r>
            <w:proofErr w:type="gramStart"/>
            <w:r w:rsidRPr="000B3337">
              <w:rPr>
                <w:rFonts w:ascii="Times New Roman" w:hAnsi="Times New Roman" w:cs="Times New Roman"/>
                <w:sz w:val="20"/>
                <w:szCs w:val="20"/>
              </w:rPr>
              <w:t>.Л</w:t>
            </w:r>
            <w:proofErr w:type="gramEnd"/>
            <w:r w:rsidRPr="000B3337">
              <w:rPr>
                <w:rFonts w:ascii="Times New Roman" w:hAnsi="Times New Roman" w:cs="Times New Roman"/>
                <w:sz w:val="20"/>
                <w:szCs w:val="20"/>
              </w:rPr>
              <w:t xml:space="preserve">ыткарино        </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993"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1023" w:type="dxa"/>
            <w:tcBorders>
              <w:top w:val="single" w:sz="4" w:space="0" w:color="auto"/>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600,0</w:t>
            </w:r>
          </w:p>
        </w:tc>
        <w:tc>
          <w:tcPr>
            <w:tcW w:w="2379" w:type="dxa"/>
            <w:vMerge/>
            <w:tcBorders>
              <w:left w:val="single" w:sz="4" w:space="0" w:color="auto"/>
              <w:bottom w:val="single" w:sz="4" w:space="0" w:color="auto"/>
              <w:right w:val="single" w:sz="4" w:space="0" w:color="auto"/>
            </w:tcBorders>
          </w:tcPr>
          <w:p w:rsidR="006C6827" w:rsidRPr="000B3337" w:rsidRDefault="006C6827" w:rsidP="00995A58">
            <w:pPr>
              <w:widowControl w:val="0"/>
              <w:overflowPunct w:val="0"/>
              <w:autoSpaceDE w:val="0"/>
              <w:autoSpaceDN w:val="0"/>
              <w:adjustRightInd w:val="0"/>
              <w:jc w:val="center"/>
              <w:rPr>
                <w:rFonts w:ascii="Times New Roman" w:hAnsi="Times New Roman"/>
                <w:sz w:val="20"/>
                <w:szCs w:val="20"/>
              </w:rPr>
            </w:pPr>
          </w:p>
        </w:tc>
      </w:tr>
      <w:tr w:rsidR="00A2009E" w:rsidRPr="000B3337" w:rsidTr="00C925E8">
        <w:trPr>
          <w:trHeight w:val="558"/>
        </w:trPr>
        <w:tc>
          <w:tcPr>
            <w:tcW w:w="539"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w:t>
            </w:r>
          </w:p>
        </w:tc>
        <w:tc>
          <w:tcPr>
            <w:tcW w:w="4177"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Содержание и обслуживание казны муниципального образования: закупка товаров, работ, услуг в целях проведения капитального ремонта муниципального имущества для повышения ликвидности имущества или решения социально-значимых задач</w:t>
            </w:r>
          </w:p>
        </w:tc>
        <w:tc>
          <w:tcPr>
            <w:tcW w:w="1421"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B16AC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16 799,3</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A2009E">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16 799,3</w:t>
            </w:r>
          </w:p>
        </w:tc>
        <w:tc>
          <w:tcPr>
            <w:tcW w:w="99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r>
      <w:tr w:rsidR="00A2009E" w:rsidRPr="000B3337" w:rsidTr="00412E20">
        <w:trPr>
          <w:trHeight w:val="510"/>
        </w:trPr>
        <w:tc>
          <w:tcPr>
            <w:tcW w:w="539" w:type="dxa"/>
            <w:vMerge/>
            <w:tcBorders>
              <w:left w:val="single" w:sz="4" w:space="0" w:color="auto"/>
              <w:right w:val="single" w:sz="4" w:space="0" w:color="auto"/>
            </w:tcBorders>
            <w:hideMark/>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c>
          <w:tcPr>
            <w:tcW w:w="4177" w:type="dxa"/>
            <w:vMerge/>
            <w:tcBorders>
              <w:left w:val="single" w:sz="4" w:space="0" w:color="auto"/>
              <w:right w:val="single" w:sz="4" w:space="0" w:color="auto"/>
            </w:tcBorders>
            <w:hideMark/>
          </w:tcPr>
          <w:p w:rsidR="00A2009E" w:rsidRPr="000B3337" w:rsidRDefault="00A2009E" w:rsidP="00995A58">
            <w:pPr>
              <w:widowControl w:val="0"/>
              <w:overflowPunct w:val="0"/>
              <w:autoSpaceDE w:val="0"/>
              <w:autoSpaceDN w:val="0"/>
              <w:adjustRightInd w:val="0"/>
              <w:rPr>
                <w:rFonts w:ascii="Times New Roman" w:hAnsi="Times New Roman"/>
                <w:sz w:val="20"/>
                <w:szCs w:val="20"/>
              </w:rPr>
            </w:pPr>
          </w:p>
        </w:tc>
        <w:tc>
          <w:tcPr>
            <w:tcW w:w="1421" w:type="dxa"/>
            <w:vMerge w:val="restart"/>
            <w:tcBorders>
              <w:top w:val="single" w:sz="4" w:space="0" w:color="auto"/>
              <w:left w:val="single" w:sz="4" w:space="0" w:color="auto"/>
              <w:right w:val="single" w:sz="4" w:space="0" w:color="auto"/>
            </w:tcBorders>
            <w:hideMark/>
          </w:tcPr>
          <w:p w:rsidR="00A2009E" w:rsidRPr="000B3337" w:rsidRDefault="00A2009E"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    г</w:t>
            </w:r>
            <w:proofErr w:type="gramStart"/>
            <w:r w:rsidRPr="000B3337">
              <w:rPr>
                <w:rFonts w:ascii="Times New Roman" w:hAnsi="Times New Roman" w:cs="Times New Roman"/>
                <w:sz w:val="20"/>
                <w:szCs w:val="20"/>
              </w:rPr>
              <w:t>.Л</w:t>
            </w:r>
            <w:proofErr w:type="gramEnd"/>
            <w:r w:rsidRPr="000B3337">
              <w:rPr>
                <w:rFonts w:ascii="Times New Roman" w:hAnsi="Times New Roman" w:cs="Times New Roman"/>
                <w:sz w:val="20"/>
                <w:szCs w:val="20"/>
              </w:rPr>
              <w:t xml:space="preserve">ыткарино        </w:t>
            </w:r>
          </w:p>
        </w:tc>
        <w:tc>
          <w:tcPr>
            <w:tcW w:w="992"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B16ACF">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8 748,8</w:t>
            </w:r>
          </w:p>
        </w:tc>
        <w:tc>
          <w:tcPr>
            <w:tcW w:w="992" w:type="dxa"/>
            <w:tcBorders>
              <w:top w:val="single" w:sz="4" w:space="0" w:color="auto"/>
              <w:left w:val="single" w:sz="4" w:space="0" w:color="auto"/>
              <w:right w:val="single" w:sz="4" w:space="0" w:color="auto"/>
            </w:tcBorders>
          </w:tcPr>
          <w:p w:rsidR="00A2009E" w:rsidRPr="000B3337" w:rsidRDefault="00A2009E" w:rsidP="00823C4A">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8 748,8</w:t>
            </w:r>
          </w:p>
        </w:tc>
        <w:tc>
          <w:tcPr>
            <w:tcW w:w="993" w:type="dxa"/>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tcBorders>
              <w:left w:val="single" w:sz="4" w:space="0" w:color="auto"/>
              <w:right w:val="single" w:sz="4" w:space="0" w:color="auto"/>
            </w:tcBorders>
          </w:tcPr>
          <w:p w:rsidR="00A2009E" w:rsidRPr="000B3337" w:rsidRDefault="00A2009E" w:rsidP="00412E20">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Комитет по управлению имуществом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A2009E" w:rsidRPr="000B3337" w:rsidTr="00412E20">
        <w:trPr>
          <w:trHeight w:val="510"/>
        </w:trPr>
        <w:tc>
          <w:tcPr>
            <w:tcW w:w="539" w:type="dxa"/>
            <w:vMerge/>
            <w:tcBorders>
              <w:left w:val="single" w:sz="4" w:space="0" w:color="auto"/>
              <w:right w:val="single" w:sz="4" w:space="0" w:color="auto"/>
            </w:tcBorders>
            <w:hideMark/>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c>
          <w:tcPr>
            <w:tcW w:w="4177" w:type="dxa"/>
            <w:vMerge/>
            <w:tcBorders>
              <w:left w:val="single" w:sz="4" w:space="0" w:color="auto"/>
              <w:right w:val="single" w:sz="4" w:space="0" w:color="auto"/>
            </w:tcBorders>
            <w:hideMark/>
          </w:tcPr>
          <w:p w:rsidR="00A2009E" w:rsidRPr="000B3337" w:rsidRDefault="00A2009E" w:rsidP="00995A58">
            <w:pPr>
              <w:widowControl w:val="0"/>
              <w:overflowPunct w:val="0"/>
              <w:autoSpaceDE w:val="0"/>
              <w:autoSpaceDN w:val="0"/>
              <w:adjustRightInd w:val="0"/>
              <w:rPr>
                <w:rFonts w:ascii="Times New Roman" w:hAnsi="Times New Roman"/>
                <w:sz w:val="20"/>
                <w:szCs w:val="20"/>
              </w:rPr>
            </w:pPr>
          </w:p>
        </w:tc>
        <w:tc>
          <w:tcPr>
            <w:tcW w:w="1421" w:type="dxa"/>
            <w:vMerge/>
            <w:tcBorders>
              <w:left w:val="single" w:sz="4" w:space="0" w:color="auto"/>
              <w:right w:val="single" w:sz="4" w:space="0" w:color="auto"/>
            </w:tcBorders>
            <w:hideMark/>
          </w:tcPr>
          <w:p w:rsidR="00A2009E" w:rsidRPr="000B3337" w:rsidRDefault="00A2009E" w:rsidP="00995A58">
            <w:pPr>
              <w:pStyle w:val="ConsPlusCell"/>
              <w:rPr>
                <w:rFonts w:ascii="Times New Roman" w:hAnsi="Times New Roman" w:cs="Times New Roman"/>
                <w:sz w:val="20"/>
                <w:szCs w:val="20"/>
              </w:rPr>
            </w:pPr>
          </w:p>
        </w:tc>
        <w:tc>
          <w:tcPr>
            <w:tcW w:w="992" w:type="dxa"/>
            <w:vMerge/>
            <w:tcBorders>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823C4A">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7950,7</w:t>
            </w:r>
          </w:p>
        </w:tc>
        <w:tc>
          <w:tcPr>
            <w:tcW w:w="992" w:type="dxa"/>
            <w:tcBorders>
              <w:left w:val="single" w:sz="4" w:space="0" w:color="auto"/>
              <w:bottom w:val="single" w:sz="4" w:space="0" w:color="auto"/>
              <w:right w:val="single" w:sz="4" w:space="0" w:color="auto"/>
            </w:tcBorders>
          </w:tcPr>
          <w:p w:rsidR="00A2009E" w:rsidRPr="000B3337" w:rsidRDefault="00A2009E" w:rsidP="00823C4A">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7950,7</w:t>
            </w:r>
          </w:p>
        </w:tc>
        <w:tc>
          <w:tcPr>
            <w:tcW w:w="993" w:type="dxa"/>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tcBorders>
              <w:left w:val="single" w:sz="4" w:space="0" w:color="auto"/>
              <w:bottom w:val="single" w:sz="4" w:space="0" w:color="auto"/>
              <w:right w:val="single" w:sz="4" w:space="0" w:color="auto"/>
            </w:tcBorders>
          </w:tcPr>
          <w:p w:rsidR="00A2009E" w:rsidRPr="000B3337" w:rsidRDefault="00A2009E" w:rsidP="00412E20">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Администрация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A2009E" w:rsidRPr="000B3337" w:rsidTr="00412E20">
        <w:trPr>
          <w:trHeight w:val="510"/>
        </w:trPr>
        <w:tc>
          <w:tcPr>
            <w:tcW w:w="539" w:type="dxa"/>
            <w:vMerge/>
            <w:tcBorders>
              <w:left w:val="single" w:sz="4" w:space="0" w:color="auto"/>
              <w:bottom w:val="single" w:sz="4" w:space="0" w:color="auto"/>
              <w:right w:val="single" w:sz="4" w:space="0" w:color="auto"/>
            </w:tcBorders>
            <w:hideMark/>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c>
          <w:tcPr>
            <w:tcW w:w="4177" w:type="dxa"/>
            <w:vMerge/>
            <w:tcBorders>
              <w:left w:val="single" w:sz="4" w:space="0" w:color="auto"/>
              <w:bottom w:val="single" w:sz="4" w:space="0" w:color="auto"/>
              <w:right w:val="single" w:sz="4" w:space="0" w:color="auto"/>
            </w:tcBorders>
            <w:hideMark/>
          </w:tcPr>
          <w:p w:rsidR="00A2009E" w:rsidRPr="000B3337" w:rsidRDefault="00A2009E" w:rsidP="00995A58">
            <w:pPr>
              <w:widowControl w:val="0"/>
              <w:overflowPunct w:val="0"/>
              <w:autoSpaceDE w:val="0"/>
              <w:autoSpaceDN w:val="0"/>
              <w:adjustRightInd w:val="0"/>
              <w:rPr>
                <w:rFonts w:ascii="Times New Roman" w:hAnsi="Times New Roman"/>
                <w:sz w:val="20"/>
                <w:szCs w:val="20"/>
              </w:rPr>
            </w:pPr>
          </w:p>
        </w:tc>
        <w:tc>
          <w:tcPr>
            <w:tcW w:w="1421" w:type="dxa"/>
            <w:vMerge/>
            <w:tcBorders>
              <w:left w:val="single" w:sz="4" w:space="0" w:color="auto"/>
              <w:bottom w:val="single" w:sz="4" w:space="0" w:color="auto"/>
              <w:right w:val="single" w:sz="4" w:space="0" w:color="auto"/>
            </w:tcBorders>
            <w:hideMark/>
          </w:tcPr>
          <w:p w:rsidR="00A2009E" w:rsidRPr="000B3337" w:rsidRDefault="00A2009E" w:rsidP="00995A58">
            <w:pPr>
              <w:pStyle w:val="ConsPlusCell"/>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823C4A">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99,8</w:t>
            </w:r>
          </w:p>
        </w:tc>
        <w:tc>
          <w:tcPr>
            <w:tcW w:w="992" w:type="dxa"/>
            <w:tcBorders>
              <w:left w:val="single" w:sz="4" w:space="0" w:color="auto"/>
              <w:bottom w:val="single" w:sz="4" w:space="0" w:color="auto"/>
              <w:right w:val="single" w:sz="4" w:space="0" w:color="auto"/>
            </w:tcBorders>
          </w:tcPr>
          <w:p w:rsidR="00A2009E" w:rsidRPr="000B3337" w:rsidRDefault="00A2009E" w:rsidP="00823C4A">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99,8</w:t>
            </w:r>
          </w:p>
        </w:tc>
        <w:tc>
          <w:tcPr>
            <w:tcW w:w="993" w:type="dxa"/>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tcBorders>
              <w:left w:val="single" w:sz="4" w:space="0" w:color="auto"/>
              <w:bottom w:val="single" w:sz="4" w:space="0" w:color="auto"/>
              <w:right w:val="single" w:sz="4" w:space="0" w:color="auto"/>
            </w:tcBorders>
          </w:tcPr>
          <w:p w:rsidR="00A2009E" w:rsidRPr="000B3337" w:rsidRDefault="00A2009E" w:rsidP="00412E20">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Управление ЖКХ и РГИ города Лыткарино</w:t>
            </w:r>
          </w:p>
        </w:tc>
      </w:tr>
      <w:tr w:rsidR="00A2009E" w:rsidRPr="000B3337" w:rsidTr="00C925E8">
        <w:trPr>
          <w:trHeight w:val="587"/>
        </w:trPr>
        <w:tc>
          <w:tcPr>
            <w:tcW w:w="539"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lastRenderedPageBreak/>
              <w:t>4</w:t>
            </w:r>
          </w:p>
        </w:tc>
        <w:tc>
          <w:tcPr>
            <w:tcW w:w="4177"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rPr>
                <w:rFonts w:ascii="Times New Roman" w:hAnsi="Times New Roman"/>
                <w:sz w:val="20"/>
                <w:szCs w:val="20"/>
              </w:rPr>
            </w:pPr>
            <w:r w:rsidRPr="000B3337">
              <w:rPr>
                <w:rFonts w:ascii="Times New Roman" w:hAnsi="Times New Roman"/>
                <w:sz w:val="20"/>
                <w:szCs w:val="20"/>
              </w:rPr>
              <w:t>Приобретение недвижимого имущества, земельных участков  и имущественных прав на результаты капитальных вложений</w:t>
            </w:r>
          </w:p>
        </w:tc>
        <w:tc>
          <w:tcPr>
            <w:tcW w:w="1421"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Комитет по управлению имуществом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A2009E" w:rsidRPr="000B3337" w:rsidTr="00C925E8">
        <w:trPr>
          <w:trHeight w:val="699"/>
        </w:trPr>
        <w:tc>
          <w:tcPr>
            <w:tcW w:w="539" w:type="dxa"/>
            <w:vMerge/>
            <w:tcBorders>
              <w:left w:val="single" w:sz="4" w:space="0" w:color="auto"/>
              <w:bottom w:val="single" w:sz="4" w:space="0" w:color="auto"/>
              <w:right w:val="single" w:sz="4" w:space="0" w:color="auto"/>
            </w:tcBorders>
            <w:hideMark/>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c>
          <w:tcPr>
            <w:tcW w:w="4177" w:type="dxa"/>
            <w:vMerge/>
            <w:tcBorders>
              <w:left w:val="single" w:sz="4" w:space="0" w:color="auto"/>
              <w:bottom w:val="single" w:sz="4" w:space="0" w:color="auto"/>
              <w:right w:val="single" w:sz="4" w:space="0" w:color="auto"/>
            </w:tcBorders>
            <w:hideMark/>
          </w:tcPr>
          <w:p w:rsidR="00A2009E" w:rsidRPr="000B3337" w:rsidRDefault="00A2009E" w:rsidP="00995A58">
            <w:pPr>
              <w:widowControl w:val="0"/>
              <w:overflowPunct w:val="0"/>
              <w:autoSpaceDE w:val="0"/>
              <w:autoSpaceDN w:val="0"/>
              <w:adjustRightInd w:val="0"/>
              <w:rPr>
                <w:rFonts w:ascii="Times New Roman"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hideMark/>
          </w:tcPr>
          <w:p w:rsidR="00A2009E" w:rsidRPr="000B3337" w:rsidRDefault="00A2009E"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    г</w:t>
            </w:r>
            <w:proofErr w:type="gramStart"/>
            <w:r w:rsidRPr="000B3337">
              <w:rPr>
                <w:rFonts w:ascii="Times New Roman" w:hAnsi="Times New Roman" w:cs="Times New Roman"/>
                <w:sz w:val="20"/>
                <w:szCs w:val="20"/>
              </w:rPr>
              <w:t>.Л</w:t>
            </w:r>
            <w:proofErr w:type="gramEnd"/>
            <w:r w:rsidRPr="000B3337">
              <w:rPr>
                <w:rFonts w:ascii="Times New Roman" w:hAnsi="Times New Roman" w:cs="Times New Roman"/>
                <w:sz w:val="20"/>
                <w:szCs w:val="20"/>
              </w:rPr>
              <w:t xml:space="preserve">ыткарино        </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vMerge/>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r>
      <w:tr w:rsidR="00A2009E" w:rsidRPr="000B3337" w:rsidTr="00C925E8">
        <w:trPr>
          <w:trHeight w:val="607"/>
        </w:trPr>
        <w:tc>
          <w:tcPr>
            <w:tcW w:w="539"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5</w:t>
            </w:r>
          </w:p>
        </w:tc>
        <w:tc>
          <w:tcPr>
            <w:tcW w:w="4177" w:type="dxa"/>
            <w:vMerge w:val="restart"/>
            <w:tcBorders>
              <w:top w:val="single" w:sz="4" w:space="0" w:color="auto"/>
              <w:left w:val="single" w:sz="4" w:space="0" w:color="auto"/>
              <w:right w:val="single" w:sz="4" w:space="0" w:color="auto"/>
            </w:tcBorders>
          </w:tcPr>
          <w:p w:rsidR="00A2009E" w:rsidRPr="000B3337" w:rsidRDefault="00A2009E" w:rsidP="00995A58">
            <w:pPr>
              <w:rPr>
                <w:rFonts w:ascii="Times New Roman" w:hAnsi="Times New Roman"/>
                <w:sz w:val="20"/>
                <w:szCs w:val="20"/>
              </w:rPr>
            </w:pPr>
            <w:r w:rsidRPr="000B3337">
              <w:rPr>
                <w:rFonts w:ascii="Times New Roman" w:hAnsi="Times New Roman"/>
                <w:sz w:val="20"/>
                <w:szCs w:val="20"/>
              </w:rPr>
              <w:t>Судебные издержки по взысканию арендной платы, пеней, поступлений от продажи земельных участков и других платежей в соответствии с заключенными договорами аренды и продажи земельных участков</w:t>
            </w:r>
          </w:p>
        </w:tc>
        <w:tc>
          <w:tcPr>
            <w:tcW w:w="1421"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Комитет по управлению имуществом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A2009E" w:rsidRPr="000B3337" w:rsidTr="00C925E8">
        <w:trPr>
          <w:trHeight w:val="699"/>
        </w:trPr>
        <w:tc>
          <w:tcPr>
            <w:tcW w:w="539" w:type="dxa"/>
            <w:vMerge/>
            <w:tcBorders>
              <w:left w:val="single" w:sz="4" w:space="0" w:color="auto"/>
              <w:bottom w:val="single" w:sz="4" w:space="0" w:color="auto"/>
              <w:right w:val="single" w:sz="4" w:space="0" w:color="auto"/>
            </w:tcBorders>
            <w:hideMark/>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c>
          <w:tcPr>
            <w:tcW w:w="4177" w:type="dxa"/>
            <w:vMerge/>
            <w:tcBorders>
              <w:left w:val="single" w:sz="4" w:space="0" w:color="auto"/>
              <w:bottom w:val="single" w:sz="4" w:space="0" w:color="auto"/>
              <w:right w:val="single" w:sz="4" w:space="0" w:color="auto"/>
            </w:tcBorders>
            <w:hideMark/>
          </w:tcPr>
          <w:p w:rsidR="00A2009E" w:rsidRPr="000B3337" w:rsidRDefault="00A2009E" w:rsidP="00995A58">
            <w:pPr>
              <w:rPr>
                <w:rFonts w:ascii="Times New Roman"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hideMark/>
          </w:tcPr>
          <w:p w:rsidR="00A2009E" w:rsidRPr="000B3337" w:rsidRDefault="00A2009E"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    г</w:t>
            </w:r>
            <w:proofErr w:type="gramStart"/>
            <w:r w:rsidRPr="000B3337">
              <w:rPr>
                <w:rFonts w:ascii="Times New Roman" w:hAnsi="Times New Roman" w:cs="Times New Roman"/>
                <w:sz w:val="20"/>
                <w:szCs w:val="20"/>
              </w:rPr>
              <w:t>.Л</w:t>
            </w:r>
            <w:proofErr w:type="gramEnd"/>
            <w:r w:rsidRPr="000B3337">
              <w:rPr>
                <w:rFonts w:ascii="Times New Roman" w:hAnsi="Times New Roman" w:cs="Times New Roman"/>
                <w:sz w:val="20"/>
                <w:szCs w:val="20"/>
              </w:rPr>
              <w:t xml:space="preserve">ыткарино        </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vMerge/>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r>
      <w:tr w:rsidR="00A2009E" w:rsidRPr="000B3337" w:rsidTr="00C925E8">
        <w:trPr>
          <w:trHeight w:val="577"/>
        </w:trPr>
        <w:tc>
          <w:tcPr>
            <w:tcW w:w="539"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6</w:t>
            </w:r>
          </w:p>
        </w:tc>
        <w:tc>
          <w:tcPr>
            <w:tcW w:w="4177" w:type="dxa"/>
            <w:vMerge w:val="restart"/>
            <w:tcBorders>
              <w:top w:val="single" w:sz="4" w:space="0" w:color="auto"/>
              <w:left w:val="single" w:sz="4" w:space="0" w:color="auto"/>
              <w:right w:val="single" w:sz="4" w:space="0" w:color="auto"/>
            </w:tcBorders>
          </w:tcPr>
          <w:p w:rsidR="00A2009E" w:rsidRPr="000B3337" w:rsidRDefault="00A2009E" w:rsidP="00995A58">
            <w:pPr>
              <w:rPr>
                <w:rFonts w:ascii="Times New Roman" w:hAnsi="Times New Roman"/>
                <w:sz w:val="20"/>
                <w:szCs w:val="20"/>
              </w:rPr>
            </w:pPr>
            <w:r w:rsidRPr="000B3337">
              <w:rPr>
                <w:rFonts w:ascii="Times New Roman" w:hAnsi="Times New Roman"/>
                <w:sz w:val="20"/>
                <w:szCs w:val="20"/>
              </w:rPr>
              <w:t>Перечисление региональному оператору взносов на капитальный ремонт в части муниципального имущества (жилой и нежилой фонд)</w:t>
            </w:r>
          </w:p>
        </w:tc>
        <w:tc>
          <w:tcPr>
            <w:tcW w:w="1421"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11421,6</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5421,6</w:t>
            </w:r>
          </w:p>
        </w:tc>
        <w:tc>
          <w:tcPr>
            <w:tcW w:w="99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vMerge w:val="restart"/>
            <w:tcBorders>
              <w:top w:val="single" w:sz="4" w:space="0" w:color="auto"/>
              <w:left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Администрация г</w:t>
            </w:r>
            <w:proofErr w:type="gramStart"/>
            <w:r w:rsidRPr="000B3337">
              <w:rPr>
                <w:rFonts w:ascii="Times New Roman" w:hAnsi="Times New Roman"/>
                <w:sz w:val="20"/>
                <w:szCs w:val="20"/>
              </w:rPr>
              <w:t>.Л</w:t>
            </w:r>
            <w:proofErr w:type="gramEnd"/>
            <w:r w:rsidRPr="000B3337">
              <w:rPr>
                <w:rFonts w:ascii="Times New Roman" w:hAnsi="Times New Roman"/>
                <w:sz w:val="20"/>
                <w:szCs w:val="20"/>
              </w:rPr>
              <w:t>ыткарино</w:t>
            </w:r>
          </w:p>
        </w:tc>
      </w:tr>
      <w:tr w:rsidR="00A2009E" w:rsidRPr="000B3337" w:rsidTr="00C925E8">
        <w:trPr>
          <w:trHeight w:val="699"/>
        </w:trPr>
        <w:tc>
          <w:tcPr>
            <w:tcW w:w="539" w:type="dxa"/>
            <w:vMerge/>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c>
          <w:tcPr>
            <w:tcW w:w="4177" w:type="dxa"/>
            <w:vMerge/>
            <w:tcBorders>
              <w:left w:val="single" w:sz="4" w:space="0" w:color="auto"/>
              <w:bottom w:val="single" w:sz="4" w:space="0" w:color="auto"/>
              <w:right w:val="single" w:sz="4" w:space="0" w:color="auto"/>
            </w:tcBorders>
          </w:tcPr>
          <w:p w:rsidR="00A2009E" w:rsidRPr="000B3337" w:rsidRDefault="00A2009E" w:rsidP="00995A58">
            <w:pPr>
              <w:rPr>
                <w:rFonts w:ascii="Times New Roman"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pStyle w:val="ConsPlusCell"/>
              <w:rPr>
                <w:rFonts w:ascii="Times New Roman" w:hAnsi="Times New Roman" w:cs="Times New Roman"/>
                <w:sz w:val="20"/>
                <w:szCs w:val="20"/>
              </w:rPr>
            </w:pPr>
            <w:r w:rsidRPr="000B3337">
              <w:rPr>
                <w:rFonts w:ascii="Times New Roman" w:hAnsi="Times New Roman" w:cs="Times New Roman"/>
                <w:sz w:val="20"/>
                <w:szCs w:val="20"/>
              </w:rPr>
              <w:t>Средства бюджета    г</w:t>
            </w:r>
            <w:proofErr w:type="gramStart"/>
            <w:r w:rsidRPr="000B3337">
              <w:rPr>
                <w:rFonts w:ascii="Times New Roman" w:hAnsi="Times New Roman" w:cs="Times New Roman"/>
                <w:sz w:val="20"/>
                <w:szCs w:val="20"/>
              </w:rPr>
              <w:t>.Л</w:t>
            </w:r>
            <w:proofErr w:type="gramEnd"/>
            <w:r w:rsidRPr="000B3337">
              <w:rPr>
                <w:rFonts w:ascii="Times New Roman" w:hAnsi="Times New Roman" w:cs="Times New Roman"/>
                <w:sz w:val="20"/>
                <w:szCs w:val="20"/>
              </w:rPr>
              <w:t xml:space="preserve">ыткарино        </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2015-2019</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11421,6</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5421,6</w:t>
            </w:r>
          </w:p>
        </w:tc>
        <w:tc>
          <w:tcPr>
            <w:tcW w:w="99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1023" w:type="dxa"/>
            <w:tcBorders>
              <w:top w:val="single" w:sz="4" w:space="0" w:color="auto"/>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r w:rsidRPr="000B3337">
              <w:rPr>
                <w:rFonts w:ascii="Times New Roman" w:hAnsi="Times New Roman"/>
                <w:sz w:val="20"/>
                <w:szCs w:val="20"/>
              </w:rPr>
              <w:t>0</w:t>
            </w:r>
          </w:p>
        </w:tc>
        <w:tc>
          <w:tcPr>
            <w:tcW w:w="2379" w:type="dxa"/>
            <w:vMerge/>
            <w:tcBorders>
              <w:left w:val="single" w:sz="4" w:space="0" w:color="auto"/>
              <w:bottom w:val="single" w:sz="4" w:space="0" w:color="auto"/>
              <w:right w:val="single" w:sz="4" w:space="0" w:color="auto"/>
            </w:tcBorders>
          </w:tcPr>
          <w:p w:rsidR="00A2009E" w:rsidRPr="000B3337" w:rsidRDefault="00A2009E" w:rsidP="00995A58">
            <w:pPr>
              <w:widowControl w:val="0"/>
              <w:overflowPunct w:val="0"/>
              <w:autoSpaceDE w:val="0"/>
              <w:autoSpaceDN w:val="0"/>
              <w:adjustRightInd w:val="0"/>
              <w:jc w:val="center"/>
              <w:rPr>
                <w:rFonts w:ascii="Times New Roman" w:hAnsi="Times New Roman"/>
                <w:sz w:val="20"/>
                <w:szCs w:val="20"/>
              </w:rPr>
            </w:pPr>
          </w:p>
        </w:tc>
      </w:tr>
    </w:tbl>
    <w:p w:rsidR="006C6827" w:rsidRPr="000B3337" w:rsidRDefault="006C6827" w:rsidP="006C6827">
      <w:pPr>
        <w:rPr>
          <w:rFonts w:ascii="Times New Roman" w:hAnsi="Times New Roman"/>
          <w:sz w:val="20"/>
          <w:szCs w:val="20"/>
        </w:rPr>
      </w:pPr>
    </w:p>
    <w:p w:rsidR="006C6827" w:rsidRPr="000B3337" w:rsidRDefault="006C6827" w:rsidP="006C6827">
      <w:pPr>
        <w:rPr>
          <w:sz w:val="20"/>
        </w:rPr>
      </w:pPr>
    </w:p>
    <w:p w:rsidR="006C6827" w:rsidRPr="000B3337" w:rsidRDefault="006C6827"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C925E8" w:rsidRPr="000B3337" w:rsidRDefault="00C925E8" w:rsidP="006C6827">
      <w:pPr>
        <w:rPr>
          <w:sz w:val="20"/>
        </w:rPr>
      </w:pPr>
    </w:p>
    <w:p w:rsidR="006C6827" w:rsidRPr="000B3337" w:rsidRDefault="006C6827" w:rsidP="006C6827">
      <w:pPr>
        <w:rPr>
          <w:sz w:val="20"/>
        </w:rPr>
      </w:pPr>
    </w:p>
    <w:p w:rsidR="006C6827" w:rsidRPr="000B3337" w:rsidRDefault="006C6827" w:rsidP="006C6827">
      <w:pPr>
        <w:rPr>
          <w:sz w:val="20"/>
        </w:rPr>
      </w:pPr>
    </w:p>
    <w:p w:rsidR="006C6827" w:rsidRPr="000B3337" w:rsidRDefault="006C6827" w:rsidP="006C6827">
      <w:pPr>
        <w:rPr>
          <w:sz w:val="20"/>
        </w:rPr>
      </w:pPr>
    </w:p>
    <w:p w:rsidR="00995A58" w:rsidRPr="000B3337" w:rsidRDefault="00995A58" w:rsidP="00995A58">
      <w:pPr>
        <w:widowControl w:val="0"/>
        <w:ind w:right="278"/>
        <w:rPr>
          <w:rFonts w:ascii="Times New Roman" w:hAnsi="Times New Roman"/>
          <w:b/>
          <w:bCs/>
          <w:sz w:val="27"/>
          <w:szCs w:val="27"/>
        </w:rPr>
      </w:pPr>
    </w:p>
    <w:p w:rsidR="00995A58" w:rsidRPr="000B3337" w:rsidRDefault="00995A58" w:rsidP="00995A58">
      <w:pPr>
        <w:widowControl w:val="0"/>
        <w:ind w:right="278"/>
        <w:jc w:val="center"/>
        <w:rPr>
          <w:rFonts w:ascii="Times New Roman" w:hAnsi="Times New Roman"/>
          <w:b/>
          <w:bCs/>
        </w:rPr>
      </w:pPr>
    </w:p>
    <w:p w:rsidR="00C925E8" w:rsidRPr="000B3337" w:rsidRDefault="00C925E8" w:rsidP="00995A58">
      <w:pPr>
        <w:widowControl w:val="0"/>
        <w:tabs>
          <w:tab w:val="center" w:pos="4751"/>
          <w:tab w:val="left" w:pos="6510"/>
        </w:tabs>
        <w:ind w:right="278"/>
        <w:rPr>
          <w:rFonts w:ascii="Times New Roman" w:hAnsi="Times New Roman"/>
          <w:b/>
          <w:bCs/>
        </w:rPr>
        <w:sectPr w:rsidR="00C925E8" w:rsidRPr="000B3337" w:rsidSect="00C925E8">
          <w:pgSz w:w="16838" w:h="11906" w:orient="landscape" w:code="9"/>
          <w:pgMar w:top="1418" w:right="820" w:bottom="709" w:left="1134" w:header="709" w:footer="709" w:gutter="0"/>
          <w:cols w:space="708"/>
          <w:docGrid w:linePitch="360"/>
        </w:sectPr>
      </w:pPr>
    </w:p>
    <w:p w:rsidR="00995A58" w:rsidRPr="000B3337" w:rsidRDefault="00995A58" w:rsidP="00995A58">
      <w:pPr>
        <w:widowControl w:val="0"/>
        <w:tabs>
          <w:tab w:val="center" w:pos="4751"/>
          <w:tab w:val="left" w:pos="6510"/>
        </w:tabs>
        <w:ind w:right="278"/>
        <w:rPr>
          <w:rFonts w:ascii="Times New Roman" w:hAnsi="Times New Roman"/>
          <w:b/>
          <w:bCs/>
        </w:rPr>
      </w:pPr>
      <w:r w:rsidRPr="000B3337">
        <w:rPr>
          <w:rFonts w:ascii="Times New Roman" w:hAnsi="Times New Roman"/>
          <w:b/>
          <w:bCs/>
        </w:rPr>
        <w:lastRenderedPageBreak/>
        <w:tab/>
        <w:t xml:space="preserve">Подпрограмма </w:t>
      </w:r>
      <w:r w:rsidRPr="000B3337">
        <w:rPr>
          <w:rFonts w:ascii="Times New Roman" w:hAnsi="Times New Roman"/>
          <w:b/>
          <w:bCs/>
        </w:rPr>
        <w:tab/>
      </w:r>
    </w:p>
    <w:p w:rsidR="00995A58" w:rsidRPr="000B3337" w:rsidRDefault="00995A58" w:rsidP="00995A58">
      <w:pPr>
        <w:widowControl w:val="0"/>
        <w:ind w:right="278"/>
        <w:jc w:val="center"/>
        <w:rPr>
          <w:rFonts w:ascii="Times New Roman" w:hAnsi="Times New Roman"/>
          <w:b/>
          <w:bCs/>
        </w:rPr>
      </w:pPr>
      <w:r w:rsidRPr="000B3337">
        <w:rPr>
          <w:rFonts w:ascii="Times New Roman" w:hAnsi="Times New Roman"/>
          <w:b/>
          <w:bCs/>
        </w:rPr>
        <w:t xml:space="preserve">«Управление муниципальными финансами города Лыткарино» </w:t>
      </w:r>
    </w:p>
    <w:p w:rsidR="00995A58" w:rsidRPr="000B3337" w:rsidRDefault="00995A58" w:rsidP="00995A58">
      <w:pPr>
        <w:widowControl w:val="0"/>
        <w:autoSpaceDE w:val="0"/>
        <w:autoSpaceDN w:val="0"/>
        <w:adjustRightInd w:val="0"/>
        <w:jc w:val="center"/>
        <w:rPr>
          <w:rFonts w:ascii="Times New Roman" w:hAnsi="Times New Roman"/>
          <w:b/>
        </w:rPr>
      </w:pPr>
      <w:r w:rsidRPr="000B3337">
        <w:rPr>
          <w:rFonts w:ascii="Times New Roman" w:hAnsi="Times New Roman"/>
          <w:b/>
        </w:rPr>
        <w:t>муниципальной программы «Муниципальное управление</w:t>
      </w:r>
    </w:p>
    <w:p w:rsidR="00995A58" w:rsidRPr="000B3337" w:rsidRDefault="00995A58" w:rsidP="00995A58">
      <w:pPr>
        <w:widowControl w:val="0"/>
        <w:autoSpaceDE w:val="0"/>
        <w:autoSpaceDN w:val="0"/>
        <w:adjustRightInd w:val="0"/>
        <w:jc w:val="center"/>
        <w:rPr>
          <w:rFonts w:ascii="Times New Roman" w:hAnsi="Times New Roman"/>
          <w:b/>
        </w:rPr>
      </w:pPr>
      <w:r w:rsidRPr="000B3337">
        <w:rPr>
          <w:rFonts w:ascii="Times New Roman" w:hAnsi="Times New Roman"/>
          <w:b/>
        </w:rPr>
        <w:t>города Лыткарино» на 2015-2019 годы</w:t>
      </w:r>
    </w:p>
    <w:p w:rsidR="00995A58" w:rsidRPr="000B3337" w:rsidRDefault="00995A58" w:rsidP="00995A58">
      <w:pPr>
        <w:widowControl w:val="0"/>
        <w:spacing w:after="120"/>
        <w:ind w:right="278"/>
        <w:jc w:val="center"/>
        <w:rPr>
          <w:rFonts w:ascii="Times New Roman" w:hAnsi="Times New Roman"/>
          <w:b/>
          <w:bCs/>
        </w:rPr>
      </w:pPr>
    </w:p>
    <w:p w:rsidR="00995A58" w:rsidRPr="000B3337" w:rsidRDefault="00995A58" w:rsidP="00995A58">
      <w:pPr>
        <w:widowControl w:val="0"/>
        <w:ind w:right="278"/>
        <w:jc w:val="center"/>
        <w:rPr>
          <w:rFonts w:ascii="Times New Roman" w:hAnsi="Times New Roman"/>
          <w:b/>
          <w:bCs/>
        </w:rPr>
      </w:pPr>
      <w:r w:rsidRPr="000B3337">
        <w:rPr>
          <w:rFonts w:ascii="Times New Roman" w:hAnsi="Times New Roman"/>
          <w:b/>
          <w:bCs/>
        </w:rPr>
        <w:t xml:space="preserve">1.Паспорт подпрограммы </w:t>
      </w:r>
    </w:p>
    <w:p w:rsidR="00995A58" w:rsidRPr="000B3337" w:rsidRDefault="00995A58" w:rsidP="00995A58">
      <w:pPr>
        <w:widowControl w:val="0"/>
        <w:ind w:right="278"/>
        <w:jc w:val="center"/>
        <w:rPr>
          <w:rFonts w:ascii="Times New Roman" w:hAnsi="Times New Roman"/>
          <w:b/>
          <w:bCs/>
        </w:rPr>
      </w:pPr>
      <w:r w:rsidRPr="000B3337">
        <w:rPr>
          <w:rFonts w:ascii="Times New Roman" w:hAnsi="Times New Roman"/>
          <w:b/>
          <w:bCs/>
        </w:rPr>
        <w:t xml:space="preserve">«Управление муниципальными финансами города Лыткарино»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1035"/>
        <w:gridCol w:w="1008"/>
        <w:gridCol w:w="1008"/>
        <w:gridCol w:w="1008"/>
        <w:gridCol w:w="1008"/>
        <w:gridCol w:w="967"/>
      </w:tblGrid>
      <w:tr w:rsidR="00995A58" w:rsidRPr="000B3337" w:rsidTr="00995A58">
        <w:trPr>
          <w:trHeight w:val="828"/>
        </w:trPr>
        <w:tc>
          <w:tcPr>
            <w:tcW w:w="0" w:type="auto"/>
            <w:vAlign w:val="center"/>
          </w:tcPr>
          <w:p w:rsidR="00995A58" w:rsidRPr="000B3337" w:rsidRDefault="00995A58" w:rsidP="00995A58">
            <w:pPr>
              <w:overflowPunct w:val="0"/>
              <w:autoSpaceDE w:val="0"/>
              <w:autoSpaceDN w:val="0"/>
              <w:adjustRightInd w:val="0"/>
              <w:jc w:val="center"/>
              <w:textAlignment w:val="baseline"/>
              <w:rPr>
                <w:rFonts w:ascii="Times New Roman" w:hAnsi="Times New Roman"/>
              </w:rPr>
            </w:pPr>
            <w:r w:rsidRPr="000B3337">
              <w:rPr>
                <w:rFonts w:ascii="Times New Roman" w:hAnsi="Times New Roman"/>
              </w:rPr>
              <w:t>Наименование подпрограммы</w:t>
            </w:r>
          </w:p>
        </w:tc>
        <w:tc>
          <w:tcPr>
            <w:tcW w:w="6953" w:type="dxa"/>
            <w:gridSpan w:val="6"/>
            <w:vAlign w:val="center"/>
          </w:tcPr>
          <w:p w:rsidR="00995A58" w:rsidRPr="000B3337" w:rsidRDefault="00995A58" w:rsidP="00995A58">
            <w:pPr>
              <w:widowControl w:val="0"/>
              <w:ind w:right="278"/>
              <w:rPr>
                <w:rFonts w:ascii="Times New Roman" w:hAnsi="Times New Roman"/>
              </w:rPr>
            </w:pPr>
            <w:r w:rsidRPr="000B3337">
              <w:rPr>
                <w:rFonts w:ascii="Times New Roman" w:hAnsi="Times New Roman"/>
                <w:bCs/>
              </w:rPr>
              <w:t xml:space="preserve">«Управление муниципальными финансами города Лыткарино» </w:t>
            </w:r>
          </w:p>
        </w:tc>
      </w:tr>
      <w:tr w:rsidR="00995A58" w:rsidRPr="000B3337" w:rsidTr="00995A58">
        <w:trPr>
          <w:trHeight w:val="550"/>
        </w:trPr>
        <w:tc>
          <w:tcPr>
            <w:tcW w:w="0" w:type="auto"/>
            <w:vAlign w:val="center"/>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Цель подпрограммы</w:t>
            </w:r>
          </w:p>
        </w:tc>
        <w:tc>
          <w:tcPr>
            <w:tcW w:w="6953" w:type="dxa"/>
            <w:gridSpan w:val="6"/>
            <w:vAlign w:val="center"/>
          </w:tcPr>
          <w:p w:rsidR="00995A58" w:rsidRPr="000B3337" w:rsidRDefault="00995A58" w:rsidP="00995A58">
            <w:pPr>
              <w:widowControl w:val="0"/>
              <w:spacing w:before="120"/>
              <w:ind w:right="34"/>
              <w:rPr>
                <w:rFonts w:ascii="Times New Roman" w:hAnsi="Times New Roman"/>
                <w:b/>
                <w:bCs/>
              </w:rPr>
            </w:pPr>
            <w:r w:rsidRPr="000B3337">
              <w:rPr>
                <w:rFonts w:ascii="Times New Roman" w:hAnsi="Times New Roman"/>
              </w:rPr>
              <w:t>Повышение качества управления муниципальными финансами города Лыткарино</w:t>
            </w:r>
          </w:p>
        </w:tc>
      </w:tr>
      <w:tr w:rsidR="00995A58" w:rsidRPr="000B3337" w:rsidTr="00995A58">
        <w:trPr>
          <w:trHeight w:val="2068"/>
        </w:trPr>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p>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Задачи подпрограммы</w:t>
            </w:r>
          </w:p>
        </w:tc>
        <w:tc>
          <w:tcPr>
            <w:tcW w:w="6953" w:type="dxa"/>
            <w:gridSpan w:val="6"/>
          </w:tcPr>
          <w:p w:rsidR="00995A58" w:rsidRPr="000B3337" w:rsidRDefault="00995A58" w:rsidP="00995A58">
            <w:pPr>
              <w:autoSpaceDE w:val="0"/>
              <w:autoSpaceDN w:val="0"/>
              <w:adjustRightInd w:val="0"/>
              <w:spacing w:before="120"/>
              <w:rPr>
                <w:rFonts w:ascii="Times New Roman" w:hAnsi="Times New Roman"/>
              </w:rPr>
            </w:pPr>
            <w:r w:rsidRPr="000B3337">
              <w:rPr>
                <w:rFonts w:ascii="Times New Roman" w:hAnsi="Times New Roman"/>
              </w:rPr>
              <w:t xml:space="preserve">Обеспечение сбалансированности и устойчивости бюджета муниципального образования; </w:t>
            </w:r>
          </w:p>
          <w:p w:rsidR="00995A58" w:rsidRPr="000B3337" w:rsidRDefault="00995A58" w:rsidP="00995A58">
            <w:pPr>
              <w:autoSpaceDE w:val="0"/>
              <w:autoSpaceDN w:val="0"/>
              <w:adjustRightInd w:val="0"/>
              <w:spacing w:before="120"/>
              <w:rPr>
                <w:rFonts w:ascii="Times New Roman" w:hAnsi="Times New Roman"/>
                <w:bCs/>
              </w:rPr>
            </w:pPr>
            <w:r w:rsidRPr="000B3337">
              <w:rPr>
                <w:rFonts w:ascii="Times New Roman" w:hAnsi="Times New Roman"/>
              </w:rPr>
              <w:t>Повышение эффективности бюджетных расходов муниципального образования;</w:t>
            </w:r>
          </w:p>
          <w:p w:rsidR="00995A58" w:rsidRPr="000B3337" w:rsidRDefault="00995A58" w:rsidP="00995A58">
            <w:pPr>
              <w:autoSpaceDE w:val="0"/>
              <w:autoSpaceDN w:val="0"/>
              <w:adjustRightInd w:val="0"/>
              <w:spacing w:before="120"/>
              <w:rPr>
                <w:rFonts w:ascii="Times New Roman" w:hAnsi="Times New Roman"/>
                <w:bCs/>
              </w:rPr>
            </w:pPr>
            <w:r w:rsidRPr="000B3337">
              <w:rPr>
                <w:rFonts w:ascii="Times New Roman" w:hAnsi="Times New Roman"/>
              </w:rPr>
              <w:t>Совершенствование системы управление муниципальным долгом.</w:t>
            </w:r>
          </w:p>
          <w:p w:rsidR="00995A58" w:rsidRPr="000B3337" w:rsidRDefault="00995A58" w:rsidP="00995A58">
            <w:pPr>
              <w:widowControl w:val="0"/>
              <w:overflowPunct w:val="0"/>
              <w:autoSpaceDE w:val="0"/>
              <w:autoSpaceDN w:val="0"/>
              <w:adjustRightInd w:val="0"/>
              <w:spacing w:before="80"/>
              <w:textAlignment w:val="baseline"/>
              <w:rPr>
                <w:rFonts w:ascii="Times New Roman" w:hAnsi="Times New Roman"/>
              </w:rPr>
            </w:pPr>
          </w:p>
        </w:tc>
      </w:tr>
      <w:tr w:rsidR="00995A58" w:rsidRPr="000B3337" w:rsidTr="00995A58">
        <w:trPr>
          <w:trHeight w:val="835"/>
        </w:trPr>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p>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Координатор подпрограммы</w:t>
            </w:r>
          </w:p>
        </w:tc>
        <w:tc>
          <w:tcPr>
            <w:tcW w:w="6953" w:type="dxa"/>
            <w:gridSpan w:val="6"/>
            <w:vAlign w:val="center"/>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Заместитель Главы Администрации города Лыткарино  Л.С.Иванова</w:t>
            </w:r>
          </w:p>
          <w:p w:rsidR="00995A58" w:rsidRPr="000B3337" w:rsidRDefault="00995A58" w:rsidP="00995A58">
            <w:pPr>
              <w:overflowPunct w:val="0"/>
              <w:autoSpaceDE w:val="0"/>
              <w:autoSpaceDN w:val="0"/>
              <w:adjustRightInd w:val="0"/>
              <w:textAlignment w:val="baseline"/>
              <w:rPr>
                <w:rFonts w:ascii="Times New Roman" w:hAnsi="Times New Roman"/>
              </w:rPr>
            </w:pPr>
          </w:p>
        </w:tc>
      </w:tr>
      <w:tr w:rsidR="00995A58" w:rsidRPr="000B3337" w:rsidTr="00995A58">
        <w:trPr>
          <w:trHeight w:val="705"/>
        </w:trPr>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p>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Заказчик подпрограммы</w:t>
            </w:r>
          </w:p>
          <w:p w:rsidR="00995A58" w:rsidRPr="000B3337" w:rsidRDefault="00995A58" w:rsidP="00995A58">
            <w:pPr>
              <w:overflowPunct w:val="0"/>
              <w:autoSpaceDE w:val="0"/>
              <w:autoSpaceDN w:val="0"/>
              <w:adjustRightInd w:val="0"/>
              <w:textAlignment w:val="baseline"/>
              <w:rPr>
                <w:rFonts w:ascii="Times New Roman" w:hAnsi="Times New Roman"/>
              </w:rPr>
            </w:pPr>
          </w:p>
        </w:tc>
        <w:tc>
          <w:tcPr>
            <w:tcW w:w="6953" w:type="dxa"/>
            <w:gridSpan w:val="6"/>
            <w:vAlign w:val="center"/>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Администрация города Лыткарино</w:t>
            </w:r>
          </w:p>
        </w:tc>
      </w:tr>
      <w:tr w:rsidR="00995A58" w:rsidRPr="000B3337" w:rsidTr="00995A58">
        <w:trPr>
          <w:trHeight w:val="970"/>
        </w:trPr>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p>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Разработчик подпрограммы</w:t>
            </w:r>
          </w:p>
        </w:tc>
        <w:tc>
          <w:tcPr>
            <w:tcW w:w="6953" w:type="dxa"/>
            <w:gridSpan w:val="6"/>
            <w:vAlign w:val="center"/>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Финансовое управление города Лыткарино</w:t>
            </w:r>
          </w:p>
        </w:tc>
      </w:tr>
      <w:tr w:rsidR="00995A58" w:rsidRPr="000B3337" w:rsidTr="00995A58">
        <w:trPr>
          <w:trHeight w:val="1564"/>
        </w:trPr>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 xml:space="preserve">Ответственные за выполнение мероприятий подпрограммы </w:t>
            </w:r>
          </w:p>
        </w:tc>
        <w:tc>
          <w:tcPr>
            <w:tcW w:w="6953" w:type="dxa"/>
            <w:gridSpan w:val="6"/>
            <w:vAlign w:val="center"/>
          </w:tcPr>
          <w:p w:rsidR="00995A58" w:rsidRPr="000B3337" w:rsidRDefault="00995A58" w:rsidP="00995A58">
            <w:pPr>
              <w:widowControl w:val="0"/>
              <w:autoSpaceDE w:val="0"/>
              <w:autoSpaceDN w:val="0"/>
              <w:adjustRightInd w:val="0"/>
              <w:ind w:right="68"/>
              <w:rPr>
                <w:rFonts w:ascii="Times New Roman" w:hAnsi="Times New Roman"/>
              </w:rPr>
            </w:pPr>
            <w:r w:rsidRPr="000B3337">
              <w:rPr>
                <w:rFonts w:ascii="Times New Roman" w:hAnsi="Times New Roman"/>
              </w:rPr>
              <w:t xml:space="preserve">Администрация города Лыткарино, </w:t>
            </w:r>
          </w:p>
          <w:p w:rsidR="00995A58" w:rsidRPr="000B3337" w:rsidRDefault="00995A58" w:rsidP="00995A58">
            <w:pPr>
              <w:widowControl w:val="0"/>
              <w:autoSpaceDE w:val="0"/>
              <w:autoSpaceDN w:val="0"/>
              <w:adjustRightInd w:val="0"/>
              <w:ind w:right="68"/>
              <w:rPr>
                <w:rFonts w:ascii="Times New Roman" w:hAnsi="Times New Roman"/>
              </w:rPr>
            </w:pPr>
            <w:r w:rsidRPr="000B3337">
              <w:rPr>
                <w:rFonts w:ascii="Times New Roman" w:hAnsi="Times New Roman"/>
              </w:rPr>
              <w:t>Финансовое управление города Лыткарино,</w:t>
            </w:r>
          </w:p>
          <w:p w:rsidR="00995A58" w:rsidRPr="000B3337" w:rsidRDefault="00995A58" w:rsidP="00995A58">
            <w:pPr>
              <w:widowControl w:val="0"/>
              <w:autoSpaceDE w:val="0"/>
              <w:autoSpaceDN w:val="0"/>
              <w:adjustRightInd w:val="0"/>
              <w:ind w:right="68"/>
              <w:rPr>
                <w:rFonts w:ascii="Times New Roman" w:hAnsi="Times New Roman"/>
              </w:rPr>
            </w:pPr>
            <w:r w:rsidRPr="000B3337">
              <w:rPr>
                <w:rFonts w:ascii="Times New Roman" w:hAnsi="Times New Roman"/>
              </w:rPr>
              <w:t>главные распорядители средств бюджета муниципального образования,</w:t>
            </w:r>
          </w:p>
          <w:p w:rsidR="00995A58" w:rsidRPr="000B3337" w:rsidRDefault="00995A58" w:rsidP="00995A58">
            <w:pPr>
              <w:widowControl w:val="0"/>
              <w:autoSpaceDE w:val="0"/>
              <w:autoSpaceDN w:val="0"/>
              <w:adjustRightInd w:val="0"/>
              <w:ind w:right="68"/>
              <w:rPr>
                <w:rFonts w:ascii="Times New Roman" w:hAnsi="Times New Roman"/>
              </w:rPr>
            </w:pPr>
            <w:r w:rsidRPr="000B3337">
              <w:rPr>
                <w:rFonts w:ascii="Times New Roman" w:hAnsi="Times New Roman"/>
              </w:rPr>
              <w:t>главные администраторы доходов бюджета муниципального образования,</w:t>
            </w:r>
          </w:p>
          <w:p w:rsidR="00995A58" w:rsidRPr="000B3337" w:rsidRDefault="00995A58" w:rsidP="00995A58">
            <w:pPr>
              <w:widowControl w:val="0"/>
              <w:autoSpaceDE w:val="0"/>
              <w:autoSpaceDN w:val="0"/>
              <w:adjustRightInd w:val="0"/>
              <w:ind w:right="68"/>
              <w:rPr>
                <w:rFonts w:ascii="Times New Roman" w:hAnsi="Times New Roman"/>
              </w:rPr>
            </w:pPr>
            <w:r w:rsidRPr="000B3337">
              <w:rPr>
                <w:rFonts w:ascii="Times New Roman" w:hAnsi="Times New Roman"/>
              </w:rPr>
              <w:t>главные администраторы источников финансирования дефицита бюджета.</w:t>
            </w:r>
          </w:p>
        </w:tc>
      </w:tr>
      <w:tr w:rsidR="00995A58" w:rsidRPr="000B3337" w:rsidTr="00995A58">
        <w:trPr>
          <w:trHeight w:val="978"/>
        </w:trPr>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Сроки реализации  подпрограммы</w:t>
            </w:r>
          </w:p>
        </w:tc>
        <w:tc>
          <w:tcPr>
            <w:tcW w:w="6953" w:type="dxa"/>
            <w:gridSpan w:val="6"/>
            <w:vAlign w:val="center"/>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eastAsia="Courier New" w:hAnsi="Times New Roman"/>
              </w:rPr>
              <w:t xml:space="preserve">2015-2019 годы </w:t>
            </w:r>
          </w:p>
        </w:tc>
      </w:tr>
      <w:tr w:rsidR="00995A58" w:rsidRPr="000B3337" w:rsidTr="00995A58">
        <w:trPr>
          <w:trHeight w:val="656"/>
        </w:trPr>
        <w:tc>
          <w:tcPr>
            <w:tcW w:w="0" w:type="auto"/>
            <w:vMerge w:val="restart"/>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 xml:space="preserve">Источники финансирования подпрограммы </w:t>
            </w:r>
          </w:p>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 xml:space="preserve"> </w:t>
            </w:r>
          </w:p>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В том числе по годам:</w:t>
            </w:r>
          </w:p>
        </w:tc>
        <w:tc>
          <w:tcPr>
            <w:tcW w:w="6953" w:type="dxa"/>
            <w:gridSpan w:val="6"/>
          </w:tcPr>
          <w:p w:rsidR="00995A58" w:rsidRPr="000B3337" w:rsidRDefault="00995A58" w:rsidP="00995A58">
            <w:pPr>
              <w:overflowPunct w:val="0"/>
              <w:autoSpaceDE w:val="0"/>
              <w:autoSpaceDN w:val="0"/>
              <w:adjustRightInd w:val="0"/>
              <w:textAlignment w:val="baseline"/>
              <w:rPr>
                <w:rFonts w:ascii="Times New Roman" w:hAnsi="Times New Roman"/>
              </w:rPr>
            </w:pPr>
          </w:p>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Расходы  (тыс. рублей)</w:t>
            </w:r>
          </w:p>
          <w:p w:rsidR="00995A58" w:rsidRPr="000B3337" w:rsidRDefault="00995A58" w:rsidP="00995A58">
            <w:pPr>
              <w:overflowPunct w:val="0"/>
              <w:autoSpaceDE w:val="0"/>
              <w:autoSpaceDN w:val="0"/>
              <w:adjustRightInd w:val="0"/>
              <w:textAlignment w:val="baseline"/>
              <w:rPr>
                <w:rFonts w:ascii="Times New Roman" w:hAnsi="Times New Roman"/>
              </w:rPr>
            </w:pPr>
          </w:p>
        </w:tc>
      </w:tr>
      <w:tr w:rsidR="00995A58" w:rsidRPr="000B3337" w:rsidTr="00995A58">
        <w:trPr>
          <w:trHeight w:val="564"/>
        </w:trPr>
        <w:tc>
          <w:tcPr>
            <w:tcW w:w="0" w:type="auto"/>
            <w:vMerge/>
          </w:tcPr>
          <w:p w:rsidR="00995A58" w:rsidRPr="000B3337" w:rsidRDefault="00995A58" w:rsidP="00995A58">
            <w:pPr>
              <w:overflowPunct w:val="0"/>
              <w:autoSpaceDE w:val="0"/>
              <w:autoSpaceDN w:val="0"/>
              <w:adjustRightInd w:val="0"/>
              <w:textAlignment w:val="baseline"/>
              <w:rPr>
                <w:rFonts w:ascii="Times New Roman" w:hAnsi="Times New Roman"/>
              </w:rPr>
            </w:pPr>
          </w:p>
        </w:tc>
        <w:tc>
          <w:tcPr>
            <w:tcW w:w="0" w:type="auto"/>
            <w:vAlign w:val="center"/>
          </w:tcPr>
          <w:p w:rsidR="00995A58" w:rsidRPr="000B3337" w:rsidRDefault="00995A58" w:rsidP="00995A58">
            <w:pPr>
              <w:overflowPunct w:val="0"/>
              <w:autoSpaceDE w:val="0"/>
              <w:autoSpaceDN w:val="0"/>
              <w:adjustRightInd w:val="0"/>
              <w:textAlignment w:val="baseline"/>
              <w:rPr>
                <w:rFonts w:ascii="Times New Roman" w:hAnsi="Times New Roman"/>
                <w:b/>
              </w:rPr>
            </w:pPr>
            <w:r w:rsidRPr="000B3337">
              <w:rPr>
                <w:rFonts w:ascii="Times New Roman" w:hAnsi="Times New Roman"/>
                <w:b/>
              </w:rPr>
              <w:t>Всего</w:t>
            </w:r>
          </w:p>
        </w:tc>
        <w:tc>
          <w:tcPr>
            <w:tcW w:w="0" w:type="auto"/>
            <w:vAlign w:val="center"/>
          </w:tcPr>
          <w:p w:rsidR="00995A58" w:rsidRPr="000B3337" w:rsidRDefault="00995A58" w:rsidP="00995A58">
            <w:pPr>
              <w:overflowPunct w:val="0"/>
              <w:autoSpaceDE w:val="0"/>
              <w:autoSpaceDN w:val="0"/>
              <w:adjustRightInd w:val="0"/>
              <w:textAlignment w:val="baseline"/>
              <w:rPr>
                <w:rFonts w:ascii="Times New Roman" w:hAnsi="Times New Roman"/>
                <w:b/>
              </w:rPr>
            </w:pPr>
            <w:r w:rsidRPr="000B3337">
              <w:rPr>
                <w:rFonts w:ascii="Times New Roman" w:hAnsi="Times New Roman"/>
                <w:b/>
              </w:rPr>
              <w:t>2015 год</w:t>
            </w:r>
          </w:p>
        </w:tc>
        <w:tc>
          <w:tcPr>
            <w:tcW w:w="0" w:type="auto"/>
            <w:vAlign w:val="center"/>
          </w:tcPr>
          <w:p w:rsidR="00995A58" w:rsidRPr="000B3337" w:rsidRDefault="00995A58" w:rsidP="00995A58">
            <w:pPr>
              <w:overflowPunct w:val="0"/>
              <w:autoSpaceDE w:val="0"/>
              <w:autoSpaceDN w:val="0"/>
              <w:adjustRightInd w:val="0"/>
              <w:textAlignment w:val="baseline"/>
              <w:rPr>
                <w:rFonts w:ascii="Times New Roman" w:hAnsi="Times New Roman"/>
                <w:b/>
              </w:rPr>
            </w:pPr>
            <w:r w:rsidRPr="000B3337">
              <w:rPr>
                <w:rFonts w:ascii="Times New Roman" w:hAnsi="Times New Roman"/>
                <w:b/>
              </w:rPr>
              <w:t>2016 год</w:t>
            </w:r>
          </w:p>
        </w:tc>
        <w:tc>
          <w:tcPr>
            <w:tcW w:w="0" w:type="auto"/>
            <w:vAlign w:val="center"/>
          </w:tcPr>
          <w:p w:rsidR="00995A58" w:rsidRPr="000B3337" w:rsidRDefault="00995A58" w:rsidP="00995A58">
            <w:pPr>
              <w:overflowPunct w:val="0"/>
              <w:autoSpaceDE w:val="0"/>
              <w:autoSpaceDN w:val="0"/>
              <w:adjustRightInd w:val="0"/>
              <w:textAlignment w:val="baseline"/>
              <w:rPr>
                <w:rFonts w:ascii="Times New Roman" w:hAnsi="Times New Roman"/>
                <w:b/>
              </w:rPr>
            </w:pPr>
            <w:r w:rsidRPr="000B3337">
              <w:rPr>
                <w:rFonts w:ascii="Times New Roman" w:hAnsi="Times New Roman"/>
                <w:b/>
              </w:rPr>
              <w:t>2017 год</w:t>
            </w:r>
          </w:p>
        </w:tc>
        <w:tc>
          <w:tcPr>
            <w:tcW w:w="0" w:type="auto"/>
            <w:vAlign w:val="center"/>
          </w:tcPr>
          <w:p w:rsidR="00995A58" w:rsidRPr="000B3337" w:rsidRDefault="00995A58" w:rsidP="00995A58">
            <w:pPr>
              <w:overflowPunct w:val="0"/>
              <w:autoSpaceDE w:val="0"/>
              <w:autoSpaceDN w:val="0"/>
              <w:adjustRightInd w:val="0"/>
              <w:textAlignment w:val="baseline"/>
              <w:rPr>
                <w:rFonts w:ascii="Times New Roman" w:hAnsi="Times New Roman"/>
                <w:b/>
              </w:rPr>
            </w:pPr>
            <w:r w:rsidRPr="000B3337">
              <w:rPr>
                <w:rFonts w:ascii="Times New Roman" w:hAnsi="Times New Roman"/>
                <w:b/>
              </w:rPr>
              <w:t>2018 год</w:t>
            </w:r>
          </w:p>
        </w:tc>
        <w:tc>
          <w:tcPr>
            <w:tcW w:w="610" w:type="dxa"/>
            <w:vAlign w:val="center"/>
          </w:tcPr>
          <w:p w:rsidR="00995A58" w:rsidRPr="000B3337" w:rsidRDefault="00995A58" w:rsidP="00995A58">
            <w:pPr>
              <w:overflowPunct w:val="0"/>
              <w:autoSpaceDE w:val="0"/>
              <w:autoSpaceDN w:val="0"/>
              <w:adjustRightInd w:val="0"/>
              <w:textAlignment w:val="baseline"/>
              <w:rPr>
                <w:rFonts w:ascii="Times New Roman" w:hAnsi="Times New Roman"/>
                <w:b/>
              </w:rPr>
            </w:pPr>
            <w:r w:rsidRPr="000B3337">
              <w:rPr>
                <w:rFonts w:ascii="Times New Roman" w:hAnsi="Times New Roman"/>
                <w:b/>
              </w:rPr>
              <w:t>2019 год</w:t>
            </w:r>
          </w:p>
        </w:tc>
      </w:tr>
      <w:tr w:rsidR="00995A58" w:rsidRPr="000B3337" w:rsidTr="00995A58">
        <w:trPr>
          <w:trHeight w:val="339"/>
        </w:trPr>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Средства бюджета города Лыткарино</w:t>
            </w:r>
          </w:p>
          <w:p w:rsidR="00995A58" w:rsidRPr="000B3337" w:rsidRDefault="00995A58" w:rsidP="00995A58">
            <w:pPr>
              <w:overflowPunct w:val="0"/>
              <w:autoSpaceDE w:val="0"/>
              <w:autoSpaceDN w:val="0"/>
              <w:adjustRightInd w:val="0"/>
              <w:textAlignment w:val="baseline"/>
              <w:rPr>
                <w:rFonts w:ascii="Times New Roman" w:hAnsi="Times New Roman"/>
              </w:rPr>
            </w:pPr>
          </w:p>
          <w:p w:rsidR="00995A58" w:rsidRPr="000B3337" w:rsidRDefault="00995A58" w:rsidP="00995A58">
            <w:pPr>
              <w:overflowPunct w:val="0"/>
              <w:autoSpaceDE w:val="0"/>
              <w:autoSpaceDN w:val="0"/>
              <w:adjustRightInd w:val="0"/>
              <w:textAlignment w:val="baseline"/>
              <w:rPr>
                <w:rFonts w:ascii="Times New Roman" w:hAnsi="Times New Roman"/>
              </w:rPr>
            </w:pPr>
          </w:p>
        </w:tc>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20000,0</w:t>
            </w:r>
          </w:p>
        </w:tc>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6000,0</w:t>
            </w:r>
          </w:p>
        </w:tc>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5000,0</w:t>
            </w:r>
          </w:p>
        </w:tc>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4000,0</w:t>
            </w:r>
          </w:p>
        </w:tc>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3000,0</w:t>
            </w:r>
          </w:p>
        </w:tc>
        <w:tc>
          <w:tcPr>
            <w:tcW w:w="610" w:type="dxa"/>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2000,0</w:t>
            </w:r>
          </w:p>
        </w:tc>
      </w:tr>
      <w:tr w:rsidR="00995A58" w:rsidRPr="000B3337" w:rsidTr="00995A58">
        <w:tc>
          <w:tcPr>
            <w:tcW w:w="0" w:type="auto"/>
          </w:tcPr>
          <w:p w:rsidR="00995A58" w:rsidRPr="000B3337" w:rsidRDefault="00995A58" w:rsidP="00995A58">
            <w:pPr>
              <w:overflowPunct w:val="0"/>
              <w:autoSpaceDE w:val="0"/>
              <w:autoSpaceDN w:val="0"/>
              <w:adjustRightInd w:val="0"/>
              <w:textAlignment w:val="baseline"/>
              <w:rPr>
                <w:rFonts w:ascii="Times New Roman" w:hAnsi="Times New Roman"/>
              </w:rPr>
            </w:pPr>
            <w:r w:rsidRPr="000B3337">
              <w:rPr>
                <w:rFonts w:ascii="Times New Roman" w:hAnsi="Times New Roman"/>
              </w:rPr>
              <w:t xml:space="preserve">Планируемые результаты </w:t>
            </w:r>
            <w:r w:rsidRPr="000B3337">
              <w:rPr>
                <w:rFonts w:ascii="Times New Roman" w:hAnsi="Times New Roman"/>
              </w:rPr>
              <w:lastRenderedPageBreak/>
              <w:t xml:space="preserve">реализации подпрограммы </w:t>
            </w:r>
          </w:p>
        </w:tc>
        <w:tc>
          <w:tcPr>
            <w:tcW w:w="6953" w:type="dxa"/>
            <w:gridSpan w:val="6"/>
          </w:tcPr>
          <w:p w:rsidR="00995A58" w:rsidRPr="000B3337" w:rsidRDefault="00995A58" w:rsidP="00995A58">
            <w:pPr>
              <w:pStyle w:val="a3"/>
              <w:numPr>
                <w:ilvl w:val="0"/>
                <w:numId w:val="12"/>
              </w:numPr>
              <w:autoSpaceDE w:val="0"/>
              <w:autoSpaceDN w:val="0"/>
              <w:adjustRightInd w:val="0"/>
              <w:spacing w:before="120"/>
              <w:ind w:left="0" w:right="176" w:firstLine="171"/>
              <w:contextualSpacing w:val="0"/>
              <w:rPr>
                <w:rFonts w:ascii="Times New Roman" w:hAnsi="Times New Roman"/>
              </w:rPr>
            </w:pPr>
            <w:r w:rsidRPr="000B3337">
              <w:rPr>
                <w:rFonts w:ascii="Times New Roman" w:hAnsi="Times New Roman"/>
              </w:rPr>
              <w:lastRenderedPageBreak/>
              <w:t xml:space="preserve">прирост доли налоговых и неналоговых </w:t>
            </w:r>
            <w:r w:rsidRPr="000B3337">
              <w:rPr>
                <w:rFonts w:ascii="Times New Roman" w:hAnsi="Times New Roman"/>
              </w:rPr>
              <w:lastRenderedPageBreak/>
              <w:t>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к 2019 году на 3%</w:t>
            </w:r>
          </w:p>
          <w:p w:rsidR="00995A58" w:rsidRPr="000B3337" w:rsidRDefault="00995A58" w:rsidP="00995A58">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0B3337">
              <w:rPr>
                <w:rFonts w:ascii="Times New Roman" w:hAnsi="Times New Roman"/>
              </w:rPr>
              <w:t>формирование бездефицитного бюджета к 2019 году;</w:t>
            </w:r>
          </w:p>
          <w:p w:rsidR="00995A58" w:rsidRPr="000B3337" w:rsidRDefault="00995A58" w:rsidP="00995A58">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0B3337">
              <w:rPr>
                <w:rFonts w:ascii="Times New Roman" w:hAnsi="Times New Roman"/>
              </w:rPr>
              <w:t>полное обеспечение исполнения расходных обязательств муниципального образования к 2019 году;</w:t>
            </w:r>
          </w:p>
          <w:p w:rsidR="00995A58" w:rsidRPr="000B3337" w:rsidRDefault="00995A58" w:rsidP="00995A58">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0B3337">
              <w:rPr>
                <w:rFonts w:ascii="Times New Roman" w:hAnsi="Times New Roman"/>
              </w:rPr>
              <w:t xml:space="preserve">отсутствие просроченной кредиторской задолженности к 2019 году;  </w:t>
            </w:r>
          </w:p>
          <w:p w:rsidR="00995A58" w:rsidRPr="000B3337" w:rsidRDefault="00995A58" w:rsidP="00995A58">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0B3337">
              <w:rPr>
                <w:rFonts w:ascii="Times New Roman" w:hAnsi="Times New Roman"/>
              </w:rPr>
              <w:t xml:space="preserve">отсутствие просроченной кредиторской задолженности  по оплате труда (включая начисления на оплату труда) муниципальных учреждений; </w:t>
            </w:r>
          </w:p>
          <w:p w:rsidR="00995A58" w:rsidRPr="000B3337" w:rsidRDefault="00995A58" w:rsidP="00995A58">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0B3337">
              <w:rPr>
                <w:rFonts w:ascii="Times New Roman" w:hAnsi="Times New Roman"/>
              </w:rPr>
              <w:t xml:space="preserve">отсутствие долговой нагрузки на бюджет муниципального образования к 2019 году; </w:t>
            </w:r>
          </w:p>
          <w:p w:rsidR="00995A58" w:rsidRPr="000B3337" w:rsidRDefault="00995A58" w:rsidP="00995A58">
            <w:pPr>
              <w:pStyle w:val="a3"/>
              <w:numPr>
                <w:ilvl w:val="0"/>
                <w:numId w:val="12"/>
              </w:numPr>
              <w:autoSpaceDE w:val="0"/>
              <w:autoSpaceDN w:val="0"/>
              <w:adjustRightInd w:val="0"/>
              <w:spacing w:before="120"/>
              <w:ind w:left="28" w:right="176" w:firstLine="284"/>
              <w:contextualSpacing w:val="0"/>
              <w:rPr>
                <w:rFonts w:ascii="Times New Roman" w:hAnsi="Times New Roman"/>
              </w:rPr>
            </w:pPr>
            <w:r w:rsidRPr="000B3337">
              <w:rPr>
                <w:rFonts w:ascii="Times New Roman" w:hAnsi="Times New Roman"/>
              </w:rPr>
              <w:t>отсутствие просроченной задолженности по долговым обязательствам муниципального образования.</w:t>
            </w:r>
          </w:p>
        </w:tc>
      </w:tr>
    </w:tbl>
    <w:p w:rsidR="00C925E8" w:rsidRPr="000B3337" w:rsidRDefault="00C925E8" w:rsidP="00995A58">
      <w:pPr>
        <w:widowControl w:val="0"/>
        <w:rPr>
          <w:rFonts w:ascii="Courier New" w:eastAsia="Courier New" w:hAnsi="Courier New" w:cs="Courier New"/>
        </w:rPr>
        <w:sectPr w:rsidR="00C925E8" w:rsidRPr="000B3337" w:rsidSect="00C925E8">
          <w:pgSz w:w="11906" w:h="16838" w:code="9"/>
          <w:pgMar w:top="822" w:right="709" w:bottom="1134" w:left="1418" w:header="709" w:footer="709" w:gutter="0"/>
          <w:cols w:space="708"/>
          <w:docGrid w:linePitch="360"/>
        </w:sectPr>
      </w:pPr>
    </w:p>
    <w:p w:rsidR="00995A58" w:rsidRPr="000B3337" w:rsidRDefault="00995A58" w:rsidP="00995A58">
      <w:pPr>
        <w:pStyle w:val="a3"/>
        <w:keepNext/>
        <w:keepLines/>
        <w:widowControl w:val="0"/>
        <w:numPr>
          <w:ilvl w:val="0"/>
          <w:numId w:val="40"/>
        </w:numPr>
        <w:jc w:val="center"/>
        <w:outlineLvl w:val="1"/>
        <w:rPr>
          <w:rFonts w:ascii="Times New Roman" w:hAnsi="Times New Roman"/>
          <w:b/>
          <w:bCs/>
        </w:rPr>
      </w:pPr>
      <w:bookmarkStart w:id="17" w:name="bookmark1"/>
      <w:bookmarkStart w:id="18" w:name="bookmark2"/>
      <w:r w:rsidRPr="000B3337">
        <w:rPr>
          <w:rFonts w:ascii="Times New Roman" w:hAnsi="Times New Roman"/>
          <w:b/>
          <w:bCs/>
        </w:rPr>
        <w:lastRenderedPageBreak/>
        <w:t>Характеристика текущего состояния,</w:t>
      </w:r>
    </w:p>
    <w:p w:rsidR="00995A58" w:rsidRPr="000B3337" w:rsidRDefault="00995A58" w:rsidP="00995A58">
      <w:pPr>
        <w:keepNext/>
        <w:keepLines/>
        <w:widowControl w:val="0"/>
        <w:jc w:val="center"/>
        <w:outlineLvl w:val="1"/>
        <w:rPr>
          <w:rFonts w:ascii="Times New Roman" w:hAnsi="Times New Roman"/>
          <w:b/>
          <w:bCs/>
        </w:rPr>
      </w:pPr>
      <w:r w:rsidRPr="000B3337">
        <w:rPr>
          <w:rFonts w:ascii="Times New Roman" w:hAnsi="Times New Roman"/>
          <w:b/>
          <w:bCs/>
        </w:rPr>
        <w:t>основные проблемы и прогноз развития сферы реализации</w:t>
      </w:r>
    </w:p>
    <w:p w:rsidR="00995A58" w:rsidRPr="000B3337" w:rsidRDefault="00995A58" w:rsidP="00995A58">
      <w:pPr>
        <w:keepNext/>
        <w:keepLines/>
        <w:widowControl w:val="0"/>
        <w:jc w:val="center"/>
        <w:outlineLvl w:val="1"/>
        <w:rPr>
          <w:rFonts w:ascii="Times New Roman" w:hAnsi="Times New Roman"/>
          <w:b/>
          <w:bCs/>
        </w:rPr>
      </w:pPr>
      <w:r w:rsidRPr="000B3337">
        <w:rPr>
          <w:rFonts w:ascii="Times New Roman" w:hAnsi="Times New Roman"/>
          <w:b/>
          <w:bCs/>
        </w:rPr>
        <w:t>Подпрограммы</w:t>
      </w:r>
      <w:bookmarkEnd w:id="17"/>
    </w:p>
    <w:p w:rsidR="00995A58" w:rsidRPr="000B3337" w:rsidRDefault="00995A58" w:rsidP="00995A58">
      <w:pPr>
        <w:keepNext/>
        <w:keepLines/>
        <w:widowControl w:val="0"/>
        <w:jc w:val="center"/>
        <w:outlineLvl w:val="1"/>
        <w:rPr>
          <w:rFonts w:ascii="Times New Roman" w:hAnsi="Times New Roman"/>
          <w:b/>
          <w:bCs/>
        </w:rPr>
      </w:pPr>
    </w:p>
    <w:p w:rsidR="00995A58" w:rsidRPr="000B3337" w:rsidRDefault="00995A58" w:rsidP="00995A58">
      <w:pPr>
        <w:widowControl w:val="0"/>
        <w:spacing w:before="120"/>
        <w:ind w:firstLine="709"/>
        <w:jc w:val="both"/>
        <w:rPr>
          <w:rFonts w:ascii="Times New Roman" w:hAnsi="Times New Roman"/>
        </w:rPr>
      </w:pPr>
      <w:proofErr w:type="gramStart"/>
      <w:r w:rsidRPr="000B3337">
        <w:rPr>
          <w:rFonts w:ascii="Times New Roman" w:hAnsi="Times New Roman"/>
        </w:rPr>
        <w:t>Ответственным исполнителем подпрограммы является Финансовое управление города Лыткарино, которое, в соответствии с Положением о Финансовом управлении города Лыткарино, утвержденным решением Совета депутатов города Лыткарино №697/67 от 20.05.2009, является отраслевым (функциональным) органом Администрации города Лыткарино, осуществляющим работу по обеспечению единой политики по составлению проекта бюджета                               и организации исполнения бюджета муниципального образования  «Город Лыткарино Московской области».</w:t>
      </w:r>
      <w:proofErr w:type="gramEnd"/>
    </w:p>
    <w:p w:rsidR="00995A58" w:rsidRPr="000B3337" w:rsidRDefault="00995A58" w:rsidP="00995A58">
      <w:pPr>
        <w:widowControl w:val="0"/>
        <w:spacing w:before="120"/>
        <w:ind w:firstLine="709"/>
        <w:jc w:val="both"/>
        <w:rPr>
          <w:rFonts w:ascii="Times New Roman" w:hAnsi="Times New Roman"/>
        </w:rPr>
      </w:pPr>
      <w:r w:rsidRPr="000B3337">
        <w:rPr>
          <w:rFonts w:ascii="Times New Roman" w:hAnsi="Times New Roman"/>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w:t>
      </w:r>
      <w:r w:rsidRPr="000B3337">
        <w:rPr>
          <w:rFonts w:ascii="Times New Roman" w:hAnsi="Times New Roman"/>
        </w:rPr>
        <w:softHyphen/>
        <w:t>экономического развития муниципального образования.</w:t>
      </w:r>
    </w:p>
    <w:p w:rsidR="00995A58" w:rsidRPr="000B3337" w:rsidRDefault="00995A58" w:rsidP="00995A58">
      <w:pPr>
        <w:widowControl w:val="0"/>
        <w:spacing w:before="120"/>
        <w:ind w:firstLine="709"/>
        <w:jc w:val="both"/>
        <w:rPr>
          <w:rFonts w:ascii="Times New Roman" w:hAnsi="Times New Roman"/>
        </w:rPr>
      </w:pPr>
      <w:r w:rsidRPr="000B3337">
        <w:rPr>
          <w:rFonts w:ascii="Times New Roman" w:hAnsi="Times New Roman"/>
        </w:rPr>
        <w:t>Состояние и развитие системы управления муниципальными финансами города Лыткарино Московской области характеризуется в настоящее время проведением ответственной и прозрачной бюджетной политики.</w:t>
      </w:r>
    </w:p>
    <w:p w:rsidR="00995A58" w:rsidRPr="000B3337" w:rsidRDefault="00995A58" w:rsidP="00995A58">
      <w:pPr>
        <w:widowControl w:val="0"/>
        <w:spacing w:before="120"/>
        <w:ind w:firstLine="709"/>
        <w:jc w:val="both"/>
        <w:rPr>
          <w:rFonts w:ascii="Times New Roman" w:hAnsi="Times New Roman"/>
        </w:rPr>
      </w:pPr>
      <w:r w:rsidRPr="000B3337">
        <w:rPr>
          <w:rFonts w:ascii="Times New Roman" w:hAnsi="Times New Roman"/>
        </w:rPr>
        <w:t>В 2011 - 2012 годах была проведена фундаментальная реформа системы финансового обеспечения оказания муниципальных услуг.</w:t>
      </w:r>
    </w:p>
    <w:p w:rsidR="00995A58" w:rsidRPr="000B3337" w:rsidRDefault="00995A58" w:rsidP="00995A58">
      <w:pPr>
        <w:widowControl w:val="0"/>
        <w:spacing w:before="120"/>
        <w:ind w:firstLine="709"/>
        <w:jc w:val="both"/>
        <w:rPr>
          <w:rFonts w:ascii="Times New Roman" w:hAnsi="Times New Roman"/>
        </w:rPr>
      </w:pPr>
      <w:r w:rsidRPr="000B3337">
        <w:rPr>
          <w:rFonts w:ascii="Times New Roman" w:hAnsi="Times New Roman"/>
        </w:rPr>
        <w:t>Федеральный закон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w:t>
      </w:r>
    </w:p>
    <w:p w:rsidR="00995A58" w:rsidRPr="000B3337" w:rsidRDefault="00995A58" w:rsidP="00995A58">
      <w:pPr>
        <w:widowControl w:val="0"/>
        <w:spacing w:before="120"/>
        <w:ind w:firstLine="709"/>
        <w:jc w:val="both"/>
        <w:rPr>
          <w:rFonts w:ascii="Times New Roman" w:hAnsi="Times New Roman"/>
        </w:rPr>
      </w:pPr>
      <w:r w:rsidRPr="000B3337">
        <w:rPr>
          <w:rFonts w:ascii="Times New Roman" w:hAnsi="Times New Roman"/>
        </w:rPr>
        <w:t>После завершения переходного периода, установленного для изменения правового положения бюджетных учреждений с 1 января 2011 года по 31 декабря 2011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муниципального задания. Финансовое обеспечение деятельности казённых учреждений осуществляется за счет средств городского бюджета и на основании бюджетной сметы.</w:t>
      </w:r>
    </w:p>
    <w:p w:rsidR="00995A58" w:rsidRPr="000B3337" w:rsidRDefault="00995A58" w:rsidP="00995A58">
      <w:pPr>
        <w:widowControl w:val="0"/>
        <w:spacing w:before="120"/>
        <w:ind w:firstLine="709"/>
        <w:jc w:val="both"/>
        <w:rPr>
          <w:rFonts w:ascii="Times New Roman" w:hAnsi="Times New Roman"/>
        </w:rPr>
      </w:pPr>
      <w:r w:rsidRPr="000B3337">
        <w:rPr>
          <w:rFonts w:ascii="Times New Roman" w:hAnsi="Times New Roman"/>
        </w:rPr>
        <w:t>Результатом проведения данного реформирования стало осуществление на территории города комплекса мероприятий, направленных на совершенствование системы управления муниципальными финансами, в результате чего:</w:t>
      </w:r>
    </w:p>
    <w:p w:rsidR="00995A58" w:rsidRPr="000B3337" w:rsidRDefault="00995A58" w:rsidP="00995A58">
      <w:pPr>
        <w:widowControl w:val="0"/>
        <w:numPr>
          <w:ilvl w:val="0"/>
          <w:numId w:val="36"/>
        </w:numPr>
        <w:tabs>
          <w:tab w:val="left" w:pos="999"/>
        </w:tabs>
        <w:spacing w:before="120"/>
        <w:ind w:firstLine="709"/>
        <w:jc w:val="both"/>
        <w:rPr>
          <w:rFonts w:ascii="Times New Roman" w:hAnsi="Times New Roman"/>
        </w:rPr>
      </w:pPr>
      <w:r w:rsidRPr="000B3337">
        <w:rPr>
          <w:rFonts w:ascii="Times New Roman" w:hAnsi="Times New Roman"/>
        </w:rPr>
        <w:t>действует развитая система казначейского исполнения бюджета на территории города, обеспечивающая кассовое обслуживание бюджета, эффективный учет и предварительный контроль в процессе исполнения расходных обязательств города, управление единым счетом бюджета, формирование достоверной и прозрачной бюджетной отчетности;</w:t>
      </w:r>
    </w:p>
    <w:p w:rsidR="00995A58" w:rsidRPr="000B3337" w:rsidRDefault="00995A58" w:rsidP="00995A58">
      <w:pPr>
        <w:widowControl w:val="0"/>
        <w:numPr>
          <w:ilvl w:val="0"/>
          <w:numId w:val="36"/>
        </w:numPr>
        <w:tabs>
          <w:tab w:val="left" w:pos="883"/>
        </w:tabs>
        <w:spacing w:before="100"/>
        <w:ind w:firstLine="709"/>
        <w:jc w:val="both"/>
        <w:rPr>
          <w:rFonts w:ascii="Times New Roman" w:hAnsi="Times New Roman"/>
        </w:rPr>
      </w:pPr>
      <w:r w:rsidRPr="000B3337">
        <w:rPr>
          <w:rFonts w:ascii="Times New Roman" w:hAnsi="Times New Roman"/>
        </w:rPr>
        <w:t>сформирована необходимая нормативная правовая база;</w:t>
      </w:r>
    </w:p>
    <w:p w:rsidR="00995A58" w:rsidRPr="000B3337" w:rsidRDefault="00995A58" w:rsidP="00995A58">
      <w:pPr>
        <w:widowControl w:val="0"/>
        <w:numPr>
          <w:ilvl w:val="0"/>
          <w:numId w:val="36"/>
        </w:numPr>
        <w:tabs>
          <w:tab w:val="left" w:pos="851"/>
        </w:tabs>
        <w:spacing w:before="120"/>
        <w:ind w:firstLine="567"/>
        <w:jc w:val="both"/>
        <w:rPr>
          <w:rFonts w:ascii="Times New Roman" w:hAnsi="Times New Roman"/>
        </w:rPr>
      </w:pPr>
      <w:r w:rsidRPr="000B3337">
        <w:rPr>
          <w:rFonts w:ascii="Times New Roman" w:hAnsi="Times New Roman"/>
        </w:rPr>
        <w:t>осуществлен окончательный переход от сметного финансирования бюджетных и автономных учреждений города к финансированию на выполнение муниципальных заданий на предоставление муниципальных услуг;</w:t>
      </w:r>
    </w:p>
    <w:p w:rsidR="00995A58" w:rsidRPr="000B3337" w:rsidRDefault="00995A58" w:rsidP="00995A58">
      <w:pPr>
        <w:widowControl w:val="0"/>
        <w:numPr>
          <w:ilvl w:val="0"/>
          <w:numId w:val="36"/>
        </w:numPr>
        <w:tabs>
          <w:tab w:val="left" w:pos="851"/>
          <w:tab w:val="left" w:pos="883"/>
        </w:tabs>
        <w:spacing w:before="120"/>
        <w:ind w:firstLine="567"/>
        <w:jc w:val="both"/>
        <w:rPr>
          <w:rFonts w:ascii="Times New Roman" w:hAnsi="Times New Roman"/>
        </w:rPr>
      </w:pPr>
      <w:r w:rsidRPr="000B3337">
        <w:rPr>
          <w:rFonts w:ascii="Times New Roman" w:hAnsi="Times New Roman"/>
        </w:rPr>
        <w:t>созданы предпосылки для формирования программного бюджета.</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Проведенные мероприятия в сфере управления муниципальными финансами города Лыткарино позволили достичь определенных результатов.</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В целях выполнения бюджетных обязательств Финансовое управление города Лыткарино постоянно отслеживает ход исполнения бюджета, что гарантирует стабильное финансирование всех расходов бюджета, своевременное и полное выполнение принятых обязательств.</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 xml:space="preserve">Бюджет муниципального образования за 2013 год исполнен по доходам в сумме 1709,2 </w:t>
      </w:r>
      <w:r w:rsidRPr="000B3337">
        <w:rPr>
          <w:rFonts w:ascii="Times New Roman" w:hAnsi="Times New Roman"/>
        </w:rPr>
        <w:lastRenderedPageBreak/>
        <w:t>млн</w:t>
      </w:r>
      <w:proofErr w:type="gramStart"/>
      <w:r w:rsidRPr="000B3337">
        <w:rPr>
          <w:rFonts w:ascii="Times New Roman" w:hAnsi="Times New Roman"/>
        </w:rPr>
        <w:t>.р</w:t>
      </w:r>
      <w:proofErr w:type="gramEnd"/>
      <w:r w:rsidRPr="000B3337">
        <w:rPr>
          <w:rFonts w:ascii="Times New Roman" w:hAnsi="Times New Roman"/>
        </w:rPr>
        <w:t>ублей, или на 87 процентов к годовым плановым назначениям.</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Налоговые и неналоговые доходы местного бюджета (без учета межбюджетных трансфертов из бюджета Московской области и поступлений НДФЛ по дополнительному нормативу) составили 820,6 млн</w:t>
      </w:r>
      <w:proofErr w:type="gramStart"/>
      <w:r w:rsidRPr="000B3337">
        <w:rPr>
          <w:rFonts w:ascii="Times New Roman" w:hAnsi="Times New Roman"/>
        </w:rPr>
        <w:t>.р</w:t>
      </w:r>
      <w:proofErr w:type="gramEnd"/>
      <w:r w:rsidRPr="000B3337">
        <w:rPr>
          <w:rFonts w:ascii="Times New Roman" w:hAnsi="Times New Roman"/>
        </w:rPr>
        <w:t>ублей с ростом на 89,0 млн.рублей (или 12 процентов) по отношению к 2012 году.</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Вместе с тем в общем объёме доходной части бюджета выросла доля межбюджетных трансфертов и составила в отчётном году 43 процента: это практически 735,0 млн</w:t>
      </w:r>
      <w:proofErr w:type="gramStart"/>
      <w:r w:rsidRPr="000B3337">
        <w:rPr>
          <w:rFonts w:ascii="Times New Roman" w:hAnsi="Times New Roman"/>
        </w:rPr>
        <w:t>.р</w:t>
      </w:r>
      <w:proofErr w:type="gramEnd"/>
      <w:r w:rsidRPr="000B3337">
        <w:rPr>
          <w:rFonts w:ascii="Times New Roman" w:hAnsi="Times New Roman"/>
        </w:rPr>
        <w:t>ублей, рост – 196 млн.рублей. (В 2012 году объем межбюджетных трансфертов занимал в доходной части бюджета 41 процент и составил 538,8 млн. рублей).</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Расходы бюджета в 2013 году составили 1635,5 млн. рублей, или 80 процентов к годовым назначениям. Как и в предыдущие годы, бюджетные расходы были ориентированы, прежде всего, на неукоснительное выполнение действующих обязательств социальной политики и обеспечение объема и качества муниципальных услуг отраслей социально-культурной сферы.</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Расходы на социальную сферу в 2013 году в целом составили 72 процента от общих расходов бюджета.   В отчетном году рост расходов городского бюджета к исполнению бюджета 2012 года составил 275 млн</w:t>
      </w:r>
      <w:proofErr w:type="gramStart"/>
      <w:r w:rsidRPr="000B3337">
        <w:rPr>
          <w:rFonts w:ascii="Times New Roman" w:hAnsi="Times New Roman"/>
        </w:rPr>
        <w:t>.р</w:t>
      </w:r>
      <w:proofErr w:type="gramEnd"/>
      <w:r w:rsidRPr="000B3337">
        <w:rPr>
          <w:rFonts w:ascii="Times New Roman" w:hAnsi="Times New Roman"/>
        </w:rPr>
        <w:t>ублей или 20 процентов.</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Бюджет 2013-го года исполнен с профицитом в объёме 73,7 млн</w:t>
      </w:r>
      <w:proofErr w:type="gramStart"/>
      <w:r w:rsidRPr="000B3337">
        <w:rPr>
          <w:rFonts w:ascii="Times New Roman" w:hAnsi="Times New Roman"/>
        </w:rPr>
        <w:t>.р</w:t>
      </w:r>
      <w:proofErr w:type="gramEnd"/>
      <w:r w:rsidRPr="000B3337">
        <w:rPr>
          <w:rFonts w:ascii="Times New Roman" w:hAnsi="Times New Roman"/>
        </w:rPr>
        <w:t>ублей, который был направлен на погашение муниципального долга и увеличение остатков средств бюджета.</w:t>
      </w:r>
    </w:p>
    <w:p w:rsidR="00995A58" w:rsidRPr="000B3337" w:rsidRDefault="00995A58" w:rsidP="00995A58">
      <w:pPr>
        <w:tabs>
          <w:tab w:val="left" w:pos="851"/>
        </w:tabs>
        <w:autoSpaceDE w:val="0"/>
        <w:autoSpaceDN w:val="0"/>
        <w:adjustRightInd w:val="0"/>
        <w:spacing w:before="120"/>
        <w:ind w:firstLine="567"/>
        <w:jc w:val="both"/>
        <w:rPr>
          <w:rFonts w:ascii="Times New Roman" w:hAnsi="Times New Roman"/>
        </w:rPr>
      </w:pPr>
      <w:r w:rsidRPr="000B3337">
        <w:rPr>
          <w:rFonts w:ascii="Times New Roman" w:hAnsi="Times New Roman"/>
        </w:rPr>
        <w:t>По результатам ежегодного мониторинга и оценки качества  управления финансами муниципальных образований Московской области  (по итогам 2013 года) Министерство финансов Московской области определило город Лыткарино как муниципальное образование с надлежащим управлением муниципальными финансами.</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К нерешенным проблемам в сфере управления муниципальными финансами в городском округе относятся:</w:t>
      </w:r>
    </w:p>
    <w:p w:rsidR="00995A58" w:rsidRPr="000B3337" w:rsidRDefault="00995A58" w:rsidP="00995A58">
      <w:pPr>
        <w:widowControl w:val="0"/>
        <w:numPr>
          <w:ilvl w:val="0"/>
          <w:numId w:val="36"/>
        </w:numPr>
        <w:tabs>
          <w:tab w:val="left" w:pos="851"/>
          <w:tab w:val="left" w:pos="889"/>
        </w:tabs>
        <w:ind w:firstLine="567"/>
        <w:jc w:val="both"/>
        <w:rPr>
          <w:rFonts w:ascii="Times New Roman" w:hAnsi="Times New Roman"/>
        </w:rPr>
      </w:pPr>
      <w:r w:rsidRPr="000B3337">
        <w:rPr>
          <w:rFonts w:ascii="Times New Roman" w:hAnsi="Times New Roman"/>
        </w:rPr>
        <w:t>развитие бюджетно-финансовой системы в муниципальном образовании в условиях непрерывно меняющегося федерального и регионального законодательства, что затрудняет осуществление достоверных среднесрочных и долгосрочных финансовых прогнозов;</w:t>
      </w:r>
    </w:p>
    <w:p w:rsidR="00995A58" w:rsidRPr="000B3337" w:rsidRDefault="00995A58" w:rsidP="00995A58">
      <w:pPr>
        <w:widowControl w:val="0"/>
        <w:numPr>
          <w:ilvl w:val="0"/>
          <w:numId w:val="36"/>
        </w:numPr>
        <w:tabs>
          <w:tab w:val="left" w:pos="851"/>
        </w:tabs>
        <w:ind w:firstLine="567"/>
        <w:jc w:val="both"/>
        <w:rPr>
          <w:rFonts w:ascii="Times New Roman" w:hAnsi="Times New Roman"/>
        </w:rPr>
      </w:pPr>
      <w:r w:rsidRPr="000B3337">
        <w:rPr>
          <w:rFonts w:ascii="Times New Roman" w:hAnsi="Times New Roman"/>
        </w:rPr>
        <w:t>высокая стоимость заимствований.</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Исходя из анализа существующей ситуации, в которой находятся муниципальные финансы города Лыткарино, были сформированы приоритеты и цели муниципальной политики в сфере управления муниципальными финансами муниципального образования  на 2015 - 2019 годы.</w:t>
      </w:r>
    </w:p>
    <w:p w:rsidR="00995A58" w:rsidRPr="000B3337" w:rsidRDefault="00995A58" w:rsidP="00995A58">
      <w:pPr>
        <w:widowControl w:val="0"/>
        <w:tabs>
          <w:tab w:val="left" w:pos="851"/>
        </w:tabs>
        <w:spacing w:before="120"/>
        <w:ind w:firstLine="567"/>
        <w:jc w:val="both"/>
        <w:rPr>
          <w:rFonts w:ascii="Times New Roman" w:hAnsi="Times New Roman"/>
        </w:rPr>
      </w:pPr>
      <w:r w:rsidRPr="000B3337">
        <w:rPr>
          <w:rFonts w:ascii="Times New Roman" w:hAnsi="Times New Roman"/>
        </w:rPr>
        <w:t>Следует учитывать, что на реализацию подпрограммы существенное влияние могут оказать внешние риски, связанные с ухудшением экономической ситуации на внешнем рынке. Поскольку рычаги управления указанными рисками у муниципального образования отсутствуют, а меры по снижению их влияния на устойчивость городского бюджета ограничены требованиями полного исполнения принятых расходных обязательств города, важно ежегодно формировать Резервный фонд Администрации города Лыткарино, который, в случае возникновения кризисных ситуаций, сможет помочь исполнить обязательства города в полном объеме.</w:t>
      </w:r>
    </w:p>
    <w:bookmarkEnd w:id="18"/>
    <w:p w:rsidR="00995A58" w:rsidRPr="000B3337" w:rsidRDefault="00995A58" w:rsidP="00995A58">
      <w:pPr>
        <w:widowControl w:val="0"/>
        <w:tabs>
          <w:tab w:val="left" w:pos="851"/>
        </w:tabs>
        <w:spacing w:before="120"/>
        <w:ind w:left="20" w:right="20" w:firstLine="567"/>
        <w:jc w:val="both"/>
        <w:rPr>
          <w:rFonts w:ascii="Times New Roman" w:hAnsi="Times New Roman"/>
        </w:rPr>
      </w:pPr>
      <w:r w:rsidRPr="000B3337">
        <w:rPr>
          <w:rFonts w:ascii="Times New Roman" w:hAnsi="Times New Roman"/>
        </w:rPr>
        <w:t>Основным стратегическим приоритетом политики в сфере управления муниципальными финансами города Лыткарино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w:t>
      </w:r>
    </w:p>
    <w:p w:rsidR="00995A58" w:rsidRPr="000B3337" w:rsidRDefault="00995A58" w:rsidP="00995A58">
      <w:pPr>
        <w:widowControl w:val="0"/>
        <w:tabs>
          <w:tab w:val="left" w:pos="851"/>
        </w:tabs>
        <w:spacing w:before="120"/>
        <w:ind w:left="20" w:right="20" w:firstLine="567"/>
        <w:jc w:val="both"/>
        <w:rPr>
          <w:rFonts w:ascii="Times New Roman" w:hAnsi="Times New Roman"/>
        </w:rPr>
      </w:pPr>
      <w:r w:rsidRPr="000B3337">
        <w:rPr>
          <w:rFonts w:ascii="Times New Roman" w:hAnsi="Times New Roman"/>
        </w:rPr>
        <w:t>В условиях ограниченных финансовых ресурсов бюджета города требуется усиленное внимание за обеспечением взвешенного подхода к управлению бюджетными средствами, повышением эффективности и результативности бюджетных расходов. Проведение предсказуемой и ответственной бюджетной политики является важнейшей предпосылкой для обеспечения стабильности.</w:t>
      </w:r>
    </w:p>
    <w:p w:rsidR="00995A58" w:rsidRPr="000B3337" w:rsidRDefault="00995A58" w:rsidP="00995A58">
      <w:pPr>
        <w:widowControl w:val="0"/>
        <w:tabs>
          <w:tab w:val="left" w:pos="851"/>
        </w:tabs>
        <w:spacing w:before="120"/>
        <w:ind w:left="20" w:right="20" w:firstLine="567"/>
        <w:jc w:val="both"/>
        <w:rPr>
          <w:rFonts w:ascii="Times New Roman" w:hAnsi="Times New Roman"/>
        </w:rPr>
      </w:pPr>
      <w:r w:rsidRPr="000B3337">
        <w:rPr>
          <w:rFonts w:ascii="Times New Roman" w:hAnsi="Times New Roman"/>
        </w:rPr>
        <w:t xml:space="preserve">Для повышения эффективности деятельности необходимо установление и соблюдение </w:t>
      </w:r>
      <w:r w:rsidRPr="000B3337">
        <w:rPr>
          <w:rFonts w:ascii="Times New Roman" w:hAnsi="Times New Roman"/>
        </w:rPr>
        <w:lastRenderedPageBreak/>
        <w:t>четко сформулированных принципов ответственной бюджетной политики, к которым относятся:</w:t>
      </w:r>
    </w:p>
    <w:p w:rsidR="00995A58" w:rsidRPr="000B3337" w:rsidRDefault="00995A58" w:rsidP="00995A58">
      <w:pPr>
        <w:widowControl w:val="0"/>
        <w:numPr>
          <w:ilvl w:val="0"/>
          <w:numId w:val="36"/>
        </w:numPr>
        <w:tabs>
          <w:tab w:val="left" w:pos="851"/>
          <w:tab w:val="left" w:pos="1134"/>
        </w:tabs>
        <w:spacing w:before="120"/>
        <w:ind w:left="23" w:right="20" w:firstLine="567"/>
        <w:jc w:val="both"/>
        <w:rPr>
          <w:rFonts w:ascii="Times New Roman" w:hAnsi="Times New Roman"/>
        </w:rPr>
      </w:pPr>
      <w:r w:rsidRPr="000B3337">
        <w:rPr>
          <w:rFonts w:ascii="Times New Roman" w:hAnsi="Times New Roman"/>
        </w:rPr>
        <w:t>реалистичность и надежность экономических прогнозов и предпосылок, положенных в основу бюджетного планирования;</w:t>
      </w:r>
    </w:p>
    <w:p w:rsidR="00995A58" w:rsidRPr="000B3337" w:rsidRDefault="00995A58" w:rsidP="00995A58">
      <w:pPr>
        <w:widowControl w:val="0"/>
        <w:numPr>
          <w:ilvl w:val="0"/>
          <w:numId w:val="36"/>
        </w:numPr>
        <w:tabs>
          <w:tab w:val="left" w:pos="851"/>
          <w:tab w:val="left" w:pos="975"/>
          <w:tab w:val="left" w:pos="1134"/>
        </w:tabs>
        <w:spacing w:before="120"/>
        <w:ind w:left="23" w:right="20" w:firstLine="567"/>
        <w:jc w:val="both"/>
        <w:rPr>
          <w:rFonts w:ascii="Times New Roman" w:hAnsi="Times New Roman"/>
        </w:rPr>
      </w:pPr>
      <w:r w:rsidRPr="000B3337">
        <w:rPr>
          <w:rFonts w:ascii="Times New Roman" w:hAnsi="Times New Roman"/>
        </w:rPr>
        <w:t>формирование бюджета с учетом долгосрочного прогноза основных параметров бюджетной системы;</w:t>
      </w:r>
    </w:p>
    <w:p w:rsidR="00995A58" w:rsidRPr="000B3337" w:rsidRDefault="00995A58" w:rsidP="00995A58">
      <w:pPr>
        <w:widowControl w:val="0"/>
        <w:numPr>
          <w:ilvl w:val="0"/>
          <w:numId w:val="36"/>
        </w:numPr>
        <w:tabs>
          <w:tab w:val="left" w:pos="851"/>
          <w:tab w:val="left" w:pos="1134"/>
        </w:tabs>
        <w:spacing w:before="120"/>
        <w:ind w:left="23" w:firstLine="567"/>
        <w:jc w:val="both"/>
        <w:rPr>
          <w:rFonts w:ascii="Times New Roman" w:hAnsi="Times New Roman"/>
        </w:rPr>
      </w:pPr>
      <w:r w:rsidRPr="000B3337">
        <w:rPr>
          <w:rFonts w:ascii="Times New Roman" w:hAnsi="Times New Roman"/>
        </w:rPr>
        <w:t>ограничение бюджетного дефицита, муниципального долга;</w:t>
      </w:r>
    </w:p>
    <w:p w:rsidR="00995A58" w:rsidRPr="000B3337" w:rsidRDefault="00995A58" w:rsidP="00995A58">
      <w:pPr>
        <w:widowControl w:val="0"/>
        <w:numPr>
          <w:ilvl w:val="0"/>
          <w:numId w:val="36"/>
        </w:numPr>
        <w:tabs>
          <w:tab w:val="left" w:pos="851"/>
          <w:tab w:val="left" w:pos="1134"/>
        </w:tabs>
        <w:spacing w:before="120"/>
        <w:ind w:left="23" w:right="20" w:firstLine="567"/>
        <w:jc w:val="both"/>
        <w:rPr>
          <w:rFonts w:ascii="Times New Roman" w:hAnsi="Times New Roman"/>
        </w:rPr>
      </w:pPr>
      <w:r w:rsidRPr="000B3337">
        <w:rPr>
          <w:rFonts w:ascii="Times New Roman" w:hAnsi="Times New Roman"/>
        </w:rPr>
        <w:t>полнота учета и прогнозирования финансовых и других ресурсов, которые могут быть направлены на достижение конкретных целей (включая бюджетные ассигнования, налоговые льготы, имущество, доходы от приносящей доход деятельности, проведение оптимизационных мероприятий);</w:t>
      </w:r>
    </w:p>
    <w:p w:rsidR="00995A58" w:rsidRPr="000B3337" w:rsidRDefault="00995A58" w:rsidP="00995A58">
      <w:pPr>
        <w:widowControl w:val="0"/>
        <w:numPr>
          <w:ilvl w:val="0"/>
          <w:numId w:val="36"/>
        </w:numPr>
        <w:tabs>
          <w:tab w:val="left" w:pos="851"/>
          <w:tab w:val="left" w:pos="1134"/>
        </w:tabs>
        <w:spacing w:before="120"/>
        <w:ind w:left="23" w:right="20" w:firstLine="567"/>
        <w:jc w:val="both"/>
        <w:rPr>
          <w:rFonts w:ascii="Times New Roman" w:hAnsi="Times New Roman"/>
        </w:rPr>
      </w:pPr>
      <w:r w:rsidRPr="000B3337">
        <w:rPr>
          <w:rFonts w:ascii="Times New Roman" w:hAnsi="Times New Roman"/>
        </w:rPr>
        <w:t>планирование бюджетных ассигнований исходя из необходимости безусловного исполнения действующих расходных обязательств;</w:t>
      </w:r>
    </w:p>
    <w:p w:rsidR="00995A58" w:rsidRPr="000B3337" w:rsidRDefault="00995A58" w:rsidP="00995A58">
      <w:pPr>
        <w:widowControl w:val="0"/>
        <w:numPr>
          <w:ilvl w:val="0"/>
          <w:numId w:val="36"/>
        </w:numPr>
        <w:tabs>
          <w:tab w:val="left" w:pos="851"/>
          <w:tab w:val="left" w:pos="951"/>
          <w:tab w:val="left" w:pos="1134"/>
        </w:tabs>
        <w:spacing w:before="120"/>
        <w:ind w:left="23" w:right="20" w:firstLine="567"/>
        <w:jc w:val="both"/>
        <w:rPr>
          <w:rFonts w:ascii="Times New Roman" w:hAnsi="Times New Roman"/>
        </w:rPr>
      </w:pPr>
      <w:r w:rsidRPr="000B3337">
        <w:rPr>
          <w:rFonts w:ascii="Times New Roman" w:hAnsi="Times New Roman"/>
        </w:rPr>
        <w:t>принятие новых расходных обязатель</w:t>
      </w:r>
      <w:proofErr w:type="gramStart"/>
      <w:r w:rsidRPr="000B3337">
        <w:rPr>
          <w:rFonts w:ascii="Times New Roman" w:hAnsi="Times New Roman"/>
        </w:rPr>
        <w:t>ств пр</w:t>
      </w:r>
      <w:proofErr w:type="gramEnd"/>
      <w:r w:rsidRPr="000B3337">
        <w:rPr>
          <w:rFonts w:ascii="Times New Roman" w:hAnsi="Times New Roman"/>
        </w:rPr>
        <w:t>и наличии четкой оценки необходимых для их исполнения бюджетных ассигнований;</w:t>
      </w:r>
    </w:p>
    <w:p w:rsidR="00995A58" w:rsidRPr="000B3337" w:rsidRDefault="00995A58" w:rsidP="00995A58">
      <w:pPr>
        <w:widowControl w:val="0"/>
        <w:numPr>
          <w:ilvl w:val="0"/>
          <w:numId w:val="36"/>
        </w:numPr>
        <w:tabs>
          <w:tab w:val="left" w:pos="270"/>
          <w:tab w:val="left" w:pos="851"/>
          <w:tab w:val="left" w:pos="1134"/>
        </w:tabs>
        <w:spacing w:before="120"/>
        <w:ind w:left="23" w:firstLine="567"/>
        <w:jc w:val="both"/>
        <w:rPr>
          <w:rFonts w:ascii="Times New Roman" w:hAnsi="Times New Roman"/>
        </w:rPr>
      </w:pPr>
      <w:r w:rsidRPr="000B3337">
        <w:rPr>
          <w:rFonts w:ascii="Times New Roman" w:hAnsi="Times New Roman"/>
        </w:rPr>
        <w:t>соблюдение установленных бюджетных ограничений и обеспечение финансовой устойчивости и платежеспособности бюджета города при принятии новых расходных обязательств, в том числе при условии и в пределах реструктуризации (сокращении) ранее принятых обязательств (в случае необходимости);</w:t>
      </w:r>
    </w:p>
    <w:p w:rsidR="00995A58" w:rsidRPr="000B3337" w:rsidRDefault="00995A58" w:rsidP="00995A58">
      <w:pPr>
        <w:widowControl w:val="0"/>
        <w:numPr>
          <w:ilvl w:val="0"/>
          <w:numId w:val="36"/>
        </w:numPr>
        <w:tabs>
          <w:tab w:val="left" w:pos="735"/>
          <w:tab w:val="left" w:pos="851"/>
          <w:tab w:val="left" w:pos="1134"/>
        </w:tabs>
        <w:spacing w:before="120"/>
        <w:ind w:left="23" w:right="20" w:firstLine="567"/>
        <w:jc w:val="both"/>
        <w:rPr>
          <w:rFonts w:ascii="Times New Roman" w:hAnsi="Times New Roman"/>
        </w:rPr>
      </w:pPr>
      <w:r w:rsidRPr="000B3337">
        <w:rPr>
          <w:rFonts w:ascii="Times New Roman" w:hAnsi="Times New Roman"/>
        </w:rPr>
        <w:t xml:space="preserve">создание и поддержание необходимых финансовых резервов. </w:t>
      </w:r>
    </w:p>
    <w:p w:rsidR="00995A58" w:rsidRPr="000B3337" w:rsidRDefault="00995A58" w:rsidP="00995A58">
      <w:pPr>
        <w:widowControl w:val="0"/>
        <w:tabs>
          <w:tab w:val="left" w:pos="851"/>
        </w:tabs>
        <w:spacing w:before="120"/>
        <w:ind w:left="23" w:right="23" w:firstLine="567"/>
        <w:jc w:val="both"/>
        <w:rPr>
          <w:rFonts w:ascii="Times New Roman" w:hAnsi="Times New Roman"/>
        </w:rPr>
      </w:pPr>
      <w:r w:rsidRPr="000B3337">
        <w:rPr>
          <w:rFonts w:ascii="Times New Roman" w:hAnsi="Times New Roman"/>
        </w:rPr>
        <w:t>На основе вышеуказанных принципов определена стратегическая цель подпрограммы: повышение качества управления муниципальными финансами   города Лыткарино.</w:t>
      </w:r>
    </w:p>
    <w:p w:rsidR="00995A58" w:rsidRPr="000B3337" w:rsidRDefault="00995A58" w:rsidP="00995A58">
      <w:pPr>
        <w:widowControl w:val="0"/>
        <w:tabs>
          <w:tab w:val="left" w:pos="851"/>
        </w:tabs>
        <w:spacing w:before="240"/>
        <w:ind w:left="23" w:right="23" w:firstLine="567"/>
        <w:jc w:val="both"/>
        <w:rPr>
          <w:rFonts w:ascii="Times New Roman" w:hAnsi="Times New Roman"/>
        </w:rPr>
      </w:pPr>
      <w:r w:rsidRPr="000B3337">
        <w:rPr>
          <w:rFonts w:ascii="Times New Roman" w:hAnsi="Times New Roman"/>
        </w:rPr>
        <w:t xml:space="preserve"> Для достижения поставленной цели в рамках реализации подпрограммы предусматривается решение следующих приоритетных задач:</w:t>
      </w:r>
    </w:p>
    <w:p w:rsidR="00995A58" w:rsidRPr="000B3337" w:rsidRDefault="00995A58" w:rsidP="00995A58">
      <w:pPr>
        <w:widowControl w:val="0"/>
        <w:tabs>
          <w:tab w:val="left" w:pos="851"/>
        </w:tabs>
        <w:spacing w:before="120"/>
        <w:ind w:left="567" w:right="23"/>
        <w:jc w:val="both"/>
        <w:rPr>
          <w:rFonts w:ascii="Times New Roman" w:hAnsi="Times New Roman"/>
          <w:b/>
        </w:rPr>
      </w:pPr>
      <w:r w:rsidRPr="000B3337">
        <w:rPr>
          <w:rFonts w:ascii="Times New Roman" w:hAnsi="Times New Roman"/>
          <w:b/>
        </w:rPr>
        <w:t>Задача 1.</w:t>
      </w:r>
      <w:r w:rsidRPr="000B3337">
        <w:rPr>
          <w:rFonts w:ascii="Times New Roman" w:hAnsi="Times New Roman"/>
        </w:rPr>
        <w:t xml:space="preserve"> </w:t>
      </w:r>
      <w:r w:rsidRPr="000B3337">
        <w:rPr>
          <w:rFonts w:ascii="Times New Roman" w:hAnsi="Times New Roman"/>
          <w:b/>
        </w:rPr>
        <w:t>Обеспечение сбалансированности и устойчивости бюджета муниципального образования «Город Лыткарино».</w:t>
      </w:r>
    </w:p>
    <w:p w:rsidR="00995A58" w:rsidRPr="000B3337" w:rsidRDefault="00995A58" w:rsidP="00995A58">
      <w:pPr>
        <w:widowControl w:val="0"/>
        <w:tabs>
          <w:tab w:val="left" w:pos="851"/>
        </w:tabs>
        <w:spacing w:before="120"/>
        <w:ind w:right="23" w:firstLine="567"/>
        <w:jc w:val="both"/>
        <w:rPr>
          <w:rFonts w:ascii="Times New Roman" w:hAnsi="Times New Roman"/>
        </w:rPr>
      </w:pPr>
      <w:r w:rsidRPr="000B3337">
        <w:rPr>
          <w:rFonts w:ascii="Times New Roman" w:hAnsi="Times New Roman"/>
        </w:rPr>
        <w:t>Решение данной задачи будет осуществляться  путем выполнения следующих мероприятий:</w:t>
      </w:r>
    </w:p>
    <w:p w:rsidR="00995A58" w:rsidRPr="000B3337" w:rsidRDefault="00995A58" w:rsidP="00995A58">
      <w:pPr>
        <w:pStyle w:val="a3"/>
        <w:numPr>
          <w:ilvl w:val="0"/>
          <w:numId w:val="38"/>
        </w:numPr>
        <w:tabs>
          <w:tab w:val="left" w:pos="993"/>
        </w:tabs>
        <w:spacing w:before="120"/>
        <w:ind w:left="0" w:firstLine="567"/>
        <w:contextualSpacing w:val="0"/>
        <w:jc w:val="both"/>
        <w:rPr>
          <w:rFonts w:ascii="Times New Roman" w:hAnsi="Times New Roman"/>
        </w:rPr>
      </w:pPr>
      <w:r w:rsidRPr="000B3337">
        <w:rPr>
          <w:rFonts w:ascii="Times New Roman" w:hAnsi="Times New Roman"/>
        </w:rPr>
        <w:t xml:space="preserve">осуществление краткосрочного прогнозирования поступления доходов  в бюджет города Лыткарино; </w:t>
      </w:r>
    </w:p>
    <w:p w:rsidR="00995A58" w:rsidRPr="000B3337" w:rsidRDefault="00995A58" w:rsidP="00995A58">
      <w:pPr>
        <w:pStyle w:val="a3"/>
        <w:numPr>
          <w:ilvl w:val="0"/>
          <w:numId w:val="38"/>
        </w:numPr>
        <w:tabs>
          <w:tab w:val="left" w:pos="993"/>
        </w:tabs>
        <w:spacing w:before="120"/>
        <w:ind w:left="0" w:firstLine="567"/>
        <w:contextualSpacing w:val="0"/>
        <w:jc w:val="both"/>
        <w:rPr>
          <w:rFonts w:ascii="Times New Roman" w:hAnsi="Times New Roman"/>
        </w:rPr>
      </w:pPr>
      <w:r w:rsidRPr="000B3337">
        <w:rPr>
          <w:rFonts w:ascii="Times New Roman" w:hAnsi="Times New Roman"/>
        </w:rPr>
        <w:t xml:space="preserve">установление ответственности за выполнение плана по мобилизации доходов муниципального бюджета со стороны главных администраторов доходов муниципального бюджета; </w:t>
      </w:r>
    </w:p>
    <w:p w:rsidR="00995A58" w:rsidRPr="000B3337" w:rsidRDefault="00995A58" w:rsidP="00995A58">
      <w:pPr>
        <w:pStyle w:val="a3"/>
        <w:numPr>
          <w:ilvl w:val="0"/>
          <w:numId w:val="38"/>
        </w:numPr>
        <w:tabs>
          <w:tab w:val="left" w:pos="993"/>
        </w:tabs>
        <w:spacing w:before="120"/>
        <w:ind w:left="0" w:firstLine="567"/>
        <w:contextualSpacing w:val="0"/>
        <w:jc w:val="both"/>
        <w:rPr>
          <w:rFonts w:ascii="Times New Roman" w:hAnsi="Times New Roman"/>
        </w:rPr>
      </w:pPr>
      <w:r w:rsidRPr="000B3337">
        <w:rPr>
          <w:rFonts w:ascii="Times New Roman" w:hAnsi="Times New Roman"/>
        </w:rPr>
        <w:t>утверждение (совершенствование) Методики прогнозирования доходов бюджета муниципального образования.</w:t>
      </w:r>
    </w:p>
    <w:p w:rsidR="00995A58" w:rsidRPr="000B3337" w:rsidRDefault="00995A58" w:rsidP="00995A58">
      <w:pPr>
        <w:widowControl w:val="0"/>
        <w:tabs>
          <w:tab w:val="left" w:pos="851"/>
          <w:tab w:val="left" w:pos="2410"/>
        </w:tabs>
        <w:spacing w:before="120"/>
        <w:ind w:left="567" w:right="23"/>
        <w:jc w:val="both"/>
        <w:rPr>
          <w:rFonts w:ascii="Times New Roman" w:hAnsi="Times New Roman"/>
          <w:b/>
        </w:rPr>
      </w:pPr>
      <w:r w:rsidRPr="000B3337">
        <w:rPr>
          <w:rFonts w:ascii="Times New Roman" w:hAnsi="Times New Roman"/>
          <w:b/>
        </w:rPr>
        <w:t>Задача 2.</w:t>
      </w:r>
      <w:r w:rsidRPr="000B3337">
        <w:rPr>
          <w:rFonts w:ascii="Times New Roman" w:hAnsi="Times New Roman"/>
        </w:rPr>
        <w:t xml:space="preserve"> </w:t>
      </w:r>
      <w:r w:rsidRPr="000B3337">
        <w:rPr>
          <w:rFonts w:ascii="Times New Roman" w:hAnsi="Times New Roman"/>
          <w:b/>
        </w:rPr>
        <w:t>Повышение эффективности бюджетных расходов муниципального образования «Город Лыткарино»</w:t>
      </w:r>
    </w:p>
    <w:p w:rsidR="00995A58" w:rsidRPr="000B3337" w:rsidRDefault="00995A58" w:rsidP="00995A58">
      <w:pPr>
        <w:widowControl w:val="0"/>
        <w:tabs>
          <w:tab w:val="left" w:pos="851"/>
        </w:tabs>
        <w:spacing w:before="120"/>
        <w:ind w:right="23" w:firstLine="567"/>
        <w:jc w:val="both"/>
        <w:rPr>
          <w:rFonts w:ascii="Times New Roman" w:hAnsi="Times New Roman"/>
        </w:rPr>
      </w:pPr>
      <w:r w:rsidRPr="000B3337">
        <w:rPr>
          <w:rFonts w:ascii="Times New Roman" w:hAnsi="Times New Roman"/>
        </w:rPr>
        <w:t>Решение данной задачи будет осуществляться  путем выполнения следующих мероприятий:</w:t>
      </w:r>
    </w:p>
    <w:p w:rsidR="00995A58" w:rsidRPr="000B3337" w:rsidRDefault="00995A58" w:rsidP="00995A58">
      <w:pPr>
        <w:pStyle w:val="a3"/>
        <w:widowControl w:val="0"/>
        <w:numPr>
          <w:ilvl w:val="0"/>
          <w:numId w:val="37"/>
        </w:numPr>
        <w:tabs>
          <w:tab w:val="left" w:pos="0"/>
          <w:tab w:val="left" w:pos="993"/>
        </w:tabs>
        <w:spacing w:before="120"/>
        <w:ind w:left="0" w:right="23" w:firstLine="567"/>
        <w:contextualSpacing w:val="0"/>
        <w:jc w:val="both"/>
        <w:rPr>
          <w:rFonts w:ascii="Times New Roman" w:hAnsi="Times New Roman"/>
        </w:rPr>
      </w:pPr>
      <w:r w:rsidRPr="000B3337">
        <w:rPr>
          <w:rFonts w:ascii="Times New Roman" w:hAnsi="Times New Roman"/>
        </w:rPr>
        <w:t xml:space="preserve"> равномерное финансирование расходов бюджета муниципального образования в течение финансового года;</w:t>
      </w:r>
    </w:p>
    <w:p w:rsidR="00995A58" w:rsidRPr="000B3337" w:rsidRDefault="00995A58" w:rsidP="00995A58">
      <w:pPr>
        <w:pStyle w:val="a3"/>
        <w:widowControl w:val="0"/>
        <w:numPr>
          <w:ilvl w:val="0"/>
          <w:numId w:val="37"/>
        </w:numPr>
        <w:tabs>
          <w:tab w:val="left" w:pos="0"/>
          <w:tab w:val="left" w:pos="993"/>
        </w:tabs>
        <w:spacing w:before="120"/>
        <w:ind w:left="0" w:right="23" w:firstLine="567"/>
        <w:contextualSpacing w:val="0"/>
        <w:jc w:val="both"/>
        <w:rPr>
          <w:rStyle w:val="10pt"/>
          <w:rFonts w:eastAsia="Calibri"/>
          <w:color w:val="auto"/>
          <w:sz w:val="24"/>
          <w:szCs w:val="24"/>
        </w:rPr>
      </w:pPr>
      <w:r w:rsidRPr="000B3337">
        <w:rPr>
          <w:rFonts w:ascii="Times New Roman" w:hAnsi="Times New Roman"/>
        </w:rPr>
        <w:t>р</w:t>
      </w:r>
      <w:r w:rsidRPr="000B3337">
        <w:rPr>
          <w:rStyle w:val="10pt"/>
          <w:rFonts w:eastAsia="Calibri"/>
          <w:color w:val="auto"/>
          <w:sz w:val="24"/>
          <w:szCs w:val="24"/>
        </w:rPr>
        <w:t>азработка критериев по введению новых (увеличению действующих)  расходных обязательств;</w:t>
      </w:r>
    </w:p>
    <w:p w:rsidR="00995A58" w:rsidRPr="000B3337" w:rsidRDefault="00995A58" w:rsidP="00995A58">
      <w:pPr>
        <w:pStyle w:val="a3"/>
        <w:widowControl w:val="0"/>
        <w:numPr>
          <w:ilvl w:val="0"/>
          <w:numId w:val="37"/>
        </w:numPr>
        <w:tabs>
          <w:tab w:val="left" w:pos="0"/>
          <w:tab w:val="left" w:pos="993"/>
        </w:tabs>
        <w:spacing w:before="120"/>
        <w:ind w:left="0" w:right="23" w:firstLine="567"/>
        <w:contextualSpacing w:val="0"/>
        <w:jc w:val="both"/>
        <w:rPr>
          <w:rFonts w:ascii="Times New Roman" w:hAnsi="Times New Roman"/>
        </w:rPr>
      </w:pPr>
      <w:r w:rsidRPr="000B3337">
        <w:rPr>
          <w:rStyle w:val="10pt"/>
          <w:rFonts w:eastAsia="Calibri"/>
          <w:color w:val="auto"/>
          <w:sz w:val="24"/>
          <w:szCs w:val="24"/>
        </w:rPr>
        <w:t>у</w:t>
      </w:r>
      <w:r w:rsidRPr="000B3337">
        <w:rPr>
          <w:rFonts w:ascii="Times New Roman" w:hAnsi="Times New Roman"/>
        </w:rPr>
        <w:t>тверждение планов повышения эффективности бюджетных расходов;</w:t>
      </w:r>
    </w:p>
    <w:p w:rsidR="00995A58" w:rsidRPr="000B3337" w:rsidRDefault="00995A58" w:rsidP="00995A58">
      <w:pPr>
        <w:pStyle w:val="a3"/>
        <w:numPr>
          <w:ilvl w:val="0"/>
          <w:numId w:val="37"/>
        </w:numPr>
        <w:tabs>
          <w:tab w:val="left" w:pos="0"/>
          <w:tab w:val="left" w:pos="993"/>
        </w:tabs>
        <w:autoSpaceDE w:val="0"/>
        <w:autoSpaceDN w:val="0"/>
        <w:adjustRightInd w:val="0"/>
        <w:spacing w:before="120"/>
        <w:ind w:left="0" w:firstLine="567"/>
        <w:contextualSpacing w:val="0"/>
        <w:jc w:val="both"/>
        <w:rPr>
          <w:rFonts w:ascii="Times New Roman" w:hAnsi="Times New Roman"/>
          <w:bCs/>
        </w:rPr>
      </w:pPr>
      <w:proofErr w:type="gramStart"/>
      <w:r w:rsidRPr="000B3337">
        <w:rPr>
          <w:rFonts w:ascii="Times New Roman" w:hAnsi="Times New Roman"/>
        </w:rPr>
        <w:lastRenderedPageBreak/>
        <w:t>п</w:t>
      </w:r>
      <w:r w:rsidRPr="000B3337">
        <w:rPr>
          <w:rFonts w:ascii="Times New Roman" w:hAnsi="Times New Roman"/>
          <w:bCs/>
        </w:rPr>
        <w:t>роведение мониторинга кредиторской задолженности казенных учреждений (на ежеквартальной основе по данным оперативной отчетности), бюджетных и автономных учреждений муниципального образования   (на ежегодной основе по данным отчетов о результатах деятельности и использовании закрепленного муниципального имущества.</w:t>
      </w:r>
      <w:proofErr w:type="gramEnd"/>
    </w:p>
    <w:p w:rsidR="00995A58" w:rsidRPr="000B3337" w:rsidRDefault="00995A58" w:rsidP="00995A58">
      <w:pPr>
        <w:autoSpaceDE w:val="0"/>
        <w:autoSpaceDN w:val="0"/>
        <w:adjustRightInd w:val="0"/>
        <w:spacing w:before="120"/>
        <w:ind w:left="567"/>
        <w:jc w:val="both"/>
        <w:rPr>
          <w:rFonts w:ascii="Times New Roman" w:hAnsi="Times New Roman"/>
          <w:b/>
        </w:rPr>
      </w:pPr>
      <w:r w:rsidRPr="000B3337">
        <w:rPr>
          <w:rFonts w:ascii="Times New Roman" w:hAnsi="Times New Roman"/>
          <w:bCs/>
        </w:rPr>
        <w:t xml:space="preserve"> </w:t>
      </w:r>
      <w:r w:rsidRPr="000B3337">
        <w:rPr>
          <w:rFonts w:ascii="Times New Roman" w:hAnsi="Times New Roman"/>
          <w:b/>
        </w:rPr>
        <w:t>Задача 3.</w:t>
      </w:r>
      <w:r w:rsidRPr="000B3337">
        <w:rPr>
          <w:rFonts w:ascii="Times New Roman" w:hAnsi="Times New Roman"/>
        </w:rPr>
        <w:t xml:space="preserve"> </w:t>
      </w:r>
      <w:r w:rsidRPr="000B3337">
        <w:rPr>
          <w:rFonts w:ascii="Times New Roman" w:hAnsi="Times New Roman"/>
          <w:b/>
        </w:rPr>
        <w:t>Совершенствование системы управление муниципальным долгом</w:t>
      </w:r>
    </w:p>
    <w:p w:rsidR="00995A58" w:rsidRPr="000B3337" w:rsidRDefault="00995A58" w:rsidP="00995A58">
      <w:pPr>
        <w:widowControl w:val="0"/>
        <w:tabs>
          <w:tab w:val="left" w:pos="851"/>
        </w:tabs>
        <w:spacing w:before="120"/>
        <w:ind w:right="23" w:firstLine="567"/>
        <w:jc w:val="both"/>
        <w:rPr>
          <w:rFonts w:ascii="Times New Roman" w:hAnsi="Times New Roman"/>
        </w:rPr>
      </w:pPr>
      <w:r w:rsidRPr="000B3337">
        <w:rPr>
          <w:rFonts w:ascii="Times New Roman" w:hAnsi="Times New Roman"/>
        </w:rPr>
        <w:t>Решение данной задачи будет осуществляться  путем выполнения следующих мероприятий:</w:t>
      </w:r>
    </w:p>
    <w:p w:rsidR="00995A58" w:rsidRPr="000B3337" w:rsidRDefault="00995A58" w:rsidP="00995A58">
      <w:pPr>
        <w:widowControl w:val="0"/>
        <w:tabs>
          <w:tab w:val="left" w:pos="851"/>
        </w:tabs>
        <w:spacing w:before="120"/>
        <w:ind w:right="23" w:firstLine="567"/>
        <w:jc w:val="both"/>
        <w:rPr>
          <w:rFonts w:ascii="Times New Roman" w:hAnsi="Times New Roman"/>
        </w:rPr>
      </w:pPr>
    </w:p>
    <w:p w:rsidR="00995A58" w:rsidRPr="000B3337" w:rsidRDefault="00995A58" w:rsidP="00995A58">
      <w:pPr>
        <w:pStyle w:val="a3"/>
        <w:widowControl w:val="0"/>
        <w:numPr>
          <w:ilvl w:val="0"/>
          <w:numId w:val="39"/>
        </w:numPr>
        <w:tabs>
          <w:tab w:val="left" w:pos="851"/>
        </w:tabs>
        <w:spacing w:before="120"/>
        <w:ind w:left="0" w:right="23" w:firstLine="567"/>
        <w:contextualSpacing w:val="0"/>
        <w:jc w:val="both"/>
        <w:rPr>
          <w:rFonts w:ascii="Times New Roman" w:hAnsi="Times New Roman"/>
          <w:bCs/>
        </w:rPr>
      </w:pPr>
      <w:r w:rsidRPr="000B3337">
        <w:rPr>
          <w:rFonts w:ascii="Times New Roman" w:hAnsi="Times New Roman"/>
        </w:rPr>
        <w:t>о</w:t>
      </w:r>
      <w:r w:rsidRPr="000B3337">
        <w:rPr>
          <w:rFonts w:ascii="Times New Roman" w:hAnsi="Times New Roman"/>
          <w:bCs/>
        </w:rPr>
        <w:t>беспечение своевременности и полноты исполнения долговых обязательств в части расходов на обслуживание муниципального долга;</w:t>
      </w:r>
    </w:p>
    <w:p w:rsidR="00995A58" w:rsidRPr="000B3337" w:rsidRDefault="00995A58" w:rsidP="00995A58">
      <w:pPr>
        <w:pStyle w:val="a3"/>
        <w:widowControl w:val="0"/>
        <w:numPr>
          <w:ilvl w:val="0"/>
          <w:numId w:val="39"/>
        </w:numPr>
        <w:tabs>
          <w:tab w:val="left" w:pos="851"/>
        </w:tabs>
        <w:spacing w:before="120"/>
        <w:ind w:left="0" w:right="23" w:firstLine="567"/>
        <w:contextualSpacing w:val="0"/>
        <w:jc w:val="both"/>
        <w:rPr>
          <w:rFonts w:ascii="Times New Roman" w:hAnsi="Times New Roman"/>
        </w:rPr>
      </w:pPr>
      <w:r w:rsidRPr="000B3337">
        <w:rPr>
          <w:rFonts w:ascii="Times New Roman" w:hAnsi="Times New Roman"/>
        </w:rPr>
        <w:t>проведение оценки действующих долговых обязательств муниципального образования, в том числе с группировкой по видам заимствований, срокам их погашения за последние три отчетных года и текущий финансовый год;</w:t>
      </w:r>
    </w:p>
    <w:p w:rsidR="00995A58" w:rsidRPr="000B3337" w:rsidRDefault="00995A58" w:rsidP="00995A58">
      <w:pPr>
        <w:pStyle w:val="a3"/>
        <w:widowControl w:val="0"/>
        <w:numPr>
          <w:ilvl w:val="0"/>
          <w:numId w:val="39"/>
        </w:numPr>
        <w:tabs>
          <w:tab w:val="left" w:pos="851"/>
        </w:tabs>
        <w:spacing w:before="120"/>
        <w:ind w:left="0" w:right="23" w:firstLine="567"/>
        <w:contextualSpacing w:val="0"/>
        <w:jc w:val="both"/>
        <w:rPr>
          <w:rFonts w:ascii="Times New Roman" w:hAnsi="Times New Roman"/>
        </w:rPr>
      </w:pPr>
      <w:r w:rsidRPr="000B3337">
        <w:rPr>
          <w:rFonts w:ascii="Times New Roman" w:hAnsi="Times New Roman"/>
        </w:rPr>
        <w:t>проведение анализа графика платежей по погашению долговых обязательств муниципального образования с учетом оценки возможности погашения действующих и новых планируемых заимствований;</w:t>
      </w:r>
    </w:p>
    <w:p w:rsidR="00995A58" w:rsidRPr="000B3337" w:rsidRDefault="00995A58" w:rsidP="00995A58">
      <w:pPr>
        <w:pStyle w:val="a3"/>
        <w:widowControl w:val="0"/>
        <w:numPr>
          <w:ilvl w:val="0"/>
          <w:numId w:val="39"/>
        </w:numPr>
        <w:tabs>
          <w:tab w:val="left" w:pos="851"/>
        </w:tabs>
        <w:spacing w:before="120"/>
        <w:ind w:left="0" w:right="23" w:firstLine="567"/>
        <w:contextualSpacing w:val="0"/>
        <w:jc w:val="both"/>
        <w:rPr>
          <w:rFonts w:ascii="Times New Roman" w:hAnsi="Times New Roman"/>
        </w:rPr>
      </w:pPr>
      <w:r w:rsidRPr="000B3337">
        <w:rPr>
          <w:rFonts w:ascii="Times New Roman" w:hAnsi="Times New Roman"/>
        </w:rPr>
        <w:t>проведение мониторинга условий предоставления кредитных ресурсов коммерческими банками;</w:t>
      </w:r>
    </w:p>
    <w:p w:rsidR="00995A58" w:rsidRPr="000B3337" w:rsidRDefault="00995A58" w:rsidP="00995A58">
      <w:pPr>
        <w:pStyle w:val="a3"/>
        <w:numPr>
          <w:ilvl w:val="0"/>
          <w:numId w:val="39"/>
        </w:numPr>
        <w:tabs>
          <w:tab w:val="left" w:pos="851"/>
        </w:tabs>
        <w:autoSpaceDE w:val="0"/>
        <w:autoSpaceDN w:val="0"/>
        <w:adjustRightInd w:val="0"/>
        <w:spacing w:before="120"/>
        <w:ind w:left="0" w:firstLine="567"/>
        <w:contextualSpacing w:val="0"/>
        <w:jc w:val="both"/>
        <w:rPr>
          <w:rFonts w:ascii="Times New Roman" w:hAnsi="Times New Roman"/>
        </w:rPr>
      </w:pPr>
      <w:r w:rsidRPr="000B3337">
        <w:rPr>
          <w:rFonts w:ascii="Times New Roman" w:hAnsi="Times New Roman"/>
        </w:rPr>
        <w:t>принятие порядка об осуществлении рефинансирования муниципалитетом действующих долговых обязательств в целях улучшения существующих условий заимствований и снижения стоимости заимствований.</w:t>
      </w:r>
    </w:p>
    <w:p w:rsidR="00995A58" w:rsidRPr="000B3337" w:rsidRDefault="00995A58" w:rsidP="00995A58">
      <w:pPr>
        <w:widowControl w:val="0"/>
        <w:tabs>
          <w:tab w:val="left" w:pos="851"/>
        </w:tabs>
        <w:spacing w:before="120"/>
        <w:ind w:left="23" w:right="40" w:firstLine="567"/>
        <w:jc w:val="both"/>
        <w:rPr>
          <w:rFonts w:ascii="Times New Roman" w:hAnsi="Times New Roman"/>
        </w:rPr>
      </w:pPr>
      <w:r w:rsidRPr="000B3337">
        <w:rPr>
          <w:rFonts w:ascii="Times New Roman" w:hAnsi="Times New Roman"/>
        </w:rPr>
        <w:t xml:space="preserve">Расходы на реализацию Подпрограммы предусматриваются за счет средств бюджета муниципального образования «Город Лыткарино» на обслуживание муниципального долга. </w:t>
      </w:r>
    </w:p>
    <w:p w:rsidR="00995A58" w:rsidRPr="000B3337" w:rsidRDefault="00995A58" w:rsidP="00995A58">
      <w:pPr>
        <w:widowControl w:val="0"/>
        <w:tabs>
          <w:tab w:val="left" w:pos="851"/>
        </w:tabs>
        <w:spacing w:before="120"/>
        <w:ind w:left="23" w:firstLine="567"/>
        <w:jc w:val="both"/>
        <w:rPr>
          <w:rFonts w:ascii="Times New Roman" w:hAnsi="Times New Roman"/>
        </w:rPr>
      </w:pPr>
      <w:r w:rsidRPr="000B3337">
        <w:rPr>
          <w:rFonts w:ascii="Times New Roman" w:hAnsi="Times New Roman"/>
        </w:rPr>
        <w:t>Общий объем средств бюджета муниципального образования «Город Лыткарино» на обслуживание муниципального долга составит 20000,0 тыс</w:t>
      </w:r>
      <w:proofErr w:type="gramStart"/>
      <w:r w:rsidRPr="000B3337">
        <w:rPr>
          <w:rFonts w:ascii="Times New Roman" w:hAnsi="Times New Roman"/>
        </w:rPr>
        <w:t>.р</w:t>
      </w:r>
      <w:proofErr w:type="gramEnd"/>
      <w:r w:rsidRPr="000B3337">
        <w:rPr>
          <w:rFonts w:ascii="Times New Roman" w:hAnsi="Times New Roman"/>
        </w:rPr>
        <w:t>ублей, из них по годам:</w:t>
      </w:r>
    </w:p>
    <w:p w:rsidR="00995A58" w:rsidRPr="000B3337" w:rsidRDefault="00995A58" w:rsidP="00995A58">
      <w:pPr>
        <w:widowControl w:val="0"/>
        <w:tabs>
          <w:tab w:val="left" w:pos="851"/>
        </w:tabs>
        <w:spacing w:before="120"/>
        <w:ind w:left="20" w:firstLine="567"/>
        <w:jc w:val="both"/>
        <w:rPr>
          <w:rFonts w:ascii="Times New Roman" w:hAnsi="Times New Roman"/>
        </w:rPr>
      </w:pPr>
      <w:r w:rsidRPr="000B3337">
        <w:rPr>
          <w:rFonts w:ascii="Times New Roman" w:hAnsi="Times New Roman"/>
        </w:rPr>
        <w:t>2015 год –   6000,0 тыс. рублей;</w:t>
      </w:r>
    </w:p>
    <w:p w:rsidR="00995A58" w:rsidRPr="000B3337" w:rsidRDefault="00995A58" w:rsidP="00995A58">
      <w:pPr>
        <w:widowControl w:val="0"/>
        <w:tabs>
          <w:tab w:val="left" w:pos="851"/>
        </w:tabs>
        <w:spacing w:before="120"/>
        <w:ind w:left="20" w:firstLine="567"/>
        <w:jc w:val="both"/>
        <w:rPr>
          <w:rFonts w:ascii="Times New Roman" w:hAnsi="Times New Roman"/>
        </w:rPr>
      </w:pPr>
      <w:r w:rsidRPr="000B3337">
        <w:rPr>
          <w:rFonts w:ascii="Times New Roman" w:hAnsi="Times New Roman"/>
        </w:rPr>
        <w:t>2016 год –   5000,0 тыс. рублей;</w:t>
      </w:r>
    </w:p>
    <w:p w:rsidR="00995A58" w:rsidRPr="000B3337" w:rsidRDefault="00995A58" w:rsidP="00995A58">
      <w:pPr>
        <w:widowControl w:val="0"/>
        <w:tabs>
          <w:tab w:val="left" w:pos="851"/>
        </w:tabs>
        <w:spacing w:before="120"/>
        <w:ind w:left="20" w:firstLine="567"/>
        <w:jc w:val="both"/>
        <w:rPr>
          <w:rFonts w:ascii="Times New Roman" w:hAnsi="Times New Roman"/>
        </w:rPr>
      </w:pPr>
      <w:r w:rsidRPr="000B3337">
        <w:rPr>
          <w:rFonts w:ascii="Times New Roman" w:hAnsi="Times New Roman"/>
        </w:rPr>
        <w:t>2017 год –   4000,0 тыс. рублей;</w:t>
      </w:r>
    </w:p>
    <w:p w:rsidR="00995A58" w:rsidRPr="000B3337" w:rsidRDefault="00995A58" w:rsidP="00995A58">
      <w:pPr>
        <w:widowControl w:val="0"/>
        <w:tabs>
          <w:tab w:val="left" w:pos="851"/>
        </w:tabs>
        <w:spacing w:before="120"/>
        <w:ind w:left="20" w:firstLine="567"/>
        <w:jc w:val="both"/>
        <w:rPr>
          <w:rFonts w:ascii="Times New Roman" w:hAnsi="Times New Roman"/>
        </w:rPr>
      </w:pPr>
      <w:r w:rsidRPr="000B3337">
        <w:rPr>
          <w:rFonts w:ascii="Times New Roman" w:hAnsi="Times New Roman"/>
        </w:rPr>
        <w:t>2018 год –   3000,0 тыс. рублей;</w:t>
      </w:r>
    </w:p>
    <w:p w:rsidR="00995A58" w:rsidRPr="000B3337" w:rsidRDefault="00995A58" w:rsidP="00995A58">
      <w:pPr>
        <w:widowControl w:val="0"/>
        <w:tabs>
          <w:tab w:val="left" w:pos="851"/>
        </w:tabs>
        <w:spacing w:before="120"/>
        <w:ind w:left="20" w:firstLine="567"/>
        <w:jc w:val="both"/>
        <w:rPr>
          <w:rFonts w:ascii="Times New Roman" w:hAnsi="Times New Roman"/>
        </w:rPr>
      </w:pPr>
      <w:r w:rsidRPr="000B3337">
        <w:rPr>
          <w:rFonts w:ascii="Times New Roman" w:hAnsi="Times New Roman"/>
        </w:rPr>
        <w:t>2019 год –   2000,0 тыс. рублей.</w:t>
      </w:r>
    </w:p>
    <w:p w:rsidR="00995A58" w:rsidRPr="000B3337" w:rsidRDefault="00995A58" w:rsidP="00995A58">
      <w:pPr>
        <w:widowControl w:val="0"/>
        <w:tabs>
          <w:tab w:val="left" w:pos="851"/>
        </w:tabs>
        <w:spacing w:before="120"/>
        <w:ind w:left="20" w:firstLine="567"/>
        <w:jc w:val="both"/>
        <w:rPr>
          <w:rFonts w:ascii="Times New Roman" w:hAnsi="Times New Roman"/>
        </w:rPr>
      </w:pPr>
      <w:r w:rsidRPr="000B3337">
        <w:rPr>
          <w:rFonts w:ascii="Times New Roman" w:hAnsi="Times New Roman"/>
        </w:rPr>
        <w:t>Расчет потребности в ресурсном обеспечении для реализации подпрограммы основан на оценке объемов средств, необходимых для реализации мероприятия. Указанное распределение носит прогнозный характер и подлежит ежегодному уточнению в установленном порядке при формировании проекта бюджета города на очередной финансовый год и плановый период.</w:t>
      </w:r>
    </w:p>
    <w:p w:rsidR="00995A58" w:rsidRPr="000B3337" w:rsidRDefault="00995A58" w:rsidP="00995A58">
      <w:pPr>
        <w:tabs>
          <w:tab w:val="left" w:pos="567"/>
        </w:tabs>
        <w:spacing w:before="60"/>
        <w:jc w:val="both"/>
        <w:rPr>
          <w:rFonts w:ascii="Times New Roman" w:hAnsi="Times New Roman"/>
          <w:spacing w:val="1"/>
        </w:rPr>
      </w:pPr>
      <w:r w:rsidRPr="000B3337">
        <w:rPr>
          <w:rFonts w:ascii="Times New Roman" w:hAnsi="Times New Roman"/>
        </w:rPr>
        <w:tab/>
      </w:r>
      <w:r w:rsidRPr="000B3337">
        <w:rPr>
          <w:rFonts w:ascii="Times New Roman" w:hAnsi="Times New Roman"/>
          <w:spacing w:val="1"/>
        </w:rPr>
        <w:t>Для единого подхода к выполнению всего комплекса мероприятий Подпрограммы, целенаправленного и эффективного расходования финансовых средств, выделенных на ее реализацию, необходимо четкое взаимодействие между всеми исполнителями программы.</w:t>
      </w:r>
    </w:p>
    <w:p w:rsidR="00995A58" w:rsidRPr="000B3337" w:rsidRDefault="00995A58" w:rsidP="00995A58">
      <w:pPr>
        <w:spacing w:before="60"/>
        <w:ind w:firstLine="567"/>
        <w:jc w:val="both"/>
        <w:rPr>
          <w:rFonts w:ascii="Times New Roman" w:hAnsi="Times New Roman"/>
          <w:spacing w:val="1"/>
        </w:rPr>
      </w:pPr>
      <w:r w:rsidRPr="000B3337">
        <w:rPr>
          <w:rFonts w:ascii="Times New Roman" w:hAnsi="Times New Roman"/>
          <w:spacing w:val="1"/>
        </w:rPr>
        <w:t xml:space="preserve">Механизм реализации программы заключается в координации действий непосредственных исполнителей мероприятий Подпрограммы, обеспечения </w:t>
      </w:r>
      <w:proofErr w:type="gramStart"/>
      <w:r w:rsidRPr="000B3337">
        <w:rPr>
          <w:rFonts w:ascii="Times New Roman" w:hAnsi="Times New Roman"/>
          <w:spacing w:val="1"/>
        </w:rPr>
        <w:t>контроля за</w:t>
      </w:r>
      <w:proofErr w:type="gramEnd"/>
      <w:r w:rsidRPr="000B3337">
        <w:rPr>
          <w:rFonts w:ascii="Times New Roman" w:hAnsi="Times New Roman"/>
          <w:spacing w:val="1"/>
        </w:rPr>
        <w:t xml:space="preserve"> исполнением мероприятий, выработке решений при возникновении отклонения хода работ от плана мероприятий.</w:t>
      </w:r>
    </w:p>
    <w:p w:rsidR="00995A58" w:rsidRPr="000B3337" w:rsidRDefault="00995A58" w:rsidP="00995A58">
      <w:pPr>
        <w:spacing w:before="60"/>
        <w:ind w:firstLine="567"/>
        <w:jc w:val="both"/>
        <w:rPr>
          <w:rFonts w:ascii="Times New Roman" w:hAnsi="Times New Roman"/>
          <w:spacing w:val="1"/>
        </w:rPr>
      </w:pPr>
      <w:r w:rsidRPr="000B3337">
        <w:rPr>
          <w:rFonts w:ascii="Times New Roman" w:hAnsi="Times New Roman"/>
          <w:spacing w:val="1"/>
        </w:rPr>
        <w:t>Уполномоченным органом по координации деятельности по разработке Подпрограммы является Отдел экономики и перспективного развития Администрации г</w:t>
      </w:r>
      <w:proofErr w:type="gramStart"/>
      <w:r w:rsidRPr="000B3337">
        <w:rPr>
          <w:rFonts w:ascii="Times New Roman" w:hAnsi="Times New Roman"/>
          <w:spacing w:val="1"/>
        </w:rPr>
        <w:t>.Л</w:t>
      </w:r>
      <w:proofErr w:type="gramEnd"/>
      <w:r w:rsidRPr="000B3337">
        <w:rPr>
          <w:rFonts w:ascii="Times New Roman" w:hAnsi="Times New Roman"/>
          <w:spacing w:val="1"/>
        </w:rPr>
        <w:t>ыткарино.</w:t>
      </w:r>
    </w:p>
    <w:p w:rsidR="00995A58" w:rsidRPr="000B3337" w:rsidRDefault="00995A58" w:rsidP="00995A58">
      <w:pPr>
        <w:spacing w:before="60"/>
        <w:ind w:firstLine="567"/>
        <w:jc w:val="both"/>
        <w:rPr>
          <w:rFonts w:ascii="Times New Roman" w:hAnsi="Times New Roman"/>
          <w:spacing w:val="1"/>
        </w:rPr>
      </w:pPr>
      <w:r w:rsidRPr="000B3337">
        <w:rPr>
          <w:rFonts w:ascii="Times New Roman" w:hAnsi="Times New Roman"/>
          <w:spacing w:val="1"/>
        </w:rPr>
        <w:t>Ответственный исполнитель Подпрограммы – Финансовое управление города Лыткарино:</w:t>
      </w:r>
    </w:p>
    <w:p w:rsidR="00995A58" w:rsidRPr="000B3337" w:rsidRDefault="00995A58" w:rsidP="00995A58">
      <w:pPr>
        <w:autoSpaceDE w:val="0"/>
        <w:autoSpaceDN w:val="0"/>
        <w:adjustRightInd w:val="0"/>
        <w:spacing w:before="60"/>
        <w:ind w:firstLine="540"/>
        <w:jc w:val="both"/>
        <w:rPr>
          <w:rFonts w:ascii="Times New Roman" w:hAnsi="Times New Roman"/>
        </w:rPr>
      </w:pPr>
      <w:r w:rsidRPr="000B3337">
        <w:rPr>
          <w:rFonts w:ascii="Times New Roman" w:hAnsi="Times New Roman"/>
        </w:rPr>
        <w:t>-  формирует прогноз расходов на реализацию мероприятий Подпрограммы и направляет его заказчику – Администрации г</w:t>
      </w:r>
      <w:proofErr w:type="gramStart"/>
      <w:r w:rsidRPr="000B3337">
        <w:rPr>
          <w:rFonts w:ascii="Times New Roman" w:hAnsi="Times New Roman"/>
        </w:rPr>
        <w:t>.Л</w:t>
      </w:r>
      <w:proofErr w:type="gramEnd"/>
      <w:r w:rsidRPr="000B3337">
        <w:rPr>
          <w:rFonts w:ascii="Times New Roman" w:hAnsi="Times New Roman"/>
        </w:rPr>
        <w:t>ыткарино;</w:t>
      </w:r>
    </w:p>
    <w:p w:rsidR="00995A58" w:rsidRPr="000B3337" w:rsidRDefault="00995A58" w:rsidP="00995A58">
      <w:pPr>
        <w:autoSpaceDE w:val="0"/>
        <w:autoSpaceDN w:val="0"/>
        <w:adjustRightInd w:val="0"/>
        <w:spacing w:before="60"/>
        <w:ind w:firstLine="540"/>
        <w:jc w:val="both"/>
        <w:rPr>
          <w:rFonts w:ascii="Times New Roman" w:hAnsi="Times New Roman"/>
        </w:rPr>
      </w:pPr>
      <w:r w:rsidRPr="000B3337">
        <w:rPr>
          <w:rFonts w:ascii="Times New Roman" w:hAnsi="Times New Roman"/>
        </w:rPr>
        <w:lastRenderedPageBreak/>
        <w:t>-   определяет исполнителей мероприятия Подпрограммы;</w:t>
      </w:r>
    </w:p>
    <w:p w:rsidR="00995A58" w:rsidRPr="000B3337" w:rsidRDefault="00995A58" w:rsidP="00995A58">
      <w:pPr>
        <w:autoSpaceDE w:val="0"/>
        <w:autoSpaceDN w:val="0"/>
        <w:adjustRightInd w:val="0"/>
        <w:spacing w:before="60"/>
        <w:ind w:firstLine="540"/>
        <w:jc w:val="both"/>
        <w:rPr>
          <w:rFonts w:ascii="Times New Roman" w:hAnsi="Times New Roman"/>
        </w:rPr>
      </w:pPr>
      <w:r w:rsidRPr="000B3337">
        <w:rPr>
          <w:rFonts w:ascii="Times New Roman" w:hAnsi="Times New Roman"/>
        </w:rPr>
        <w:t>- участвует в обсуждении вопросов, связанных с реализацией и финансированием Подпрограммы, в части соответствующих мероприятий;</w:t>
      </w:r>
    </w:p>
    <w:p w:rsidR="00995A58" w:rsidRPr="000B3337" w:rsidRDefault="00995A58" w:rsidP="00995A58">
      <w:pPr>
        <w:spacing w:before="60"/>
        <w:ind w:firstLine="540"/>
        <w:jc w:val="both"/>
        <w:rPr>
          <w:rFonts w:ascii="Times New Roman" w:hAnsi="Times New Roman"/>
          <w:spacing w:val="1"/>
        </w:rPr>
      </w:pPr>
      <w:r w:rsidRPr="000B3337">
        <w:rPr>
          <w:rFonts w:ascii="Times New Roman" w:hAnsi="Times New Roman"/>
        </w:rPr>
        <w:t xml:space="preserve">- </w:t>
      </w:r>
      <w:r w:rsidRPr="000B3337">
        <w:rPr>
          <w:rFonts w:ascii="Times New Roman" w:hAnsi="Times New Roman"/>
          <w:spacing w:val="1"/>
        </w:rPr>
        <w:t>организует реализацию Подпрограммы, вносит предложение о внесении изменений в Подпрограмму и несет ответственность за достижение показателей (индикаторов) программы, а также конечных результатов ее реализации;</w:t>
      </w:r>
    </w:p>
    <w:p w:rsidR="00995A58" w:rsidRPr="000B3337" w:rsidRDefault="00995A58" w:rsidP="00995A58">
      <w:pPr>
        <w:autoSpaceDE w:val="0"/>
        <w:autoSpaceDN w:val="0"/>
        <w:adjustRightInd w:val="0"/>
        <w:spacing w:before="60"/>
        <w:ind w:firstLine="540"/>
        <w:jc w:val="both"/>
        <w:rPr>
          <w:rFonts w:ascii="Times New Roman" w:hAnsi="Times New Roman"/>
          <w:spacing w:val="1"/>
        </w:rPr>
      </w:pPr>
      <w:r w:rsidRPr="000B3337">
        <w:rPr>
          <w:rFonts w:ascii="Times New Roman" w:hAnsi="Times New Roman"/>
          <w:spacing w:val="1"/>
        </w:rPr>
        <w:t>- представляет в отдел экономики и перспективного развития Администрации г</w:t>
      </w:r>
      <w:proofErr w:type="gramStart"/>
      <w:r w:rsidRPr="000B3337">
        <w:rPr>
          <w:rFonts w:ascii="Times New Roman" w:hAnsi="Times New Roman"/>
          <w:spacing w:val="1"/>
        </w:rPr>
        <w:t>.Л</w:t>
      </w:r>
      <w:proofErr w:type="gramEnd"/>
      <w:r w:rsidRPr="000B3337">
        <w:rPr>
          <w:rFonts w:ascii="Times New Roman" w:hAnsi="Times New Roman"/>
          <w:spacing w:val="1"/>
        </w:rPr>
        <w:t>ыткарино сведения о реализации Подпрограммы;</w:t>
      </w:r>
    </w:p>
    <w:p w:rsidR="00995A58" w:rsidRPr="000B3337" w:rsidRDefault="00995A58" w:rsidP="00995A58">
      <w:pPr>
        <w:autoSpaceDE w:val="0"/>
        <w:autoSpaceDN w:val="0"/>
        <w:adjustRightInd w:val="0"/>
        <w:spacing w:before="60"/>
        <w:ind w:firstLine="540"/>
        <w:jc w:val="both"/>
        <w:rPr>
          <w:rFonts w:ascii="Times New Roman" w:hAnsi="Times New Roman"/>
        </w:rPr>
      </w:pPr>
      <w:r w:rsidRPr="000B3337">
        <w:rPr>
          <w:rFonts w:ascii="Times New Roman" w:hAnsi="Times New Roman"/>
          <w:spacing w:val="1"/>
        </w:rPr>
        <w:t>- запрашивает у исполнителей информацию, необходимую для проведения оценки эффективности Подпрограммы и подготовки отчетов о ходе реализации и оценки эффективности Подпрограммы.</w:t>
      </w:r>
    </w:p>
    <w:p w:rsidR="00995A58" w:rsidRPr="000B3337" w:rsidRDefault="00995A58" w:rsidP="00995A58">
      <w:pPr>
        <w:spacing w:before="60"/>
        <w:ind w:firstLine="567"/>
        <w:jc w:val="both"/>
        <w:rPr>
          <w:rFonts w:ascii="Times New Roman" w:hAnsi="Times New Roman"/>
          <w:spacing w:val="1"/>
        </w:rPr>
      </w:pPr>
      <w:r w:rsidRPr="000B3337">
        <w:rPr>
          <w:rFonts w:ascii="Times New Roman" w:hAnsi="Times New Roman"/>
          <w:spacing w:val="1"/>
        </w:rPr>
        <w:t>Исполнитель:</w:t>
      </w:r>
    </w:p>
    <w:p w:rsidR="00995A58" w:rsidRPr="000B3337" w:rsidRDefault="00995A58" w:rsidP="00995A58">
      <w:pPr>
        <w:spacing w:before="60"/>
        <w:ind w:firstLine="567"/>
        <w:jc w:val="both"/>
        <w:rPr>
          <w:rFonts w:ascii="Times New Roman" w:hAnsi="Times New Roman"/>
          <w:spacing w:val="1"/>
        </w:rPr>
      </w:pPr>
      <w:r w:rsidRPr="000B3337">
        <w:rPr>
          <w:rFonts w:ascii="Times New Roman" w:hAnsi="Times New Roman"/>
          <w:spacing w:val="1"/>
        </w:rPr>
        <w:t>- осуществляет реализацию мероприятий Подпрограммы, в отношении которых он является исполнителем, вносит ответственному исполнителю предложения о необходимости внесения изменений в Подпрограмму;</w:t>
      </w:r>
    </w:p>
    <w:p w:rsidR="00995A58" w:rsidRPr="000B3337" w:rsidRDefault="00995A58" w:rsidP="00995A58">
      <w:pPr>
        <w:spacing w:before="60"/>
        <w:ind w:firstLine="567"/>
        <w:jc w:val="both"/>
        <w:rPr>
          <w:rFonts w:ascii="Times New Roman" w:hAnsi="Times New Roman"/>
          <w:spacing w:val="1"/>
        </w:rPr>
      </w:pPr>
      <w:r w:rsidRPr="000B3337">
        <w:rPr>
          <w:rFonts w:ascii="Times New Roman" w:hAnsi="Times New Roman"/>
          <w:spacing w:val="1"/>
        </w:rPr>
        <w:t>- представляет в установленный срок ответственному исполнителю информацию, необходимую для проведения оценки эффективности Подпрограммы и годового отчета;</w:t>
      </w:r>
    </w:p>
    <w:p w:rsidR="00995A58" w:rsidRPr="000B3337" w:rsidRDefault="00995A58" w:rsidP="00995A58">
      <w:pPr>
        <w:spacing w:before="60"/>
        <w:ind w:firstLine="567"/>
        <w:jc w:val="both"/>
        <w:rPr>
          <w:rFonts w:ascii="Times New Roman" w:hAnsi="Times New Roman"/>
          <w:spacing w:val="1"/>
        </w:rPr>
      </w:pPr>
      <w:r w:rsidRPr="000B3337">
        <w:rPr>
          <w:rFonts w:ascii="Times New Roman" w:hAnsi="Times New Roman"/>
          <w:spacing w:val="1"/>
        </w:rPr>
        <w:t xml:space="preserve">Внесение изменений в Подпрограмму осуществляется по инициативе ответственного исполнителя либо во исполнение поручений Администрации города Лыткарино, в том числе с учетом </w:t>
      </w:r>
      <w:proofErr w:type="gramStart"/>
      <w:r w:rsidRPr="000B3337">
        <w:rPr>
          <w:rFonts w:ascii="Times New Roman" w:hAnsi="Times New Roman"/>
          <w:spacing w:val="1"/>
        </w:rPr>
        <w:t>результатов оценки эффективности реализации Подпрограммы</w:t>
      </w:r>
      <w:proofErr w:type="gramEnd"/>
      <w:r w:rsidRPr="000B3337">
        <w:rPr>
          <w:rFonts w:ascii="Times New Roman" w:hAnsi="Times New Roman"/>
          <w:spacing w:val="1"/>
        </w:rPr>
        <w:t>.</w:t>
      </w:r>
    </w:p>
    <w:p w:rsidR="00995A58" w:rsidRPr="000B3337" w:rsidRDefault="00995A58" w:rsidP="00995A58">
      <w:pPr>
        <w:spacing w:before="60"/>
        <w:ind w:firstLine="567"/>
        <w:jc w:val="both"/>
        <w:rPr>
          <w:rFonts w:ascii="Times New Roman" w:hAnsi="Times New Roman"/>
          <w:b/>
          <w:spacing w:val="1"/>
        </w:rPr>
      </w:pPr>
      <w:r w:rsidRPr="000B3337">
        <w:rPr>
          <w:rFonts w:ascii="Times New Roman" w:hAnsi="Times New Roman"/>
          <w:spacing w:val="1"/>
        </w:rPr>
        <w:t>Ответственный исполнитель размещает на официальном сайте Администрации г</w:t>
      </w:r>
      <w:proofErr w:type="gramStart"/>
      <w:r w:rsidRPr="000B3337">
        <w:rPr>
          <w:rFonts w:ascii="Times New Roman" w:hAnsi="Times New Roman"/>
          <w:spacing w:val="1"/>
        </w:rPr>
        <w:t>.Л</w:t>
      </w:r>
      <w:proofErr w:type="gramEnd"/>
      <w:r w:rsidRPr="000B3337">
        <w:rPr>
          <w:rFonts w:ascii="Times New Roman" w:hAnsi="Times New Roman"/>
          <w:spacing w:val="1"/>
        </w:rPr>
        <w:t>ыткарино в информационно-коммуникационной сети «Интернет» информацию о Подпрограмме, ходе ее реализации.</w:t>
      </w:r>
    </w:p>
    <w:p w:rsidR="00995A58" w:rsidRPr="000B3337" w:rsidRDefault="00995A58" w:rsidP="00995A58">
      <w:pPr>
        <w:pStyle w:val="Default"/>
        <w:ind w:firstLine="709"/>
        <w:jc w:val="both"/>
        <w:rPr>
          <w:color w:val="auto"/>
        </w:rPr>
      </w:pPr>
      <w:r w:rsidRPr="000B3337">
        <w:rPr>
          <w:color w:val="auto"/>
        </w:rPr>
        <w:t xml:space="preserve">Оценка показателей эффективности реализации Подпрограммы осуществляется ежегодно на основе данных отчетного года и данных года, предшествующего </w:t>
      </w:r>
      <w:proofErr w:type="gramStart"/>
      <w:r w:rsidRPr="000B3337">
        <w:rPr>
          <w:color w:val="auto"/>
        </w:rPr>
        <w:t>отчетному</w:t>
      </w:r>
      <w:proofErr w:type="gramEnd"/>
      <w:r w:rsidRPr="000B3337">
        <w:rPr>
          <w:color w:val="auto"/>
        </w:rPr>
        <w:t>. Оценка показателя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может осуществляться в течение года.</w:t>
      </w:r>
    </w:p>
    <w:p w:rsidR="00995A58" w:rsidRPr="000B3337" w:rsidRDefault="00995A58" w:rsidP="00995A58">
      <w:pPr>
        <w:pStyle w:val="Default"/>
        <w:ind w:firstLine="709"/>
        <w:jc w:val="both"/>
        <w:rPr>
          <w:color w:val="auto"/>
        </w:rPr>
      </w:pPr>
    </w:p>
    <w:p w:rsidR="00995A58" w:rsidRPr="000B3337" w:rsidRDefault="00995A58" w:rsidP="00995A58">
      <w:pPr>
        <w:pStyle w:val="Default"/>
        <w:ind w:firstLine="709"/>
        <w:jc w:val="both"/>
        <w:rPr>
          <w:color w:val="auto"/>
        </w:rPr>
      </w:pPr>
      <w:r w:rsidRPr="000B3337">
        <w:rPr>
          <w:color w:val="auto"/>
        </w:rPr>
        <w:t>1. </w:t>
      </w:r>
      <w:bookmarkStart w:id="19" w:name="OLE_LINK1"/>
      <w:r w:rsidRPr="000B3337">
        <w:rPr>
          <w:color w:val="auto"/>
        </w:rPr>
        <w:t>Ежегодный прирост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bookmarkEnd w:id="19"/>
      <w:r w:rsidRPr="000B3337">
        <w:rPr>
          <w:color w:val="auto"/>
        </w:rPr>
        <w:t xml:space="preserve">, %. </w:t>
      </w:r>
    </w:p>
    <w:p w:rsidR="00995A58" w:rsidRPr="000B3337" w:rsidRDefault="00995A58" w:rsidP="00995A58">
      <w:pPr>
        <w:pStyle w:val="Default"/>
        <w:spacing w:before="120"/>
        <w:ind w:firstLine="709"/>
        <w:jc w:val="both"/>
        <w:rPr>
          <w:color w:val="auto"/>
        </w:rPr>
      </w:pPr>
      <w:r w:rsidRPr="000B3337">
        <w:rPr>
          <w:color w:val="auto"/>
        </w:rPr>
        <w:t>Расчет показателя:</w:t>
      </w:r>
    </w:p>
    <w:p w:rsidR="00995A58" w:rsidRPr="000B3337" w:rsidRDefault="00995A58" w:rsidP="00995A58">
      <w:pPr>
        <w:ind w:firstLine="709"/>
        <w:jc w:val="both"/>
        <w:rPr>
          <w:rFonts w:ascii="Times New Roman" w:hAnsi="Times New Roman"/>
        </w:rPr>
      </w:pPr>
    </w:p>
    <w:p w:rsidR="00995A58" w:rsidRPr="000B3337" w:rsidRDefault="00995A58" w:rsidP="00995A58">
      <w:pPr>
        <w:ind w:firstLine="709"/>
        <w:jc w:val="both"/>
        <w:rPr>
          <w:rFonts w:ascii="Times New Roman" w:hAnsi="Times New Roman"/>
        </w:rPr>
      </w:pPr>
      <w:r w:rsidRPr="000B3337">
        <w:rPr>
          <w:rFonts w:ascii="Times New Roman" w:hAnsi="Times New Roman"/>
          <w:lang w:val="en-US"/>
        </w:rPr>
        <w:t>U</w:t>
      </w:r>
      <w:r w:rsidRPr="000B3337">
        <w:rPr>
          <w:rFonts w:ascii="Times New Roman" w:hAnsi="Times New Roman"/>
        </w:rPr>
        <w:t>1</w:t>
      </w:r>
      <w:proofErr w:type="gramStart"/>
      <w:r w:rsidRPr="000B3337">
        <w:rPr>
          <w:rFonts w:ascii="Times New Roman" w:hAnsi="Times New Roman"/>
        </w:rPr>
        <w:t>=(</w:t>
      </w:r>
      <w:proofErr w:type="spellStart"/>
      <w:proofErr w:type="gramEnd"/>
      <w:r w:rsidRPr="000B3337">
        <w:rPr>
          <w:rFonts w:ascii="Times New Roman" w:hAnsi="Times New Roman"/>
          <w:lang w:val="en-US"/>
        </w:rPr>
        <w:t>NN</w:t>
      </w:r>
      <w:r w:rsidRPr="000B3337">
        <w:rPr>
          <w:rFonts w:ascii="Times New Roman" w:hAnsi="Times New Roman"/>
          <w:vertAlign w:val="subscript"/>
          <w:lang w:val="en-US"/>
        </w:rPr>
        <w:t>i</w:t>
      </w:r>
      <w:proofErr w:type="spellEnd"/>
      <w:r w:rsidRPr="000B3337">
        <w:rPr>
          <w:rFonts w:ascii="Times New Roman" w:hAnsi="Times New Roman"/>
        </w:rPr>
        <w:t xml:space="preserve"> – </w:t>
      </w:r>
      <w:proofErr w:type="spellStart"/>
      <w:r w:rsidRPr="000B3337">
        <w:rPr>
          <w:rFonts w:ascii="Times New Roman" w:hAnsi="Times New Roman"/>
          <w:lang w:val="en-US"/>
        </w:rPr>
        <w:t>NND</w:t>
      </w:r>
      <w:r w:rsidRPr="000B3337">
        <w:rPr>
          <w:rFonts w:ascii="Times New Roman" w:hAnsi="Times New Roman"/>
          <w:vertAlign w:val="subscript"/>
          <w:lang w:val="en-US"/>
        </w:rPr>
        <w:t>i</w:t>
      </w:r>
      <w:proofErr w:type="spellEnd"/>
      <w:r w:rsidRPr="000B3337">
        <w:rPr>
          <w:rFonts w:ascii="Times New Roman" w:hAnsi="Times New Roman"/>
        </w:rPr>
        <w:t>)/</w:t>
      </w:r>
      <w:r w:rsidRPr="000B3337">
        <w:rPr>
          <w:rFonts w:ascii="Times New Roman" w:hAnsi="Times New Roman"/>
          <w:lang w:val="en-US"/>
        </w:rPr>
        <w:t>D</w:t>
      </w:r>
      <w:r w:rsidRPr="000B3337">
        <w:rPr>
          <w:rFonts w:ascii="Times New Roman" w:hAnsi="Times New Roman"/>
          <w:vertAlign w:val="subscript"/>
          <w:lang w:val="en-US"/>
        </w:rPr>
        <w:t>i</w:t>
      </w:r>
      <w:r w:rsidRPr="000B3337">
        <w:rPr>
          <w:rFonts w:ascii="Times New Roman" w:hAnsi="Times New Roman"/>
        </w:rPr>
        <w:t>*100% – (</w:t>
      </w:r>
      <w:proofErr w:type="spellStart"/>
      <w:r w:rsidRPr="000B3337">
        <w:rPr>
          <w:rFonts w:ascii="Times New Roman" w:hAnsi="Times New Roman"/>
          <w:lang w:val="en-US"/>
        </w:rPr>
        <w:t>NN</w:t>
      </w:r>
      <w:r w:rsidRPr="000B3337">
        <w:rPr>
          <w:rFonts w:ascii="Times New Roman" w:hAnsi="Times New Roman"/>
          <w:vertAlign w:val="subscript"/>
          <w:lang w:val="en-US"/>
        </w:rPr>
        <w:t>i</w:t>
      </w:r>
      <w:proofErr w:type="spellEnd"/>
      <w:r w:rsidRPr="000B3337">
        <w:rPr>
          <w:rFonts w:ascii="Times New Roman" w:hAnsi="Times New Roman"/>
          <w:vertAlign w:val="subscript"/>
        </w:rPr>
        <w:t xml:space="preserve">-1 </w:t>
      </w:r>
      <w:r w:rsidRPr="000B3337">
        <w:rPr>
          <w:rFonts w:ascii="Times New Roman" w:hAnsi="Times New Roman"/>
        </w:rPr>
        <w:t xml:space="preserve">– </w:t>
      </w:r>
      <w:proofErr w:type="spellStart"/>
      <w:r w:rsidRPr="000B3337">
        <w:rPr>
          <w:rFonts w:ascii="Times New Roman" w:hAnsi="Times New Roman"/>
          <w:lang w:val="en-US"/>
        </w:rPr>
        <w:t>NND</w:t>
      </w:r>
      <w:r w:rsidRPr="000B3337">
        <w:rPr>
          <w:rFonts w:ascii="Times New Roman" w:hAnsi="Times New Roman"/>
          <w:vertAlign w:val="subscript"/>
          <w:lang w:val="en-US"/>
        </w:rPr>
        <w:t>i</w:t>
      </w:r>
      <w:proofErr w:type="spellEnd"/>
      <w:r w:rsidRPr="000B3337">
        <w:rPr>
          <w:rFonts w:ascii="Times New Roman" w:hAnsi="Times New Roman"/>
          <w:vertAlign w:val="subscript"/>
        </w:rPr>
        <w:t>-1</w:t>
      </w:r>
      <w:r w:rsidRPr="000B3337">
        <w:rPr>
          <w:rFonts w:ascii="Times New Roman" w:hAnsi="Times New Roman"/>
        </w:rPr>
        <w:t>)/</w:t>
      </w:r>
      <w:r w:rsidRPr="000B3337">
        <w:rPr>
          <w:rFonts w:ascii="Times New Roman" w:hAnsi="Times New Roman"/>
          <w:lang w:val="en-US"/>
        </w:rPr>
        <w:t>D</w:t>
      </w:r>
      <w:r w:rsidRPr="000B3337">
        <w:rPr>
          <w:rFonts w:ascii="Times New Roman" w:hAnsi="Times New Roman"/>
          <w:vertAlign w:val="subscript"/>
          <w:lang w:val="en-US"/>
        </w:rPr>
        <w:t>i</w:t>
      </w:r>
      <w:r w:rsidRPr="000B3337">
        <w:rPr>
          <w:rFonts w:ascii="Times New Roman" w:hAnsi="Times New Roman"/>
          <w:vertAlign w:val="subscript"/>
        </w:rPr>
        <w:t>-1</w:t>
      </w:r>
      <w:r w:rsidRPr="000B3337">
        <w:rPr>
          <w:rFonts w:ascii="Times New Roman" w:hAnsi="Times New Roman"/>
        </w:rPr>
        <w:t>*100%, где:</w:t>
      </w:r>
    </w:p>
    <w:p w:rsidR="00995A58" w:rsidRPr="000B3337" w:rsidRDefault="00995A58" w:rsidP="00995A58">
      <w:pPr>
        <w:spacing w:before="60"/>
        <w:ind w:firstLine="709"/>
        <w:jc w:val="both"/>
        <w:rPr>
          <w:rFonts w:ascii="Times New Roman" w:hAnsi="Times New Roman"/>
        </w:rPr>
      </w:pPr>
      <w:proofErr w:type="spellStart"/>
      <w:r w:rsidRPr="000B3337">
        <w:rPr>
          <w:rFonts w:ascii="Times New Roman" w:hAnsi="Times New Roman"/>
          <w:lang w:val="en-US"/>
        </w:rPr>
        <w:t>NN</w:t>
      </w:r>
      <w:r w:rsidRPr="000B3337">
        <w:rPr>
          <w:rFonts w:ascii="Times New Roman" w:hAnsi="Times New Roman"/>
          <w:vertAlign w:val="subscript"/>
          <w:lang w:val="en-US"/>
        </w:rPr>
        <w:t>i</w:t>
      </w:r>
      <w:proofErr w:type="spellEnd"/>
      <w:r w:rsidRPr="000B3337">
        <w:rPr>
          <w:rFonts w:ascii="Times New Roman" w:hAnsi="Times New Roman"/>
        </w:rPr>
        <w:t xml:space="preserve"> - объем налоговых и неналоговых доходов бюджета муниципального образования в отчетном финансовом году;</w:t>
      </w:r>
    </w:p>
    <w:p w:rsidR="00995A58" w:rsidRPr="000B3337" w:rsidRDefault="00995A58" w:rsidP="00995A58">
      <w:pPr>
        <w:spacing w:before="60"/>
        <w:ind w:firstLine="709"/>
        <w:jc w:val="both"/>
        <w:rPr>
          <w:rFonts w:ascii="Times New Roman" w:hAnsi="Times New Roman"/>
        </w:rPr>
      </w:pPr>
      <w:proofErr w:type="spellStart"/>
      <w:r w:rsidRPr="000B3337">
        <w:rPr>
          <w:rFonts w:ascii="Times New Roman" w:hAnsi="Times New Roman"/>
          <w:lang w:val="en-US"/>
        </w:rPr>
        <w:t>NND</w:t>
      </w:r>
      <w:r w:rsidRPr="000B3337">
        <w:rPr>
          <w:rFonts w:ascii="Times New Roman" w:hAnsi="Times New Roman"/>
          <w:vertAlign w:val="subscript"/>
          <w:lang w:val="en-US"/>
        </w:rPr>
        <w:t>i</w:t>
      </w:r>
      <w:proofErr w:type="spellEnd"/>
      <w:r w:rsidRPr="000B3337">
        <w:rPr>
          <w:rFonts w:ascii="Times New Roman" w:hAnsi="Times New Roman"/>
          <w:vertAlign w:val="subscript"/>
        </w:rPr>
        <w:t xml:space="preserve"> </w:t>
      </w:r>
      <w:r w:rsidRPr="000B3337">
        <w:rPr>
          <w:rFonts w:ascii="Times New Roman" w:hAnsi="Times New Roman"/>
        </w:rPr>
        <w:t>- объем отчислений от налога на доходы физических лиц по дополнительным нормативам в бюджет муниципального образования в отчетном финансовом году;</w:t>
      </w:r>
    </w:p>
    <w:p w:rsidR="00995A58" w:rsidRPr="000B3337" w:rsidRDefault="00995A58" w:rsidP="00995A58">
      <w:pPr>
        <w:spacing w:before="60"/>
        <w:ind w:firstLine="709"/>
        <w:jc w:val="both"/>
        <w:rPr>
          <w:rFonts w:ascii="Times New Roman" w:hAnsi="Times New Roman"/>
        </w:rPr>
      </w:pPr>
      <w:proofErr w:type="spellStart"/>
      <w:r w:rsidRPr="000B3337">
        <w:rPr>
          <w:rFonts w:ascii="Times New Roman" w:hAnsi="Times New Roman"/>
        </w:rPr>
        <w:t>D</w:t>
      </w:r>
      <w:r w:rsidRPr="000B3337">
        <w:rPr>
          <w:rFonts w:ascii="Times New Roman" w:hAnsi="Times New Roman"/>
          <w:vertAlign w:val="subscript"/>
        </w:rPr>
        <w:t>i</w:t>
      </w:r>
      <w:proofErr w:type="spellEnd"/>
      <w:r w:rsidRPr="000B3337">
        <w:rPr>
          <w:rFonts w:ascii="Times New Roman" w:hAnsi="Times New Roman"/>
        </w:rPr>
        <w:t xml:space="preserve"> – объем собственных доходов бюджета муниципального образования в отчетном финансовом году (объем собственных доходов определяется в соответствии со статьей 47 Бюджетного кодекса Российской Федерации);</w:t>
      </w:r>
    </w:p>
    <w:p w:rsidR="00995A58" w:rsidRPr="000B3337" w:rsidRDefault="00995A58" w:rsidP="00995A58">
      <w:pPr>
        <w:spacing w:before="60"/>
        <w:ind w:firstLine="709"/>
        <w:jc w:val="both"/>
        <w:rPr>
          <w:rFonts w:ascii="Times New Roman" w:hAnsi="Times New Roman"/>
        </w:rPr>
      </w:pPr>
      <w:proofErr w:type="spellStart"/>
      <w:r w:rsidRPr="000B3337">
        <w:rPr>
          <w:rFonts w:ascii="Times New Roman" w:hAnsi="Times New Roman"/>
          <w:lang w:val="en-US"/>
        </w:rPr>
        <w:t>NN</w:t>
      </w:r>
      <w:r w:rsidRPr="000B3337">
        <w:rPr>
          <w:rFonts w:ascii="Times New Roman" w:hAnsi="Times New Roman"/>
          <w:vertAlign w:val="subscript"/>
          <w:lang w:val="en-US"/>
        </w:rPr>
        <w:t>i</w:t>
      </w:r>
      <w:proofErr w:type="spellEnd"/>
      <w:r w:rsidRPr="000B3337">
        <w:rPr>
          <w:rFonts w:ascii="Times New Roman" w:hAnsi="Times New Roman"/>
          <w:vertAlign w:val="subscript"/>
        </w:rPr>
        <w:t>-1</w:t>
      </w:r>
      <w:r w:rsidRPr="000B3337">
        <w:rPr>
          <w:rFonts w:ascii="Times New Roman" w:hAnsi="Times New Roman"/>
        </w:rPr>
        <w:t xml:space="preserve"> - объем налоговых и неналоговых доходов бюджета муниципального образования в году, предшествующему отчетному;</w:t>
      </w:r>
    </w:p>
    <w:p w:rsidR="00995A58" w:rsidRPr="000B3337" w:rsidRDefault="00995A58" w:rsidP="00995A58">
      <w:pPr>
        <w:spacing w:before="60"/>
        <w:ind w:firstLine="709"/>
        <w:jc w:val="both"/>
        <w:rPr>
          <w:rFonts w:ascii="Times New Roman" w:hAnsi="Times New Roman"/>
        </w:rPr>
      </w:pPr>
      <w:proofErr w:type="spellStart"/>
      <w:r w:rsidRPr="000B3337">
        <w:rPr>
          <w:rFonts w:ascii="Times New Roman" w:hAnsi="Times New Roman"/>
          <w:lang w:val="en-US"/>
        </w:rPr>
        <w:t>NND</w:t>
      </w:r>
      <w:r w:rsidRPr="000B3337">
        <w:rPr>
          <w:rFonts w:ascii="Times New Roman" w:hAnsi="Times New Roman"/>
          <w:vertAlign w:val="subscript"/>
          <w:lang w:val="en-US"/>
        </w:rPr>
        <w:t>i</w:t>
      </w:r>
      <w:proofErr w:type="spellEnd"/>
      <w:r w:rsidRPr="000B3337">
        <w:rPr>
          <w:rFonts w:ascii="Times New Roman" w:hAnsi="Times New Roman"/>
          <w:vertAlign w:val="subscript"/>
        </w:rPr>
        <w:t xml:space="preserve">-1 </w:t>
      </w:r>
      <w:r w:rsidRPr="000B3337">
        <w:rPr>
          <w:rFonts w:ascii="Times New Roman" w:hAnsi="Times New Roman"/>
        </w:rPr>
        <w:t>- объем отчислений от налога на доходы физических лиц по дополнительным нормативам в бюджет муниципального образования в году, предшествующем отчетному;</w:t>
      </w:r>
    </w:p>
    <w:p w:rsidR="00995A58" w:rsidRPr="000B3337" w:rsidRDefault="00995A58" w:rsidP="00995A58">
      <w:pPr>
        <w:spacing w:before="60"/>
        <w:ind w:firstLine="709"/>
        <w:jc w:val="both"/>
        <w:rPr>
          <w:rFonts w:ascii="Times New Roman" w:hAnsi="Times New Roman"/>
        </w:rPr>
      </w:pPr>
      <w:proofErr w:type="gramStart"/>
      <w:r w:rsidRPr="000B3337">
        <w:rPr>
          <w:rFonts w:ascii="Times New Roman" w:hAnsi="Times New Roman"/>
        </w:rPr>
        <w:t>D</w:t>
      </w:r>
      <w:r w:rsidRPr="000B3337">
        <w:rPr>
          <w:rFonts w:ascii="Times New Roman" w:hAnsi="Times New Roman"/>
          <w:vertAlign w:val="subscript"/>
        </w:rPr>
        <w:t>i-1</w:t>
      </w:r>
      <w:r w:rsidRPr="000B3337">
        <w:rPr>
          <w:rFonts w:ascii="Times New Roman" w:hAnsi="Times New Roman"/>
        </w:rPr>
        <w:t xml:space="preserve"> – объем собственных доходов бюджета муниципального образования в году, предшествующему отчетному (объем собственных доходов определяется в соответствии со статьей 47 Бюджетного кодекса Российской Федерации).</w:t>
      </w:r>
      <w:proofErr w:type="gramEnd"/>
    </w:p>
    <w:p w:rsidR="00995A58" w:rsidRPr="000B3337" w:rsidRDefault="00995A58" w:rsidP="00995A58">
      <w:pPr>
        <w:spacing w:before="120"/>
        <w:ind w:firstLine="720"/>
        <w:jc w:val="both"/>
        <w:rPr>
          <w:rFonts w:ascii="Times New Roman" w:hAnsi="Times New Roman"/>
        </w:rPr>
      </w:pPr>
      <w:proofErr w:type="gramStart"/>
      <w:r w:rsidRPr="000B3337">
        <w:rPr>
          <w:rFonts w:ascii="Times New Roman" w:hAnsi="Times New Roman"/>
        </w:rPr>
        <w:lastRenderedPageBreak/>
        <w:t>Налоговые и неналоговые доходы местных бюджетов (за исключением поступлений налоговых доходов по дополнительным нормативам отчислений) учитываются как разница объемов доходов по коду классификации доходов                      1 00 00000 00 0000 000 Отчета об исполнении консолидированного бюджета субъекта Российской Федерации и бюджета территориального государственного внебюджетного фонда (бюджетная деятельность) (ф.0521428) и объемов доходов, передаваемых по установленным субъектами Российской Федерации дополнительным нормативам отчислений</w:t>
      </w:r>
      <w:proofErr w:type="gramEnd"/>
      <w:r w:rsidRPr="000B3337">
        <w:rPr>
          <w:rFonts w:ascii="Times New Roman" w:hAnsi="Times New Roman"/>
        </w:rPr>
        <w:t xml:space="preserve"> </w:t>
      </w:r>
      <w:proofErr w:type="gramStart"/>
      <w:r w:rsidRPr="000B3337">
        <w:rPr>
          <w:rFonts w:ascii="Times New Roman" w:hAnsi="Times New Roman"/>
        </w:rPr>
        <w:t>от налога на доходы физических лиц в местные бюджеты в соответствии с пунктами</w:t>
      </w:r>
      <w:proofErr w:type="gramEnd"/>
      <w:r w:rsidRPr="000B3337">
        <w:rPr>
          <w:rFonts w:ascii="Times New Roman" w:hAnsi="Times New Roman"/>
        </w:rPr>
        <w:t xml:space="preserve"> 2 и 3 статьи 58 Бюджетного кодекса Российской Федерации.</w:t>
      </w:r>
    </w:p>
    <w:p w:rsidR="00995A58" w:rsidRPr="000B3337" w:rsidRDefault="00995A58" w:rsidP="00995A58">
      <w:pPr>
        <w:ind w:firstLine="720"/>
        <w:jc w:val="both"/>
        <w:rPr>
          <w:rFonts w:ascii="Times New Roman" w:hAnsi="Times New Roman"/>
        </w:rPr>
      </w:pPr>
      <w:r w:rsidRPr="000B3337">
        <w:rPr>
          <w:rFonts w:ascii="Times New Roman" w:hAnsi="Times New Roman"/>
        </w:rPr>
        <w:t>Собственные доходы местных бюджетов учитываются как разница  объемов доходов по кодам классификации доходов 8 50 00000 00 0000 000                        и 2 02 03000 00 0000 151 Отчета об исполнении консолидированного бюджета субъекта Российской Федерации и бюджета территориального государственного внебюджетного фонда (бюджетная деятельность) (ф.0521428).</w:t>
      </w:r>
    </w:p>
    <w:p w:rsidR="00995A58" w:rsidRPr="000B3337" w:rsidRDefault="00995A58" w:rsidP="00995A58">
      <w:pPr>
        <w:pStyle w:val="Default"/>
        <w:spacing w:before="120"/>
        <w:ind w:firstLine="709"/>
        <w:jc w:val="both"/>
        <w:rPr>
          <w:color w:val="auto"/>
        </w:rPr>
      </w:pPr>
      <w:r w:rsidRPr="000B3337">
        <w:rPr>
          <w:color w:val="auto"/>
        </w:rPr>
        <w:t>2. </w:t>
      </w:r>
      <w:bookmarkStart w:id="20" w:name="OLE_LINK2"/>
      <w:r w:rsidRPr="000B3337">
        <w:rPr>
          <w:color w:val="auto"/>
        </w:rPr>
        <w:t>Ежегодное снижение доли просроченной кредиторской задолженности в расходах бюджета муниципального образования</w:t>
      </w:r>
      <w:bookmarkEnd w:id="20"/>
      <w:r w:rsidRPr="000B3337">
        <w:rPr>
          <w:color w:val="auto"/>
        </w:rPr>
        <w:t>, %.</w:t>
      </w:r>
    </w:p>
    <w:p w:rsidR="00995A58" w:rsidRPr="000B3337" w:rsidRDefault="00995A58" w:rsidP="00995A58">
      <w:pPr>
        <w:pStyle w:val="Default"/>
        <w:spacing w:before="60"/>
        <w:ind w:firstLine="709"/>
        <w:jc w:val="both"/>
        <w:rPr>
          <w:color w:val="auto"/>
        </w:rPr>
      </w:pPr>
      <w:r w:rsidRPr="000B3337">
        <w:rPr>
          <w:color w:val="auto"/>
        </w:rPr>
        <w:t>Расчет показателя:</w:t>
      </w:r>
    </w:p>
    <w:p w:rsidR="00995A58" w:rsidRPr="000B3337" w:rsidRDefault="00995A58" w:rsidP="00995A58">
      <w:pPr>
        <w:spacing w:before="60"/>
        <w:ind w:firstLine="709"/>
        <w:jc w:val="both"/>
        <w:rPr>
          <w:rFonts w:ascii="Times New Roman" w:hAnsi="Times New Roman"/>
        </w:rPr>
      </w:pPr>
      <w:r w:rsidRPr="000B3337">
        <w:rPr>
          <w:rFonts w:ascii="Times New Roman" w:hAnsi="Times New Roman"/>
          <w:lang w:val="en-US"/>
        </w:rPr>
        <w:t>U</w:t>
      </w:r>
      <w:r w:rsidRPr="000B3337">
        <w:rPr>
          <w:rFonts w:ascii="Times New Roman" w:hAnsi="Times New Roman"/>
        </w:rPr>
        <w:t>2= (</w:t>
      </w:r>
      <w:proofErr w:type="spellStart"/>
      <w:r w:rsidRPr="000B3337">
        <w:rPr>
          <w:rFonts w:ascii="Times New Roman" w:hAnsi="Times New Roman"/>
          <w:lang w:val="en-US"/>
        </w:rPr>
        <w:t>PZ</w:t>
      </w:r>
      <w:r w:rsidRPr="000B3337">
        <w:rPr>
          <w:rFonts w:ascii="Times New Roman" w:hAnsi="Times New Roman"/>
          <w:vertAlign w:val="subscript"/>
          <w:lang w:val="en-US"/>
        </w:rPr>
        <w:t>i</w:t>
      </w:r>
      <w:proofErr w:type="spellEnd"/>
      <w:r w:rsidRPr="000B3337">
        <w:rPr>
          <w:rFonts w:ascii="Times New Roman" w:hAnsi="Times New Roman"/>
        </w:rPr>
        <w:t>/</w:t>
      </w:r>
      <w:proofErr w:type="spellStart"/>
      <w:r w:rsidRPr="000B3337">
        <w:rPr>
          <w:rFonts w:ascii="Times New Roman" w:hAnsi="Times New Roman"/>
          <w:lang w:val="en-US"/>
        </w:rPr>
        <w:t>R</w:t>
      </w:r>
      <w:r w:rsidRPr="000B3337">
        <w:rPr>
          <w:rFonts w:ascii="Times New Roman" w:hAnsi="Times New Roman"/>
          <w:vertAlign w:val="subscript"/>
          <w:lang w:val="en-US"/>
        </w:rPr>
        <w:t>i</w:t>
      </w:r>
      <w:proofErr w:type="spellEnd"/>
      <w:r w:rsidRPr="000B3337">
        <w:rPr>
          <w:rFonts w:ascii="Times New Roman" w:hAnsi="Times New Roman"/>
        </w:rPr>
        <w:t xml:space="preserve">*100% – </w:t>
      </w:r>
      <w:proofErr w:type="spellStart"/>
      <w:r w:rsidRPr="000B3337">
        <w:rPr>
          <w:rFonts w:ascii="Times New Roman" w:hAnsi="Times New Roman"/>
          <w:lang w:val="en-US"/>
        </w:rPr>
        <w:t>PZ</w:t>
      </w:r>
      <w:r w:rsidRPr="000B3337">
        <w:rPr>
          <w:rFonts w:ascii="Times New Roman" w:hAnsi="Times New Roman"/>
          <w:vertAlign w:val="subscript"/>
          <w:lang w:val="en-US"/>
        </w:rPr>
        <w:t>i</w:t>
      </w:r>
      <w:proofErr w:type="spellEnd"/>
      <w:r w:rsidRPr="000B3337">
        <w:rPr>
          <w:rFonts w:ascii="Times New Roman" w:hAnsi="Times New Roman"/>
          <w:vertAlign w:val="subscript"/>
        </w:rPr>
        <w:t>-1</w:t>
      </w:r>
      <w:r w:rsidRPr="000B3337">
        <w:rPr>
          <w:rFonts w:ascii="Times New Roman" w:hAnsi="Times New Roman"/>
        </w:rPr>
        <w:t>/</w:t>
      </w:r>
      <w:proofErr w:type="spellStart"/>
      <w:r w:rsidRPr="000B3337">
        <w:rPr>
          <w:rFonts w:ascii="Times New Roman" w:hAnsi="Times New Roman"/>
          <w:lang w:val="en-US"/>
        </w:rPr>
        <w:t>R</w:t>
      </w:r>
      <w:r w:rsidRPr="000B3337">
        <w:rPr>
          <w:rFonts w:ascii="Times New Roman" w:hAnsi="Times New Roman"/>
          <w:vertAlign w:val="subscript"/>
          <w:lang w:val="en-US"/>
        </w:rPr>
        <w:t>i</w:t>
      </w:r>
      <w:proofErr w:type="spellEnd"/>
      <w:r w:rsidRPr="000B3337">
        <w:rPr>
          <w:rFonts w:ascii="Times New Roman" w:hAnsi="Times New Roman"/>
          <w:vertAlign w:val="subscript"/>
        </w:rPr>
        <w:t>-1</w:t>
      </w:r>
      <w:r w:rsidRPr="000B3337">
        <w:rPr>
          <w:rFonts w:ascii="Times New Roman" w:hAnsi="Times New Roman"/>
        </w:rPr>
        <w:t xml:space="preserve"> *100%), где</w:t>
      </w:r>
    </w:p>
    <w:p w:rsidR="00995A58" w:rsidRPr="000B3337" w:rsidRDefault="00995A58" w:rsidP="00995A58">
      <w:pPr>
        <w:spacing w:before="60"/>
        <w:ind w:firstLine="709"/>
        <w:jc w:val="both"/>
        <w:rPr>
          <w:rFonts w:ascii="Times New Roman" w:hAnsi="Times New Roman"/>
        </w:rPr>
      </w:pPr>
      <w:proofErr w:type="spellStart"/>
      <w:r w:rsidRPr="000B3337">
        <w:rPr>
          <w:rFonts w:ascii="Times New Roman" w:hAnsi="Times New Roman"/>
          <w:lang w:val="en-US"/>
        </w:rPr>
        <w:t>PZ</w:t>
      </w:r>
      <w:r w:rsidRPr="000B3337">
        <w:rPr>
          <w:rFonts w:ascii="Times New Roman" w:hAnsi="Times New Roman"/>
          <w:vertAlign w:val="subscript"/>
          <w:lang w:val="en-US"/>
        </w:rPr>
        <w:t>i</w:t>
      </w:r>
      <w:proofErr w:type="spellEnd"/>
      <w:r w:rsidRPr="000B3337">
        <w:rPr>
          <w:rFonts w:ascii="Times New Roman" w:hAnsi="Times New Roman"/>
        </w:rPr>
        <w:t xml:space="preserve"> – объем просроченной кредиторской задолженности бюджета муниципального образования в отчетном финансовом году;</w:t>
      </w:r>
    </w:p>
    <w:p w:rsidR="00995A58" w:rsidRPr="000B3337" w:rsidRDefault="00995A58" w:rsidP="00995A58">
      <w:pPr>
        <w:spacing w:before="60"/>
        <w:ind w:firstLine="709"/>
        <w:jc w:val="both"/>
        <w:rPr>
          <w:rFonts w:ascii="Times New Roman" w:hAnsi="Times New Roman"/>
        </w:rPr>
      </w:pPr>
      <w:proofErr w:type="gramStart"/>
      <w:r w:rsidRPr="000B3337">
        <w:rPr>
          <w:rFonts w:ascii="Times New Roman" w:hAnsi="Times New Roman"/>
          <w:lang w:val="en-US"/>
        </w:rPr>
        <w:t>R</w:t>
      </w:r>
      <w:r w:rsidRPr="000B3337">
        <w:rPr>
          <w:rFonts w:ascii="Times New Roman" w:hAnsi="Times New Roman"/>
          <w:vertAlign w:val="subscript"/>
        </w:rPr>
        <w:t>i</w:t>
      </w:r>
      <w:proofErr w:type="gramEnd"/>
      <w:r w:rsidRPr="000B3337">
        <w:rPr>
          <w:rFonts w:ascii="Times New Roman" w:hAnsi="Times New Roman"/>
        </w:rPr>
        <w:t xml:space="preserve"> – объем расходов бюджета муниципального образования в отчетном финансовом году (по плану);</w:t>
      </w:r>
    </w:p>
    <w:p w:rsidR="00995A58" w:rsidRPr="000B3337" w:rsidRDefault="00995A58" w:rsidP="00995A58">
      <w:pPr>
        <w:spacing w:before="60"/>
        <w:ind w:firstLine="709"/>
        <w:jc w:val="both"/>
        <w:rPr>
          <w:rFonts w:ascii="Times New Roman" w:hAnsi="Times New Roman"/>
        </w:rPr>
      </w:pPr>
      <w:proofErr w:type="spellStart"/>
      <w:r w:rsidRPr="000B3337">
        <w:rPr>
          <w:rFonts w:ascii="Times New Roman" w:hAnsi="Times New Roman"/>
          <w:lang w:val="en-US"/>
        </w:rPr>
        <w:t>PZ</w:t>
      </w:r>
      <w:r w:rsidRPr="000B3337">
        <w:rPr>
          <w:rFonts w:ascii="Times New Roman" w:hAnsi="Times New Roman"/>
          <w:vertAlign w:val="subscript"/>
          <w:lang w:val="en-US"/>
        </w:rPr>
        <w:t>i</w:t>
      </w:r>
      <w:proofErr w:type="spellEnd"/>
      <w:r w:rsidRPr="000B3337">
        <w:rPr>
          <w:rFonts w:ascii="Times New Roman" w:hAnsi="Times New Roman"/>
          <w:vertAlign w:val="subscript"/>
        </w:rPr>
        <w:t>-1</w:t>
      </w:r>
      <w:r w:rsidRPr="000B3337">
        <w:rPr>
          <w:rFonts w:ascii="Times New Roman" w:hAnsi="Times New Roman"/>
        </w:rPr>
        <w:t xml:space="preserve"> – объем просроченной кредиторской задолженности бюджета муниципального образования в году, предшествующему отчетному;</w:t>
      </w:r>
    </w:p>
    <w:p w:rsidR="00995A58" w:rsidRPr="000B3337" w:rsidRDefault="00995A58" w:rsidP="00995A58">
      <w:pPr>
        <w:spacing w:before="60"/>
        <w:ind w:firstLine="709"/>
        <w:jc w:val="both"/>
        <w:rPr>
          <w:rFonts w:ascii="Times New Roman" w:hAnsi="Times New Roman"/>
        </w:rPr>
      </w:pPr>
      <w:proofErr w:type="spellStart"/>
      <w:proofErr w:type="gramStart"/>
      <w:r w:rsidRPr="000B3337">
        <w:rPr>
          <w:rFonts w:ascii="Times New Roman" w:hAnsi="Times New Roman"/>
          <w:lang w:val="en-US"/>
        </w:rPr>
        <w:t>R</w:t>
      </w:r>
      <w:r w:rsidRPr="000B3337">
        <w:rPr>
          <w:rFonts w:ascii="Times New Roman" w:hAnsi="Times New Roman"/>
          <w:vertAlign w:val="subscript"/>
          <w:lang w:val="en-US"/>
        </w:rPr>
        <w:t>i</w:t>
      </w:r>
      <w:proofErr w:type="spellEnd"/>
      <w:r w:rsidRPr="000B3337">
        <w:rPr>
          <w:rFonts w:ascii="Times New Roman" w:hAnsi="Times New Roman"/>
          <w:vertAlign w:val="subscript"/>
        </w:rPr>
        <w:t>-1</w:t>
      </w:r>
      <w:r w:rsidRPr="000B3337">
        <w:rPr>
          <w:rFonts w:ascii="Times New Roman" w:hAnsi="Times New Roman"/>
        </w:rPr>
        <w:t xml:space="preserve"> – объем расходов бюджета муниципального образования в году, предшествующему отчетному (по плану).</w:t>
      </w:r>
      <w:proofErr w:type="gramEnd"/>
    </w:p>
    <w:p w:rsidR="00995A58" w:rsidRPr="000B3337" w:rsidRDefault="00995A58" w:rsidP="00995A58">
      <w:pPr>
        <w:spacing w:before="60"/>
        <w:ind w:firstLine="709"/>
        <w:jc w:val="both"/>
        <w:rPr>
          <w:rFonts w:ascii="Times New Roman" w:hAnsi="Times New Roman"/>
        </w:rPr>
      </w:pPr>
      <w:r w:rsidRPr="000B3337">
        <w:rPr>
          <w:rFonts w:ascii="Times New Roman" w:hAnsi="Times New Roman"/>
        </w:rPr>
        <w:t>Отрицательное значение показателя свидетельствует о снижении просроченной кредиторской задолженности.</w:t>
      </w:r>
    </w:p>
    <w:p w:rsidR="00995A58" w:rsidRPr="000B3337" w:rsidRDefault="00995A58" w:rsidP="00995A58">
      <w:pPr>
        <w:pStyle w:val="Default"/>
        <w:spacing w:before="120"/>
        <w:ind w:firstLine="709"/>
        <w:jc w:val="both"/>
        <w:rPr>
          <w:color w:val="auto"/>
        </w:rPr>
      </w:pPr>
      <w:r w:rsidRPr="000B3337">
        <w:rPr>
          <w:color w:val="auto"/>
        </w:rPr>
        <w:t>3. </w:t>
      </w:r>
      <w:bookmarkStart w:id="21" w:name="OLE_LINK3"/>
      <w:r w:rsidRPr="000B3337">
        <w:rPr>
          <w:color w:val="auto"/>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bookmarkEnd w:id="21"/>
      <w:r w:rsidRPr="000B3337">
        <w:rPr>
          <w:color w:val="auto"/>
        </w:rPr>
        <w:t xml:space="preserve">, да/нет. </w:t>
      </w:r>
    </w:p>
    <w:p w:rsidR="00995A58" w:rsidRPr="000B3337" w:rsidRDefault="00995A58" w:rsidP="00995A58">
      <w:pPr>
        <w:pStyle w:val="Default"/>
        <w:spacing w:before="120"/>
        <w:ind w:firstLine="709"/>
        <w:jc w:val="both"/>
        <w:rPr>
          <w:color w:val="auto"/>
        </w:rPr>
      </w:pPr>
      <w:r w:rsidRPr="000B3337">
        <w:rPr>
          <w:color w:val="auto"/>
        </w:rPr>
        <w:t>Расчет показателя:</w:t>
      </w:r>
    </w:p>
    <w:p w:rsidR="00995A58" w:rsidRPr="000B3337" w:rsidRDefault="00995A58" w:rsidP="00995A58">
      <w:pPr>
        <w:pStyle w:val="Default"/>
        <w:ind w:firstLine="709"/>
        <w:jc w:val="both"/>
        <w:rPr>
          <w:color w:val="auto"/>
        </w:rPr>
      </w:pPr>
      <w:r w:rsidRPr="000B3337">
        <w:rPr>
          <w:color w:val="auto"/>
        </w:rPr>
        <w:t xml:space="preserve">                                      </w:t>
      </w:r>
      <w:r w:rsidRPr="000B3337">
        <w:rPr>
          <w:color w:val="auto"/>
          <w:lang w:val="en-US"/>
        </w:rPr>
        <w:t>U</w:t>
      </w:r>
      <w:r w:rsidRPr="000B3337">
        <w:rPr>
          <w:color w:val="auto"/>
        </w:rPr>
        <w:t xml:space="preserve">3 = «да», если </w:t>
      </w:r>
      <w:r w:rsidRPr="000B3337">
        <w:rPr>
          <w:color w:val="auto"/>
          <w:lang w:val="en-US"/>
        </w:rPr>
        <w:t>PZT</w:t>
      </w:r>
      <w:r w:rsidRPr="000B3337">
        <w:rPr>
          <w:color w:val="auto"/>
        </w:rPr>
        <w:t xml:space="preserve"> = 0,</w:t>
      </w:r>
    </w:p>
    <w:p w:rsidR="00995A58" w:rsidRPr="000B3337" w:rsidRDefault="00995A58" w:rsidP="00995A58">
      <w:pPr>
        <w:pStyle w:val="Default"/>
        <w:ind w:firstLine="709"/>
        <w:jc w:val="both"/>
        <w:rPr>
          <w:color w:val="auto"/>
        </w:rPr>
      </w:pPr>
      <w:r w:rsidRPr="000B3337">
        <w:rPr>
          <w:color w:val="auto"/>
          <w:lang w:val="en-US"/>
        </w:rPr>
        <w:t>U</w:t>
      </w:r>
      <w:r w:rsidRPr="000B3337">
        <w:rPr>
          <w:color w:val="auto"/>
        </w:rPr>
        <w:t xml:space="preserve">3 = «нет», если </w:t>
      </w:r>
      <w:r w:rsidRPr="000B3337">
        <w:rPr>
          <w:color w:val="auto"/>
          <w:lang w:val="en-US"/>
        </w:rPr>
        <w:t>PZT</w:t>
      </w:r>
      <w:r w:rsidRPr="000B3337">
        <w:rPr>
          <w:color w:val="auto"/>
        </w:rPr>
        <w:t xml:space="preserve"> &gt; 0, где:</w:t>
      </w:r>
    </w:p>
    <w:p w:rsidR="00995A58" w:rsidRPr="000B3337" w:rsidRDefault="00995A58" w:rsidP="00995A58">
      <w:pPr>
        <w:pStyle w:val="Default"/>
        <w:ind w:firstLine="709"/>
        <w:jc w:val="both"/>
        <w:rPr>
          <w:color w:val="auto"/>
        </w:rPr>
      </w:pPr>
      <w:proofErr w:type="gramStart"/>
      <w:r w:rsidRPr="000B3337">
        <w:rPr>
          <w:color w:val="auto"/>
          <w:lang w:val="en-US"/>
        </w:rPr>
        <w:t>PZT</w:t>
      </w:r>
      <w:r w:rsidRPr="000B3337">
        <w:rPr>
          <w:color w:val="auto"/>
        </w:rPr>
        <w:t xml:space="preserve"> - просроченная кредиторская задолженность по оплате труда (включая начисления на оплату труда) муниципальных учреждений в отчетном периоде.</w:t>
      </w:r>
      <w:proofErr w:type="gramEnd"/>
    </w:p>
    <w:p w:rsidR="00995A58" w:rsidRPr="000B3337" w:rsidRDefault="00995A58" w:rsidP="00995A58">
      <w:pPr>
        <w:pStyle w:val="Default"/>
        <w:ind w:firstLine="709"/>
        <w:jc w:val="both"/>
        <w:rPr>
          <w:color w:val="auto"/>
        </w:rPr>
      </w:pPr>
    </w:p>
    <w:p w:rsidR="00995A58" w:rsidRPr="000B3337" w:rsidRDefault="00995A58" w:rsidP="00995A58">
      <w:pPr>
        <w:pStyle w:val="Default"/>
        <w:ind w:firstLine="709"/>
        <w:jc w:val="both"/>
        <w:rPr>
          <w:color w:val="auto"/>
        </w:rPr>
      </w:pPr>
      <w:r w:rsidRPr="000B3337">
        <w:rPr>
          <w:color w:val="auto"/>
        </w:rPr>
        <w:t>4. Отношение дефицита бюджета муниципального образования к доходам бюджета, рассчитанное в соответствии с требованиями Бюджетного кодекса Российской Федерации, %.</w:t>
      </w:r>
    </w:p>
    <w:p w:rsidR="00995A58" w:rsidRPr="000B3337" w:rsidRDefault="00995A58" w:rsidP="00995A58">
      <w:pPr>
        <w:pStyle w:val="Default"/>
        <w:ind w:firstLine="709"/>
        <w:jc w:val="both"/>
        <w:rPr>
          <w:color w:val="auto"/>
        </w:rPr>
      </w:pPr>
      <w:r w:rsidRPr="000B3337">
        <w:rPr>
          <w:color w:val="auto"/>
        </w:rPr>
        <w:t>Расчет показателя:</w:t>
      </w:r>
    </w:p>
    <w:p w:rsidR="00995A58" w:rsidRPr="000B3337" w:rsidRDefault="00995A58" w:rsidP="00995A58">
      <w:pPr>
        <w:ind w:firstLine="709"/>
        <w:jc w:val="both"/>
        <w:rPr>
          <w:rFonts w:ascii="Times New Roman" w:hAnsi="Times New Roman"/>
        </w:rPr>
      </w:pPr>
      <w:r w:rsidRPr="000B3337">
        <w:rPr>
          <w:rFonts w:ascii="Times New Roman" w:hAnsi="Times New Roman"/>
          <w:lang w:val="en-US"/>
        </w:rPr>
        <w:t>U</w:t>
      </w:r>
      <w:r w:rsidRPr="000B3337">
        <w:rPr>
          <w:rFonts w:ascii="Times New Roman" w:hAnsi="Times New Roman"/>
        </w:rPr>
        <w:t>4= (</w:t>
      </w:r>
      <w:r w:rsidRPr="000B3337">
        <w:rPr>
          <w:rFonts w:ascii="Times New Roman" w:hAnsi="Times New Roman"/>
          <w:lang w:val="en-US"/>
        </w:rPr>
        <w:t>DF </w:t>
      </w:r>
      <w:r w:rsidRPr="000B3337">
        <w:rPr>
          <w:rFonts w:ascii="Times New Roman" w:hAnsi="Times New Roman"/>
        </w:rPr>
        <w:t>–</w:t>
      </w:r>
      <w:r w:rsidRPr="000B3337">
        <w:rPr>
          <w:rFonts w:ascii="Times New Roman" w:hAnsi="Times New Roman"/>
          <w:lang w:val="en-US"/>
        </w:rPr>
        <w:t> </w:t>
      </w:r>
      <w:r w:rsidRPr="000B3337">
        <w:rPr>
          <w:rFonts w:ascii="Times New Roman" w:hAnsi="Times New Roman"/>
        </w:rPr>
        <w:t>А)</w:t>
      </w:r>
      <w:proofErr w:type="gramStart"/>
      <w:r w:rsidRPr="000B3337">
        <w:rPr>
          <w:rFonts w:ascii="Times New Roman" w:hAnsi="Times New Roman"/>
        </w:rPr>
        <w:t>/(</w:t>
      </w:r>
      <w:proofErr w:type="gramEnd"/>
      <w:r w:rsidRPr="000B3337">
        <w:rPr>
          <w:rFonts w:ascii="Times New Roman" w:hAnsi="Times New Roman"/>
          <w:lang w:val="en-US"/>
        </w:rPr>
        <w:t>D</w:t>
      </w:r>
      <w:r w:rsidRPr="000B3337">
        <w:rPr>
          <w:rFonts w:ascii="Times New Roman" w:hAnsi="Times New Roman"/>
        </w:rPr>
        <w:t xml:space="preserve"> – БП) ,где: </w:t>
      </w:r>
    </w:p>
    <w:p w:rsidR="00995A58" w:rsidRPr="000B3337" w:rsidRDefault="00995A58" w:rsidP="00995A58">
      <w:pPr>
        <w:ind w:firstLine="709"/>
        <w:jc w:val="both"/>
        <w:rPr>
          <w:rFonts w:ascii="Times New Roman" w:hAnsi="Times New Roman"/>
        </w:rPr>
      </w:pPr>
      <w:r w:rsidRPr="000B3337">
        <w:rPr>
          <w:rFonts w:ascii="Times New Roman" w:hAnsi="Times New Roman"/>
        </w:rPr>
        <w:t>D</w:t>
      </w:r>
      <w:r w:rsidRPr="000B3337">
        <w:rPr>
          <w:rFonts w:ascii="Times New Roman" w:hAnsi="Times New Roman"/>
          <w:lang w:val="en-US"/>
        </w:rPr>
        <w:t>F</w:t>
      </w:r>
      <w:r w:rsidRPr="000B3337">
        <w:rPr>
          <w:rFonts w:ascii="Times New Roman" w:hAnsi="Times New Roman"/>
        </w:rPr>
        <w:t xml:space="preserve"> – дефицит бюджета муниципального образования в отчетном финансовом году;</w:t>
      </w:r>
    </w:p>
    <w:p w:rsidR="00995A58" w:rsidRPr="000B3337" w:rsidRDefault="00995A58" w:rsidP="00995A58">
      <w:pPr>
        <w:autoSpaceDE w:val="0"/>
        <w:autoSpaceDN w:val="0"/>
        <w:adjustRightInd w:val="0"/>
        <w:ind w:firstLine="709"/>
        <w:jc w:val="both"/>
        <w:rPr>
          <w:rFonts w:ascii="Times New Roman" w:hAnsi="Times New Roman"/>
        </w:rPr>
      </w:pPr>
      <w:r w:rsidRPr="000B3337">
        <w:rPr>
          <w:rFonts w:ascii="Times New Roman" w:hAnsi="Times New Roman"/>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утвержденный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в отчетном финансовом году;</w:t>
      </w:r>
    </w:p>
    <w:p w:rsidR="00995A58" w:rsidRPr="000B3337" w:rsidRDefault="00995A58" w:rsidP="00995A58">
      <w:pPr>
        <w:autoSpaceDE w:val="0"/>
        <w:autoSpaceDN w:val="0"/>
        <w:adjustRightInd w:val="0"/>
        <w:ind w:firstLine="709"/>
        <w:jc w:val="both"/>
        <w:rPr>
          <w:rFonts w:ascii="Times New Roman" w:hAnsi="Times New Roman"/>
        </w:rPr>
      </w:pPr>
      <w:r w:rsidRPr="000B3337">
        <w:rPr>
          <w:rFonts w:ascii="Times New Roman" w:hAnsi="Times New Roman"/>
          <w:lang w:val="en-US"/>
        </w:rPr>
        <w:t>D</w:t>
      </w:r>
      <w:r w:rsidRPr="000B3337">
        <w:rPr>
          <w:rFonts w:ascii="Times New Roman" w:hAnsi="Times New Roman"/>
        </w:rPr>
        <w:t xml:space="preserve"> - </w:t>
      </w:r>
      <w:proofErr w:type="gramStart"/>
      <w:r w:rsidRPr="000B3337">
        <w:rPr>
          <w:rFonts w:ascii="Times New Roman" w:hAnsi="Times New Roman"/>
        </w:rPr>
        <w:t>утвержденный</w:t>
      </w:r>
      <w:proofErr w:type="gramEnd"/>
      <w:r w:rsidRPr="000B3337">
        <w:rPr>
          <w:rFonts w:ascii="Times New Roman" w:hAnsi="Times New Roman"/>
        </w:rPr>
        <w:t xml:space="preserve"> общий годовой объем доходов местного бюджета в отчетном финансовом году;</w:t>
      </w:r>
    </w:p>
    <w:p w:rsidR="00995A58" w:rsidRPr="000B3337" w:rsidRDefault="00995A58" w:rsidP="00995A58">
      <w:pPr>
        <w:autoSpaceDE w:val="0"/>
        <w:autoSpaceDN w:val="0"/>
        <w:adjustRightInd w:val="0"/>
        <w:ind w:firstLine="709"/>
        <w:jc w:val="both"/>
        <w:rPr>
          <w:rFonts w:ascii="Times New Roman" w:hAnsi="Times New Roman"/>
        </w:rPr>
      </w:pPr>
      <w:r w:rsidRPr="000B3337">
        <w:rPr>
          <w:rFonts w:ascii="Times New Roman" w:hAnsi="Times New Roman"/>
        </w:rPr>
        <w:t>БП - утвержденный объем безвозмездных поступлений и (или) поступлений налоговых доходов по дополнительным нормативам отчислений местного бюджета в отчетном финансовом году.</w:t>
      </w:r>
    </w:p>
    <w:p w:rsidR="00995A58" w:rsidRPr="000B3337" w:rsidRDefault="00995A58" w:rsidP="00995A58">
      <w:pPr>
        <w:autoSpaceDE w:val="0"/>
        <w:autoSpaceDN w:val="0"/>
        <w:adjustRightInd w:val="0"/>
        <w:ind w:firstLine="709"/>
        <w:jc w:val="both"/>
        <w:rPr>
          <w:rFonts w:ascii="Times New Roman" w:hAnsi="Times New Roman"/>
        </w:rPr>
      </w:pPr>
    </w:p>
    <w:p w:rsidR="00995A58" w:rsidRPr="000B3337" w:rsidRDefault="00995A58" w:rsidP="00995A58">
      <w:pPr>
        <w:pStyle w:val="Default"/>
        <w:ind w:firstLine="709"/>
        <w:jc w:val="both"/>
        <w:rPr>
          <w:color w:val="auto"/>
        </w:rPr>
      </w:pPr>
      <w:r w:rsidRPr="000B3337">
        <w:rPr>
          <w:color w:val="auto"/>
        </w:rPr>
        <w:lastRenderedPageBreak/>
        <w:t>5. </w:t>
      </w:r>
      <w:bookmarkStart w:id="22" w:name="OLE_LINK5"/>
      <w:r w:rsidRPr="000B3337">
        <w:rPr>
          <w:color w:val="auto"/>
        </w:rPr>
        <w:t>Снижение долговой нагрузки на бюджет муниципального образования (отношение объема муниципального долга к годовому объему доходов бюджета муниципального образования без учета безвозмездных поступлений)</w:t>
      </w:r>
      <w:bookmarkEnd w:id="22"/>
      <w:r w:rsidRPr="000B3337">
        <w:rPr>
          <w:color w:val="auto"/>
        </w:rPr>
        <w:t>, %.</w:t>
      </w:r>
    </w:p>
    <w:p w:rsidR="00995A58" w:rsidRPr="000B3337" w:rsidRDefault="00995A58" w:rsidP="00995A58">
      <w:pPr>
        <w:pStyle w:val="Default"/>
        <w:ind w:firstLine="709"/>
        <w:jc w:val="both"/>
        <w:rPr>
          <w:color w:val="auto"/>
        </w:rPr>
      </w:pPr>
      <w:r w:rsidRPr="000B3337">
        <w:rPr>
          <w:color w:val="auto"/>
        </w:rPr>
        <w:t>Расчет показателя:</w:t>
      </w:r>
    </w:p>
    <w:p w:rsidR="00995A58" w:rsidRPr="000B3337" w:rsidRDefault="00995A58" w:rsidP="00995A58">
      <w:pPr>
        <w:pStyle w:val="Default"/>
        <w:ind w:firstLine="709"/>
        <w:jc w:val="both"/>
        <w:rPr>
          <w:color w:val="auto"/>
        </w:rPr>
      </w:pPr>
    </w:p>
    <w:p w:rsidR="00995A58" w:rsidRPr="000B3337" w:rsidRDefault="00995A58" w:rsidP="00995A58">
      <w:pPr>
        <w:ind w:firstLine="709"/>
        <w:jc w:val="both"/>
        <w:rPr>
          <w:rFonts w:ascii="Times New Roman" w:hAnsi="Times New Roman"/>
        </w:rPr>
      </w:pPr>
      <w:r w:rsidRPr="000B3337">
        <w:rPr>
          <w:rFonts w:ascii="Times New Roman" w:hAnsi="Times New Roman"/>
          <w:lang w:val="en-US"/>
        </w:rPr>
        <w:t>U</w:t>
      </w:r>
      <w:r w:rsidRPr="000B3337">
        <w:rPr>
          <w:rFonts w:ascii="Times New Roman" w:hAnsi="Times New Roman"/>
        </w:rPr>
        <w:t>5=</w:t>
      </w:r>
      <w:r w:rsidRPr="000B3337">
        <w:rPr>
          <w:rFonts w:ascii="Times New Roman" w:hAnsi="Times New Roman"/>
          <w:lang w:val="en-US"/>
        </w:rPr>
        <w:t>DL</w:t>
      </w:r>
      <w:r w:rsidRPr="000B3337">
        <w:rPr>
          <w:rFonts w:ascii="Times New Roman" w:hAnsi="Times New Roman"/>
        </w:rPr>
        <w:t xml:space="preserve"> / (</w:t>
      </w:r>
      <w:r w:rsidRPr="000B3337">
        <w:rPr>
          <w:rFonts w:ascii="Times New Roman" w:hAnsi="Times New Roman"/>
          <w:lang w:val="en-US"/>
        </w:rPr>
        <w:t>D</w:t>
      </w:r>
      <w:r w:rsidRPr="000B3337">
        <w:rPr>
          <w:rFonts w:ascii="Times New Roman" w:hAnsi="Times New Roman"/>
        </w:rPr>
        <w:t xml:space="preserve"> – БП)*100%, где:</w:t>
      </w:r>
    </w:p>
    <w:p w:rsidR="00995A58" w:rsidRPr="000B3337" w:rsidRDefault="00995A58" w:rsidP="00995A58">
      <w:pPr>
        <w:autoSpaceDE w:val="0"/>
        <w:autoSpaceDN w:val="0"/>
        <w:adjustRightInd w:val="0"/>
        <w:ind w:firstLine="709"/>
        <w:jc w:val="both"/>
        <w:rPr>
          <w:rFonts w:ascii="Times New Roman" w:hAnsi="Times New Roman"/>
        </w:rPr>
      </w:pPr>
      <w:r w:rsidRPr="000B3337">
        <w:rPr>
          <w:rFonts w:ascii="Times New Roman" w:hAnsi="Times New Roman"/>
          <w:lang w:val="en-US"/>
        </w:rPr>
        <w:t>DL</w:t>
      </w:r>
      <w:r w:rsidRPr="000B3337">
        <w:rPr>
          <w:rFonts w:ascii="Times New Roman" w:hAnsi="Times New Roman"/>
        </w:rPr>
        <w:t xml:space="preserve"> – объем муниципального долга бюджета муниципального образования на 1 января текущего финансового года;</w:t>
      </w:r>
    </w:p>
    <w:p w:rsidR="00995A58" w:rsidRPr="000B3337" w:rsidRDefault="00995A58" w:rsidP="00995A58">
      <w:pPr>
        <w:autoSpaceDE w:val="0"/>
        <w:autoSpaceDN w:val="0"/>
        <w:adjustRightInd w:val="0"/>
        <w:ind w:firstLine="709"/>
        <w:jc w:val="both"/>
        <w:rPr>
          <w:rFonts w:ascii="Times New Roman" w:hAnsi="Times New Roman"/>
        </w:rPr>
      </w:pPr>
      <w:r w:rsidRPr="000B3337">
        <w:rPr>
          <w:rFonts w:ascii="Times New Roman" w:hAnsi="Times New Roman"/>
          <w:lang w:val="en-US"/>
        </w:rPr>
        <w:t>D</w:t>
      </w:r>
      <w:r w:rsidRPr="000B3337">
        <w:rPr>
          <w:rFonts w:ascii="Times New Roman" w:hAnsi="Times New Roman"/>
        </w:rPr>
        <w:t xml:space="preserve"> – </w:t>
      </w:r>
      <w:proofErr w:type="gramStart"/>
      <w:r w:rsidRPr="000B3337">
        <w:rPr>
          <w:rFonts w:ascii="Times New Roman" w:hAnsi="Times New Roman"/>
        </w:rPr>
        <w:t>утвержденный</w:t>
      </w:r>
      <w:proofErr w:type="gramEnd"/>
      <w:r w:rsidRPr="000B3337">
        <w:rPr>
          <w:rFonts w:ascii="Times New Roman" w:hAnsi="Times New Roman"/>
        </w:rPr>
        <w:t xml:space="preserve"> общий годовой объем доходов местного бюджета в отчетном финансовом году;</w:t>
      </w:r>
    </w:p>
    <w:p w:rsidR="00995A58" w:rsidRPr="000B3337" w:rsidRDefault="00995A58" w:rsidP="00995A58">
      <w:pPr>
        <w:autoSpaceDE w:val="0"/>
        <w:autoSpaceDN w:val="0"/>
        <w:adjustRightInd w:val="0"/>
        <w:ind w:firstLine="709"/>
        <w:jc w:val="both"/>
        <w:rPr>
          <w:rFonts w:ascii="Times New Roman" w:hAnsi="Times New Roman"/>
        </w:rPr>
      </w:pPr>
      <w:r w:rsidRPr="000B3337">
        <w:rPr>
          <w:rFonts w:ascii="Times New Roman" w:hAnsi="Times New Roman"/>
        </w:rPr>
        <w:t>БП – утвержденный объем безвозмездных поступлений и (или) поступлений налоговых доходов по дополнительным нормативам отчислений в отчетном финансовом году.</w:t>
      </w:r>
    </w:p>
    <w:p w:rsidR="00995A58" w:rsidRPr="000B3337" w:rsidRDefault="00995A58" w:rsidP="00995A58">
      <w:pPr>
        <w:widowControl w:val="0"/>
        <w:tabs>
          <w:tab w:val="left" w:pos="811"/>
          <w:tab w:val="left" w:pos="851"/>
        </w:tabs>
        <w:spacing w:before="120"/>
        <w:ind w:right="20"/>
        <w:jc w:val="both"/>
        <w:rPr>
          <w:rFonts w:ascii="Times New Roman" w:hAnsi="Times New Roman"/>
        </w:rPr>
      </w:pPr>
      <w:r w:rsidRPr="000B3337">
        <w:rPr>
          <w:rFonts w:ascii="Times New Roman" w:hAnsi="Times New Roman"/>
        </w:rPr>
        <w:tab/>
        <w:t xml:space="preserve">Состав, форма и сроки представления отчетности о ходе реализации мероприятий Подпрограммы будет осуществляться в соответствии с разделом </w:t>
      </w:r>
      <w:r w:rsidRPr="000B3337">
        <w:rPr>
          <w:rFonts w:ascii="Times New Roman" w:hAnsi="Times New Roman"/>
          <w:lang w:val="en-US"/>
        </w:rPr>
        <w:t>VI</w:t>
      </w:r>
      <w:r w:rsidRPr="000B3337">
        <w:rPr>
          <w:rFonts w:ascii="Times New Roman" w:hAnsi="Times New Roman"/>
        </w:rPr>
        <w:t xml:space="preserve"> Положения о муниципальных программах города Лыткарино, утвержденным постановлением Главы города Лыткарино от 12.09.2013 №665-П.</w:t>
      </w:r>
    </w:p>
    <w:p w:rsidR="00995A58" w:rsidRPr="000B3337" w:rsidRDefault="00995A58" w:rsidP="00995A58">
      <w:pPr>
        <w:widowControl w:val="0"/>
        <w:tabs>
          <w:tab w:val="left" w:pos="811"/>
          <w:tab w:val="left" w:pos="851"/>
        </w:tabs>
        <w:spacing w:before="120"/>
        <w:ind w:right="20" w:firstLine="567"/>
        <w:jc w:val="both"/>
        <w:rPr>
          <w:rFonts w:ascii="Times New Roman" w:hAnsi="Times New Roman"/>
        </w:rPr>
      </w:pPr>
      <w:r w:rsidRPr="000B3337">
        <w:rPr>
          <w:rFonts w:ascii="Times New Roman" w:hAnsi="Times New Roman"/>
        </w:rPr>
        <w:t xml:space="preserve">С целью </w:t>
      </w:r>
      <w:proofErr w:type="gramStart"/>
      <w:r w:rsidRPr="000B3337">
        <w:rPr>
          <w:rFonts w:ascii="Times New Roman" w:hAnsi="Times New Roman"/>
        </w:rPr>
        <w:t>контроля  за</w:t>
      </w:r>
      <w:proofErr w:type="gramEnd"/>
      <w:r w:rsidRPr="000B3337">
        <w:rPr>
          <w:rFonts w:ascii="Times New Roman" w:hAnsi="Times New Roman"/>
        </w:rPr>
        <w:t xml:space="preserve"> реализацией Подпрограммы ответственные  за выполнение мероприятий подпрограммы представляют следующую отчетность:</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 оперативный отчет о реализации мероприятий Подпрограммы раз в квартал до 20 числа месяца, следующего за отчетным кварталом, который содержит:</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перечень  мероприятий Подпрограммы  с указанием объемов,  источников финансирования и результатов выполнения мероприятий;</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анализ причин несвоевременного выполнения мероприятий.</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 xml:space="preserve">-  годовой отчет  для  оценки эффективности реализации Подпрограммы до 1 марта года, следующего за </w:t>
      </w:r>
      <w:proofErr w:type="gramStart"/>
      <w:r w:rsidRPr="000B3337">
        <w:rPr>
          <w:rFonts w:ascii="Times New Roman" w:hAnsi="Times New Roman"/>
        </w:rPr>
        <w:t>отчетным</w:t>
      </w:r>
      <w:proofErr w:type="gramEnd"/>
      <w:r w:rsidRPr="000B3337">
        <w:rPr>
          <w:rFonts w:ascii="Times New Roman" w:hAnsi="Times New Roman"/>
        </w:rPr>
        <w:t>;</w:t>
      </w:r>
    </w:p>
    <w:p w:rsidR="00995A58" w:rsidRPr="000B3337" w:rsidRDefault="00995A58" w:rsidP="00995A58">
      <w:pPr>
        <w:widowControl w:val="0"/>
        <w:spacing w:before="120"/>
        <w:ind w:firstLine="709"/>
        <w:jc w:val="both"/>
        <w:rPr>
          <w:rFonts w:ascii="Times New Roman" w:hAnsi="Times New Roman"/>
        </w:rPr>
      </w:pPr>
      <w:r w:rsidRPr="000B3337">
        <w:rPr>
          <w:rFonts w:ascii="Times New Roman" w:hAnsi="Times New Roman"/>
        </w:rPr>
        <w:t>- итоговый отчет после окончания срока реализации Подпрограммы не позднее 1 апреля года, следующего за последним годом реализации   Подпрограммы.</w:t>
      </w:r>
    </w:p>
    <w:p w:rsidR="00995A58" w:rsidRPr="000B3337" w:rsidRDefault="00995A58" w:rsidP="00995A58">
      <w:pPr>
        <w:widowControl w:val="0"/>
        <w:spacing w:before="120"/>
        <w:jc w:val="both"/>
        <w:rPr>
          <w:rFonts w:ascii="Times New Roman" w:hAnsi="Times New Roman"/>
        </w:rPr>
      </w:pPr>
      <w:r w:rsidRPr="000B3337">
        <w:rPr>
          <w:rFonts w:ascii="Times New Roman" w:hAnsi="Times New Roman"/>
        </w:rPr>
        <w:t xml:space="preserve">         </w:t>
      </w:r>
    </w:p>
    <w:p w:rsidR="00995A58" w:rsidRPr="000B3337" w:rsidRDefault="00995A58" w:rsidP="00995A58">
      <w:pPr>
        <w:widowControl w:val="0"/>
        <w:spacing w:before="120"/>
        <w:ind w:firstLine="567"/>
        <w:jc w:val="both"/>
        <w:rPr>
          <w:rFonts w:ascii="Times New Roman" w:hAnsi="Times New Roman"/>
        </w:rPr>
      </w:pPr>
      <w:r w:rsidRPr="000B3337">
        <w:rPr>
          <w:rFonts w:ascii="Times New Roman" w:hAnsi="Times New Roman"/>
        </w:rPr>
        <w:t xml:space="preserve">Годовой и </w:t>
      </w:r>
      <w:proofErr w:type="gramStart"/>
      <w:r w:rsidRPr="000B3337">
        <w:rPr>
          <w:rFonts w:ascii="Times New Roman" w:hAnsi="Times New Roman"/>
        </w:rPr>
        <w:t>итоговый</w:t>
      </w:r>
      <w:proofErr w:type="gramEnd"/>
      <w:r w:rsidRPr="000B3337">
        <w:rPr>
          <w:rFonts w:ascii="Times New Roman" w:hAnsi="Times New Roman"/>
        </w:rPr>
        <w:t xml:space="preserve"> отчеты о реализации Подпрограммы должны содержать:</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а) аналитическую записку, в которой указываются:</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 степень достижения запланированных результатов и намеченных целей Подпрограммы;</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 общий объем фактически произведенных расходов, всего и в том числе по источникам финансирования;</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б) таблицу, в которой указываются:</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 данные об использовании сре</w:t>
      </w:r>
      <w:r w:rsidR="00B20EA9" w:rsidRPr="000B3337">
        <w:rPr>
          <w:rFonts w:ascii="Times New Roman" w:hAnsi="Times New Roman"/>
        </w:rPr>
        <w:t xml:space="preserve">дств бюджета города Лыткарино </w:t>
      </w:r>
      <w:r w:rsidRPr="000B3337">
        <w:rPr>
          <w:rFonts w:ascii="Times New Roman" w:hAnsi="Times New Roman"/>
        </w:rPr>
        <w:t>по каждому мероприятию и в целом по Подпрограмме;</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 по мероприятиям, не завершенным в утвержденные сроки, - причины их невыполнения и предложения по дальнейшей реализации.</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По показателям, не достигшим запланированного уровня, приводятся причины невыполнения и предложения по их дальнейшему достижению.</w:t>
      </w:r>
    </w:p>
    <w:p w:rsidR="00995A58" w:rsidRPr="000B3337" w:rsidRDefault="00995A58" w:rsidP="00995A58">
      <w:pPr>
        <w:widowControl w:val="0"/>
        <w:spacing w:before="120"/>
        <w:ind w:firstLine="720"/>
        <w:jc w:val="both"/>
        <w:rPr>
          <w:rFonts w:ascii="Times New Roman" w:hAnsi="Times New Roman"/>
        </w:rPr>
      </w:pPr>
      <w:r w:rsidRPr="000B3337">
        <w:rPr>
          <w:rFonts w:ascii="Times New Roman" w:hAnsi="Times New Roman"/>
        </w:rPr>
        <w:t xml:space="preserve"> Основным финансовым риском реализации Подпрограммы является существенное ухудшение параметров внешнеэкономической конъюнктуры, что повлечет за собой увеличение дефицита местного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местного бюджета.</w:t>
      </w:r>
    </w:p>
    <w:p w:rsidR="00995A58" w:rsidRPr="000B3337" w:rsidRDefault="00995A58" w:rsidP="00995A58">
      <w:pPr>
        <w:widowControl w:val="0"/>
        <w:tabs>
          <w:tab w:val="left" w:pos="851"/>
        </w:tabs>
        <w:spacing w:before="120"/>
        <w:ind w:left="20" w:right="40" w:firstLine="567"/>
        <w:jc w:val="both"/>
        <w:rPr>
          <w:rFonts w:ascii="Times New Roman" w:hAnsi="Times New Roman"/>
        </w:rPr>
      </w:pPr>
      <w:r w:rsidRPr="000B3337">
        <w:rPr>
          <w:rFonts w:ascii="Times New Roman" w:hAnsi="Times New Roman"/>
        </w:rPr>
        <w:t xml:space="preserve">Успешная реализация Подпрограммы во многом зависит от своевременной оценки </w:t>
      </w:r>
      <w:r w:rsidRPr="000B3337">
        <w:rPr>
          <w:rFonts w:ascii="Times New Roman" w:hAnsi="Times New Roman"/>
        </w:rPr>
        <w:lastRenderedPageBreak/>
        <w:t>рисков.</w:t>
      </w:r>
    </w:p>
    <w:p w:rsidR="00995A58" w:rsidRPr="000B3337" w:rsidRDefault="00995A58" w:rsidP="00995A58">
      <w:pPr>
        <w:widowControl w:val="0"/>
        <w:tabs>
          <w:tab w:val="left" w:pos="851"/>
        </w:tabs>
        <w:spacing w:before="120"/>
        <w:ind w:left="20" w:right="40" w:firstLine="567"/>
        <w:jc w:val="both"/>
        <w:rPr>
          <w:rFonts w:ascii="Times New Roman" w:hAnsi="Times New Roman"/>
        </w:rPr>
      </w:pPr>
      <w:r w:rsidRPr="000B3337">
        <w:rPr>
          <w:rFonts w:ascii="Times New Roman" w:hAnsi="Times New Roman"/>
        </w:rPr>
        <w:t>Наибольшую опасность представляют риски, связанные с возможным ухудшением экономической ситуации в экономике Российской Федерации и Московской области, которыми сложно управлять в рамках реализации Подпрограммы, которые могут препятствовать достижению запланированных результатов:</w:t>
      </w:r>
    </w:p>
    <w:p w:rsidR="00995A58" w:rsidRPr="000B3337" w:rsidRDefault="00995A58" w:rsidP="00995A58">
      <w:pPr>
        <w:widowControl w:val="0"/>
        <w:numPr>
          <w:ilvl w:val="0"/>
          <w:numId w:val="36"/>
        </w:numPr>
        <w:tabs>
          <w:tab w:val="left" w:pos="851"/>
        </w:tabs>
        <w:spacing w:before="80"/>
        <w:ind w:left="20" w:right="40" w:firstLine="567"/>
        <w:jc w:val="both"/>
        <w:rPr>
          <w:rFonts w:ascii="Times New Roman" w:hAnsi="Times New Roman"/>
        </w:rPr>
      </w:pPr>
      <w:r w:rsidRPr="000B3337">
        <w:rPr>
          <w:rFonts w:ascii="Times New Roman" w:hAnsi="Times New Roman"/>
        </w:rPr>
        <w:t>риски, связанные с изменением бюджетного и налогового законодательства;</w:t>
      </w:r>
    </w:p>
    <w:p w:rsidR="00995A58" w:rsidRPr="000B3337" w:rsidRDefault="00995A58" w:rsidP="00995A58">
      <w:pPr>
        <w:widowControl w:val="0"/>
        <w:numPr>
          <w:ilvl w:val="0"/>
          <w:numId w:val="36"/>
        </w:numPr>
        <w:tabs>
          <w:tab w:val="left" w:pos="754"/>
          <w:tab w:val="left" w:pos="851"/>
        </w:tabs>
        <w:spacing w:before="80"/>
        <w:ind w:left="20" w:right="40" w:firstLine="567"/>
        <w:jc w:val="both"/>
        <w:rPr>
          <w:rFonts w:ascii="Times New Roman" w:hAnsi="Times New Roman"/>
        </w:rPr>
      </w:pPr>
      <w:r w:rsidRPr="000B3337">
        <w:rPr>
          <w:rFonts w:ascii="Times New Roman" w:hAnsi="Times New Roman"/>
        </w:rPr>
        <w:t>риски, связанные с увеличением заемных средств, в рамках управления муниципальными финансами;</w:t>
      </w:r>
    </w:p>
    <w:p w:rsidR="00995A58" w:rsidRPr="000B3337" w:rsidRDefault="00995A58" w:rsidP="00995A58">
      <w:pPr>
        <w:widowControl w:val="0"/>
        <w:numPr>
          <w:ilvl w:val="0"/>
          <w:numId w:val="36"/>
        </w:numPr>
        <w:tabs>
          <w:tab w:val="left" w:pos="723"/>
          <w:tab w:val="left" w:pos="851"/>
        </w:tabs>
        <w:spacing w:before="80"/>
        <w:ind w:left="20" w:firstLine="567"/>
        <w:jc w:val="both"/>
        <w:rPr>
          <w:rFonts w:ascii="Times New Roman" w:hAnsi="Times New Roman"/>
        </w:rPr>
      </w:pPr>
      <w:r w:rsidRPr="000B3337">
        <w:rPr>
          <w:rFonts w:ascii="Times New Roman" w:hAnsi="Times New Roman"/>
        </w:rPr>
        <w:t>изменение уровня инфляции, кризисные явления;</w:t>
      </w:r>
    </w:p>
    <w:p w:rsidR="00995A58" w:rsidRPr="000B3337" w:rsidRDefault="00995A58" w:rsidP="00995A58">
      <w:pPr>
        <w:widowControl w:val="0"/>
        <w:numPr>
          <w:ilvl w:val="0"/>
          <w:numId w:val="36"/>
        </w:numPr>
        <w:tabs>
          <w:tab w:val="left" w:pos="851"/>
        </w:tabs>
        <w:spacing w:before="80"/>
        <w:ind w:left="20" w:right="40" w:firstLine="567"/>
        <w:jc w:val="both"/>
        <w:rPr>
          <w:rFonts w:ascii="Times New Roman" w:hAnsi="Times New Roman"/>
        </w:rPr>
      </w:pPr>
      <w:r w:rsidRPr="000B3337">
        <w:rPr>
          <w:rFonts w:ascii="Times New Roman" w:hAnsi="Times New Roman"/>
        </w:rPr>
        <w:t>недостаточное поступление собственных налоговых и неналоговых доходов;</w:t>
      </w:r>
    </w:p>
    <w:p w:rsidR="00995A58" w:rsidRPr="000B3337" w:rsidRDefault="00995A58" w:rsidP="00995A58">
      <w:pPr>
        <w:widowControl w:val="0"/>
        <w:numPr>
          <w:ilvl w:val="0"/>
          <w:numId w:val="36"/>
        </w:numPr>
        <w:tabs>
          <w:tab w:val="left" w:pos="786"/>
          <w:tab w:val="left" w:pos="851"/>
        </w:tabs>
        <w:spacing w:before="80"/>
        <w:ind w:left="20" w:firstLine="567"/>
        <w:jc w:val="both"/>
        <w:rPr>
          <w:rFonts w:ascii="Times New Roman" w:hAnsi="Times New Roman"/>
        </w:rPr>
      </w:pPr>
      <w:r w:rsidRPr="000B3337">
        <w:rPr>
          <w:rFonts w:ascii="Times New Roman" w:hAnsi="Times New Roman"/>
        </w:rPr>
        <w:t>риск роста процентной ставки по кредитам.</w:t>
      </w:r>
    </w:p>
    <w:p w:rsidR="00995A58" w:rsidRPr="000B3337" w:rsidRDefault="00995A58" w:rsidP="00995A58">
      <w:pPr>
        <w:widowControl w:val="0"/>
        <w:numPr>
          <w:ilvl w:val="0"/>
          <w:numId w:val="36"/>
        </w:numPr>
        <w:tabs>
          <w:tab w:val="left" w:pos="754"/>
          <w:tab w:val="left" w:pos="851"/>
        </w:tabs>
        <w:spacing w:before="80"/>
        <w:ind w:left="20" w:right="40" w:firstLine="567"/>
        <w:jc w:val="both"/>
        <w:rPr>
          <w:rFonts w:ascii="Times New Roman" w:hAnsi="Times New Roman"/>
        </w:rPr>
      </w:pPr>
      <w:r w:rsidRPr="000B3337">
        <w:rPr>
          <w:rFonts w:ascii="Times New Roman" w:hAnsi="Times New Roman"/>
        </w:rPr>
        <w:t>риск неисполнения постановлений Администрации города о выделении средств из резервного фонда;</w:t>
      </w:r>
    </w:p>
    <w:p w:rsidR="00995A58" w:rsidRPr="000B3337" w:rsidRDefault="00995A58" w:rsidP="00995A58">
      <w:pPr>
        <w:widowControl w:val="0"/>
        <w:numPr>
          <w:ilvl w:val="0"/>
          <w:numId w:val="36"/>
        </w:numPr>
        <w:tabs>
          <w:tab w:val="left" w:pos="718"/>
          <w:tab w:val="left" w:pos="851"/>
        </w:tabs>
        <w:spacing w:before="80"/>
        <w:ind w:left="20" w:firstLine="567"/>
        <w:jc w:val="both"/>
        <w:rPr>
          <w:rFonts w:ascii="Times New Roman" w:hAnsi="Times New Roman"/>
        </w:rPr>
      </w:pPr>
      <w:r w:rsidRPr="000B3337">
        <w:rPr>
          <w:rFonts w:ascii="Times New Roman" w:hAnsi="Times New Roman"/>
        </w:rPr>
        <w:t xml:space="preserve">риск неисполнения расходных обязательств муниципального образования. </w:t>
      </w:r>
    </w:p>
    <w:p w:rsidR="00995A58" w:rsidRPr="000B3337" w:rsidRDefault="00995A58" w:rsidP="00995A58">
      <w:pPr>
        <w:widowControl w:val="0"/>
        <w:tabs>
          <w:tab w:val="left" w:pos="851"/>
        </w:tabs>
        <w:spacing w:before="80"/>
        <w:ind w:left="20" w:firstLine="567"/>
        <w:jc w:val="both"/>
        <w:rPr>
          <w:rFonts w:ascii="Times New Roman" w:hAnsi="Times New Roman"/>
        </w:rPr>
      </w:pPr>
      <w:r w:rsidRPr="000B3337">
        <w:rPr>
          <w:rFonts w:ascii="Times New Roman" w:hAnsi="Times New Roman"/>
        </w:rPr>
        <w:t>Управление рисками реализации Подпрограммы будет осуществляться на основе следующих мер:</w:t>
      </w:r>
    </w:p>
    <w:p w:rsidR="00995A58" w:rsidRPr="000B3337" w:rsidRDefault="00995A58" w:rsidP="00995A58">
      <w:pPr>
        <w:widowControl w:val="0"/>
        <w:numPr>
          <w:ilvl w:val="0"/>
          <w:numId w:val="36"/>
        </w:numPr>
        <w:tabs>
          <w:tab w:val="left" w:pos="807"/>
          <w:tab w:val="left" w:pos="851"/>
        </w:tabs>
        <w:spacing w:before="80"/>
        <w:ind w:left="20" w:right="40" w:firstLine="567"/>
        <w:jc w:val="both"/>
        <w:rPr>
          <w:rFonts w:ascii="Times New Roman" w:hAnsi="Times New Roman"/>
        </w:rPr>
      </w:pPr>
      <w:r w:rsidRPr="000B3337">
        <w:rPr>
          <w:rFonts w:ascii="Times New Roman" w:hAnsi="Times New Roman"/>
        </w:rPr>
        <w:t>комплексного анализа федерального, регионального законодательства, муниципальных нормативных правовых актов;</w:t>
      </w:r>
    </w:p>
    <w:p w:rsidR="00995A58" w:rsidRPr="000B3337" w:rsidRDefault="00995A58" w:rsidP="00995A58">
      <w:pPr>
        <w:widowControl w:val="0"/>
        <w:numPr>
          <w:ilvl w:val="0"/>
          <w:numId w:val="36"/>
        </w:numPr>
        <w:tabs>
          <w:tab w:val="left" w:pos="728"/>
          <w:tab w:val="left" w:pos="851"/>
        </w:tabs>
        <w:spacing w:before="80"/>
        <w:ind w:left="20" w:firstLine="567"/>
        <w:jc w:val="both"/>
        <w:rPr>
          <w:rFonts w:ascii="Times New Roman" w:hAnsi="Times New Roman"/>
        </w:rPr>
      </w:pPr>
      <w:r w:rsidRPr="000B3337">
        <w:rPr>
          <w:rFonts w:ascii="Times New Roman" w:hAnsi="Times New Roman"/>
        </w:rPr>
        <w:t>анализа показателей долговой устойчивости;</w:t>
      </w:r>
    </w:p>
    <w:p w:rsidR="00995A58" w:rsidRPr="000B3337" w:rsidRDefault="00995A58" w:rsidP="00995A58">
      <w:pPr>
        <w:widowControl w:val="0"/>
        <w:numPr>
          <w:ilvl w:val="0"/>
          <w:numId w:val="36"/>
        </w:numPr>
        <w:tabs>
          <w:tab w:val="left" w:pos="743"/>
          <w:tab w:val="left" w:pos="851"/>
        </w:tabs>
        <w:spacing w:before="80"/>
        <w:ind w:firstLine="567"/>
        <w:jc w:val="both"/>
        <w:rPr>
          <w:rFonts w:ascii="Times New Roman" w:hAnsi="Times New Roman"/>
        </w:rPr>
      </w:pPr>
      <w:r w:rsidRPr="000B3337">
        <w:rPr>
          <w:rFonts w:ascii="Times New Roman" w:hAnsi="Times New Roman"/>
        </w:rPr>
        <w:t>мониторинга процентных ставок;</w:t>
      </w:r>
    </w:p>
    <w:p w:rsidR="00995A58" w:rsidRPr="000B3337" w:rsidRDefault="00995A58" w:rsidP="00995A58">
      <w:pPr>
        <w:widowControl w:val="0"/>
        <w:numPr>
          <w:ilvl w:val="0"/>
          <w:numId w:val="36"/>
        </w:numPr>
        <w:tabs>
          <w:tab w:val="left" w:pos="743"/>
          <w:tab w:val="left" w:pos="851"/>
        </w:tabs>
        <w:spacing w:before="80"/>
        <w:ind w:firstLine="567"/>
        <w:jc w:val="both"/>
        <w:rPr>
          <w:rFonts w:ascii="Times New Roman" w:hAnsi="Times New Roman"/>
        </w:rPr>
      </w:pPr>
      <w:r w:rsidRPr="000B3337">
        <w:rPr>
          <w:rFonts w:ascii="Times New Roman" w:hAnsi="Times New Roman"/>
        </w:rPr>
        <w:t>принятия мер, направленных на реализацию первоочередных задач;</w:t>
      </w:r>
    </w:p>
    <w:p w:rsidR="00995A58" w:rsidRPr="000B3337" w:rsidRDefault="00995A58" w:rsidP="00995A58">
      <w:pPr>
        <w:widowControl w:val="0"/>
        <w:numPr>
          <w:ilvl w:val="0"/>
          <w:numId w:val="36"/>
        </w:numPr>
        <w:tabs>
          <w:tab w:val="left" w:pos="748"/>
          <w:tab w:val="left" w:pos="851"/>
        </w:tabs>
        <w:spacing w:before="80"/>
        <w:ind w:firstLine="567"/>
        <w:jc w:val="both"/>
        <w:rPr>
          <w:rFonts w:ascii="Times New Roman" w:hAnsi="Times New Roman"/>
        </w:rPr>
      </w:pPr>
      <w:r w:rsidRPr="000B3337">
        <w:rPr>
          <w:rFonts w:ascii="Times New Roman" w:hAnsi="Times New Roman"/>
        </w:rPr>
        <w:t>формирования резервного фонда Администрации города;</w:t>
      </w:r>
    </w:p>
    <w:p w:rsidR="00995A58" w:rsidRPr="000B3337" w:rsidRDefault="00995A58" w:rsidP="00995A58">
      <w:pPr>
        <w:widowControl w:val="0"/>
        <w:numPr>
          <w:ilvl w:val="0"/>
          <w:numId w:val="36"/>
        </w:numPr>
        <w:tabs>
          <w:tab w:val="left" w:pos="851"/>
        </w:tabs>
        <w:spacing w:before="80"/>
        <w:ind w:right="20" w:firstLine="567"/>
        <w:jc w:val="both"/>
        <w:rPr>
          <w:rFonts w:ascii="Times New Roman" w:hAnsi="Times New Roman"/>
        </w:rPr>
      </w:pPr>
      <w:r w:rsidRPr="000B3337">
        <w:rPr>
          <w:rFonts w:ascii="Times New Roman" w:hAnsi="Times New Roman"/>
        </w:rPr>
        <w:t>мониторинга исполнения постановлений Администрации города о выделении средств из резервного фонда;</w:t>
      </w:r>
    </w:p>
    <w:p w:rsidR="00995A58" w:rsidRPr="000B3337" w:rsidRDefault="00995A58" w:rsidP="00995A58">
      <w:pPr>
        <w:widowControl w:val="0"/>
        <w:numPr>
          <w:ilvl w:val="0"/>
          <w:numId w:val="36"/>
        </w:numPr>
        <w:tabs>
          <w:tab w:val="left" w:pos="811"/>
          <w:tab w:val="left" w:pos="851"/>
        </w:tabs>
        <w:spacing w:before="120"/>
        <w:ind w:right="20" w:firstLine="567"/>
        <w:jc w:val="both"/>
        <w:rPr>
          <w:rFonts w:ascii="Times New Roman" w:hAnsi="Times New Roman"/>
        </w:rPr>
      </w:pPr>
      <w:r w:rsidRPr="000B3337">
        <w:rPr>
          <w:rFonts w:ascii="Times New Roman" w:hAnsi="Times New Roman"/>
        </w:rPr>
        <w:t>мониторинга исполнения расходных обязательств города главными распорядителями.</w:t>
      </w:r>
    </w:p>
    <w:p w:rsidR="00995A58" w:rsidRPr="000B3337" w:rsidRDefault="00995A58" w:rsidP="00995A58">
      <w:pPr>
        <w:widowControl w:val="0"/>
        <w:tabs>
          <w:tab w:val="left" w:pos="851"/>
        </w:tabs>
        <w:spacing w:before="240"/>
        <w:ind w:right="23"/>
        <w:jc w:val="both"/>
        <w:rPr>
          <w:rFonts w:ascii="Times New Roman" w:hAnsi="Times New Roman"/>
        </w:rPr>
      </w:pPr>
      <w:r w:rsidRPr="000B3337">
        <w:rPr>
          <w:rFonts w:ascii="Times New Roman" w:hAnsi="Times New Roman"/>
        </w:rPr>
        <w:tab/>
        <w:t xml:space="preserve">Оценка эффективности и результативности реализации Подпрограммы будет осуществляться в соответствии с разделом </w:t>
      </w:r>
      <w:r w:rsidRPr="000B3337">
        <w:rPr>
          <w:rFonts w:ascii="Times New Roman" w:hAnsi="Times New Roman"/>
          <w:lang w:val="en-US"/>
        </w:rPr>
        <w:t>VII</w:t>
      </w:r>
      <w:r w:rsidRPr="000B3337">
        <w:rPr>
          <w:rFonts w:ascii="Times New Roman" w:hAnsi="Times New Roman"/>
        </w:rPr>
        <w:t xml:space="preserve"> Положения  о муниципальных программах города Лыткарино, утвержденным постановлением Главы города Лыткарино от 12.09.2013 №665-П. </w:t>
      </w:r>
    </w:p>
    <w:p w:rsidR="00995A58" w:rsidRPr="000B3337" w:rsidRDefault="00995A58" w:rsidP="00995A58">
      <w:pPr>
        <w:widowControl w:val="0"/>
        <w:tabs>
          <w:tab w:val="left" w:pos="851"/>
        </w:tabs>
        <w:spacing w:before="120"/>
        <w:ind w:right="23" w:firstLine="567"/>
        <w:jc w:val="both"/>
        <w:rPr>
          <w:rFonts w:ascii="Times New Roman" w:hAnsi="Times New Roman"/>
        </w:rPr>
      </w:pPr>
      <w:r w:rsidRPr="000B3337">
        <w:rPr>
          <w:rFonts w:ascii="Times New Roman" w:hAnsi="Times New Roman"/>
        </w:rPr>
        <w:t>Для оценки эффективности и результативности Подпрограммы используются показатели:</w:t>
      </w:r>
    </w:p>
    <w:p w:rsidR="00995A58" w:rsidRPr="000B3337" w:rsidRDefault="00995A58" w:rsidP="00995A58">
      <w:pPr>
        <w:widowControl w:val="0"/>
        <w:numPr>
          <w:ilvl w:val="0"/>
          <w:numId w:val="36"/>
        </w:numPr>
        <w:tabs>
          <w:tab w:val="left" w:pos="851"/>
        </w:tabs>
        <w:spacing w:before="120"/>
        <w:ind w:right="23" w:firstLine="567"/>
        <w:jc w:val="both"/>
        <w:rPr>
          <w:rFonts w:ascii="Times New Roman" w:hAnsi="Times New Roman"/>
        </w:rPr>
      </w:pPr>
      <w:r w:rsidRPr="000B3337">
        <w:rPr>
          <w:rFonts w:ascii="Times New Roman" w:hAnsi="Times New Roman"/>
        </w:rPr>
        <w:t>степени достижения целей и решения задач Подпрограммы в целом;</w:t>
      </w:r>
    </w:p>
    <w:p w:rsidR="00995A58" w:rsidRPr="000B3337" w:rsidRDefault="00995A58" w:rsidP="00995A58">
      <w:pPr>
        <w:widowControl w:val="0"/>
        <w:numPr>
          <w:ilvl w:val="0"/>
          <w:numId w:val="36"/>
        </w:numPr>
        <w:tabs>
          <w:tab w:val="left" w:pos="851"/>
        </w:tabs>
        <w:spacing w:before="120"/>
        <w:ind w:right="23" w:firstLine="567"/>
        <w:jc w:val="both"/>
        <w:rPr>
          <w:rFonts w:ascii="Times New Roman" w:hAnsi="Times New Roman"/>
        </w:rPr>
      </w:pPr>
      <w:r w:rsidRPr="000B3337">
        <w:rPr>
          <w:rFonts w:ascii="Times New Roman" w:hAnsi="Times New Roman"/>
        </w:rPr>
        <w:t>степени соответствия запланированному уровню расходов и эффективности использования средств бюджета города;</w:t>
      </w:r>
    </w:p>
    <w:p w:rsidR="00995A58" w:rsidRPr="000B3337" w:rsidRDefault="00995A58" w:rsidP="00995A58">
      <w:pPr>
        <w:widowControl w:val="0"/>
        <w:numPr>
          <w:ilvl w:val="0"/>
          <w:numId w:val="36"/>
        </w:numPr>
        <w:tabs>
          <w:tab w:val="left" w:pos="851"/>
          <w:tab w:val="left" w:pos="1205"/>
        </w:tabs>
        <w:spacing w:before="120"/>
        <w:ind w:right="23" w:firstLine="567"/>
        <w:jc w:val="both"/>
        <w:rPr>
          <w:rFonts w:ascii="Times New Roman" w:hAnsi="Times New Roman"/>
        </w:rPr>
      </w:pPr>
      <w:r w:rsidRPr="000B3337">
        <w:rPr>
          <w:rFonts w:ascii="Times New Roman" w:hAnsi="Times New Roman"/>
        </w:rPr>
        <w:t>степени реализации мероприятий (достижения непосредственных результатов их реализации).</w:t>
      </w:r>
      <w:bookmarkStart w:id="23" w:name="bookmark13"/>
    </w:p>
    <w:p w:rsidR="00995A58" w:rsidRPr="000B3337" w:rsidRDefault="00995A58" w:rsidP="00995A58">
      <w:pPr>
        <w:widowControl w:val="0"/>
        <w:tabs>
          <w:tab w:val="left" w:pos="851"/>
          <w:tab w:val="left" w:pos="1205"/>
        </w:tabs>
        <w:spacing w:before="120"/>
        <w:ind w:right="23"/>
        <w:jc w:val="both"/>
        <w:rPr>
          <w:rFonts w:ascii="Times New Roman" w:hAnsi="Times New Roman"/>
        </w:rPr>
      </w:pPr>
    </w:p>
    <w:p w:rsidR="00995A58" w:rsidRPr="000B3337" w:rsidRDefault="00995A58" w:rsidP="00995A58">
      <w:pPr>
        <w:widowControl w:val="0"/>
        <w:tabs>
          <w:tab w:val="left" w:pos="851"/>
          <w:tab w:val="left" w:pos="1205"/>
        </w:tabs>
        <w:spacing w:before="120"/>
        <w:ind w:right="23"/>
        <w:jc w:val="both"/>
        <w:rPr>
          <w:rFonts w:ascii="Times New Roman" w:hAnsi="Times New Roman"/>
          <w:sz w:val="27"/>
          <w:szCs w:val="27"/>
        </w:rPr>
        <w:sectPr w:rsidR="00995A58" w:rsidRPr="000B3337" w:rsidSect="00995A58">
          <w:pgSz w:w="11906" w:h="16838"/>
          <w:pgMar w:top="284" w:right="707" w:bottom="1134" w:left="1276" w:header="709" w:footer="709" w:gutter="0"/>
          <w:cols w:space="708"/>
          <w:docGrid w:linePitch="360"/>
        </w:sectPr>
      </w:pPr>
    </w:p>
    <w:p w:rsidR="00B20EA9" w:rsidRPr="000B3337" w:rsidRDefault="00B20EA9" w:rsidP="00B20EA9">
      <w:pPr>
        <w:pStyle w:val="25"/>
        <w:shd w:val="clear" w:color="auto" w:fill="auto"/>
        <w:spacing w:after="0" w:line="240" w:lineRule="auto"/>
        <w:ind w:left="720"/>
        <w:jc w:val="center"/>
        <w:rPr>
          <w:b/>
          <w:sz w:val="24"/>
          <w:szCs w:val="24"/>
        </w:rPr>
      </w:pPr>
      <w:r w:rsidRPr="000B3337">
        <w:rPr>
          <w:b/>
          <w:sz w:val="24"/>
          <w:szCs w:val="24"/>
        </w:rPr>
        <w:lastRenderedPageBreak/>
        <w:t xml:space="preserve">3.Перечень мероприятий подпрограммы «Управление муниципальными финансами города Лыткарино» </w:t>
      </w:r>
    </w:p>
    <w:tbl>
      <w:tblPr>
        <w:tblpPr w:leftFromText="180" w:rightFromText="180" w:vertAnchor="page" w:horzAnchor="margin" w:tblpY="1861"/>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5"/>
        <w:gridCol w:w="2984"/>
        <w:gridCol w:w="1700"/>
        <w:gridCol w:w="1417"/>
        <w:gridCol w:w="1134"/>
        <w:gridCol w:w="1134"/>
        <w:gridCol w:w="1134"/>
        <w:gridCol w:w="1134"/>
        <w:gridCol w:w="1134"/>
        <w:gridCol w:w="1134"/>
        <w:gridCol w:w="1700"/>
      </w:tblGrid>
      <w:tr w:rsidR="00B20EA9" w:rsidRPr="000B3337" w:rsidTr="00936CF6">
        <w:trPr>
          <w:trHeight w:val="562"/>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tcPr>
          <w:p w:rsidR="00B20EA9" w:rsidRPr="000B3337" w:rsidRDefault="00B20EA9" w:rsidP="00936CF6">
            <w:pPr>
              <w:jc w:val="center"/>
              <w:rPr>
                <w:rFonts w:ascii="Times New Roman" w:hAnsi="Times New Roman"/>
                <w:b/>
                <w:sz w:val="20"/>
                <w:szCs w:val="20"/>
              </w:rPr>
            </w:pPr>
          </w:p>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w:t>
            </w:r>
            <w:proofErr w:type="gramStart"/>
            <w:r w:rsidRPr="000B3337">
              <w:rPr>
                <w:rFonts w:ascii="Times New Roman" w:hAnsi="Times New Roman"/>
                <w:b/>
                <w:sz w:val="20"/>
                <w:szCs w:val="20"/>
              </w:rPr>
              <w:t>п</w:t>
            </w:r>
            <w:proofErr w:type="gramEnd"/>
            <w:r w:rsidRPr="000B3337">
              <w:rPr>
                <w:rFonts w:ascii="Times New Roman" w:hAnsi="Times New Roman"/>
                <w:b/>
                <w:sz w:val="20"/>
                <w:szCs w:val="20"/>
              </w:rPr>
              <w:t>/п</w:t>
            </w:r>
          </w:p>
        </w:tc>
        <w:tc>
          <w:tcPr>
            <w:tcW w:w="2984" w:type="dxa"/>
            <w:vMerge w:val="restart"/>
            <w:tcBorders>
              <w:top w:val="single" w:sz="4" w:space="0" w:color="auto"/>
              <w:left w:val="single" w:sz="4" w:space="0" w:color="auto"/>
              <w:bottom w:val="single" w:sz="4" w:space="0" w:color="auto"/>
              <w:right w:val="single" w:sz="4" w:space="0" w:color="auto"/>
            </w:tcBorders>
            <w:shd w:val="clear" w:color="auto" w:fill="auto"/>
          </w:tcPr>
          <w:p w:rsidR="00B20EA9" w:rsidRPr="000B3337" w:rsidRDefault="00B20EA9" w:rsidP="00936CF6">
            <w:pPr>
              <w:jc w:val="center"/>
              <w:rPr>
                <w:rFonts w:ascii="Times New Roman" w:hAnsi="Times New Roman"/>
                <w:b/>
                <w:sz w:val="20"/>
                <w:szCs w:val="20"/>
              </w:rPr>
            </w:pPr>
          </w:p>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Мероприятия по реализации подпрограммы</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Pr>
          <w:p w:rsidR="00B20EA9" w:rsidRPr="000B3337" w:rsidRDefault="00B20EA9" w:rsidP="00936CF6">
            <w:pPr>
              <w:ind w:right="-108"/>
              <w:jc w:val="center"/>
              <w:rPr>
                <w:rFonts w:ascii="Times New Roman" w:hAnsi="Times New Roman"/>
                <w:b/>
                <w:sz w:val="20"/>
                <w:szCs w:val="20"/>
              </w:rPr>
            </w:pPr>
          </w:p>
          <w:p w:rsidR="00B20EA9" w:rsidRPr="000B3337" w:rsidRDefault="00B20EA9" w:rsidP="00936CF6">
            <w:pPr>
              <w:ind w:right="-108"/>
              <w:jc w:val="center"/>
              <w:rPr>
                <w:rFonts w:ascii="Times New Roman" w:hAnsi="Times New Roman"/>
                <w:b/>
                <w:sz w:val="20"/>
                <w:szCs w:val="20"/>
              </w:rPr>
            </w:pPr>
            <w:r w:rsidRPr="000B3337">
              <w:rPr>
                <w:rFonts w:ascii="Times New Roman" w:hAnsi="Times New Roman"/>
                <w:b/>
                <w:sz w:val="20"/>
                <w:szCs w:val="20"/>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B20EA9" w:rsidRPr="000B3337" w:rsidRDefault="00B20EA9" w:rsidP="00936CF6">
            <w:pPr>
              <w:jc w:val="center"/>
              <w:rPr>
                <w:rFonts w:ascii="Times New Roman" w:hAnsi="Times New Roman"/>
                <w:b/>
                <w:sz w:val="20"/>
                <w:szCs w:val="20"/>
              </w:rPr>
            </w:pPr>
          </w:p>
          <w:p w:rsidR="00B20EA9" w:rsidRPr="000B3337" w:rsidRDefault="00B20EA9" w:rsidP="00936CF6">
            <w:pPr>
              <w:ind w:left="-108" w:right="-128"/>
              <w:jc w:val="center"/>
              <w:rPr>
                <w:rFonts w:ascii="Times New Roman" w:hAnsi="Times New Roman"/>
                <w:b/>
                <w:sz w:val="20"/>
                <w:szCs w:val="20"/>
              </w:rPr>
            </w:pPr>
            <w:r w:rsidRPr="000B3337">
              <w:rPr>
                <w:rFonts w:ascii="Times New Roman" w:hAnsi="Times New Roman"/>
                <w:b/>
                <w:sz w:val="20"/>
                <w:szCs w:val="20"/>
              </w:rPr>
              <w:t xml:space="preserve">Срок </w:t>
            </w:r>
          </w:p>
          <w:p w:rsidR="00B20EA9" w:rsidRPr="000B3337" w:rsidRDefault="00B20EA9" w:rsidP="00936CF6">
            <w:pPr>
              <w:ind w:left="-108" w:right="-128"/>
              <w:jc w:val="center"/>
              <w:rPr>
                <w:rFonts w:ascii="Times New Roman" w:hAnsi="Times New Roman"/>
                <w:b/>
                <w:sz w:val="20"/>
                <w:szCs w:val="20"/>
              </w:rPr>
            </w:pPr>
            <w:r w:rsidRPr="000B3337">
              <w:rPr>
                <w:rFonts w:ascii="Times New Roman" w:hAnsi="Times New Roman"/>
                <w:b/>
                <w:sz w:val="20"/>
                <w:szCs w:val="20"/>
              </w:rPr>
              <w:t>исполнения мероприятия</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Объем финансирования по годам,   (тыс</w:t>
            </w:r>
            <w:proofErr w:type="gramStart"/>
            <w:r w:rsidRPr="000B3337">
              <w:rPr>
                <w:rFonts w:ascii="Times New Roman" w:hAnsi="Times New Roman"/>
                <w:b/>
                <w:sz w:val="20"/>
                <w:szCs w:val="20"/>
              </w:rPr>
              <w:t>.р</w:t>
            </w:r>
            <w:proofErr w:type="gramEnd"/>
            <w:r w:rsidRPr="000B3337">
              <w:rPr>
                <w:rFonts w:ascii="Times New Roman" w:hAnsi="Times New Roman"/>
                <w:b/>
                <w:sz w:val="20"/>
                <w:szCs w:val="20"/>
              </w:rPr>
              <w:t>ублей)</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 xml:space="preserve">Ответственный </w:t>
            </w:r>
          </w:p>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за выполнение мероприятия</w:t>
            </w:r>
          </w:p>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 xml:space="preserve">подпрограммы </w:t>
            </w:r>
          </w:p>
        </w:tc>
      </w:tr>
      <w:tr w:rsidR="00B20EA9" w:rsidRPr="000B3337" w:rsidTr="00936CF6">
        <w:trPr>
          <w:trHeight w:val="54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rPr>
                <w:rFonts w:ascii="Times New Roman" w:hAnsi="Times New Roman"/>
                <w:b/>
                <w:sz w:val="20"/>
                <w:szCs w:val="20"/>
              </w:rPr>
            </w:pPr>
          </w:p>
        </w:tc>
        <w:tc>
          <w:tcPr>
            <w:tcW w:w="2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rPr>
                <w:rFonts w:ascii="Times New Roman" w:hAnsi="Times New Roman"/>
                <w:b/>
                <w:sz w:val="20"/>
                <w:szCs w:val="20"/>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rPr>
                <w:rFonts w:ascii="Times New Roman" w:hAnsi="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u w:val="single"/>
              </w:rPr>
            </w:pPr>
            <w:r w:rsidRPr="000B3337">
              <w:rPr>
                <w:rFonts w:ascii="Times New Roman" w:hAnsi="Times New Roman"/>
                <w:b/>
                <w:sz w:val="20"/>
                <w:szCs w:val="20"/>
                <w:u w:val="single"/>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b/>
                <w:sz w:val="20"/>
                <w:szCs w:val="20"/>
              </w:rPr>
              <w:t>2019</w:t>
            </w: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rPr>
                <w:rFonts w:ascii="Times New Roman" w:hAnsi="Times New Roman"/>
                <w:b/>
                <w:sz w:val="20"/>
                <w:szCs w:val="20"/>
              </w:rPr>
            </w:pPr>
          </w:p>
        </w:tc>
      </w:tr>
      <w:tr w:rsidR="00B20EA9" w:rsidRPr="000B3337" w:rsidTr="00936CF6">
        <w:trPr>
          <w:trHeight w:val="423"/>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936CF6">
            <w:pPr>
              <w:pStyle w:val="6"/>
              <w:shd w:val="clear" w:color="auto" w:fill="auto"/>
              <w:spacing w:before="0" w:after="0" w:line="200" w:lineRule="exact"/>
              <w:ind w:left="100" w:firstLine="0"/>
              <w:jc w:val="center"/>
              <w:rPr>
                <w:rFonts w:cs="Times New Roman"/>
                <w:sz w:val="20"/>
                <w:szCs w:val="20"/>
              </w:rPr>
            </w:pPr>
            <w:r w:rsidRPr="000B3337">
              <w:rPr>
                <w:rStyle w:val="10pt"/>
                <w:b/>
                <w:color w:val="auto"/>
              </w:rPr>
              <w:t>1.</w:t>
            </w:r>
          </w:p>
        </w:tc>
        <w:tc>
          <w:tcPr>
            <w:tcW w:w="12905" w:type="dxa"/>
            <w:gridSpan w:val="9"/>
            <w:tcBorders>
              <w:top w:val="single" w:sz="4" w:space="0" w:color="auto"/>
              <w:left w:val="single" w:sz="4" w:space="0" w:color="auto"/>
              <w:bottom w:val="single" w:sz="4" w:space="0" w:color="auto"/>
              <w:right w:val="single" w:sz="4" w:space="0" w:color="auto"/>
            </w:tcBorders>
            <w:shd w:val="clear" w:color="auto" w:fill="auto"/>
          </w:tcPr>
          <w:p w:rsidR="00B20EA9" w:rsidRPr="000B3337" w:rsidRDefault="00B20EA9" w:rsidP="00936CF6">
            <w:pPr>
              <w:tabs>
                <w:tab w:val="left" w:pos="2595"/>
              </w:tabs>
              <w:autoSpaceDE w:val="0"/>
              <w:autoSpaceDN w:val="0"/>
              <w:adjustRightInd w:val="0"/>
              <w:ind w:left="185" w:right="34"/>
              <w:rPr>
                <w:rFonts w:ascii="Times New Roman" w:hAnsi="Times New Roman"/>
                <w:b/>
                <w:sz w:val="20"/>
                <w:szCs w:val="20"/>
                <w:u w:val="single"/>
              </w:rPr>
            </w:pPr>
            <w:r w:rsidRPr="000B3337">
              <w:rPr>
                <w:rFonts w:ascii="Times New Roman" w:hAnsi="Times New Roman"/>
                <w:b/>
                <w:sz w:val="20"/>
                <w:szCs w:val="20"/>
                <w:u w:val="single"/>
              </w:rPr>
              <w:t>Обеспечение сбалансированности и устойчивости бюджета муниципального образования «Город Лыткарино Московской области»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936CF6">
            <w:pPr>
              <w:jc w:val="center"/>
              <w:rPr>
                <w:rFonts w:ascii="Times New Roman" w:hAnsi="Times New Roman"/>
                <w:sz w:val="20"/>
                <w:szCs w:val="20"/>
              </w:rPr>
            </w:pPr>
          </w:p>
        </w:tc>
      </w:tr>
      <w:tr w:rsidR="00B20EA9" w:rsidRPr="000B3337" w:rsidTr="00936CF6">
        <w:trPr>
          <w:trHeight w:val="1557"/>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936CF6">
            <w:pPr>
              <w:pStyle w:val="6"/>
              <w:shd w:val="clear" w:color="auto" w:fill="auto"/>
              <w:spacing w:before="0" w:after="0" w:line="200" w:lineRule="exact"/>
              <w:ind w:left="100" w:firstLine="0"/>
              <w:jc w:val="center"/>
              <w:rPr>
                <w:rStyle w:val="10pt"/>
                <w:b/>
                <w:color w:val="auto"/>
              </w:rPr>
            </w:pPr>
          </w:p>
          <w:p w:rsidR="00B20EA9" w:rsidRPr="000B3337" w:rsidRDefault="00B20EA9" w:rsidP="00936CF6">
            <w:pPr>
              <w:pStyle w:val="6"/>
              <w:shd w:val="clear" w:color="auto" w:fill="auto"/>
              <w:spacing w:before="0" w:after="0" w:line="200" w:lineRule="exact"/>
              <w:ind w:left="100" w:firstLine="0"/>
              <w:jc w:val="center"/>
              <w:rPr>
                <w:rStyle w:val="10pt"/>
                <w:b/>
                <w:color w:val="auto"/>
              </w:rPr>
            </w:pPr>
            <w:r w:rsidRPr="000B3337">
              <w:rPr>
                <w:rStyle w:val="10pt"/>
                <w:b/>
                <w:color w:val="auto"/>
              </w:rPr>
              <w:t>1.1.</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autoSpaceDE w:val="0"/>
              <w:autoSpaceDN w:val="0"/>
              <w:adjustRightInd w:val="0"/>
              <w:spacing w:before="120"/>
              <w:ind w:left="47"/>
              <w:rPr>
                <w:rFonts w:ascii="Times New Roman" w:hAnsi="Times New Roman"/>
                <w:sz w:val="20"/>
                <w:szCs w:val="20"/>
              </w:rPr>
            </w:pPr>
            <w:r w:rsidRPr="000B3337">
              <w:rPr>
                <w:rFonts w:ascii="Times New Roman" w:hAnsi="Times New Roman"/>
                <w:sz w:val="20"/>
                <w:szCs w:val="20"/>
              </w:rPr>
              <w:t>Осуществление краткосрочного прогнозирования поступления доходов в бюджет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2096"/>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100" w:firstLine="0"/>
              <w:jc w:val="center"/>
              <w:rPr>
                <w:rStyle w:val="10pt"/>
                <w:b/>
                <w:color w:val="auto"/>
              </w:rPr>
            </w:pPr>
            <w:r w:rsidRPr="000B3337">
              <w:rPr>
                <w:rStyle w:val="10pt"/>
                <w:b/>
                <w:color w:val="auto"/>
              </w:rPr>
              <w:t>1.2.</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spacing w:before="120"/>
              <w:ind w:right="-108"/>
              <w:rPr>
                <w:rFonts w:ascii="Times New Roman" w:hAnsi="Times New Roman"/>
                <w:sz w:val="20"/>
                <w:szCs w:val="20"/>
              </w:rPr>
            </w:pPr>
            <w:r w:rsidRPr="000B3337">
              <w:rPr>
                <w:rFonts w:ascii="Times New Roman" w:hAnsi="Times New Roman"/>
                <w:sz w:val="20"/>
                <w:szCs w:val="20"/>
              </w:rPr>
              <w:t>Мониторинг за выполнением плана по мобилизации доходов муниципального бюджета                 со стороны главных администраторов доходов муниципального бюджета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 xml:space="preserve">В пределах средств, выделенных на обеспечение деятельности   </w:t>
            </w:r>
          </w:p>
          <w:p w:rsidR="00B20EA9" w:rsidRPr="000B3337" w:rsidRDefault="00B20EA9" w:rsidP="00936CF6">
            <w:pPr>
              <w:jc w:val="center"/>
              <w:rPr>
                <w:rFonts w:ascii="Times New Roman" w:hAnsi="Times New Roman"/>
                <w:b/>
                <w:sz w:val="20"/>
                <w:szCs w:val="20"/>
              </w:rPr>
            </w:pPr>
            <w:r w:rsidRPr="000B3337">
              <w:rPr>
                <w:rFonts w:ascii="Times New Roman" w:hAnsi="Times New Roman"/>
                <w:sz w:val="20"/>
                <w:szCs w:val="20"/>
              </w:rPr>
              <w:t xml:space="preserve">главных администраторов доходов муниципального бюджета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1233"/>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100" w:firstLine="0"/>
              <w:jc w:val="center"/>
              <w:rPr>
                <w:rStyle w:val="10pt"/>
                <w:b/>
                <w:color w:val="auto"/>
              </w:rPr>
            </w:pPr>
            <w:r w:rsidRPr="000B3337">
              <w:rPr>
                <w:rStyle w:val="10pt"/>
                <w:b/>
                <w:color w:val="auto"/>
              </w:rPr>
              <w:t>1.3.</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spacing w:before="120"/>
              <w:ind w:right="-108"/>
              <w:rPr>
                <w:rFonts w:ascii="Times New Roman" w:hAnsi="Times New Roman"/>
                <w:sz w:val="20"/>
                <w:szCs w:val="20"/>
              </w:rPr>
            </w:pPr>
            <w:r w:rsidRPr="000B3337">
              <w:rPr>
                <w:rFonts w:ascii="Times New Roman" w:hAnsi="Times New Roman"/>
                <w:sz w:val="20"/>
                <w:szCs w:val="20"/>
              </w:rPr>
              <w:t>Утверждение (совершенствование) Методики прогнозирования доходов бюджета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936CF6">
            <w:pPr>
              <w:jc w:val="center"/>
              <w:rPr>
                <w:rFonts w:ascii="Times New Roman" w:hAnsi="Times New Roman"/>
                <w:sz w:val="20"/>
                <w:szCs w:val="20"/>
              </w:rPr>
            </w:pP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396"/>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936CF6">
            <w:pPr>
              <w:pStyle w:val="6"/>
              <w:shd w:val="clear" w:color="auto" w:fill="auto"/>
              <w:spacing w:before="0" w:after="0" w:line="200" w:lineRule="exact"/>
              <w:ind w:left="100" w:firstLine="0"/>
              <w:jc w:val="center"/>
              <w:rPr>
                <w:rStyle w:val="10pt"/>
                <w:b/>
                <w:color w:val="auto"/>
              </w:rPr>
            </w:pPr>
            <w:r w:rsidRPr="000B3337">
              <w:rPr>
                <w:rStyle w:val="10pt"/>
                <w:b/>
                <w:color w:val="auto"/>
              </w:rPr>
              <w:t>2.</w:t>
            </w:r>
          </w:p>
        </w:tc>
        <w:tc>
          <w:tcPr>
            <w:tcW w:w="1460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tabs>
                <w:tab w:val="left" w:pos="47"/>
              </w:tabs>
              <w:autoSpaceDE w:val="0"/>
              <w:autoSpaceDN w:val="0"/>
              <w:adjustRightInd w:val="0"/>
              <w:spacing w:before="120"/>
              <w:rPr>
                <w:rFonts w:ascii="Times New Roman" w:hAnsi="Times New Roman"/>
                <w:b/>
                <w:sz w:val="20"/>
                <w:szCs w:val="20"/>
                <w:u w:val="single"/>
              </w:rPr>
            </w:pPr>
            <w:r w:rsidRPr="000B3337">
              <w:rPr>
                <w:rFonts w:ascii="Times New Roman" w:hAnsi="Times New Roman"/>
                <w:b/>
                <w:sz w:val="20"/>
                <w:szCs w:val="20"/>
                <w:u w:val="single"/>
              </w:rPr>
              <w:t xml:space="preserve">Повышение эффективности бюджетных расходов муниципального образования «Город Лыткарино Московской области» </w:t>
            </w:r>
          </w:p>
          <w:p w:rsidR="00B20EA9" w:rsidRPr="000B3337" w:rsidRDefault="00B20EA9" w:rsidP="00936CF6">
            <w:pPr>
              <w:jc w:val="center"/>
              <w:rPr>
                <w:rFonts w:ascii="Times New Roman" w:hAnsi="Times New Roman"/>
                <w:b/>
                <w:sz w:val="20"/>
                <w:szCs w:val="20"/>
              </w:rPr>
            </w:pPr>
          </w:p>
        </w:tc>
      </w:tr>
      <w:tr w:rsidR="00B20EA9" w:rsidRPr="000B3337" w:rsidTr="00936CF6">
        <w:trPr>
          <w:trHeight w:val="1312"/>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100" w:firstLine="0"/>
              <w:jc w:val="center"/>
              <w:rPr>
                <w:rStyle w:val="10pt"/>
                <w:b/>
                <w:color w:val="auto"/>
              </w:rPr>
            </w:pPr>
            <w:r w:rsidRPr="000B3337">
              <w:rPr>
                <w:rStyle w:val="10pt"/>
                <w:b/>
                <w:color w:val="auto"/>
              </w:rPr>
              <w:t>2.1.</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autoSpaceDE w:val="0"/>
              <w:autoSpaceDN w:val="0"/>
              <w:adjustRightInd w:val="0"/>
              <w:spacing w:before="120"/>
              <w:rPr>
                <w:rStyle w:val="10pt"/>
                <w:rFonts w:eastAsia="Calibri"/>
                <w:color w:val="auto"/>
              </w:rPr>
            </w:pPr>
            <w:r w:rsidRPr="000B3337">
              <w:rPr>
                <w:rFonts w:ascii="Times New Roman" w:hAnsi="Times New Roman"/>
                <w:sz w:val="20"/>
                <w:szCs w:val="20"/>
              </w:rPr>
              <w:t>Равномерное финансирование расходов бюджета муниципального образования в течение финансового года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 главные распорядители средств</w:t>
            </w:r>
          </w:p>
        </w:tc>
      </w:tr>
      <w:tr w:rsidR="00B20EA9" w:rsidRPr="000B3337" w:rsidTr="00936CF6">
        <w:trPr>
          <w:trHeight w:val="986"/>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100" w:firstLine="0"/>
              <w:jc w:val="center"/>
              <w:rPr>
                <w:rStyle w:val="10pt"/>
                <w:b/>
                <w:color w:val="auto"/>
              </w:rPr>
            </w:pPr>
            <w:r w:rsidRPr="000B3337">
              <w:rPr>
                <w:rStyle w:val="10pt"/>
                <w:b/>
                <w:color w:val="auto"/>
              </w:rPr>
              <w:lastRenderedPageBreak/>
              <w:t>2.2.</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pStyle w:val="6"/>
              <w:shd w:val="clear" w:color="auto" w:fill="auto"/>
              <w:spacing w:after="0" w:line="240" w:lineRule="auto"/>
              <w:ind w:firstLine="0"/>
              <w:rPr>
                <w:rStyle w:val="10pt"/>
                <w:color w:val="auto"/>
              </w:rPr>
            </w:pPr>
            <w:r w:rsidRPr="000B3337">
              <w:rPr>
                <w:rStyle w:val="10pt"/>
                <w:color w:val="auto"/>
              </w:rPr>
              <w:t>Разработка критериев                по введению новых (увеличению действующих)  расходных обязательств</w:t>
            </w:r>
          </w:p>
          <w:p w:rsidR="00B20EA9" w:rsidRPr="000B3337" w:rsidRDefault="00B20EA9" w:rsidP="00936CF6">
            <w:pPr>
              <w:pStyle w:val="6"/>
              <w:shd w:val="clear" w:color="auto" w:fill="auto"/>
              <w:spacing w:after="0" w:line="240" w:lineRule="auto"/>
              <w:ind w:firstLine="0"/>
              <w:rPr>
                <w:rStyle w:val="10pt"/>
                <w:color w:val="auto"/>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973"/>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100" w:firstLine="0"/>
              <w:jc w:val="center"/>
              <w:rPr>
                <w:rFonts w:cs="Times New Roman"/>
                <w:b/>
                <w:sz w:val="20"/>
                <w:szCs w:val="20"/>
              </w:rPr>
            </w:pPr>
            <w:r w:rsidRPr="000B3337">
              <w:rPr>
                <w:rFonts w:cs="Times New Roman"/>
                <w:b/>
                <w:sz w:val="20"/>
                <w:szCs w:val="20"/>
              </w:rPr>
              <w:t>2.3.</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autoSpaceDE w:val="0"/>
              <w:autoSpaceDN w:val="0"/>
              <w:adjustRightInd w:val="0"/>
              <w:spacing w:before="120"/>
              <w:rPr>
                <w:rFonts w:ascii="Times New Roman" w:hAnsi="Times New Roman"/>
                <w:sz w:val="20"/>
                <w:szCs w:val="20"/>
              </w:rPr>
            </w:pPr>
            <w:r w:rsidRPr="000B3337">
              <w:rPr>
                <w:rFonts w:ascii="Times New Roman" w:hAnsi="Times New Roman"/>
                <w:sz w:val="20"/>
                <w:szCs w:val="20"/>
              </w:rPr>
              <w:t>Утверждение планов повышения эффективности бюджетных расходов</w:t>
            </w:r>
          </w:p>
          <w:p w:rsidR="00B20EA9" w:rsidRPr="000B3337" w:rsidRDefault="00B20EA9" w:rsidP="00936CF6">
            <w:pPr>
              <w:autoSpaceDE w:val="0"/>
              <w:autoSpaceDN w:val="0"/>
              <w:adjustRightInd w:val="0"/>
              <w:spacing w:before="120"/>
              <w:rPr>
                <w:rFonts w:ascii="Times New Roman" w:hAnsi="Times New Roman"/>
                <w:sz w:val="20"/>
                <w:szCs w:val="20"/>
                <w:u w:val="single"/>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1127"/>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100" w:firstLine="0"/>
              <w:jc w:val="center"/>
              <w:rPr>
                <w:rFonts w:cs="Times New Roman"/>
                <w:b/>
                <w:sz w:val="20"/>
                <w:szCs w:val="20"/>
              </w:rPr>
            </w:pPr>
            <w:r w:rsidRPr="000B3337">
              <w:rPr>
                <w:rFonts w:cs="Times New Roman"/>
                <w:b/>
                <w:sz w:val="20"/>
                <w:szCs w:val="20"/>
              </w:rPr>
              <w:t>2.4.</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B20EA9" w:rsidRPr="000B3337" w:rsidRDefault="00B20EA9" w:rsidP="00936CF6">
            <w:pPr>
              <w:autoSpaceDE w:val="0"/>
              <w:autoSpaceDN w:val="0"/>
              <w:adjustRightInd w:val="0"/>
              <w:spacing w:before="120"/>
              <w:rPr>
                <w:rFonts w:ascii="Times New Roman" w:hAnsi="Times New Roman"/>
                <w:bCs/>
                <w:sz w:val="20"/>
                <w:szCs w:val="20"/>
              </w:rPr>
            </w:pPr>
            <w:r w:rsidRPr="000B3337">
              <w:rPr>
                <w:rFonts w:ascii="Times New Roman" w:hAnsi="Times New Roman"/>
                <w:bCs/>
                <w:sz w:val="20"/>
                <w:szCs w:val="20"/>
              </w:rPr>
              <w:t>Проведение мониторинга кредиторской задолженности казенных учреждений (на ежеквартальной основе по данным оперативной отчетности), бюджетных и автономных учреждений муниципального образования (на ежегодной основе по данным отчетов о результатах деятельности и использовании закрепленного муниципального имущества)</w:t>
            </w:r>
          </w:p>
          <w:p w:rsidR="00B20EA9" w:rsidRPr="000B3337" w:rsidRDefault="00B20EA9" w:rsidP="00936CF6">
            <w:pPr>
              <w:autoSpaceDE w:val="0"/>
              <w:autoSpaceDN w:val="0"/>
              <w:adjustRightInd w:val="0"/>
              <w:spacing w:before="120"/>
              <w:rPr>
                <w:rFonts w:ascii="Times New Roman" w:hAnsi="Times New Roman"/>
                <w:sz w:val="20"/>
                <w:szCs w:val="20"/>
                <w:u w:val="single"/>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447"/>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100" w:firstLine="0"/>
              <w:jc w:val="center"/>
              <w:rPr>
                <w:rFonts w:cs="Times New Roman"/>
                <w:b/>
                <w:sz w:val="20"/>
                <w:szCs w:val="20"/>
              </w:rPr>
            </w:pPr>
            <w:r w:rsidRPr="000B3337">
              <w:rPr>
                <w:rFonts w:cs="Times New Roman"/>
                <w:b/>
                <w:sz w:val="20"/>
                <w:szCs w:val="20"/>
              </w:rPr>
              <w:t>3.</w:t>
            </w:r>
          </w:p>
        </w:tc>
        <w:tc>
          <w:tcPr>
            <w:tcW w:w="14605" w:type="dxa"/>
            <w:gridSpan w:val="10"/>
            <w:tcBorders>
              <w:top w:val="single" w:sz="4" w:space="0" w:color="auto"/>
              <w:left w:val="single" w:sz="4" w:space="0" w:color="auto"/>
              <w:bottom w:val="single" w:sz="4" w:space="0" w:color="auto"/>
              <w:right w:val="single" w:sz="4" w:space="0" w:color="auto"/>
            </w:tcBorders>
            <w:shd w:val="clear" w:color="auto" w:fill="auto"/>
          </w:tcPr>
          <w:p w:rsidR="00B20EA9" w:rsidRPr="000B3337" w:rsidRDefault="00B20EA9" w:rsidP="00936CF6">
            <w:pPr>
              <w:spacing w:before="120"/>
              <w:rPr>
                <w:rFonts w:ascii="Times New Roman" w:hAnsi="Times New Roman"/>
                <w:b/>
                <w:sz w:val="20"/>
                <w:szCs w:val="20"/>
                <w:u w:val="single"/>
              </w:rPr>
            </w:pPr>
            <w:r w:rsidRPr="000B3337">
              <w:rPr>
                <w:rFonts w:ascii="Times New Roman" w:hAnsi="Times New Roman"/>
                <w:b/>
                <w:sz w:val="20"/>
                <w:szCs w:val="20"/>
                <w:u w:val="single"/>
              </w:rPr>
              <w:t>Совершенствование системы управления муниципальным долгом</w:t>
            </w:r>
          </w:p>
          <w:p w:rsidR="00B20EA9" w:rsidRPr="000B3337" w:rsidRDefault="00B20EA9" w:rsidP="00936CF6">
            <w:pPr>
              <w:jc w:val="center"/>
              <w:rPr>
                <w:rFonts w:ascii="Times New Roman" w:hAnsi="Times New Roman"/>
                <w:sz w:val="20"/>
                <w:szCs w:val="20"/>
              </w:rPr>
            </w:pPr>
          </w:p>
        </w:tc>
      </w:tr>
      <w:tr w:rsidR="00B20EA9" w:rsidRPr="000B3337" w:rsidTr="00936CF6">
        <w:trPr>
          <w:trHeight w:val="1520"/>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100" w:firstLine="0"/>
              <w:jc w:val="center"/>
              <w:rPr>
                <w:rFonts w:cs="Times New Roman"/>
                <w:b/>
                <w:sz w:val="20"/>
                <w:szCs w:val="20"/>
              </w:rPr>
            </w:pPr>
            <w:r w:rsidRPr="000B3337">
              <w:rPr>
                <w:rFonts w:cs="Times New Roman"/>
                <w:b/>
                <w:sz w:val="20"/>
                <w:szCs w:val="20"/>
              </w:rPr>
              <w:t>3.1.</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autoSpaceDE w:val="0"/>
              <w:autoSpaceDN w:val="0"/>
              <w:adjustRightInd w:val="0"/>
              <w:spacing w:before="120"/>
              <w:ind w:firstLine="47"/>
              <w:rPr>
                <w:rFonts w:ascii="Times New Roman" w:hAnsi="Times New Roman"/>
                <w:sz w:val="20"/>
                <w:szCs w:val="20"/>
              </w:rPr>
            </w:pPr>
            <w:r w:rsidRPr="000B3337">
              <w:rPr>
                <w:rFonts w:ascii="Times New Roman" w:hAnsi="Times New Roman"/>
                <w:bCs/>
                <w:sz w:val="20"/>
                <w:szCs w:val="20"/>
              </w:rPr>
              <w:t>Обеспечение своевременности и полноты исполнения долговых обязательств в части расходов на обслуживание муниципального долга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6 000,0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5 000,0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4 000,0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3 000,0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2 000,0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 xml:space="preserve">Администрация </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761"/>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100" w:firstLine="0"/>
              <w:jc w:val="center"/>
              <w:rPr>
                <w:rFonts w:cs="Times New Roman"/>
                <w:b/>
                <w:sz w:val="20"/>
                <w:szCs w:val="20"/>
              </w:rPr>
            </w:pPr>
            <w:r w:rsidRPr="000B3337">
              <w:rPr>
                <w:rFonts w:cs="Times New Roman"/>
                <w:b/>
                <w:sz w:val="20"/>
                <w:szCs w:val="20"/>
              </w:rPr>
              <w:t>3.2.</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autoSpaceDE w:val="0"/>
              <w:autoSpaceDN w:val="0"/>
              <w:adjustRightInd w:val="0"/>
              <w:spacing w:before="120"/>
              <w:ind w:firstLine="47"/>
              <w:rPr>
                <w:rFonts w:ascii="Times New Roman" w:hAnsi="Times New Roman"/>
                <w:sz w:val="20"/>
                <w:szCs w:val="20"/>
              </w:rPr>
            </w:pPr>
            <w:r w:rsidRPr="000B3337">
              <w:rPr>
                <w:rFonts w:ascii="Times New Roman" w:hAnsi="Times New Roman"/>
                <w:sz w:val="20"/>
                <w:szCs w:val="20"/>
              </w:rPr>
              <w:t xml:space="preserve">Проведение оценки действующих долговых обязательств муниципального образования, в том числе с группировкой по видам заимствований, срокам их погашения за последние три </w:t>
            </w:r>
            <w:r w:rsidRPr="000B3337">
              <w:rPr>
                <w:rFonts w:ascii="Times New Roman" w:hAnsi="Times New Roman"/>
                <w:sz w:val="20"/>
                <w:szCs w:val="20"/>
              </w:rPr>
              <w:lastRenderedPageBreak/>
              <w:t>отчетных года и текущий финансовый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lastRenderedPageBreak/>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b/>
                <w:sz w:val="20"/>
                <w:szCs w:val="20"/>
              </w:rPr>
            </w:pPr>
            <w:r w:rsidRPr="000B3337">
              <w:rPr>
                <w:rFonts w:ascii="Times New Roman" w:hAnsi="Times New Roman"/>
                <w:sz w:val="20"/>
                <w:szCs w:val="20"/>
              </w:rPr>
              <w:t>В пределах средств, выделенных на обеспечение деятельности  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1046"/>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80" w:firstLine="0"/>
              <w:jc w:val="center"/>
              <w:rPr>
                <w:rFonts w:cs="Times New Roman"/>
                <w:b/>
                <w:sz w:val="20"/>
                <w:szCs w:val="20"/>
              </w:rPr>
            </w:pPr>
            <w:r w:rsidRPr="000B3337">
              <w:rPr>
                <w:rFonts w:cs="Times New Roman"/>
                <w:b/>
                <w:sz w:val="20"/>
                <w:szCs w:val="20"/>
              </w:rPr>
              <w:lastRenderedPageBreak/>
              <w:t>3.3.</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autoSpaceDE w:val="0"/>
              <w:autoSpaceDN w:val="0"/>
              <w:adjustRightInd w:val="0"/>
              <w:spacing w:before="120"/>
              <w:ind w:firstLine="47"/>
              <w:rPr>
                <w:rFonts w:ascii="Times New Roman" w:hAnsi="Times New Roman"/>
                <w:sz w:val="20"/>
                <w:szCs w:val="20"/>
              </w:rPr>
            </w:pPr>
            <w:r w:rsidRPr="000B3337">
              <w:rPr>
                <w:rFonts w:ascii="Times New Roman" w:hAnsi="Times New Roman"/>
                <w:sz w:val="20"/>
                <w:szCs w:val="20"/>
              </w:rPr>
              <w:t>Проведение анализа графика платежей по погашению долговых обязательств муниципального образования с учетом оценки возможности погашения действующих и новых планируемых заимствований</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 xml:space="preserve">В пределах средств, выделенных на обеспечение деятельности </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761"/>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80" w:firstLine="0"/>
              <w:jc w:val="center"/>
              <w:rPr>
                <w:rFonts w:cs="Times New Roman"/>
                <w:b/>
                <w:sz w:val="20"/>
                <w:szCs w:val="20"/>
              </w:rPr>
            </w:pPr>
            <w:r w:rsidRPr="000B3337">
              <w:rPr>
                <w:rFonts w:cs="Times New Roman"/>
                <w:b/>
                <w:sz w:val="20"/>
                <w:szCs w:val="20"/>
              </w:rPr>
              <w:t>3.4.</w:t>
            </w:r>
          </w:p>
        </w:tc>
        <w:tc>
          <w:tcPr>
            <w:tcW w:w="2984" w:type="dxa"/>
            <w:tcBorders>
              <w:top w:val="single" w:sz="4" w:space="0" w:color="auto"/>
              <w:left w:val="single" w:sz="4" w:space="0" w:color="auto"/>
              <w:bottom w:val="single" w:sz="4" w:space="0" w:color="auto"/>
              <w:right w:val="single" w:sz="4" w:space="0" w:color="auto"/>
            </w:tcBorders>
            <w:shd w:val="clear" w:color="auto" w:fill="auto"/>
            <w:hideMark/>
          </w:tcPr>
          <w:p w:rsidR="00B20EA9" w:rsidRPr="000B3337" w:rsidRDefault="00B20EA9" w:rsidP="00936CF6">
            <w:pPr>
              <w:autoSpaceDE w:val="0"/>
              <w:autoSpaceDN w:val="0"/>
              <w:adjustRightInd w:val="0"/>
              <w:spacing w:before="120"/>
              <w:rPr>
                <w:rFonts w:ascii="Times New Roman" w:hAnsi="Times New Roman"/>
                <w:sz w:val="20"/>
                <w:szCs w:val="20"/>
              </w:rPr>
            </w:pPr>
            <w:r w:rsidRPr="000B3337">
              <w:rPr>
                <w:rFonts w:ascii="Times New Roman" w:hAnsi="Times New Roman"/>
                <w:sz w:val="20"/>
                <w:szCs w:val="20"/>
              </w:rPr>
              <w:t>Проведение мониторинга условий предоставления кредитных ресурсов коммерческими банками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 xml:space="preserve">В пределах средств, выделенных на обеспечение деятельности </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936CF6">
        <w:trPr>
          <w:trHeight w:val="2024"/>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pStyle w:val="6"/>
              <w:shd w:val="clear" w:color="auto" w:fill="auto"/>
              <w:spacing w:before="0" w:after="0" w:line="200" w:lineRule="exact"/>
              <w:ind w:left="80" w:firstLine="0"/>
              <w:jc w:val="center"/>
              <w:rPr>
                <w:rFonts w:cs="Times New Roman"/>
                <w:b/>
                <w:sz w:val="20"/>
                <w:szCs w:val="20"/>
              </w:rPr>
            </w:pPr>
            <w:r w:rsidRPr="000B3337">
              <w:rPr>
                <w:rFonts w:cs="Times New Roman"/>
                <w:b/>
                <w:sz w:val="20"/>
                <w:szCs w:val="20"/>
              </w:rPr>
              <w:t>3.5.</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B20EA9" w:rsidRPr="000B3337" w:rsidRDefault="00B20EA9" w:rsidP="00936CF6">
            <w:pPr>
              <w:autoSpaceDE w:val="0"/>
              <w:autoSpaceDN w:val="0"/>
              <w:adjustRightInd w:val="0"/>
              <w:ind w:firstLine="47"/>
              <w:rPr>
                <w:rFonts w:ascii="Times New Roman" w:hAnsi="Times New Roman"/>
                <w:sz w:val="20"/>
                <w:szCs w:val="20"/>
              </w:rPr>
            </w:pPr>
            <w:r w:rsidRPr="000B3337">
              <w:rPr>
                <w:rFonts w:ascii="Times New Roman" w:hAnsi="Times New Roman"/>
                <w:sz w:val="20"/>
                <w:szCs w:val="20"/>
              </w:rPr>
              <w:t>Разработка порядка                          осуществления рефинансирования муниципалитетом действующих долговых обязательств в целях улучшения существующих условий заимствований и снижения стоимости заимствований.</w:t>
            </w:r>
          </w:p>
          <w:p w:rsidR="00B20EA9" w:rsidRPr="000B3337" w:rsidRDefault="00B20EA9" w:rsidP="00936CF6">
            <w:pPr>
              <w:rPr>
                <w:rFonts w:ascii="Times New Roman" w:hAnsi="Times New Roman"/>
                <w:b/>
                <w:sz w:val="20"/>
                <w:szCs w:val="20"/>
                <w:u w:val="single"/>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за счет средств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2015-2019гг.</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 xml:space="preserve">В пределах средств, выделенных на обеспечение деятельности </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Финансового управления города Лыткарино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Финансовое управление</w:t>
            </w:r>
          </w:p>
          <w:p w:rsidR="00B20EA9" w:rsidRPr="000B3337" w:rsidRDefault="00B20EA9" w:rsidP="00936CF6">
            <w:pPr>
              <w:jc w:val="center"/>
              <w:rPr>
                <w:rFonts w:ascii="Times New Roman" w:hAnsi="Times New Roman"/>
                <w:sz w:val="20"/>
                <w:szCs w:val="20"/>
              </w:rPr>
            </w:pPr>
            <w:r w:rsidRPr="000B3337">
              <w:rPr>
                <w:rFonts w:ascii="Times New Roman" w:hAnsi="Times New Roman"/>
                <w:sz w:val="20"/>
                <w:szCs w:val="20"/>
              </w:rPr>
              <w:t>города Лыткарино</w:t>
            </w:r>
          </w:p>
        </w:tc>
      </w:tr>
      <w:tr w:rsidR="00B20EA9" w:rsidRPr="000B3337" w:rsidTr="00B20EA9">
        <w:trPr>
          <w:trHeight w:val="58"/>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B20EA9">
            <w:pPr>
              <w:tabs>
                <w:tab w:val="center" w:pos="4677"/>
                <w:tab w:val="right" w:pos="9355"/>
              </w:tabs>
              <w:jc w:val="center"/>
              <w:rPr>
                <w:rFonts w:ascii="Times New Roman" w:hAnsi="Times New Roman"/>
                <w:sz w:val="20"/>
                <w:szCs w:val="20"/>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B20EA9">
            <w:pPr>
              <w:jc w:val="center"/>
              <w:rPr>
                <w:rFonts w:ascii="Times New Roman" w:hAnsi="Times New Roman"/>
                <w:b/>
                <w:sz w:val="20"/>
                <w:szCs w:val="20"/>
              </w:rPr>
            </w:pPr>
          </w:p>
          <w:p w:rsidR="00B20EA9" w:rsidRPr="000B3337" w:rsidRDefault="00B20EA9" w:rsidP="00B20EA9">
            <w:pPr>
              <w:jc w:val="center"/>
              <w:rPr>
                <w:rFonts w:ascii="Times New Roman" w:hAnsi="Times New Roman"/>
                <w:b/>
                <w:sz w:val="20"/>
                <w:szCs w:val="20"/>
              </w:rPr>
            </w:pPr>
            <w:r w:rsidRPr="000B3337">
              <w:rPr>
                <w:rFonts w:ascii="Times New Roman" w:hAnsi="Times New Roman"/>
                <w:b/>
                <w:sz w:val="20"/>
                <w:szCs w:val="20"/>
              </w:rPr>
              <w:t>ИТОГО:</w:t>
            </w:r>
          </w:p>
          <w:p w:rsidR="00B20EA9" w:rsidRPr="000B3337" w:rsidRDefault="00B20EA9" w:rsidP="00B20EA9">
            <w:pPr>
              <w:tabs>
                <w:tab w:val="center" w:pos="4677"/>
                <w:tab w:val="right" w:pos="9355"/>
              </w:tabs>
              <w:ind w:left="185" w:right="-133" w:hanging="142"/>
              <w:jc w:val="center"/>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B20EA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B20EA9">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B20EA9">
            <w:pPr>
              <w:jc w:val="center"/>
              <w:rPr>
                <w:rFonts w:ascii="Times New Roman" w:hAnsi="Times New Roman"/>
                <w:b/>
                <w:sz w:val="20"/>
                <w:szCs w:val="20"/>
              </w:rPr>
            </w:pPr>
            <w:r w:rsidRPr="000B3337">
              <w:rPr>
                <w:rFonts w:ascii="Times New Roman" w:hAnsi="Times New Roman"/>
                <w:b/>
                <w:sz w:val="20"/>
                <w:szCs w:val="20"/>
              </w:rPr>
              <w:t>20 000,0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B20EA9">
            <w:pPr>
              <w:jc w:val="center"/>
              <w:rPr>
                <w:rFonts w:ascii="Times New Roman" w:hAnsi="Times New Roman"/>
                <w:b/>
                <w:sz w:val="20"/>
                <w:szCs w:val="20"/>
              </w:rPr>
            </w:pPr>
            <w:r w:rsidRPr="000B3337">
              <w:rPr>
                <w:rFonts w:ascii="Times New Roman" w:hAnsi="Times New Roman"/>
                <w:b/>
                <w:sz w:val="20"/>
                <w:szCs w:val="20"/>
              </w:rPr>
              <w:t>6 000,0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B20EA9">
            <w:pPr>
              <w:jc w:val="center"/>
              <w:rPr>
                <w:rFonts w:ascii="Times New Roman" w:hAnsi="Times New Roman"/>
                <w:b/>
                <w:sz w:val="20"/>
                <w:szCs w:val="20"/>
              </w:rPr>
            </w:pPr>
            <w:r w:rsidRPr="000B3337">
              <w:rPr>
                <w:rFonts w:ascii="Times New Roman" w:hAnsi="Times New Roman"/>
                <w:b/>
                <w:sz w:val="20"/>
                <w:szCs w:val="20"/>
              </w:rPr>
              <w:t>5 000,0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B20EA9">
            <w:pPr>
              <w:jc w:val="center"/>
              <w:rPr>
                <w:rFonts w:ascii="Times New Roman" w:hAnsi="Times New Roman"/>
                <w:b/>
                <w:sz w:val="20"/>
                <w:szCs w:val="20"/>
              </w:rPr>
            </w:pPr>
            <w:r w:rsidRPr="000B3337">
              <w:rPr>
                <w:rFonts w:ascii="Times New Roman" w:hAnsi="Times New Roman"/>
                <w:b/>
                <w:sz w:val="20"/>
                <w:szCs w:val="20"/>
              </w:rPr>
              <w:t>4 000,0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B20EA9">
            <w:pPr>
              <w:jc w:val="center"/>
              <w:rPr>
                <w:rFonts w:ascii="Times New Roman" w:hAnsi="Times New Roman"/>
                <w:b/>
                <w:sz w:val="20"/>
                <w:szCs w:val="20"/>
              </w:rPr>
            </w:pPr>
            <w:r w:rsidRPr="000B3337">
              <w:rPr>
                <w:rFonts w:ascii="Times New Roman" w:hAnsi="Times New Roman"/>
                <w:b/>
                <w:sz w:val="20"/>
                <w:szCs w:val="20"/>
              </w:rPr>
              <w:t>3 000,0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A9" w:rsidRPr="000B3337" w:rsidRDefault="00B20EA9" w:rsidP="00B20EA9">
            <w:pPr>
              <w:jc w:val="center"/>
              <w:rPr>
                <w:rFonts w:ascii="Times New Roman" w:hAnsi="Times New Roman"/>
                <w:b/>
                <w:sz w:val="20"/>
                <w:szCs w:val="20"/>
              </w:rPr>
            </w:pPr>
            <w:r w:rsidRPr="000B3337">
              <w:rPr>
                <w:rFonts w:ascii="Times New Roman" w:hAnsi="Times New Roman"/>
                <w:b/>
                <w:sz w:val="20"/>
                <w:szCs w:val="20"/>
              </w:rPr>
              <w:t>2 000,0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20EA9" w:rsidRPr="000B3337" w:rsidRDefault="00B20EA9" w:rsidP="00B20EA9">
            <w:pPr>
              <w:jc w:val="center"/>
              <w:rPr>
                <w:rFonts w:ascii="Times New Roman" w:hAnsi="Times New Roman"/>
                <w:sz w:val="20"/>
                <w:szCs w:val="20"/>
              </w:rPr>
            </w:pPr>
          </w:p>
        </w:tc>
      </w:tr>
    </w:tbl>
    <w:p w:rsidR="00B20EA9" w:rsidRPr="000B3337" w:rsidRDefault="00B20EA9" w:rsidP="00B20EA9">
      <w:pPr>
        <w:widowControl w:val="0"/>
        <w:tabs>
          <w:tab w:val="left" w:pos="15451"/>
        </w:tabs>
        <w:ind w:left="5245" w:right="57" w:firstLine="5114"/>
        <w:jc w:val="right"/>
        <w:rPr>
          <w:rFonts w:ascii="Times New Roman" w:hAnsi="Times New Roman"/>
          <w:sz w:val="20"/>
          <w:szCs w:val="20"/>
        </w:rPr>
        <w:sectPr w:rsidR="00B20EA9" w:rsidRPr="000B3337" w:rsidSect="00936CF6">
          <w:pgSz w:w="16838" w:h="11906" w:orient="landscape" w:code="9"/>
          <w:pgMar w:top="1134" w:right="1134" w:bottom="851" w:left="1134" w:header="0" w:footer="6" w:gutter="0"/>
          <w:cols w:space="720"/>
          <w:noEndnote/>
          <w:titlePg/>
          <w:docGrid w:linePitch="360"/>
        </w:sectPr>
      </w:pPr>
    </w:p>
    <w:p w:rsidR="005C6F08" w:rsidRPr="000B3337" w:rsidRDefault="005C6F08" w:rsidP="005C6F08">
      <w:pPr>
        <w:pStyle w:val="a3"/>
        <w:ind w:left="2771"/>
        <w:rPr>
          <w:rFonts w:ascii="Times New Roman" w:hAnsi="Times New Roman"/>
          <w:b/>
          <w:lang w:eastAsia="en-US"/>
        </w:rPr>
      </w:pPr>
    </w:p>
    <w:p w:rsidR="005C6F08" w:rsidRPr="000B3337" w:rsidRDefault="005C6F08" w:rsidP="005C6F08">
      <w:pPr>
        <w:contextualSpacing/>
        <w:jc w:val="center"/>
        <w:rPr>
          <w:rFonts w:ascii="Times New Roman" w:hAnsi="Times New Roman"/>
          <w:b/>
          <w:lang w:eastAsia="en-US"/>
        </w:rPr>
      </w:pPr>
      <w:r w:rsidRPr="000B3337">
        <w:rPr>
          <w:rFonts w:ascii="Times New Roman" w:hAnsi="Times New Roman"/>
          <w:b/>
          <w:lang w:eastAsia="en-US"/>
        </w:rPr>
        <w:t>Подпрограмма</w:t>
      </w:r>
    </w:p>
    <w:p w:rsidR="005C6F08" w:rsidRPr="000B3337" w:rsidRDefault="005C6F08" w:rsidP="005C6F08">
      <w:pPr>
        <w:contextualSpacing/>
        <w:jc w:val="center"/>
        <w:rPr>
          <w:rFonts w:ascii="Times New Roman" w:hAnsi="Times New Roman"/>
          <w:b/>
          <w:lang w:eastAsia="en-US"/>
        </w:rPr>
      </w:pPr>
      <w:r w:rsidRPr="000B3337">
        <w:rPr>
          <w:rFonts w:ascii="Times New Roman" w:hAnsi="Times New Roman"/>
          <w:b/>
          <w:lang w:eastAsia="en-US"/>
        </w:rPr>
        <w:t>«Создание условий для оказания медицинской помощи на территории города</w:t>
      </w:r>
    </w:p>
    <w:p w:rsidR="005C6F08" w:rsidRPr="000B3337" w:rsidRDefault="005C6F08" w:rsidP="005C6F08">
      <w:pPr>
        <w:contextualSpacing/>
        <w:jc w:val="center"/>
        <w:rPr>
          <w:rFonts w:ascii="Times New Roman" w:hAnsi="Times New Roman"/>
          <w:b/>
          <w:lang w:eastAsia="en-US"/>
        </w:rPr>
      </w:pPr>
      <w:r w:rsidRPr="000B3337">
        <w:rPr>
          <w:rFonts w:ascii="Times New Roman" w:hAnsi="Times New Roman"/>
          <w:b/>
          <w:lang w:eastAsia="en-US"/>
        </w:rPr>
        <w:t>Лыткарино» муниципальной программы «Муниципальное управление города</w:t>
      </w:r>
    </w:p>
    <w:p w:rsidR="005C6F08" w:rsidRPr="000B3337" w:rsidRDefault="005C6F08" w:rsidP="005C6F08">
      <w:pPr>
        <w:contextualSpacing/>
        <w:jc w:val="center"/>
        <w:rPr>
          <w:rFonts w:ascii="Times New Roman" w:hAnsi="Times New Roman"/>
          <w:b/>
          <w:lang w:eastAsia="en-US"/>
        </w:rPr>
      </w:pPr>
      <w:r w:rsidRPr="000B3337">
        <w:rPr>
          <w:rFonts w:ascii="Times New Roman" w:hAnsi="Times New Roman"/>
          <w:b/>
          <w:lang w:eastAsia="en-US"/>
        </w:rPr>
        <w:t>Лыткарино» на 2015-2019 годы</w:t>
      </w:r>
    </w:p>
    <w:p w:rsidR="005C6F08" w:rsidRPr="000B3337" w:rsidRDefault="005C6F08" w:rsidP="005C6F08">
      <w:pPr>
        <w:pStyle w:val="a3"/>
        <w:ind w:left="0"/>
        <w:rPr>
          <w:rFonts w:ascii="Times New Roman" w:hAnsi="Times New Roman"/>
          <w:b/>
          <w:lang w:eastAsia="en-US"/>
        </w:rPr>
      </w:pPr>
    </w:p>
    <w:p w:rsidR="005C6F08" w:rsidRPr="000B3337" w:rsidRDefault="005C6F08" w:rsidP="005C6F08">
      <w:pPr>
        <w:pStyle w:val="a3"/>
        <w:ind w:left="-142"/>
        <w:jc w:val="center"/>
        <w:rPr>
          <w:rFonts w:ascii="Times New Roman" w:hAnsi="Times New Roman"/>
          <w:b/>
          <w:lang w:eastAsia="en-US"/>
        </w:rPr>
      </w:pPr>
      <w:r w:rsidRPr="000B3337">
        <w:rPr>
          <w:rFonts w:ascii="Times New Roman" w:hAnsi="Times New Roman"/>
          <w:b/>
          <w:lang w:eastAsia="en-US"/>
        </w:rPr>
        <w:t>1. Паспорт подпрограммы «Создание условий для оказания медицинской помощи на территории города Лыткарино»</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1296"/>
        <w:gridCol w:w="1297"/>
        <w:gridCol w:w="1297"/>
        <w:gridCol w:w="1296"/>
        <w:gridCol w:w="1297"/>
        <w:gridCol w:w="1297"/>
      </w:tblGrid>
      <w:tr w:rsidR="005C6F08" w:rsidRPr="000B3337" w:rsidTr="00EE1EE3">
        <w:trPr>
          <w:trHeight w:val="874"/>
        </w:trPr>
        <w:tc>
          <w:tcPr>
            <w:tcW w:w="2119" w:type="dxa"/>
          </w:tcPr>
          <w:p w:rsidR="005C6F08" w:rsidRPr="000B3337" w:rsidRDefault="005C6F08" w:rsidP="00936CF6">
            <w:pPr>
              <w:rPr>
                <w:rFonts w:ascii="Times New Roman" w:hAnsi="Times New Roman"/>
                <w:lang w:eastAsia="en-US"/>
              </w:rPr>
            </w:pPr>
            <w:r w:rsidRPr="000B3337">
              <w:rPr>
                <w:rFonts w:ascii="Times New Roman" w:hAnsi="Times New Roman"/>
                <w:lang w:eastAsia="en-US"/>
              </w:rPr>
              <w:t>Наименование муниципальной подпрограммы</w:t>
            </w:r>
          </w:p>
        </w:tc>
        <w:tc>
          <w:tcPr>
            <w:tcW w:w="7780" w:type="dxa"/>
            <w:gridSpan w:val="6"/>
          </w:tcPr>
          <w:p w:rsidR="005C6F08" w:rsidRPr="000B3337" w:rsidRDefault="005C6F08" w:rsidP="00936CF6">
            <w:pPr>
              <w:jc w:val="center"/>
              <w:rPr>
                <w:rFonts w:ascii="Times New Roman" w:hAnsi="Times New Roman"/>
                <w:lang w:eastAsia="en-US"/>
              </w:rPr>
            </w:pPr>
            <w:r w:rsidRPr="000B3337">
              <w:rPr>
                <w:rFonts w:ascii="Times New Roman" w:hAnsi="Times New Roman"/>
                <w:lang w:eastAsia="en-US"/>
              </w:rPr>
              <w:t xml:space="preserve">Создание условий для оказания медицинской помощи </w:t>
            </w:r>
            <w:proofErr w:type="gramStart"/>
            <w:r w:rsidRPr="000B3337">
              <w:rPr>
                <w:rFonts w:ascii="Times New Roman" w:hAnsi="Times New Roman"/>
                <w:lang w:eastAsia="en-US"/>
              </w:rPr>
              <w:t>на</w:t>
            </w:r>
            <w:proofErr w:type="gramEnd"/>
          </w:p>
          <w:p w:rsidR="005C6F08" w:rsidRPr="000B3337" w:rsidRDefault="005C6F08" w:rsidP="00936CF6">
            <w:pPr>
              <w:jc w:val="center"/>
              <w:rPr>
                <w:rFonts w:ascii="Times New Roman" w:hAnsi="Times New Roman"/>
                <w:lang w:eastAsia="en-US"/>
              </w:rPr>
            </w:pPr>
            <w:r w:rsidRPr="000B3337">
              <w:rPr>
                <w:rFonts w:ascii="Times New Roman" w:hAnsi="Times New Roman"/>
                <w:lang w:eastAsia="en-US"/>
              </w:rPr>
              <w:t xml:space="preserve"> территории города Лыткарино</w:t>
            </w:r>
          </w:p>
        </w:tc>
      </w:tr>
      <w:tr w:rsidR="005C6F08" w:rsidRPr="000B3337" w:rsidTr="00EE1EE3">
        <w:trPr>
          <w:trHeight w:val="1148"/>
        </w:trPr>
        <w:tc>
          <w:tcPr>
            <w:tcW w:w="2119" w:type="dxa"/>
          </w:tcPr>
          <w:p w:rsidR="005C6F08" w:rsidRPr="000B3337" w:rsidRDefault="005C6F08" w:rsidP="00936CF6">
            <w:pPr>
              <w:rPr>
                <w:rFonts w:ascii="Times New Roman" w:hAnsi="Times New Roman"/>
                <w:lang w:eastAsia="en-US"/>
              </w:rPr>
            </w:pPr>
            <w:r w:rsidRPr="000B3337">
              <w:rPr>
                <w:rFonts w:ascii="Times New Roman" w:hAnsi="Times New Roman"/>
                <w:lang w:eastAsia="en-US"/>
              </w:rPr>
              <w:t>Цели муниципальной подпрограммы</w:t>
            </w:r>
          </w:p>
        </w:tc>
        <w:tc>
          <w:tcPr>
            <w:tcW w:w="7780" w:type="dxa"/>
            <w:gridSpan w:val="6"/>
            <w:vAlign w:val="center"/>
          </w:tcPr>
          <w:p w:rsidR="005C6F08" w:rsidRPr="000B3337" w:rsidRDefault="005C6F08" w:rsidP="00936CF6">
            <w:pPr>
              <w:jc w:val="center"/>
              <w:rPr>
                <w:rFonts w:ascii="Times New Roman" w:hAnsi="Times New Roman"/>
                <w:lang w:eastAsia="en-US"/>
              </w:rPr>
            </w:pPr>
            <w:r w:rsidRPr="000B3337">
              <w:rPr>
                <w:rFonts w:ascii="Times New Roman" w:hAnsi="Times New Roman"/>
                <w:lang w:eastAsia="en-US"/>
              </w:rPr>
              <w:t xml:space="preserve">Создание условий для оказания медицинской помощи </w:t>
            </w:r>
            <w:proofErr w:type="gramStart"/>
            <w:r w:rsidRPr="000B3337">
              <w:rPr>
                <w:rFonts w:ascii="Times New Roman" w:hAnsi="Times New Roman"/>
                <w:lang w:eastAsia="en-US"/>
              </w:rPr>
              <w:t>на</w:t>
            </w:r>
            <w:proofErr w:type="gramEnd"/>
          </w:p>
          <w:p w:rsidR="005C6F08" w:rsidRPr="000B3337" w:rsidRDefault="005C6F08" w:rsidP="00936CF6">
            <w:pPr>
              <w:pStyle w:val="NoSpacing1"/>
              <w:jc w:val="center"/>
              <w:rPr>
                <w:rFonts w:ascii="Times New Roman" w:hAnsi="Times New Roman"/>
                <w:sz w:val="24"/>
                <w:szCs w:val="24"/>
              </w:rPr>
            </w:pPr>
            <w:r w:rsidRPr="000B3337">
              <w:rPr>
                <w:rFonts w:ascii="Times New Roman" w:hAnsi="Times New Roman"/>
                <w:sz w:val="24"/>
                <w:szCs w:val="24"/>
              </w:rPr>
              <w:t>территории города Лыткарино</w:t>
            </w:r>
          </w:p>
        </w:tc>
      </w:tr>
      <w:tr w:rsidR="005C6F08" w:rsidRPr="000B3337" w:rsidTr="00EE1EE3">
        <w:tc>
          <w:tcPr>
            <w:tcW w:w="2119" w:type="dxa"/>
          </w:tcPr>
          <w:p w:rsidR="005C6F08" w:rsidRPr="000B3337" w:rsidRDefault="005C6F08" w:rsidP="00936CF6">
            <w:pPr>
              <w:rPr>
                <w:rFonts w:ascii="Times New Roman" w:hAnsi="Times New Roman"/>
                <w:lang w:eastAsia="en-US"/>
              </w:rPr>
            </w:pPr>
            <w:r w:rsidRPr="000B3337">
              <w:rPr>
                <w:rFonts w:ascii="Times New Roman" w:hAnsi="Times New Roman"/>
                <w:lang w:eastAsia="en-US"/>
              </w:rPr>
              <w:t>Задачи муниципальной подпрограммы</w:t>
            </w:r>
          </w:p>
        </w:tc>
        <w:tc>
          <w:tcPr>
            <w:tcW w:w="7780" w:type="dxa"/>
            <w:gridSpan w:val="6"/>
          </w:tcPr>
          <w:p w:rsidR="005C6F08" w:rsidRPr="000B3337" w:rsidRDefault="005C6F08" w:rsidP="00936CF6">
            <w:pPr>
              <w:rPr>
                <w:rFonts w:ascii="Times New Roman" w:hAnsi="Times New Roman"/>
                <w:lang w:eastAsia="en-US"/>
              </w:rPr>
            </w:pPr>
            <w:r w:rsidRPr="000B3337">
              <w:rPr>
                <w:rFonts w:ascii="Times New Roman" w:hAnsi="Times New Roman"/>
                <w:lang w:eastAsia="en-US"/>
              </w:rPr>
              <w:t>Повышение доступности качества и эффективности медицинской помощи;</w:t>
            </w:r>
          </w:p>
          <w:p w:rsidR="005C6F08" w:rsidRPr="000B3337" w:rsidRDefault="005C6F08" w:rsidP="00936CF6">
            <w:pPr>
              <w:rPr>
                <w:rFonts w:ascii="Times New Roman" w:hAnsi="Times New Roman"/>
                <w:lang w:eastAsia="en-US"/>
              </w:rPr>
            </w:pPr>
            <w:r w:rsidRPr="000B3337">
              <w:rPr>
                <w:rFonts w:ascii="Times New Roman" w:hAnsi="Times New Roman"/>
                <w:lang w:eastAsia="en-US"/>
              </w:rPr>
              <w:t>Обеспечение учреждений здравоохранения высококвалифицированными кадрами</w:t>
            </w:r>
          </w:p>
        </w:tc>
      </w:tr>
      <w:tr w:rsidR="005C6F08" w:rsidRPr="000B3337" w:rsidTr="00EE1EE3">
        <w:tc>
          <w:tcPr>
            <w:tcW w:w="2119" w:type="dxa"/>
          </w:tcPr>
          <w:p w:rsidR="005C6F08" w:rsidRPr="000B3337" w:rsidRDefault="005C6F08" w:rsidP="00936CF6">
            <w:pPr>
              <w:rPr>
                <w:rFonts w:ascii="Times New Roman" w:hAnsi="Times New Roman"/>
                <w:lang w:eastAsia="en-US"/>
              </w:rPr>
            </w:pPr>
            <w:r w:rsidRPr="000B3337">
              <w:rPr>
                <w:rFonts w:ascii="Times New Roman" w:hAnsi="Times New Roman"/>
                <w:lang w:eastAsia="en-US"/>
              </w:rPr>
              <w:t>Координатор муниципальной подпрограммы</w:t>
            </w:r>
          </w:p>
        </w:tc>
        <w:tc>
          <w:tcPr>
            <w:tcW w:w="7780" w:type="dxa"/>
            <w:gridSpan w:val="6"/>
          </w:tcPr>
          <w:p w:rsidR="005C6F08" w:rsidRPr="000B3337" w:rsidRDefault="005C6F08" w:rsidP="00936CF6">
            <w:pPr>
              <w:ind w:right="-144"/>
              <w:rPr>
                <w:rFonts w:ascii="Times New Roman" w:hAnsi="Times New Roman"/>
                <w:lang w:eastAsia="en-US"/>
              </w:rPr>
            </w:pPr>
            <w:r w:rsidRPr="000B3337">
              <w:rPr>
                <w:rFonts w:ascii="Times New Roman" w:hAnsi="Times New Roman"/>
                <w:lang w:eastAsia="en-US"/>
              </w:rPr>
              <w:t>Заместитель Главы Администрации города Лыткарино Уткин А. Ю.</w:t>
            </w:r>
          </w:p>
        </w:tc>
      </w:tr>
      <w:tr w:rsidR="005C6F08" w:rsidRPr="000B3337" w:rsidTr="00EE1EE3">
        <w:tc>
          <w:tcPr>
            <w:tcW w:w="2119" w:type="dxa"/>
          </w:tcPr>
          <w:p w:rsidR="005C6F08" w:rsidRPr="000B3337" w:rsidRDefault="005C6F08" w:rsidP="00936CF6">
            <w:pPr>
              <w:rPr>
                <w:rFonts w:ascii="Times New Roman" w:hAnsi="Times New Roman"/>
                <w:lang w:eastAsia="en-US"/>
              </w:rPr>
            </w:pPr>
            <w:r w:rsidRPr="000B3337">
              <w:rPr>
                <w:rFonts w:ascii="Times New Roman" w:hAnsi="Times New Roman"/>
                <w:lang w:eastAsia="en-US"/>
              </w:rPr>
              <w:t>Заказчик муниципальной подпрограммы</w:t>
            </w:r>
          </w:p>
        </w:tc>
        <w:tc>
          <w:tcPr>
            <w:tcW w:w="7780" w:type="dxa"/>
            <w:gridSpan w:val="6"/>
          </w:tcPr>
          <w:p w:rsidR="005C6F08" w:rsidRPr="000B3337" w:rsidRDefault="005C6F08" w:rsidP="00936CF6">
            <w:pPr>
              <w:rPr>
                <w:rFonts w:ascii="Times New Roman" w:hAnsi="Times New Roman"/>
                <w:lang w:eastAsia="en-US"/>
              </w:rPr>
            </w:pPr>
            <w:r w:rsidRPr="000B3337">
              <w:rPr>
                <w:rFonts w:ascii="Times New Roman" w:hAnsi="Times New Roman"/>
                <w:lang w:eastAsia="en-US"/>
              </w:rPr>
              <w:t xml:space="preserve">                        Администрация города Лыткарино</w:t>
            </w:r>
          </w:p>
        </w:tc>
      </w:tr>
      <w:tr w:rsidR="005C6F08" w:rsidRPr="000B3337" w:rsidTr="00EE1EE3">
        <w:trPr>
          <w:trHeight w:val="850"/>
        </w:trPr>
        <w:tc>
          <w:tcPr>
            <w:tcW w:w="2119" w:type="dxa"/>
          </w:tcPr>
          <w:p w:rsidR="005C6F08" w:rsidRPr="000B3337" w:rsidRDefault="005C6F08" w:rsidP="00936CF6">
            <w:pPr>
              <w:rPr>
                <w:rFonts w:ascii="Times New Roman" w:hAnsi="Times New Roman"/>
                <w:lang w:eastAsia="en-US"/>
              </w:rPr>
            </w:pPr>
            <w:r w:rsidRPr="000B3337">
              <w:rPr>
                <w:rFonts w:ascii="Times New Roman" w:hAnsi="Times New Roman"/>
                <w:lang w:eastAsia="en-US"/>
              </w:rPr>
              <w:t>Разработчик муниципальной подпрограммы</w:t>
            </w:r>
          </w:p>
        </w:tc>
        <w:tc>
          <w:tcPr>
            <w:tcW w:w="7780" w:type="dxa"/>
            <w:gridSpan w:val="6"/>
          </w:tcPr>
          <w:p w:rsidR="005C6F08" w:rsidRPr="000B3337" w:rsidRDefault="005C6F08" w:rsidP="005C6F08">
            <w:pPr>
              <w:jc w:val="center"/>
              <w:rPr>
                <w:rFonts w:ascii="Times New Roman" w:hAnsi="Times New Roman"/>
                <w:lang w:eastAsia="en-US"/>
              </w:rPr>
            </w:pPr>
            <w:r w:rsidRPr="000B3337">
              <w:rPr>
                <w:rFonts w:ascii="Times New Roman" w:hAnsi="Times New Roman"/>
                <w:lang w:eastAsia="en-US"/>
              </w:rPr>
              <w:t>ГБУЗ МО</w:t>
            </w:r>
            <w:r w:rsidR="00DE71E4" w:rsidRPr="000B3337">
              <w:rPr>
                <w:rFonts w:ascii="Times New Roman" w:hAnsi="Times New Roman"/>
                <w:lang w:eastAsia="en-US"/>
              </w:rPr>
              <w:t xml:space="preserve"> </w:t>
            </w:r>
            <w:r w:rsidRPr="000B3337">
              <w:rPr>
                <w:rFonts w:ascii="Times New Roman" w:hAnsi="Times New Roman"/>
                <w:lang w:eastAsia="en-US"/>
              </w:rPr>
              <w:t>«ЛГБ»</w:t>
            </w:r>
          </w:p>
        </w:tc>
      </w:tr>
      <w:tr w:rsidR="005C6F08" w:rsidRPr="000B3337" w:rsidTr="00EE1EE3">
        <w:tc>
          <w:tcPr>
            <w:tcW w:w="2119" w:type="dxa"/>
          </w:tcPr>
          <w:p w:rsidR="005C6F08" w:rsidRPr="000B3337" w:rsidRDefault="005C6F08" w:rsidP="00936CF6">
            <w:pPr>
              <w:rPr>
                <w:rFonts w:ascii="Times New Roman" w:hAnsi="Times New Roman"/>
                <w:lang w:eastAsia="en-US"/>
              </w:rPr>
            </w:pPr>
            <w:proofErr w:type="gramStart"/>
            <w:r w:rsidRPr="000B3337">
              <w:rPr>
                <w:rFonts w:ascii="Times New Roman" w:hAnsi="Times New Roman"/>
                <w:lang w:eastAsia="en-US"/>
              </w:rPr>
              <w:t>Ответственный</w:t>
            </w:r>
            <w:proofErr w:type="gramEnd"/>
            <w:r w:rsidRPr="000B3337">
              <w:rPr>
                <w:rFonts w:ascii="Times New Roman" w:hAnsi="Times New Roman"/>
                <w:lang w:eastAsia="en-US"/>
              </w:rPr>
              <w:t xml:space="preserve"> за выполнение мероприятий муниципальной подпрограммы</w:t>
            </w:r>
          </w:p>
        </w:tc>
        <w:tc>
          <w:tcPr>
            <w:tcW w:w="7780" w:type="dxa"/>
            <w:gridSpan w:val="6"/>
          </w:tcPr>
          <w:p w:rsidR="005C6F08" w:rsidRPr="000B3337" w:rsidRDefault="005C6F08" w:rsidP="00936CF6">
            <w:pPr>
              <w:jc w:val="center"/>
              <w:rPr>
                <w:rFonts w:ascii="Times New Roman" w:hAnsi="Times New Roman"/>
                <w:lang w:eastAsia="en-US"/>
              </w:rPr>
            </w:pPr>
            <w:r w:rsidRPr="000B3337">
              <w:rPr>
                <w:rFonts w:ascii="Times New Roman" w:hAnsi="Times New Roman"/>
                <w:lang w:eastAsia="en-US"/>
              </w:rPr>
              <w:t>ГБУЗ МО</w:t>
            </w:r>
            <w:r w:rsidR="00DE71E4" w:rsidRPr="000B3337">
              <w:rPr>
                <w:rFonts w:ascii="Times New Roman" w:hAnsi="Times New Roman"/>
                <w:lang w:eastAsia="en-US"/>
              </w:rPr>
              <w:t xml:space="preserve"> </w:t>
            </w:r>
            <w:r w:rsidRPr="000B3337">
              <w:rPr>
                <w:rFonts w:ascii="Times New Roman" w:hAnsi="Times New Roman"/>
                <w:lang w:eastAsia="en-US"/>
              </w:rPr>
              <w:t>«ЛГБ»</w:t>
            </w:r>
          </w:p>
          <w:p w:rsidR="00DE71E4" w:rsidRPr="000B3337" w:rsidRDefault="00DE71E4" w:rsidP="00936CF6">
            <w:pPr>
              <w:jc w:val="center"/>
              <w:rPr>
                <w:rFonts w:ascii="Times New Roman" w:hAnsi="Times New Roman"/>
                <w:lang w:eastAsia="en-US"/>
              </w:rPr>
            </w:pPr>
            <w:r w:rsidRPr="000B3337">
              <w:rPr>
                <w:rFonts w:ascii="Times New Roman" w:hAnsi="Times New Roman"/>
                <w:lang w:eastAsia="en-US"/>
              </w:rPr>
              <w:t>Администрация города Лыткарино</w:t>
            </w:r>
          </w:p>
        </w:tc>
      </w:tr>
      <w:tr w:rsidR="005C6F08" w:rsidRPr="000B3337" w:rsidTr="00EE1EE3">
        <w:tc>
          <w:tcPr>
            <w:tcW w:w="2119" w:type="dxa"/>
          </w:tcPr>
          <w:p w:rsidR="005C6F08" w:rsidRPr="000B3337" w:rsidRDefault="005C6F08" w:rsidP="00936CF6">
            <w:pPr>
              <w:rPr>
                <w:rFonts w:ascii="Times New Roman" w:hAnsi="Times New Roman"/>
                <w:lang w:eastAsia="en-US"/>
              </w:rPr>
            </w:pPr>
            <w:r w:rsidRPr="000B3337">
              <w:rPr>
                <w:rFonts w:ascii="Times New Roman" w:hAnsi="Times New Roman"/>
                <w:lang w:eastAsia="en-US"/>
              </w:rPr>
              <w:t>Сроки реализации муниципальной программы</w:t>
            </w:r>
          </w:p>
        </w:tc>
        <w:tc>
          <w:tcPr>
            <w:tcW w:w="7780" w:type="dxa"/>
            <w:gridSpan w:val="6"/>
          </w:tcPr>
          <w:p w:rsidR="005C6F08" w:rsidRPr="000B3337" w:rsidRDefault="005C6F08" w:rsidP="00936CF6">
            <w:pPr>
              <w:jc w:val="center"/>
              <w:rPr>
                <w:rFonts w:ascii="Times New Roman" w:hAnsi="Times New Roman"/>
                <w:lang w:eastAsia="en-US"/>
              </w:rPr>
            </w:pPr>
            <w:r w:rsidRPr="000B3337">
              <w:rPr>
                <w:rFonts w:ascii="Times New Roman" w:hAnsi="Times New Roman"/>
                <w:lang w:eastAsia="en-US"/>
              </w:rPr>
              <w:t>2015-2019 годы</w:t>
            </w:r>
          </w:p>
        </w:tc>
      </w:tr>
      <w:tr w:rsidR="00EE1EE3" w:rsidRPr="000B3337" w:rsidTr="00EE1EE3">
        <w:tc>
          <w:tcPr>
            <w:tcW w:w="2119" w:type="dxa"/>
            <w:vMerge w:val="restart"/>
          </w:tcPr>
          <w:p w:rsidR="00EE1EE3" w:rsidRPr="000B3337" w:rsidRDefault="00EE1EE3" w:rsidP="00936CF6">
            <w:pPr>
              <w:pStyle w:val="af8"/>
              <w:rPr>
                <w:sz w:val="24"/>
                <w:szCs w:val="24"/>
              </w:rPr>
            </w:pPr>
            <w:r w:rsidRPr="000B3337">
              <w:rPr>
                <w:sz w:val="24"/>
                <w:szCs w:val="24"/>
              </w:rPr>
              <w:t>Источники финансирования муниципальной подпрограммы</w:t>
            </w:r>
          </w:p>
          <w:p w:rsidR="00EE1EE3" w:rsidRPr="000B3337" w:rsidRDefault="00EE1EE3" w:rsidP="00936CF6">
            <w:pPr>
              <w:pStyle w:val="af8"/>
              <w:rPr>
                <w:sz w:val="24"/>
                <w:szCs w:val="24"/>
              </w:rPr>
            </w:pPr>
            <w:r w:rsidRPr="000B3337">
              <w:rPr>
                <w:sz w:val="24"/>
                <w:szCs w:val="24"/>
              </w:rPr>
              <w:t xml:space="preserve">в том числе по годам: </w:t>
            </w:r>
          </w:p>
        </w:tc>
        <w:tc>
          <w:tcPr>
            <w:tcW w:w="7780" w:type="dxa"/>
            <w:gridSpan w:val="6"/>
          </w:tcPr>
          <w:p w:rsidR="00EE1EE3" w:rsidRPr="000B3337" w:rsidRDefault="00EE1EE3" w:rsidP="00EE1EE3">
            <w:pPr>
              <w:pStyle w:val="af8"/>
              <w:ind w:right="-107"/>
              <w:jc w:val="center"/>
              <w:rPr>
                <w:lang w:eastAsia="en-US"/>
              </w:rPr>
            </w:pPr>
            <w:r w:rsidRPr="000B3337">
              <w:rPr>
                <w:sz w:val="24"/>
                <w:szCs w:val="24"/>
              </w:rPr>
              <w:t>Расходы (тыс. рублей)</w:t>
            </w:r>
          </w:p>
        </w:tc>
      </w:tr>
      <w:tr w:rsidR="00EE1EE3" w:rsidRPr="000B3337" w:rsidTr="00936CF6">
        <w:tc>
          <w:tcPr>
            <w:tcW w:w="2119" w:type="dxa"/>
            <w:vMerge/>
          </w:tcPr>
          <w:p w:rsidR="00EE1EE3" w:rsidRPr="000B3337" w:rsidRDefault="00EE1EE3" w:rsidP="00936CF6">
            <w:pPr>
              <w:pStyle w:val="af8"/>
              <w:rPr>
                <w:sz w:val="24"/>
                <w:szCs w:val="24"/>
              </w:rPr>
            </w:pPr>
          </w:p>
        </w:tc>
        <w:tc>
          <w:tcPr>
            <w:tcW w:w="1296" w:type="dxa"/>
          </w:tcPr>
          <w:p w:rsidR="00EE1EE3" w:rsidRPr="000B3337" w:rsidRDefault="00EE1EE3" w:rsidP="00936CF6">
            <w:pPr>
              <w:pStyle w:val="af8"/>
              <w:jc w:val="center"/>
              <w:rPr>
                <w:sz w:val="24"/>
                <w:szCs w:val="24"/>
              </w:rPr>
            </w:pPr>
            <w:r w:rsidRPr="000B3337">
              <w:rPr>
                <w:sz w:val="24"/>
                <w:szCs w:val="24"/>
              </w:rPr>
              <w:t>Всего</w:t>
            </w:r>
          </w:p>
        </w:tc>
        <w:tc>
          <w:tcPr>
            <w:tcW w:w="1297" w:type="dxa"/>
          </w:tcPr>
          <w:p w:rsidR="00EE1EE3" w:rsidRPr="000B3337" w:rsidRDefault="00EE1EE3" w:rsidP="00936CF6">
            <w:pPr>
              <w:pStyle w:val="af8"/>
              <w:jc w:val="center"/>
              <w:rPr>
                <w:sz w:val="24"/>
                <w:szCs w:val="24"/>
              </w:rPr>
            </w:pPr>
            <w:r w:rsidRPr="000B3337">
              <w:rPr>
                <w:sz w:val="24"/>
                <w:szCs w:val="24"/>
              </w:rPr>
              <w:t>2015</w:t>
            </w:r>
          </w:p>
        </w:tc>
        <w:tc>
          <w:tcPr>
            <w:tcW w:w="1297" w:type="dxa"/>
          </w:tcPr>
          <w:p w:rsidR="00EE1EE3" w:rsidRPr="000B3337" w:rsidRDefault="00EE1EE3" w:rsidP="00936CF6">
            <w:pPr>
              <w:pStyle w:val="af8"/>
              <w:jc w:val="center"/>
              <w:rPr>
                <w:sz w:val="24"/>
                <w:szCs w:val="24"/>
              </w:rPr>
            </w:pPr>
            <w:r w:rsidRPr="000B3337">
              <w:rPr>
                <w:sz w:val="24"/>
                <w:szCs w:val="24"/>
              </w:rPr>
              <w:t>2016</w:t>
            </w:r>
          </w:p>
        </w:tc>
        <w:tc>
          <w:tcPr>
            <w:tcW w:w="1296" w:type="dxa"/>
          </w:tcPr>
          <w:p w:rsidR="00EE1EE3" w:rsidRPr="000B3337" w:rsidRDefault="00EE1EE3" w:rsidP="00936CF6">
            <w:pPr>
              <w:pStyle w:val="af8"/>
              <w:jc w:val="center"/>
              <w:rPr>
                <w:sz w:val="24"/>
                <w:szCs w:val="24"/>
              </w:rPr>
            </w:pPr>
            <w:r w:rsidRPr="000B3337">
              <w:rPr>
                <w:sz w:val="24"/>
                <w:szCs w:val="24"/>
              </w:rPr>
              <w:t>2017</w:t>
            </w:r>
          </w:p>
        </w:tc>
        <w:tc>
          <w:tcPr>
            <w:tcW w:w="1297" w:type="dxa"/>
          </w:tcPr>
          <w:p w:rsidR="00EE1EE3" w:rsidRPr="000B3337" w:rsidRDefault="00EE1EE3" w:rsidP="00936CF6">
            <w:pPr>
              <w:pStyle w:val="af8"/>
              <w:jc w:val="center"/>
              <w:rPr>
                <w:sz w:val="24"/>
                <w:szCs w:val="24"/>
              </w:rPr>
            </w:pPr>
            <w:r w:rsidRPr="000B3337">
              <w:rPr>
                <w:sz w:val="24"/>
                <w:szCs w:val="24"/>
              </w:rPr>
              <w:t>2018</w:t>
            </w:r>
          </w:p>
        </w:tc>
        <w:tc>
          <w:tcPr>
            <w:tcW w:w="1297" w:type="dxa"/>
          </w:tcPr>
          <w:p w:rsidR="00EE1EE3" w:rsidRPr="000B3337" w:rsidRDefault="00EE1EE3" w:rsidP="00936CF6">
            <w:pPr>
              <w:pStyle w:val="af8"/>
              <w:jc w:val="center"/>
              <w:rPr>
                <w:sz w:val="24"/>
                <w:szCs w:val="24"/>
              </w:rPr>
            </w:pPr>
            <w:r w:rsidRPr="000B3337">
              <w:rPr>
                <w:sz w:val="24"/>
                <w:szCs w:val="24"/>
              </w:rPr>
              <w:t>2019</w:t>
            </w:r>
          </w:p>
        </w:tc>
      </w:tr>
      <w:tr w:rsidR="00EE1EE3" w:rsidRPr="000B3337" w:rsidTr="00936CF6">
        <w:tc>
          <w:tcPr>
            <w:tcW w:w="2119" w:type="dxa"/>
          </w:tcPr>
          <w:p w:rsidR="00EE1EE3" w:rsidRPr="000B3337" w:rsidRDefault="00EE1EE3" w:rsidP="00936CF6">
            <w:pPr>
              <w:pStyle w:val="af8"/>
              <w:rPr>
                <w:sz w:val="24"/>
                <w:szCs w:val="24"/>
              </w:rPr>
            </w:pPr>
            <w:r w:rsidRPr="000B3337">
              <w:rPr>
                <w:sz w:val="24"/>
                <w:szCs w:val="24"/>
              </w:rPr>
              <w:t>Средства бюджета г</w:t>
            </w:r>
            <w:proofErr w:type="gramStart"/>
            <w:r w:rsidRPr="000B3337">
              <w:rPr>
                <w:sz w:val="24"/>
                <w:szCs w:val="24"/>
              </w:rPr>
              <w:t>.Л</w:t>
            </w:r>
            <w:proofErr w:type="gramEnd"/>
            <w:r w:rsidRPr="000B3337">
              <w:rPr>
                <w:sz w:val="24"/>
                <w:szCs w:val="24"/>
              </w:rPr>
              <w:t>ыткарино</w:t>
            </w:r>
          </w:p>
        </w:tc>
        <w:tc>
          <w:tcPr>
            <w:tcW w:w="1296" w:type="dxa"/>
          </w:tcPr>
          <w:p w:rsidR="00EE1EE3" w:rsidRPr="000B3337" w:rsidRDefault="00EE1EE3" w:rsidP="00936CF6">
            <w:pPr>
              <w:pStyle w:val="FORMATTEXT"/>
              <w:jc w:val="center"/>
            </w:pPr>
            <w:r w:rsidRPr="000B3337">
              <w:t>1920,0</w:t>
            </w:r>
          </w:p>
        </w:tc>
        <w:tc>
          <w:tcPr>
            <w:tcW w:w="1297" w:type="dxa"/>
          </w:tcPr>
          <w:p w:rsidR="00EE1EE3" w:rsidRPr="000B3337" w:rsidRDefault="00EE1EE3" w:rsidP="00936CF6">
            <w:pPr>
              <w:pStyle w:val="FORMATTEXT"/>
              <w:jc w:val="center"/>
            </w:pPr>
            <w:r w:rsidRPr="000B3337">
              <w:t>384,0</w:t>
            </w:r>
          </w:p>
        </w:tc>
        <w:tc>
          <w:tcPr>
            <w:tcW w:w="1297" w:type="dxa"/>
          </w:tcPr>
          <w:p w:rsidR="00EE1EE3" w:rsidRPr="000B3337" w:rsidRDefault="00EE1EE3" w:rsidP="00936CF6">
            <w:pPr>
              <w:pStyle w:val="FORMATTEXT"/>
              <w:jc w:val="center"/>
            </w:pPr>
            <w:r w:rsidRPr="000B3337">
              <w:t>384,0</w:t>
            </w:r>
          </w:p>
        </w:tc>
        <w:tc>
          <w:tcPr>
            <w:tcW w:w="1296" w:type="dxa"/>
          </w:tcPr>
          <w:p w:rsidR="00EE1EE3" w:rsidRPr="000B3337" w:rsidRDefault="00EE1EE3" w:rsidP="00936CF6">
            <w:pPr>
              <w:pStyle w:val="FORMATTEXT"/>
              <w:jc w:val="center"/>
            </w:pPr>
            <w:r w:rsidRPr="000B3337">
              <w:t>384,0</w:t>
            </w:r>
          </w:p>
        </w:tc>
        <w:tc>
          <w:tcPr>
            <w:tcW w:w="1297" w:type="dxa"/>
          </w:tcPr>
          <w:p w:rsidR="00EE1EE3" w:rsidRPr="000B3337" w:rsidRDefault="00EE1EE3" w:rsidP="00936CF6">
            <w:pPr>
              <w:pStyle w:val="FORMATTEXT"/>
              <w:jc w:val="center"/>
            </w:pPr>
            <w:r w:rsidRPr="000B3337">
              <w:t>384,0</w:t>
            </w:r>
          </w:p>
        </w:tc>
        <w:tc>
          <w:tcPr>
            <w:tcW w:w="1297" w:type="dxa"/>
          </w:tcPr>
          <w:p w:rsidR="00EE1EE3" w:rsidRPr="000B3337" w:rsidRDefault="00EE1EE3" w:rsidP="00936CF6">
            <w:pPr>
              <w:pStyle w:val="FORMATTEXT"/>
              <w:jc w:val="center"/>
            </w:pPr>
            <w:r w:rsidRPr="000B3337">
              <w:t>384,0</w:t>
            </w:r>
          </w:p>
        </w:tc>
      </w:tr>
      <w:tr w:rsidR="00EE1EE3" w:rsidRPr="000B3337" w:rsidTr="00936CF6">
        <w:tc>
          <w:tcPr>
            <w:tcW w:w="2119" w:type="dxa"/>
          </w:tcPr>
          <w:p w:rsidR="00EE1EE3" w:rsidRPr="004C1BEA" w:rsidRDefault="00EE1EE3" w:rsidP="00936CF6">
            <w:pPr>
              <w:pStyle w:val="af8"/>
              <w:rPr>
                <w:sz w:val="22"/>
                <w:szCs w:val="22"/>
              </w:rPr>
            </w:pPr>
            <w:bookmarkStart w:id="24" w:name="_GoBack"/>
            <w:r w:rsidRPr="004C1BEA">
              <w:rPr>
                <w:sz w:val="22"/>
                <w:szCs w:val="22"/>
              </w:rPr>
              <w:t>Средства бюджета Московской области</w:t>
            </w:r>
            <w:bookmarkEnd w:id="24"/>
          </w:p>
        </w:tc>
        <w:tc>
          <w:tcPr>
            <w:tcW w:w="1296" w:type="dxa"/>
          </w:tcPr>
          <w:p w:rsidR="00EE1EE3" w:rsidRPr="000B3337" w:rsidRDefault="00EE1EE3" w:rsidP="00936CF6">
            <w:pPr>
              <w:pStyle w:val="FORMATTEXT"/>
              <w:jc w:val="center"/>
            </w:pPr>
            <w:r w:rsidRPr="000B3337">
              <w:t>7980,0</w:t>
            </w:r>
          </w:p>
        </w:tc>
        <w:tc>
          <w:tcPr>
            <w:tcW w:w="1297" w:type="dxa"/>
          </w:tcPr>
          <w:p w:rsidR="00EE1EE3" w:rsidRPr="000B3337" w:rsidRDefault="00EE1EE3" w:rsidP="00936CF6">
            <w:pPr>
              <w:pStyle w:val="FORMATTEXT"/>
              <w:jc w:val="center"/>
            </w:pPr>
            <w:r w:rsidRPr="000B3337">
              <w:t>7980,0</w:t>
            </w:r>
          </w:p>
        </w:tc>
        <w:tc>
          <w:tcPr>
            <w:tcW w:w="1297" w:type="dxa"/>
          </w:tcPr>
          <w:p w:rsidR="00EE1EE3" w:rsidRPr="000B3337" w:rsidRDefault="00EE1EE3" w:rsidP="00936CF6">
            <w:pPr>
              <w:pStyle w:val="FORMATTEXT"/>
              <w:jc w:val="center"/>
            </w:pPr>
            <w:r w:rsidRPr="000B3337">
              <w:t>0</w:t>
            </w:r>
          </w:p>
        </w:tc>
        <w:tc>
          <w:tcPr>
            <w:tcW w:w="1296" w:type="dxa"/>
          </w:tcPr>
          <w:p w:rsidR="00EE1EE3" w:rsidRPr="000B3337" w:rsidRDefault="00EE1EE3" w:rsidP="00936CF6">
            <w:pPr>
              <w:pStyle w:val="FORMATTEXT"/>
              <w:jc w:val="center"/>
            </w:pPr>
            <w:r w:rsidRPr="000B3337">
              <w:t>0</w:t>
            </w:r>
          </w:p>
        </w:tc>
        <w:tc>
          <w:tcPr>
            <w:tcW w:w="1297" w:type="dxa"/>
          </w:tcPr>
          <w:p w:rsidR="00EE1EE3" w:rsidRPr="000B3337" w:rsidRDefault="00EE1EE3" w:rsidP="00936CF6">
            <w:pPr>
              <w:pStyle w:val="FORMATTEXT"/>
              <w:jc w:val="center"/>
            </w:pPr>
            <w:r w:rsidRPr="000B3337">
              <w:t>0</w:t>
            </w:r>
          </w:p>
        </w:tc>
        <w:tc>
          <w:tcPr>
            <w:tcW w:w="1297" w:type="dxa"/>
          </w:tcPr>
          <w:p w:rsidR="00EE1EE3" w:rsidRPr="000B3337" w:rsidRDefault="00EE1EE3" w:rsidP="00936CF6">
            <w:pPr>
              <w:pStyle w:val="FORMATTEXT"/>
              <w:jc w:val="center"/>
            </w:pPr>
            <w:r w:rsidRPr="000B3337">
              <w:t>0</w:t>
            </w:r>
          </w:p>
        </w:tc>
      </w:tr>
      <w:tr w:rsidR="00EE1EE3" w:rsidRPr="000B3337" w:rsidTr="00936CF6">
        <w:tc>
          <w:tcPr>
            <w:tcW w:w="2119" w:type="dxa"/>
          </w:tcPr>
          <w:p w:rsidR="00EE1EE3" w:rsidRPr="000B3337" w:rsidRDefault="00EE1EE3" w:rsidP="00936CF6">
            <w:pPr>
              <w:pStyle w:val="af8"/>
              <w:rPr>
                <w:sz w:val="24"/>
                <w:szCs w:val="24"/>
              </w:rPr>
            </w:pPr>
            <w:r w:rsidRPr="000B3337">
              <w:rPr>
                <w:sz w:val="24"/>
                <w:szCs w:val="24"/>
              </w:rPr>
              <w:t>Итого:</w:t>
            </w:r>
          </w:p>
        </w:tc>
        <w:tc>
          <w:tcPr>
            <w:tcW w:w="1296" w:type="dxa"/>
          </w:tcPr>
          <w:p w:rsidR="00EE1EE3" w:rsidRPr="000B3337" w:rsidRDefault="00EE1EE3" w:rsidP="00936CF6">
            <w:pPr>
              <w:pStyle w:val="FORMATTEXT"/>
              <w:jc w:val="center"/>
            </w:pPr>
            <w:r w:rsidRPr="000B3337">
              <w:t>9900,0</w:t>
            </w:r>
          </w:p>
        </w:tc>
        <w:tc>
          <w:tcPr>
            <w:tcW w:w="1297" w:type="dxa"/>
          </w:tcPr>
          <w:p w:rsidR="00EE1EE3" w:rsidRPr="000B3337" w:rsidRDefault="00EE1EE3" w:rsidP="00936CF6">
            <w:pPr>
              <w:pStyle w:val="FORMATTEXT"/>
              <w:jc w:val="center"/>
            </w:pPr>
            <w:r w:rsidRPr="000B3337">
              <w:t>8364,0</w:t>
            </w:r>
          </w:p>
        </w:tc>
        <w:tc>
          <w:tcPr>
            <w:tcW w:w="1297" w:type="dxa"/>
          </w:tcPr>
          <w:p w:rsidR="00EE1EE3" w:rsidRPr="000B3337" w:rsidRDefault="00EE1EE3" w:rsidP="00936CF6">
            <w:pPr>
              <w:pStyle w:val="FORMATTEXT"/>
              <w:jc w:val="center"/>
            </w:pPr>
            <w:r w:rsidRPr="000B3337">
              <w:t>384,0</w:t>
            </w:r>
          </w:p>
        </w:tc>
        <w:tc>
          <w:tcPr>
            <w:tcW w:w="1296" w:type="dxa"/>
          </w:tcPr>
          <w:p w:rsidR="00EE1EE3" w:rsidRPr="000B3337" w:rsidRDefault="00EE1EE3" w:rsidP="00936CF6">
            <w:pPr>
              <w:pStyle w:val="FORMATTEXT"/>
              <w:jc w:val="center"/>
            </w:pPr>
            <w:r w:rsidRPr="000B3337">
              <w:t>384,0</w:t>
            </w:r>
          </w:p>
        </w:tc>
        <w:tc>
          <w:tcPr>
            <w:tcW w:w="1297" w:type="dxa"/>
          </w:tcPr>
          <w:p w:rsidR="00EE1EE3" w:rsidRPr="000B3337" w:rsidRDefault="00EE1EE3" w:rsidP="00936CF6">
            <w:pPr>
              <w:pStyle w:val="FORMATTEXT"/>
              <w:jc w:val="center"/>
            </w:pPr>
            <w:r w:rsidRPr="000B3337">
              <w:t>384,0</w:t>
            </w:r>
          </w:p>
        </w:tc>
        <w:tc>
          <w:tcPr>
            <w:tcW w:w="1297" w:type="dxa"/>
          </w:tcPr>
          <w:p w:rsidR="00EE1EE3" w:rsidRPr="000B3337" w:rsidRDefault="00EE1EE3" w:rsidP="00936CF6">
            <w:pPr>
              <w:pStyle w:val="FORMATTEXT"/>
              <w:jc w:val="center"/>
            </w:pPr>
            <w:r w:rsidRPr="000B3337">
              <w:t>384,0</w:t>
            </w:r>
          </w:p>
        </w:tc>
      </w:tr>
      <w:tr w:rsidR="00EE1EE3" w:rsidRPr="000B3337" w:rsidTr="00EE1EE3">
        <w:tc>
          <w:tcPr>
            <w:tcW w:w="2119" w:type="dxa"/>
          </w:tcPr>
          <w:p w:rsidR="00EE1EE3" w:rsidRPr="004C1BEA" w:rsidRDefault="00EE1EE3" w:rsidP="00936CF6">
            <w:pPr>
              <w:rPr>
                <w:rFonts w:ascii="Times New Roman" w:hAnsi="Times New Roman"/>
                <w:sz w:val="22"/>
                <w:szCs w:val="22"/>
                <w:lang w:eastAsia="en-US"/>
              </w:rPr>
            </w:pPr>
            <w:r w:rsidRPr="004C1BEA">
              <w:rPr>
                <w:rFonts w:ascii="Times New Roman" w:hAnsi="Times New Roman"/>
                <w:sz w:val="22"/>
                <w:szCs w:val="22"/>
                <w:lang w:eastAsia="en-US"/>
              </w:rPr>
              <w:t xml:space="preserve">Планируемые результаты реализации муниципальной подпрограммы </w:t>
            </w:r>
          </w:p>
        </w:tc>
        <w:tc>
          <w:tcPr>
            <w:tcW w:w="7780" w:type="dxa"/>
            <w:gridSpan w:val="6"/>
          </w:tcPr>
          <w:p w:rsidR="00EE1EE3" w:rsidRPr="000B3337" w:rsidRDefault="00EE1EE3" w:rsidP="00936CF6">
            <w:pPr>
              <w:tabs>
                <w:tab w:val="left" w:pos="1260"/>
              </w:tabs>
              <w:autoSpaceDE w:val="0"/>
              <w:autoSpaceDN w:val="0"/>
              <w:adjustRightInd w:val="0"/>
              <w:jc w:val="both"/>
              <w:rPr>
                <w:rFonts w:ascii="Times New Roman" w:hAnsi="Times New Roman"/>
              </w:rPr>
            </w:pPr>
            <w:r w:rsidRPr="000B3337">
              <w:rPr>
                <w:rFonts w:ascii="Times New Roman" w:hAnsi="Times New Roman"/>
              </w:rPr>
              <w:t>Увеличение обеспеченности учреждений здравоохранения медицинскими кадрами до 26,8 на 10 тыс. населения в 2019 году</w:t>
            </w:r>
          </w:p>
          <w:p w:rsidR="00EE1EE3" w:rsidRPr="000B3337" w:rsidRDefault="00EE1EE3" w:rsidP="005C6F08">
            <w:pPr>
              <w:tabs>
                <w:tab w:val="left" w:pos="1260"/>
              </w:tabs>
              <w:autoSpaceDE w:val="0"/>
              <w:autoSpaceDN w:val="0"/>
              <w:adjustRightInd w:val="0"/>
              <w:jc w:val="both"/>
              <w:rPr>
                <w:rFonts w:ascii="Times New Roman" w:hAnsi="Times New Roman"/>
                <w:lang w:eastAsia="en-US"/>
              </w:rPr>
            </w:pPr>
            <w:r w:rsidRPr="000B3337">
              <w:rPr>
                <w:rFonts w:ascii="Times New Roman" w:hAnsi="Times New Roman"/>
              </w:rPr>
              <w:t>Сохранение показателя  смертности от дорожно-транспортных происшествий на уровне не выше 1-го умершего в год.</w:t>
            </w:r>
          </w:p>
        </w:tc>
      </w:tr>
    </w:tbl>
    <w:p w:rsidR="005C6F08" w:rsidRPr="000B3337" w:rsidRDefault="005C6F08" w:rsidP="005C6F08">
      <w:pPr>
        <w:jc w:val="center"/>
      </w:pPr>
    </w:p>
    <w:p w:rsidR="005C6F08" w:rsidRPr="000B3337" w:rsidRDefault="005C6F08" w:rsidP="005C6F08">
      <w:pPr>
        <w:pStyle w:val="a3"/>
        <w:autoSpaceDE w:val="0"/>
        <w:autoSpaceDN w:val="0"/>
        <w:adjustRightInd w:val="0"/>
        <w:ind w:left="927"/>
        <w:outlineLvl w:val="1"/>
        <w:rPr>
          <w:rFonts w:ascii="Times New Roman" w:hAnsi="Times New Roman"/>
          <w:b/>
        </w:rPr>
      </w:pPr>
    </w:p>
    <w:p w:rsidR="005C6F08" w:rsidRPr="000B3337" w:rsidRDefault="005C6F08" w:rsidP="005C6F08">
      <w:pPr>
        <w:pStyle w:val="a3"/>
        <w:numPr>
          <w:ilvl w:val="0"/>
          <w:numId w:val="42"/>
        </w:numPr>
        <w:autoSpaceDE w:val="0"/>
        <w:autoSpaceDN w:val="0"/>
        <w:adjustRightInd w:val="0"/>
        <w:spacing w:after="200" w:line="276" w:lineRule="auto"/>
        <w:jc w:val="center"/>
        <w:outlineLvl w:val="1"/>
        <w:rPr>
          <w:rFonts w:ascii="Times New Roman" w:hAnsi="Times New Roman"/>
          <w:b/>
        </w:rPr>
      </w:pPr>
      <w:r w:rsidRPr="000B3337">
        <w:rPr>
          <w:rFonts w:ascii="Times New Roman" w:hAnsi="Times New Roman"/>
          <w:b/>
        </w:rPr>
        <w:t>Характеристика текущего состояния сферы здравоохранения                                             города Лыткарино</w:t>
      </w:r>
    </w:p>
    <w:p w:rsidR="005C6F08" w:rsidRPr="000B3337" w:rsidRDefault="005C6F08" w:rsidP="005C6F08">
      <w:pPr>
        <w:jc w:val="both"/>
        <w:rPr>
          <w:rFonts w:ascii="Times New Roman" w:hAnsi="Times New Roman"/>
        </w:rPr>
      </w:pPr>
      <w:r w:rsidRPr="000B3337">
        <w:rPr>
          <w:rFonts w:ascii="Times New Roman" w:hAnsi="Times New Roman"/>
        </w:rPr>
        <w:t>Взрослое население города Лыткарино составляет 47 094  человек. Количество лиц моложе трудоспособного возраста – 8 686 человек, в трудоспособном возрасте - 34422 человек, старше трудоспособного возраста - 13549 человек. Рождаемость в 2013 году составляла 8,26 на 1000 населения, смертность – 12,06 на 1000 населения.</w:t>
      </w:r>
    </w:p>
    <w:p w:rsidR="005C6F08" w:rsidRPr="000B3337" w:rsidRDefault="005C6F08" w:rsidP="005C6F08">
      <w:pPr>
        <w:jc w:val="both"/>
        <w:rPr>
          <w:rFonts w:ascii="Times New Roman" w:hAnsi="Times New Roman"/>
        </w:rPr>
      </w:pPr>
      <w:r w:rsidRPr="000B3337">
        <w:rPr>
          <w:rFonts w:ascii="Times New Roman" w:hAnsi="Times New Roman"/>
        </w:rPr>
        <w:t xml:space="preserve"> Наиболее распространенными причинами смерти в 2013 году остались болезни системы кровообращения 65,7% в общем числе умерших, новообразования 17,2%, болезни органов пищеварения 4,2%  и внешние причины 4,6%. </w:t>
      </w:r>
    </w:p>
    <w:p w:rsidR="005C6F08" w:rsidRPr="000B3337" w:rsidRDefault="005C6F08" w:rsidP="005C6F08">
      <w:pPr>
        <w:jc w:val="both"/>
        <w:rPr>
          <w:rFonts w:ascii="Times New Roman" w:hAnsi="Times New Roman"/>
        </w:rPr>
      </w:pPr>
      <w:r w:rsidRPr="000B3337">
        <w:rPr>
          <w:rFonts w:ascii="Times New Roman" w:hAnsi="Times New Roman"/>
        </w:rPr>
        <w:t>Медицинская помощь населению города Лыткарино оказывается двумя муниципальными учреждениями здравоохранения:</w:t>
      </w:r>
    </w:p>
    <w:p w:rsidR="005C6F08" w:rsidRPr="000B3337" w:rsidRDefault="005C6F08" w:rsidP="005C6F08">
      <w:pPr>
        <w:jc w:val="both"/>
        <w:rPr>
          <w:rFonts w:ascii="Times New Roman" w:hAnsi="Times New Roman"/>
        </w:rPr>
      </w:pPr>
      <w:r w:rsidRPr="000B3337">
        <w:rPr>
          <w:rFonts w:ascii="Times New Roman" w:hAnsi="Times New Roman"/>
        </w:rPr>
        <w:t>- ГБУЗ МО «Лыткаринская городская больница»;</w:t>
      </w:r>
    </w:p>
    <w:p w:rsidR="005C6F08" w:rsidRPr="000B3337" w:rsidRDefault="005C6F08" w:rsidP="005C6F08">
      <w:pPr>
        <w:jc w:val="both"/>
        <w:rPr>
          <w:rFonts w:ascii="Times New Roman" w:hAnsi="Times New Roman"/>
        </w:rPr>
      </w:pPr>
      <w:r w:rsidRPr="000B3337">
        <w:rPr>
          <w:rFonts w:ascii="Times New Roman" w:hAnsi="Times New Roman"/>
        </w:rPr>
        <w:t>- ГБУЗ МО «Стоматологическая поликлиника»</w:t>
      </w:r>
    </w:p>
    <w:p w:rsidR="005C6F08" w:rsidRPr="000B3337" w:rsidRDefault="005C6F08" w:rsidP="005C6F08">
      <w:pPr>
        <w:jc w:val="both"/>
        <w:rPr>
          <w:rFonts w:ascii="Times New Roman" w:hAnsi="Times New Roman"/>
        </w:rPr>
      </w:pPr>
      <w:r w:rsidRPr="000B3337">
        <w:rPr>
          <w:rFonts w:ascii="Times New Roman" w:hAnsi="Times New Roman"/>
        </w:rPr>
        <w:t>Коечный фонд на 01.01.2013 составил 256 круглосуточных коек.</w:t>
      </w:r>
    </w:p>
    <w:p w:rsidR="005C6F08" w:rsidRPr="000B3337" w:rsidRDefault="005C6F08" w:rsidP="005C6F08">
      <w:pPr>
        <w:jc w:val="both"/>
        <w:rPr>
          <w:rFonts w:ascii="Times New Roman" w:hAnsi="Times New Roman"/>
        </w:rPr>
      </w:pPr>
      <w:r w:rsidRPr="000B3337">
        <w:rPr>
          <w:rFonts w:ascii="Times New Roman" w:hAnsi="Times New Roman"/>
        </w:rPr>
        <w:t xml:space="preserve">В ходе модернизации здравоохранения в 2011-2012 годах сформирована трехуровневая система оказания медицинской помощи населению Московской области. По уровням </w:t>
      </w:r>
      <w:proofErr w:type="gramStart"/>
      <w:r w:rsidRPr="000B3337">
        <w:rPr>
          <w:rFonts w:ascii="Times New Roman" w:hAnsi="Times New Roman"/>
        </w:rPr>
        <w:t>оказания медицинской помощи учреждения здравоохранения Московской области</w:t>
      </w:r>
      <w:proofErr w:type="gramEnd"/>
      <w:r w:rsidRPr="000B3337">
        <w:rPr>
          <w:rFonts w:ascii="Times New Roman" w:hAnsi="Times New Roman"/>
        </w:rPr>
        <w:t xml:space="preserve"> подразделяются следующим образом:</w:t>
      </w:r>
    </w:p>
    <w:p w:rsidR="005C6F08" w:rsidRPr="000B3337" w:rsidRDefault="005C6F08" w:rsidP="005C6F08">
      <w:pPr>
        <w:jc w:val="both"/>
        <w:rPr>
          <w:rFonts w:ascii="Times New Roman" w:hAnsi="Times New Roman"/>
        </w:rPr>
      </w:pPr>
      <w:r w:rsidRPr="000B3337">
        <w:rPr>
          <w:rFonts w:ascii="Times New Roman" w:hAnsi="Times New Roman"/>
        </w:rPr>
        <w:t>1 уровень, обеспечивающий население первичной медико-санитарной помощью, в том числе первичной специализированной медико-санитарной помощью;</w:t>
      </w:r>
    </w:p>
    <w:p w:rsidR="005C6F08" w:rsidRPr="000B3337" w:rsidRDefault="005C6F08" w:rsidP="005C6F08">
      <w:pPr>
        <w:jc w:val="both"/>
        <w:rPr>
          <w:rFonts w:ascii="Times New Roman" w:hAnsi="Times New Roman"/>
        </w:rPr>
      </w:pPr>
      <w:r w:rsidRPr="000B3337">
        <w:rPr>
          <w:rFonts w:ascii="Times New Roman" w:hAnsi="Times New Roman"/>
        </w:rPr>
        <w:t>2 уровень - межмуниципальный, для оказания специализированной медицинской помощи, преимущественно в экстренной и неотложной форме;</w:t>
      </w:r>
    </w:p>
    <w:p w:rsidR="005C6F08" w:rsidRPr="000B3337" w:rsidRDefault="005C6F08" w:rsidP="005C6F08">
      <w:pPr>
        <w:jc w:val="both"/>
        <w:rPr>
          <w:rFonts w:ascii="Times New Roman" w:hAnsi="Times New Roman"/>
        </w:rPr>
      </w:pPr>
      <w:r w:rsidRPr="000B3337">
        <w:rPr>
          <w:rFonts w:ascii="Times New Roman" w:hAnsi="Times New Roman"/>
        </w:rPr>
        <w:t>3 уровень - региональный, для оказания специализированной, в том числе высокотехнологичной медицинской помощи.</w:t>
      </w:r>
    </w:p>
    <w:p w:rsidR="005C6F08" w:rsidRPr="000B3337" w:rsidRDefault="005C6F08" w:rsidP="005C6F08">
      <w:pPr>
        <w:jc w:val="both"/>
        <w:rPr>
          <w:rFonts w:ascii="Times New Roman" w:hAnsi="Times New Roman"/>
        </w:rPr>
      </w:pPr>
      <w:r w:rsidRPr="000B3337">
        <w:rPr>
          <w:rFonts w:ascii="Times New Roman" w:hAnsi="Times New Roman"/>
        </w:rPr>
        <w:t>Учреждения здравоохранения города Лыткарино относятся к первому уровню оказания медицинской помощи.</w:t>
      </w:r>
    </w:p>
    <w:p w:rsidR="005C6F08" w:rsidRPr="000B3337" w:rsidRDefault="005C6F08" w:rsidP="005C6F08">
      <w:pPr>
        <w:jc w:val="both"/>
        <w:rPr>
          <w:rFonts w:ascii="Times New Roman" w:hAnsi="Times New Roman"/>
        </w:rPr>
      </w:pPr>
      <w:r w:rsidRPr="000B3337">
        <w:rPr>
          <w:rFonts w:ascii="Times New Roman" w:hAnsi="Times New Roman"/>
        </w:rPr>
        <w:t>Амбулаторно-поликлиническая помощь населению оказывается в поликлинических отделениях (взрослое и детское) МУЗ «Центральная городская больница» г. Лыткарино и МУЗ «Стоматологическая поликлиника».</w:t>
      </w:r>
    </w:p>
    <w:p w:rsidR="005C6F08" w:rsidRPr="000B3337" w:rsidRDefault="005C6F08" w:rsidP="005C6F08">
      <w:pPr>
        <w:jc w:val="both"/>
        <w:rPr>
          <w:rFonts w:ascii="Times New Roman" w:hAnsi="Times New Roman"/>
        </w:rPr>
      </w:pPr>
      <w:r w:rsidRPr="000B3337">
        <w:rPr>
          <w:rFonts w:ascii="Times New Roman" w:hAnsi="Times New Roman"/>
        </w:rPr>
        <w:t>Плановая мощность амбулаторно-поликлинических учреждений составляет 700 посещений в смену при нормативной потребности 971. Число посещений на одного жителя поликлиники (включая посещения врачей на дому и посещения стоматологов) составило 6,8. Число посещений на дому в расчете на одного жителя составило 0,5%.</w:t>
      </w:r>
    </w:p>
    <w:p w:rsidR="005C6F08" w:rsidRPr="000B3337" w:rsidRDefault="005C6F08" w:rsidP="005C6F08">
      <w:pPr>
        <w:jc w:val="both"/>
        <w:rPr>
          <w:rFonts w:ascii="Times New Roman" w:hAnsi="Times New Roman"/>
        </w:rPr>
      </w:pPr>
      <w:r w:rsidRPr="000B3337">
        <w:rPr>
          <w:rFonts w:ascii="Times New Roman" w:hAnsi="Times New Roman"/>
        </w:rPr>
        <w:t xml:space="preserve">Усиление профилактических мер в первичном звене системы предполагает диспансеризацию, профилактические медицинские осмотры, диспансерное наблюдение лиц, страдающих хроническими заболеваниями, как фактор снижения рецидивов, осложнений и </w:t>
      </w:r>
      <w:proofErr w:type="spellStart"/>
      <w:r w:rsidRPr="000B3337">
        <w:rPr>
          <w:rFonts w:ascii="Times New Roman" w:hAnsi="Times New Roman"/>
        </w:rPr>
        <w:t>инвалидизации</w:t>
      </w:r>
      <w:proofErr w:type="spellEnd"/>
      <w:r w:rsidRPr="000B3337">
        <w:rPr>
          <w:rFonts w:ascii="Times New Roman" w:hAnsi="Times New Roman"/>
        </w:rPr>
        <w:t xml:space="preserve">, оказание медицинской помощи по коррекции факторов риска неинфекционных заболеваний (в кабинетах медицинской профилактики). По состоянию на 01.01.2014 количество мест в дневных стационарах при амбулаторно-поликлинических учреждениях составило 20 </w:t>
      </w:r>
      <w:proofErr w:type="spellStart"/>
      <w:r w:rsidRPr="000B3337">
        <w:rPr>
          <w:rFonts w:ascii="Times New Roman" w:hAnsi="Times New Roman"/>
        </w:rPr>
        <w:t>пациенто</w:t>
      </w:r>
      <w:proofErr w:type="spellEnd"/>
      <w:r w:rsidRPr="000B3337">
        <w:rPr>
          <w:rFonts w:ascii="Times New Roman" w:hAnsi="Times New Roman"/>
        </w:rPr>
        <w:t xml:space="preserve">-мест при работе в 2 смены и 34 </w:t>
      </w:r>
      <w:proofErr w:type="spellStart"/>
      <w:r w:rsidRPr="000B3337">
        <w:rPr>
          <w:rFonts w:ascii="Times New Roman" w:hAnsi="Times New Roman"/>
        </w:rPr>
        <w:t>пациенто</w:t>
      </w:r>
      <w:proofErr w:type="spellEnd"/>
      <w:r w:rsidRPr="000B3337">
        <w:rPr>
          <w:rFonts w:ascii="Times New Roman" w:hAnsi="Times New Roman"/>
        </w:rPr>
        <w:t xml:space="preserve">-мест при стационаре на дому. </w:t>
      </w:r>
    </w:p>
    <w:p w:rsidR="005C6F08" w:rsidRPr="000B3337" w:rsidRDefault="005C6F08" w:rsidP="005C6F08">
      <w:pPr>
        <w:jc w:val="both"/>
        <w:rPr>
          <w:rFonts w:ascii="Times New Roman" w:hAnsi="Times New Roman"/>
        </w:rPr>
      </w:pPr>
      <w:r w:rsidRPr="000B3337">
        <w:rPr>
          <w:rFonts w:ascii="Times New Roman" w:hAnsi="Times New Roman"/>
        </w:rPr>
        <w:t xml:space="preserve">Число мест в стационарах дневного пребывания при больницах составляет 40 </w:t>
      </w:r>
      <w:proofErr w:type="gramStart"/>
      <w:r w:rsidRPr="000B3337">
        <w:rPr>
          <w:rFonts w:ascii="Times New Roman" w:hAnsi="Times New Roman"/>
        </w:rPr>
        <w:t>койко- мест</w:t>
      </w:r>
      <w:proofErr w:type="gramEnd"/>
      <w:r w:rsidRPr="000B3337">
        <w:rPr>
          <w:rFonts w:ascii="Times New Roman" w:hAnsi="Times New Roman"/>
        </w:rPr>
        <w:t xml:space="preserve">, в 2012 году 35 койко-мест. Занятость мест в дневных стационарах при больницах в 2013 году составила 290,8 дня, при амбулаторно-поликлинических учреждениях – 468,4 дня, в стационаре на дому 411,3 дня. </w:t>
      </w:r>
    </w:p>
    <w:p w:rsidR="005C6F08" w:rsidRPr="000B3337" w:rsidRDefault="005C6F08" w:rsidP="005C6F08">
      <w:pPr>
        <w:jc w:val="both"/>
        <w:rPr>
          <w:rFonts w:ascii="Times New Roman" w:hAnsi="Times New Roman"/>
        </w:rPr>
      </w:pPr>
      <w:r w:rsidRPr="000B3337">
        <w:rPr>
          <w:rFonts w:ascii="Times New Roman" w:hAnsi="Times New Roman"/>
        </w:rPr>
        <w:t xml:space="preserve">В целях оптимизации коечной сети в лечебных учреждениях увеличена коечная мощность в дневных стационарах при городских поликлиниках с 10 </w:t>
      </w:r>
      <w:proofErr w:type="spellStart"/>
      <w:r w:rsidRPr="000B3337">
        <w:rPr>
          <w:rFonts w:ascii="Times New Roman" w:hAnsi="Times New Roman"/>
        </w:rPr>
        <w:t>пациенто</w:t>
      </w:r>
      <w:proofErr w:type="spellEnd"/>
      <w:r w:rsidRPr="000B3337">
        <w:rPr>
          <w:rFonts w:ascii="Times New Roman" w:hAnsi="Times New Roman"/>
        </w:rPr>
        <w:t xml:space="preserve">-мест до 20 </w:t>
      </w:r>
      <w:proofErr w:type="spellStart"/>
      <w:r w:rsidRPr="000B3337">
        <w:rPr>
          <w:rFonts w:ascii="Times New Roman" w:hAnsi="Times New Roman"/>
        </w:rPr>
        <w:t>пациенто</w:t>
      </w:r>
      <w:proofErr w:type="spellEnd"/>
      <w:r w:rsidRPr="000B3337">
        <w:rPr>
          <w:rFonts w:ascii="Times New Roman" w:hAnsi="Times New Roman"/>
        </w:rPr>
        <w:t>-мест при 2-х сменной работе.</w:t>
      </w:r>
    </w:p>
    <w:p w:rsidR="005C6F08" w:rsidRPr="000B3337" w:rsidRDefault="005C6F08" w:rsidP="005C6F08">
      <w:pPr>
        <w:jc w:val="both"/>
        <w:rPr>
          <w:rFonts w:ascii="Times New Roman" w:hAnsi="Times New Roman"/>
        </w:rPr>
      </w:pPr>
      <w:r w:rsidRPr="000B3337">
        <w:rPr>
          <w:rFonts w:ascii="Times New Roman" w:hAnsi="Times New Roman"/>
        </w:rPr>
        <w:t xml:space="preserve">В дальнейшем будет продолжена работа по оптимизации коечной сети учреждений здравоохранения с увеличением коечной мощности дневных стационаров всех типов, интенсификацией работы коек дневных </w:t>
      </w:r>
      <w:proofErr w:type="gramStart"/>
      <w:r w:rsidRPr="000B3337">
        <w:rPr>
          <w:rFonts w:ascii="Times New Roman" w:hAnsi="Times New Roman"/>
        </w:rPr>
        <w:t>стационаров</w:t>
      </w:r>
      <w:proofErr w:type="gramEnd"/>
      <w:r w:rsidRPr="000B3337">
        <w:rPr>
          <w:rFonts w:ascii="Times New Roman" w:hAnsi="Times New Roman"/>
        </w:rPr>
        <w:t xml:space="preserve"> но для этого необходимы дополнительные площади. </w:t>
      </w:r>
    </w:p>
    <w:p w:rsidR="005C6F08" w:rsidRPr="000B3337" w:rsidRDefault="005C6F08" w:rsidP="005C6F08">
      <w:pPr>
        <w:jc w:val="both"/>
        <w:rPr>
          <w:rFonts w:ascii="Times New Roman" w:hAnsi="Times New Roman"/>
        </w:rPr>
      </w:pPr>
      <w:r w:rsidRPr="000B3337">
        <w:rPr>
          <w:rFonts w:ascii="Times New Roman" w:hAnsi="Times New Roman"/>
        </w:rPr>
        <w:lastRenderedPageBreak/>
        <w:t>В целях обеспечения потребности в реабилитации и восстановительном лечении жители города Лыткарино направляются в рамках программы оказания специализированной и высокотехнологичной медицинской помощи в федеральные учреждения здравоохранения и лечебно-профилактические учреждения города Москвы и Московской области по профилю заболевания.</w:t>
      </w:r>
    </w:p>
    <w:p w:rsidR="005C6F08" w:rsidRPr="000B3337" w:rsidRDefault="005C6F08" w:rsidP="005C6F08">
      <w:pPr>
        <w:jc w:val="both"/>
        <w:rPr>
          <w:rFonts w:ascii="Times New Roman" w:hAnsi="Times New Roman"/>
        </w:rPr>
      </w:pPr>
      <w:r w:rsidRPr="000B3337">
        <w:rPr>
          <w:rFonts w:ascii="Times New Roman" w:hAnsi="Times New Roman"/>
        </w:rPr>
        <w:t>Стационарная медицинская помощь жителям города Лыткарино оказывается в МУЗ «Центральная городская больница», а также в учреждениях здравоохранения четвертого медицинского округа Московской области в рамках межмуниципального соглашения. К сожалению, в связи с отсутствием врачебных медицинских кадров с 2012 года не работают круглосуточные койки педиатрического профиля и детской инфекции. Данный вид помощи оказывается в Раменской ЦРБ.</w:t>
      </w:r>
    </w:p>
    <w:p w:rsidR="005C6F08" w:rsidRPr="000B3337" w:rsidRDefault="005C6F08" w:rsidP="005C6F08">
      <w:pPr>
        <w:jc w:val="both"/>
        <w:rPr>
          <w:rFonts w:ascii="Times New Roman" w:hAnsi="Times New Roman"/>
        </w:rPr>
      </w:pPr>
      <w:r w:rsidRPr="000B3337">
        <w:rPr>
          <w:rFonts w:ascii="Times New Roman" w:hAnsi="Times New Roman"/>
        </w:rPr>
        <w:t>Мощность круглосуточного стационара составляет 256 коек.</w:t>
      </w:r>
    </w:p>
    <w:p w:rsidR="005C6F08" w:rsidRPr="000B3337" w:rsidRDefault="005C6F08" w:rsidP="005C6F08">
      <w:pPr>
        <w:jc w:val="both"/>
        <w:rPr>
          <w:rFonts w:ascii="Times New Roman" w:hAnsi="Times New Roman"/>
        </w:rPr>
      </w:pPr>
      <w:r w:rsidRPr="000B3337">
        <w:rPr>
          <w:rFonts w:ascii="Times New Roman" w:hAnsi="Times New Roman"/>
        </w:rPr>
        <w:t>Средняя занятость койки достигла 330,1 дня при рекомендуемом показателе 330,0 дня (2012 год – 323,1 дня), средняя длительность пребывания больных – 13,4 дня (2012 год – 12,2 дня), оборот койки – 25,0 (26,0 раза - в 2012 году), среднее время простоя – 1,4 дней (2012 год – 1,6 дней).</w:t>
      </w:r>
    </w:p>
    <w:p w:rsidR="005C6F08" w:rsidRPr="000B3337" w:rsidRDefault="005C6F08" w:rsidP="005C6F08">
      <w:pPr>
        <w:jc w:val="both"/>
        <w:rPr>
          <w:rFonts w:ascii="Times New Roman" w:hAnsi="Times New Roman"/>
        </w:rPr>
      </w:pPr>
      <w:r w:rsidRPr="000B3337">
        <w:rPr>
          <w:rFonts w:ascii="Times New Roman" w:hAnsi="Times New Roman"/>
        </w:rPr>
        <w:t xml:space="preserve">В 2012 году в лечебных учреждениях здравоохранения города Лыткарино внедрены федеральные стандарты и порядки оказания медицинской помощи больным с острым инфарктом миокарда, острыми нарушениями мозгового кровообращения, гипертонической болезнью, пневмонией, ХОБЛ, язвенной болезнью желудка и 12-ти перстной кишки. Это заболевания, которые обусловливают основную причину смертности населения. </w:t>
      </w:r>
    </w:p>
    <w:p w:rsidR="005C6F08" w:rsidRPr="000B3337" w:rsidRDefault="005C6F08" w:rsidP="005C6F08">
      <w:pPr>
        <w:jc w:val="both"/>
        <w:rPr>
          <w:rFonts w:ascii="Times New Roman" w:hAnsi="Times New Roman"/>
        </w:rPr>
      </w:pPr>
      <w:r w:rsidRPr="000B3337">
        <w:rPr>
          <w:rFonts w:ascii="Times New Roman" w:hAnsi="Times New Roman"/>
        </w:rPr>
        <w:t>Экстренная медицинская помощь населению города Лыткарино оказывается пятью бригадами ОСМП МУЗ «Центральная городская больница».</w:t>
      </w:r>
    </w:p>
    <w:p w:rsidR="005C6F08" w:rsidRPr="000B3337" w:rsidRDefault="005C6F08" w:rsidP="005C6F08">
      <w:pPr>
        <w:jc w:val="both"/>
        <w:rPr>
          <w:rFonts w:ascii="Times New Roman" w:hAnsi="Times New Roman"/>
        </w:rPr>
      </w:pPr>
      <w:r w:rsidRPr="000B3337">
        <w:rPr>
          <w:rFonts w:ascii="Times New Roman" w:hAnsi="Times New Roman"/>
        </w:rPr>
        <w:t xml:space="preserve">Занятость должностей физическими лицами в отделении скорой медицинской помощи по врачебному персоналу составляет 35%, средним медицинским работникам – 53%. </w:t>
      </w:r>
    </w:p>
    <w:p w:rsidR="005C6F08" w:rsidRPr="000B3337" w:rsidRDefault="005C6F08" w:rsidP="005C6F08">
      <w:pPr>
        <w:jc w:val="both"/>
        <w:rPr>
          <w:rFonts w:ascii="Times New Roman" w:hAnsi="Times New Roman"/>
        </w:rPr>
      </w:pPr>
      <w:proofErr w:type="gramStart"/>
      <w:r w:rsidRPr="000B3337">
        <w:rPr>
          <w:rFonts w:ascii="Times New Roman" w:hAnsi="Times New Roman"/>
        </w:rPr>
        <w:t>Общее количество вызовов за 2013 год составило 15376, из них обоснованных 13967 вызовов – 91%, в 2012 году - 15581 вызовов из них обоснованных 14654 вызовов – 94%. В рамках Программы модернизации проведены мероприятия по совершенствованию ОСМП г. Лыткарино, в том числе оснащение машин навигационными системами ГЛОНАСС в количестве 5 штук, укрепление материально-технической базы станции скорой медицинской помощи – 2 машинами.</w:t>
      </w:r>
      <w:proofErr w:type="gramEnd"/>
      <w:r w:rsidRPr="000B3337">
        <w:rPr>
          <w:rFonts w:ascii="Times New Roman" w:hAnsi="Times New Roman"/>
        </w:rPr>
        <w:t xml:space="preserve"> С 2010 года ОСМП оснащено системой АДИС - организация единой диспетчерской службы;</w:t>
      </w:r>
    </w:p>
    <w:p w:rsidR="005C6F08" w:rsidRPr="000B3337" w:rsidRDefault="005C6F08" w:rsidP="005C6F08">
      <w:pPr>
        <w:jc w:val="both"/>
        <w:rPr>
          <w:rFonts w:ascii="Times New Roman" w:hAnsi="Times New Roman"/>
        </w:rPr>
      </w:pPr>
      <w:r w:rsidRPr="000B3337">
        <w:rPr>
          <w:rFonts w:ascii="Times New Roman" w:hAnsi="Times New Roman"/>
        </w:rPr>
        <w:t xml:space="preserve">Планируется развитие подсистемы навигационно-информационной автоматизированной системы обмена информацией, обработки вызовов и управления с использованием аппаратуры спутниковой навигации ГЛОНАСС. </w:t>
      </w:r>
    </w:p>
    <w:p w:rsidR="005C6F08" w:rsidRPr="000B3337" w:rsidRDefault="005C6F08" w:rsidP="005C6F08">
      <w:pPr>
        <w:jc w:val="both"/>
        <w:rPr>
          <w:rFonts w:ascii="Times New Roman" w:hAnsi="Times New Roman"/>
        </w:rPr>
      </w:pPr>
      <w:r w:rsidRPr="000B3337">
        <w:rPr>
          <w:rFonts w:ascii="Times New Roman" w:hAnsi="Times New Roman"/>
        </w:rPr>
        <w:t xml:space="preserve">Ожидаемым результатом развития скорой медицинской помощи до 2018 года является увеличение доли выездов бригад скорой медицинской помощи со временем </w:t>
      </w:r>
      <w:proofErr w:type="spellStart"/>
      <w:r w:rsidRPr="000B3337">
        <w:rPr>
          <w:rFonts w:ascii="Times New Roman" w:hAnsi="Times New Roman"/>
        </w:rPr>
        <w:t>доезда</w:t>
      </w:r>
      <w:proofErr w:type="spellEnd"/>
      <w:r w:rsidRPr="000B3337">
        <w:rPr>
          <w:rFonts w:ascii="Times New Roman" w:hAnsi="Times New Roman"/>
        </w:rPr>
        <w:t xml:space="preserve"> до больного менее 20 минут с 84% в 2013 году до 95 % в 2018 году.</w:t>
      </w:r>
    </w:p>
    <w:p w:rsidR="005C6F08" w:rsidRPr="000B3337" w:rsidRDefault="005C6F08" w:rsidP="005C6F08">
      <w:pPr>
        <w:jc w:val="both"/>
        <w:rPr>
          <w:rFonts w:ascii="Times New Roman" w:hAnsi="Times New Roman"/>
        </w:rPr>
      </w:pPr>
      <w:r w:rsidRPr="000B3337">
        <w:rPr>
          <w:rFonts w:ascii="Times New Roman" w:hAnsi="Times New Roman"/>
        </w:rPr>
        <w:t>Структурные преобразования системы оказания первичной медико-санитарной помощи в городе Лыткарино в 2013-2018 годах будут включать следующие мероприятия:</w:t>
      </w:r>
    </w:p>
    <w:p w:rsidR="005C6F08" w:rsidRPr="000B3337" w:rsidRDefault="005C6F08" w:rsidP="005C6F08">
      <w:pPr>
        <w:jc w:val="both"/>
        <w:rPr>
          <w:rFonts w:ascii="Times New Roman" w:hAnsi="Times New Roman"/>
        </w:rPr>
      </w:pPr>
      <w:r w:rsidRPr="000B3337">
        <w:rPr>
          <w:rFonts w:ascii="Times New Roman" w:hAnsi="Times New Roman"/>
        </w:rPr>
        <w:t>формирование потоков пациентов по единым принципам маршрутизации;</w:t>
      </w:r>
    </w:p>
    <w:p w:rsidR="005C6F08" w:rsidRPr="000B3337" w:rsidRDefault="005C6F08" w:rsidP="005C6F08">
      <w:pPr>
        <w:jc w:val="both"/>
        <w:rPr>
          <w:rFonts w:ascii="Times New Roman" w:hAnsi="Times New Roman"/>
        </w:rPr>
      </w:pPr>
      <w:r w:rsidRPr="000B3337">
        <w:rPr>
          <w:rFonts w:ascii="Times New Roman" w:hAnsi="Times New Roman"/>
        </w:rPr>
        <w:t>совершенствование системы диспансеризации населения и развитие патронажной службы;</w:t>
      </w:r>
    </w:p>
    <w:p w:rsidR="005C6F08" w:rsidRPr="000B3337" w:rsidRDefault="005C6F08" w:rsidP="005C6F08">
      <w:pPr>
        <w:jc w:val="both"/>
        <w:rPr>
          <w:rFonts w:ascii="Times New Roman" w:hAnsi="Times New Roman"/>
        </w:rPr>
      </w:pPr>
      <w:r w:rsidRPr="000B3337">
        <w:rPr>
          <w:rFonts w:ascii="Times New Roman" w:hAnsi="Times New Roman"/>
        </w:rPr>
        <w:t xml:space="preserve">развитие </w:t>
      </w:r>
      <w:proofErr w:type="spellStart"/>
      <w:r w:rsidRPr="000B3337">
        <w:rPr>
          <w:rFonts w:ascii="Times New Roman" w:hAnsi="Times New Roman"/>
        </w:rPr>
        <w:t>стационарзамещающих</w:t>
      </w:r>
      <w:proofErr w:type="spellEnd"/>
      <w:r w:rsidRPr="000B3337">
        <w:rPr>
          <w:rFonts w:ascii="Times New Roman" w:hAnsi="Times New Roman"/>
        </w:rPr>
        <w:t xml:space="preserve"> форм и выездных методов работы;</w:t>
      </w:r>
    </w:p>
    <w:p w:rsidR="005C6F08" w:rsidRPr="000B3337" w:rsidRDefault="005C6F08" w:rsidP="005C6F08">
      <w:pPr>
        <w:jc w:val="both"/>
        <w:rPr>
          <w:rFonts w:ascii="Times New Roman" w:hAnsi="Times New Roman"/>
        </w:rPr>
      </w:pPr>
      <w:r w:rsidRPr="000B3337">
        <w:rPr>
          <w:rFonts w:ascii="Times New Roman" w:hAnsi="Times New Roman"/>
        </w:rPr>
        <w:t>увеличение объема медицинской помощи в условиях дневных стационаров, паллиативной помощи, а также медицинской помощи, оказываемой в амбулаторных условиях в неотложной форме;</w:t>
      </w:r>
    </w:p>
    <w:p w:rsidR="005C6F08" w:rsidRPr="000B3337" w:rsidRDefault="005C6F08" w:rsidP="005C6F08">
      <w:pPr>
        <w:jc w:val="both"/>
        <w:rPr>
          <w:rFonts w:ascii="Times New Roman" w:hAnsi="Times New Roman"/>
        </w:rPr>
      </w:pPr>
      <w:r w:rsidRPr="000B3337">
        <w:rPr>
          <w:rFonts w:ascii="Times New Roman" w:hAnsi="Times New Roman"/>
        </w:rPr>
        <w:t>развитие системы медицинской реабилитации;</w:t>
      </w:r>
    </w:p>
    <w:p w:rsidR="005C6F08" w:rsidRPr="000B3337" w:rsidRDefault="005C6F08" w:rsidP="005C6F08">
      <w:pPr>
        <w:jc w:val="both"/>
        <w:rPr>
          <w:rFonts w:ascii="Times New Roman" w:hAnsi="Times New Roman"/>
        </w:rPr>
      </w:pPr>
      <w:r w:rsidRPr="000B3337">
        <w:rPr>
          <w:rFonts w:ascii="Times New Roman" w:hAnsi="Times New Roman"/>
        </w:rPr>
        <w:t>создание единой диспетчерской службы скорой медицинской помощи, оснащение станций (отделений) скорой медицинской помощи автоматизированной системой управления, приема и обработки вызовов и использование системы ГЛОНАСС.</w:t>
      </w:r>
    </w:p>
    <w:p w:rsidR="005C6F08" w:rsidRPr="000B3337" w:rsidRDefault="005C6F08" w:rsidP="005C6F08">
      <w:pPr>
        <w:jc w:val="both"/>
        <w:rPr>
          <w:rFonts w:ascii="Times New Roman" w:hAnsi="Times New Roman"/>
        </w:rPr>
      </w:pPr>
      <w:r w:rsidRPr="000B3337">
        <w:rPr>
          <w:rFonts w:ascii="Times New Roman" w:hAnsi="Times New Roman"/>
        </w:rPr>
        <w:t>Одним из важнейших направлений деятельности является реализация мер, направленных на снижение смертности, профилактика и своевременное выявление на ранних стадиях и лечение заболеваний, которые дают высокий процент смертности населения.</w:t>
      </w:r>
    </w:p>
    <w:p w:rsidR="005C6F08" w:rsidRPr="000B3337" w:rsidRDefault="005C6F08" w:rsidP="005C6F08">
      <w:pPr>
        <w:jc w:val="both"/>
        <w:rPr>
          <w:rFonts w:ascii="Times New Roman" w:hAnsi="Times New Roman"/>
        </w:rPr>
      </w:pPr>
      <w:r w:rsidRPr="000B3337">
        <w:rPr>
          <w:rFonts w:ascii="Times New Roman" w:hAnsi="Times New Roman"/>
        </w:rPr>
        <w:lastRenderedPageBreak/>
        <w:tab/>
        <w:t xml:space="preserve"> В городском здравоохранении имеется ряд недостатков. Низкая эффективность профилактической работы первичного звена медицинской помощи, отсутствие системы амбулаторного долечивания и патронажа. В городе отсутствует система восстановительного лечения и реабилитации. </w:t>
      </w:r>
    </w:p>
    <w:p w:rsidR="005C6F08" w:rsidRPr="000B3337" w:rsidRDefault="005C6F08" w:rsidP="005C6F08">
      <w:pPr>
        <w:jc w:val="both"/>
        <w:rPr>
          <w:rFonts w:ascii="Times New Roman" w:hAnsi="Times New Roman"/>
        </w:rPr>
      </w:pPr>
      <w:r w:rsidRPr="000B3337">
        <w:rPr>
          <w:rFonts w:ascii="Times New Roman" w:hAnsi="Times New Roman"/>
        </w:rPr>
        <w:t>Большая часть медицинского оборудования имеет износ 70 % и более и не может быть использовано в дальнейшем по своим техническим характеристикам.</w:t>
      </w:r>
    </w:p>
    <w:p w:rsidR="005C6F08" w:rsidRPr="000B3337" w:rsidRDefault="005C6F08" w:rsidP="005C6F08">
      <w:pPr>
        <w:jc w:val="both"/>
        <w:rPr>
          <w:rFonts w:ascii="Times New Roman" w:hAnsi="Times New Roman"/>
        </w:rPr>
      </w:pPr>
      <w:r w:rsidRPr="000B3337">
        <w:rPr>
          <w:rFonts w:ascii="Times New Roman" w:hAnsi="Times New Roman"/>
        </w:rPr>
        <w:t xml:space="preserve">Здания ГБУЗ МО «ЛГБ» имеют высокий процент износа </w:t>
      </w:r>
      <w:proofErr w:type="gramStart"/>
      <w:r w:rsidRPr="000B3337">
        <w:rPr>
          <w:rFonts w:ascii="Times New Roman" w:hAnsi="Times New Roman"/>
        </w:rPr>
        <w:t>и</w:t>
      </w:r>
      <w:proofErr w:type="gramEnd"/>
      <w:r w:rsidRPr="000B3337">
        <w:rPr>
          <w:rFonts w:ascii="Times New Roman" w:hAnsi="Times New Roman"/>
        </w:rPr>
        <w:t xml:space="preserve"> несмотря на ежегодное проведение текущих и капитальных ремонтов еще не все помещения приведены в соответствие с санитарными нормами и правилами. </w:t>
      </w:r>
    </w:p>
    <w:p w:rsidR="005C6F08" w:rsidRPr="000B3337" w:rsidRDefault="005C6F08" w:rsidP="005C6F08">
      <w:pPr>
        <w:jc w:val="both"/>
        <w:rPr>
          <w:rFonts w:ascii="Times New Roman" w:hAnsi="Times New Roman"/>
        </w:rPr>
      </w:pPr>
      <w:r w:rsidRPr="000B3337">
        <w:rPr>
          <w:rFonts w:ascii="Times New Roman" w:hAnsi="Times New Roman"/>
        </w:rPr>
        <w:t>Основной проблемой кадрового обеспечения системы здравоохранения города Лыткарино является дефицит специалистов, как с высшим, так и со средним медицинским образованием. Укомплектованность должностей физическими лицами составляет; врачами – 57,9%, средним медперсоналом – 61,6%.</w:t>
      </w:r>
    </w:p>
    <w:p w:rsidR="005C6F08" w:rsidRPr="000B3337" w:rsidRDefault="005C6F08" w:rsidP="005C6F08">
      <w:pPr>
        <w:widowControl w:val="0"/>
        <w:rPr>
          <w:sz w:val="20"/>
        </w:rPr>
        <w:sectPr w:rsidR="005C6F08" w:rsidRPr="000B3337" w:rsidSect="00936CF6">
          <w:footerReference w:type="default" r:id="rId15"/>
          <w:pgSz w:w="11906" w:h="16838"/>
          <w:pgMar w:top="284" w:right="851" w:bottom="142" w:left="1701" w:header="709" w:footer="709" w:gutter="0"/>
          <w:cols w:space="708"/>
          <w:docGrid w:linePitch="360"/>
        </w:sectPr>
      </w:pPr>
    </w:p>
    <w:p w:rsidR="005C6F08" w:rsidRPr="000B3337" w:rsidRDefault="005C6F08" w:rsidP="005C6F08">
      <w:pPr>
        <w:widowControl w:val="0"/>
        <w:jc w:val="center"/>
        <w:rPr>
          <w:rFonts w:ascii="Times New Roman" w:hAnsi="Times New Roman"/>
          <w:b/>
        </w:rPr>
      </w:pPr>
      <w:r w:rsidRPr="000B3337">
        <w:rPr>
          <w:rFonts w:ascii="Times New Roman" w:hAnsi="Times New Roman"/>
          <w:b/>
        </w:rPr>
        <w:lastRenderedPageBreak/>
        <w:t>3. Перечень мероприятий муниципальной подпрограммы</w:t>
      </w:r>
    </w:p>
    <w:p w:rsidR="005C6F08" w:rsidRPr="000B3337" w:rsidRDefault="005C6F08" w:rsidP="005C6F08">
      <w:pPr>
        <w:jc w:val="center"/>
        <w:rPr>
          <w:rFonts w:ascii="Times New Roman" w:hAnsi="Times New Roman"/>
          <w:b/>
        </w:rPr>
      </w:pPr>
      <w:r w:rsidRPr="000B3337">
        <w:rPr>
          <w:rFonts w:ascii="Times New Roman" w:hAnsi="Times New Roman"/>
          <w:b/>
        </w:rPr>
        <w:t>«</w:t>
      </w:r>
      <w:r w:rsidRPr="000B3337">
        <w:rPr>
          <w:rFonts w:ascii="Times New Roman" w:hAnsi="Times New Roman"/>
          <w:b/>
          <w:lang w:eastAsia="en-US"/>
        </w:rPr>
        <w:t>Создание условий для оказания медицинской помощи на территории города Лыткарино»</w:t>
      </w:r>
    </w:p>
    <w:p w:rsidR="005C6F08" w:rsidRPr="000B3337" w:rsidRDefault="005C6F08" w:rsidP="005C6F08">
      <w:pPr>
        <w:widowControl w:val="0"/>
        <w:rPr>
          <w:rFonts w:ascii="Times New Roman" w:hAnsi="Times New Roman"/>
        </w:rPr>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34"/>
        <w:gridCol w:w="1080"/>
        <w:gridCol w:w="1080"/>
        <w:gridCol w:w="1383"/>
        <w:gridCol w:w="1134"/>
        <w:gridCol w:w="1134"/>
        <w:gridCol w:w="1134"/>
        <w:gridCol w:w="1134"/>
        <w:gridCol w:w="1134"/>
        <w:gridCol w:w="2835"/>
      </w:tblGrid>
      <w:tr w:rsidR="005C6F08" w:rsidRPr="000B3337" w:rsidTr="00936CF6">
        <w:tc>
          <w:tcPr>
            <w:tcW w:w="540" w:type="dxa"/>
          </w:tcPr>
          <w:p w:rsidR="005C6F08" w:rsidRPr="000B3337" w:rsidRDefault="005C6F08" w:rsidP="00936CF6">
            <w:pPr>
              <w:widowControl w:val="0"/>
              <w:rPr>
                <w:rFonts w:ascii="Times New Roman" w:hAnsi="Times New Roman"/>
                <w:sz w:val="20"/>
                <w:szCs w:val="20"/>
              </w:rPr>
            </w:pPr>
            <w:r w:rsidRPr="000B3337">
              <w:rPr>
                <w:rFonts w:ascii="Times New Roman" w:hAnsi="Times New Roman"/>
                <w:sz w:val="20"/>
                <w:szCs w:val="20"/>
              </w:rPr>
              <w:t xml:space="preserve">№ </w:t>
            </w:r>
            <w:proofErr w:type="gramStart"/>
            <w:r w:rsidRPr="000B3337">
              <w:rPr>
                <w:rFonts w:ascii="Times New Roman" w:hAnsi="Times New Roman"/>
                <w:sz w:val="20"/>
                <w:szCs w:val="20"/>
              </w:rPr>
              <w:t>п</w:t>
            </w:r>
            <w:proofErr w:type="gramEnd"/>
            <w:r w:rsidRPr="000B3337">
              <w:rPr>
                <w:rFonts w:ascii="Times New Roman" w:hAnsi="Times New Roman"/>
                <w:sz w:val="20"/>
                <w:szCs w:val="20"/>
              </w:rPr>
              <w:t>/п</w:t>
            </w:r>
          </w:p>
        </w:tc>
        <w:tc>
          <w:tcPr>
            <w:tcW w:w="2334" w:type="dxa"/>
          </w:tcPr>
          <w:p w:rsidR="005C6F08" w:rsidRPr="000B3337" w:rsidRDefault="005C6F08" w:rsidP="00936CF6">
            <w:pPr>
              <w:widowControl w:val="0"/>
              <w:rPr>
                <w:rFonts w:ascii="Times New Roman" w:hAnsi="Times New Roman"/>
                <w:sz w:val="20"/>
                <w:szCs w:val="20"/>
              </w:rPr>
            </w:pPr>
            <w:r w:rsidRPr="000B3337">
              <w:rPr>
                <w:rFonts w:ascii="Times New Roman" w:hAnsi="Times New Roman"/>
                <w:sz w:val="20"/>
                <w:szCs w:val="20"/>
              </w:rPr>
              <w:t>Мероприятия по реализации программы (подпрограммы)</w:t>
            </w:r>
          </w:p>
        </w:tc>
        <w:tc>
          <w:tcPr>
            <w:tcW w:w="1080" w:type="dxa"/>
          </w:tcPr>
          <w:p w:rsidR="005C6F08" w:rsidRPr="000B3337" w:rsidRDefault="005C6F08" w:rsidP="00936CF6">
            <w:pPr>
              <w:widowControl w:val="0"/>
              <w:rPr>
                <w:rFonts w:ascii="Times New Roman" w:hAnsi="Times New Roman"/>
                <w:sz w:val="20"/>
                <w:szCs w:val="20"/>
              </w:rPr>
            </w:pPr>
            <w:r w:rsidRPr="000B3337">
              <w:rPr>
                <w:rFonts w:ascii="Times New Roman" w:hAnsi="Times New Roman"/>
                <w:sz w:val="20"/>
                <w:szCs w:val="20"/>
              </w:rPr>
              <w:t>Источники финансирования</w:t>
            </w:r>
          </w:p>
        </w:tc>
        <w:tc>
          <w:tcPr>
            <w:tcW w:w="1080" w:type="dxa"/>
          </w:tcPr>
          <w:p w:rsidR="005C6F08" w:rsidRPr="000B3337" w:rsidRDefault="005C6F08" w:rsidP="00936CF6">
            <w:pPr>
              <w:widowControl w:val="0"/>
              <w:rPr>
                <w:rFonts w:ascii="Times New Roman" w:hAnsi="Times New Roman"/>
                <w:sz w:val="20"/>
                <w:szCs w:val="20"/>
              </w:rPr>
            </w:pPr>
            <w:r w:rsidRPr="000B3337">
              <w:rPr>
                <w:rFonts w:ascii="Times New Roman" w:hAnsi="Times New Roman"/>
                <w:sz w:val="20"/>
                <w:szCs w:val="20"/>
              </w:rPr>
              <w:t xml:space="preserve">Срок         </w:t>
            </w:r>
            <w:r w:rsidRPr="000B3337">
              <w:rPr>
                <w:rFonts w:ascii="Times New Roman" w:hAnsi="Times New Roman"/>
                <w:sz w:val="20"/>
                <w:szCs w:val="20"/>
              </w:rPr>
              <w:br/>
              <w:t>исполнения мероприятия</w:t>
            </w:r>
          </w:p>
        </w:tc>
        <w:tc>
          <w:tcPr>
            <w:tcW w:w="1383" w:type="dxa"/>
          </w:tcPr>
          <w:p w:rsidR="005C6F08" w:rsidRPr="000B3337" w:rsidRDefault="005C6F08" w:rsidP="00936CF6">
            <w:pPr>
              <w:widowControl w:val="0"/>
              <w:rPr>
                <w:rFonts w:ascii="Times New Roman" w:hAnsi="Times New Roman"/>
                <w:sz w:val="20"/>
                <w:szCs w:val="20"/>
              </w:rPr>
            </w:pPr>
            <w:r w:rsidRPr="000B3337">
              <w:rPr>
                <w:rFonts w:ascii="Times New Roman" w:hAnsi="Times New Roman"/>
                <w:sz w:val="20"/>
                <w:szCs w:val="20"/>
              </w:rPr>
              <w:t>Всего, (тыс. руб.)</w:t>
            </w:r>
          </w:p>
        </w:tc>
        <w:tc>
          <w:tcPr>
            <w:tcW w:w="5670" w:type="dxa"/>
            <w:gridSpan w:val="5"/>
          </w:tcPr>
          <w:p w:rsidR="005C6F08" w:rsidRPr="000B3337" w:rsidRDefault="005C6F08" w:rsidP="00936CF6">
            <w:pPr>
              <w:widowControl w:val="0"/>
              <w:rPr>
                <w:rFonts w:ascii="Times New Roman" w:hAnsi="Times New Roman"/>
                <w:sz w:val="20"/>
                <w:szCs w:val="20"/>
              </w:rPr>
            </w:pPr>
            <w:r w:rsidRPr="000B3337">
              <w:rPr>
                <w:rFonts w:ascii="Times New Roman" w:hAnsi="Times New Roman"/>
                <w:sz w:val="20"/>
                <w:szCs w:val="20"/>
              </w:rPr>
              <w:t>Объем финансирования по годам, (тыс. руб.)</w:t>
            </w:r>
          </w:p>
        </w:tc>
        <w:tc>
          <w:tcPr>
            <w:tcW w:w="2835" w:type="dxa"/>
          </w:tcPr>
          <w:p w:rsidR="005C6F08" w:rsidRPr="000B3337" w:rsidRDefault="005C6F08" w:rsidP="00936CF6">
            <w:pPr>
              <w:widowControl w:val="0"/>
              <w:rPr>
                <w:rFonts w:ascii="Times New Roman" w:hAnsi="Times New Roman"/>
                <w:sz w:val="20"/>
                <w:szCs w:val="20"/>
              </w:rPr>
            </w:pPr>
            <w:proofErr w:type="gramStart"/>
            <w:r w:rsidRPr="000B3337">
              <w:rPr>
                <w:rFonts w:ascii="Times New Roman" w:hAnsi="Times New Roman"/>
                <w:sz w:val="20"/>
                <w:szCs w:val="20"/>
              </w:rPr>
              <w:t>Ответственный</w:t>
            </w:r>
            <w:proofErr w:type="gramEnd"/>
            <w:r w:rsidRPr="000B3337">
              <w:rPr>
                <w:rFonts w:ascii="Times New Roman" w:hAnsi="Times New Roman"/>
                <w:sz w:val="20"/>
                <w:szCs w:val="20"/>
              </w:rPr>
              <w:t xml:space="preserve"> за         </w:t>
            </w:r>
            <w:r w:rsidRPr="000B3337">
              <w:rPr>
                <w:rFonts w:ascii="Times New Roman" w:hAnsi="Times New Roman"/>
                <w:sz w:val="20"/>
                <w:szCs w:val="20"/>
              </w:rPr>
              <w:br/>
              <w:t>выполнение мероприятия программы (подпрограммы)</w:t>
            </w:r>
          </w:p>
        </w:tc>
      </w:tr>
      <w:tr w:rsidR="005C6F08" w:rsidRPr="000B3337" w:rsidTr="00936CF6">
        <w:tc>
          <w:tcPr>
            <w:tcW w:w="540" w:type="dxa"/>
          </w:tcPr>
          <w:p w:rsidR="005C6F08" w:rsidRPr="000B3337" w:rsidRDefault="005C6F08" w:rsidP="00936CF6">
            <w:pPr>
              <w:widowControl w:val="0"/>
              <w:rPr>
                <w:rFonts w:ascii="Times New Roman" w:hAnsi="Times New Roman"/>
                <w:sz w:val="20"/>
                <w:szCs w:val="20"/>
              </w:rPr>
            </w:pPr>
          </w:p>
        </w:tc>
        <w:tc>
          <w:tcPr>
            <w:tcW w:w="2334" w:type="dxa"/>
          </w:tcPr>
          <w:p w:rsidR="005C6F08" w:rsidRPr="000B3337" w:rsidRDefault="005C6F08" w:rsidP="00936CF6">
            <w:pPr>
              <w:widowControl w:val="0"/>
              <w:rPr>
                <w:rFonts w:ascii="Times New Roman" w:hAnsi="Times New Roman"/>
                <w:sz w:val="20"/>
                <w:szCs w:val="20"/>
              </w:rPr>
            </w:pPr>
          </w:p>
        </w:tc>
        <w:tc>
          <w:tcPr>
            <w:tcW w:w="1080" w:type="dxa"/>
          </w:tcPr>
          <w:p w:rsidR="005C6F08" w:rsidRPr="000B3337" w:rsidRDefault="005C6F08" w:rsidP="00936CF6">
            <w:pPr>
              <w:widowControl w:val="0"/>
              <w:rPr>
                <w:rFonts w:ascii="Times New Roman" w:hAnsi="Times New Roman"/>
                <w:sz w:val="20"/>
                <w:szCs w:val="20"/>
              </w:rPr>
            </w:pPr>
          </w:p>
        </w:tc>
        <w:tc>
          <w:tcPr>
            <w:tcW w:w="1080" w:type="dxa"/>
          </w:tcPr>
          <w:p w:rsidR="005C6F08" w:rsidRPr="000B3337" w:rsidRDefault="005C6F08" w:rsidP="00936CF6">
            <w:pPr>
              <w:widowControl w:val="0"/>
              <w:rPr>
                <w:rFonts w:ascii="Times New Roman" w:hAnsi="Times New Roman"/>
                <w:sz w:val="20"/>
                <w:szCs w:val="20"/>
              </w:rPr>
            </w:pPr>
          </w:p>
        </w:tc>
        <w:tc>
          <w:tcPr>
            <w:tcW w:w="1383" w:type="dxa"/>
          </w:tcPr>
          <w:p w:rsidR="005C6F08" w:rsidRPr="000B3337" w:rsidRDefault="005C6F08" w:rsidP="00936CF6">
            <w:pPr>
              <w:widowControl w:val="0"/>
              <w:rPr>
                <w:rFonts w:ascii="Times New Roman" w:hAnsi="Times New Roman"/>
                <w:sz w:val="20"/>
                <w:szCs w:val="20"/>
              </w:rPr>
            </w:pP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2015</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2016</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2017</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2018</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2019</w:t>
            </w:r>
          </w:p>
        </w:tc>
        <w:tc>
          <w:tcPr>
            <w:tcW w:w="2835" w:type="dxa"/>
          </w:tcPr>
          <w:p w:rsidR="005C6F08" w:rsidRPr="000B3337" w:rsidRDefault="005C6F08" w:rsidP="00936CF6">
            <w:pPr>
              <w:widowControl w:val="0"/>
              <w:rPr>
                <w:rFonts w:ascii="Times New Roman" w:hAnsi="Times New Roman"/>
                <w:sz w:val="20"/>
                <w:szCs w:val="20"/>
              </w:rPr>
            </w:pPr>
          </w:p>
        </w:tc>
      </w:tr>
      <w:tr w:rsidR="005C6F08" w:rsidRPr="000B3337" w:rsidTr="00936CF6">
        <w:tc>
          <w:tcPr>
            <w:tcW w:w="540" w:type="dxa"/>
          </w:tcPr>
          <w:p w:rsidR="005C6F08" w:rsidRPr="000B3337" w:rsidRDefault="00FB0D50" w:rsidP="00936CF6">
            <w:pPr>
              <w:widowControl w:val="0"/>
              <w:rPr>
                <w:rFonts w:ascii="Times New Roman" w:hAnsi="Times New Roman"/>
                <w:sz w:val="20"/>
                <w:szCs w:val="20"/>
              </w:rPr>
            </w:pPr>
            <w:r w:rsidRPr="000B3337">
              <w:rPr>
                <w:rFonts w:ascii="Times New Roman" w:hAnsi="Times New Roman"/>
                <w:sz w:val="20"/>
                <w:szCs w:val="20"/>
              </w:rPr>
              <w:t>1</w:t>
            </w:r>
          </w:p>
        </w:tc>
        <w:tc>
          <w:tcPr>
            <w:tcW w:w="2334" w:type="dxa"/>
          </w:tcPr>
          <w:p w:rsidR="005C6F08" w:rsidRPr="000B3337" w:rsidRDefault="005C6F08" w:rsidP="00936CF6">
            <w:pPr>
              <w:widowControl w:val="0"/>
              <w:rPr>
                <w:rFonts w:ascii="Times New Roman" w:hAnsi="Times New Roman"/>
                <w:sz w:val="20"/>
                <w:szCs w:val="20"/>
              </w:rPr>
            </w:pPr>
            <w:r w:rsidRPr="000B3337">
              <w:rPr>
                <w:rFonts w:ascii="Times New Roman" w:hAnsi="Times New Roman"/>
                <w:sz w:val="20"/>
                <w:szCs w:val="20"/>
              </w:rPr>
              <w:t>Предоставление целевой субсидии на компенсацию расходов на оплату жилых помещений</w:t>
            </w:r>
          </w:p>
        </w:tc>
        <w:tc>
          <w:tcPr>
            <w:tcW w:w="1080" w:type="dxa"/>
          </w:tcPr>
          <w:p w:rsidR="005C6F08" w:rsidRPr="000B3337" w:rsidRDefault="00FB0D50" w:rsidP="00FB0D50">
            <w:pPr>
              <w:widowControl w:val="0"/>
              <w:jc w:val="center"/>
              <w:rPr>
                <w:rFonts w:ascii="Times New Roman" w:hAnsi="Times New Roman"/>
                <w:sz w:val="20"/>
                <w:szCs w:val="20"/>
              </w:rPr>
            </w:pPr>
            <w:r w:rsidRPr="000B3337">
              <w:rPr>
                <w:rFonts w:ascii="Times New Roman" w:hAnsi="Times New Roman"/>
                <w:sz w:val="20"/>
                <w:szCs w:val="20"/>
              </w:rPr>
              <w:t>Средства б</w:t>
            </w:r>
            <w:r w:rsidR="005C6F08" w:rsidRPr="000B3337">
              <w:rPr>
                <w:rFonts w:ascii="Times New Roman" w:hAnsi="Times New Roman"/>
                <w:sz w:val="20"/>
                <w:szCs w:val="20"/>
              </w:rPr>
              <w:t>юджет</w:t>
            </w:r>
            <w:r w:rsidRPr="000B3337">
              <w:rPr>
                <w:rFonts w:ascii="Times New Roman" w:hAnsi="Times New Roman"/>
                <w:sz w:val="20"/>
                <w:szCs w:val="20"/>
              </w:rPr>
              <w:t>а</w:t>
            </w:r>
            <w:r w:rsidR="005C6F08" w:rsidRPr="000B3337">
              <w:rPr>
                <w:rFonts w:ascii="Times New Roman" w:hAnsi="Times New Roman"/>
                <w:sz w:val="20"/>
                <w:szCs w:val="20"/>
              </w:rPr>
              <w:t xml:space="preserve">   г</w:t>
            </w:r>
            <w:proofErr w:type="gramStart"/>
            <w:r w:rsidR="005C6F08" w:rsidRPr="000B3337">
              <w:rPr>
                <w:rFonts w:ascii="Times New Roman" w:hAnsi="Times New Roman"/>
                <w:sz w:val="20"/>
                <w:szCs w:val="20"/>
              </w:rPr>
              <w:t>.Л</w:t>
            </w:r>
            <w:proofErr w:type="gramEnd"/>
            <w:r w:rsidR="005C6F08" w:rsidRPr="000B3337">
              <w:rPr>
                <w:rFonts w:ascii="Times New Roman" w:hAnsi="Times New Roman"/>
                <w:sz w:val="20"/>
                <w:szCs w:val="20"/>
              </w:rPr>
              <w:t>ыткарино</w:t>
            </w:r>
          </w:p>
        </w:tc>
        <w:tc>
          <w:tcPr>
            <w:tcW w:w="1080"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2015-2019</w:t>
            </w:r>
          </w:p>
        </w:tc>
        <w:tc>
          <w:tcPr>
            <w:tcW w:w="1383"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1920,0</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384,0</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384,0</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384,0</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384,0</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384,0</w:t>
            </w:r>
          </w:p>
        </w:tc>
        <w:tc>
          <w:tcPr>
            <w:tcW w:w="2835"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ГБУЗ МО «ЛГБ»</w:t>
            </w:r>
          </w:p>
        </w:tc>
      </w:tr>
      <w:tr w:rsidR="00FB0D50" w:rsidRPr="000B3337" w:rsidTr="00936CF6">
        <w:tc>
          <w:tcPr>
            <w:tcW w:w="540" w:type="dxa"/>
          </w:tcPr>
          <w:p w:rsidR="00FB0D50" w:rsidRPr="000B3337" w:rsidRDefault="00FB0D50" w:rsidP="00936CF6">
            <w:pPr>
              <w:widowControl w:val="0"/>
              <w:rPr>
                <w:rFonts w:ascii="Times New Roman" w:hAnsi="Times New Roman"/>
                <w:sz w:val="20"/>
                <w:szCs w:val="20"/>
              </w:rPr>
            </w:pPr>
            <w:r w:rsidRPr="000B3337">
              <w:rPr>
                <w:rFonts w:ascii="Times New Roman" w:hAnsi="Times New Roman"/>
                <w:sz w:val="20"/>
                <w:szCs w:val="20"/>
              </w:rPr>
              <w:t>2</w:t>
            </w:r>
          </w:p>
        </w:tc>
        <w:tc>
          <w:tcPr>
            <w:tcW w:w="2334" w:type="dxa"/>
          </w:tcPr>
          <w:p w:rsidR="00FB0D50" w:rsidRPr="000B3337" w:rsidRDefault="00FB0D50" w:rsidP="00936CF6">
            <w:pPr>
              <w:widowControl w:val="0"/>
              <w:rPr>
                <w:rFonts w:ascii="Times New Roman" w:hAnsi="Times New Roman"/>
                <w:sz w:val="20"/>
                <w:szCs w:val="20"/>
              </w:rPr>
            </w:pPr>
            <w:r w:rsidRPr="000B3337">
              <w:rPr>
                <w:rFonts w:ascii="Times New Roman" w:hAnsi="Times New Roman"/>
                <w:sz w:val="20"/>
                <w:szCs w:val="20"/>
              </w:rPr>
              <w:t>Обеспечение полноценным питанием беременных женщин, кормящих матерей, а также детей в возрасте до трех лет</w:t>
            </w:r>
          </w:p>
        </w:tc>
        <w:tc>
          <w:tcPr>
            <w:tcW w:w="1080" w:type="dxa"/>
          </w:tcPr>
          <w:p w:rsidR="00FB0D50"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Средства бюджета   Московской области</w:t>
            </w:r>
          </w:p>
        </w:tc>
        <w:tc>
          <w:tcPr>
            <w:tcW w:w="1080" w:type="dxa"/>
          </w:tcPr>
          <w:p w:rsidR="00FB0D50"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2015-2019</w:t>
            </w:r>
          </w:p>
        </w:tc>
        <w:tc>
          <w:tcPr>
            <w:tcW w:w="1383" w:type="dxa"/>
          </w:tcPr>
          <w:p w:rsidR="00FB0D50"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7980,0</w:t>
            </w:r>
          </w:p>
        </w:tc>
        <w:tc>
          <w:tcPr>
            <w:tcW w:w="1134" w:type="dxa"/>
          </w:tcPr>
          <w:p w:rsidR="00FB0D50"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7980,0</w:t>
            </w:r>
          </w:p>
        </w:tc>
        <w:tc>
          <w:tcPr>
            <w:tcW w:w="1134" w:type="dxa"/>
          </w:tcPr>
          <w:p w:rsidR="00FB0D50"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0</w:t>
            </w:r>
          </w:p>
        </w:tc>
        <w:tc>
          <w:tcPr>
            <w:tcW w:w="1134" w:type="dxa"/>
          </w:tcPr>
          <w:p w:rsidR="00FB0D50"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0</w:t>
            </w:r>
          </w:p>
        </w:tc>
        <w:tc>
          <w:tcPr>
            <w:tcW w:w="1134" w:type="dxa"/>
          </w:tcPr>
          <w:p w:rsidR="00FB0D50"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0</w:t>
            </w:r>
          </w:p>
        </w:tc>
        <w:tc>
          <w:tcPr>
            <w:tcW w:w="1134" w:type="dxa"/>
          </w:tcPr>
          <w:p w:rsidR="00FB0D50"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0</w:t>
            </w:r>
          </w:p>
        </w:tc>
        <w:tc>
          <w:tcPr>
            <w:tcW w:w="2835" w:type="dxa"/>
          </w:tcPr>
          <w:p w:rsidR="00FB0D50"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ГБУЗ МО «ЛГБ»</w:t>
            </w:r>
          </w:p>
          <w:p w:rsidR="00DE71E4" w:rsidRPr="000B3337" w:rsidRDefault="00DE71E4" w:rsidP="00936CF6">
            <w:pPr>
              <w:widowControl w:val="0"/>
              <w:jc w:val="center"/>
              <w:rPr>
                <w:rFonts w:ascii="Times New Roman" w:hAnsi="Times New Roman"/>
                <w:sz w:val="20"/>
                <w:szCs w:val="20"/>
              </w:rPr>
            </w:pPr>
          </w:p>
          <w:p w:rsidR="00DE71E4" w:rsidRPr="000B3337" w:rsidRDefault="00DE71E4" w:rsidP="00936CF6">
            <w:pPr>
              <w:widowControl w:val="0"/>
              <w:jc w:val="center"/>
              <w:rPr>
                <w:rFonts w:ascii="Times New Roman" w:hAnsi="Times New Roman"/>
                <w:sz w:val="20"/>
                <w:szCs w:val="20"/>
              </w:rPr>
            </w:pPr>
            <w:r w:rsidRPr="000B3337">
              <w:rPr>
                <w:rFonts w:ascii="Times New Roman" w:hAnsi="Times New Roman"/>
                <w:sz w:val="20"/>
                <w:szCs w:val="20"/>
              </w:rPr>
              <w:t xml:space="preserve">Администрация </w:t>
            </w:r>
          </w:p>
          <w:p w:rsidR="00DE71E4" w:rsidRPr="000B3337" w:rsidRDefault="00DE71E4" w:rsidP="00DE71E4">
            <w:pPr>
              <w:widowControl w:val="0"/>
              <w:jc w:val="center"/>
              <w:rPr>
                <w:rFonts w:ascii="Times New Roman" w:hAnsi="Times New Roman"/>
                <w:sz w:val="20"/>
                <w:szCs w:val="20"/>
              </w:rPr>
            </w:pPr>
            <w:r w:rsidRPr="000B3337">
              <w:rPr>
                <w:rFonts w:ascii="Times New Roman" w:hAnsi="Times New Roman"/>
                <w:sz w:val="20"/>
                <w:szCs w:val="20"/>
              </w:rPr>
              <w:t>города Лыткарино</w:t>
            </w:r>
          </w:p>
        </w:tc>
      </w:tr>
      <w:tr w:rsidR="005C6F08" w:rsidRPr="000B3337" w:rsidTr="00936CF6">
        <w:tc>
          <w:tcPr>
            <w:tcW w:w="540" w:type="dxa"/>
          </w:tcPr>
          <w:p w:rsidR="005C6F08" w:rsidRPr="000B3337" w:rsidRDefault="005C6F08" w:rsidP="00936CF6">
            <w:pPr>
              <w:widowControl w:val="0"/>
              <w:rPr>
                <w:rFonts w:ascii="Times New Roman" w:hAnsi="Times New Roman"/>
                <w:sz w:val="20"/>
                <w:szCs w:val="20"/>
              </w:rPr>
            </w:pPr>
          </w:p>
        </w:tc>
        <w:tc>
          <w:tcPr>
            <w:tcW w:w="2334" w:type="dxa"/>
          </w:tcPr>
          <w:p w:rsidR="005C6F08" w:rsidRPr="000B3337" w:rsidRDefault="005C6F08" w:rsidP="00936CF6">
            <w:pPr>
              <w:widowControl w:val="0"/>
              <w:rPr>
                <w:rFonts w:ascii="Times New Roman" w:hAnsi="Times New Roman"/>
                <w:sz w:val="20"/>
                <w:szCs w:val="20"/>
              </w:rPr>
            </w:pPr>
            <w:r w:rsidRPr="000B3337">
              <w:rPr>
                <w:rFonts w:ascii="Times New Roman" w:hAnsi="Times New Roman"/>
                <w:sz w:val="20"/>
                <w:szCs w:val="20"/>
              </w:rPr>
              <w:t>Итого:</w:t>
            </w:r>
          </w:p>
        </w:tc>
        <w:tc>
          <w:tcPr>
            <w:tcW w:w="1080" w:type="dxa"/>
          </w:tcPr>
          <w:p w:rsidR="005C6F08" w:rsidRPr="000B3337" w:rsidRDefault="005C6F08" w:rsidP="00936CF6">
            <w:pPr>
              <w:widowControl w:val="0"/>
              <w:jc w:val="center"/>
              <w:rPr>
                <w:rFonts w:ascii="Times New Roman" w:hAnsi="Times New Roman"/>
                <w:sz w:val="20"/>
                <w:szCs w:val="20"/>
              </w:rPr>
            </w:pPr>
          </w:p>
        </w:tc>
        <w:tc>
          <w:tcPr>
            <w:tcW w:w="1080" w:type="dxa"/>
          </w:tcPr>
          <w:p w:rsidR="005C6F08" w:rsidRPr="000B3337" w:rsidRDefault="005C6F08" w:rsidP="00936CF6">
            <w:pPr>
              <w:widowControl w:val="0"/>
              <w:jc w:val="center"/>
              <w:rPr>
                <w:rFonts w:ascii="Times New Roman" w:hAnsi="Times New Roman"/>
                <w:sz w:val="20"/>
                <w:szCs w:val="20"/>
              </w:rPr>
            </w:pPr>
          </w:p>
        </w:tc>
        <w:tc>
          <w:tcPr>
            <w:tcW w:w="1383" w:type="dxa"/>
          </w:tcPr>
          <w:p w:rsidR="005C6F08" w:rsidRPr="000B3337" w:rsidRDefault="00FB0D50" w:rsidP="00936CF6">
            <w:pPr>
              <w:widowControl w:val="0"/>
              <w:jc w:val="center"/>
              <w:rPr>
                <w:rFonts w:ascii="Times New Roman" w:hAnsi="Times New Roman"/>
                <w:sz w:val="20"/>
                <w:szCs w:val="20"/>
              </w:rPr>
            </w:pPr>
            <w:r w:rsidRPr="000B3337">
              <w:rPr>
                <w:rFonts w:ascii="Times New Roman" w:hAnsi="Times New Roman"/>
                <w:sz w:val="20"/>
                <w:szCs w:val="20"/>
              </w:rPr>
              <w:t>990</w:t>
            </w:r>
            <w:r w:rsidR="005C6F08" w:rsidRPr="000B3337">
              <w:rPr>
                <w:rFonts w:ascii="Times New Roman" w:hAnsi="Times New Roman"/>
                <w:sz w:val="20"/>
                <w:szCs w:val="20"/>
              </w:rPr>
              <w:t>0,0</w:t>
            </w:r>
          </w:p>
        </w:tc>
        <w:tc>
          <w:tcPr>
            <w:tcW w:w="1134" w:type="dxa"/>
          </w:tcPr>
          <w:p w:rsidR="005C6F08" w:rsidRPr="000B3337" w:rsidRDefault="00EE1EE3" w:rsidP="00936CF6">
            <w:pPr>
              <w:widowControl w:val="0"/>
              <w:jc w:val="center"/>
              <w:rPr>
                <w:rFonts w:ascii="Times New Roman" w:hAnsi="Times New Roman"/>
                <w:sz w:val="20"/>
                <w:szCs w:val="20"/>
              </w:rPr>
            </w:pPr>
            <w:r w:rsidRPr="000B3337">
              <w:rPr>
                <w:rFonts w:ascii="Times New Roman" w:hAnsi="Times New Roman"/>
                <w:sz w:val="20"/>
                <w:szCs w:val="20"/>
              </w:rPr>
              <w:t>8364,</w:t>
            </w:r>
            <w:r w:rsidR="005C6F08" w:rsidRPr="000B3337">
              <w:rPr>
                <w:rFonts w:ascii="Times New Roman" w:hAnsi="Times New Roman"/>
                <w:sz w:val="20"/>
                <w:szCs w:val="20"/>
              </w:rPr>
              <w:t>0</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384,0</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384,0</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384,0</w:t>
            </w:r>
          </w:p>
        </w:tc>
        <w:tc>
          <w:tcPr>
            <w:tcW w:w="1134" w:type="dxa"/>
          </w:tcPr>
          <w:p w:rsidR="005C6F08" w:rsidRPr="000B3337" w:rsidRDefault="005C6F08" w:rsidP="00936CF6">
            <w:pPr>
              <w:widowControl w:val="0"/>
              <w:jc w:val="center"/>
              <w:rPr>
                <w:rFonts w:ascii="Times New Roman" w:hAnsi="Times New Roman"/>
                <w:sz w:val="20"/>
                <w:szCs w:val="20"/>
              </w:rPr>
            </w:pPr>
            <w:r w:rsidRPr="000B3337">
              <w:rPr>
                <w:rFonts w:ascii="Times New Roman" w:hAnsi="Times New Roman"/>
                <w:sz w:val="20"/>
                <w:szCs w:val="20"/>
              </w:rPr>
              <w:t>384,0</w:t>
            </w:r>
          </w:p>
        </w:tc>
        <w:tc>
          <w:tcPr>
            <w:tcW w:w="2835" w:type="dxa"/>
          </w:tcPr>
          <w:p w:rsidR="005C6F08" w:rsidRPr="000B3337" w:rsidRDefault="005C6F08" w:rsidP="00936CF6">
            <w:pPr>
              <w:widowControl w:val="0"/>
              <w:jc w:val="center"/>
              <w:rPr>
                <w:rFonts w:ascii="Times New Roman" w:hAnsi="Times New Roman"/>
                <w:sz w:val="20"/>
                <w:szCs w:val="20"/>
              </w:rPr>
            </w:pPr>
          </w:p>
        </w:tc>
      </w:tr>
      <w:bookmarkEnd w:id="23"/>
    </w:tbl>
    <w:p w:rsidR="005C6F08" w:rsidRPr="000B3337" w:rsidRDefault="005C6F08" w:rsidP="005C6F08">
      <w:pPr>
        <w:jc w:val="both"/>
        <w:rPr>
          <w:rFonts w:ascii="Times New Roman" w:hAnsi="Times New Roman"/>
        </w:rPr>
      </w:pPr>
    </w:p>
    <w:sectPr w:rsidR="005C6F08" w:rsidRPr="000B3337" w:rsidSect="00A9468F">
      <w:pgSz w:w="16838" w:h="11906" w:orient="landscape"/>
      <w:pgMar w:top="851" w:right="28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52" w:rsidRDefault="00EB4352" w:rsidP="00EF2603">
      <w:r>
        <w:separator/>
      </w:r>
    </w:p>
  </w:endnote>
  <w:endnote w:type="continuationSeparator" w:id="0">
    <w:p w:rsidR="00EB4352" w:rsidRDefault="00EB4352"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37" w:rsidRDefault="000B3337">
    <w:pPr>
      <w:pStyle w:val="ab"/>
      <w:jc w:val="center"/>
    </w:pPr>
  </w:p>
  <w:p w:rsidR="000B3337" w:rsidRDefault="000B33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52" w:rsidRDefault="00EB4352" w:rsidP="00EF2603">
      <w:r>
        <w:separator/>
      </w:r>
    </w:p>
  </w:footnote>
  <w:footnote w:type="continuationSeparator" w:id="0">
    <w:p w:rsidR="00EB4352" w:rsidRDefault="00EB4352" w:rsidP="00EF2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C40A2"/>
    <w:multiLevelType w:val="hybridMultilevel"/>
    <w:tmpl w:val="6C628CA6"/>
    <w:lvl w:ilvl="0" w:tplc="22625D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B7073"/>
    <w:multiLevelType w:val="hybridMultilevel"/>
    <w:tmpl w:val="E208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9412B"/>
    <w:multiLevelType w:val="hybridMultilevel"/>
    <w:tmpl w:val="817AC732"/>
    <w:lvl w:ilvl="0" w:tplc="04190011">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0">
    <w:nsid w:val="30710BEE"/>
    <w:multiLevelType w:val="hybridMultilevel"/>
    <w:tmpl w:val="30FE0CA4"/>
    <w:lvl w:ilvl="0" w:tplc="D54EA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8629E"/>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C6810"/>
    <w:multiLevelType w:val="hybridMultilevel"/>
    <w:tmpl w:val="7AFEBE5A"/>
    <w:lvl w:ilvl="0" w:tplc="F38A89A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656A42"/>
    <w:multiLevelType w:val="hybridMultilevel"/>
    <w:tmpl w:val="011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20338"/>
    <w:multiLevelType w:val="hybridMultilevel"/>
    <w:tmpl w:val="59FA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E75A93"/>
    <w:multiLevelType w:val="hybridMultilevel"/>
    <w:tmpl w:val="9ACAE7D2"/>
    <w:lvl w:ilvl="0" w:tplc="0150C3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C30E6"/>
    <w:multiLevelType w:val="hybridMultilevel"/>
    <w:tmpl w:val="0730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C520D"/>
    <w:multiLevelType w:val="hybridMultilevel"/>
    <w:tmpl w:val="3F04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A1115B"/>
    <w:multiLevelType w:val="hybridMultilevel"/>
    <w:tmpl w:val="E86E4DC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0835C3"/>
    <w:multiLevelType w:val="hybridMultilevel"/>
    <w:tmpl w:val="AAECB310"/>
    <w:lvl w:ilvl="0" w:tplc="DD56E5F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977CEB"/>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BB3F42"/>
    <w:multiLevelType w:val="hybridMultilevel"/>
    <w:tmpl w:val="7922AC18"/>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E1061"/>
    <w:multiLevelType w:val="hybridMultilevel"/>
    <w:tmpl w:val="CF0EC228"/>
    <w:lvl w:ilvl="0" w:tplc="864EED0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48548C3"/>
    <w:multiLevelType w:val="hybridMultilevel"/>
    <w:tmpl w:val="5BCE78A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E20D3E"/>
    <w:multiLevelType w:val="hybridMultilevel"/>
    <w:tmpl w:val="60D68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C14EED"/>
    <w:multiLevelType w:val="hybridMultilevel"/>
    <w:tmpl w:val="539CFEE8"/>
    <w:lvl w:ilvl="0" w:tplc="1A9651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347E9D"/>
    <w:multiLevelType w:val="hybridMultilevel"/>
    <w:tmpl w:val="BA084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1F2FC6"/>
    <w:multiLevelType w:val="hybridMultilevel"/>
    <w:tmpl w:val="433A6C32"/>
    <w:lvl w:ilvl="0" w:tplc="CF8CA602">
      <w:start w:val="1"/>
      <w:numFmt w:val="decimal"/>
      <w:lvlText w:val="%1."/>
      <w:lvlJc w:val="left"/>
      <w:pPr>
        <w:ind w:left="2771" w:hanging="360"/>
      </w:pPr>
      <w:rPr>
        <w:b w:val="0"/>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31">
    <w:nsid w:val="6CDA3CAD"/>
    <w:multiLevelType w:val="hybridMultilevel"/>
    <w:tmpl w:val="153C14AC"/>
    <w:lvl w:ilvl="0" w:tplc="9FB6A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62696"/>
    <w:multiLevelType w:val="hybridMultilevel"/>
    <w:tmpl w:val="1DDA9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9366C6D"/>
    <w:multiLevelType w:val="hybridMultilevel"/>
    <w:tmpl w:val="3F04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C11987"/>
    <w:multiLevelType w:val="hybridMultilevel"/>
    <w:tmpl w:val="71CAEFDE"/>
    <w:lvl w:ilvl="0" w:tplc="C942914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B734393"/>
    <w:multiLevelType w:val="hybridMultilevel"/>
    <w:tmpl w:val="46A4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D3131C"/>
    <w:multiLevelType w:val="hybridMultilevel"/>
    <w:tmpl w:val="47D6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D74B38"/>
    <w:multiLevelType w:val="hybridMultilevel"/>
    <w:tmpl w:val="539CFEE8"/>
    <w:lvl w:ilvl="0" w:tplc="1A9651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7"/>
  </w:num>
  <w:num w:numId="3">
    <w:abstractNumId w:val="33"/>
  </w:num>
  <w:num w:numId="4">
    <w:abstractNumId w:val="21"/>
  </w:num>
  <w:num w:numId="5">
    <w:abstractNumId w:val="31"/>
  </w:num>
  <w:num w:numId="6">
    <w:abstractNumId w:val="2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9"/>
  </w:num>
  <w:num w:numId="12">
    <w:abstractNumId w:val="9"/>
  </w:num>
  <w:num w:numId="13">
    <w:abstractNumId w:val="24"/>
  </w:num>
  <w:num w:numId="14">
    <w:abstractNumId w:val="3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6"/>
  </w:num>
  <w:num w:numId="18">
    <w:abstractNumId w:val="2"/>
  </w:num>
  <w:num w:numId="19">
    <w:abstractNumId w:val="4"/>
  </w:num>
  <w:num w:numId="20">
    <w:abstractNumId w:val="16"/>
  </w:num>
  <w:num w:numId="21">
    <w:abstractNumId w:val="14"/>
  </w:num>
  <w:num w:numId="22">
    <w:abstractNumId w:val="38"/>
  </w:num>
  <w:num w:numId="23">
    <w:abstractNumId w:val="22"/>
  </w:num>
  <w:num w:numId="24">
    <w:abstractNumId w:val="12"/>
  </w:num>
  <w:num w:numId="25">
    <w:abstractNumId w:val="35"/>
  </w:num>
  <w:num w:numId="26">
    <w:abstractNumId w:val="5"/>
  </w:num>
  <w:num w:numId="27">
    <w:abstractNumId w:val="18"/>
  </w:num>
  <w:num w:numId="28">
    <w:abstractNumId w:val="11"/>
  </w:num>
  <w:num w:numId="29">
    <w:abstractNumId w:val="15"/>
  </w:num>
  <w:num w:numId="30">
    <w:abstractNumId w:val="32"/>
  </w:num>
  <w:num w:numId="31">
    <w:abstractNumId w:val="0"/>
  </w:num>
  <w:num w:numId="32">
    <w:abstractNumId w:val="1"/>
  </w:num>
  <w:num w:numId="33">
    <w:abstractNumId w:val="23"/>
  </w:num>
  <w:num w:numId="34">
    <w:abstractNumId w:val="13"/>
  </w:num>
  <w:num w:numId="35">
    <w:abstractNumId w:val="8"/>
  </w:num>
  <w:num w:numId="36">
    <w:abstractNumId w:val="34"/>
  </w:num>
  <w:num w:numId="37">
    <w:abstractNumId w:val="26"/>
  </w:num>
  <w:num w:numId="38">
    <w:abstractNumId w:val="6"/>
  </w:num>
  <w:num w:numId="39">
    <w:abstractNumId w:val="37"/>
  </w:num>
  <w:num w:numId="40">
    <w:abstractNumId w:val="39"/>
  </w:num>
  <w:num w:numId="41">
    <w:abstractNumId w:val="28"/>
  </w:num>
  <w:num w:numId="42">
    <w:abstractNumId w:val="2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C3"/>
    <w:rsid w:val="00014194"/>
    <w:rsid w:val="000234F9"/>
    <w:rsid w:val="00052EA7"/>
    <w:rsid w:val="00063128"/>
    <w:rsid w:val="000A31A0"/>
    <w:rsid w:val="000B07D5"/>
    <w:rsid w:val="000B0C72"/>
    <w:rsid w:val="000B3337"/>
    <w:rsid w:val="000C3F48"/>
    <w:rsid w:val="000C56E6"/>
    <w:rsid w:val="000D2315"/>
    <w:rsid w:val="00104BDB"/>
    <w:rsid w:val="00105AEF"/>
    <w:rsid w:val="0011175D"/>
    <w:rsid w:val="00121A29"/>
    <w:rsid w:val="001435BD"/>
    <w:rsid w:val="00145B34"/>
    <w:rsid w:val="001530B9"/>
    <w:rsid w:val="00185CC7"/>
    <w:rsid w:val="001A1AA7"/>
    <w:rsid w:val="001D0FF6"/>
    <w:rsid w:val="001D1BB5"/>
    <w:rsid w:val="001D3240"/>
    <w:rsid w:val="001F1EB5"/>
    <w:rsid w:val="001F2BE0"/>
    <w:rsid w:val="00207DB5"/>
    <w:rsid w:val="00261FF1"/>
    <w:rsid w:val="002711CC"/>
    <w:rsid w:val="00275AD9"/>
    <w:rsid w:val="00280246"/>
    <w:rsid w:val="00282279"/>
    <w:rsid w:val="002B23F2"/>
    <w:rsid w:val="002E097A"/>
    <w:rsid w:val="002F6F9F"/>
    <w:rsid w:val="00331AF8"/>
    <w:rsid w:val="003373C8"/>
    <w:rsid w:val="003950F8"/>
    <w:rsid w:val="003B62A7"/>
    <w:rsid w:val="003C4D03"/>
    <w:rsid w:val="003D2C22"/>
    <w:rsid w:val="003E62A3"/>
    <w:rsid w:val="003F588A"/>
    <w:rsid w:val="00410910"/>
    <w:rsid w:val="00412E20"/>
    <w:rsid w:val="0041373C"/>
    <w:rsid w:val="0042079F"/>
    <w:rsid w:val="004246BA"/>
    <w:rsid w:val="00424E1B"/>
    <w:rsid w:val="0043293E"/>
    <w:rsid w:val="00460B5D"/>
    <w:rsid w:val="00461C60"/>
    <w:rsid w:val="0046635A"/>
    <w:rsid w:val="004964A4"/>
    <w:rsid w:val="004A031F"/>
    <w:rsid w:val="004A08FB"/>
    <w:rsid w:val="004C1BEA"/>
    <w:rsid w:val="004D24C3"/>
    <w:rsid w:val="004D5820"/>
    <w:rsid w:val="004F0AF9"/>
    <w:rsid w:val="00503CDF"/>
    <w:rsid w:val="00527629"/>
    <w:rsid w:val="00545D15"/>
    <w:rsid w:val="005C6F08"/>
    <w:rsid w:val="005D5054"/>
    <w:rsid w:val="005D6CC2"/>
    <w:rsid w:val="005F3B1F"/>
    <w:rsid w:val="0060038F"/>
    <w:rsid w:val="00611E2E"/>
    <w:rsid w:val="0067243F"/>
    <w:rsid w:val="0067756E"/>
    <w:rsid w:val="00680090"/>
    <w:rsid w:val="00696371"/>
    <w:rsid w:val="006B5911"/>
    <w:rsid w:val="006C6827"/>
    <w:rsid w:val="006E21C7"/>
    <w:rsid w:val="006F712B"/>
    <w:rsid w:val="0071004B"/>
    <w:rsid w:val="007277F9"/>
    <w:rsid w:val="0075326E"/>
    <w:rsid w:val="00754A3A"/>
    <w:rsid w:val="0077319A"/>
    <w:rsid w:val="007A3908"/>
    <w:rsid w:val="007F3C41"/>
    <w:rsid w:val="00801030"/>
    <w:rsid w:val="008221E7"/>
    <w:rsid w:val="00823C4A"/>
    <w:rsid w:val="00863EB5"/>
    <w:rsid w:val="008656FE"/>
    <w:rsid w:val="00865EA5"/>
    <w:rsid w:val="008678AD"/>
    <w:rsid w:val="0087002B"/>
    <w:rsid w:val="00870D42"/>
    <w:rsid w:val="00871063"/>
    <w:rsid w:val="008715CE"/>
    <w:rsid w:val="0087399D"/>
    <w:rsid w:val="008B776B"/>
    <w:rsid w:val="008F2EF7"/>
    <w:rsid w:val="008F3443"/>
    <w:rsid w:val="00904006"/>
    <w:rsid w:val="00904036"/>
    <w:rsid w:val="00936CF6"/>
    <w:rsid w:val="00940581"/>
    <w:rsid w:val="00980605"/>
    <w:rsid w:val="00986CA0"/>
    <w:rsid w:val="00995A58"/>
    <w:rsid w:val="009D384E"/>
    <w:rsid w:val="009D42D8"/>
    <w:rsid w:val="009D6230"/>
    <w:rsid w:val="009D6467"/>
    <w:rsid w:val="009F1768"/>
    <w:rsid w:val="00A01A73"/>
    <w:rsid w:val="00A2009E"/>
    <w:rsid w:val="00A83073"/>
    <w:rsid w:val="00A9468F"/>
    <w:rsid w:val="00A9776F"/>
    <w:rsid w:val="00AB442C"/>
    <w:rsid w:val="00AB7CEE"/>
    <w:rsid w:val="00AC4A1F"/>
    <w:rsid w:val="00AE40B3"/>
    <w:rsid w:val="00AF39C7"/>
    <w:rsid w:val="00B01FAA"/>
    <w:rsid w:val="00B16ACF"/>
    <w:rsid w:val="00B20EA9"/>
    <w:rsid w:val="00B400A2"/>
    <w:rsid w:val="00B671E2"/>
    <w:rsid w:val="00B86E6D"/>
    <w:rsid w:val="00B94A09"/>
    <w:rsid w:val="00B97112"/>
    <w:rsid w:val="00BA0F1E"/>
    <w:rsid w:val="00BB082D"/>
    <w:rsid w:val="00BC4D00"/>
    <w:rsid w:val="00C12289"/>
    <w:rsid w:val="00C64E16"/>
    <w:rsid w:val="00C65D1B"/>
    <w:rsid w:val="00C754BC"/>
    <w:rsid w:val="00C91EB5"/>
    <w:rsid w:val="00C925E8"/>
    <w:rsid w:val="00C93A1D"/>
    <w:rsid w:val="00CA2BB1"/>
    <w:rsid w:val="00CB5CE5"/>
    <w:rsid w:val="00CE0203"/>
    <w:rsid w:val="00CE4D1B"/>
    <w:rsid w:val="00CF63F3"/>
    <w:rsid w:val="00D111C3"/>
    <w:rsid w:val="00D8432D"/>
    <w:rsid w:val="00D86420"/>
    <w:rsid w:val="00DB2576"/>
    <w:rsid w:val="00DE71E4"/>
    <w:rsid w:val="00DF7134"/>
    <w:rsid w:val="00E50387"/>
    <w:rsid w:val="00E5487B"/>
    <w:rsid w:val="00E666C4"/>
    <w:rsid w:val="00E9204A"/>
    <w:rsid w:val="00EB4352"/>
    <w:rsid w:val="00ED76C6"/>
    <w:rsid w:val="00EE1EE3"/>
    <w:rsid w:val="00EF2603"/>
    <w:rsid w:val="00F0447F"/>
    <w:rsid w:val="00F06C96"/>
    <w:rsid w:val="00F1529F"/>
    <w:rsid w:val="00F27FFC"/>
    <w:rsid w:val="00F562FD"/>
    <w:rsid w:val="00F65CD1"/>
    <w:rsid w:val="00F74096"/>
    <w:rsid w:val="00F8625F"/>
    <w:rsid w:val="00FA772E"/>
    <w:rsid w:val="00FB0D50"/>
    <w:rsid w:val="00FB4E3E"/>
    <w:rsid w:val="00FC0DEF"/>
    <w:rsid w:val="00FC3C0E"/>
    <w:rsid w:val="00FE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C3"/>
    <w:pPr>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rPr>
  </w:style>
  <w:style w:type="paragraph" w:styleId="3">
    <w:name w:val="heading 3"/>
    <w:basedOn w:val="a"/>
    <w:next w:val="a"/>
    <w:link w:val="30"/>
    <w:qFormat/>
    <w:rsid w:val="004D24C3"/>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basedOn w:val="a0"/>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semiHidden/>
    <w:unhideWhenUsed/>
    <w:rsid w:val="004D24C3"/>
    <w:rPr>
      <w:rFonts w:ascii="Tahoma" w:hAnsi="Tahoma"/>
      <w:sz w:val="16"/>
      <w:szCs w:val="16"/>
    </w:rPr>
  </w:style>
  <w:style w:type="character" w:customStyle="1" w:styleId="a5">
    <w:name w:val="Текст выноски Знак"/>
    <w:basedOn w:val="a0"/>
    <w:link w:val="a4"/>
    <w:uiPriority w:val="99"/>
    <w:semiHidden/>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rsid w:val="004D24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rsid w:val="004D24C3"/>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D24C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4D24C3"/>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style>
  <w:style w:type="character" w:customStyle="1" w:styleId="ae">
    <w:name w:val="Основной текст Знак"/>
    <w:basedOn w:val="a0"/>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spacing w:after="0" w:line="240" w:lineRule="auto"/>
    </w:pPr>
    <w:rPr>
      <w:rFonts w:ascii="Calibri" w:eastAsia="Times New Roman" w:hAnsi="Calibri" w:cs="Calibri"/>
      <w:lang w:eastAsia="ru-RU"/>
    </w:rPr>
  </w:style>
  <w:style w:type="character" w:styleId="af">
    <w:name w:val="Hyperlink"/>
    <w:uiPriority w:val="99"/>
    <w:unhideWhenUsed/>
    <w:rsid w:val="004D24C3"/>
    <w:rPr>
      <w:color w:val="0000FF"/>
      <w:u w:val="single"/>
    </w:rPr>
  </w:style>
  <w:style w:type="table" w:customStyle="1" w:styleId="13">
    <w:name w:val="Сетка таблицы1"/>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cstheme="minorBidi"/>
      <w:sz w:val="22"/>
      <w:szCs w:val="22"/>
      <w:lang w:eastAsia="en-US"/>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cstheme="minorBidi"/>
      <w:sz w:val="27"/>
      <w:szCs w:val="27"/>
      <w:lang w:eastAsia="en-US"/>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basedOn w:val="a0"/>
    <w:uiPriority w:val="99"/>
    <w:semiHidden/>
    <w:rsid w:val="00A9468F"/>
    <w:rPr>
      <w:color w:val="808080"/>
    </w:rPr>
  </w:style>
  <w:style w:type="paragraph" w:styleId="af2">
    <w:name w:val="footnote text"/>
    <w:basedOn w:val="a"/>
    <w:link w:val="af3"/>
    <w:uiPriority w:val="99"/>
    <w:semiHidden/>
    <w:unhideWhenUsed/>
    <w:rsid w:val="00A9468F"/>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A9468F"/>
    <w:rPr>
      <w:sz w:val="20"/>
      <w:szCs w:val="20"/>
    </w:rPr>
  </w:style>
  <w:style w:type="character" w:styleId="af4">
    <w:name w:val="footnote reference"/>
    <w:basedOn w:val="a0"/>
    <w:uiPriority w:val="99"/>
    <w:semiHidden/>
    <w:unhideWhenUsed/>
    <w:rsid w:val="00A9468F"/>
    <w:rPr>
      <w:vertAlign w:val="superscript"/>
    </w:rPr>
  </w:style>
  <w:style w:type="paragraph" w:styleId="af5">
    <w:name w:val="endnote text"/>
    <w:basedOn w:val="a"/>
    <w:link w:val="af6"/>
    <w:uiPriority w:val="99"/>
    <w:semiHidden/>
    <w:unhideWhenUsed/>
    <w:rsid w:val="00A9468F"/>
    <w:rPr>
      <w:rFonts w:asciiTheme="minorHAnsi" w:eastAsiaTheme="minorHAnsi" w:hAnsiTheme="minorHAnsi" w:cstheme="minorBidi"/>
      <w:sz w:val="20"/>
      <w:szCs w:val="20"/>
      <w:lang w:eastAsia="en-US"/>
    </w:rPr>
  </w:style>
  <w:style w:type="character" w:customStyle="1" w:styleId="af6">
    <w:name w:val="Текст концевой сноски Знак"/>
    <w:basedOn w:val="a0"/>
    <w:link w:val="af5"/>
    <w:uiPriority w:val="99"/>
    <w:semiHidden/>
    <w:rsid w:val="00A9468F"/>
    <w:rPr>
      <w:sz w:val="20"/>
      <w:szCs w:val="20"/>
    </w:rPr>
  </w:style>
  <w:style w:type="character" w:styleId="af7">
    <w:name w:val="endnote reference"/>
    <w:uiPriority w:val="99"/>
    <w:semiHidden/>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rPr>
  </w:style>
  <w:style w:type="character" w:customStyle="1" w:styleId="33">
    <w:name w:val="Основной текст с отступом 3 Знак"/>
    <w:basedOn w:val="a0"/>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spacing w:after="0" w:line="240" w:lineRule="auto"/>
    </w:pPr>
    <w:rPr>
      <w:rFonts w:ascii="Courier New" w:eastAsia="Courier New" w:hAnsi="Courier New" w:cs="Times New Roman"/>
      <w:kern w:val="1"/>
      <w:sz w:val="20"/>
      <w:szCs w:val="20"/>
      <w:lang w:eastAsia="ar-SA"/>
    </w:rPr>
  </w:style>
  <w:style w:type="paragraph" w:customStyle="1" w:styleId="ConsPlusDocList">
    <w:name w:val="ConsPlusDocList"/>
    <w:next w:val="a"/>
    <w:rsid w:val="00F562FD"/>
    <w:pPr>
      <w:keepNext/>
      <w:keepLines/>
      <w:widowControl w:val="0"/>
      <w:suppressAutoHyphens/>
      <w:autoSpaceDE w:val="0"/>
      <w:spacing w:after="0" w:line="240" w:lineRule="auto"/>
    </w:pPr>
    <w:rPr>
      <w:rFonts w:ascii="Arial" w:eastAsia="Arial" w:hAnsi="Arial" w:cs="Times New Roman"/>
      <w:sz w:val="20"/>
      <w:szCs w:val="20"/>
      <w:lang w:eastAsia="ar-SA"/>
    </w:rPr>
  </w:style>
  <w:style w:type="character" w:styleId="af9">
    <w:name w:val="Strong"/>
    <w:basedOn w:val="a0"/>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eastAsia="en-US"/>
    </w:rPr>
  </w:style>
  <w:style w:type="paragraph" w:customStyle="1" w:styleId="Default">
    <w:name w:val="Default"/>
    <w:rsid w:val="00995A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uiPriority w:val="99"/>
    <w:rsid w:val="005C6F08"/>
    <w:pPr>
      <w:spacing w:after="0" w:line="240" w:lineRule="auto"/>
    </w:pPr>
    <w:rPr>
      <w:rFonts w:ascii="Calibri" w:eastAsia="Times New Roman" w:hAnsi="Calibri" w:cs="Times New Roman"/>
    </w:rPr>
  </w:style>
  <w:style w:type="paragraph" w:customStyle="1" w:styleId="FORMATTEXT">
    <w:name w:val=".FORMATTEXT"/>
    <w:rsid w:val="005C6F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uiPriority w:val="99"/>
    <w:semiHidden/>
    <w:unhideWhenUsed/>
    <w:rsid w:val="008F3443"/>
    <w:pPr>
      <w:spacing w:after="120" w:line="480" w:lineRule="auto"/>
    </w:pPr>
  </w:style>
  <w:style w:type="character" w:customStyle="1" w:styleId="29">
    <w:name w:val="Основной текст 2 Знак"/>
    <w:basedOn w:val="a0"/>
    <w:link w:val="28"/>
    <w:uiPriority w:val="99"/>
    <w:semiHidden/>
    <w:rsid w:val="008F344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C3"/>
    <w:pPr>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rPr>
  </w:style>
  <w:style w:type="paragraph" w:styleId="3">
    <w:name w:val="heading 3"/>
    <w:basedOn w:val="a"/>
    <w:next w:val="a"/>
    <w:link w:val="30"/>
    <w:qFormat/>
    <w:rsid w:val="004D24C3"/>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basedOn w:val="a0"/>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semiHidden/>
    <w:unhideWhenUsed/>
    <w:rsid w:val="004D24C3"/>
    <w:rPr>
      <w:rFonts w:ascii="Tahoma" w:hAnsi="Tahoma"/>
      <w:sz w:val="16"/>
      <w:szCs w:val="16"/>
    </w:rPr>
  </w:style>
  <w:style w:type="character" w:customStyle="1" w:styleId="a5">
    <w:name w:val="Текст выноски Знак"/>
    <w:basedOn w:val="a0"/>
    <w:link w:val="a4"/>
    <w:uiPriority w:val="99"/>
    <w:semiHidden/>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rsid w:val="004D24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rsid w:val="004D24C3"/>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D24C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4D24C3"/>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style>
  <w:style w:type="character" w:customStyle="1" w:styleId="ae">
    <w:name w:val="Основной текст Знак"/>
    <w:basedOn w:val="a0"/>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spacing w:after="0" w:line="240" w:lineRule="auto"/>
    </w:pPr>
    <w:rPr>
      <w:rFonts w:ascii="Calibri" w:eastAsia="Times New Roman" w:hAnsi="Calibri" w:cs="Calibri"/>
      <w:lang w:eastAsia="ru-RU"/>
    </w:rPr>
  </w:style>
  <w:style w:type="character" w:styleId="af">
    <w:name w:val="Hyperlink"/>
    <w:uiPriority w:val="99"/>
    <w:unhideWhenUsed/>
    <w:rsid w:val="004D24C3"/>
    <w:rPr>
      <w:color w:val="0000FF"/>
      <w:u w:val="single"/>
    </w:rPr>
  </w:style>
  <w:style w:type="table" w:customStyle="1" w:styleId="13">
    <w:name w:val="Сетка таблицы1"/>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D24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cstheme="minorBidi"/>
      <w:sz w:val="22"/>
      <w:szCs w:val="22"/>
      <w:lang w:eastAsia="en-US"/>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cstheme="minorBidi"/>
      <w:sz w:val="27"/>
      <w:szCs w:val="27"/>
      <w:lang w:eastAsia="en-US"/>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basedOn w:val="a0"/>
    <w:uiPriority w:val="99"/>
    <w:semiHidden/>
    <w:rsid w:val="00A9468F"/>
    <w:rPr>
      <w:color w:val="808080"/>
    </w:rPr>
  </w:style>
  <w:style w:type="paragraph" w:styleId="af2">
    <w:name w:val="footnote text"/>
    <w:basedOn w:val="a"/>
    <w:link w:val="af3"/>
    <w:uiPriority w:val="99"/>
    <w:semiHidden/>
    <w:unhideWhenUsed/>
    <w:rsid w:val="00A9468F"/>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A9468F"/>
    <w:rPr>
      <w:sz w:val="20"/>
      <w:szCs w:val="20"/>
    </w:rPr>
  </w:style>
  <w:style w:type="character" w:styleId="af4">
    <w:name w:val="footnote reference"/>
    <w:basedOn w:val="a0"/>
    <w:uiPriority w:val="99"/>
    <w:semiHidden/>
    <w:unhideWhenUsed/>
    <w:rsid w:val="00A9468F"/>
    <w:rPr>
      <w:vertAlign w:val="superscript"/>
    </w:rPr>
  </w:style>
  <w:style w:type="paragraph" w:styleId="af5">
    <w:name w:val="endnote text"/>
    <w:basedOn w:val="a"/>
    <w:link w:val="af6"/>
    <w:uiPriority w:val="99"/>
    <w:semiHidden/>
    <w:unhideWhenUsed/>
    <w:rsid w:val="00A9468F"/>
    <w:rPr>
      <w:rFonts w:asciiTheme="minorHAnsi" w:eastAsiaTheme="minorHAnsi" w:hAnsiTheme="minorHAnsi" w:cstheme="minorBidi"/>
      <w:sz w:val="20"/>
      <w:szCs w:val="20"/>
      <w:lang w:eastAsia="en-US"/>
    </w:rPr>
  </w:style>
  <w:style w:type="character" w:customStyle="1" w:styleId="af6">
    <w:name w:val="Текст концевой сноски Знак"/>
    <w:basedOn w:val="a0"/>
    <w:link w:val="af5"/>
    <w:uiPriority w:val="99"/>
    <w:semiHidden/>
    <w:rsid w:val="00A9468F"/>
    <w:rPr>
      <w:sz w:val="20"/>
      <w:szCs w:val="20"/>
    </w:rPr>
  </w:style>
  <w:style w:type="character" w:styleId="af7">
    <w:name w:val="endnote reference"/>
    <w:uiPriority w:val="99"/>
    <w:semiHidden/>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rPr>
  </w:style>
  <w:style w:type="character" w:customStyle="1" w:styleId="33">
    <w:name w:val="Основной текст с отступом 3 Знак"/>
    <w:basedOn w:val="a0"/>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spacing w:after="0" w:line="240" w:lineRule="auto"/>
    </w:pPr>
    <w:rPr>
      <w:rFonts w:ascii="Courier New" w:eastAsia="Courier New" w:hAnsi="Courier New" w:cs="Times New Roman"/>
      <w:kern w:val="1"/>
      <w:sz w:val="20"/>
      <w:szCs w:val="20"/>
      <w:lang w:eastAsia="ar-SA"/>
    </w:rPr>
  </w:style>
  <w:style w:type="paragraph" w:customStyle="1" w:styleId="ConsPlusDocList">
    <w:name w:val="ConsPlusDocList"/>
    <w:next w:val="a"/>
    <w:rsid w:val="00F562FD"/>
    <w:pPr>
      <w:keepNext/>
      <w:keepLines/>
      <w:widowControl w:val="0"/>
      <w:suppressAutoHyphens/>
      <w:autoSpaceDE w:val="0"/>
      <w:spacing w:after="0" w:line="240" w:lineRule="auto"/>
    </w:pPr>
    <w:rPr>
      <w:rFonts w:ascii="Arial" w:eastAsia="Arial" w:hAnsi="Arial" w:cs="Times New Roman"/>
      <w:sz w:val="20"/>
      <w:szCs w:val="20"/>
      <w:lang w:eastAsia="ar-SA"/>
    </w:rPr>
  </w:style>
  <w:style w:type="character" w:styleId="af9">
    <w:name w:val="Strong"/>
    <w:basedOn w:val="a0"/>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eastAsia="en-US"/>
    </w:rPr>
  </w:style>
  <w:style w:type="paragraph" w:customStyle="1" w:styleId="Default">
    <w:name w:val="Default"/>
    <w:rsid w:val="00995A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uiPriority w:val="99"/>
    <w:rsid w:val="005C6F08"/>
    <w:pPr>
      <w:spacing w:after="0" w:line="240" w:lineRule="auto"/>
    </w:pPr>
    <w:rPr>
      <w:rFonts w:ascii="Calibri" w:eastAsia="Times New Roman" w:hAnsi="Calibri" w:cs="Times New Roman"/>
    </w:rPr>
  </w:style>
  <w:style w:type="paragraph" w:customStyle="1" w:styleId="FORMATTEXT">
    <w:name w:val=".FORMATTEXT"/>
    <w:rsid w:val="005C6F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uiPriority w:val="99"/>
    <w:semiHidden/>
    <w:unhideWhenUsed/>
    <w:rsid w:val="008F3443"/>
    <w:pPr>
      <w:spacing w:after="120" w:line="480" w:lineRule="auto"/>
    </w:pPr>
  </w:style>
  <w:style w:type="character" w:customStyle="1" w:styleId="29">
    <w:name w:val="Основной текст 2 Знак"/>
    <w:basedOn w:val="a0"/>
    <w:link w:val="28"/>
    <w:uiPriority w:val="99"/>
    <w:semiHidden/>
    <w:rsid w:val="008F344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BE609386A67F8BEACCA462D0178AC48801DC5FFE2131B52E606B222473BABD83B3E244h3JE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ytkarin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213374043646D722A26D322D295DB8AE2403715B990F1C02156BC290X6a6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ytkarin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4BE609386A67F8BEACCA462D0178AC48801DC5FFE2131B52E606B222473BABD83B3E244h3J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B89C-F72D-4C79-AAA5-8F3559EC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38851</Words>
  <Characters>221455</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г.Лыткарино</Company>
  <LinksUpToDate>false</LinksUpToDate>
  <CharactersWithSpaces>259787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2015-07-13T08:11:00Z</cp:lastPrinted>
  <dcterms:created xsi:type="dcterms:W3CDTF">2015-07-15T12:02:00Z</dcterms:created>
  <dcterms:modified xsi:type="dcterms:W3CDTF">2015-07-15T12:02:00Z</dcterms:modified>
</cp:coreProperties>
</file>