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7DF0D"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0FDF358D"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4A7BA0F8"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34593922" w14:textId="77777777" w:rsidR="00EF100D" w:rsidRPr="00AD36C8" w:rsidRDefault="00EF100D" w:rsidP="00EF100D">
      <w:pPr>
        <w:overflowPunct w:val="0"/>
        <w:autoSpaceDE w:val="0"/>
        <w:autoSpaceDN w:val="0"/>
        <w:adjustRightInd w:val="0"/>
        <w:spacing w:line="276" w:lineRule="auto"/>
        <w:jc w:val="center"/>
        <w:textAlignment w:val="baseline"/>
        <w:rPr>
          <w:rFonts w:ascii="Times New Roman" w:eastAsia="Times New Roman" w:hAnsi="Times New Roman"/>
          <w:szCs w:val="28"/>
        </w:rPr>
      </w:pPr>
      <w:r w:rsidRPr="00AD36C8">
        <w:rPr>
          <w:rFonts w:ascii="Times New Roman" w:eastAsia="Times New Roman" w:hAnsi="Times New Roman"/>
          <w:noProof/>
          <w:szCs w:val="28"/>
        </w:rPr>
        <w:drawing>
          <wp:inline distT="0" distB="0" distL="0" distR="0" wp14:anchorId="6EFBEFD6" wp14:editId="522CE6E4">
            <wp:extent cx="511810" cy="636270"/>
            <wp:effectExtent l="0" t="0" r="2540" b="0"/>
            <wp:docPr id="869998843" name="Рисунок 869998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14:paraId="5DF196DB" w14:textId="77777777" w:rsidR="00EF100D" w:rsidRPr="00AD36C8" w:rsidRDefault="00EF100D" w:rsidP="00EF100D">
      <w:pPr>
        <w:overflowPunct w:val="0"/>
        <w:autoSpaceDE w:val="0"/>
        <w:autoSpaceDN w:val="0"/>
        <w:adjustRightInd w:val="0"/>
        <w:spacing w:line="276" w:lineRule="auto"/>
        <w:textAlignment w:val="baseline"/>
        <w:rPr>
          <w:rFonts w:ascii="Times New Roman" w:eastAsia="Times New Roman" w:hAnsi="Times New Roman"/>
          <w:szCs w:val="28"/>
        </w:rPr>
      </w:pPr>
    </w:p>
    <w:p w14:paraId="4B98D32E" w14:textId="6D41BC84" w:rsidR="00EF100D" w:rsidRPr="00EF100D" w:rsidRDefault="00EF100D" w:rsidP="00EF100D">
      <w:pPr>
        <w:overflowPunct w:val="0"/>
        <w:autoSpaceDE w:val="0"/>
        <w:autoSpaceDN w:val="0"/>
        <w:adjustRightInd w:val="0"/>
        <w:jc w:val="center"/>
        <w:textAlignment w:val="baseline"/>
        <w:rPr>
          <w:rFonts w:ascii="Times New Roman" w:eastAsia="Times New Roman" w:hAnsi="Times New Roman"/>
          <w:sz w:val="36"/>
          <w:szCs w:val="36"/>
        </w:rPr>
      </w:pPr>
      <w:proofErr w:type="gramStart"/>
      <w:r w:rsidRPr="00AD36C8">
        <w:rPr>
          <w:rFonts w:ascii="Times New Roman" w:eastAsia="Times New Roman" w:hAnsi="Times New Roman"/>
          <w:sz w:val="36"/>
          <w:szCs w:val="36"/>
        </w:rPr>
        <w:t>ГЛАВА  ГОРОДСКОГО</w:t>
      </w:r>
      <w:proofErr w:type="gramEnd"/>
      <w:r w:rsidRPr="00AD36C8">
        <w:rPr>
          <w:rFonts w:ascii="Times New Roman" w:eastAsia="Times New Roman" w:hAnsi="Times New Roman"/>
          <w:sz w:val="36"/>
          <w:szCs w:val="36"/>
        </w:rPr>
        <w:t xml:space="preserve">  ОКРУГА  ЛЫТКАРИНО  МОСКОВСКОЙ  ОБЛАСТИ</w:t>
      </w:r>
    </w:p>
    <w:p w14:paraId="40EA7B5B" w14:textId="77777777" w:rsidR="00EF100D" w:rsidRPr="00AD36C8" w:rsidRDefault="00EF100D" w:rsidP="00EF100D">
      <w:pPr>
        <w:overflowPunct w:val="0"/>
        <w:autoSpaceDE w:val="0"/>
        <w:autoSpaceDN w:val="0"/>
        <w:adjustRightInd w:val="0"/>
        <w:jc w:val="center"/>
        <w:textAlignment w:val="baseline"/>
        <w:rPr>
          <w:rFonts w:ascii="Times New Roman" w:eastAsia="Times New Roman" w:hAnsi="Times New Roman"/>
          <w:sz w:val="36"/>
          <w:szCs w:val="36"/>
          <w:u w:val="single"/>
        </w:rPr>
      </w:pPr>
      <w:r w:rsidRPr="00AD36C8">
        <w:rPr>
          <w:rFonts w:ascii="Times New Roman" w:eastAsia="Times New Roman" w:hAnsi="Times New Roman"/>
          <w:b/>
          <w:sz w:val="36"/>
          <w:szCs w:val="36"/>
        </w:rPr>
        <w:t>ПОСТАНОВЛЕНИЕ</w:t>
      </w:r>
    </w:p>
    <w:p w14:paraId="7E8B1E42" w14:textId="53E90727" w:rsidR="00EF100D" w:rsidRPr="00AD36C8" w:rsidRDefault="00EF100D" w:rsidP="00EF100D">
      <w:pPr>
        <w:overflowPunct w:val="0"/>
        <w:autoSpaceDE w:val="0"/>
        <w:autoSpaceDN w:val="0"/>
        <w:adjustRightInd w:val="0"/>
        <w:jc w:val="center"/>
        <w:textAlignment w:val="baseline"/>
        <w:rPr>
          <w:rFonts w:ascii="Times New Roman" w:eastAsia="Times New Roman" w:hAnsi="Times New Roman"/>
          <w:sz w:val="36"/>
          <w:szCs w:val="36"/>
        </w:rPr>
      </w:pPr>
      <w:r w:rsidRPr="00EF100D">
        <w:rPr>
          <w:rFonts w:ascii="Times New Roman" w:eastAsia="Times New Roman" w:hAnsi="Times New Roman"/>
          <w:sz w:val="28"/>
          <w:szCs w:val="28"/>
          <w:u w:val="single"/>
        </w:rPr>
        <w:t>31.05.2024</w:t>
      </w:r>
      <w:r>
        <w:rPr>
          <w:rFonts w:ascii="Times New Roman" w:eastAsia="Times New Roman" w:hAnsi="Times New Roman"/>
          <w:sz w:val="28"/>
          <w:szCs w:val="28"/>
        </w:rPr>
        <w:t xml:space="preserve"> </w:t>
      </w:r>
      <w:proofErr w:type="gramStart"/>
      <w:r w:rsidRPr="00EF100D">
        <w:rPr>
          <w:rFonts w:ascii="Times New Roman" w:eastAsia="Times New Roman" w:hAnsi="Times New Roman"/>
          <w:sz w:val="28"/>
          <w:szCs w:val="28"/>
        </w:rPr>
        <w:t xml:space="preserve">№  </w:t>
      </w:r>
      <w:r w:rsidRPr="00EF100D">
        <w:rPr>
          <w:rFonts w:ascii="Times New Roman" w:eastAsia="Times New Roman" w:hAnsi="Times New Roman"/>
          <w:sz w:val="28"/>
          <w:szCs w:val="28"/>
          <w:u w:val="single"/>
        </w:rPr>
        <w:t>367</w:t>
      </w:r>
      <w:proofErr w:type="gramEnd"/>
      <w:r w:rsidRPr="00EF100D">
        <w:rPr>
          <w:rFonts w:ascii="Times New Roman" w:eastAsia="Times New Roman" w:hAnsi="Times New Roman"/>
          <w:sz w:val="28"/>
          <w:szCs w:val="28"/>
          <w:u w:val="single"/>
        </w:rPr>
        <w:t>-п</w:t>
      </w:r>
    </w:p>
    <w:p w14:paraId="3A14BFC4" w14:textId="77777777" w:rsidR="00EF100D" w:rsidRPr="00AD36C8" w:rsidRDefault="00EF100D" w:rsidP="00EF100D">
      <w:pPr>
        <w:overflowPunct w:val="0"/>
        <w:autoSpaceDE w:val="0"/>
        <w:autoSpaceDN w:val="0"/>
        <w:adjustRightInd w:val="0"/>
        <w:jc w:val="center"/>
        <w:textAlignment w:val="baseline"/>
        <w:rPr>
          <w:rFonts w:ascii="Times New Roman" w:eastAsia="Times New Roman" w:hAnsi="Times New Roman"/>
        </w:rPr>
      </w:pPr>
      <w:proofErr w:type="spellStart"/>
      <w:r w:rsidRPr="00AD36C8">
        <w:rPr>
          <w:rFonts w:ascii="Times New Roman" w:eastAsia="Times New Roman" w:hAnsi="Times New Roman"/>
        </w:rPr>
        <w:t>г.о</w:t>
      </w:r>
      <w:proofErr w:type="spellEnd"/>
      <w:r w:rsidRPr="00AD36C8">
        <w:rPr>
          <w:rFonts w:ascii="Times New Roman" w:eastAsia="Times New Roman" w:hAnsi="Times New Roman"/>
        </w:rPr>
        <w:t>. Лыткарино</w:t>
      </w:r>
    </w:p>
    <w:p w14:paraId="2781C231" w14:textId="77777777" w:rsidR="00EF100D" w:rsidRDefault="00EF100D" w:rsidP="00EF100D">
      <w:pPr>
        <w:pStyle w:val="30"/>
        <w:shd w:val="clear" w:color="auto" w:fill="auto"/>
        <w:spacing w:line="240" w:lineRule="auto"/>
        <w:ind w:firstLine="0"/>
        <w:rPr>
          <w:b/>
          <w:bCs/>
        </w:rPr>
      </w:pPr>
    </w:p>
    <w:p w14:paraId="7C10EFF5" w14:textId="0DEA1462" w:rsidR="00EF100D" w:rsidRPr="00EF100D" w:rsidRDefault="00EF100D" w:rsidP="00EF100D">
      <w:pPr>
        <w:pStyle w:val="30"/>
        <w:shd w:val="clear" w:color="auto" w:fill="auto"/>
        <w:spacing w:line="240" w:lineRule="auto"/>
        <w:ind w:firstLine="0"/>
        <w:jc w:val="center"/>
        <w:rPr>
          <w:bCs/>
        </w:rPr>
      </w:pPr>
      <w:r w:rsidRPr="005E5735">
        <w:rPr>
          <w:bCs/>
        </w:rPr>
        <w:t>О внесении изменений в Административный регламент</w:t>
      </w:r>
      <w:r w:rsidRPr="005E5735">
        <w:rPr>
          <w:bCs/>
        </w:rPr>
        <w:br/>
        <w:t>предоставления муниципальной услуги по предоставлению мест</w:t>
      </w:r>
      <w:r w:rsidRPr="005E5735">
        <w:rPr>
          <w:bCs/>
        </w:rPr>
        <w:br/>
        <w:t>для захоронения (</w:t>
      </w:r>
      <w:proofErr w:type="spellStart"/>
      <w:r w:rsidRPr="005E5735">
        <w:rPr>
          <w:bCs/>
        </w:rPr>
        <w:t>подзахоронения</w:t>
      </w:r>
      <w:proofErr w:type="spellEnd"/>
      <w:r w:rsidRPr="005E5735">
        <w:rPr>
          <w:bCs/>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14:paraId="30D29599" w14:textId="77777777" w:rsidR="00EF100D" w:rsidRDefault="00EF100D" w:rsidP="00EF100D">
      <w:pPr>
        <w:pStyle w:val="30"/>
        <w:shd w:val="clear" w:color="auto" w:fill="auto"/>
        <w:spacing w:line="240" w:lineRule="auto"/>
        <w:ind w:firstLine="0"/>
        <w:jc w:val="center"/>
        <w:rPr>
          <w:b/>
          <w:bCs/>
        </w:rPr>
      </w:pPr>
    </w:p>
    <w:p w14:paraId="19C1D159" w14:textId="77777777" w:rsidR="00EF100D" w:rsidRDefault="00EF100D" w:rsidP="00EF100D">
      <w:pPr>
        <w:pStyle w:val="30"/>
        <w:shd w:val="clear" w:color="auto" w:fill="auto"/>
        <w:spacing w:line="288" w:lineRule="auto"/>
        <w:ind w:firstLine="851"/>
        <w:jc w:val="both"/>
      </w:pPr>
      <w:r w:rsidRPr="00E32C7E">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12.01.1996 № 8-ФЗ «О погребении и похоронном деле», Законом Московской области от 17.07.2007 № 115/2007-ОЗ «О погребении и похоронном деле в Московской области», </w:t>
      </w:r>
      <w:bookmarkStart w:id="0" w:name="_Hlk138760931"/>
      <w:r w:rsidRPr="00E32C7E">
        <w:t>постановлением главы города Лыткарино от 07.12.2010 № 489-п «О порядке разработки и утверждения административных регламентов предоставления муниципальных услуг в г. Лыткарино»,</w:t>
      </w:r>
      <w:r w:rsidRPr="00923EDE">
        <w:t xml:space="preserve"> </w:t>
      </w:r>
      <w:r>
        <w:t xml:space="preserve">с учетом письма </w:t>
      </w:r>
      <w:r w:rsidRPr="00E32C7E">
        <w:t xml:space="preserve">Главного управления региональной безопасности Московской области </w:t>
      </w:r>
      <w:r>
        <w:t xml:space="preserve">от 29.03.2024 № 09ИСХ-3182/06-02, </w:t>
      </w:r>
      <w:r w:rsidRPr="00E32C7E">
        <w:t>в целях оказания на территории городского округа Лыткарино муниципальных услуг в сфере погребения и похоронного дела, постановляю:</w:t>
      </w:r>
    </w:p>
    <w:bookmarkEnd w:id="0"/>
    <w:p w14:paraId="3B88F0BD" w14:textId="77777777" w:rsidR="00EF100D" w:rsidRDefault="00EF100D" w:rsidP="00EF100D">
      <w:pPr>
        <w:pStyle w:val="30"/>
        <w:numPr>
          <w:ilvl w:val="0"/>
          <w:numId w:val="2"/>
        </w:numPr>
        <w:shd w:val="clear" w:color="auto" w:fill="auto"/>
        <w:spacing w:line="288" w:lineRule="auto"/>
        <w:jc w:val="both"/>
      </w:pPr>
      <w:r>
        <w:t>Внести прилагаемые изменения в Административный регламент предоставления муниципальной услуги по предоставлению мест для захоронения (</w:t>
      </w:r>
      <w:proofErr w:type="spellStart"/>
      <w:r>
        <w:t>подзахоронения</w:t>
      </w:r>
      <w:proofErr w:type="spellEnd"/>
      <w: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утвержденный постановлением главы городского округа Лыткарино от 06.07.2022 № 419-п. </w:t>
      </w:r>
    </w:p>
    <w:p w14:paraId="0F885F5A" w14:textId="77777777" w:rsidR="00EF100D" w:rsidRDefault="00EF100D" w:rsidP="00EF100D">
      <w:pPr>
        <w:pStyle w:val="30"/>
        <w:numPr>
          <w:ilvl w:val="0"/>
          <w:numId w:val="2"/>
        </w:numPr>
        <w:shd w:val="clear" w:color="auto" w:fill="auto"/>
        <w:tabs>
          <w:tab w:val="left" w:pos="1071"/>
        </w:tabs>
        <w:spacing w:line="288" w:lineRule="auto"/>
        <w:ind w:firstLine="740"/>
        <w:jc w:val="both"/>
      </w:pPr>
      <w:bookmarkStart w:id="1" w:name="_Hlk138760976"/>
      <w:r w:rsidRPr="00AD36C8">
        <w:lastRenderedPageBreak/>
        <w:t>Директору МКУ «Ритуал-Сервис Лыткарино» (М.В. Золотарев) обеспечить опубликование настоящего постановления в установленном порядке и разме</w:t>
      </w:r>
      <w:r>
        <w:t>щение</w:t>
      </w:r>
      <w:r w:rsidRPr="00AD36C8">
        <w:t xml:space="preserve"> на официальном сайте городского округа Лыткарино в сети «Интернет».</w:t>
      </w:r>
    </w:p>
    <w:p w14:paraId="7DBEA741" w14:textId="77777777" w:rsidR="00EF100D" w:rsidRDefault="00EF100D" w:rsidP="00EF100D">
      <w:pPr>
        <w:pStyle w:val="30"/>
        <w:numPr>
          <w:ilvl w:val="0"/>
          <w:numId w:val="2"/>
        </w:numPr>
        <w:shd w:val="clear" w:color="auto" w:fill="auto"/>
        <w:spacing w:line="288" w:lineRule="auto"/>
        <w:ind w:firstLine="709"/>
        <w:jc w:val="both"/>
        <w:rPr>
          <w:color w:val="2D2D2D"/>
        </w:rPr>
      </w:pPr>
      <w:bookmarkStart w:id="2" w:name="_Hlk138761033"/>
      <w:bookmarkEnd w:id="1"/>
      <w:r w:rsidRPr="00AD36C8">
        <w:rPr>
          <w:color w:val="2D2D2D"/>
        </w:rPr>
        <w:t>Контроль за исполнением настоящего постановления возложить на первого заместителя главы городского округа Лыткарино В.В. Шарова</w:t>
      </w:r>
      <w:bookmarkEnd w:id="2"/>
      <w:r w:rsidRPr="00AD36C8">
        <w:rPr>
          <w:color w:val="2D2D2D"/>
        </w:rPr>
        <w:t>.</w:t>
      </w:r>
    </w:p>
    <w:p w14:paraId="16236539" w14:textId="77777777" w:rsidR="00EF100D" w:rsidRDefault="00EF100D" w:rsidP="00EF100D">
      <w:pPr>
        <w:pStyle w:val="30"/>
        <w:shd w:val="clear" w:color="auto" w:fill="auto"/>
        <w:spacing w:line="259" w:lineRule="auto"/>
        <w:ind w:left="5940" w:firstLine="0"/>
        <w:jc w:val="both"/>
        <w:rPr>
          <w:color w:val="2D2D2D"/>
        </w:rPr>
      </w:pPr>
    </w:p>
    <w:p w14:paraId="66EEF1E1" w14:textId="77777777" w:rsidR="00EF100D" w:rsidRDefault="00EF100D" w:rsidP="00EF100D">
      <w:pPr>
        <w:pStyle w:val="30"/>
        <w:shd w:val="clear" w:color="auto" w:fill="auto"/>
        <w:spacing w:line="259" w:lineRule="auto"/>
        <w:ind w:left="5940" w:firstLine="0"/>
        <w:jc w:val="both"/>
        <w:rPr>
          <w:color w:val="2D2D2D"/>
        </w:rPr>
      </w:pPr>
    </w:p>
    <w:p w14:paraId="77C22B16" w14:textId="77777777" w:rsidR="00EF100D" w:rsidRDefault="00EF100D" w:rsidP="00EF100D">
      <w:pPr>
        <w:pStyle w:val="30"/>
        <w:shd w:val="clear" w:color="auto" w:fill="auto"/>
        <w:spacing w:line="259" w:lineRule="auto"/>
        <w:ind w:left="7230" w:firstLine="0"/>
        <w:jc w:val="both"/>
        <w:rPr>
          <w:color w:val="2D2D2D"/>
        </w:rPr>
      </w:pPr>
      <w:r>
        <w:rPr>
          <w:color w:val="2D2D2D"/>
        </w:rPr>
        <w:t xml:space="preserve">   К.А. Кравцов</w:t>
      </w:r>
    </w:p>
    <w:p w14:paraId="0BC18526"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3030E5B2"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1E0601DE"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12E2466E"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68613CD1"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0FD92B37"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6A5F978D"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452E9315"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33423FD9"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605866EE"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33035A44"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0863D0F4"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406DF20F"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7A5021B2"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28A66698"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1965A2FA"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47131C59"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25D3C51B"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749C8269"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50A20DD6"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4EB53110"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545A6A40"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5BBD62AD"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3364B250"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2267701C"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6594F74C"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170AE33D"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2E1055AA"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4AD93B91"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43D4E478"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12C8E03E"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62DBB769"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14C2B202"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37AA80D1"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1F943D41"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0966D3A1"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02EF026D"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0176BFB7"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3D6A5C06" w14:textId="77777777" w:rsidR="00EF100D" w:rsidRDefault="00EF100D"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p>
    <w:p w14:paraId="04EB46CF" w14:textId="43A57445" w:rsidR="00B01073" w:rsidRDefault="00B01073" w:rsidP="00B01073">
      <w:pPr>
        <w:widowControl w:val="0"/>
        <w:tabs>
          <w:tab w:val="left" w:pos="709"/>
        </w:tabs>
        <w:suppressAutoHyphens/>
        <w:spacing w:after="0" w:line="240" w:lineRule="auto"/>
        <w:ind w:left="4536"/>
        <w:rPr>
          <w:rFonts w:ascii="Times New Roman" w:eastAsia="Times New Roman" w:hAnsi="Times New Roman" w:cs="Times New Roman"/>
          <w:kern w:val="2"/>
          <w:sz w:val="28"/>
          <w:szCs w:val="28"/>
          <w:lang w:eastAsia="ru-RU" w:bidi="hi-IN"/>
        </w:rPr>
      </w:pPr>
      <w:r>
        <w:rPr>
          <w:rFonts w:ascii="Times New Roman" w:eastAsia="Times New Roman" w:hAnsi="Times New Roman" w:cs="Times New Roman"/>
          <w:kern w:val="2"/>
          <w:sz w:val="28"/>
          <w:szCs w:val="28"/>
          <w:lang w:eastAsia="ru-RU" w:bidi="hi-IN"/>
        </w:rPr>
        <w:t xml:space="preserve">                    Приложение</w:t>
      </w:r>
    </w:p>
    <w:p w14:paraId="5108355C" w14:textId="0068D938" w:rsidR="00B01073" w:rsidRDefault="00B01073" w:rsidP="00B01073">
      <w:pPr>
        <w:widowControl w:val="0"/>
        <w:tabs>
          <w:tab w:val="left" w:pos="709"/>
        </w:tabs>
        <w:suppressAutoHyphens/>
        <w:spacing w:after="0" w:line="240" w:lineRule="auto"/>
        <w:ind w:left="5670" w:hanging="1275"/>
        <w:rPr>
          <w:rFonts w:ascii="Times New Roman" w:eastAsia="Times New Roman" w:hAnsi="Times New Roman" w:cs="Times New Roman"/>
          <w:kern w:val="2"/>
          <w:sz w:val="28"/>
          <w:szCs w:val="28"/>
          <w:lang w:eastAsia="ru-RU" w:bidi="hi-IN"/>
        </w:rPr>
      </w:pPr>
      <w:r>
        <w:rPr>
          <w:rFonts w:ascii="Times New Roman" w:eastAsia="Times New Roman" w:hAnsi="Times New Roman" w:cs="Times New Roman"/>
          <w:kern w:val="2"/>
          <w:sz w:val="28"/>
          <w:szCs w:val="28"/>
          <w:lang w:eastAsia="ru-RU" w:bidi="hi-IN"/>
        </w:rPr>
        <w:t>к постановлению главы г.</w:t>
      </w:r>
      <w:r w:rsidR="004423CE" w:rsidRPr="004423CE">
        <w:rPr>
          <w:rFonts w:ascii="Times New Roman" w:eastAsia="Times New Roman" w:hAnsi="Times New Roman" w:cs="Times New Roman"/>
          <w:kern w:val="2"/>
          <w:sz w:val="28"/>
          <w:szCs w:val="28"/>
          <w:lang w:eastAsia="ru-RU" w:bidi="hi-IN"/>
        </w:rPr>
        <w:t xml:space="preserve"> </w:t>
      </w:r>
      <w:r>
        <w:rPr>
          <w:rFonts w:ascii="Times New Roman" w:eastAsia="Times New Roman" w:hAnsi="Times New Roman" w:cs="Times New Roman"/>
          <w:kern w:val="2"/>
          <w:sz w:val="28"/>
          <w:szCs w:val="28"/>
          <w:lang w:eastAsia="ru-RU" w:bidi="hi-IN"/>
        </w:rPr>
        <w:t xml:space="preserve">о. Лыткарино </w:t>
      </w:r>
    </w:p>
    <w:p w14:paraId="42F3F32C" w14:textId="707C9EE9" w:rsidR="00B01073" w:rsidRDefault="00B01073" w:rsidP="00B01073">
      <w:pPr>
        <w:widowControl w:val="0"/>
        <w:tabs>
          <w:tab w:val="left" w:pos="709"/>
        </w:tabs>
        <w:suppressAutoHyphens/>
        <w:spacing w:after="0" w:line="240" w:lineRule="auto"/>
        <w:ind w:left="5387" w:hanging="992"/>
        <w:rPr>
          <w:rFonts w:ascii="Times New Roman" w:eastAsia="Times New Roman" w:hAnsi="Times New Roman" w:cs="Times New Roman"/>
          <w:kern w:val="2"/>
          <w:sz w:val="28"/>
          <w:szCs w:val="28"/>
          <w:lang w:eastAsia="ru-RU" w:bidi="hi-IN"/>
        </w:rPr>
      </w:pPr>
      <w:r>
        <w:rPr>
          <w:rFonts w:ascii="Times New Roman" w:eastAsia="Times New Roman" w:hAnsi="Times New Roman" w:cs="Times New Roman"/>
          <w:kern w:val="2"/>
          <w:sz w:val="28"/>
          <w:szCs w:val="28"/>
          <w:lang w:eastAsia="ru-RU" w:bidi="hi-IN"/>
        </w:rPr>
        <w:t xml:space="preserve"> </w:t>
      </w:r>
      <w:r w:rsidR="00EF100D">
        <w:rPr>
          <w:rFonts w:ascii="Times New Roman" w:eastAsia="Times New Roman" w:hAnsi="Times New Roman" w:cs="Times New Roman"/>
          <w:kern w:val="2"/>
          <w:sz w:val="28"/>
          <w:szCs w:val="28"/>
          <w:lang w:eastAsia="ru-RU" w:bidi="hi-IN"/>
        </w:rPr>
        <w:t xml:space="preserve">           </w:t>
      </w:r>
      <w:r>
        <w:rPr>
          <w:rFonts w:ascii="Times New Roman" w:eastAsia="Times New Roman" w:hAnsi="Times New Roman" w:cs="Times New Roman"/>
          <w:kern w:val="2"/>
          <w:sz w:val="28"/>
          <w:szCs w:val="28"/>
          <w:lang w:eastAsia="ru-RU" w:bidi="hi-IN"/>
        </w:rPr>
        <w:t xml:space="preserve">от </w:t>
      </w:r>
      <w:r w:rsidR="00EF100D" w:rsidRPr="00EF100D">
        <w:rPr>
          <w:rFonts w:ascii="Times New Roman" w:eastAsia="Times New Roman" w:hAnsi="Times New Roman" w:cs="Times New Roman"/>
          <w:kern w:val="2"/>
          <w:sz w:val="28"/>
          <w:szCs w:val="28"/>
          <w:u w:val="single"/>
          <w:lang w:eastAsia="ru-RU" w:bidi="hi-IN"/>
        </w:rPr>
        <w:t>31.05.2024</w:t>
      </w:r>
      <w:r>
        <w:rPr>
          <w:rFonts w:ascii="Times New Roman" w:eastAsia="Times New Roman" w:hAnsi="Times New Roman" w:cs="Times New Roman"/>
          <w:kern w:val="2"/>
          <w:sz w:val="28"/>
          <w:szCs w:val="28"/>
          <w:lang w:eastAsia="ru-RU" w:bidi="hi-IN"/>
        </w:rPr>
        <w:t xml:space="preserve"> №</w:t>
      </w:r>
      <w:r w:rsidR="00EF100D">
        <w:rPr>
          <w:rFonts w:ascii="Times New Roman" w:eastAsia="Times New Roman" w:hAnsi="Times New Roman" w:cs="Times New Roman"/>
          <w:kern w:val="2"/>
          <w:sz w:val="28"/>
          <w:szCs w:val="28"/>
          <w:lang w:eastAsia="ru-RU" w:bidi="hi-IN"/>
        </w:rPr>
        <w:t xml:space="preserve"> </w:t>
      </w:r>
      <w:r w:rsidR="00EF100D" w:rsidRPr="00EF100D">
        <w:rPr>
          <w:rFonts w:ascii="Times New Roman" w:eastAsia="Times New Roman" w:hAnsi="Times New Roman" w:cs="Times New Roman"/>
          <w:kern w:val="2"/>
          <w:sz w:val="28"/>
          <w:szCs w:val="28"/>
          <w:u w:val="single"/>
          <w:lang w:eastAsia="ru-RU" w:bidi="hi-IN"/>
        </w:rPr>
        <w:t>367-п</w:t>
      </w:r>
      <w:r>
        <w:rPr>
          <w:rFonts w:ascii="Times New Roman" w:eastAsia="Times New Roman" w:hAnsi="Times New Roman" w:cs="Times New Roman"/>
          <w:kern w:val="2"/>
          <w:sz w:val="28"/>
          <w:szCs w:val="28"/>
          <w:lang w:eastAsia="ru-RU" w:bidi="hi-IN"/>
        </w:rPr>
        <w:t xml:space="preserve"> </w:t>
      </w:r>
    </w:p>
    <w:p w14:paraId="23C4B647" w14:textId="77777777" w:rsidR="00B01073" w:rsidRDefault="00B01073" w:rsidP="00B01073">
      <w:pPr>
        <w:tabs>
          <w:tab w:val="left" w:pos="709"/>
        </w:tabs>
        <w:spacing w:after="0" w:line="240" w:lineRule="auto"/>
        <w:jc w:val="both"/>
        <w:rPr>
          <w:rFonts w:ascii="Times New Roman" w:eastAsia="Times New Roman" w:hAnsi="Times New Roman" w:cs="Times New Roman"/>
          <w:sz w:val="28"/>
          <w:szCs w:val="28"/>
          <w:lang w:eastAsia="ru-RU"/>
        </w:rPr>
      </w:pPr>
    </w:p>
    <w:p w14:paraId="4C918CB9" w14:textId="77777777" w:rsidR="00B01073" w:rsidRDefault="00B01073" w:rsidP="00B01073">
      <w:pPr>
        <w:spacing w:after="0" w:line="240" w:lineRule="auto"/>
        <w:jc w:val="both"/>
        <w:rPr>
          <w:rFonts w:ascii="Times New Roman" w:eastAsia="Times New Roman" w:hAnsi="Times New Roman" w:cs="Times New Roman"/>
          <w:sz w:val="28"/>
          <w:szCs w:val="28"/>
          <w:lang w:eastAsia="ru-RU"/>
        </w:rPr>
      </w:pPr>
    </w:p>
    <w:p w14:paraId="06D06143" w14:textId="77777777" w:rsidR="00B01073" w:rsidRDefault="00B01073" w:rsidP="00B01073">
      <w:pPr>
        <w:spacing w:after="0" w:line="240" w:lineRule="auto"/>
        <w:jc w:val="both"/>
        <w:rPr>
          <w:rFonts w:ascii="Times New Roman" w:eastAsia="Times New Roman" w:hAnsi="Times New Roman" w:cs="Times New Roman"/>
          <w:sz w:val="28"/>
          <w:szCs w:val="28"/>
          <w:lang w:eastAsia="ru-RU"/>
        </w:rPr>
      </w:pPr>
    </w:p>
    <w:p w14:paraId="033008D5" w14:textId="77777777" w:rsidR="00B01073" w:rsidRDefault="00B01073" w:rsidP="00B01073">
      <w:pPr>
        <w:spacing w:after="0" w:line="240" w:lineRule="auto"/>
        <w:ind w:left="-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Изменения</w:t>
      </w:r>
    </w:p>
    <w:p w14:paraId="64CF7D69" w14:textId="77777777" w:rsidR="00B01073" w:rsidRDefault="00B01073" w:rsidP="00B01073">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Административный регламент предоставления муниципальной услуги по предоставлению мест для захоронения (</w:t>
      </w:r>
      <w:proofErr w:type="spellStart"/>
      <w:r>
        <w:rPr>
          <w:rFonts w:ascii="Times New Roman" w:eastAsia="Times New Roman" w:hAnsi="Times New Roman" w:cs="Times New Roman"/>
          <w:sz w:val="28"/>
          <w:szCs w:val="28"/>
          <w:lang w:eastAsia="ru-RU"/>
        </w:rPr>
        <w:t>подзахоронения</w:t>
      </w:r>
      <w:proofErr w:type="spellEnd"/>
      <w:r>
        <w:rPr>
          <w:rFonts w:ascii="Times New Roman" w:eastAsia="Times New Roman" w:hAnsi="Times New Roman" w:cs="Times New Roman"/>
          <w:sz w:val="28"/>
          <w:szCs w:val="28"/>
          <w:lang w:eastAsia="ru-RU"/>
        </w:rPr>
        <w:t>), оформлению удостоверений о захоронениях, перерегистрации захоронений</w:t>
      </w:r>
      <w:r>
        <w:rPr>
          <w:rFonts w:ascii="Times New Roman" w:eastAsia="Times New Roman" w:hAnsi="Times New Roman" w:cs="Times New Roman"/>
          <w:sz w:val="28"/>
          <w:szCs w:val="28"/>
          <w:lang w:eastAsia="ru-RU"/>
        </w:rPr>
        <w:br/>
        <w:t>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14:paraId="070B2188" w14:textId="77777777" w:rsidR="00B01073" w:rsidRDefault="00B01073" w:rsidP="00B01073">
      <w:pPr>
        <w:spacing w:after="0" w:line="240" w:lineRule="auto"/>
        <w:ind w:left="-567"/>
        <w:jc w:val="center"/>
        <w:rPr>
          <w:rFonts w:ascii="Times New Roman" w:eastAsia="Times New Roman" w:hAnsi="Times New Roman" w:cs="Times New Roman"/>
          <w:bCs/>
          <w:sz w:val="28"/>
          <w:szCs w:val="28"/>
          <w:lang w:eastAsia="ru-RU"/>
        </w:rPr>
      </w:pPr>
    </w:p>
    <w:p w14:paraId="5112169A" w14:textId="7EC09143" w:rsidR="00B01073" w:rsidRDefault="00B01073" w:rsidP="00B01073">
      <w:pPr>
        <w:spacing w:after="0" w:line="240" w:lineRule="auto"/>
        <w:ind w:left="-567"/>
        <w:jc w:val="center"/>
        <w:rPr>
          <w:rFonts w:ascii="Times New Roman" w:eastAsia="Times New Roman" w:hAnsi="Times New Roman" w:cs="Times New Roman"/>
          <w:bCs/>
          <w:sz w:val="28"/>
          <w:szCs w:val="28"/>
          <w:lang w:eastAsia="ru-RU"/>
        </w:rPr>
      </w:pPr>
    </w:p>
    <w:p w14:paraId="3DF9F4A0" w14:textId="77777777" w:rsidR="00B01073" w:rsidRDefault="00B01073" w:rsidP="00B01073">
      <w:pPr>
        <w:spacing w:after="0" w:line="240" w:lineRule="auto"/>
        <w:jc w:val="center"/>
        <w:rPr>
          <w:rFonts w:ascii="Times New Roman" w:eastAsia="Times New Roman" w:hAnsi="Times New Roman" w:cs="Times New Roman"/>
          <w:bCs/>
          <w:sz w:val="28"/>
          <w:szCs w:val="28"/>
          <w:lang w:eastAsia="ru-RU"/>
        </w:rPr>
      </w:pPr>
    </w:p>
    <w:p w14:paraId="7DDDE510" w14:textId="4BE28F72" w:rsidR="00B01073" w:rsidRPr="00886895" w:rsidRDefault="00187601" w:rsidP="009E1E88">
      <w:pPr>
        <w:pStyle w:val="a3"/>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«в»</w:t>
      </w:r>
      <w:r w:rsidR="00886895" w:rsidRPr="00886895">
        <w:rPr>
          <w:rFonts w:ascii="Times New Roman" w:hAnsi="Times New Roman" w:cs="Times New Roman"/>
          <w:sz w:val="28"/>
          <w:szCs w:val="28"/>
        </w:rPr>
        <w:t xml:space="preserve"> пункта 8.1.2.2 изложить в следующей редакции:</w:t>
      </w:r>
    </w:p>
    <w:p w14:paraId="787B90CA" w14:textId="66712EA1" w:rsidR="00886895" w:rsidRDefault="00886895" w:rsidP="005D6EA0">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документы, подтверждающие соответствующие заслуги умершего перед Российской Федерацией, Московской областью, </w:t>
      </w:r>
      <w:r w:rsidR="00E5679F">
        <w:rPr>
          <w:rFonts w:ascii="Times New Roman" w:eastAsia="Times New Roman" w:hAnsi="Times New Roman" w:cs="Times New Roman"/>
          <w:sz w:val="28"/>
          <w:szCs w:val="28"/>
          <w:lang w:eastAsia="ru-RU"/>
        </w:rPr>
        <w:t>городским округом Лыткарино</w:t>
      </w:r>
      <w:r w:rsidR="00B51BE2">
        <w:rPr>
          <w:rFonts w:ascii="Times New Roman" w:eastAsia="Times New Roman" w:hAnsi="Times New Roman" w:cs="Times New Roman"/>
          <w:sz w:val="28"/>
          <w:szCs w:val="28"/>
          <w:lang w:eastAsia="ru-RU"/>
        </w:rPr>
        <w:t xml:space="preserve">, в том числе для захоронения на аллее почетных захоронений в зоне почетных захоронений </w:t>
      </w:r>
      <w:r w:rsidR="009E1E88">
        <w:rPr>
          <w:rFonts w:ascii="Times New Roman" w:eastAsia="Times New Roman" w:hAnsi="Times New Roman" w:cs="Times New Roman"/>
          <w:sz w:val="28"/>
          <w:szCs w:val="28"/>
          <w:lang w:eastAsia="ru-RU"/>
        </w:rPr>
        <w:t>(при наличии аллеи почетных захоронений).».</w:t>
      </w:r>
    </w:p>
    <w:p w14:paraId="02BEE74F" w14:textId="0B87D630" w:rsidR="009E1E88" w:rsidRPr="00886895" w:rsidRDefault="009E1E88" w:rsidP="009E1E88">
      <w:pPr>
        <w:pStyle w:val="a3"/>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«в»</w:t>
      </w:r>
      <w:r w:rsidRPr="00886895">
        <w:rPr>
          <w:rFonts w:ascii="Times New Roman" w:hAnsi="Times New Roman" w:cs="Times New Roman"/>
          <w:sz w:val="28"/>
          <w:szCs w:val="28"/>
        </w:rPr>
        <w:t xml:space="preserve"> пункта 8.1.2.</w:t>
      </w:r>
      <w:r>
        <w:rPr>
          <w:rFonts w:ascii="Times New Roman" w:hAnsi="Times New Roman" w:cs="Times New Roman"/>
          <w:sz w:val="28"/>
          <w:szCs w:val="28"/>
        </w:rPr>
        <w:t>3</w:t>
      </w:r>
      <w:r w:rsidRPr="00886895">
        <w:rPr>
          <w:rFonts w:ascii="Times New Roman" w:hAnsi="Times New Roman" w:cs="Times New Roman"/>
          <w:sz w:val="28"/>
          <w:szCs w:val="28"/>
        </w:rPr>
        <w:t xml:space="preserve"> изложить в следующей редакции:</w:t>
      </w:r>
    </w:p>
    <w:p w14:paraId="3B7B6D62" w14:textId="08F6E4F8" w:rsidR="009E1E88" w:rsidRPr="00886895" w:rsidRDefault="009E1E88" w:rsidP="005D6EA0">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A66426">
        <w:rPr>
          <w:rFonts w:ascii="Times New Roman" w:eastAsia="Times New Roman" w:hAnsi="Times New Roman" w:cs="Times New Roman"/>
          <w:sz w:val="28"/>
          <w:szCs w:val="28"/>
          <w:lang w:eastAsia="ru-RU"/>
        </w:rPr>
        <w:t xml:space="preserve">документы, </w:t>
      </w:r>
      <w:r w:rsidR="00CF6C38">
        <w:rPr>
          <w:rFonts w:ascii="Times New Roman" w:eastAsia="Times New Roman" w:hAnsi="Times New Roman" w:cs="Times New Roman"/>
          <w:sz w:val="28"/>
          <w:szCs w:val="28"/>
          <w:lang w:eastAsia="ru-RU"/>
        </w:rPr>
        <w:t>подтверждающие, что умерший относится к категории лиц, которые могут быть погребены на военном мемориальном кладбище, воинском кладбище, в зоне воинских захоронений общественного кладбища, в том числе на аллее воинских захоронений в зоне воинских захоронений (далее – аллея Славы) (при наличии аллеи Славы)</w:t>
      </w:r>
      <w:r w:rsidR="00541696">
        <w:rPr>
          <w:rFonts w:ascii="Times New Roman" w:eastAsia="Times New Roman" w:hAnsi="Times New Roman" w:cs="Times New Roman"/>
          <w:sz w:val="28"/>
          <w:szCs w:val="28"/>
          <w:lang w:eastAsia="ru-RU"/>
        </w:rPr>
        <w:t>.».</w:t>
      </w:r>
    </w:p>
    <w:p w14:paraId="44A98422" w14:textId="41D3CE3B" w:rsidR="00B01073" w:rsidRDefault="009E1E88" w:rsidP="004F3DF2">
      <w:pPr>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01073">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6</w:t>
      </w:r>
      <w:r w:rsidR="00B01073">
        <w:rPr>
          <w:rFonts w:ascii="Times New Roman" w:eastAsia="Times New Roman" w:hAnsi="Times New Roman" w:cs="Times New Roman"/>
          <w:sz w:val="28"/>
          <w:szCs w:val="28"/>
          <w:lang w:eastAsia="ru-RU"/>
        </w:rPr>
        <w:t xml:space="preserve"> изложить в следующей редакции:</w:t>
      </w:r>
    </w:p>
    <w:p w14:paraId="363EE6CA" w14:textId="77777777" w:rsidR="00B01073" w:rsidRDefault="00B01073" w:rsidP="00B01073">
      <w:pPr>
        <w:keepNext/>
        <w:spacing w:after="0" w:line="240" w:lineRule="auto"/>
        <w:ind w:left="5103"/>
        <w:outlineLvl w:val="0"/>
        <w:rPr>
          <w:rFonts w:ascii="Times New Roman" w:eastAsia="Times New Roman" w:hAnsi="Times New Roman" w:cs="Times New Roman"/>
          <w:bCs/>
          <w:iCs/>
          <w:sz w:val="24"/>
          <w:szCs w:val="24"/>
          <w:lang w:eastAsia="ru-RU"/>
        </w:rPr>
      </w:pPr>
    </w:p>
    <w:p w14:paraId="2628B671" w14:textId="699BC5DE" w:rsidR="00B01073" w:rsidRDefault="00B01073" w:rsidP="00B01073">
      <w:pPr>
        <w:keepNext/>
        <w:spacing w:after="0" w:line="240" w:lineRule="auto"/>
        <w:ind w:left="510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«Приложение </w:t>
      </w:r>
      <w:r w:rsidR="009E1E88">
        <w:rPr>
          <w:rFonts w:ascii="Times New Roman" w:eastAsia="Times New Roman" w:hAnsi="Times New Roman" w:cs="Times New Roman"/>
          <w:bCs/>
          <w:iCs/>
          <w:sz w:val="24"/>
          <w:szCs w:val="24"/>
          <w:lang w:eastAsia="ru-RU"/>
        </w:rPr>
        <w:t>6</w:t>
      </w:r>
    </w:p>
    <w:p w14:paraId="02EBC57A" w14:textId="77777777" w:rsidR="00B01073" w:rsidRDefault="00B01073" w:rsidP="00B01073">
      <w:pPr>
        <w:keepNext/>
        <w:spacing w:after="0" w:line="240" w:lineRule="auto"/>
        <w:ind w:left="5103"/>
        <w:outlineLvl w:val="0"/>
        <w:rPr>
          <w:rFonts w:ascii="Times New Roman" w:eastAsia="Times New Roman" w:hAnsi="Times New Roman" w:cs="Times New Roman"/>
          <w:bCs/>
          <w:iCs/>
          <w:sz w:val="24"/>
          <w:szCs w:val="24"/>
          <w:lang w:eastAsia="ru-RU"/>
        </w:rPr>
      </w:pPr>
      <w:bookmarkStart w:id="3" w:name="_Toc100159988"/>
      <w:r>
        <w:rPr>
          <w:rFonts w:ascii="Times New Roman" w:eastAsia="Times New Roman" w:hAnsi="Times New Roman" w:cs="Times New Roman"/>
          <w:bCs/>
          <w:iCs/>
          <w:sz w:val="24"/>
          <w:szCs w:val="24"/>
          <w:lang w:eastAsia="ru-RU"/>
        </w:rPr>
        <w:t>к Административному регламенту предоставления</w:t>
      </w:r>
      <w:r>
        <w:rPr>
          <w:rFonts w:ascii="Times New Roman" w:eastAsia="Times New Roman" w:hAnsi="Times New Roman" w:cs="Times New Roman"/>
          <w:bCs/>
          <w:iCs/>
          <w:sz w:val="24"/>
          <w:szCs w:val="24"/>
          <w:lang w:eastAsia="ru-RU"/>
        </w:rPr>
        <w:br/>
        <w:t>муниципальной услуги по</w:t>
      </w:r>
      <w:r>
        <w:rPr>
          <w:rFonts w:ascii="Times New Roman" w:eastAsia="Times New Roman" w:hAnsi="Times New Roman" w:cs="Times New Roman"/>
          <w:bCs/>
          <w:iCs/>
          <w:sz w:val="24"/>
          <w:szCs w:val="24"/>
          <w:lang w:eastAsia="ru-RU"/>
        </w:rPr>
        <w:br/>
        <w:t>предоставлению мест</w:t>
      </w:r>
      <w:r>
        <w:rPr>
          <w:rFonts w:ascii="Times New Roman" w:eastAsia="Times New Roman" w:hAnsi="Times New Roman" w:cs="Times New Roman"/>
          <w:bCs/>
          <w:iCs/>
          <w:sz w:val="24"/>
          <w:szCs w:val="24"/>
          <w:lang w:eastAsia="ru-RU"/>
        </w:rPr>
        <w:br/>
        <w:t>для захоронения (</w:t>
      </w:r>
      <w:proofErr w:type="spellStart"/>
      <w:r>
        <w:rPr>
          <w:rFonts w:ascii="Times New Roman" w:eastAsia="Times New Roman" w:hAnsi="Times New Roman" w:cs="Times New Roman"/>
          <w:bCs/>
          <w:iCs/>
          <w:sz w:val="24"/>
          <w:szCs w:val="24"/>
          <w:lang w:eastAsia="ru-RU"/>
        </w:rPr>
        <w:t>подзахоронения</w:t>
      </w:r>
      <w:proofErr w:type="spellEnd"/>
      <w:r>
        <w:rPr>
          <w:rFonts w:ascii="Times New Roman" w:eastAsia="Times New Roman" w:hAnsi="Times New Roman" w:cs="Times New Roman"/>
          <w:bCs/>
          <w:iCs/>
          <w:sz w:val="24"/>
          <w:szCs w:val="24"/>
          <w:lang w:eastAsia="ru-RU"/>
        </w:rPr>
        <w:t>), оформлению удостоверений</w:t>
      </w:r>
      <w:r>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w:t>
      </w:r>
      <w:r>
        <w:rPr>
          <w:rFonts w:ascii="Times New Roman" w:eastAsia="Times New Roman" w:hAnsi="Times New Roman" w:cs="Times New Roman"/>
          <w:bCs/>
          <w:iCs/>
          <w:sz w:val="24"/>
          <w:szCs w:val="24"/>
          <w:lang w:eastAsia="ru-RU"/>
        </w:rPr>
        <w:br/>
        <w:t>извлечение останков (праха) умерших</w:t>
      </w:r>
      <w:r>
        <w:rPr>
          <w:rFonts w:ascii="Times New Roman" w:eastAsia="Times New Roman" w:hAnsi="Times New Roman" w:cs="Times New Roman"/>
          <w:bCs/>
          <w:iCs/>
          <w:sz w:val="24"/>
          <w:szCs w:val="24"/>
          <w:lang w:eastAsia="ru-RU"/>
        </w:rPr>
        <w:br/>
        <w:t>для последующего перезахоронения</w:t>
      </w:r>
      <w:bookmarkEnd w:id="3"/>
    </w:p>
    <w:p w14:paraId="2A03842E" w14:textId="77777777" w:rsidR="00B01073" w:rsidRDefault="00B01073" w:rsidP="00B01073">
      <w:pPr>
        <w:spacing w:after="200" w:line="276" w:lineRule="auto"/>
      </w:pPr>
    </w:p>
    <w:p w14:paraId="51AB2418" w14:textId="79D224B2" w:rsidR="00293976" w:rsidRDefault="00293976">
      <w:pPr>
        <w:spacing w:line="259" w:lineRule="auto"/>
      </w:pPr>
      <w:r>
        <w:br w:type="page"/>
      </w:r>
    </w:p>
    <w:p w14:paraId="784E836B" w14:textId="77777777" w:rsidR="00293976" w:rsidRDefault="00293976" w:rsidP="00DA20DB">
      <w:pPr>
        <w:autoSpaceDE w:val="0"/>
        <w:autoSpaceDN w:val="0"/>
        <w:adjustRightInd w:val="0"/>
        <w:spacing w:after="0" w:line="240" w:lineRule="auto"/>
        <w:jc w:val="center"/>
        <w:rPr>
          <w:rFonts w:ascii="Times New Roman" w:eastAsia="Calibri" w:hAnsi="Times New Roman" w:cs="Times New Roman"/>
          <w:b/>
          <w:sz w:val="24"/>
          <w:szCs w:val="24"/>
        </w:rPr>
        <w:sectPr w:rsidR="00293976" w:rsidSect="00EF100D">
          <w:pgSz w:w="11906" w:h="16838" w:code="9"/>
          <w:pgMar w:top="142" w:right="851" w:bottom="1134" w:left="1701" w:header="709" w:footer="709" w:gutter="0"/>
          <w:cols w:space="708"/>
          <w:docGrid w:linePitch="360"/>
        </w:sectPr>
      </w:pPr>
    </w:p>
    <w:p w14:paraId="5D2FC893" w14:textId="77777777" w:rsidR="00DA20DB" w:rsidRDefault="00DA20DB" w:rsidP="00DA20D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Описание документов, необходимых для предоставления муниципальной услуги</w:t>
      </w:r>
    </w:p>
    <w:p w14:paraId="0D2E996E" w14:textId="77777777" w:rsidR="00DA20DB" w:rsidRDefault="00DA20DB" w:rsidP="00DA20DB">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3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985"/>
        <w:gridCol w:w="4815"/>
        <w:gridCol w:w="3253"/>
        <w:gridCol w:w="3257"/>
      </w:tblGrid>
      <w:tr w:rsidR="00DA20DB" w14:paraId="5AA6FF31" w14:textId="77777777" w:rsidTr="00DA20DB">
        <w:trPr>
          <w:trHeight w:val="675"/>
          <w:tblHeader/>
        </w:trPr>
        <w:tc>
          <w:tcPr>
            <w:tcW w:w="688" w:type="pct"/>
            <w:vMerge w:val="restart"/>
            <w:tcBorders>
              <w:top w:val="single" w:sz="4" w:space="0" w:color="auto"/>
              <w:left w:val="single" w:sz="4" w:space="0" w:color="auto"/>
              <w:bottom w:val="single" w:sz="4" w:space="0" w:color="auto"/>
              <w:right w:val="single" w:sz="4" w:space="0" w:color="auto"/>
            </w:tcBorders>
            <w:hideMark/>
          </w:tcPr>
          <w:p w14:paraId="4FC0C543"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43" w:type="pct"/>
            <w:vMerge w:val="restart"/>
            <w:tcBorders>
              <w:top w:val="single" w:sz="4" w:space="0" w:color="auto"/>
              <w:left w:val="single" w:sz="4" w:space="0" w:color="auto"/>
              <w:bottom w:val="single" w:sz="4" w:space="0" w:color="auto"/>
              <w:right w:val="single" w:sz="4" w:space="0" w:color="auto"/>
            </w:tcBorders>
            <w:hideMark/>
          </w:tcPr>
          <w:p w14:paraId="315C6CF0"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документа</w:t>
            </w:r>
          </w:p>
        </w:tc>
        <w:tc>
          <w:tcPr>
            <w:tcW w:w="1560" w:type="pct"/>
            <w:vMerge w:val="restart"/>
            <w:tcBorders>
              <w:top w:val="single" w:sz="4" w:space="0" w:color="auto"/>
              <w:left w:val="single" w:sz="4" w:space="0" w:color="auto"/>
              <w:bottom w:val="single" w:sz="4" w:space="0" w:color="auto"/>
              <w:right w:val="single" w:sz="4" w:space="0" w:color="auto"/>
            </w:tcBorders>
            <w:hideMark/>
          </w:tcPr>
          <w:p w14:paraId="41CC059C" w14:textId="3AC14730"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через МКУ/МФЦ</w:t>
            </w:r>
          </w:p>
        </w:tc>
        <w:tc>
          <w:tcPr>
            <w:tcW w:w="2109" w:type="pct"/>
            <w:gridSpan w:val="2"/>
            <w:tcBorders>
              <w:top w:val="single" w:sz="4" w:space="0" w:color="auto"/>
              <w:left w:val="single" w:sz="4" w:space="0" w:color="auto"/>
              <w:bottom w:val="single" w:sz="4" w:space="0" w:color="auto"/>
              <w:right w:val="single" w:sz="4" w:space="0" w:color="auto"/>
            </w:tcBorders>
            <w:hideMark/>
          </w:tcPr>
          <w:p w14:paraId="4B000405"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электронной подаче посредством РПГУ</w:t>
            </w:r>
          </w:p>
        </w:tc>
      </w:tr>
      <w:tr w:rsidR="00DA20DB" w14:paraId="6EDEFFD7" w14:textId="77777777" w:rsidTr="00DA20DB">
        <w:trPr>
          <w:trHeight w:val="9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8F0AA" w14:textId="77777777" w:rsidR="00DA20DB" w:rsidRDefault="00DA20DB">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578E2" w14:textId="77777777" w:rsidR="00DA20DB" w:rsidRDefault="00DA20DB">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B48BF" w14:textId="77777777" w:rsidR="00DA20DB" w:rsidRDefault="00DA20DB">
            <w:pPr>
              <w:spacing w:after="0"/>
              <w:rPr>
                <w:rFonts w:ascii="Times New Roman" w:eastAsia="Times New Roman" w:hAnsi="Times New Roman" w:cs="Times New Roman"/>
                <w:sz w:val="20"/>
                <w:szCs w:val="20"/>
                <w:lang w:eastAsia="ru-RU"/>
              </w:rPr>
            </w:pPr>
          </w:p>
        </w:tc>
        <w:tc>
          <w:tcPr>
            <w:tcW w:w="1054" w:type="pct"/>
            <w:tcBorders>
              <w:top w:val="single" w:sz="4" w:space="0" w:color="auto"/>
              <w:left w:val="single" w:sz="4" w:space="0" w:color="auto"/>
              <w:bottom w:val="single" w:sz="4" w:space="0" w:color="auto"/>
              <w:right w:val="single" w:sz="4" w:space="0" w:color="auto"/>
            </w:tcBorders>
            <w:hideMark/>
          </w:tcPr>
          <w:p w14:paraId="22F2AEA4"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 РПГУ</w:t>
            </w:r>
          </w:p>
        </w:tc>
        <w:tc>
          <w:tcPr>
            <w:tcW w:w="1055" w:type="pct"/>
            <w:tcBorders>
              <w:top w:val="single" w:sz="4" w:space="0" w:color="auto"/>
              <w:left w:val="single" w:sz="4" w:space="0" w:color="auto"/>
              <w:bottom w:val="single" w:sz="4" w:space="0" w:color="auto"/>
              <w:right w:val="single" w:sz="4" w:space="0" w:color="auto"/>
            </w:tcBorders>
            <w:hideMark/>
          </w:tcPr>
          <w:p w14:paraId="53228898"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t>в МФЦ (при сверке)</w:t>
            </w:r>
          </w:p>
        </w:tc>
      </w:tr>
      <w:tr w:rsidR="00DA20DB" w14:paraId="1DFEDC2D" w14:textId="77777777" w:rsidTr="00DA20DB">
        <w:trPr>
          <w:trHeight w:val="641"/>
        </w:trPr>
        <w:tc>
          <w:tcPr>
            <w:tcW w:w="5000" w:type="pct"/>
            <w:gridSpan w:val="5"/>
            <w:tcBorders>
              <w:top w:val="single" w:sz="4" w:space="0" w:color="auto"/>
              <w:left w:val="single" w:sz="4" w:space="0" w:color="auto"/>
              <w:bottom w:val="single" w:sz="4" w:space="0" w:color="auto"/>
              <w:right w:val="single" w:sz="4" w:space="0" w:color="auto"/>
            </w:tcBorders>
            <w:hideMark/>
          </w:tcPr>
          <w:p w14:paraId="7C09C606" w14:textId="77777777" w:rsidR="00DA20DB" w:rsidRDefault="00DA20DB">
            <w:pPr>
              <w:suppressAutoHyphens/>
              <w:spacing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Документы, 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DA20DB" w14:paraId="7306915E" w14:textId="77777777" w:rsidTr="00DA20DB">
        <w:trPr>
          <w:trHeight w:val="753"/>
        </w:trPr>
        <w:tc>
          <w:tcPr>
            <w:tcW w:w="1331" w:type="pct"/>
            <w:gridSpan w:val="2"/>
            <w:tcBorders>
              <w:top w:val="single" w:sz="4" w:space="0" w:color="auto"/>
              <w:left w:val="single" w:sz="4" w:space="0" w:color="auto"/>
              <w:bottom w:val="single" w:sz="4" w:space="0" w:color="auto"/>
              <w:right w:val="single" w:sz="4" w:space="0" w:color="auto"/>
            </w:tcBorders>
            <w:hideMark/>
          </w:tcPr>
          <w:p w14:paraId="555177E6"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60" w:type="pct"/>
            <w:tcBorders>
              <w:top w:val="single" w:sz="4" w:space="0" w:color="auto"/>
              <w:left w:val="single" w:sz="4" w:space="0" w:color="auto"/>
              <w:bottom w:val="single" w:sz="4" w:space="0" w:color="auto"/>
              <w:right w:val="single" w:sz="4" w:space="0" w:color="auto"/>
            </w:tcBorders>
            <w:hideMark/>
          </w:tcPr>
          <w:p w14:paraId="31718C52"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1054" w:type="pct"/>
            <w:tcBorders>
              <w:top w:val="single" w:sz="4" w:space="0" w:color="auto"/>
              <w:left w:val="single" w:sz="4" w:space="0" w:color="auto"/>
              <w:bottom w:val="single" w:sz="4" w:space="0" w:color="auto"/>
              <w:right w:val="single" w:sz="4" w:space="0" w:color="auto"/>
            </w:tcBorders>
            <w:hideMark/>
          </w:tcPr>
          <w:p w14:paraId="6C20F07D"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Заполняется интерактивная форма заявления</w:t>
            </w:r>
          </w:p>
        </w:tc>
        <w:tc>
          <w:tcPr>
            <w:tcW w:w="1055" w:type="pct"/>
            <w:tcBorders>
              <w:top w:val="single" w:sz="4" w:space="0" w:color="auto"/>
              <w:left w:val="single" w:sz="4" w:space="0" w:color="auto"/>
              <w:bottom w:val="single" w:sz="4" w:space="0" w:color="auto"/>
              <w:right w:val="single" w:sz="4" w:space="0" w:color="auto"/>
            </w:tcBorders>
            <w:hideMark/>
          </w:tcPr>
          <w:p w14:paraId="46B6EF49"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представляется</w:t>
            </w:r>
          </w:p>
        </w:tc>
      </w:tr>
      <w:tr w:rsidR="00DA20DB" w14:paraId="6F0F3C16" w14:textId="77777777" w:rsidTr="00DA20DB">
        <w:trPr>
          <w:trHeight w:val="284"/>
        </w:trPr>
        <w:tc>
          <w:tcPr>
            <w:tcW w:w="688" w:type="pct"/>
            <w:vMerge w:val="restart"/>
            <w:tcBorders>
              <w:top w:val="single" w:sz="4" w:space="0" w:color="auto"/>
              <w:left w:val="single" w:sz="4" w:space="0" w:color="auto"/>
              <w:bottom w:val="single" w:sz="4" w:space="0" w:color="auto"/>
              <w:right w:val="single" w:sz="4" w:space="0" w:color="auto"/>
            </w:tcBorders>
          </w:tcPr>
          <w:p w14:paraId="5E03B8C9"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p w14:paraId="4FD4D7C0"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3365CDB2"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Паспорт гражданина Российской Федерации </w:t>
            </w:r>
          </w:p>
        </w:tc>
        <w:tc>
          <w:tcPr>
            <w:tcW w:w="1560" w:type="pct"/>
            <w:tcBorders>
              <w:top w:val="single" w:sz="4" w:space="0" w:color="auto"/>
              <w:left w:val="single" w:sz="4" w:space="0" w:color="auto"/>
              <w:bottom w:val="single" w:sz="4" w:space="0" w:color="auto"/>
              <w:right w:val="single" w:sz="4" w:space="0" w:color="auto"/>
            </w:tcBorders>
            <w:hideMark/>
          </w:tcPr>
          <w:p w14:paraId="6391038C"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подлинник документа</w:t>
            </w:r>
            <w:r>
              <w:rPr>
                <w:rFonts w:ascii="Times New Roman" w:eastAsia="Times New Roman" w:hAnsi="Times New Roman" w:cs="Times New Roman"/>
                <w:sz w:val="20"/>
                <w:szCs w:val="20"/>
                <w:lang w:eastAsia="ru-RU"/>
              </w:rPr>
              <w:br/>
              <w:t>для сканирования образа документа. Сканирование образа документа осуществляется 2, 3 страницы бланка паспорта, а также с 5-12 страниц бланка паспорта (страниц, имеющих отметки о регистрации гражданина)</w:t>
            </w:r>
          </w:p>
        </w:tc>
        <w:tc>
          <w:tcPr>
            <w:tcW w:w="1054" w:type="pct"/>
            <w:tcBorders>
              <w:top w:val="single" w:sz="4" w:space="0" w:color="auto"/>
              <w:left w:val="single" w:sz="4" w:space="0" w:color="auto"/>
              <w:bottom w:val="single" w:sz="4" w:space="0" w:color="auto"/>
              <w:right w:val="single" w:sz="4" w:space="0" w:color="auto"/>
            </w:tcBorders>
            <w:hideMark/>
          </w:tcPr>
          <w:p w14:paraId="4D42028D"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Электронный образ документа</w:t>
            </w:r>
            <w:r>
              <w:rPr>
                <w:rFonts w:ascii="Times New Roman" w:eastAsia="Times New Roman" w:hAnsi="Times New Roman" w:cs="Times New Roman"/>
                <w:sz w:val="20"/>
                <w:szCs w:val="20"/>
                <w:lang w:eastAsia="ru-RU"/>
              </w:rPr>
              <w:br/>
              <w:t>не представляется, заявитель (представитель заявителя) авторизуется на РПГУ посредством подтвержденной учетной записи</w:t>
            </w:r>
            <w:r>
              <w:rPr>
                <w:rFonts w:ascii="Times New Roman" w:eastAsia="Times New Roman" w:hAnsi="Times New Roman" w:cs="Times New Roman"/>
                <w:sz w:val="20"/>
                <w:szCs w:val="20"/>
                <w:lang w:eastAsia="ru-RU"/>
              </w:rPr>
              <w:br/>
              <w:t>в федеральной государственной информационной системе «Единая система идентификации</w:t>
            </w:r>
            <w:r>
              <w:rPr>
                <w:rFonts w:ascii="Times New Roman" w:eastAsia="Times New Roman" w:hAnsi="Times New Roman" w:cs="Times New Roman"/>
                <w:sz w:val="20"/>
                <w:szCs w:val="20"/>
                <w:lang w:eastAsia="ru-RU"/>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eastAsia="Times New Roman" w:hAnsi="Times New Roman" w:cs="Times New Roman"/>
                <w:sz w:val="20"/>
                <w:szCs w:val="20"/>
                <w:lang w:eastAsia="ru-RU"/>
              </w:rPr>
              <w:br/>
              <w:t>(далее – ЕСИА).</w:t>
            </w:r>
          </w:p>
          <w:p w14:paraId="7868BC40"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представляется электронный образ документа, удостоверяющего личность заявителя. Представляется электронный образ 2, 3 страницы бланка паспорта,</w:t>
            </w:r>
            <w:r>
              <w:rPr>
                <w:rFonts w:ascii="Times New Roman" w:eastAsia="Times New Roman" w:hAnsi="Times New Roman" w:cs="Times New Roman"/>
                <w:sz w:val="20"/>
                <w:szCs w:val="20"/>
                <w:lang w:eastAsia="ru-RU"/>
              </w:rPr>
              <w:br/>
              <w:t xml:space="preserve">а также 5 - 12 страницы бланка </w:t>
            </w:r>
            <w:r>
              <w:rPr>
                <w:rFonts w:ascii="Times New Roman" w:eastAsia="Times New Roman" w:hAnsi="Times New Roman" w:cs="Times New Roman"/>
                <w:sz w:val="20"/>
                <w:szCs w:val="20"/>
                <w:lang w:eastAsia="ru-RU"/>
              </w:rPr>
              <w:lastRenderedPageBreak/>
              <w:t>паспорта (представляется электронный образ страниц, имеющих отметки о регистрации гражданина)</w:t>
            </w:r>
          </w:p>
        </w:tc>
        <w:tc>
          <w:tcPr>
            <w:tcW w:w="1055" w:type="pct"/>
            <w:tcBorders>
              <w:top w:val="single" w:sz="4" w:space="0" w:color="auto"/>
              <w:left w:val="single" w:sz="4" w:space="0" w:color="auto"/>
              <w:bottom w:val="single" w:sz="4" w:space="0" w:color="auto"/>
              <w:right w:val="single" w:sz="4" w:space="0" w:color="auto"/>
            </w:tcBorders>
            <w:hideMark/>
          </w:tcPr>
          <w:p w14:paraId="650AEC11"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A20DB" w14:paraId="097B7F21" w14:textId="77777777" w:rsidTr="00DA20DB">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1181F" w14:textId="77777777" w:rsidR="00DA20DB" w:rsidRDefault="00DA20DB">
            <w:pPr>
              <w:spacing w:after="0"/>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1187281E"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гражданина СССР</w:t>
            </w:r>
          </w:p>
        </w:tc>
        <w:tc>
          <w:tcPr>
            <w:tcW w:w="1560" w:type="pct"/>
            <w:tcBorders>
              <w:top w:val="single" w:sz="4" w:space="0" w:color="auto"/>
              <w:left w:val="single" w:sz="4" w:space="0" w:color="auto"/>
              <w:bottom w:val="single" w:sz="4" w:space="0" w:color="auto"/>
              <w:right w:val="single" w:sz="4" w:space="0" w:color="auto"/>
            </w:tcBorders>
            <w:hideMark/>
          </w:tcPr>
          <w:p w14:paraId="091ACBFC" w14:textId="77777777" w:rsidR="00DA20DB" w:rsidRDefault="00DA20DB" w:rsidP="00D240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подлинник документа</w:t>
            </w:r>
            <w:r>
              <w:rPr>
                <w:rFonts w:ascii="Times New Roman" w:eastAsia="Times New Roman" w:hAnsi="Times New Roman" w:cs="Times New Roman"/>
                <w:sz w:val="20"/>
                <w:szCs w:val="20"/>
                <w:lang w:eastAsia="ru-RU"/>
              </w:rPr>
              <w:b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64104827"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5FACF68E"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подлинник документа для удостоверения личности и для сверки</w:t>
            </w:r>
            <w:r>
              <w:rPr>
                <w:rFonts w:ascii="Times New Roman" w:eastAsia="Times New Roman" w:hAnsi="Times New Roman" w:cs="Times New Roman"/>
                <w:sz w:val="20"/>
                <w:szCs w:val="20"/>
                <w:lang w:eastAsia="ru-RU"/>
              </w:rPr>
              <w:br/>
              <w:t>с электронными образами, направленными посредством РПГУ</w:t>
            </w:r>
          </w:p>
        </w:tc>
      </w:tr>
      <w:tr w:rsidR="00DA20DB" w14:paraId="13B90946" w14:textId="77777777" w:rsidTr="00DA20DB">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8CAC9" w14:textId="77777777" w:rsidR="00DA20DB" w:rsidRDefault="00DA20DB">
            <w:pPr>
              <w:spacing w:after="0"/>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6F186AE4"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60" w:type="pct"/>
            <w:tcBorders>
              <w:top w:val="single" w:sz="4" w:space="0" w:color="auto"/>
              <w:left w:val="single" w:sz="4" w:space="0" w:color="auto"/>
              <w:bottom w:val="single" w:sz="4" w:space="0" w:color="auto"/>
              <w:right w:val="single" w:sz="4" w:space="0" w:color="auto"/>
            </w:tcBorders>
            <w:hideMark/>
          </w:tcPr>
          <w:p w14:paraId="16C99FEC" w14:textId="77777777" w:rsidR="00DA20DB" w:rsidRDefault="00DA20DB" w:rsidP="00D240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подлинник документа</w:t>
            </w:r>
            <w:r>
              <w:rPr>
                <w:rFonts w:ascii="Times New Roman" w:eastAsia="Times New Roman" w:hAnsi="Times New Roman" w:cs="Times New Roman"/>
                <w:sz w:val="20"/>
                <w:szCs w:val="20"/>
                <w:lang w:eastAsia="ru-RU"/>
              </w:rPr>
              <w:b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5008D436"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7DC1ED49"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Представляется подлинник документа для удостоверения личности и для сверки </w:t>
            </w:r>
            <w:r>
              <w:rPr>
                <w:rFonts w:ascii="Times New Roman" w:eastAsia="Times New Roman" w:hAnsi="Times New Roman" w:cs="Times New Roman"/>
                <w:sz w:val="20"/>
                <w:szCs w:val="20"/>
                <w:lang w:eastAsia="ru-RU"/>
              </w:rPr>
              <w:br/>
              <w:t>с электронными образами, направленными посредством РПГУ</w:t>
            </w:r>
          </w:p>
        </w:tc>
      </w:tr>
      <w:tr w:rsidR="00DA20DB" w14:paraId="4FD20D5E" w14:textId="77777777" w:rsidTr="00DA20DB">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590BB" w14:textId="77777777" w:rsidR="00DA20DB" w:rsidRDefault="00DA20DB">
            <w:pPr>
              <w:spacing w:after="0"/>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36AE28A8"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Военный билет</w:t>
            </w:r>
          </w:p>
        </w:tc>
        <w:tc>
          <w:tcPr>
            <w:tcW w:w="1560" w:type="pct"/>
            <w:tcBorders>
              <w:top w:val="single" w:sz="4" w:space="0" w:color="auto"/>
              <w:left w:val="single" w:sz="4" w:space="0" w:color="auto"/>
              <w:bottom w:val="single" w:sz="4" w:space="0" w:color="auto"/>
              <w:right w:val="single" w:sz="4" w:space="0" w:color="auto"/>
            </w:tcBorders>
            <w:hideMark/>
          </w:tcPr>
          <w:p w14:paraId="525A7CE3" w14:textId="77777777" w:rsidR="00DA20DB" w:rsidRDefault="00DA20DB" w:rsidP="00D240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подлинник документа</w:t>
            </w:r>
            <w:r>
              <w:rPr>
                <w:rFonts w:ascii="Times New Roman" w:eastAsia="Times New Roman" w:hAnsi="Times New Roman" w:cs="Times New Roman"/>
                <w:sz w:val="20"/>
                <w:szCs w:val="20"/>
                <w:lang w:eastAsia="ru-RU"/>
              </w:rPr>
              <w:b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7475F1B8"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6BC71734"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Представляется подлинник документа </w:t>
            </w:r>
            <w:r>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406AD086" w14:textId="77777777" w:rsidTr="00DA20DB">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7A325" w14:textId="77777777" w:rsidR="00DA20DB" w:rsidRDefault="00DA20DB">
            <w:pPr>
              <w:spacing w:after="0"/>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651A8DAB" w14:textId="77777777" w:rsidR="00DA20DB" w:rsidRDefault="00DA20DB" w:rsidP="004B2C86">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60" w:type="pct"/>
            <w:tcBorders>
              <w:top w:val="single" w:sz="4" w:space="0" w:color="auto"/>
              <w:left w:val="single" w:sz="4" w:space="0" w:color="auto"/>
              <w:bottom w:val="single" w:sz="4" w:space="0" w:color="auto"/>
              <w:right w:val="single" w:sz="4" w:space="0" w:color="auto"/>
            </w:tcBorders>
            <w:hideMark/>
          </w:tcPr>
          <w:p w14:paraId="46B9C10C" w14:textId="77777777" w:rsidR="00DA20DB" w:rsidRDefault="00DA20DB" w:rsidP="00D240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подлинник документа</w:t>
            </w:r>
            <w:r>
              <w:rPr>
                <w:rFonts w:ascii="Times New Roman" w:eastAsia="Times New Roman" w:hAnsi="Times New Roman" w:cs="Times New Roman"/>
                <w:sz w:val="20"/>
                <w:szCs w:val="20"/>
                <w:lang w:eastAsia="ru-RU"/>
              </w:rPr>
              <w:b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5F2FC0B9"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46017178"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подлинник документа для удостоверения личности и для сверки</w:t>
            </w:r>
            <w:r>
              <w:rPr>
                <w:rFonts w:ascii="Times New Roman" w:eastAsia="Times New Roman" w:hAnsi="Times New Roman" w:cs="Times New Roman"/>
                <w:sz w:val="20"/>
                <w:szCs w:val="20"/>
                <w:lang w:eastAsia="ru-RU"/>
              </w:rPr>
              <w:br/>
              <w:t>с электронными образами, направленными посредством РПГУ</w:t>
            </w:r>
          </w:p>
        </w:tc>
      </w:tr>
      <w:tr w:rsidR="00DA20DB" w14:paraId="6BCF5A0F" w14:textId="77777777" w:rsidTr="00DA20DB">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E8CE7" w14:textId="77777777" w:rsidR="00DA20DB" w:rsidRDefault="00DA20DB">
            <w:pPr>
              <w:spacing w:after="0"/>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7B006D28" w14:textId="77777777" w:rsidR="00DA20DB" w:rsidRDefault="00DA20DB" w:rsidP="002D0AC6">
            <w:pPr>
              <w:suppressAutoHyphens/>
              <w:spacing w:after="0" w:line="23" w:lineRule="atLeast"/>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Паспорт иностранного гражданина либо иной документ, установленный федеральным законодательством или признаваемый</w:t>
            </w:r>
            <w:r>
              <w:rPr>
                <w:rFonts w:ascii="Times New Roman" w:eastAsia="Times New Roman" w:hAnsi="Times New Roman"/>
                <w:color w:val="00000A"/>
                <w:sz w:val="20"/>
                <w:szCs w:val="20"/>
                <w:lang w:eastAsia="ru-RU"/>
              </w:rPr>
              <w:br/>
            </w:r>
            <w:r>
              <w:rPr>
                <w:rFonts w:ascii="Times New Roman" w:eastAsia="Times New Roman" w:hAnsi="Times New Roman"/>
                <w:color w:val="00000A"/>
                <w:sz w:val="20"/>
                <w:szCs w:val="20"/>
                <w:lang w:eastAsia="ru-RU"/>
              </w:rPr>
              <w:lastRenderedPageBreak/>
              <w:t>в соответствии</w:t>
            </w:r>
            <w:r>
              <w:rPr>
                <w:rFonts w:ascii="Times New Roman" w:eastAsia="Times New Roman" w:hAnsi="Times New Roman"/>
                <w:color w:val="00000A"/>
                <w:sz w:val="20"/>
                <w:szCs w:val="20"/>
                <w:lang w:eastAsia="ru-RU"/>
              </w:rPr>
              <w:br/>
              <w:t>с международным договором Российской Федерации</w:t>
            </w:r>
            <w:r>
              <w:rPr>
                <w:rFonts w:ascii="Times New Roman" w:eastAsia="Times New Roman" w:hAnsi="Times New Roman"/>
                <w:color w:val="00000A"/>
                <w:sz w:val="20"/>
                <w:szCs w:val="20"/>
                <w:lang w:eastAsia="ru-RU"/>
              </w:rPr>
              <w:br/>
              <w:t>в качестве документа, удостоверяющего личность иностранного гражданина или лица без гражданства</w:t>
            </w:r>
          </w:p>
        </w:tc>
        <w:tc>
          <w:tcPr>
            <w:tcW w:w="1560" w:type="pct"/>
            <w:tcBorders>
              <w:top w:val="single" w:sz="4" w:space="0" w:color="auto"/>
              <w:left w:val="single" w:sz="4" w:space="0" w:color="auto"/>
              <w:bottom w:val="single" w:sz="4" w:space="0" w:color="auto"/>
              <w:right w:val="single" w:sz="4" w:space="0" w:color="auto"/>
            </w:tcBorders>
            <w:hideMark/>
          </w:tcPr>
          <w:p w14:paraId="5A687F4E" w14:textId="77777777" w:rsidR="00DA20DB" w:rsidRDefault="00DA20DB" w:rsidP="00D240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w:t>
            </w:r>
            <w:r>
              <w:rPr>
                <w:rFonts w:ascii="Times New Roman" w:eastAsia="Times New Roman" w:hAnsi="Times New Roman" w:cs="Times New Roman"/>
                <w:sz w:val="20"/>
                <w:szCs w:val="20"/>
                <w:lang w:eastAsia="ru-RU"/>
              </w:rPr>
              <w:b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75E8C333"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7D9582FF"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Представляется подлинник документа </w:t>
            </w:r>
            <w:r>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58D9A890" w14:textId="77777777" w:rsidTr="00DA20DB">
        <w:trPr>
          <w:trHeight w:val="1150"/>
        </w:trPr>
        <w:tc>
          <w:tcPr>
            <w:tcW w:w="688" w:type="pct"/>
            <w:vMerge w:val="restart"/>
            <w:tcBorders>
              <w:top w:val="single" w:sz="4" w:space="0" w:color="auto"/>
              <w:left w:val="single" w:sz="4" w:space="0" w:color="auto"/>
              <w:bottom w:val="single" w:sz="4" w:space="0" w:color="auto"/>
              <w:right w:val="single" w:sz="4" w:space="0" w:color="auto"/>
            </w:tcBorders>
            <w:hideMark/>
          </w:tcPr>
          <w:p w14:paraId="0CBEE12C"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полномочия представителя заявителя</w:t>
            </w:r>
          </w:p>
        </w:tc>
        <w:tc>
          <w:tcPr>
            <w:tcW w:w="643" w:type="pct"/>
            <w:tcBorders>
              <w:top w:val="single" w:sz="4" w:space="0" w:color="auto"/>
              <w:left w:val="single" w:sz="4" w:space="0" w:color="auto"/>
              <w:bottom w:val="single" w:sz="4" w:space="0" w:color="auto"/>
              <w:right w:val="single" w:sz="4" w:space="0" w:color="auto"/>
            </w:tcBorders>
            <w:hideMark/>
          </w:tcPr>
          <w:p w14:paraId="11D101DF"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Доверенность</w:t>
            </w:r>
          </w:p>
        </w:tc>
        <w:tc>
          <w:tcPr>
            <w:tcW w:w="1560" w:type="pct"/>
            <w:tcBorders>
              <w:top w:val="single" w:sz="4" w:space="0" w:color="auto"/>
              <w:left w:val="single" w:sz="4" w:space="0" w:color="auto"/>
              <w:bottom w:val="single" w:sz="4" w:space="0" w:color="auto"/>
              <w:right w:val="single" w:sz="4" w:space="0" w:color="auto"/>
            </w:tcBorders>
            <w:hideMark/>
          </w:tcPr>
          <w:p w14:paraId="1A4173EC" w14:textId="77777777" w:rsidR="00DA20DB" w:rsidRDefault="00DA20DB" w:rsidP="00D240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подлинник документа</w:t>
            </w:r>
            <w:r>
              <w:rPr>
                <w:rFonts w:ascii="Times New Roman" w:eastAsia="Times New Roman" w:hAnsi="Times New Roman" w:cs="Times New Roman"/>
                <w:sz w:val="20"/>
                <w:szCs w:val="20"/>
                <w:lang w:eastAsia="ru-RU"/>
              </w:rPr>
              <w:b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5C08E924"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5CE5040F"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7CD12CB1" w14:textId="77777777" w:rsidTr="00DA20DB">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4727B" w14:textId="77777777" w:rsidR="00DA20DB" w:rsidRDefault="00DA20DB">
            <w:pPr>
              <w:spacing w:after="0"/>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5E48AE2D" w14:textId="77777777" w:rsidR="00DA20DB" w:rsidRDefault="00DA20DB" w:rsidP="002D0AC6">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 органа опеки</w:t>
            </w:r>
            <w:r>
              <w:rPr>
                <w:rFonts w:ascii="Times New Roman" w:eastAsia="Times New Roman" w:hAnsi="Times New Roman" w:cs="Times New Roman"/>
                <w:sz w:val="20"/>
                <w:szCs w:val="20"/>
                <w:lang w:eastAsia="ru-RU"/>
              </w:rPr>
              <w:br/>
              <w:t>и попечительства</w:t>
            </w:r>
            <w:r>
              <w:rPr>
                <w:rFonts w:ascii="Times New Roman" w:eastAsia="Times New Roman" w:hAnsi="Times New Roman" w:cs="Times New Roman"/>
                <w:sz w:val="20"/>
                <w:szCs w:val="20"/>
                <w:lang w:eastAsia="ru-RU"/>
              </w:rPr>
              <w:br/>
              <w:t>о назначении опекуна</w:t>
            </w:r>
          </w:p>
        </w:tc>
        <w:tc>
          <w:tcPr>
            <w:tcW w:w="1560" w:type="pct"/>
            <w:tcBorders>
              <w:top w:val="single" w:sz="4" w:space="0" w:color="auto"/>
              <w:left w:val="single" w:sz="4" w:space="0" w:color="auto"/>
              <w:bottom w:val="single" w:sz="4" w:space="0" w:color="auto"/>
              <w:right w:val="single" w:sz="4" w:space="0" w:color="auto"/>
            </w:tcBorders>
            <w:hideMark/>
          </w:tcPr>
          <w:p w14:paraId="254ED7DB" w14:textId="77777777" w:rsidR="00DA20DB" w:rsidRDefault="00DA20DB" w:rsidP="00D240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подлинник документа</w:t>
            </w:r>
            <w:r>
              <w:rPr>
                <w:rFonts w:ascii="Times New Roman" w:eastAsia="Times New Roman" w:hAnsi="Times New Roman" w:cs="Times New Roman"/>
                <w:sz w:val="20"/>
                <w:szCs w:val="20"/>
                <w:lang w:eastAsia="ru-RU"/>
              </w:rPr>
              <w:b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5CBBA86D"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26393C75"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7523DBA4" w14:textId="77777777" w:rsidTr="00DA20DB">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C7A7B" w14:textId="77777777" w:rsidR="00DA20DB" w:rsidRDefault="00DA20DB">
            <w:pPr>
              <w:spacing w:after="0"/>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16E3CE60" w14:textId="77777777" w:rsidR="00DA20DB" w:rsidRDefault="00DA20DB" w:rsidP="002D0AC6">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Приказ</w:t>
            </w:r>
            <w:r>
              <w:rPr>
                <w:rFonts w:ascii="Times New Roman" w:eastAsia="Calibri" w:hAnsi="Times New Roman" w:cs="Times New Roman"/>
                <w:sz w:val="20"/>
                <w:szCs w:val="20"/>
              </w:rPr>
              <w:br/>
              <w:t>о назначении на должность руководителя, устав организации,</w:t>
            </w:r>
            <w:r>
              <w:rPr>
                <w:rFonts w:ascii="Times New Roman" w:eastAsia="Calibri" w:hAnsi="Times New Roman" w:cs="Times New Roman"/>
                <w:sz w:val="20"/>
                <w:szCs w:val="20"/>
              </w:rPr>
              <w:br/>
              <w:t>в которой под надзором находится недееспособный</w:t>
            </w:r>
            <w:r>
              <w:rPr>
                <w:rFonts w:ascii="Times New Roman" w:eastAsia="Calibri" w:hAnsi="Times New Roman" w:cs="Times New Roman"/>
                <w:sz w:val="20"/>
                <w:szCs w:val="20"/>
              </w:rPr>
              <w:br/>
              <w:t xml:space="preserve">(не полностью дееспособный) гражданин, решение </w:t>
            </w:r>
            <w:r>
              <w:rPr>
                <w:rFonts w:ascii="Times New Roman" w:eastAsia="Calibri" w:hAnsi="Times New Roman" w:cs="Times New Roman"/>
                <w:sz w:val="20"/>
                <w:szCs w:val="20"/>
              </w:rPr>
              <w:lastRenderedPageBreak/>
              <w:t>суда</w:t>
            </w:r>
            <w:r>
              <w:rPr>
                <w:rFonts w:ascii="Times New Roman" w:eastAsia="Calibri" w:hAnsi="Times New Roman" w:cs="Times New Roman"/>
                <w:sz w:val="20"/>
                <w:szCs w:val="20"/>
              </w:rPr>
              <w:br/>
              <w:t>о признании гражданина недееспособным</w:t>
            </w:r>
          </w:p>
        </w:tc>
        <w:tc>
          <w:tcPr>
            <w:tcW w:w="1560" w:type="pct"/>
            <w:tcBorders>
              <w:top w:val="single" w:sz="4" w:space="0" w:color="auto"/>
              <w:left w:val="single" w:sz="4" w:space="0" w:color="auto"/>
              <w:bottom w:val="single" w:sz="4" w:space="0" w:color="auto"/>
              <w:right w:val="single" w:sz="4" w:space="0" w:color="auto"/>
            </w:tcBorders>
            <w:hideMark/>
          </w:tcPr>
          <w:p w14:paraId="3C70FEEF" w14:textId="77777777" w:rsidR="00DA20DB" w:rsidRDefault="00DA20DB" w:rsidP="00D24037">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Представляется подлинник документа</w:t>
            </w:r>
            <w:r>
              <w:rPr>
                <w:rFonts w:ascii="Times New Roman" w:eastAsia="Calibri" w:hAnsi="Times New Roman" w:cs="Times New Roman"/>
                <w:sz w:val="20"/>
                <w:szCs w:val="20"/>
              </w:rPr>
              <w:br/>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55F0EA4B"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1659266D"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79D06A17" w14:textId="77777777" w:rsidTr="00DA20DB">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E1DAF" w14:textId="77777777" w:rsidR="00DA20DB" w:rsidRDefault="00DA20DB">
            <w:pPr>
              <w:spacing w:after="0"/>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61B5AD32" w14:textId="77777777" w:rsidR="00DA20DB" w:rsidRDefault="00DA20DB" w:rsidP="002D0AC6">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Приказ</w:t>
            </w:r>
            <w:r>
              <w:rPr>
                <w:rFonts w:ascii="Times New Roman" w:eastAsia="Times New Roman" w:hAnsi="Times New Roman" w:cs="Times New Roman"/>
                <w:sz w:val="20"/>
                <w:szCs w:val="20"/>
                <w:lang w:eastAsia="ru-RU"/>
              </w:rPr>
              <w:br/>
              <w:t>о назначении</w:t>
            </w:r>
            <w:r>
              <w:rPr>
                <w:rFonts w:ascii="Times New Roman" w:eastAsia="Times New Roman" w:hAnsi="Times New Roman" w:cs="Times New Roman"/>
                <w:sz w:val="20"/>
                <w:szCs w:val="20"/>
                <w:lang w:eastAsia="ru-RU"/>
              </w:rPr>
              <w:br/>
              <w:t>на должность руководителя, устав психиатрического стационара, решение суда</w:t>
            </w:r>
            <w:r>
              <w:rPr>
                <w:rFonts w:ascii="Times New Roman" w:eastAsia="Times New Roman" w:hAnsi="Times New Roman" w:cs="Times New Roman"/>
                <w:sz w:val="20"/>
                <w:szCs w:val="20"/>
                <w:lang w:eastAsia="ru-RU"/>
              </w:rPr>
              <w:br/>
              <w:t>о признании гражданина недееспособным</w:t>
            </w:r>
          </w:p>
        </w:tc>
        <w:tc>
          <w:tcPr>
            <w:tcW w:w="1560" w:type="pct"/>
            <w:tcBorders>
              <w:top w:val="single" w:sz="4" w:space="0" w:color="auto"/>
              <w:left w:val="single" w:sz="4" w:space="0" w:color="auto"/>
              <w:bottom w:val="single" w:sz="4" w:space="0" w:color="auto"/>
              <w:right w:val="single" w:sz="4" w:space="0" w:color="auto"/>
            </w:tcBorders>
            <w:hideMark/>
          </w:tcPr>
          <w:p w14:paraId="11C2434A" w14:textId="77777777" w:rsidR="00DA20DB" w:rsidRDefault="00DA20DB" w:rsidP="00D240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подлинник документа</w:t>
            </w:r>
            <w:r>
              <w:rPr>
                <w:rFonts w:ascii="Times New Roman" w:eastAsia="Times New Roman" w:hAnsi="Times New Roman" w:cs="Times New Roman"/>
                <w:sz w:val="20"/>
                <w:szCs w:val="20"/>
                <w:lang w:eastAsia="ru-RU"/>
              </w:rPr>
              <w:b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649C257A" w14:textId="77777777" w:rsidR="00DA20DB" w:rsidRDefault="00DA20DB">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5556B0FB"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56BA84AB" w14:textId="77777777" w:rsidTr="00DA20DB">
        <w:trPr>
          <w:trHeight w:val="300"/>
        </w:trPr>
        <w:tc>
          <w:tcPr>
            <w:tcW w:w="1331" w:type="pct"/>
            <w:gridSpan w:val="2"/>
            <w:tcBorders>
              <w:top w:val="single" w:sz="4" w:space="0" w:color="auto"/>
              <w:left w:val="single" w:sz="4" w:space="0" w:color="auto"/>
              <w:bottom w:val="single" w:sz="4" w:space="0" w:color="auto"/>
              <w:right w:val="single" w:sz="4" w:space="0" w:color="auto"/>
            </w:tcBorders>
            <w:hideMark/>
          </w:tcPr>
          <w:p w14:paraId="4B82FD8C" w14:textId="77777777" w:rsidR="00DA20DB" w:rsidRDefault="00DA20DB" w:rsidP="002D0AC6">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о смерти в отношении одного умершего, погребенного</w:t>
            </w:r>
            <w:r>
              <w:rPr>
                <w:rFonts w:ascii="Times New Roman" w:eastAsia="Times New Roman" w:hAnsi="Times New Roman" w:cs="Times New Roman"/>
                <w:sz w:val="20"/>
                <w:szCs w:val="20"/>
                <w:lang w:eastAsia="ru-RU"/>
              </w:rPr>
              <w:br/>
              <w:t>на соответствующем месте захоронения</w:t>
            </w:r>
          </w:p>
        </w:tc>
        <w:tc>
          <w:tcPr>
            <w:tcW w:w="1560" w:type="pct"/>
            <w:tcBorders>
              <w:top w:val="single" w:sz="4" w:space="0" w:color="auto"/>
              <w:left w:val="single" w:sz="4" w:space="0" w:color="auto"/>
              <w:bottom w:val="single" w:sz="4" w:space="0" w:color="auto"/>
              <w:right w:val="single" w:sz="4" w:space="0" w:color="auto"/>
            </w:tcBorders>
            <w:hideMark/>
          </w:tcPr>
          <w:p w14:paraId="7B45D42C" w14:textId="77777777" w:rsidR="00DA20DB" w:rsidRDefault="00DA20DB" w:rsidP="00D24037">
            <w:pPr>
              <w:autoSpaceDE w:val="0"/>
              <w:autoSpaceDN w:val="0"/>
              <w:adjustRightInd w:val="0"/>
              <w:spacing w:after="0" w:line="240" w:lineRule="auto"/>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Представляется подлинник документа или его нотариально заверенная копия </w:t>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40E9A6E7"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5EB4BCC4"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Представляется подлинник документа или его нотариально заверенная копия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19B89F71" w14:textId="77777777" w:rsidTr="00DA20DB">
        <w:trPr>
          <w:trHeight w:val="2063"/>
        </w:trPr>
        <w:tc>
          <w:tcPr>
            <w:tcW w:w="688" w:type="pct"/>
            <w:vMerge w:val="restart"/>
            <w:tcBorders>
              <w:top w:val="single" w:sz="4" w:space="0" w:color="auto"/>
              <w:left w:val="single" w:sz="4" w:space="0" w:color="auto"/>
              <w:bottom w:val="single" w:sz="4" w:space="0" w:color="auto"/>
              <w:right w:val="single" w:sz="4" w:space="0" w:color="auto"/>
            </w:tcBorders>
            <w:hideMark/>
          </w:tcPr>
          <w:p w14:paraId="4C806950"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подтверждающие родственную связь</w:t>
            </w:r>
            <w:r>
              <w:rPr>
                <w:rFonts w:ascii="Times New Roman" w:eastAsia="Times New Roman" w:hAnsi="Times New Roman" w:cs="Times New Roman"/>
                <w:sz w:val="20"/>
                <w:szCs w:val="20"/>
                <w:lang w:eastAsia="ru-RU"/>
              </w:rPr>
              <w:br/>
              <w:t>с одним умершим, погребенном</w:t>
            </w:r>
            <w:r>
              <w:rPr>
                <w:rFonts w:ascii="Times New Roman" w:eastAsia="Times New Roman" w:hAnsi="Times New Roman" w:cs="Times New Roman"/>
                <w:sz w:val="20"/>
                <w:szCs w:val="20"/>
                <w:lang w:eastAsia="ru-RU"/>
              </w:rPr>
              <w:br/>
              <w:t xml:space="preserve">на соответствующем месте захоронения, или нотариально </w:t>
            </w:r>
            <w:r>
              <w:rPr>
                <w:rFonts w:ascii="Times New Roman" w:eastAsia="Times New Roman" w:hAnsi="Times New Roman" w:cs="Times New Roman"/>
                <w:sz w:val="20"/>
                <w:szCs w:val="20"/>
                <w:lang w:eastAsia="ru-RU"/>
              </w:rPr>
              <w:lastRenderedPageBreak/>
              <w:t>заверенные копии данных документов</w:t>
            </w:r>
          </w:p>
        </w:tc>
        <w:tc>
          <w:tcPr>
            <w:tcW w:w="643" w:type="pct"/>
            <w:tcBorders>
              <w:top w:val="single" w:sz="4" w:space="0" w:color="auto"/>
              <w:left w:val="single" w:sz="4" w:space="0" w:color="auto"/>
              <w:bottom w:val="single" w:sz="4" w:space="0" w:color="auto"/>
              <w:right w:val="single" w:sz="4" w:space="0" w:color="auto"/>
            </w:tcBorders>
            <w:hideMark/>
          </w:tcPr>
          <w:p w14:paraId="7555100E"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Свидетельство </w:t>
            </w:r>
            <w:r>
              <w:rPr>
                <w:rFonts w:ascii="Times New Roman" w:eastAsia="Times New Roman" w:hAnsi="Times New Roman" w:cs="Times New Roman"/>
                <w:sz w:val="20"/>
                <w:szCs w:val="20"/>
                <w:lang w:eastAsia="ru-RU"/>
              </w:rPr>
              <w:br/>
              <w:t>о заключении брака</w:t>
            </w:r>
          </w:p>
        </w:tc>
        <w:tc>
          <w:tcPr>
            <w:tcW w:w="1560" w:type="pct"/>
            <w:tcBorders>
              <w:top w:val="single" w:sz="4" w:space="0" w:color="auto"/>
              <w:left w:val="single" w:sz="4" w:space="0" w:color="auto"/>
              <w:bottom w:val="single" w:sz="4" w:space="0" w:color="auto"/>
              <w:right w:val="single" w:sz="4" w:space="0" w:color="auto"/>
            </w:tcBorders>
            <w:hideMark/>
          </w:tcPr>
          <w:p w14:paraId="5B55DBCD" w14:textId="77777777" w:rsidR="00DA20DB" w:rsidRDefault="00DA20DB" w:rsidP="00D24037">
            <w:pPr>
              <w:widowControl w:val="0"/>
              <w:spacing w:after="0" w:line="240" w:lineRule="auto"/>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 xml:space="preserve">Представляется подлинник документа </w:t>
            </w:r>
            <w:r>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07DE24E9"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703AC586"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Представляется подлинник документа </w:t>
            </w:r>
            <w:r>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59C0FAD4" w14:textId="77777777" w:rsidTr="00DA20DB">
        <w:trPr>
          <w:trHeight w:val="19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96BF8" w14:textId="77777777" w:rsidR="00DA20DB" w:rsidRDefault="00DA20DB">
            <w:pPr>
              <w:spacing w:after="0"/>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7C3FF297"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Свидетельство </w:t>
            </w:r>
            <w:r>
              <w:rPr>
                <w:rFonts w:ascii="Times New Roman" w:eastAsia="Times New Roman" w:hAnsi="Times New Roman" w:cs="Times New Roman"/>
                <w:sz w:val="20"/>
                <w:szCs w:val="20"/>
                <w:lang w:eastAsia="ru-RU"/>
              </w:rPr>
              <w:br/>
              <w:t>о расторжении брака</w:t>
            </w:r>
          </w:p>
        </w:tc>
        <w:tc>
          <w:tcPr>
            <w:tcW w:w="1560" w:type="pct"/>
            <w:tcBorders>
              <w:top w:val="single" w:sz="4" w:space="0" w:color="auto"/>
              <w:left w:val="single" w:sz="4" w:space="0" w:color="auto"/>
              <w:bottom w:val="single" w:sz="4" w:space="0" w:color="auto"/>
              <w:right w:val="single" w:sz="4" w:space="0" w:color="auto"/>
            </w:tcBorders>
            <w:hideMark/>
          </w:tcPr>
          <w:p w14:paraId="3C4A8178" w14:textId="77777777" w:rsidR="00DA20DB" w:rsidRDefault="00DA20DB">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 xml:space="preserve">Представляется подлинник документа </w:t>
            </w:r>
            <w:r>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1155A0C1"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1D04BC85"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 xml:space="preserve">Представляется подлинник документа </w:t>
            </w:r>
            <w:r>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2770CBF2" w14:textId="77777777" w:rsidTr="00DA20DB">
        <w:trPr>
          <w:trHeight w:val="18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37FEA" w14:textId="77777777" w:rsidR="00DA20DB" w:rsidRDefault="00DA20DB">
            <w:pPr>
              <w:spacing w:after="0"/>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132F193D"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Свидетельство </w:t>
            </w:r>
            <w:r>
              <w:rPr>
                <w:rFonts w:ascii="Times New Roman" w:eastAsia="Times New Roman" w:hAnsi="Times New Roman" w:cs="Times New Roman"/>
                <w:sz w:val="20"/>
                <w:szCs w:val="20"/>
                <w:lang w:eastAsia="ru-RU"/>
              </w:rPr>
              <w:br/>
              <w:t>о рождении</w:t>
            </w:r>
          </w:p>
        </w:tc>
        <w:tc>
          <w:tcPr>
            <w:tcW w:w="1560" w:type="pct"/>
            <w:tcBorders>
              <w:top w:val="single" w:sz="4" w:space="0" w:color="auto"/>
              <w:left w:val="single" w:sz="4" w:space="0" w:color="auto"/>
              <w:bottom w:val="single" w:sz="4" w:space="0" w:color="auto"/>
              <w:right w:val="single" w:sz="4" w:space="0" w:color="auto"/>
            </w:tcBorders>
            <w:hideMark/>
          </w:tcPr>
          <w:p w14:paraId="10E7FBD9" w14:textId="77777777" w:rsidR="00DA20DB" w:rsidRDefault="00DA20DB">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 xml:space="preserve">Представляется подлинник документа </w:t>
            </w:r>
            <w:r>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2EB580A3"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0414A7AA"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 xml:space="preserve">Представляется подлинник документа </w:t>
            </w:r>
            <w:r>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79816CED" w14:textId="77777777" w:rsidTr="00DA20DB">
        <w:trPr>
          <w:trHeight w:val="18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1A6F1" w14:textId="77777777" w:rsidR="00DA20DB" w:rsidRDefault="00DA20DB">
            <w:pPr>
              <w:spacing w:after="0"/>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47CE2B51" w14:textId="77777777" w:rsidR="00DA20DB" w:rsidRDefault="00DA20DB" w:rsidP="00B11A8E">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Свидетельство </w:t>
            </w:r>
            <w:r>
              <w:rPr>
                <w:rFonts w:ascii="Times New Roman" w:eastAsia="Times New Roman" w:hAnsi="Times New Roman" w:cs="Times New Roman"/>
                <w:sz w:val="20"/>
                <w:szCs w:val="20"/>
                <w:lang w:eastAsia="ru-RU"/>
              </w:rPr>
              <w:br/>
              <w:t>об установлении отцовства</w:t>
            </w:r>
          </w:p>
        </w:tc>
        <w:tc>
          <w:tcPr>
            <w:tcW w:w="1560" w:type="pct"/>
            <w:tcBorders>
              <w:top w:val="single" w:sz="4" w:space="0" w:color="auto"/>
              <w:left w:val="single" w:sz="4" w:space="0" w:color="auto"/>
              <w:bottom w:val="single" w:sz="4" w:space="0" w:color="auto"/>
              <w:right w:val="single" w:sz="4" w:space="0" w:color="auto"/>
            </w:tcBorders>
            <w:hideMark/>
          </w:tcPr>
          <w:p w14:paraId="4B608C01" w14:textId="77777777" w:rsidR="00DA20DB" w:rsidRDefault="00DA20DB">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 xml:space="preserve">Представляется подлинник документа </w:t>
            </w:r>
            <w:r>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51E7EA70"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4919AFFE"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Представляется подлинник документа </w:t>
            </w:r>
            <w:r>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123CADA9" w14:textId="77777777" w:rsidTr="00DA20DB">
        <w:trPr>
          <w:trHeight w:val="18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CAF23" w14:textId="77777777" w:rsidR="00DA20DB" w:rsidRDefault="00DA20DB">
            <w:pPr>
              <w:spacing w:after="0"/>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3417D969" w14:textId="77777777" w:rsidR="00DA20DB" w:rsidRDefault="00DA20DB">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Свидетельство </w:t>
            </w:r>
            <w:r>
              <w:rPr>
                <w:rFonts w:ascii="Times New Roman" w:eastAsia="Times New Roman" w:hAnsi="Times New Roman" w:cs="Times New Roman"/>
                <w:sz w:val="20"/>
                <w:szCs w:val="20"/>
                <w:lang w:eastAsia="ru-RU"/>
              </w:rPr>
              <w:br/>
              <w:t>о перемене имени</w:t>
            </w:r>
          </w:p>
        </w:tc>
        <w:tc>
          <w:tcPr>
            <w:tcW w:w="1560" w:type="pct"/>
            <w:tcBorders>
              <w:top w:val="single" w:sz="4" w:space="0" w:color="auto"/>
              <w:left w:val="single" w:sz="4" w:space="0" w:color="auto"/>
              <w:bottom w:val="single" w:sz="4" w:space="0" w:color="auto"/>
              <w:right w:val="single" w:sz="4" w:space="0" w:color="auto"/>
            </w:tcBorders>
            <w:hideMark/>
          </w:tcPr>
          <w:p w14:paraId="11FC6930" w14:textId="77777777" w:rsidR="00DA20DB" w:rsidRDefault="00DA20DB">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 xml:space="preserve">Представляется подлинник документа </w:t>
            </w:r>
            <w:r>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1B5C1A53"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376AAB5C"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Представляется подлинник документа </w:t>
            </w:r>
            <w:r>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5388080C" w14:textId="77777777" w:rsidTr="00DA20DB">
        <w:trPr>
          <w:trHeight w:val="18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ED994" w14:textId="77777777" w:rsidR="00DA20DB" w:rsidRDefault="00DA20DB">
            <w:pPr>
              <w:spacing w:after="0"/>
              <w:rPr>
                <w:rFonts w:ascii="Times New Roman" w:eastAsia="Times New Roman" w:hAnsi="Times New Roman" w:cs="Times New Roman"/>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hideMark/>
          </w:tcPr>
          <w:p w14:paraId="4C4DCA8C" w14:textId="77777777" w:rsidR="00DA20DB" w:rsidRDefault="00DA20DB" w:rsidP="004B2C86">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Решение суда </w:t>
            </w:r>
            <w:r>
              <w:rPr>
                <w:rFonts w:ascii="Times New Roman" w:eastAsia="Times New Roman" w:hAnsi="Times New Roman" w:cs="Times New Roman"/>
                <w:sz w:val="20"/>
                <w:szCs w:val="20"/>
                <w:lang w:eastAsia="ru-RU"/>
              </w:rPr>
              <w:br/>
              <w:t>об установлении факта родственных отношений</w:t>
            </w:r>
          </w:p>
        </w:tc>
        <w:tc>
          <w:tcPr>
            <w:tcW w:w="1560" w:type="pct"/>
            <w:tcBorders>
              <w:top w:val="single" w:sz="4" w:space="0" w:color="auto"/>
              <w:left w:val="single" w:sz="4" w:space="0" w:color="auto"/>
              <w:bottom w:val="single" w:sz="4" w:space="0" w:color="auto"/>
              <w:right w:val="single" w:sz="4" w:space="0" w:color="auto"/>
            </w:tcBorders>
          </w:tcPr>
          <w:p w14:paraId="5F603725" w14:textId="77777777" w:rsidR="00DA20DB" w:rsidRDefault="00DA20DB">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Представляется копия документа, заверенная судебным органом для сканирования образа документа</w:t>
            </w:r>
          </w:p>
          <w:p w14:paraId="093081ED" w14:textId="77777777" w:rsidR="00DA20DB" w:rsidRDefault="00DA20DB">
            <w:pPr>
              <w:widowControl w:val="0"/>
              <w:spacing w:after="0" w:line="240" w:lineRule="auto"/>
              <w:jc w:val="both"/>
              <w:rPr>
                <w:rFonts w:ascii="Times New Roman" w:eastAsia="Times New Roman" w:hAnsi="Times New Roman" w:cs="Times New Roman"/>
                <w:spacing w:val="2"/>
                <w:sz w:val="20"/>
                <w:szCs w:val="20"/>
                <w:lang w:eastAsia="ru-RU"/>
              </w:rPr>
            </w:pPr>
          </w:p>
        </w:tc>
        <w:tc>
          <w:tcPr>
            <w:tcW w:w="1054" w:type="pct"/>
            <w:tcBorders>
              <w:top w:val="single" w:sz="4" w:space="0" w:color="auto"/>
              <w:left w:val="single" w:sz="4" w:space="0" w:color="auto"/>
              <w:bottom w:val="single" w:sz="4" w:space="0" w:color="auto"/>
              <w:right w:val="single" w:sz="4" w:space="0" w:color="auto"/>
            </w:tcBorders>
            <w:hideMark/>
          </w:tcPr>
          <w:p w14:paraId="24F521C3"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6B1D064F" w14:textId="77777777" w:rsidR="00DA20DB" w:rsidRDefault="00DA20DB">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Представляется </w:t>
            </w:r>
            <w:r>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t>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71E7FC32" w14:textId="77777777" w:rsidTr="00DA20DB">
        <w:trPr>
          <w:trHeight w:val="1843"/>
        </w:trPr>
        <w:tc>
          <w:tcPr>
            <w:tcW w:w="688" w:type="pct"/>
            <w:tcBorders>
              <w:top w:val="single" w:sz="4" w:space="0" w:color="auto"/>
              <w:left w:val="single" w:sz="4" w:space="0" w:color="auto"/>
              <w:bottom w:val="single" w:sz="4" w:space="0" w:color="auto"/>
              <w:right w:val="single" w:sz="4" w:space="0" w:color="auto"/>
            </w:tcBorders>
            <w:hideMark/>
          </w:tcPr>
          <w:p w14:paraId="24A99E3C"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 выданный органами записи актов гражданского состояния, </w:t>
            </w:r>
            <w:r>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случае рождения мертвого ребенка</w:t>
            </w:r>
          </w:p>
        </w:tc>
        <w:tc>
          <w:tcPr>
            <w:tcW w:w="643" w:type="pct"/>
            <w:tcBorders>
              <w:top w:val="single" w:sz="4" w:space="0" w:color="auto"/>
              <w:left w:val="single" w:sz="4" w:space="0" w:color="auto"/>
              <w:bottom w:val="single" w:sz="4" w:space="0" w:color="auto"/>
              <w:right w:val="single" w:sz="4" w:space="0" w:color="auto"/>
            </w:tcBorders>
            <w:hideMark/>
          </w:tcPr>
          <w:p w14:paraId="1A283087" w14:textId="77777777" w:rsidR="00DA20DB" w:rsidRDefault="00DA20DB" w:rsidP="004B2C86">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w:t>
            </w:r>
            <w:r>
              <w:rPr>
                <w:rFonts w:ascii="Times New Roman" w:eastAsia="Times New Roman" w:hAnsi="Times New Roman" w:cs="Times New Roman"/>
                <w:sz w:val="20"/>
                <w:szCs w:val="20"/>
                <w:lang w:eastAsia="ru-RU"/>
              </w:rPr>
              <w:br/>
              <w:t>о рождении, составленная</w:t>
            </w:r>
            <w:r>
              <w:rPr>
                <w:rFonts w:ascii="Times New Roman" w:eastAsia="Times New Roman" w:hAnsi="Times New Roman" w:cs="Times New Roman"/>
                <w:sz w:val="20"/>
                <w:szCs w:val="20"/>
                <w:lang w:eastAsia="ru-RU"/>
              </w:rPr>
              <w:br/>
              <w:t>в соответствии</w:t>
            </w:r>
            <w:r>
              <w:rPr>
                <w:rFonts w:ascii="Times New Roman" w:eastAsia="Times New Roman" w:hAnsi="Times New Roman" w:cs="Times New Roman"/>
                <w:sz w:val="20"/>
                <w:szCs w:val="20"/>
                <w:lang w:eastAsia="ru-RU"/>
              </w:rPr>
              <w:br/>
              <w:t>с требованиями законодательства Российской Федерации</w:t>
            </w:r>
          </w:p>
        </w:tc>
        <w:tc>
          <w:tcPr>
            <w:tcW w:w="1560" w:type="pct"/>
            <w:tcBorders>
              <w:top w:val="single" w:sz="4" w:space="0" w:color="auto"/>
              <w:left w:val="single" w:sz="4" w:space="0" w:color="auto"/>
              <w:bottom w:val="single" w:sz="4" w:space="0" w:color="auto"/>
              <w:right w:val="single" w:sz="4" w:space="0" w:color="auto"/>
            </w:tcBorders>
            <w:hideMark/>
          </w:tcPr>
          <w:p w14:paraId="12DA5E86" w14:textId="77777777" w:rsidR="00DA20DB" w:rsidRDefault="00DA20DB">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Представляется подлинник документа</w:t>
            </w:r>
            <w:r>
              <w:rPr>
                <w:rFonts w:ascii="Times New Roman" w:eastAsia="Calibri" w:hAnsi="Times New Roman" w:cs="Times New Roman"/>
                <w:sz w:val="20"/>
                <w:szCs w:val="20"/>
              </w:rPr>
              <w:br/>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5E68E5FD"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794BF44C" w14:textId="77777777" w:rsidR="00DA20DB" w:rsidRDefault="00DA20DB">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25419B31" w14:textId="77777777" w:rsidTr="00DA20DB">
        <w:trPr>
          <w:trHeight w:val="1734"/>
        </w:trPr>
        <w:tc>
          <w:tcPr>
            <w:tcW w:w="688" w:type="pct"/>
            <w:tcBorders>
              <w:top w:val="single" w:sz="4" w:space="0" w:color="auto"/>
              <w:left w:val="single" w:sz="4" w:space="0" w:color="auto"/>
              <w:bottom w:val="single" w:sz="4" w:space="0" w:color="auto"/>
              <w:right w:val="single" w:sz="4" w:space="0" w:color="auto"/>
            </w:tcBorders>
            <w:hideMark/>
          </w:tcPr>
          <w:p w14:paraId="6BC2FC47"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Справка о кремации </w:t>
            </w:r>
          </w:p>
        </w:tc>
        <w:tc>
          <w:tcPr>
            <w:tcW w:w="643" w:type="pct"/>
            <w:tcBorders>
              <w:top w:val="single" w:sz="4" w:space="0" w:color="auto"/>
              <w:left w:val="single" w:sz="4" w:space="0" w:color="auto"/>
              <w:bottom w:val="single" w:sz="4" w:space="0" w:color="auto"/>
              <w:right w:val="single" w:sz="4" w:space="0" w:color="auto"/>
            </w:tcBorders>
            <w:hideMark/>
          </w:tcPr>
          <w:p w14:paraId="32552236" w14:textId="77777777" w:rsidR="00DA20DB" w:rsidRDefault="00DA20DB" w:rsidP="004B2C86">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кремации или ее нотариально заверенная копия,</w:t>
            </w:r>
            <w:r>
              <w:rPr>
                <w:rFonts w:ascii="Times New Roman" w:eastAsia="Times New Roman" w:hAnsi="Times New Roman" w:cs="Times New Roman"/>
                <w:sz w:val="20"/>
                <w:szCs w:val="20"/>
                <w:lang w:eastAsia="ru-RU"/>
              </w:rPr>
              <w:br/>
              <w:t>в случае захоронения урны</w:t>
            </w:r>
            <w:r>
              <w:rPr>
                <w:rFonts w:ascii="Times New Roman" w:eastAsia="Times New Roman" w:hAnsi="Times New Roman" w:cs="Times New Roman"/>
                <w:sz w:val="20"/>
                <w:szCs w:val="20"/>
                <w:lang w:eastAsia="ru-RU"/>
              </w:rPr>
              <w:br/>
              <w:t>с прахом после кремации</w:t>
            </w:r>
          </w:p>
        </w:tc>
        <w:tc>
          <w:tcPr>
            <w:tcW w:w="1560" w:type="pct"/>
            <w:tcBorders>
              <w:top w:val="single" w:sz="4" w:space="0" w:color="auto"/>
              <w:left w:val="single" w:sz="4" w:space="0" w:color="auto"/>
              <w:bottom w:val="single" w:sz="4" w:space="0" w:color="auto"/>
              <w:right w:val="single" w:sz="4" w:space="0" w:color="auto"/>
            </w:tcBorders>
            <w:hideMark/>
          </w:tcPr>
          <w:p w14:paraId="070E332F" w14:textId="77777777" w:rsidR="00DA20DB" w:rsidRDefault="00DA20DB">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Представляется подлинник документа</w:t>
            </w:r>
            <w:r>
              <w:rPr>
                <w:rFonts w:ascii="Times New Roman" w:eastAsia="Calibri" w:hAnsi="Times New Roman" w:cs="Times New Roman"/>
                <w:sz w:val="20"/>
                <w:szCs w:val="20"/>
              </w:rPr>
              <w:br/>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46CE4314"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71F02829" w14:textId="77777777" w:rsidR="00DA20DB" w:rsidRDefault="00DA20DB">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1D7EDAC6" w14:textId="77777777" w:rsidTr="00DA20DB">
        <w:trPr>
          <w:trHeight w:val="1843"/>
        </w:trPr>
        <w:tc>
          <w:tcPr>
            <w:tcW w:w="688" w:type="pct"/>
            <w:tcBorders>
              <w:top w:val="single" w:sz="4" w:space="0" w:color="auto"/>
              <w:left w:val="single" w:sz="4" w:space="0" w:color="auto"/>
              <w:bottom w:val="single" w:sz="4" w:space="0" w:color="auto"/>
              <w:right w:val="single" w:sz="4" w:space="0" w:color="auto"/>
            </w:tcBorders>
            <w:hideMark/>
          </w:tcPr>
          <w:p w14:paraId="60EB68A9"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Справка</w:t>
            </w:r>
            <w:r>
              <w:rPr>
                <w:rFonts w:ascii="Times New Roman" w:eastAsia="Times New Roman" w:hAnsi="Times New Roman" w:cs="Times New Roman"/>
                <w:sz w:val="20"/>
                <w:szCs w:val="20"/>
                <w:lang w:eastAsia="ru-RU"/>
              </w:rPr>
              <w:br/>
              <w:t>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br/>
              <w:t>к соответствующей конфессии</w:t>
            </w:r>
          </w:p>
        </w:tc>
        <w:tc>
          <w:tcPr>
            <w:tcW w:w="643" w:type="pct"/>
            <w:tcBorders>
              <w:top w:val="single" w:sz="4" w:space="0" w:color="auto"/>
              <w:left w:val="single" w:sz="4" w:space="0" w:color="auto"/>
              <w:bottom w:val="single" w:sz="4" w:space="0" w:color="auto"/>
              <w:right w:val="single" w:sz="4" w:space="0" w:color="auto"/>
            </w:tcBorders>
            <w:hideMark/>
          </w:tcPr>
          <w:p w14:paraId="421B0EA2" w14:textId="77777777" w:rsidR="00DA20DB" w:rsidRDefault="00DA20DB" w:rsidP="004B2C86">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w:t>
            </w:r>
            <w:r>
              <w:rPr>
                <w:rFonts w:ascii="Times New Roman" w:eastAsia="Times New Roman" w:hAnsi="Times New Roman" w:cs="Times New Roman"/>
                <w:sz w:val="20"/>
                <w:szCs w:val="20"/>
                <w:lang w:eastAsia="ru-RU"/>
              </w:rPr>
              <w:br/>
              <w:t>от религиозной организации, зарегистрированной в Министерстве юстиции Российской Федерации, подтверждающая принадлежность умершего</w:t>
            </w:r>
            <w:r>
              <w:rPr>
                <w:rFonts w:ascii="Times New Roman" w:eastAsia="Times New Roman" w:hAnsi="Times New Roman" w:cs="Times New Roman"/>
                <w:sz w:val="20"/>
                <w:szCs w:val="20"/>
                <w:lang w:eastAsia="ru-RU"/>
              </w:rPr>
              <w:br/>
              <w:t xml:space="preserve">к соответствующей конфессии, в случае захоронения умершего на </w:t>
            </w:r>
            <w:proofErr w:type="spellStart"/>
            <w:r>
              <w:rPr>
                <w:rFonts w:ascii="Times New Roman" w:eastAsia="Times New Roman" w:hAnsi="Times New Roman" w:cs="Times New Roman"/>
                <w:sz w:val="20"/>
                <w:szCs w:val="20"/>
                <w:lang w:eastAsia="ru-RU"/>
              </w:rPr>
              <w:t>вероисповедальном</w:t>
            </w:r>
            <w:proofErr w:type="spellEnd"/>
            <w:r>
              <w:rPr>
                <w:rFonts w:ascii="Times New Roman" w:eastAsia="Times New Roman" w:hAnsi="Times New Roman" w:cs="Times New Roman"/>
                <w:sz w:val="20"/>
                <w:szCs w:val="20"/>
                <w:lang w:eastAsia="ru-RU"/>
              </w:rPr>
              <w:t xml:space="preserve"> кладбище или </w:t>
            </w:r>
            <w:proofErr w:type="spellStart"/>
            <w:r>
              <w:rPr>
                <w:rFonts w:ascii="Times New Roman" w:eastAsia="Times New Roman" w:hAnsi="Times New Roman" w:cs="Times New Roman"/>
                <w:sz w:val="20"/>
                <w:szCs w:val="20"/>
                <w:lang w:eastAsia="ru-RU"/>
              </w:rPr>
              <w:t>вероисповедальном</w:t>
            </w:r>
            <w:proofErr w:type="spellEnd"/>
            <w:r>
              <w:rPr>
                <w:rFonts w:ascii="Times New Roman" w:eastAsia="Times New Roman" w:hAnsi="Times New Roman" w:cs="Times New Roman"/>
                <w:sz w:val="20"/>
                <w:szCs w:val="20"/>
                <w:lang w:eastAsia="ru-RU"/>
              </w:rPr>
              <w:t xml:space="preserve"> участке (зоне </w:t>
            </w:r>
            <w:proofErr w:type="spellStart"/>
            <w:r>
              <w:rPr>
                <w:rFonts w:ascii="Times New Roman" w:eastAsia="Times New Roman" w:hAnsi="Times New Roman" w:cs="Times New Roman"/>
                <w:sz w:val="20"/>
                <w:szCs w:val="20"/>
                <w:lang w:eastAsia="ru-RU"/>
              </w:rPr>
              <w:t>вероисповедальных</w:t>
            </w:r>
            <w:proofErr w:type="spellEnd"/>
            <w:r>
              <w:rPr>
                <w:rFonts w:ascii="Times New Roman" w:eastAsia="Times New Roman" w:hAnsi="Times New Roman" w:cs="Times New Roman"/>
                <w:sz w:val="20"/>
                <w:szCs w:val="20"/>
                <w:lang w:eastAsia="ru-RU"/>
              </w:rPr>
              <w:t xml:space="preserve"> захоронений) общественного кладбища</w:t>
            </w:r>
          </w:p>
        </w:tc>
        <w:tc>
          <w:tcPr>
            <w:tcW w:w="1560" w:type="pct"/>
            <w:tcBorders>
              <w:top w:val="single" w:sz="4" w:space="0" w:color="auto"/>
              <w:left w:val="single" w:sz="4" w:space="0" w:color="auto"/>
              <w:bottom w:val="single" w:sz="4" w:space="0" w:color="auto"/>
              <w:right w:val="single" w:sz="4" w:space="0" w:color="auto"/>
            </w:tcBorders>
            <w:hideMark/>
          </w:tcPr>
          <w:p w14:paraId="230D44A1" w14:textId="77777777" w:rsidR="00DA20DB" w:rsidRDefault="00DA20DB">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Представляется подлинник документа</w:t>
            </w:r>
            <w:r>
              <w:rPr>
                <w:rFonts w:ascii="Times New Roman" w:eastAsia="Calibri" w:hAnsi="Times New Roman" w:cs="Times New Roman"/>
                <w:sz w:val="20"/>
                <w:szCs w:val="20"/>
              </w:rPr>
              <w:br/>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4F0E9DEB"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7ECD1A82" w14:textId="77777777" w:rsidR="00DA20DB" w:rsidRDefault="00DA20DB">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09E53758" w14:textId="77777777" w:rsidTr="00DA20DB">
        <w:trPr>
          <w:trHeight w:val="1843"/>
        </w:trPr>
        <w:tc>
          <w:tcPr>
            <w:tcW w:w="688" w:type="pct"/>
            <w:tcBorders>
              <w:top w:val="single" w:sz="4" w:space="0" w:color="auto"/>
              <w:left w:val="single" w:sz="4" w:space="0" w:color="auto"/>
              <w:bottom w:val="single" w:sz="4" w:space="0" w:color="auto"/>
              <w:right w:val="single" w:sz="4" w:space="0" w:color="auto"/>
            </w:tcBorders>
            <w:hideMark/>
          </w:tcPr>
          <w:p w14:paraId="269BA6FD" w14:textId="5B4863E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Документы, подтверждающие соответствующие заслуги умершего перед Российской Федерацией, Московской областью, </w:t>
            </w:r>
            <w:r w:rsidR="002D0AC6">
              <w:rPr>
                <w:rFonts w:ascii="Times New Roman" w:eastAsia="Times New Roman" w:hAnsi="Times New Roman" w:cs="Times New Roman"/>
                <w:sz w:val="20"/>
                <w:szCs w:val="20"/>
                <w:lang w:eastAsia="ru-RU"/>
              </w:rPr>
              <w:t>городским округом Лыткарино</w:t>
            </w:r>
            <w:r>
              <w:rPr>
                <w:rFonts w:ascii="Times New Roman" w:eastAsia="Times New Roman" w:hAnsi="Times New Roman" w:cs="Times New Roman"/>
                <w:sz w:val="20"/>
                <w:szCs w:val="20"/>
                <w:lang w:eastAsia="ru-RU"/>
              </w:rPr>
              <w:br/>
              <w:t>в том числе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lastRenderedPageBreak/>
              <w:t>для захоронения</w:t>
            </w:r>
            <w:r>
              <w:rPr>
                <w:rFonts w:ascii="Times New Roman" w:eastAsia="Times New Roman" w:hAnsi="Times New Roman" w:cs="Times New Roman"/>
                <w:sz w:val="20"/>
                <w:szCs w:val="20"/>
                <w:lang w:eastAsia="ru-RU"/>
              </w:rPr>
              <w:br/>
              <w:t>на аллее почетных захоронений в зоне почетных захоронений</w:t>
            </w:r>
            <w:r>
              <w:rPr>
                <w:rFonts w:ascii="Times New Roman" w:eastAsia="Times New Roman" w:hAnsi="Times New Roman" w:cs="Times New Roman"/>
                <w:sz w:val="20"/>
                <w:szCs w:val="20"/>
                <w:lang w:eastAsia="ru-RU"/>
              </w:rPr>
              <w:br/>
              <w:t>(при наличии аллеи почетных захоронений в зоне почетных захоронений)</w:t>
            </w:r>
          </w:p>
        </w:tc>
        <w:tc>
          <w:tcPr>
            <w:tcW w:w="643" w:type="pct"/>
            <w:tcBorders>
              <w:top w:val="single" w:sz="4" w:space="0" w:color="auto"/>
              <w:left w:val="single" w:sz="4" w:space="0" w:color="auto"/>
              <w:bottom w:val="single" w:sz="4" w:space="0" w:color="auto"/>
              <w:right w:val="single" w:sz="4" w:space="0" w:color="auto"/>
            </w:tcBorders>
            <w:hideMark/>
          </w:tcPr>
          <w:p w14:paraId="3C61EF35" w14:textId="08141C0A" w:rsidR="00DA20DB" w:rsidRDefault="00DA20DB" w:rsidP="004B2C86">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Перечень документов, подтверждающих соответствующие заслуги умершего перед Российской Федерацией, Московской областью, </w:t>
            </w:r>
            <w:r w:rsidR="002D0AC6">
              <w:rPr>
                <w:rFonts w:ascii="Times New Roman" w:eastAsia="Times New Roman" w:hAnsi="Times New Roman" w:cs="Times New Roman"/>
                <w:sz w:val="20"/>
                <w:szCs w:val="20"/>
                <w:lang w:eastAsia="ru-RU"/>
              </w:rPr>
              <w:t xml:space="preserve">городским округом </w:t>
            </w:r>
            <w:r w:rsidR="002D0AC6">
              <w:rPr>
                <w:rFonts w:ascii="Times New Roman" w:eastAsia="Times New Roman" w:hAnsi="Times New Roman" w:cs="Times New Roman"/>
                <w:sz w:val="20"/>
                <w:szCs w:val="20"/>
                <w:lang w:eastAsia="ru-RU"/>
              </w:rPr>
              <w:lastRenderedPageBreak/>
              <w:t>Лыткарино</w:t>
            </w:r>
            <w:r>
              <w:rPr>
                <w:rFonts w:ascii="Times New Roman" w:eastAsia="Times New Roman" w:hAnsi="Times New Roman" w:cs="Times New Roman"/>
                <w:sz w:val="20"/>
                <w:szCs w:val="20"/>
                <w:lang w:eastAsia="ru-RU"/>
              </w:rPr>
              <w:t xml:space="preserve">, формируется исходя из соответствующих заслуг умершего </w:t>
            </w:r>
          </w:p>
        </w:tc>
        <w:tc>
          <w:tcPr>
            <w:tcW w:w="1560" w:type="pct"/>
            <w:tcBorders>
              <w:top w:val="single" w:sz="4" w:space="0" w:color="auto"/>
              <w:left w:val="single" w:sz="4" w:space="0" w:color="auto"/>
              <w:bottom w:val="single" w:sz="4" w:space="0" w:color="auto"/>
              <w:right w:val="single" w:sz="4" w:space="0" w:color="auto"/>
            </w:tcBorders>
            <w:hideMark/>
          </w:tcPr>
          <w:p w14:paraId="1422A00B" w14:textId="77777777" w:rsidR="00DA20DB" w:rsidRDefault="00DA20DB">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Представляется подлинник документа</w:t>
            </w:r>
            <w:r>
              <w:rPr>
                <w:rFonts w:ascii="Times New Roman" w:eastAsia="Calibri" w:hAnsi="Times New Roman" w:cs="Times New Roman"/>
                <w:sz w:val="20"/>
                <w:szCs w:val="20"/>
              </w:rPr>
              <w:br/>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0F628D08"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52C926E0" w14:textId="77777777" w:rsidR="00DA20DB" w:rsidRDefault="00DA20DB">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3B86B712" w14:textId="77777777" w:rsidTr="00DA20DB">
        <w:trPr>
          <w:trHeight w:val="1843"/>
        </w:trPr>
        <w:tc>
          <w:tcPr>
            <w:tcW w:w="688" w:type="pct"/>
            <w:tcBorders>
              <w:top w:val="single" w:sz="4" w:space="0" w:color="auto"/>
              <w:left w:val="single" w:sz="4" w:space="0" w:color="auto"/>
              <w:bottom w:val="single" w:sz="4" w:space="0" w:color="auto"/>
              <w:right w:val="single" w:sz="4" w:space="0" w:color="auto"/>
            </w:tcBorders>
            <w:hideMark/>
          </w:tcPr>
          <w:p w14:paraId="3988E7E3"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подтверждающие, что умерший относится</w:t>
            </w:r>
            <w:r>
              <w:rPr>
                <w:rFonts w:ascii="Times New Roman" w:eastAsia="Times New Roman" w:hAnsi="Times New Roman" w:cs="Times New Roman"/>
                <w:sz w:val="20"/>
                <w:szCs w:val="20"/>
                <w:lang w:eastAsia="ru-RU"/>
              </w:rPr>
              <w:br/>
              <w:t>к категории</w:t>
            </w:r>
            <w:r>
              <w:rPr>
                <w:rFonts w:ascii="Times New Roman" w:eastAsia="Times New Roman" w:hAnsi="Times New Roman" w:cs="Times New Roman"/>
                <w:sz w:val="20"/>
                <w:szCs w:val="20"/>
                <w:lang w:eastAsia="ru-RU"/>
              </w:rPr>
              <w:br/>
              <w:t>лиц, которые могут быть погребены</w:t>
            </w:r>
            <w:r>
              <w:rPr>
                <w:rFonts w:ascii="Times New Roman" w:eastAsia="Times New Roman" w:hAnsi="Times New Roman" w:cs="Times New Roman"/>
                <w:sz w:val="20"/>
                <w:szCs w:val="20"/>
                <w:lang w:eastAsia="ru-RU"/>
              </w:rPr>
              <w:br/>
              <w:t>на военном мемориальном кладбище, воинском кладбище, в зоне воинских захоронений общественного кладбища, в том числе на аллее воинских захоронений</w:t>
            </w:r>
            <w:r>
              <w:rPr>
                <w:rFonts w:ascii="Times New Roman" w:eastAsia="Times New Roman" w:hAnsi="Times New Roman" w:cs="Times New Roman"/>
                <w:sz w:val="20"/>
                <w:szCs w:val="20"/>
                <w:lang w:eastAsia="ru-RU"/>
              </w:rPr>
              <w:br/>
              <w:t xml:space="preserve">в зоне воинских захоронений </w:t>
            </w:r>
            <w:r>
              <w:rPr>
                <w:rFonts w:ascii="Times New Roman" w:eastAsia="Times New Roman" w:hAnsi="Times New Roman" w:cs="Times New Roman"/>
                <w:sz w:val="20"/>
                <w:szCs w:val="20"/>
                <w:lang w:eastAsia="ru-RU"/>
              </w:rPr>
              <w:br/>
              <w:t>далее - аллея Славы)</w:t>
            </w:r>
            <w:r>
              <w:rPr>
                <w:rFonts w:ascii="Times New Roman" w:eastAsia="Times New Roman" w:hAnsi="Times New Roman" w:cs="Times New Roman"/>
                <w:sz w:val="20"/>
                <w:szCs w:val="20"/>
                <w:lang w:eastAsia="ru-RU"/>
              </w:rPr>
              <w:br/>
              <w:t>(при наличии аллеи Славы)</w:t>
            </w:r>
            <w:r>
              <w:rPr>
                <w:rFonts w:ascii="Times New Roman" w:eastAsia="Times New Roman" w:hAnsi="Times New Roman" w:cs="Times New Roman"/>
                <w:sz w:val="20"/>
                <w:szCs w:val="20"/>
                <w:lang w:eastAsia="ru-RU"/>
              </w:rPr>
              <w:br/>
            </w:r>
          </w:p>
        </w:tc>
        <w:tc>
          <w:tcPr>
            <w:tcW w:w="643" w:type="pct"/>
            <w:tcBorders>
              <w:top w:val="single" w:sz="4" w:space="0" w:color="auto"/>
              <w:left w:val="single" w:sz="4" w:space="0" w:color="auto"/>
              <w:bottom w:val="single" w:sz="4" w:space="0" w:color="auto"/>
              <w:right w:val="single" w:sz="4" w:space="0" w:color="auto"/>
            </w:tcBorders>
          </w:tcPr>
          <w:p w14:paraId="5434BCCA" w14:textId="77777777" w:rsidR="00DA20DB" w:rsidRDefault="00DA20DB" w:rsidP="00D240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подтверждающие, что умерший относится к категории</w:t>
            </w:r>
            <w:r>
              <w:rPr>
                <w:rFonts w:ascii="Times New Roman" w:eastAsia="Times New Roman" w:hAnsi="Times New Roman" w:cs="Times New Roman"/>
                <w:sz w:val="20"/>
                <w:szCs w:val="20"/>
                <w:lang w:eastAsia="ru-RU"/>
              </w:rPr>
              <w:br/>
              <w:t>лиц, которые могут быть погребены на военном мемориальном кладбище, круг которых определен Законом Российской Федерации</w:t>
            </w:r>
            <w:r>
              <w:rPr>
                <w:rFonts w:ascii="Times New Roman" w:eastAsia="Times New Roman" w:hAnsi="Times New Roman" w:cs="Times New Roman"/>
                <w:sz w:val="20"/>
                <w:szCs w:val="20"/>
                <w:lang w:eastAsia="ru-RU"/>
              </w:rPr>
              <w:br/>
              <w:t>от 14.01.1993</w:t>
            </w:r>
            <w:r>
              <w:rPr>
                <w:rFonts w:ascii="Times New Roman" w:eastAsia="Times New Roman" w:hAnsi="Times New Roman" w:cs="Times New Roman"/>
                <w:sz w:val="20"/>
                <w:szCs w:val="20"/>
                <w:lang w:eastAsia="ru-RU"/>
              </w:rPr>
              <w:br/>
              <w:t>№ 4292-1</w:t>
            </w:r>
            <w:r>
              <w:rPr>
                <w:rFonts w:ascii="Times New Roman" w:eastAsia="Times New Roman" w:hAnsi="Times New Roman" w:cs="Times New Roman"/>
                <w:sz w:val="20"/>
                <w:szCs w:val="20"/>
                <w:lang w:eastAsia="ru-RU"/>
              </w:rPr>
              <w:br/>
              <w:t>«Об увековечении памяти погибших при защите Отечества».</w:t>
            </w:r>
          </w:p>
          <w:p w14:paraId="063B7C9C" w14:textId="77777777" w:rsidR="00DA20DB" w:rsidRDefault="00DA20DB" w:rsidP="00D24037">
            <w:pPr>
              <w:suppressAutoHyphens/>
              <w:spacing w:after="0" w:line="240" w:lineRule="auto"/>
              <w:rPr>
                <w:rFonts w:ascii="Times New Roman" w:eastAsia="Times New Roman" w:hAnsi="Times New Roman" w:cs="Times New Roman"/>
                <w:sz w:val="20"/>
                <w:szCs w:val="20"/>
                <w:lang w:eastAsia="ru-RU"/>
              </w:rPr>
            </w:pPr>
          </w:p>
          <w:p w14:paraId="33281D60" w14:textId="77777777" w:rsidR="00DA20DB" w:rsidRDefault="00DA20DB" w:rsidP="00D24037">
            <w:pPr>
              <w:suppressAutoHyphens/>
              <w:spacing w:after="0" w:line="240" w:lineRule="auto"/>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 xml:space="preserve">Документы, подтверждающие, что умерший </w:t>
            </w:r>
            <w:r>
              <w:rPr>
                <w:rFonts w:ascii="Times New Roman" w:eastAsia="Times New Roman" w:hAnsi="Times New Roman" w:cs="Times New Roman"/>
                <w:sz w:val="20"/>
                <w:szCs w:val="20"/>
                <w:lang w:eastAsia="ru-RU"/>
              </w:rPr>
              <w:lastRenderedPageBreak/>
              <w:t>(погибший) относится</w:t>
            </w:r>
            <w:r>
              <w:rPr>
                <w:rFonts w:ascii="Times New Roman" w:eastAsia="Times New Roman" w:hAnsi="Times New Roman" w:cs="Times New Roman"/>
                <w:sz w:val="20"/>
                <w:szCs w:val="20"/>
                <w:lang w:eastAsia="ru-RU"/>
              </w:rPr>
              <w:br/>
              <w:t>к категории лиц, которые могут быть погребены</w:t>
            </w:r>
            <w:r>
              <w:rPr>
                <w:rFonts w:ascii="Times New Roman" w:eastAsia="Times New Roman" w:hAnsi="Times New Roman" w:cs="Times New Roman"/>
                <w:sz w:val="20"/>
                <w:szCs w:val="20"/>
                <w:lang w:eastAsia="ru-RU"/>
              </w:rPr>
              <w:br/>
              <w:t>на воинском кладбище (в зоне воинских захоронений общественного кладбища, в том числе на аллее Славы), круг которых определен ч. 1 ст. 20 Федерального закона от 12.01.1996 № 8-ФЗ</w:t>
            </w:r>
            <w:r>
              <w:rPr>
                <w:rFonts w:ascii="Times New Roman" w:eastAsia="Times New Roman" w:hAnsi="Times New Roman" w:cs="Times New Roman"/>
                <w:sz w:val="20"/>
                <w:szCs w:val="20"/>
                <w:lang w:eastAsia="ru-RU"/>
              </w:rPr>
              <w:br/>
              <w:t>«О погребении</w:t>
            </w:r>
            <w:r>
              <w:rPr>
                <w:rFonts w:ascii="Times New Roman" w:eastAsia="Times New Roman" w:hAnsi="Times New Roman" w:cs="Times New Roman"/>
                <w:sz w:val="20"/>
                <w:szCs w:val="20"/>
                <w:lang w:eastAsia="ru-RU"/>
              </w:rPr>
              <w:br/>
              <w:t>и похоронном деле»</w:t>
            </w:r>
            <w:r>
              <w:rPr>
                <w:rFonts w:ascii="Times New Roman" w:eastAsia="Times New Roman" w:hAnsi="Times New Roman" w:cs="Times New Roman"/>
                <w:sz w:val="20"/>
                <w:szCs w:val="20"/>
                <w:highlight w:val="yellow"/>
                <w:lang w:eastAsia="ru-RU"/>
              </w:rPr>
              <w:t xml:space="preserve"> </w:t>
            </w:r>
          </w:p>
        </w:tc>
        <w:tc>
          <w:tcPr>
            <w:tcW w:w="1560" w:type="pct"/>
            <w:tcBorders>
              <w:top w:val="single" w:sz="4" w:space="0" w:color="auto"/>
              <w:left w:val="single" w:sz="4" w:space="0" w:color="auto"/>
              <w:bottom w:val="single" w:sz="4" w:space="0" w:color="auto"/>
              <w:right w:val="single" w:sz="4" w:space="0" w:color="auto"/>
            </w:tcBorders>
            <w:hideMark/>
          </w:tcPr>
          <w:p w14:paraId="24FBC843" w14:textId="77777777" w:rsidR="00DA20DB" w:rsidRDefault="00DA20DB">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Представляется подлинник документа</w:t>
            </w:r>
            <w:r>
              <w:rPr>
                <w:rFonts w:ascii="Times New Roman" w:eastAsia="Calibri" w:hAnsi="Times New Roman" w:cs="Times New Roman"/>
                <w:sz w:val="20"/>
                <w:szCs w:val="20"/>
              </w:rPr>
              <w:br/>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6A3E8AC1"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7C5DF4D6" w14:textId="77777777" w:rsidR="00DA20DB" w:rsidRDefault="00DA20DB">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03D39EE7" w14:textId="77777777" w:rsidTr="00DA20DB">
        <w:trPr>
          <w:trHeight w:val="1843"/>
        </w:trPr>
        <w:tc>
          <w:tcPr>
            <w:tcW w:w="688" w:type="pct"/>
            <w:tcBorders>
              <w:top w:val="single" w:sz="4" w:space="0" w:color="auto"/>
              <w:left w:val="single" w:sz="4" w:space="0" w:color="auto"/>
              <w:bottom w:val="single" w:sz="4" w:space="0" w:color="auto"/>
              <w:right w:val="single" w:sz="4" w:space="0" w:color="auto"/>
            </w:tcBorders>
            <w:hideMark/>
          </w:tcPr>
          <w:p w14:paraId="3A29F4CC"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согласие органов внутренних дел</w:t>
            </w:r>
            <w:r>
              <w:rPr>
                <w:rFonts w:ascii="Times New Roman" w:eastAsia="Times New Roman" w:hAnsi="Times New Roman" w:cs="Times New Roman"/>
                <w:sz w:val="20"/>
                <w:szCs w:val="20"/>
                <w:lang w:eastAsia="ru-RU"/>
              </w:rPr>
              <w:br/>
              <w:t>на погребение умершего, личность которого</w:t>
            </w:r>
            <w:r>
              <w:rPr>
                <w:rFonts w:ascii="Times New Roman" w:eastAsia="Times New Roman" w:hAnsi="Times New Roman" w:cs="Times New Roman"/>
                <w:sz w:val="20"/>
                <w:szCs w:val="20"/>
                <w:lang w:eastAsia="ru-RU"/>
              </w:rPr>
              <w:br/>
              <w:t>не установлена</w:t>
            </w:r>
            <w:r>
              <w:rPr>
                <w:rFonts w:ascii="Times New Roman" w:eastAsia="Times New Roman" w:hAnsi="Times New Roman" w:cs="Times New Roman"/>
                <w:sz w:val="20"/>
                <w:szCs w:val="20"/>
                <w:lang w:eastAsia="ru-RU"/>
              </w:rPr>
              <w:br/>
              <w:t>в сроки, определенные законодательством Российской Федерации</w:t>
            </w:r>
          </w:p>
        </w:tc>
        <w:tc>
          <w:tcPr>
            <w:tcW w:w="643" w:type="pct"/>
            <w:tcBorders>
              <w:top w:val="single" w:sz="4" w:space="0" w:color="auto"/>
              <w:left w:val="single" w:sz="4" w:space="0" w:color="auto"/>
              <w:bottom w:val="single" w:sz="4" w:space="0" w:color="auto"/>
              <w:right w:val="single" w:sz="4" w:space="0" w:color="auto"/>
            </w:tcBorders>
            <w:hideMark/>
          </w:tcPr>
          <w:p w14:paraId="76A105FB" w14:textId="77777777" w:rsidR="00DA20DB" w:rsidRDefault="00DA20DB" w:rsidP="004B2C86">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 подтверждающий согласие органов внутренних дел на погребение умершего, личность которого не установлена, составленный в произвольной форме, подписанный уполномоченным </w:t>
            </w:r>
            <w:r>
              <w:rPr>
                <w:rFonts w:ascii="Times New Roman" w:eastAsia="Times New Roman" w:hAnsi="Times New Roman" w:cs="Times New Roman"/>
                <w:sz w:val="20"/>
                <w:szCs w:val="20"/>
                <w:lang w:eastAsia="ru-RU"/>
              </w:rPr>
              <w:lastRenderedPageBreak/>
              <w:t>должностным лицом органа внутренних дел и заверенный печатью органа внутренних дел</w:t>
            </w:r>
          </w:p>
        </w:tc>
        <w:tc>
          <w:tcPr>
            <w:tcW w:w="1560" w:type="pct"/>
            <w:tcBorders>
              <w:top w:val="single" w:sz="4" w:space="0" w:color="auto"/>
              <w:left w:val="single" w:sz="4" w:space="0" w:color="auto"/>
              <w:bottom w:val="single" w:sz="4" w:space="0" w:color="auto"/>
              <w:right w:val="single" w:sz="4" w:space="0" w:color="auto"/>
            </w:tcBorders>
            <w:hideMark/>
          </w:tcPr>
          <w:p w14:paraId="1A6F6027" w14:textId="77777777" w:rsidR="00DA20DB" w:rsidRDefault="00DA20DB">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Представляется оригинал документа</w:t>
            </w:r>
            <w:r>
              <w:rPr>
                <w:rFonts w:ascii="Times New Roman" w:eastAsia="Calibri" w:hAnsi="Times New Roman" w:cs="Times New Roman"/>
                <w:sz w:val="20"/>
                <w:szCs w:val="20"/>
              </w:rPr>
              <w:br/>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3DC87649"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4E6E9840" w14:textId="77777777" w:rsidR="00DA20DB" w:rsidRDefault="00DA20DB">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4ED1065B" w14:textId="77777777" w:rsidTr="00DA20DB">
        <w:trPr>
          <w:trHeight w:val="1843"/>
        </w:trPr>
        <w:tc>
          <w:tcPr>
            <w:tcW w:w="688" w:type="pct"/>
            <w:tcBorders>
              <w:top w:val="single" w:sz="4" w:space="0" w:color="auto"/>
              <w:left w:val="single" w:sz="4" w:space="0" w:color="auto"/>
              <w:bottom w:val="single" w:sz="4" w:space="0" w:color="auto"/>
              <w:right w:val="single" w:sz="4" w:space="0" w:color="auto"/>
            </w:tcBorders>
            <w:hideMark/>
          </w:tcPr>
          <w:p w14:paraId="6883BA9D"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правового акта органа местного самоуправления муниципального образования Московской области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tc>
        <w:tc>
          <w:tcPr>
            <w:tcW w:w="643" w:type="pct"/>
            <w:tcBorders>
              <w:top w:val="single" w:sz="4" w:space="0" w:color="auto"/>
              <w:left w:val="single" w:sz="4" w:space="0" w:color="auto"/>
              <w:bottom w:val="single" w:sz="4" w:space="0" w:color="auto"/>
              <w:right w:val="single" w:sz="4" w:space="0" w:color="auto"/>
            </w:tcBorders>
            <w:hideMark/>
          </w:tcPr>
          <w:p w14:paraId="209B09CE" w14:textId="77777777" w:rsidR="00DA20DB" w:rsidRDefault="00DA20DB" w:rsidP="00D240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Муниципальный правовой акт, принятый</w:t>
            </w:r>
            <w:r>
              <w:rPr>
                <w:rFonts w:ascii="Times New Roman" w:eastAsia="Times New Roman" w:hAnsi="Times New Roman" w:cs="Times New Roman"/>
                <w:sz w:val="20"/>
                <w:szCs w:val="20"/>
                <w:lang w:eastAsia="ru-RU"/>
              </w:rPr>
              <w:br/>
              <w:t>в соответствии</w:t>
            </w:r>
            <w:r>
              <w:rPr>
                <w:rFonts w:ascii="Times New Roman" w:eastAsia="Times New Roman" w:hAnsi="Times New Roman" w:cs="Times New Roman"/>
                <w:sz w:val="20"/>
                <w:szCs w:val="20"/>
                <w:lang w:eastAsia="ru-RU"/>
              </w:rPr>
              <w:br/>
              <w:t>с Уставом муниципального образования Московской области</w:t>
            </w:r>
          </w:p>
        </w:tc>
        <w:tc>
          <w:tcPr>
            <w:tcW w:w="1560" w:type="pct"/>
            <w:tcBorders>
              <w:top w:val="single" w:sz="4" w:space="0" w:color="auto"/>
              <w:left w:val="single" w:sz="4" w:space="0" w:color="auto"/>
              <w:bottom w:val="single" w:sz="4" w:space="0" w:color="auto"/>
              <w:right w:val="single" w:sz="4" w:space="0" w:color="auto"/>
            </w:tcBorders>
            <w:hideMark/>
          </w:tcPr>
          <w:p w14:paraId="76D3E578" w14:textId="77777777" w:rsidR="00DA20DB" w:rsidRDefault="00DA20DB">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 xml:space="preserve">Представляется копия документа </w:t>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3A17314B"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26CAD819" w14:textId="77777777" w:rsidR="00DA20DB" w:rsidRDefault="00DA20DB">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Представляется копия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4C2B9983" w14:textId="77777777" w:rsidTr="00DA20DB">
        <w:trPr>
          <w:trHeight w:val="1843"/>
        </w:trPr>
        <w:tc>
          <w:tcPr>
            <w:tcW w:w="688" w:type="pct"/>
            <w:tcBorders>
              <w:top w:val="single" w:sz="4" w:space="0" w:color="auto"/>
              <w:left w:val="single" w:sz="4" w:space="0" w:color="auto"/>
              <w:bottom w:val="single" w:sz="4" w:space="0" w:color="auto"/>
              <w:right w:val="single" w:sz="4" w:space="0" w:color="auto"/>
            </w:tcBorders>
            <w:hideMark/>
          </w:tcPr>
          <w:p w14:paraId="43EDB1A4"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w:t>
            </w:r>
            <w:r>
              <w:rPr>
                <w:rFonts w:ascii="Times New Roman" w:eastAsia="Times New Roman" w:hAnsi="Times New Roman" w:cs="Times New Roman"/>
                <w:sz w:val="20"/>
                <w:szCs w:val="20"/>
                <w:lang w:eastAsia="ru-RU"/>
              </w:rPr>
              <w:br/>
              <w:t xml:space="preserve">об изготовлении (приобретении) надмогильного сооружения (надгробия), ограждения места захоронения, содержащие сведения о размере </w:t>
            </w:r>
            <w:r>
              <w:rPr>
                <w:rFonts w:ascii="Times New Roman" w:eastAsia="Times New Roman" w:hAnsi="Times New Roman" w:cs="Times New Roman"/>
                <w:sz w:val="20"/>
                <w:szCs w:val="20"/>
                <w:lang w:eastAsia="ru-RU"/>
              </w:rPr>
              <w:lastRenderedPageBreak/>
              <w:t>надмогильного сооружения (надгробия), ограждения места захоронения</w:t>
            </w:r>
          </w:p>
        </w:tc>
        <w:tc>
          <w:tcPr>
            <w:tcW w:w="643" w:type="pct"/>
            <w:tcBorders>
              <w:top w:val="single" w:sz="4" w:space="0" w:color="auto"/>
              <w:left w:val="single" w:sz="4" w:space="0" w:color="auto"/>
              <w:bottom w:val="single" w:sz="4" w:space="0" w:color="auto"/>
              <w:right w:val="single" w:sz="4" w:space="0" w:color="auto"/>
            </w:tcBorders>
            <w:hideMark/>
          </w:tcPr>
          <w:p w14:paraId="10C4BF97" w14:textId="77777777" w:rsidR="00DA20DB" w:rsidRDefault="00DA20DB">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Квитанция (товарная накладная, приходно-расходный ордер</w:t>
            </w:r>
            <w:r>
              <w:rPr>
                <w:rFonts w:ascii="Times New Roman" w:eastAsia="Times New Roman" w:hAnsi="Times New Roman" w:cs="Times New Roman"/>
                <w:sz w:val="20"/>
                <w:szCs w:val="20"/>
                <w:lang w:eastAsia="ru-RU"/>
              </w:rPr>
              <w:br/>
              <w:t>и т.п.)</w:t>
            </w:r>
            <w:r>
              <w:rPr>
                <w:rFonts w:ascii="Times New Roman" w:eastAsia="Times New Roman" w:hAnsi="Times New Roman" w:cs="Times New Roman"/>
                <w:sz w:val="20"/>
                <w:szCs w:val="20"/>
                <w:lang w:eastAsia="ru-RU"/>
              </w:rPr>
              <w:br/>
              <w:t xml:space="preserve">об изготовлении надмогильного сооружения (надгробия) и (или) </w:t>
            </w:r>
            <w:r>
              <w:rPr>
                <w:rFonts w:ascii="Times New Roman" w:eastAsia="Times New Roman" w:hAnsi="Times New Roman" w:cs="Times New Roman"/>
                <w:sz w:val="20"/>
                <w:szCs w:val="20"/>
                <w:lang w:eastAsia="ru-RU"/>
              </w:rPr>
              <w:lastRenderedPageBreak/>
              <w:t>ограждения места захоронения или квитанция (иной документ)</w:t>
            </w:r>
            <w:r>
              <w:rPr>
                <w:rFonts w:ascii="Times New Roman" w:eastAsia="Times New Roman" w:hAnsi="Times New Roman" w:cs="Times New Roman"/>
                <w:sz w:val="20"/>
                <w:szCs w:val="20"/>
                <w:lang w:eastAsia="ru-RU"/>
              </w:rPr>
              <w:br/>
              <w:t>о приобретении надмогильного сооружения (надгробия) и (или) ограждения места захоронения либо квитанция (иной документ)</w:t>
            </w:r>
            <w:r>
              <w:rPr>
                <w:rFonts w:ascii="Times New Roman" w:eastAsia="Times New Roman" w:hAnsi="Times New Roman" w:cs="Times New Roman"/>
                <w:sz w:val="20"/>
                <w:szCs w:val="20"/>
                <w:lang w:eastAsia="ru-RU"/>
              </w:rPr>
              <w:br/>
              <w:t>о приобретении материалов для изготовления надмогильного сооружения (надгробия) и (или) ограждения места захоронения</w:t>
            </w:r>
          </w:p>
        </w:tc>
        <w:tc>
          <w:tcPr>
            <w:tcW w:w="1560" w:type="pct"/>
            <w:tcBorders>
              <w:top w:val="single" w:sz="4" w:space="0" w:color="auto"/>
              <w:left w:val="single" w:sz="4" w:space="0" w:color="auto"/>
              <w:bottom w:val="single" w:sz="4" w:space="0" w:color="auto"/>
              <w:right w:val="single" w:sz="4" w:space="0" w:color="auto"/>
            </w:tcBorders>
            <w:hideMark/>
          </w:tcPr>
          <w:p w14:paraId="66F6C39E" w14:textId="77777777" w:rsidR="00DA20DB" w:rsidRDefault="00DA20DB">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Представляется подлинник документа</w:t>
            </w:r>
            <w:r>
              <w:rPr>
                <w:rFonts w:ascii="Times New Roman" w:eastAsia="Calibri" w:hAnsi="Times New Roman" w:cs="Times New Roman"/>
                <w:sz w:val="20"/>
                <w:szCs w:val="20"/>
              </w:rPr>
              <w:br/>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23BB7458"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696B15AE" w14:textId="77777777" w:rsidR="00DA20DB" w:rsidRDefault="00DA20DB">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25ECD00B" w14:textId="77777777" w:rsidTr="00DA20DB">
        <w:trPr>
          <w:trHeight w:val="1843"/>
        </w:trPr>
        <w:tc>
          <w:tcPr>
            <w:tcW w:w="688" w:type="pct"/>
            <w:tcBorders>
              <w:top w:val="single" w:sz="4" w:space="0" w:color="auto"/>
              <w:left w:val="single" w:sz="4" w:space="0" w:color="auto"/>
              <w:bottom w:val="single" w:sz="4" w:space="0" w:color="auto"/>
              <w:right w:val="single" w:sz="4" w:space="0" w:color="auto"/>
            </w:tcBorders>
            <w:hideMark/>
          </w:tcPr>
          <w:p w14:paraId="3FAD269C"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Договор на установку надмогильного сооружения (надгробия), ограждения места захоронения</w:t>
            </w:r>
          </w:p>
        </w:tc>
        <w:tc>
          <w:tcPr>
            <w:tcW w:w="643" w:type="pct"/>
            <w:tcBorders>
              <w:top w:val="single" w:sz="4" w:space="0" w:color="auto"/>
              <w:left w:val="single" w:sz="4" w:space="0" w:color="auto"/>
              <w:bottom w:val="single" w:sz="4" w:space="0" w:color="auto"/>
              <w:right w:val="single" w:sz="4" w:space="0" w:color="auto"/>
            </w:tcBorders>
            <w:hideMark/>
          </w:tcPr>
          <w:p w14:paraId="70AEF75A" w14:textId="77777777" w:rsidR="00DA20DB" w:rsidRDefault="00DA20DB">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Договор на установку надмогильного сооружения (надгробия), ограждения места захоронения (с приложениями), заключенный между лицом, на имя которого зарегистрировано место захоронения, </w:t>
            </w:r>
            <w:r>
              <w:rPr>
                <w:rFonts w:ascii="Times New Roman" w:eastAsia="Times New Roman" w:hAnsi="Times New Roman" w:cs="Times New Roman"/>
                <w:sz w:val="20"/>
                <w:szCs w:val="20"/>
                <w:lang w:eastAsia="ru-RU"/>
              </w:rPr>
              <w:lastRenderedPageBreak/>
              <w:t>и юридическим лицом или индивидуальным предпринимателем</w:t>
            </w:r>
          </w:p>
        </w:tc>
        <w:tc>
          <w:tcPr>
            <w:tcW w:w="1560" w:type="pct"/>
            <w:tcBorders>
              <w:top w:val="single" w:sz="4" w:space="0" w:color="auto"/>
              <w:left w:val="single" w:sz="4" w:space="0" w:color="auto"/>
              <w:bottom w:val="single" w:sz="4" w:space="0" w:color="auto"/>
              <w:right w:val="single" w:sz="4" w:space="0" w:color="auto"/>
            </w:tcBorders>
            <w:hideMark/>
          </w:tcPr>
          <w:p w14:paraId="035418E2" w14:textId="77777777" w:rsidR="00DA20DB" w:rsidRDefault="00DA20DB" w:rsidP="00D24037">
            <w:pPr>
              <w:widowControl w:val="0"/>
              <w:spacing w:line="240" w:lineRule="auto"/>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Представляется подлинник документа</w:t>
            </w:r>
            <w:r>
              <w:rPr>
                <w:rFonts w:ascii="Times New Roman" w:eastAsia="Calibri" w:hAnsi="Times New Roman" w:cs="Times New Roman"/>
                <w:sz w:val="20"/>
                <w:szCs w:val="20"/>
              </w:rPr>
              <w:br/>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4C4B39D8"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7CF6DF98" w14:textId="77777777" w:rsidR="00DA20DB" w:rsidRDefault="00DA20DB">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1E675E44" w14:textId="77777777" w:rsidTr="00DA20DB">
        <w:trPr>
          <w:trHeight w:val="1633"/>
        </w:trPr>
        <w:tc>
          <w:tcPr>
            <w:tcW w:w="688" w:type="pct"/>
            <w:tcBorders>
              <w:top w:val="single" w:sz="4" w:space="0" w:color="auto"/>
              <w:left w:val="single" w:sz="4" w:space="0" w:color="auto"/>
              <w:bottom w:val="single" w:sz="4" w:space="0" w:color="auto"/>
              <w:right w:val="single" w:sz="4" w:space="0" w:color="auto"/>
            </w:tcBorders>
            <w:hideMark/>
          </w:tcPr>
          <w:p w14:paraId="08F5F95C"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наличие места для перезахоронения извлеченных останков (праха) умершего</w:t>
            </w:r>
          </w:p>
        </w:tc>
        <w:tc>
          <w:tcPr>
            <w:tcW w:w="643" w:type="pct"/>
            <w:tcBorders>
              <w:top w:val="single" w:sz="4" w:space="0" w:color="auto"/>
              <w:left w:val="single" w:sz="4" w:space="0" w:color="auto"/>
              <w:bottom w:val="single" w:sz="4" w:space="0" w:color="auto"/>
              <w:right w:val="single" w:sz="4" w:space="0" w:color="auto"/>
            </w:tcBorders>
            <w:hideMark/>
          </w:tcPr>
          <w:p w14:paraId="5F6BFD36" w14:textId="77777777" w:rsidR="00DA20DB" w:rsidRDefault="00DA20DB">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Документ, подтверждающий наличие места для перезахоронения извлеченных останков (праха) умершего</w:t>
            </w:r>
          </w:p>
        </w:tc>
        <w:tc>
          <w:tcPr>
            <w:tcW w:w="1560" w:type="pct"/>
            <w:tcBorders>
              <w:top w:val="single" w:sz="4" w:space="0" w:color="auto"/>
              <w:left w:val="single" w:sz="4" w:space="0" w:color="auto"/>
              <w:bottom w:val="single" w:sz="4" w:space="0" w:color="auto"/>
              <w:right w:val="single" w:sz="4" w:space="0" w:color="auto"/>
            </w:tcBorders>
            <w:hideMark/>
          </w:tcPr>
          <w:p w14:paraId="4CDDE2B3" w14:textId="77777777" w:rsidR="00DA20DB" w:rsidRDefault="00DA20DB" w:rsidP="00D24037">
            <w:pPr>
              <w:widowControl w:val="0"/>
              <w:spacing w:line="240"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Представляется подлинник документа</w:t>
            </w:r>
            <w:r>
              <w:rPr>
                <w:rFonts w:ascii="Times New Roman" w:eastAsia="Calibri" w:hAnsi="Times New Roman" w:cs="Times New Roman"/>
                <w:sz w:val="20"/>
                <w:szCs w:val="20"/>
              </w:rPr>
              <w:br/>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774EBDF2" w14:textId="77777777" w:rsidR="00DA20DB" w:rsidRDefault="00DA20DB">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22D9F3B6" w14:textId="77777777" w:rsidR="00DA20DB" w:rsidRDefault="00DA20DB">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r w:rsidR="00DA20DB" w14:paraId="1EC16476" w14:textId="77777777" w:rsidTr="00DA20DB">
        <w:trPr>
          <w:trHeight w:val="1843"/>
        </w:trPr>
        <w:tc>
          <w:tcPr>
            <w:tcW w:w="688" w:type="pct"/>
            <w:tcBorders>
              <w:top w:val="single" w:sz="4" w:space="0" w:color="auto"/>
              <w:left w:val="single" w:sz="4" w:space="0" w:color="auto"/>
              <w:bottom w:val="single" w:sz="4" w:space="0" w:color="auto"/>
              <w:right w:val="single" w:sz="4" w:space="0" w:color="auto"/>
            </w:tcBorders>
            <w:hideMark/>
          </w:tcPr>
          <w:p w14:paraId="7E9825AD" w14:textId="77777777" w:rsidR="00DA20DB" w:rsidRDefault="00DA20DB">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Удостоверение</w:t>
            </w:r>
            <w:r>
              <w:rPr>
                <w:rFonts w:ascii="Times New Roman" w:eastAsia="Times New Roman" w:hAnsi="Times New Roman" w:cs="Times New Roman"/>
                <w:sz w:val="20"/>
                <w:szCs w:val="20"/>
                <w:lang w:eastAsia="ru-RU"/>
              </w:rPr>
              <w:br/>
              <w:t>о захоронении</w:t>
            </w:r>
          </w:p>
        </w:tc>
        <w:tc>
          <w:tcPr>
            <w:tcW w:w="643" w:type="pct"/>
            <w:tcBorders>
              <w:top w:val="single" w:sz="4" w:space="0" w:color="auto"/>
              <w:left w:val="single" w:sz="4" w:space="0" w:color="auto"/>
              <w:bottom w:val="single" w:sz="4" w:space="0" w:color="auto"/>
              <w:right w:val="single" w:sz="4" w:space="0" w:color="auto"/>
            </w:tcBorders>
            <w:hideMark/>
          </w:tcPr>
          <w:p w14:paraId="2DEA48EC" w14:textId="77777777" w:rsidR="00DA20DB" w:rsidRDefault="00DA20DB">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Удостоверение</w:t>
            </w:r>
            <w:r>
              <w:rPr>
                <w:rFonts w:ascii="Times New Roman" w:eastAsia="Times New Roman" w:hAnsi="Times New Roman" w:cs="Times New Roman"/>
                <w:sz w:val="20"/>
                <w:szCs w:val="20"/>
                <w:lang w:eastAsia="ru-RU"/>
              </w:rPr>
              <w:br/>
              <w:t>о захоронении</w:t>
            </w:r>
            <w:r>
              <w:rPr>
                <w:rFonts w:ascii="Times New Roman" w:eastAsia="Times New Roman" w:hAnsi="Times New Roman" w:cs="Times New Roman"/>
                <w:sz w:val="20"/>
                <w:szCs w:val="20"/>
                <w:lang w:eastAsia="ru-RU"/>
              </w:rPr>
              <w:br/>
              <w:t>(в случае отсутствия в РГИС сведений</w:t>
            </w:r>
            <w:r>
              <w:rPr>
                <w:rFonts w:ascii="Times New Roman" w:eastAsia="Times New Roman" w:hAnsi="Times New Roman" w:cs="Times New Roman"/>
                <w:sz w:val="20"/>
                <w:szCs w:val="20"/>
                <w:lang w:eastAsia="ru-RU"/>
              </w:rPr>
              <w:br/>
              <w:t>о лице, на имя которого зарегистрировано место захоронения)</w:t>
            </w:r>
          </w:p>
        </w:tc>
        <w:tc>
          <w:tcPr>
            <w:tcW w:w="1560" w:type="pct"/>
            <w:tcBorders>
              <w:top w:val="single" w:sz="4" w:space="0" w:color="auto"/>
              <w:left w:val="single" w:sz="4" w:space="0" w:color="auto"/>
              <w:bottom w:val="single" w:sz="4" w:space="0" w:color="auto"/>
              <w:right w:val="single" w:sz="4" w:space="0" w:color="auto"/>
            </w:tcBorders>
            <w:hideMark/>
          </w:tcPr>
          <w:p w14:paraId="0FFC4EF1" w14:textId="77777777" w:rsidR="00DA20DB" w:rsidRDefault="00DA20DB" w:rsidP="00D24037">
            <w:pPr>
              <w:widowControl w:val="0"/>
              <w:spacing w:line="240" w:lineRule="auto"/>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Представляется подлинник документа</w:t>
            </w:r>
            <w:r>
              <w:rPr>
                <w:rFonts w:ascii="Times New Roman" w:eastAsia="Calibri" w:hAnsi="Times New Roman" w:cs="Times New Roman"/>
                <w:sz w:val="20"/>
                <w:szCs w:val="20"/>
              </w:rPr>
              <w:br/>
            </w:r>
            <w:r>
              <w:rPr>
                <w:rFonts w:ascii="Times New Roman" w:eastAsia="Times New Roman" w:hAnsi="Times New Roman" w:cs="Times New Roman"/>
                <w:sz w:val="20"/>
                <w:szCs w:val="20"/>
                <w:lang w:eastAsia="ru-RU"/>
              </w:rPr>
              <w:t>для сканирования образа документа</w:t>
            </w:r>
          </w:p>
        </w:tc>
        <w:tc>
          <w:tcPr>
            <w:tcW w:w="1054" w:type="pct"/>
            <w:tcBorders>
              <w:top w:val="single" w:sz="4" w:space="0" w:color="auto"/>
              <w:left w:val="single" w:sz="4" w:space="0" w:color="auto"/>
              <w:bottom w:val="single" w:sz="4" w:space="0" w:color="auto"/>
              <w:right w:val="single" w:sz="4" w:space="0" w:color="auto"/>
            </w:tcBorders>
            <w:hideMark/>
          </w:tcPr>
          <w:p w14:paraId="5D6D38C8" w14:textId="77777777" w:rsidR="00DA20DB" w:rsidRDefault="00DA20DB">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электронный образ документа</w:t>
            </w:r>
          </w:p>
        </w:tc>
        <w:tc>
          <w:tcPr>
            <w:tcW w:w="1055" w:type="pct"/>
            <w:tcBorders>
              <w:top w:val="single" w:sz="4" w:space="0" w:color="auto"/>
              <w:left w:val="single" w:sz="4" w:space="0" w:color="auto"/>
              <w:bottom w:val="single" w:sz="4" w:space="0" w:color="auto"/>
              <w:right w:val="single" w:sz="4" w:space="0" w:color="auto"/>
            </w:tcBorders>
            <w:hideMark/>
          </w:tcPr>
          <w:p w14:paraId="42284A91" w14:textId="77777777" w:rsidR="00DA20DB" w:rsidRDefault="00DA20DB">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Представляется подлинник документа для сверки</w:t>
            </w:r>
            <w:r>
              <w:rPr>
                <w:rFonts w:ascii="Times New Roman" w:eastAsia="Calibri" w:hAnsi="Times New Roman" w:cs="Times New Roman"/>
                <w:sz w:val="20"/>
                <w:szCs w:val="20"/>
              </w:rPr>
              <w:br/>
              <w:t>с электронными образами, направленными посредством РПГУ</w:t>
            </w:r>
          </w:p>
        </w:tc>
      </w:tr>
    </w:tbl>
    <w:p w14:paraId="1E2E8B4F" w14:textId="7E223C8E" w:rsidR="00F12C76" w:rsidRDefault="00DA20DB" w:rsidP="002D0AC6">
      <w:pPr>
        <w:spacing w:after="0"/>
        <w:jc w:val="both"/>
      </w:pPr>
      <w:r>
        <w:tab/>
      </w:r>
      <w:r>
        <w:tab/>
      </w:r>
      <w:r>
        <w:tab/>
      </w:r>
      <w:r>
        <w:tab/>
      </w:r>
      <w:r>
        <w:tab/>
      </w:r>
      <w:r>
        <w:tab/>
      </w:r>
      <w:r>
        <w:tab/>
      </w:r>
      <w:r>
        <w:tab/>
      </w:r>
      <w:r>
        <w:tab/>
      </w:r>
      <w:r>
        <w:tab/>
      </w:r>
      <w:r w:rsidR="00293976">
        <w:t xml:space="preserve">                        </w:t>
      </w:r>
      <w:r w:rsidR="002D0AC6">
        <w:t xml:space="preserve">                                                                                      </w:t>
      </w:r>
      <w:r w:rsidR="00B11A8E">
        <w:t xml:space="preserve">                                    ».  </w:t>
      </w:r>
    </w:p>
    <w:sectPr w:rsidR="00F12C76" w:rsidSect="002D0AC6">
      <w:pgSz w:w="16838" w:h="11906" w:orient="landscape" w:code="9"/>
      <w:pgMar w:top="170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1D360" w14:textId="77777777" w:rsidR="00A96673" w:rsidRDefault="00A96673" w:rsidP="00293976">
      <w:pPr>
        <w:spacing w:after="0" w:line="240" w:lineRule="auto"/>
      </w:pPr>
      <w:r>
        <w:separator/>
      </w:r>
    </w:p>
  </w:endnote>
  <w:endnote w:type="continuationSeparator" w:id="0">
    <w:p w14:paraId="225A136B" w14:textId="77777777" w:rsidR="00A96673" w:rsidRDefault="00A96673" w:rsidP="0029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F50D8" w14:textId="77777777" w:rsidR="00A96673" w:rsidRDefault="00A96673" w:rsidP="00293976">
      <w:pPr>
        <w:spacing w:after="0" w:line="240" w:lineRule="auto"/>
      </w:pPr>
      <w:r>
        <w:separator/>
      </w:r>
    </w:p>
  </w:footnote>
  <w:footnote w:type="continuationSeparator" w:id="0">
    <w:p w14:paraId="447BAB03" w14:textId="77777777" w:rsidR="00A96673" w:rsidRDefault="00A96673" w:rsidP="00293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F30B5"/>
    <w:multiLevelType w:val="multilevel"/>
    <w:tmpl w:val="7A1053CE"/>
    <w:lvl w:ilvl="0">
      <w:start w:val="1"/>
      <w:numFmt w:val="decimal"/>
      <w:lvlText w:val="%1."/>
      <w:lvlJc w:val="left"/>
      <w:rPr>
        <w:rFonts w:ascii="Times New Roman" w:eastAsia="Times New Roman" w:hAnsi="Times New Roman" w:cs="Times New Roman"/>
        <w:b w:val="0"/>
        <w:bCs w:val="0"/>
        <w:i w:val="0"/>
        <w:iCs w:val="0"/>
        <w:smallCaps w:val="0"/>
        <w:strike w:val="0"/>
        <w:color w:val="2D2D2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DC1422"/>
    <w:multiLevelType w:val="hybridMultilevel"/>
    <w:tmpl w:val="EF9A6894"/>
    <w:lvl w:ilvl="0" w:tplc="57E44334">
      <w:start w:val="1"/>
      <w:numFmt w:val="decimal"/>
      <w:lvlText w:val="%1."/>
      <w:lvlJc w:val="left"/>
      <w:pPr>
        <w:ind w:left="2122" w:hanging="19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785198877">
    <w:abstractNumId w:val="1"/>
  </w:num>
  <w:num w:numId="2" w16cid:durableId="56507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C2"/>
    <w:rsid w:val="00120F4F"/>
    <w:rsid w:val="00187601"/>
    <w:rsid w:val="00206DC7"/>
    <w:rsid w:val="00253F11"/>
    <w:rsid w:val="00293976"/>
    <w:rsid w:val="002D0AC6"/>
    <w:rsid w:val="00310A98"/>
    <w:rsid w:val="004423CE"/>
    <w:rsid w:val="004763B0"/>
    <w:rsid w:val="004A2283"/>
    <w:rsid w:val="004B2C86"/>
    <w:rsid w:val="004F3DF2"/>
    <w:rsid w:val="00541696"/>
    <w:rsid w:val="005D6EA0"/>
    <w:rsid w:val="005D739A"/>
    <w:rsid w:val="00663934"/>
    <w:rsid w:val="006C0B77"/>
    <w:rsid w:val="0076551D"/>
    <w:rsid w:val="008242FF"/>
    <w:rsid w:val="00870751"/>
    <w:rsid w:val="00886895"/>
    <w:rsid w:val="008A4CBF"/>
    <w:rsid w:val="008D60E1"/>
    <w:rsid w:val="00922C48"/>
    <w:rsid w:val="009913F0"/>
    <w:rsid w:val="009E1E88"/>
    <w:rsid w:val="00A25CC2"/>
    <w:rsid w:val="00A66426"/>
    <w:rsid w:val="00A96673"/>
    <w:rsid w:val="00AF23C0"/>
    <w:rsid w:val="00B01073"/>
    <w:rsid w:val="00B11A8E"/>
    <w:rsid w:val="00B51BE2"/>
    <w:rsid w:val="00B915B7"/>
    <w:rsid w:val="00C13A0D"/>
    <w:rsid w:val="00CF3E24"/>
    <w:rsid w:val="00CF6C38"/>
    <w:rsid w:val="00D24037"/>
    <w:rsid w:val="00DA20DB"/>
    <w:rsid w:val="00E5679F"/>
    <w:rsid w:val="00EA59DF"/>
    <w:rsid w:val="00EE4070"/>
    <w:rsid w:val="00EF100D"/>
    <w:rsid w:val="00F12C76"/>
    <w:rsid w:val="00F17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868B"/>
  <w15:chartTrackingRefBased/>
  <w15:docId w15:val="{BBD725D0-5973-4B6E-8527-A77FFA3D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073"/>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895"/>
    <w:pPr>
      <w:ind w:left="720"/>
      <w:contextualSpacing/>
    </w:pPr>
  </w:style>
  <w:style w:type="paragraph" w:styleId="a4">
    <w:name w:val="header"/>
    <w:basedOn w:val="a"/>
    <w:link w:val="a5"/>
    <w:uiPriority w:val="99"/>
    <w:unhideWhenUsed/>
    <w:rsid w:val="002939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3976"/>
    <w:rPr>
      <w:kern w:val="0"/>
      <w14:ligatures w14:val="none"/>
    </w:rPr>
  </w:style>
  <w:style w:type="paragraph" w:styleId="a6">
    <w:name w:val="footer"/>
    <w:basedOn w:val="a"/>
    <w:link w:val="a7"/>
    <w:uiPriority w:val="99"/>
    <w:unhideWhenUsed/>
    <w:rsid w:val="002939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3976"/>
    <w:rPr>
      <w:kern w:val="0"/>
      <w14:ligatures w14:val="none"/>
    </w:rPr>
  </w:style>
  <w:style w:type="character" w:customStyle="1" w:styleId="3">
    <w:name w:val="Основной текст (3)_"/>
    <w:basedOn w:val="a0"/>
    <w:link w:val="30"/>
    <w:rsid w:val="00EF100D"/>
    <w:rPr>
      <w:rFonts w:ascii="Times New Roman" w:eastAsia="Times New Roman" w:hAnsi="Times New Roman" w:cs="Times New Roman"/>
      <w:color w:val="262626"/>
      <w:sz w:val="28"/>
      <w:szCs w:val="28"/>
      <w:shd w:val="clear" w:color="auto" w:fill="FFFFFF"/>
    </w:rPr>
  </w:style>
  <w:style w:type="paragraph" w:customStyle="1" w:styleId="30">
    <w:name w:val="Основной текст (3)"/>
    <w:basedOn w:val="a"/>
    <w:link w:val="3"/>
    <w:rsid w:val="00EF100D"/>
    <w:pPr>
      <w:widowControl w:val="0"/>
      <w:shd w:val="clear" w:color="auto" w:fill="FFFFFF"/>
      <w:spacing w:after="0" w:line="276" w:lineRule="auto"/>
      <w:ind w:firstLine="760"/>
    </w:pPr>
    <w:rPr>
      <w:rFonts w:ascii="Times New Roman" w:eastAsia="Times New Roman" w:hAnsi="Times New Roman" w:cs="Times New Roman"/>
      <w:color w:val="262626"/>
      <w:kern w:val="2"/>
      <w:sz w:val="28"/>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3473500">
      <w:bodyDiv w:val="1"/>
      <w:marLeft w:val="0"/>
      <w:marRight w:val="0"/>
      <w:marTop w:val="0"/>
      <w:marBottom w:val="0"/>
      <w:divBdr>
        <w:top w:val="none" w:sz="0" w:space="0" w:color="auto"/>
        <w:left w:val="none" w:sz="0" w:space="0" w:color="auto"/>
        <w:bottom w:val="none" w:sz="0" w:space="0" w:color="auto"/>
        <w:right w:val="none" w:sz="0" w:space="0" w:color="auto"/>
      </w:divBdr>
    </w:div>
    <w:div w:id="18590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9A3F-7DC7-41DA-B9DA-FA8DDF47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2664</Words>
  <Characters>15188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adm</dc:creator>
  <cp:keywords/>
  <dc:description/>
  <cp:lastModifiedBy>User</cp:lastModifiedBy>
  <cp:revision>2</cp:revision>
  <cp:lastPrinted>2024-05-27T09:09:00Z</cp:lastPrinted>
  <dcterms:created xsi:type="dcterms:W3CDTF">2024-05-31T13:15:00Z</dcterms:created>
  <dcterms:modified xsi:type="dcterms:W3CDTF">2024-05-31T13:15:00Z</dcterms:modified>
</cp:coreProperties>
</file>