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ED548" w14:textId="695F4092" w:rsidR="00B04D33" w:rsidRPr="006B1BD3" w:rsidRDefault="00B04D33" w:rsidP="00B04D33">
      <w:pPr>
        <w:tabs>
          <w:tab w:val="left" w:pos="4395"/>
        </w:tabs>
        <w:spacing w:before="240" w:after="120"/>
        <w:jc w:val="center"/>
        <w:rPr>
          <w:sz w:val="28"/>
          <w:szCs w:val="20"/>
          <w:lang w:eastAsia="zh-CN"/>
        </w:rPr>
      </w:pPr>
      <w:r w:rsidRPr="006B1BD3">
        <w:rPr>
          <w:noProof/>
          <w:sz w:val="28"/>
          <w:szCs w:val="20"/>
        </w:rPr>
        <w:drawing>
          <wp:inline distT="0" distB="0" distL="0" distR="0" wp14:anchorId="0FCCC6AF" wp14:editId="2CEF09FF">
            <wp:extent cx="514350" cy="638175"/>
            <wp:effectExtent l="0" t="0" r="0" b="9525"/>
            <wp:docPr id="18033163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8FD5B" w14:textId="77777777" w:rsidR="00B04D33" w:rsidRPr="006B1BD3" w:rsidRDefault="00B04D33" w:rsidP="00B04D33">
      <w:pPr>
        <w:tabs>
          <w:tab w:val="left" w:pos="4395"/>
        </w:tabs>
        <w:jc w:val="center"/>
        <w:rPr>
          <w:b/>
          <w:bCs/>
          <w:sz w:val="32"/>
          <w:szCs w:val="32"/>
          <w:lang w:eastAsia="zh-CN"/>
        </w:rPr>
      </w:pPr>
      <w:r w:rsidRPr="006B1BD3">
        <w:rPr>
          <w:b/>
          <w:bCs/>
          <w:sz w:val="32"/>
          <w:szCs w:val="32"/>
          <w:lang w:eastAsia="zh-CN"/>
        </w:rPr>
        <w:t>СОВЕТ ДЕПУТАТОВ</w:t>
      </w:r>
    </w:p>
    <w:p w14:paraId="529C4980" w14:textId="77777777" w:rsidR="00B04D33" w:rsidRPr="006B1BD3" w:rsidRDefault="00B04D33" w:rsidP="00B04D33">
      <w:pPr>
        <w:tabs>
          <w:tab w:val="left" w:pos="4395"/>
        </w:tabs>
        <w:jc w:val="center"/>
        <w:rPr>
          <w:b/>
          <w:bCs/>
          <w:sz w:val="32"/>
          <w:szCs w:val="32"/>
          <w:lang w:eastAsia="zh-CN"/>
        </w:rPr>
      </w:pPr>
      <w:r w:rsidRPr="006B1BD3">
        <w:rPr>
          <w:b/>
          <w:bCs/>
          <w:sz w:val="32"/>
          <w:szCs w:val="32"/>
          <w:lang w:eastAsia="zh-CN"/>
        </w:rPr>
        <w:t>ГОРОДСКОГО ОКРУГА ЛЫТКАРИНО</w:t>
      </w:r>
    </w:p>
    <w:p w14:paraId="50BC8B3E" w14:textId="77777777" w:rsidR="00B04D33" w:rsidRPr="006B1BD3" w:rsidRDefault="00B04D33" w:rsidP="00B04D33">
      <w:pPr>
        <w:tabs>
          <w:tab w:val="left" w:pos="4395"/>
        </w:tabs>
        <w:jc w:val="center"/>
        <w:rPr>
          <w:b/>
          <w:sz w:val="34"/>
          <w:szCs w:val="34"/>
          <w:lang w:eastAsia="zh-CN"/>
        </w:rPr>
      </w:pPr>
    </w:p>
    <w:p w14:paraId="6C3697E5" w14:textId="77777777" w:rsidR="00B04D33" w:rsidRPr="006B1BD3" w:rsidRDefault="00B04D33" w:rsidP="00B04D33">
      <w:pPr>
        <w:tabs>
          <w:tab w:val="left" w:pos="4395"/>
        </w:tabs>
        <w:jc w:val="center"/>
        <w:rPr>
          <w:b/>
          <w:sz w:val="34"/>
          <w:szCs w:val="34"/>
          <w:lang w:eastAsia="zh-CN"/>
        </w:rPr>
      </w:pPr>
      <w:r w:rsidRPr="006B1BD3">
        <w:rPr>
          <w:b/>
          <w:sz w:val="34"/>
          <w:szCs w:val="34"/>
          <w:lang w:eastAsia="zh-CN"/>
        </w:rPr>
        <w:t>РЕШЕНИЕ</w:t>
      </w:r>
    </w:p>
    <w:p w14:paraId="056E2C3F" w14:textId="77777777" w:rsidR="00B04D33" w:rsidRPr="006B1BD3" w:rsidRDefault="00B04D33" w:rsidP="00B04D33">
      <w:pPr>
        <w:tabs>
          <w:tab w:val="left" w:pos="4395"/>
        </w:tabs>
        <w:jc w:val="both"/>
        <w:rPr>
          <w:sz w:val="4"/>
          <w:szCs w:val="4"/>
          <w:u w:val="single"/>
          <w:lang w:eastAsia="zh-CN"/>
        </w:rPr>
      </w:pPr>
    </w:p>
    <w:p w14:paraId="6EA430B2" w14:textId="13D52A3A" w:rsidR="00B04D33" w:rsidRPr="00060960" w:rsidRDefault="00B04D33" w:rsidP="00B04D33">
      <w:pPr>
        <w:tabs>
          <w:tab w:val="left" w:pos="4395"/>
        </w:tabs>
        <w:jc w:val="center"/>
        <w:rPr>
          <w:sz w:val="28"/>
          <w:szCs w:val="20"/>
          <w:u w:val="single"/>
          <w:lang w:eastAsia="zh-CN"/>
        </w:rPr>
      </w:pPr>
      <w:r>
        <w:rPr>
          <w:sz w:val="28"/>
          <w:szCs w:val="20"/>
          <w:u w:val="single"/>
          <w:lang w:eastAsia="zh-CN"/>
        </w:rPr>
        <w:t>28</w:t>
      </w:r>
      <w:r w:rsidRPr="00060960">
        <w:rPr>
          <w:sz w:val="28"/>
          <w:szCs w:val="20"/>
          <w:u w:val="single"/>
          <w:lang w:eastAsia="zh-CN"/>
        </w:rPr>
        <w:t>.0</w:t>
      </w:r>
      <w:r>
        <w:rPr>
          <w:sz w:val="28"/>
          <w:szCs w:val="20"/>
          <w:u w:val="single"/>
          <w:lang w:eastAsia="zh-CN"/>
        </w:rPr>
        <w:t>9.2023</w:t>
      </w:r>
      <w:r w:rsidRPr="00060960">
        <w:rPr>
          <w:sz w:val="28"/>
          <w:szCs w:val="20"/>
          <w:u w:val="single"/>
          <w:lang w:eastAsia="zh-CN"/>
        </w:rPr>
        <w:t xml:space="preserve"> № </w:t>
      </w:r>
      <w:r>
        <w:rPr>
          <w:sz w:val="28"/>
          <w:szCs w:val="20"/>
          <w:u w:val="single"/>
          <w:lang w:eastAsia="zh-CN"/>
        </w:rPr>
        <w:t>386/46</w:t>
      </w:r>
    </w:p>
    <w:p w14:paraId="2BED0544" w14:textId="77777777" w:rsidR="00B04D33" w:rsidRPr="006B1BD3" w:rsidRDefault="00B04D33" w:rsidP="00B04D33">
      <w:pPr>
        <w:tabs>
          <w:tab w:val="left" w:pos="4395"/>
        </w:tabs>
        <w:jc w:val="both"/>
        <w:rPr>
          <w:sz w:val="4"/>
          <w:szCs w:val="4"/>
          <w:lang w:eastAsia="zh-CN"/>
        </w:rPr>
      </w:pPr>
    </w:p>
    <w:p w14:paraId="3EEFCB0F" w14:textId="77777777" w:rsidR="00B04D33" w:rsidRPr="006B1BD3" w:rsidRDefault="00B04D33" w:rsidP="00B04D33">
      <w:pPr>
        <w:tabs>
          <w:tab w:val="left" w:pos="4395"/>
        </w:tabs>
        <w:jc w:val="center"/>
        <w:rPr>
          <w:sz w:val="20"/>
          <w:szCs w:val="20"/>
          <w:lang w:eastAsia="zh-CN"/>
        </w:rPr>
      </w:pPr>
      <w:proofErr w:type="spellStart"/>
      <w:r w:rsidRPr="006B1BD3">
        <w:rPr>
          <w:sz w:val="20"/>
          <w:szCs w:val="20"/>
          <w:lang w:eastAsia="zh-CN"/>
        </w:rPr>
        <w:t>г.о</w:t>
      </w:r>
      <w:proofErr w:type="spellEnd"/>
      <w:r w:rsidRPr="006B1BD3">
        <w:rPr>
          <w:sz w:val="20"/>
          <w:szCs w:val="20"/>
          <w:lang w:eastAsia="zh-CN"/>
        </w:rPr>
        <w:t>. Лыткарино</w:t>
      </w:r>
    </w:p>
    <w:p w14:paraId="0EA65BCE" w14:textId="77777777" w:rsidR="00881C32" w:rsidRPr="009F1352" w:rsidRDefault="00881C32" w:rsidP="00881C32">
      <w:pPr>
        <w:shd w:val="clear" w:color="auto" w:fill="FFFFFF"/>
        <w:spacing w:line="288" w:lineRule="auto"/>
        <w:jc w:val="center"/>
        <w:rPr>
          <w:color w:val="000000"/>
          <w:spacing w:val="10"/>
          <w:sz w:val="28"/>
          <w:szCs w:val="28"/>
        </w:rPr>
      </w:pPr>
    </w:p>
    <w:p w14:paraId="1F1C9939" w14:textId="4DB44853" w:rsidR="00881C32" w:rsidRPr="009F1352" w:rsidRDefault="00881C32" w:rsidP="00C2719C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 xml:space="preserve">О внесении </w:t>
      </w:r>
      <w:r>
        <w:rPr>
          <w:color w:val="000000"/>
          <w:spacing w:val="10"/>
          <w:sz w:val="28"/>
          <w:szCs w:val="28"/>
        </w:rPr>
        <w:t xml:space="preserve">изменений </w:t>
      </w:r>
      <w:r w:rsidRPr="009F1352">
        <w:rPr>
          <w:color w:val="000000"/>
          <w:spacing w:val="10"/>
          <w:sz w:val="28"/>
          <w:szCs w:val="28"/>
        </w:rPr>
        <w:t xml:space="preserve">в Положение о земельном налоге </w:t>
      </w:r>
    </w:p>
    <w:p w14:paraId="083D6B54" w14:textId="77777777" w:rsidR="00C2719C" w:rsidRDefault="00881C32" w:rsidP="00C2719C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 xml:space="preserve">на территории муниципального образования </w:t>
      </w:r>
    </w:p>
    <w:p w14:paraId="272ED9B4" w14:textId="374B283E" w:rsidR="00881C32" w:rsidRPr="009F1352" w:rsidRDefault="00881C32" w:rsidP="00C2719C">
      <w:pPr>
        <w:shd w:val="clear" w:color="auto" w:fill="FFFFFF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>«</w:t>
      </w:r>
      <w:r w:rsidRPr="00B9047B">
        <w:rPr>
          <w:spacing w:val="10"/>
          <w:sz w:val="28"/>
          <w:szCs w:val="28"/>
        </w:rPr>
        <w:t>Город</w:t>
      </w:r>
      <w:r>
        <w:rPr>
          <w:spacing w:val="10"/>
          <w:sz w:val="28"/>
          <w:szCs w:val="28"/>
        </w:rPr>
        <w:t xml:space="preserve">ской округ </w:t>
      </w:r>
      <w:r w:rsidRPr="009F1352">
        <w:rPr>
          <w:color w:val="000000"/>
          <w:spacing w:val="10"/>
          <w:sz w:val="28"/>
          <w:szCs w:val="28"/>
        </w:rPr>
        <w:t>Лыткарино Московской области»</w:t>
      </w:r>
    </w:p>
    <w:p w14:paraId="4B62987F" w14:textId="77777777" w:rsidR="00881C32" w:rsidRDefault="00881C32" w:rsidP="00881C32">
      <w:pPr>
        <w:pStyle w:val="a6"/>
        <w:spacing w:line="288" w:lineRule="auto"/>
        <w:ind w:firstLine="851"/>
        <w:outlineLvl w:val="0"/>
        <w:rPr>
          <w:sz w:val="28"/>
          <w:szCs w:val="28"/>
        </w:rPr>
      </w:pPr>
    </w:p>
    <w:p w14:paraId="49F94CFB" w14:textId="77777777" w:rsidR="00092EA6" w:rsidRDefault="00881C32" w:rsidP="00881C32">
      <w:pPr>
        <w:pStyle w:val="a6"/>
        <w:spacing w:line="288" w:lineRule="auto"/>
        <w:ind w:firstLine="851"/>
        <w:outlineLvl w:val="0"/>
        <w:rPr>
          <w:sz w:val="28"/>
          <w:szCs w:val="28"/>
        </w:rPr>
      </w:pPr>
      <w:r w:rsidRPr="000C1F71">
        <w:rPr>
          <w:sz w:val="28"/>
          <w:szCs w:val="28"/>
        </w:rPr>
        <w:t>В соответствии с абзацем третьим пункта 3 статьи 56 части 1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Лыткарино Московской области, с учетом инициативы Прокуратуры города Лыткарино (письмо от 12.09.2023                   № 7-35-2023) Совет депутатов городского округа Лыткарино</w:t>
      </w:r>
    </w:p>
    <w:p w14:paraId="4D95797E" w14:textId="77777777" w:rsidR="00092EA6" w:rsidRDefault="00092EA6" w:rsidP="00092EA6">
      <w:pPr>
        <w:pStyle w:val="a6"/>
        <w:ind w:firstLine="851"/>
        <w:outlineLvl w:val="0"/>
        <w:rPr>
          <w:sz w:val="28"/>
          <w:szCs w:val="28"/>
        </w:rPr>
      </w:pPr>
    </w:p>
    <w:p w14:paraId="20810C44" w14:textId="50CA4A60" w:rsidR="00881C32" w:rsidRDefault="00092EA6" w:rsidP="00092EA6">
      <w:pPr>
        <w:pStyle w:val="a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881C32" w:rsidRPr="000C1F71">
        <w:rPr>
          <w:sz w:val="28"/>
          <w:szCs w:val="28"/>
        </w:rPr>
        <w:t>:</w:t>
      </w:r>
    </w:p>
    <w:p w14:paraId="7AF574F6" w14:textId="77777777" w:rsidR="00092EA6" w:rsidRPr="000C1F71" w:rsidRDefault="00092EA6" w:rsidP="00092EA6">
      <w:pPr>
        <w:pStyle w:val="a6"/>
        <w:jc w:val="center"/>
        <w:outlineLvl w:val="0"/>
        <w:rPr>
          <w:sz w:val="28"/>
          <w:szCs w:val="28"/>
        </w:rPr>
      </w:pPr>
    </w:p>
    <w:p w14:paraId="11C05529" w14:textId="3594FFC6" w:rsidR="00881C32" w:rsidRPr="000C1F71" w:rsidRDefault="00881C32" w:rsidP="00881C32">
      <w:pPr>
        <w:pStyle w:val="3"/>
        <w:numPr>
          <w:ilvl w:val="0"/>
          <w:numId w:val="1"/>
        </w:numPr>
        <w:tabs>
          <w:tab w:val="num" w:pos="709"/>
          <w:tab w:val="left" w:pos="993"/>
        </w:tabs>
        <w:spacing w:line="288" w:lineRule="auto"/>
        <w:ind w:left="0" w:firstLine="567"/>
        <w:rPr>
          <w:i w:val="0"/>
          <w:iCs w:val="0"/>
          <w:sz w:val="28"/>
          <w:szCs w:val="28"/>
        </w:rPr>
      </w:pPr>
      <w:r w:rsidRPr="000C1F71">
        <w:rPr>
          <w:i w:val="0"/>
          <w:iCs w:val="0"/>
          <w:sz w:val="28"/>
          <w:szCs w:val="28"/>
        </w:rPr>
        <w:t xml:space="preserve">Внести </w:t>
      </w:r>
      <w:r w:rsidR="000C1F71">
        <w:rPr>
          <w:i w:val="0"/>
          <w:iCs w:val="0"/>
          <w:sz w:val="28"/>
          <w:szCs w:val="28"/>
        </w:rPr>
        <w:t xml:space="preserve">прилагаемые </w:t>
      </w:r>
      <w:r w:rsidRPr="000C1F71">
        <w:rPr>
          <w:i w:val="0"/>
          <w:sz w:val="28"/>
          <w:szCs w:val="28"/>
        </w:rPr>
        <w:t>изменения</w:t>
      </w:r>
      <w:r w:rsidRPr="000C1F71">
        <w:rPr>
          <w:i w:val="0"/>
          <w:iCs w:val="0"/>
          <w:sz w:val="28"/>
          <w:szCs w:val="28"/>
        </w:rPr>
        <w:t xml:space="preserve"> в Положени</w:t>
      </w:r>
      <w:r w:rsidRPr="000C1F71">
        <w:rPr>
          <w:i w:val="0"/>
          <w:sz w:val="28"/>
          <w:szCs w:val="28"/>
        </w:rPr>
        <w:t>е</w:t>
      </w:r>
      <w:r w:rsidRPr="000C1F71">
        <w:rPr>
          <w:i w:val="0"/>
          <w:iCs w:val="0"/>
          <w:sz w:val="28"/>
          <w:szCs w:val="28"/>
        </w:rPr>
        <w:t xml:space="preserve"> о земельном налоге на территории муниципального образования «Город</w:t>
      </w:r>
      <w:r w:rsidRPr="000C1F71">
        <w:rPr>
          <w:i w:val="0"/>
          <w:sz w:val="28"/>
          <w:szCs w:val="28"/>
        </w:rPr>
        <w:t>ской округ</w:t>
      </w:r>
      <w:r w:rsidRPr="000C1F71">
        <w:rPr>
          <w:i w:val="0"/>
          <w:iCs w:val="0"/>
          <w:sz w:val="28"/>
          <w:szCs w:val="28"/>
        </w:rPr>
        <w:t xml:space="preserve"> Лыткарино Московской области», утвержденное решением Совета депутатов города Лыткарино Московской области от 01.11.2012 № 307/35</w:t>
      </w:r>
      <w:r w:rsidRPr="000C1F71">
        <w:rPr>
          <w:i w:val="0"/>
          <w:sz w:val="28"/>
          <w:szCs w:val="28"/>
        </w:rPr>
        <w:t>.</w:t>
      </w:r>
      <w:r w:rsidRPr="000C1F71">
        <w:rPr>
          <w:i w:val="0"/>
          <w:iCs w:val="0"/>
          <w:sz w:val="28"/>
          <w:szCs w:val="28"/>
        </w:rPr>
        <w:t xml:space="preserve"> </w:t>
      </w:r>
    </w:p>
    <w:p w14:paraId="1A8FD22D" w14:textId="77777777" w:rsidR="00881C32" w:rsidRPr="000C1F71" w:rsidRDefault="00881C32" w:rsidP="00881C32">
      <w:pPr>
        <w:pStyle w:val="ConsPlusNormal"/>
        <w:numPr>
          <w:ilvl w:val="0"/>
          <w:numId w:val="1"/>
        </w:numPr>
        <w:tabs>
          <w:tab w:val="num" w:pos="709"/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 xml:space="preserve">Направить изменения в Положение о земельном налоге на территории муниципального образования «Городской округ Лыткарино Московской области» главе городского округа Лыткарино для подписания и опубликования. </w:t>
      </w:r>
    </w:p>
    <w:p w14:paraId="1A7EB861" w14:textId="77777777" w:rsidR="00881C32" w:rsidRPr="000C1F71" w:rsidRDefault="00881C32" w:rsidP="00881C32">
      <w:pPr>
        <w:pStyle w:val="ConsPlusNormal"/>
        <w:numPr>
          <w:ilvl w:val="0"/>
          <w:numId w:val="1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на официальном сайте городского округа Лыткарино в сети «Интернет».</w:t>
      </w:r>
    </w:p>
    <w:p w14:paraId="0A742547" w14:textId="77777777" w:rsidR="00881C32" w:rsidRPr="000C1F71" w:rsidRDefault="00881C32" w:rsidP="00881C32">
      <w:pPr>
        <w:pStyle w:val="ConsPlusNormal"/>
        <w:numPr>
          <w:ilvl w:val="0"/>
          <w:numId w:val="1"/>
        </w:numPr>
        <w:tabs>
          <w:tab w:val="left" w:pos="993"/>
        </w:tabs>
        <w:spacing w:line="288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1F7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опубликования, распространяется на правоотношения, возникшие с 1 января 2022 года. </w:t>
      </w:r>
    </w:p>
    <w:p w14:paraId="24C6C593" w14:textId="77777777" w:rsidR="00881C32" w:rsidRPr="000C1F71" w:rsidRDefault="00881C32" w:rsidP="00881C32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C1F71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14:paraId="78965564" w14:textId="77777777" w:rsidR="00881C32" w:rsidRDefault="00881C32" w:rsidP="00881C32"/>
    <w:p w14:paraId="3A56D7FD" w14:textId="77777777" w:rsidR="00881C32" w:rsidRPr="00C24DEB" w:rsidRDefault="00881C32" w:rsidP="00881C32"/>
    <w:p w14:paraId="30A8C5B9" w14:textId="77777777" w:rsidR="00881C32" w:rsidRPr="009F1352" w:rsidRDefault="00881C32" w:rsidP="00881C32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F135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Председатель Совета депутатов</w:t>
      </w:r>
    </w:p>
    <w:p w14:paraId="55B6289E" w14:textId="5741E662" w:rsidR="00881C32" w:rsidRPr="009F1352" w:rsidRDefault="00881C32" w:rsidP="00881C32">
      <w:pPr>
        <w:shd w:val="clear" w:color="auto" w:fill="FFFFFF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9F1352">
        <w:rPr>
          <w:sz w:val="28"/>
          <w:szCs w:val="28"/>
        </w:rPr>
        <w:t xml:space="preserve">ородского округа Лыткарино            </w:t>
      </w:r>
      <w:r>
        <w:rPr>
          <w:sz w:val="28"/>
          <w:szCs w:val="28"/>
        </w:rPr>
        <w:t xml:space="preserve"> </w:t>
      </w:r>
      <w:r w:rsidRPr="009F13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9F135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Pr="009F1352">
        <w:rPr>
          <w:sz w:val="28"/>
          <w:szCs w:val="28"/>
        </w:rPr>
        <w:t xml:space="preserve">       </w:t>
      </w:r>
      <w:r>
        <w:rPr>
          <w:sz w:val="28"/>
          <w:szCs w:val="28"/>
        </w:rPr>
        <w:t>Е</w:t>
      </w:r>
      <w:r w:rsidRPr="009F135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9F1352">
        <w:rPr>
          <w:sz w:val="28"/>
          <w:szCs w:val="28"/>
        </w:rPr>
        <w:t>.</w:t>
      </w:r>
      <w:r w:rsidR="00C56213">
        <w:rPr>
          <w:sz w:val="28"/>
          <w:szCs w:val="28"/>
        </w:rPr>
        <w:t xml:space="preserve"> </w:t>
      </w:r>
      <w:r>
        <w:rPr>
          <w:sz w:val="28"/>
          <w:szCs w:val="28"/>
        </w:rPr>
        <w:t>Серёгин</w:t>
      </w:r>
    </w:p>
    <w:p w14:paraId="48410A24" w14:textId="77777777" w:rsidR="00881C32" w:rsidRPr="009F1352" w:rsidRDefault="00881C32" w:rsidP="00881C3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F1352">
        <w:rPr>
          <w:sz w:val="28"/>
          <w:szCs w:val="28"/>
        </w:rPr>
        <w:t xml:space="preserve">                                                                                          </w:t>
      </w:r>
    </w:p>
    <w:p w14:paraId="022EF1A1" w14:textId="77777777" w:rsidR="00881C32" w:rsidRDefault="00881C32" w:rsidP="00881C3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2D47FE3" w14:textId="67C16611" w:rsidR="00881C32" w:rsidRPr="00092EA6" w:rsidRDefault="00126996" w:rsidP="0012699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  <w:r w:rsidR="00881C32" w:rsidRPr="00092EA6">
        <w:rPr>
          <w:sz w:val="28"/>
          <w:szCs w:val="28"/>
        </w:rPr>
        <w:t xml:space="preserve">Приложение </w:t>
      </w:r>
    </w:p>
    <w:p w14:paraId="3772545B" w14:textId="77777777" w:rsidR="00126996" w:rsidRDefault="00126996" w:rsidP="001269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81C32" w:rsidRPr="00092EA6">
        <w:rPr>
          <w:sz w:val="28"/>
          <w:szCs w:val="28"/>
        </w:rPr>
        <w:t xml:space="preserve">к решению Совета депутатов                                             </w:t>
      </w:r>
      <w:r>
        <w:rPr>
          <w:sz w:val="28"/>
          <w:szCs w:val="28"/>
        </w:rPr>
        <w:t xml:space="preserve">                                      </w:t>
      </w:r>
    </w:p>
    <w:p w14:paraId="6D3B0DD1" w14:textId="66371A55" w:rsidR="00881C32" w:rsidRPr="00092EA6" w:rsidRDefault="00126996" w:rsidP="001269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81C32" w:rsidRPr="00092EA6">
        <w:rPr>
          <w:sz w:val="28"/>
          <w:szCs w:val="28"/>
        </w:rPr>
        <w:t>городского округа Лыткарино</w:t>
      </w:r>
    </w:p>
    <w:p w14:paraId="0D8DE96A" w14:textId="64BB8557" w:rsidR="00881C32" w:rsidRPr="00092EA6" w:rsidRDefault="00F932FA" w:rsidP="00F932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881C32" w:rsidRPr="00092EA6">
        <w:rPr>
          <w:sz w:val="28"/>
          <w:szCs w:val="28"/>
        </w:rPr>
        <w:t xml:space="preserve">от </w:t>
      </w:r>
      <w:r w:rsidR="00B04D33" w:rsidRPr="00092EA6">
        <w:rPr>
          <w:sz w:val="28"/>
          <w:szCs w:val="28"/>
        </w:rPr>
        <w:t>28.09.2023</w:t>
      </w:r>
      <w:r w:rsidR="00881C32" w:rsidRPr="00092EA6">
        <w:rPr>
          <w:sz w:val="28"/>
          <w:szCs w:val="28"/>
        </w:rPr>
        <w:t xml:space="preserve"> №</w:t>
      </w:r>
      <w:r w:rsidR="00B04D33" w:rsidRPr="00092EA6">
        <w:rPr>
          <w:sz w:val="28"/>
          <w:szCs w:val="28"/>
        </w:rPr>
        <w:t xml:space="preserve"> 386/46</w:t>
      </w:r>
    </w:p>
    <w:p w14:paraId="18403CEF" w14:textId="77777777" w:rsidR="00881C32" w:rsidRDefault="00881C32" w:rsidP="00881C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11DFA5D8" w14:textId="77777777" w:rsidR="00126996" w:rsidRPr="00092EA6" w:rsidRDefault="00126996" w:rsidP="00881C3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40F767DF" w14:textId="77777777" w:rsidR="00881C32" w:rsidRDefault="00881C32" w:rsidP="000C1F71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Изменения </w:t>
      </w:r>
    </w:p>
    <w:p w14:paraId="6E5899F8" w14:textId="77777777" w:rsidR="00881C32" w:rsidRPr="009F1352" w:rsidRDefault="00881C32" w:rsidP="000C1F71">
      <w:pPr>
        <w:shd w:val="clear" w:color="auto" w:fill="FFFFFF"/>
        <w:jc w:val="center"/>
        <w:rPr>
          <w:color w:val="000000"/>
          <w:spacing w:val="10"/>
          <w:sz w:val="28"/>
          <w:szCs w:val="28"/>
        </w:rPr>
      </w:pPr>
      <w:r w:rsidRPr="009F1352">
        <w:rPr>
          <w:color w:val="000000"/>
          <w:spacing w:val="10"/>
          <w:sz w:val="28"/>
          <w:szCs w:val="28"/>
        </w:rPr>
        <w:t>в Положение о земельном налоге на территории муниципального образования «</w:t>
      </w:r>
      <w:r w:rsidRPr="00B9047B">
        <w:rPr>
          <w:spacing w:val="10"/>
          <w:sz w:val="28"/>
          <w:szCs w:val="28"/>
        </w:rPr>
        <w:t>Город</w:t>
      </w:r>
      <w:r>
        <w:rPr>
          <w:spacing w:val="10"/>
          <w:sz w:val="28"/>
          <w:szCs w:val="28"/>
        </w:rPr>
        <w:t>ской округ</w:t>
      </w:r>
      <w:r w:rsidRPr="00B9047B">
        <w:rPr>
          <w:spacing w:val="10"/>
          <w:sz w:val="28"/>
          <w:szCs w:val="28"/>
        </w:rPr>
        <w:t xml:space="preserve"> </w:t>
      </w:r>
      <w:r w:rsidRPr="009F1352">
        <w:rPr>
          <w:color w:val="000000"/>
          <w:spacing w:val="10"/>
          <w:sz w:val="28"/>
          <w:szCs w:val="28"/>
        </w:rPr>
        <w:t>Лыткарино Московской области»</w:t>
      </w:r>
    </w:p>
    <w:p w14:paraId="5817B5A1" w14:textId="77777777" w:rsidR="00472F31" w:rsidRDefault="00472F31" w:rsidP="00472F3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209FC91E" w14:textId="77777777" w:rsidR="00881C32" w:rsidRDefault="00881C32" w:rsidP="00881C32">
      <w:pPr>
        <w:autoSpaceDE w:val="0"/>
        <w:ind w:firstLine="567"/>
        <w:jc w:val="both"/>
        <w:rPr>
          <w:sz w:val="28"/>
          <w:szCs w:val="28"/>
        </w:rPr>
      </w:pPr>
    </w:p>
    <w:p w14:paraId="2CF33F65" w14:textId="77777777" w:rsidR="00881C32" w:rsidRDefault="00881C32" w:rsidP="002419F0">
      <w:pPr>
        <w:autoSpaceDE w:val="0"/>
        <w:spacing w:line="288" w:lineRule="auto"/>
        <w:ind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1. Пункт 3.</w:t>
      </w:r>
      <w:r w:rsidR="000C1F71">
        <w:rPr>
          <w:sz w:val="28"/>
          <w:szCs w:val="28"/>
        </w:rPr>
        <w:t>1 изложить в следующей редакции</w:t>
      </w:r>
      <w:r>
        <w:rPr>
          <w:sz w:val="28"/>
          <w:szCs w:val="28"/>
        </w:rPr>
        <w:t xml:space="preserve">: </w:t>
      </w:r>
    </w:p>
    <w:p w14:paraId="0AD3C1B6" w14:textId="77777777"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«3.1. От налогообложения в отношении земельных участков, находящихся в собственности, постоянном (бессрочном) пользовании или пожизненном наследуемом владении и не используемых для предпринимательской деятельности, освобождаются следующие категории налогоплательщиков - физические лица в отношении одного земельного участка:</w:t>
      </w:r>
    </w:p>
    <w:p w14:paraId="78BB298C" w14:textId="77777777"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Герои Советского Союза, Герои Российской Федерации, полные кавалеры ордена Славы;</w:t>
      </w:r>
    </w:p>
    <w:p w14:paraId="3F35D62C" w14:textId="77777777"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инвалиды, имеющие 1 и 2 группу инвалидности;</w:t>
      </w:r>
    </w:p>
    <w:p w14:paraId="0F6628A2" w14:textId="77777777"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инвалиды с детства, дети-инвалиды;</w:t>
      </w:r>
    </w:p>
    <w:p w14:paraId="5D318FBD" w14:textId="77777777"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ветераны и инвалиды Великой Отечественной войны, а также ветераны и инвалиды боевых действий;</w:t>
      </w:r>
    </w:p>
    <w:p w14:paraId="51642B0A" w14:textId="79661871" w:rsidR="002419F0" w:rsidRP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физические лица, имеющие право на получение социальной поддержки в соответствии с </w:t>
      </w:r>
      <w:hyperlink r:id="rId8" w:history="1">
        <w:r w:rsidRPr="002419F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419F0">
        <w:rPr>
          <w:rFonts w:eastAsiaTheme="minorHAnsi"/>
          <w:sz w:val="28"/>
          <w:szCs w:val="28"/>
          <w:lang w:eastAsia="en-US"/>
        </w:rPr>
        <w:t xml:space="preserve"> РФ от 15.05.1991 </w:t>
      </w:r>
      <w:r>
        <w:rPr>
          <w:rFonts w:eastAsiaTheme="minorHAnsi"/>
          <w:sz w:val="28"/>
          <w:szCs w:val="28"/>
          <w:lang w:eastAsia="en-US"/>
        </w:rPr>
        <w:t>№</w:t>
      </w:r>
      <w:r w:rsidRPr="002419F0">
        <w:rPr>
          <w:rFonts w:eastAsiaTheme="minorHAnsi"/>
          <w:sz w:val="28"/>
          <w:szCs w:val="28"/>
          <w:lang w:eastAsia="en-US"/>
        </w:rPr>
        <w:t xml:space="preserve"> 1244-1 </w:t>
      </w:r>
      <w:r>
        <w:rPr>
          <w:rFonts w:eastAsiaTheme="minorHAnsi"/>
          <w:sz w:val="28"/>
          <w:szCs w:val="28"/>
          <w:lang w:eastAsia="en-US"/>
        </w:rPr>
        <w:t>«</w:t>
      </w:r>
      <w:r w:rsidRPr="002419F0">
        <w:rPr>
          <w:rFonts w:eastAsiaTheme="minorHAnsi"/>
          <w:sz w:val="28"/>
          <w:szCs w:val="28"/>
          <w:lang w:eastAsia="en-US"/>
        </w:rPr>
        <w:t>О социальной защите граждан, подвергшихся воздействию радиации вследствие катастрофы на Чернобыльской АЭС</w:t>
      </w:r>
      <w:r>
        <w:rPr>
          <w:rFonts w:eastAsiaTheme="minorHAnsi"/>
          <w:sz w:val="28"/>
          <w:szCs w:val="28"/>
          <w:lang w:eastAsia="en-US"/>
        </w:rPr>
        <w:t>»</w:t>
      </w:r>
      <w:r w:rsidRPr="002419F0">
        <w:rPr>
          <w:rFonts w:eastAsiaTheme="minorHAnsi"/>
          <w:sz w:val="28"/>
          <w:szCs w:val="28"/>
          <w:lang w:eastAsia="en-US"/>
        </w:rPr>
        <w:t xml:space="preserve">, в соответствии с Федеральным </w:t>
      </w:r>
      <w:hyperlink r:id="rId9" w:history="1">
        <w:r w:rsidRPr="002419F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419F0">
        <w:rPr>
          <w:rFonts w:eastAsiaTheme="minorHAnsi"/>
          <w:sz w:val="28"/>
          <w:szCs w:val="28"/>
          <w:lang w:eastAsia="en-US"/>
        </w:rPr>
        <w:t xml:space="preserve"> от 26 ноября 1998г. </w:t>
      </w:r>
      <w:r>
        <w:rPr>
          <w:rFonts w:eastAsiaTheme="minorHAnsi"/>
          <w:sz w:val="28"/>
          <w:szCs w:val="28"/>
          <w:lang w:eastAsia="en-US"/>
        </w:rPr>
        <w:t>№</w:t>
      </w:r>
      <w:r w:rsidRPr="002419F0">
        <w:rPr>
          <w:rFonts w:eastAsiaTheme="minorHAnsi"/>
          <w:sz w:val="28"/>
          <w:szCs w:val="28"/>
          <w:lang w:eastAsia="en-US"/>
        </w:rPr>
        <w:t xml:space="preserve"> 175-ФЗ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419F0">
        <w:rPr>
          <w:rFonts w:eastAsiaTheme="minorHAnsi"/>
          <w:sz w:val="28"/>
          <w:szCs w:val="28"/>
          <w:lang w:eastAsia="en-US"/>
        </w:rPr>
        <w:t xml:space="preserve">О социальной защите граждан Российской Федерации, подвергшихся воздействию радиации вследствие аварии в 1957 году на производственном объединении </w:t>
      </w:r>
      <w:r>
        <w:rPr>
          <w:rFonts w:eastAsiaTheme="minorHAnsi"/>
          <w:sz w:val="28"/>
          <w:szCs w:val="28"/>
          <w:lang w:eastAsia="en-US"/>
        </w:rPr>
        <w:t>«</w:t>
      </w:r>
      <w:r w:rsidRPr="002419F0">
        <w:rPr>
          <w:rFonts w:eastAsiaTheme="minorHAnsi"/>
          <w:sz w:val="28"/>
          <w:szCs w:val="28"/>
          <w:lang w:eastAsia="en-US"/>
        </w:rPr>
        <w:t>Маяк</w:t>
      </w:r>
      <w:r>
        <w:rPr>
          <w:rFonts w:eastAsiaTheme="minorHAnsi"/>
          <w:sz w:val="28"/>
          <w:szCs w:val="28"/>
          <w:lang w:eastAsia="en-US"/>
        </w:rPr>
        <w:t>»</w:t>
      </w:r>
      <w:r w:rsidRPr="002419F0">
        <w:rPr>
          <w:rFonts w:eastAsiaTheme="minorHAnsi"/>
          <w:sz w:val="28"/>
          <w:szCs w:val="28"/>
          <w:lang w:eastAsia="en-US"/>
        </w:rPr>
        <w:t xml:space="preserve"> и сбросов радиоактивных отходов в реку Теча</w:t>
      </w:r>
      <w:r>
        <w:rPr>
          <w:rFonts w:eastAsiaTheme="minorHAnsi"/>
          <w:sz w:val="28"/>
          <w:szCs w:val="28"/>
          <w:lang w:eastAsia="en-US"/>
        </w:rPr>
        <w:t>»</w:t>
      </w:r>
      <w:r w:rsidRPr="002419F0">
        <w:rPr>
          <w:rFonts w:eastAsiaTheme="minorHAnsi"/>
          <w:sz w:val="28"/>
          <w:szCs w:val="28"/>
          <w:lang w:eastAsia="en-US"/>
        </w:rPr>
        <w:t xml:space="preserve"> и в соответствии с Федеральным </w:t>
      </w:r>
      <w:hyperlink r:id="rId10" w:history="1">
        <w:r w:rsidRPr="002419F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2419F0">
        <w:rPr>
          <w:rFonts w:eastAsiaTheme="minorHAnsi"/>
          <w:sz w:val="28"/>
          <w:szCs w:val="28"/>
          <w:lang w:eastAsia="en-US"/>
        </w:rPr>
        <w:t xml:space="preserve"> от 10.01.2002 </w:t>
      </w:r>
      <w:r>
        <w:rPr>
          <w:rFonts w:eastAsiaTheme="minorHAnsi"/>
          <w:sz w:val="28"/>
          <w:szCs w:val="28"/>
          <w:lang w:eastAsia="en-US"/>
        </w:rPr>
        <w:t>№</w:t>
      </w:r>
      <w:r w:rsidRPr="002419F0">
        <w:rPr>
          <w:rFonts w:eastAsiaTheme="minorHAnsi"/>
          <w:sz w:val="28"/>
          <w:szCs w:val="28"/>
          <w:lang w:eastAsia="en-US"/>
        </w:rPr>
        <w:t xml:space="preserve"> 2-ФЗ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2419F0">
        <w:rPr>
          <w:rFonts w:eastAsiaTheme="minorHAnsi"/>
          <w:sz w:val="28"/>
          <w:szCs w:val="28"/>
          <w:lang w:eastAsia="en-US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>
        <w:rPr>
          <w:rFonts w:eastAsiaTheme="minorHAnsi"/>
          <w:sz w:val="28"/>
          <w:szCs w:val="28"/>
          <w:lang w:eastAsia="en-US"/>
        </w:rPr>
        <w:t>»</w:t>
      </w:r>
      <w:r w:rsidRPr="002419F0">
        <w:rPr>
          <w:rFonts w:eastAsiaTheme="minorHAnsi"/>
          <w:sz w:val="28"/>
          <w:szCs w:val="28"/>
          <w:lang w:eastAsia="en-US"/>
        </w:rPr>
        <w:t>;</w:t>
      </w:r>
    </w:p>
    <w:p w14:paraId="0AD3EF42" w14:textId="77777777"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7F8E7B88" w14:textId="77777777"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физические лица, получившие или перенесшие лучевую болезнь или ставшие инвалидами в результате испытаний, учений и других работ, связанных </w:t>
      </w:r>
      <w:r>
        <w:rPr>
          <w:rFonts w:eastAsiaTheme="minorHAnsi"/>
          <w:sz w:val="28"/>
          <w:szCs w:val="28"/>
          <w:lang w:eastAsia="en-US"/>
        </w:rPr>
        <w:lastRenderedPageBreak/>
        <w:t>с любыми видами ядерных установок, включая ядерное оружие и космическую технику;</w:t>
      </w:r>
    </w:p>
    <w:p w14:paraId="18261854" w14:textId="77777777" w:rsidR="002419F0" w:rsidRDefault="002419F0" w:rsidP="002419F0">
      <w:pPr>
        <w:autoSpaceDE w:val="0"/>
        <w:autoSpaceDN w:val="0"/>
        <w:adjustRightInd w:val="0"/>
        <w:spacing w:line="288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граждане, имеющие на иждивении трех и более несовершеннолетних детей, чей доход ниже установленной в Московской области величины прожиточного минимума по состоянию на 1 января года, являющегося налоговым периодом, в отношении земельных участков, на которых распол</w:t>
      </w:r>
      <w:r w:rsidR="001A5CC5">
        <w:rPr>
          <w:rFonts w:eastAsiaTheme="minorHAnsi"/>
          <w:sz w:val="28"/>
          <w:szCs w:val="28"/>
          <w:lang w:eastAsia="en-US"/>
        </w:rPr>
        <w:t>ожены индивидуальные жилые дома;</w:t>
      </w:r>
    </w:p>
    <w:p w14:paraId="0880152D" w14:textId="77777777" w:rsidR="00881C32" w:rsidRDefault="00881C32" w:rsidP="002419F0">
      <w:pPr>
        <w:autoSpaceDE w:val="0"/>
        <w:spacing w:line="288" w:lineRule="auto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9)</w:t>
      </w:r>
      <w:r w:rsidRPr="00973F9C">
        <w:rPr>
          <w:sz w:val="28"/>
          <w:szCs w:val="28"/>
        </w:rPr>
        <w:t xml:space="preserve"> </w:t>
      </w:r>
      <w:r>
        <w:rPr>
          <w:sz w:val="28"/>
          <w:szCs w:val="28"/>
        </w:rPr>
        <w:t>женщины, которым в установленном порядке присвоено                          звание «Мать-героиня</w:t>
      </w:r>
      <w:r w:rsidR="00FB4B0A">
        <w:rPr>
          <w:sz w:val="28"/>
          <w:szCs w:val="28"/>
        </w:rPr>
        <w:t>»</w:t>
      </w:r>
      <w:r w:rsidR="00472F31">
        <w:rPr>
          <w:sz w:val="28"/>
          <w:szCs w:val="28"/>
        </w:rPr>
        <w:t>.</w:t>
      </w:r>
      <w:r>
        <w:rPr>
          <w:sz w:val="28"/>
          <w:szCs w:val="28"/>
        </w:rPr>
        <w:t xml:space="preserve">».  </w:t>
      </w:r>
    </w:p>
    <w:p w14:paraId="34B91DD7" w14:textId="77777777" w:rsidR="00881C32" w:rsidRDefault="00881C32" w:rsidP="00881C32">
      <w:pPr>
        <w:autoSpaceDE w:val="0"/>
        <w:ind w:firstLine="567"/>
        <w:jc w:val="both"/>
        <w:rPr>
          <w:sz w:val="28"/>
          <w:szCs w:val="28"/>
        </w:rPr>
      </w:pPr>
    </w:p>
    <w:p w14:paraId="7C3B3D33" w14:textId="77777777" w:rsidR="00881C32" w:rsidRDefault="00881C32" w:rsidP="00881C32">
      <w:pPr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</w:p>
    <w:p w14:paraId="07A7C198" w14:textId="77777777" w:rsidR="00881C32" w:rsidRPr="00EE237A" w:rsidRDefault="00881C32" w:rsidP="00881C32">
      <w:pPr>
        <w:autoSpaceDE w:val="0"/>
        <w:autoSpaceDN w:val="0"/>
        <w:adjustRightInd w:val="0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E237A">
        <w:rPr>
          <w:color w:val="000000"/>
          <w:sz w:val="28"/>
          <w:szCs w:val="28"/>
        </w:rPr>
        <w:t>лава город</w:t>
      </w:r>
      <w:r>
        <w:rPr>
          <w:color w:val="000000"/>
          <w:sz w:val="28"/>
          <w:szCs w:val="28"/>
        </w:rPr>
        <w:t>ского округа</w:t>
      </w:r>
      <w:r w:rsidRPr="00EE237A">
        <w:rPr>
          <w:color w:val="000000"/>
          <w:sz w:val="28"/>
          <w:szCs w:val="28"/>
        </w:rPr>
        <w:t xml:space="preserve"> Лыткарино                   </w:t>
      </w:r>
      <w:r>
        <w:rPr>
          <w:color w:val="000000"/>
          <w:sz w:val="28"/>
          <w:szCs w:val="28"/>
        </w:rPr>
        <w:t xml:space="preserve">          </w:t>
      </w:r>
      <w:r w:rsidRPr="00EE237A">
        <w:rPr>
          <w:color w:val="000000"/>
          <w:sz w:val="28"/>
          <w:szCs w:val="28"/>
        </w:rPr>
        <w:t xml:space="preserve">                     </w:t>
      </w:r>
      <w:r>
        <w:rPr>
          <w:color w:val="000000"/>
          <w:sz w:val="28"/>
          <w:szCs w:val="28"/>
        </w:rPr>
        <w:t>К</w:t>
      </w:r>
      <w:r w:rsidRPr="00EE237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А</w:t>
      </w:r>
      <w:r w:rsidRPr="00EE237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Кравцов</w:t>
      </w:r>
    </w:p>
    <w:p w14:paraId="49BAA5A2" w14:textId="77777777" w:rsidR="00881C32" w:rsidRDefault="00881C32" w:rsidP="00881C32">
      <w:pPr>
        <w:spacing w:line="288" w:lineRule="auto"/>
        <w:rPr>
          <w:b/>
          <w:bCs/>
          <w:i/>
          <w:iCs/>
          <w:sz w:val="18"/>
          <w:szCs w:val="18"/>
        </w:rPr>
      </w:pPr>
    </w:p>
    <w:p w14:paraId="18710149" w14:textId="77777777" w:rsidR="00881C32" w:rsidRDefault="00881C32" w:rsidP="00881C32">
      <w:pPr>
        <w:spacing w:line="288" w:lineRule="auto"/>
        <w:rPr>
          <w:b/>
          <w:bCs/>
          <w:i/>
          <w:iCs/>
          <w:sz w:val="18"/>
          <w:szCs w:val="18"/>
        </w:rPr>
      </w:pPr>
    </w:p>
    <w:p w14:paraId="424B014C" w14:textId="77777777"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14:paraId="527D87CA" w14:textId="77777777"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14:paraId="34CF3FA7" w14:textId="77777777"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14:paraId="0DC9B965" w14:textId="77777777"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14:paraId="0EDA155C" w14:textId="77777777"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14:paraId="5F7230B4" w14:textId="77777777" w:rsidR="00881C32" w:rsidRDefault="00881C32" w:rsidP="00881C32">
      <w:pPr>
        <w:autoSpaceDE w:val="0"/>
        <w:autoSpaceDN w:val="0"/>
        <w:adjustRightInd w:val="0"/>
        <w:jc w:val="right"/>
      </w:pPr>
    </w:p>
    <w:p w14:paraId="3AC351C4" w14:textId="77777777" w:rsidR="008F7544" w:rsidRDefault="008F7544" w:rsidP="00881C32">
      <w:pPr>
        <w:autoSpaceDE w:val="0"/>
        <w:autoSpaceDN w:val="0"/>
        <w:adjustRightInd w:val="0"/>
        <w:jc w:val="right"/>
      </w:pPr>
    </w:p>
    <w:p w14:paraId="7224A703" w14:textId="77777777" w:rsidR="008F7544" w:rsidRDefault="008F7544" w:rsidP="00881C32">
      <w:pPr>
        <w:autoSpaceDE w:val="0"/>
        <w:autoSpaceDN w:val="0"/>
        <w:adjustRightInd w:val="0"/>
        <w:jc w:val="right"/>
      </w:pPr>
    </w:p>
    <w:p w14:paraId="032823FE" w14:textId="77777777" w:rsidR="008F7544" w:rsidRDefault="008F7544" w:rsidP="00881C32">
      <w:pPr>
        <w:autoSpaceDE w:val="0"/>
        <w:autoSpaceDN w:val="0"/>
        <w:adjustRightInd w:val="0"/>
        <w:jc w:val="right"/>
      </w:pPr>
    </w:p>
    <w:p w14:paraId="35F96B2A" w14:textId="77777777" w:rsidR="008F7544" w:rsidRDefault="008F7544" w:rsidP="00881C32">
      <w:pPr>
        <w:autoSpaceDE w:val="0"/>
        <w:autoSpaceDN w:val="0"/>
        <w:adjustRightInd w:val="0"/>
        <w:jc w:val="right"/>
      </w:pPr>
    </w:p>
    <w:p w14:paraId="3C910453" w14:textId="77777777" w:rsidR="008F7544" w:rsidRDefault="008F7544" w:rsidP="00881C32">
      <w:pPr>
        <w:autoSpaceDE w:val="0"/>
        <w:autoSpaceDN w:val="0"/>
        <w:adjustRightInd w:val="0"/>
        <w:jc w:val="right"/>
      </w:pPr>
    </w:p>
    <w:p w14:paraId="225FBB5F" w14:textId="77777777" w:rsidR="008F7544" w:rsidRDefault="008F7544" w:rsidP="00881C32">
      <w:pPr>
        <w:autoSpaceDE w:val="0"/>
        <w:autoSpaceDN w:val="0"/>
        <w:adjustRightInd w:val="0"/>
        <w:jc w:val="right"/>
      </w:pPr>
    </w:p>
    <w:p w14:paraId="4DA3EF79" w14:textId="77777777" w:rsidR="008F7544" w:rsidRDefault="008F7544" w:rsidP="00881C32">
      <w:pPr>
        <w:autoSpaceDE w:val="0"/>
        <w:autoSpaceDN w:val="0"/>
        <w:adjustRightInd w:val="0"/>
        <w:jc w:val="right"/>
      </w:pPr>
    </w:p>
    <w:p w14:paraId="2526C522" w14:textId="77777777" w:rsidR="008F7544" w:rsidRDefault="008F7544" w:rsidP="00881C32">
      <w:pPr>
        <w:autoSpaceDE w:val="0"/>
        <w:autoSpaceDN w:val="0"/>
        <w:adjustRightInd w:val="0"/>
        <w:jc w:val="right"/>
      </w:pPr>
    </w:p>
    <w:p w14:paraId="5B656A77" w14:textId="77777777" w:rsidR="008F7544" w:rsidRDefault="008F7544" w:rsidP="00881C32">
      <w:pPr>
        <w:autoSpaceDE w:val="0"/>
        <w:autoSpaceDN w:val="0"/>
        <w:adjustRightInd w:val="0"/>
        <w:jc w:val="right"/>
      </w:pPr>
    </w:p>
    <w:p w14:paraId="5CB22B26" w14:textId="77777777" w:rsidR="008F7544" w:rsidRDefault="008F7544" w:rsidP="00881C32">
      <w:pPr>
        <w:autoSpaceDE w:val="0"/>
        <w:autoSpaceDN w:val="0"/>
        <w:adjustRightInd w:val="0"/>
        <w:jc w:val="right"/>
      </w:pPr>
    </w:p>
    <w:p w14:paraId="3A2E3B6E" w14:textId="77777777" w:rsidR="008F7544" w:rsidRDefault="008F7544" w:rsidP="00881C32">
      <w:pPr>
        <w:autoSpaceDE w:val="0"/>
        <w:autoSpaceDN w:val="0"/>
        <w:adjustRightInd w:val="0"/>
        <w:jc w:val="right"/>
      </w:pPr>
    </w:p>
    <w:p w14:paraId="55FC04A3" w14:textId="77777777" w:rsidR="00881C32" w:rsidRDefault="00881C32" w:rsidP="00881C32">
      <w:pPr>
        <w:rPr>
          <w:b/>
          <w:bCs/>
          <w:i/>
          <w:iCs/>
          <w:sz w:val="18"/>
          <w:szCs w:val="18"/>
        </w:rPr>
      </w:pPr>
    </w:p>
    <w:p w14:paraId="404AC266" w14:textId="77777777" w:rsidR="00E2556E" w:rsidRDefault="00E2556E"/>
    <w:sectPr w:rsidR="00E2556E" w:rsidSect="00092EA6">
      <w:headerReference w:type="default" r:id="rId11"/>
      <w:footerReference w:type="default" r:id="rId12"/>
      <w:pgSz w:w="11906" w:h="16838" w:code="9"/>
      <w:pgMar w:top="284" w:right="567" w:bottom="85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B0A05" w14:textId="77777777" w:rsidR="00B84215" w:rsidRDefault="00B84215">
      <w:r>
        <w:separator/>
      </w:r>
    </w:p>
  </w:endnote>
  <w:endnote w:type="continuationSeparator" w:id="0">
    <w:p w14:paraId="1DEA411B" w14:textId="77777777" w:rsidR="00B84215" w:rsidRDefault="00B84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35B93" w14:textId="67D2FAE8" w:rsidR="00A939AF" w:rsidRDefault="00A939AF" w:rsidP="00092EA6">
    <w:pPr>
      <w:pStyle w:val="aa"/>
      <w:rPr>
        <w:rStyle w:val="a5"/>
      </w:rPr>
    </w:pPr>
  </w:p>
  <w:p w14:paraId="1BDCC47C" w14:textId="77777777" w:rsidR="00A939AF" w:rsidRDefault="00A939A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686BF" w14:textId="77777777" w:rsidR="00B84215" w:rsidRDefault="00B84215">
      <w:r>
        <w:separator/>
      </w:r>
    </w:p>
  </w:footnote>
  <w:footnote w:type="continuationSeparator" w:id="0">
    <w:p w14:paraId="2C9305CC" w14:textId="77777777" w:rsidR="00B84215" w:rsidRDefault="00B84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A777" w14:textId="77777777" w:rsidR="00A939AF" w:rsidRDefault="00A939A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F1C"/>
    <w:multiLevelType w:val="hybridMultilevel"/>
    <w:tmpl w:val="DB8AEB56"/>
    <w:lvl w:ilvl="0" w:tplc="C6261E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43538FF"/>
    <w:multiLevelType w:val="hybridMultilevel"/>
    <w:tmpl w:val="9836FCE4"/>
    <w:lvl w:ilvl="0" w:tplc="50067CE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1961065567">
    <w:abstractNumId w:val="1"/>
  </w:num>
  <w:num w:numId="2" w16cid:durableId="1130173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4E3"/>
    <w:rsid w:val="00092EA6"/>
    <w:rsid w:val="000C1F71"/>
    <w:rsid w:val="000F44EA"/>
    <w:rsid w:val="00126996"/>
    <w:rsid w:val="001A5CC5"/>
    <w:rsid w:val="002419F0"/>
    <w:rsid w:val="00250014"/>
    <w:rsid w:val="003B177E"/>
    <w:rsid w:val="00472F31"/>
    <w:rsid w:val="00881C32"/>
    <w:rsid w:val="008A093C"/>
    <w:rsid w:val="008F7544"/>
    <w:rsid w:val="009434E3"/>
    <w:rsid w:val="00A939AF"/>
    <w:rsid w:val="00B04D33"/>
    <w:rsid w:val="00B55E75"/>
    <w:rsid w:val="00B84215"/>
    <w:rsid w:val="00C01539"/>
    <w:rsid w:val="00C2719C"/>
    <w:rsid w:val="00C56213"/>
    <w:rsid w:val="00CF1C10"/>
    <w:rsid w:val="00E2556E"/>
    <w:rsid w:val="00F932FA"/>
    <w:rsid w:val="00F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D496"/>
  <w15:chartTrackingRefBased/>
  <w15:docId w15:val="{5DFD9481-EF41-432C-98D3-AE60C90C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1C32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81C32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customStyle="1" w:styleId="ConsNormal">
    <w:name w:val="ConsNormal"/>
    <w:uiPriority w:val="99"/>
    <w:rsid w:val="00881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881C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1C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rsid w:val="00881C32"/>
  </w:style>
  <w:style w:type="paragraph" w:styleId="3">
    <w:name w:val="Body Text Indent 3"/>
    <w:basedOn w:val="a"/>
    <w:link w:val="30"/>
    <w:uiPriority w:val="99"/>
    <w:semiHidden/>
    <w:rsid w:val="00881C32"/>
    <w:pPr>
      <w:ind w:firstLine="708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1C3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881C32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88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rsid w:val="00881C3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881C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881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1C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81C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lock Text"/>
    <w:basedOn w:val="a"/>
    <w:uiPriority w:val="99"/>
    <w:semiHidden/>
    <w:rsid w:val="00881C32"/>
    <w:pPr>
      <w:tabs>
        <w:tab w:val="left" w:pos="6237"/>
      </w:tabs>
      <w:ind w:left="1701" w:right="5103"/>
      <w:jc w:val="both"/>
    </w:pPr>
    <w:rPr>
      <w:b/>
      <w:bCs/>
    </w:rPr>
  </w:style>
  <w:style w:type="paragraph" w:styleId="ad">
    <w:name w:val="No Spacing"/>
    <w:uiPriority w:val="99"/>
    <w:qFormat/>
    <w:rsid w:val="0088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472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C414DBC1DDAF51CD0067D0611C344DAD179FBD448EDED9085B4704565969AE840BC5B4664F077079E5CBA883JEB1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FC414DBC1DDAF51CD0067D0611C344DAD179CB54480DED9085B4704565969AE840BC5B4664F077079E5CBA883JEB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C414DBC1DDAF51CD0067D0611C344DAD179CB54788DED9085B4704565969AE840BC5B4664F077079E5CBA883JEB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cp:lastPrinted>2023-09-27T14:03:00Z</cp:lastPrinted>
  <dcterms:created xsi:type="dcterms:W3CDTF">2023-09-22T13:20:00Z</dcterms:created>
  <dcterms:modified xsi:type="dcterms:W3CDTF">2023-09-27T15:01:00Z</dcterms:modified>
</cp:coreProperties>
</file>