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AF607" w14:textId="77777777" w:rsidR="0074480D" w:rsidRPr="000F3F02" w:rsidRDefault="0074480D" w:rsidP="007448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0"/>
          <w:lang w:eastAsia="ru-RU"/>
        </w:rPr>
        <w:drawing>
          <wp:inline distT="0" distB="0" distL="0" distR="0" wp14:anchorId="6AB9E59F" wp14:editId="78AB06D6">
            <wp:extent cx="511810" cy="63627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9D6B58" w14:textId="77777777" w:rsidR="0074480D" w:rsidRPr="000F3F02" w:rsidRDefault="0074480D" w:rsidP="0074480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4"/>
          <w:szCs w:val="4"/>
          <w:lang w:eastAsia="ru-RU"/>
        </w:rPr>
      </w:pPr>
    </w:p>
    <w:p w14:paraId="352BF21A" w14:textId="77777777" w:rsidR="0074480D" w:rsidRPr="000F3F02" w:rsidRDefault="0074480D" w:rsidP="007448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4"/>
          <w:szCs w:val="34"/>
          <w:lang w:eastAsia="ru-RU"/>
        </w:rPr>
      </w:pPr>
      <w:proofErr w:type="gramStart"/>
      <w:r w:rsidRPr="000F3F02">
        <w:rPr>
          <w:rFonts w:ascii="Times New Roman" w:eastAsia="Times New Roman" w:hAnsi="Times New Roman"/>
          <w:sz w:val="34"/>
          <w:szCs w:val="34"/>
          <w:lang w:eastAsia="ru-RU"/>
        </w:rPr>
        <w:t>ГЛАВА  ГОРОДСКОГО</w:t>
      </w:r>
      <w:proofErr w:type="gramEnd"/>
      <w:r w:rsidRPr="000F3F02">
        <w:rPr>
          <w:rFonts w:ascii="Times New Roman" w:eastAsia="Times New Roman" w:hAnsi="Times New Roman"/>
          <w:sz w:val="34"/>
          <w:szCs w:val="34"/>
          <w:lang w:eastAsia="ru-RU"/>
        </w:rPr>
        <w:t xml:space="preserve">  ОКРУГА  ЛЫТКАРИНО  МОСКОВСКОЙ  ОБЛАСТИ</w:t>
      </w:r>
    </w:p>
    <w:p w14:paraId="71F38ED5" w14:textId="77777777" w:rsidR="0074480D" w:rsidRPr="000F3F02" w:rsidRDefault="0074480D" w:rsidP="007448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sz w:val="12"/>
          <w:szCs w:val="12"/>
          <w:lang w:eastAsia="ru-RU"/>
        </w:rPr>
      </w:pPr>
    </w:p>
    <w:p w14:paraId="27BB74D8" w14:textId="77777777" w:rsidR="0074480D" w:rsidRPr="000F3F02" w:rsidRDefault="0074480D" w:rsidP="007448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34"/>
          <w:szCs w:val="34"/>
          <w:u w:val="single"/>
          <w:lang w:eastAsia="ru-RU"/>
        </w:rPr>
      </w:pPr>
      <w:r w:rsidRPr="000F3F02">
        <w:rPr>
          <w:rFonts w:ascii="Times New Roman" w:eastAsia="Times New Roman" w:hAnsi="Times New Roman"/>
          <w:b/>
          <w:sz w:val="34"/>
          <w:szCs w:val="34"/>
          <w:lang w:eastAsia="ru-RU"/>
        </w:rPr>
        <w:t>ПОСТАНОВЛЕНИЕ</w:t>
      </w:r>
    </w:p>
    <w:p w14:paraId="5D7E58DC" w14:textId="77777777" w:rsidR="0074480D" w:rsidRPr="000F3F02" w:rsidRDefault="0074480D" w:rsidP="0074480D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4"/>
          <w:szCs w:val="4"/>
          <w:u w:val="single"/>
          <w:lang w:eastAsia="ru-RU"/>
        </w:rPr>
      </w:pPr>
    </w:p>
    <w:p w14:paraId="5323DA52" w14:textId="2867010A" w:rsidR="0074480D" w:rsidRPr="000F3F02" w:rsidRDefault="00346414" w:rsidP="007448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4"/>
          <w:szCs w:val="4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szCs w:val="20"/>
          <w:u w:val="single"/>
          <w:lang w:eastAsia="ru-RU"/>
        </w:rPr>
        <w:t>06.09.2024</w:t>
      </w:r>
      <w:r w:rsidR="0074480D" w:rsidRPr="000F3F02">
        <w:rPr>
          <w:rFonts w:ascii="Times New Roman" w:eastAsia="Times New Roman" w:hAnsi="Times New Roman"/>
          <w:szCs w:val="20"/>
          <w:u w:val="single"/>
          <w:lang w:eastAsia="ru-RU"/>
        </w:rPr>
        <w:t xml:space="preserve">  №</w:t>
      </w:r>
      <w:proofErr w:type="gramEnd"/>
      <w:r w:rsidR="0074480D" w:rsidRPr="000F3F02">
        <w:rPr>
          <w:rFonts w:ascii="Times New Roman" w:eastAsia="Times New Roman" w:hAnsi="Times New Roman"/>
          <w:szCs w:val="20"/>
          <w:u w:val="single"/>
          <w:lang w:eastAsia="ru-RU"/>
        </w:rPr>
        <w:t xml:space="preserve"> </w:t>
      </w:r>
      <w:r w:rsidR="0074480D" w:rsidRPr="0074480D">
        <w:rPr>
          <w:rFonts w:ascii="Times New Roman" w:eastAsia="Times New Roman" w:hAnsi="Times New Roman"/>
          <w:szCs w:val="20"/>
          <w:lang w:eastAsia="ru-RU"/>
        </w:rPr>
        <w:t>__</w:t>
      </w:r>
      <w:r>
        <w:rPr>
          <w:rFonts w:ascii="Times New Roman" w:eastAsia="Times New Roman" w:hAnsi="Times New Roman"/>
          <w:szCs w:val="20"/>
          <w:u w:val="single"/>
          <w:lang w:eastAsia="ru-RU"/>
        </w:rPr>
        <w:t>544-п</w:t>
      </w:r>
      <w:r w:rsidR="0074480D" w:rsidRPr="0074480D">
        <w:rPr>
          <w:rFonts w:ascii="Times New Roman" w:eastAsia="Times New Roman" w:hAnsi="Times New Roman"/>
          <w:szCs w:val="20"/>
          <w:lang w:eastAsia="ru-RU"/>
        </w:rPr>
        <w:t>__</w:t>
      </w:r>
    </w:p>
    <w:p w14:paraId="217B52EF" w14:textId="77777777" w:rsidR="0074480D" w:rsidRPr="000F3F02" w:rsidRDefault="0074480D" w:rsidP="007448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0F3F02">
        <w:rPr>
          <w:rFonts w:ascii="Times New Roman" w:eastAsia="Times New Roman" w:hAnsi="Times New Roman"/>
          <w:sz w:val="20"/>
          <w:szCs w:val="20"/>
          <w:lang w:eastAsia="ru-RU"/>
        </w:rPr>
        <w:t>г.о. Лыткарино</w:t>
      </w:r>
    </w:p>
    <w:p w14:paraId="132957D2" w14:textId="77777777" w:rsidR="0074480D" w:rsidRPr="000F3F02" w:rsidRDefault="0074480D" w:rsidP="0074480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41AC139" w14:textId="77777777" w:rsidR="0074480D" w:rsidRPr="000F3F02" w:rsidRDefault="0074480D" w:rsidP="0074480D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01736873" w14:textId="77777777" w:rsidR="0074480D" w:rsidRDefault="0074480D" w:rsidP="0074480D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437AB4DB" w14:textId="77777777" w:rsidR="0074480D" w:rsidRPr="000F3F02" w:rsidRDefault="0074480D" w:rsidP="0074480D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480D"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внесении изменений в </w:t>
      </w:r>
      <w:r w:rsidRPr="000F3F02">
        <w:rPr>
          <w:rFonts w:ascii="Times New Roman" w:eastAsia="Times New Roman" w:hAnsi="Times New Roman"/>
          <w:sz w:val="28"/>
          <w:szCs w:val="20"/>
          <w:lang w:eastAsia="ru-RU"/>
        </w:rPr>
        <w:t>Поряд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Pr="000F3F02">
        <w:rPr>
          <w:rFonts w:ascii="Times New Roman" w:eastAsia="Times New Roman" w:hAnsi="Times New Roman"/>
          <w:sz w:val="28"/>
          <w:szCs w:val="20"/>
          <w:lang w:eastAsia="ru-RU"/>
        </w:rPr>
        <w:t xml:space="preserve">к определения объема и условий предоставления субсидий на иные цели бюджетным и автономным учреждениям, финансируемым из бюджета </w:t>
      </w:r>
      <w:r w:rsidRPr="000F3F02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Лыткарино Московской области</w:t>
      </w:r>
    </w:p>
    <w:p w14:paraId="55790E6C" w14:textId="77777777" w:rsidR="0074480D" w:rsidRPr="000F3F02" w:rsidRDefault="0074480D" w:rsidP="0074480D">
      <w:pPr>
        <w:overflowPunct w:val="0"/>
        <w:autoSpaceDE w:val="0"/>
        <w:autoSpaceDN w:val="0"/>
        <w:adjustRightInd w:val="0"/>
        <w:spacing w:after="0" w:line="240" w:lineRule="auto"/>
        <w:ind w:left="567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02B3AE0" w14:textId="77777777" w:rsidR="0074480D" w:rsidRPr="000F3F02" w:rsidRDefault="0074480D" w:rsidP="0074480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7E5D98" w14:textId="77777777" w:rsidR="0074480D" w:rsidRDefault="0074480D" w:rsidP="00C43FD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02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абзацами 2 и 4 пункта 1 </w:t>
      </w:r>
      <w:hyperlink r:id="rId8" w:history="1">
        <w:r w:rsidRPr="000F3F02">
          <w:rPr>
            <w:rFonts w:ascii="Times New Roman" w:eastAsia="Times New Roman" w:hAnsi="Times New Roman"/>
            <w:sz w:val="28"/>
            <w:szCs w:val="28"/>
            <w:lang w:eastAsia="ru-RU"/>
          </w:rPr>
          <w:t xml:space="preserve">статьи </w:t>
        </w:r>
      </w:hyperlink>
      <w:r w:rsidRPr="000F3F02">
        <w:rPr>
          <w:rFonts w:ascii="Times New Roman" w:eastAsia="Times New Roman" w:hAnsi="Times New Roman"/>
          <w:sz w:val="28"/>
          <w:szCs w:val="28"/>
          <w:lang w:eastAsia="ru-RU"/>
        </w:rPr>
        <w:t>78.1 Бюджетного кодекса Российской Федерации,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ждениям субсидий на иные цели» и в связи с возникшей необходимостью, </w:t>
      </w:r>
      <w:r w:rsidRPr="000F3F02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14:paraId="4BD96F3A" w14:textId="77777777" w:rsidR="0074480D" w:rsidRPr="000F3F02" w:rsidRDefault="0074480D" w:rsidP="00C43FD4">
      <w:pPr>
        <w:widowControl w:val="0"/>
        <w:autoSpaceDE w:val="0"/>
        <w:autoSpaceDN w:val="0"/>
        <w:spacing w:after="0" w:line="288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 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нести изменения в </w:t>
      </w:r>
      <w:r w:rsidRPr="000F3F02">
        <w:rPr>
          <w:rFonts w:ascii="Times New Roman" w:eastAsia="Times New Roman" w:hAnsi="Times New Roman"/>
          <w:sz w:val="28"/>
          <w:szCs w:val="20"/>
          <w:lang w:eastAsia="ru-RU"/>
        </w:rPr>
        <w:t>Поряд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о</w:t>
      </w:r>
      <w:r w:rsidRPr="000F3F02">
        <w:rPr>
          <w:rFonts w:ascii="Times New Roman" w:eastAsia="Times New Roman" w:hAnsi="Times New Roman"/>
          <w:sz w:val="28"/>
          <w:szCs w:val="20"/>
          <w:lang w:eastAsia="ru-RU"/>
        </w:rPr>
        <w:t xml:space="preserve">к определения объема и условий предоставления субсидий на иные цели бюджетным и автономным учреждениям, финансируемым из бюджета </w:t>
      </w:r>
      <w:r w:rsidRPr="000F3F02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Лыткарино Московской области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, утвержденн</w:t>
      </w:r>
      <w:r w:rsidR="0060765D">
        <w:rPr>
          <w:rFonts w:ascii="Times New Roman" w:eastAsia="Times New Roman" w:hAnsi="Times New Roman"/>
          <w:sz w:val="28"/>
          <w:szCs w:val="20"/>
          <w:lang w:eastAsia="ru-RU"/>
        </w:rPr>
        <w:t>ый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постановлением главы городского округа Лыткарино от 30.11.2021 №589-п</w:t>
      </w:r>
      <w:r w:rsidRPr="0074480D"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«</w:t>
      </w:r>
      <w:r w:rsidRPr="000F3F02">
        <w:rPr>
          <w:rFonts w:ascii="Times New Roman" w:eastAsia="Times New Roman" w:hAnsi="Times New Roman"/>
          <w:sz w:val="28"/>
          <w:szCs w:val="20"/>
          <w:lang w:eastAsia="ru-RU"/>
        </w:rPr>
        <w:t xml:space="preserve">Об утверждении Порядка определения объема и условий предоставления субсидий на иные цели бюджетным и автономным учреждениям, финансируемым из бюджета </w:t>
      </w:r>
      <w:r w:rsidRPr="000F3F02"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Лыткарино Московской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(прилага</w:t>
      </w:r>
      <w:r w:rsidR="001D4F91">
        <w:rPr>
          <w:rFonts w:ascii="Times New Roman" w:eastAsia="Times New Roman" w:hAnsi="Times New Roman"/>
          <w:sz w:val="28"/>
          <w:szCs w:val="20"/>
          <w:lang w:eastAsia="ru-RU"/>
        </w:rPr>
        <w:t>ю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тся). </w:t>
      </w:r>
    </w:p>
    <w:p w14:paraId="6F8CEA32" w14:textId="77777777" w:rsidR="0074480D" w:rsidRPr="000F3F02" w:rsidRDefault="0074480D" w:rsidP="00C43FD4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2. Председателю МКУ «Комитет по делам культуры, молодежи, спорта и туризма города Лыткарино» (О.В. Кленовой</w:t>
      </w:r>
      <w:r w:rsidRPr="000F3F02">
        <w:rPr>
          <w:rFonts w:ascii="Times New Roman" w:eastAsia="Times New Roman" w:hAnsi="Times New Roman"/>
          <w:sz w:val="28"/>
          <w:szCs w:val="28"/>
          <w:lang w:eastAsia="ru-RU"/>
        </w:rPr>
        <w:t>) обеспечить опубликование настоящего постановления в установленном порядке и размещение на официальном сайте городского округа Лыткарино в сети «Интернет».</w:t>
      </w:r>
    </w:p>
    <w:p w14:paraId="0C01701C" w14:textId="1E9E118B" w:rsidR="0074480D" w:rsidRPr="000F3F02" w:rsidRDefault="0074480D" w:rsidP="00C43FD4">
      <w:pPr>
        <w:tabs>
          <w:tab w:val="left" w:pos="0"/>
        </w:tabs>
        <w:overflowPunct w:val="0"/>
        <w:autoSpaceDE w:val="0"/>
        <w:autoSpaceDN w:val="0"/>
        <w:adjustRightInd w:val="0"/>
        <w:spacing w:after="0" w:line="288" w:lineRule="auto"/>
        <w:contextualSpacing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3. </w:t>
      </w:r>
      <w:r w:rsidRPr="000F3F02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главы городского округа Лыткарино </w:t>
      </w:r>
      <w:r w:rsidR="0060765D">
        <w:rPr>
          <w:rFonts w:ascii="Times New Roman" w:eastAsia="Times New Roman" w:hAnsi="Times New Roman"/>
          <w:sz w:val="28"/>
          <w:szCs w:val="28"/>
          <w:lang w:eastAsia="ru-RU"/>
        </w:rPr>
        <w:t>Н.А.</w:t>
      </w:r>
      <w:r w:rsidR="00F020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0765D">
        <w:rPr>
          <w:rFonts w:ascii="Times New Roman" w:eastAsia="Times New Roman" w:hAnsi="Times New Roman"/>
          <w:sz w:val="28"/>
          <w:szCs w:val="28"/>
          <w:lang w:eastAsia="ru-RU"/>
        </w:rPr>
        <w:t>Александрову</w:t>
      </w:r>
      <w:r w:rsidRPr="000F3F0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E36A409" w14:textId="77777777" w:rsidR="0074480D" w:rsidRPr="000F3F02" w:rsidRDefault="0074480D" w:rsidP="00C43FD4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3FBA26" w14:textId="4F3AD22E" w:rsidR="0074480D" w:rsidRPr="000F3F02" w:rsidRDefault="0074480D" w:rsidP="00C43FD4">
      <w:pPr>
        <w:overflowPunct w:val="0"/>
        <w:autoSpaceDE w:val="0"/>
        <w:autoSpaceDN w:val="0"/>
        <w:adjustRightInd w:val="0"/>
        <w:spacing w:after="0" w:line="288" w:lineRule="auto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3F02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0209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Pr="000F3F02">
        <w:rPr>
          <w:rFonts w:ascii="Times New Roman" w:eastAsia="Times New Roman" w:hAnsi="Times New Roman"/>
          <w:sz w:val="28"/>
          <w:szCs w:val="28"/>
          <w:lang w:eastAsia="ru-RU"/>
        </w:rPr>
        <w:t>К.А.</w:t>
      </w:r>
      <w:r w:rsidR="00F020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3F02">
        <w:rPr>
          <w:rFonts w:ascii="Times New Roman" w:eastAsia="Times New Roman" w:hAnsi="Times New Roman"/>
          <w:sz w:val="28"/>
          <w:szCs w:val="28"/>
          <w:lang w:eastAsia="ru-RU"/>
        </w:rPr>
        <w:t xml:space="preserve">Кравцов     </w:t>
      </w:r>
    </w:p>
    <w:p w14:paraId="04D50539" w14:textId="77777777" w:rsidR="0074480D" w:rsidRPr="000F3F02" w:rsidRDefault="0074480D" w:rsidP="0074480D">
      <w:pPr>
        <w:tabs>
          <w:tab w:val="left" w:pos="1105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7B35FEC5" w14:textId="77777777" w:rsidR="0074480D" w:rsidRDefault="0074480D" w:rsidP="0074480D">
      <w:pPr>
        <w:tabs>
          <w:tab w:val="left" w:pos="1105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17BD790" w14:textId="77777777" w:rsidR="00C43FD4" w:rsidRDefault="00C43FD4" w:rsidP="0074480D">
      <w:pPr>
        <w:tabs>
          <w:tab w:val="left" w:pos="1105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6709A3F9" w14:textId="77777777" w:rsidR="00C43FD4" w:rsidRDefault="00C43FD4" w:rsidP="0074480D">
      <w:pPr>
        <w:tabs>
          <w:tab w:val="left" w:pos="11057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3587FEEB" w14:textId="77777777" w:rsidR="0074480D" w:rsidRPr="00C216BF" w:rsidRDefault="00C43FD4" w:rsidP="0074480D">
      <w:pPr>
        <w:pStyle w:val="ConsPlusNormal"/>
        <w:spacing w:line="288" w:lineRule="auto"/>
        <w:jc w:val="right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к</w:t>
      </w:r>
    </w:p>
    <w:p w14:paraId="3D4B43F4" w14:textId="77777777" w:rsidR="0074480D" w:rsidRPr="00C216BF" w:rsidRDefault="0074480D" w:rsidP="0074480D">
      <w:pPr>
        <w:pStyle w:val="ConsPlusNormal"/>
        <w:spacing w:line="288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216BF">
        <w:rPr>
          <w:rFonts w:ascii="Times New Roman" w:hAnsi="Times New Roman" w:cs="Times New Roman"/>
          <w:color w:val="000000"/>
          <w:sz w:val="28"/>
          <w:szCs w:val="28"/>
        </w:rPr>
        <w:t>постановлени</w:t>
      </w:r>
      <w:r w:rsidR="00C43FD4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C216BF">
        <w:rPr>
          <w:rFonts w:ascii="Times New Roman" w:hAnsi="Times New Roman" w:cs="Times New Roman"/>
          <w:color w:val="000000"/>
          <w:sz w:val="28"/>
          <w:szCs w:val="28"/>
        </w:rPr>
        <w:t xml:space="preserve"> главы </w:t>
      </w:r>
    </w:p>
    <w:p w14:paraId="0B7AC588" w14:textId="77777777" w:rsidR="0074480D" w:rsidRPr="00C216BF" w:rsidRDefault="0074480D" w:rsidP="0074480D">
      <w:pPr>
        <w:pStyle w:val="ConsPlusNormal"/>
        <w:spacing w:line="288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C216BF">
        <w:rPr>
          <w:rFonts w:ascii="Times New Roman" w:hAnsi="Times New Roman" w:cs="Times New Roman"/>
          <w:color w:val="000000"/>
          <w:sz w:val="28"/>
          <w:szCs w:val="28"/>
        </w:rPr>
        <w:t xml:space="preserve"> городского округа Лыткарино</w:t>
      </w:r>
    </w:p>
    <w:p w14:paraId="7FF8965E" w14:textId="31C15A04" w:rsidR="0074480D" w:rsidRPr="00C216BF" w:rsidRDefault="0060765D" w:rsidP="0074480D">
      <w:pPr>
        <w:pStyle w:val="ConsPlusNormal"/>
        <w:spacing w:line="288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C43FD4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346414">
        <w:rPr>
          <w:rFonts w:ascii="Times New Roman" w:hAnsi="Times New Roman" w:cs="Times New Roman"/>
          <w:color w:val="000000"/>
          <w:sz w:val="28"/>
          <w:szCs w:val="28"/>
          <w:u w:val="single"/>
        </w:rPr>
        <w:t>06.09.2024</w:t>
      </w:r>
      <w:r w:rsidR="00C43FD4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74480D" w:rsidRPr="00C216BF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43FD4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="00346414">
        <w:rPr>
          <w:rFonts w:ascii="Times New Roman" w:hAnsi="Times New Roman" w:cs="Times New Roman"/>
          <w:color w:val="000000"/>
          <w:sz w:val="28"/>
          <w:szCs w:val="28"/>
          <w:u w:val="single"/>
        </w:rPr>
        <w:t>544-п</w:t>
      </w:r>
      <w:r w:rsidR="00C43FD4">
        <w:rPr>
          <w:rFonts w:ascii="Times New Roman" w:hAnsi="Times New Roman" w:cs="Times New Roman"/>
          <w:color w:val="000000"/>
          <w:sz w:val="28"/>
          <w:szCs w:val="28"/>
        </w:rPr>
        <w:t>_</w:t>
      </w:r>
    </w:p>
    <w:p w14:paraId="7EAD9B8A" w14:textId="77777777" w:rsidR="0074480D" w:rsidRPr="00C216BF" w:rsidRDefault="0074480D" w:rsidP="0074480D">
      <w:pPr>
        <w:pStyle w:val="ConsPlusNormal"/>
        <w:spacing w:line="288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350606" w14:textId="77777777" w:rsidR="00C43FD4" w:rsidRDefault="00C43FD4" w:rsidP="0074480D">
      <w:pPr>
        <w:pStyle w:val="ConsPlusTitle"/>
        <w:spacing w:line="288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bookmarkStart w:id="0" w:name="P33"/>
      <w:bookmarkEnd w:id="0"/>
      <w:r w:rsidRPr="00C43FD4">
        <w:rPr>
          <w:rFonts w:ascii="Times New Roman" w:hAnsi="Times New Roman" w:cs="Times New Roman"/>
          <w:b w:val="0"/>
          <w:color w:val="000000"/>
          <w:sz w:val="28"/>
          <w:szCs w:val="28"/>
        </w:rPr>
        <w:t>Изменения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</w:t>
      </w:r>
      <w:r w:rsidR="0074480D" w:rsidRPr="00C216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Порядок определения объема </w:t>
      </w:r>
    </w:p>
    <w:p w14:paraId="3E350EFD" w14:textId="77777777" w:rsidR="00C43FD4" w:rsidRDefault="0074480D" w:rsidP="0074480D">
      <w:pPr>
        <w:pStyle w:val="ConsPlusTitle"/>
        <w:spacing w:line="288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216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 условий предоставления субсидий на иные цели </w:t>
      </w:r>
    </w:p>
    <w:p w14:paraId="148CCE96" w14:textId="77777777" w:rsidR="00C43FD4" w:rsidRDefault="0074480D" w:rsidP="0074480D">
      <w:pPr>
        <w:pStyle w:val="ConsPlusTitle"/>
        <w:spacing w:line="288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216B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бюджетным и автономным учреждениям, финансируемым </w:t>
      </w:r>
    </w:p>
    <w:p w14:paraId="78DE1FB0" w14:textId="77777777" w:rsidR="0074480D" w:rsidRPr="00C216BF" w:rsidRDefault="0074480D" w:rsidP="0074480D">
      <w:pPr>
        <w:pStyle w:val="ConsPlusTitle"/>
        <w:spacing w:line="288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216BF">
        <w:rPr>
          <w:rFonts w:ascii="Times New Roman" w:hAnsi="Times New Roman" w:cs="Times New Roman"/>
          <w:b w:val="0"/>
          <w:color w:val="000000"/>
          <w:sz w:val="28"/>
          <w:szCs w:val="28"/>
        </w:rPr>
        <w:t>из бюджета городского округа Лыткарино Московской области</w:t>
      </w:r>
    </w:p>
    <w:p w14:paraId="7C72A2E9" w14:textId="77777777" w:rsidR="0074480D" w:rsidRPr="00C216BF" w:rsidRDefault="0074480D" w:rsidP="0074480D">
      <w:pPr>
        <w:pStyle w:val="ConsPlusTitle"/>
        <w:spacing w:line="288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E0CE23" w14:textId="77777777" w:rsidR="0074480D" w:rsidRPr="00C216BF" w:rsidRDefault="001D4F91" w:rsidP="001D4F91">
      <w:pPr>
        <w:pStyle w:val="ConsPlusNormal"/>
        <w:spacing w:line="288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>1.  Пункт 1.4 изложить в следующей редакции:</w:t>
      </w:r>
    </w:p>
    <w:p w14:paraId="4F50FA8B" w14:textId="77777777" w:rsidR="0074480D" w:rsidRDefault="001D4F91" w:rsidP="0074480D">
      <w:pPr>
        <w:pStyle w:val="ConsPlusNormal"/>
        <w:spacing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74480D" w:rsidRPr="00C216BF">
        <w:rPr>
          <w:rFonts w:ascii="Times New Roman" w:hAnsi="Times New Roman"/>
          <w:color w:val="000000"/>
          <w:sz w:val="28"/>
          <w:szCs w:val="28"/>
        </w:rPr>
        <w:t>1.4. Иными целями предоставления субсидии в рамках настоящего Порядка являются:</w:t>
      </w:r>
    </w:p>
    <w:p w14:paraId="70A87A90" w14:textId="77777777" w:rsidR="00851472" w:rsidRDefault="00525962" w:rsidP="0074480D">
      <w:pPr>
        <w:pStyle w:val="ConsPlusNormal"/>
        <w:spacing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а)</w:t>
      </w:r>
      <w:r w:rsidR="0085147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51472" w:rsidRPr="00851472">
        <w:rPr>
          <w:rFonts w:ascii="Times New Roman" w:hAnsi="Times New Roman"/>
          <w:color w:val="000000"/>
          <w:sz w:val="28"/>
          <w:szCs w:val="28"/>
        </w:rPr>
        <w:t>осуществлени</w:t>
      </w:r>
      <w:r w:rsidR="00851472">
        <w:rPr>
          <w:rFonts w:ascii="Times New Roman" w:hAnsi="Times New Roman"/>
          <w:color w:val="000000"/>
          <w:sz w:val="28"/>
          <w:szCs w:val="28"/>
        </w:rPr>
        <w:t>е</w:t>
      </w:r>
      <w:r w:rsidR="00851472" w:rsidRPr="00851472">
        <w:rPr>
          <w:rFonts w:ascii="Times New Roman" w:hAnsi="Times New Roman"/>
          <w:color w:val="000000"/>
          <w:sz w:val="28"/>
          <w:szCs w:val="28"/>
        </w:rPr>
        <w:t xml:space="preserve"> расходов, носящих непостоянный (разовый) характер, включение которых в состав нормативных затрат на оказание муниципальных услуг (работ) в рамках муниципального задания может привести к искажению их реальной стоимости</w:t>
      </w:r>
      <w:r w:rsidR="00851472">
        <w:rPr>
          <w:rFonts w:ascii="Times New Roman" w:hAnsi="Times New Roman"/>
          <w:color w:val="000000"/>
          <w:sz w:val="28"/>
          <w:szCs w:val="28"/>
        </w:rPr>
        <w:t>:</w:t>
      </w:r>
    </w:p>
    <w:p w14:paraId="0A72DEE0" w14:textId="7E35D4D6" w:rsidR="00851472" w:rsidRDefault="00895CC4" w:rsidP="0074480D">
      <w:pPr>
        <w:pStyle w:val="ConsPlusNormal"/>
        <w:spacing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51472">
        <w:rPr>
          <w:rFonts w:ascii="Times New Roman" w:hAnsi="Times New Roman"/>
          <w:color w:val="000000"/>
          <w:sz w:val="28"/>
          <w:szCs w:val="28"/>
        </w:rPr>
        <w:t>капитальный</w:t>
      </w:r>
      <w:r w:rsidR="008328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0209F">
        <w:rPr>
          <w:rFonts w:ascii="Times New Roman" w:hAnsi="Times New Roman"/>
          <w:color w:val="000000"/>
          <w:sz w:val="28"/>
          <w:szCs w:val="28"/>
        </w:rPr>
        <w:t>и текущий ремонт</w:t>
      </w:r>
      <w:r w:rsidR="002C2B2F">
        <w:rPr>
          <w:rFonts w:ascii="Times New Roman" w:hAnsi="Times New Roman"/>
          <w:color w:val="000000"/>
          <w:sz w:val="28"/>
          <w:szCs w:val="28"/>
        </w:rPr>
        <w:t>,</w:t>
      </w:r>
      <w:r w:rsidR="0083289E" w:rsidRPr="0083289E">
        <w:t xml:space="preserve"> </w:t>
      </w:r>
      <w:r w:rsidR="0083289E" w:rsidRPr="0083289E">
        <w:rPr>
          <w:rFonts w:ascii="Times New Roman" w:hAnsi="Times New Roman"/>
          <w:color w:val="000000"/>
          <w:sz w:val="28"/>
          <w:szCs w:val="28"/>
        </w:rPr>
        <w:t>объектов недвижимого имущества и (или) конструктивных элементов таких объектов, реставраци</w:t>
      </w:r>
      <w:r w:rsidR="0083289E">
        <w:rPr>
          <w:rFonts w:ascii="Times New Roman" w:hAnsi="Times New Roman"/>
          <w:color w:val="000000"/>
          <w:sz w:val="28"/>
          <w:szCs w:val="28"/>
        </w:rPr>
        <w:t>я</w:t>
      </w:r>
      <w:r w:rsidR="0083289E" w:rsidRPr="0083289E">
        <w:rPr>
          <w:rFonts w:ascii="Times New Roman" w:hAnsi="Times New Roman"/>
          <w:color w:val="000000"/>
          <w:sz w:val="28"/>
          <w:szCs w:val="28"/>
        </w:rPr>
        <w:t>, за исключением реконструкции с элементами реставрации</w:t>
      </w:r>
      <w:r w:rsidR="00851472">
        <w:rPr>
          <w:rFonts w:ascii="Times New Roman" w:hAnsi="Times New Roman"/>
          <w:color w:val="000000"/>
          <w:sz w:val="28"/>
          <w:szCs w:val="28"/>
        </w:rPr>
        <w:t>;</w:t>
      </w:r>
    </w:p>
    <w:p w14:paraId="73DCF4E3" w14:textId="77777777" w:rsidR="002C2B2F" w:rsidRDefault="002C2B2F" w:rsidP="0074480D">
      <w:pPr>
        <w:pStyle w:val="ConsPlusNormal"/>
        <w:spacing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2C2B2F">
        <w:rPr>
          <w:rFonts w:ascii="Times New Roman" w:hAnsi="Times New Roman"/>
          <w:color w:val="000000"/>
          <w:sz w:val="28"/>
          <w:szCs w:val="28"/>
        </w:rPr>
        <w:t xml:space="preserve">проведение работ по обследованию технического состояния объектов, находящихся в </w:t>
      </w:r>
      <w:r>
        <w:rPr>
          <w:rFonts w:ascii="Times New Roman" w:hAnsi="Times New Roman"/>
          <w:color w:val="000000"/>
          <w:sz w:val="28"/>
          <w:szCs w:val="28"/>
        </w:rPr>
        <w:t>муниципальной</w:t>
      </w:r>
      <w:r w:rsidRPr="002C2B2F">
        <w:rPr>
          <w:rFonts w:ascii="Times New Roman" w:hAnsi="Times New Roman"/>
          <w:color w:val="000000"/>
          <w:sz w:val="28"/>
          <w:szCs w:val="28"/>
        </w:rPr>
        <w:t xml:space="preserve"> собственности, подлежащих реконструкции или ремонту, с целью составления дефектных ведомостей, определения плана ремонтных (реставрационных) работ;</w:t>
      </w:r>
    </w:p>
    <w:p w14:paraId="7EABAD89" w14:textId="77777777" w:rsidR="005261F2" w:rsidRDefault="005261F2" w:rsidP="0074480D">
      <w:pPr>
        <w:pStyle w:val="ConsPlusNormal"/>
        <w:spacing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261F2">
        <w:rPr>
          <w:rFonts w:ascii="Times New Roman" w:hAnsi="Times New Roman"/>
          <w:color w:val="000000"/>
          <w:sz w:val="28"/>
          <w:szCs w:val="28"/>
        </w:rPr>
        <w:t>выполнени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5261F2">
        <w:rPr>
          <w:rFonts w:ascii="Times New Roman" w:hAnsi="Times New Roman"/>
          <w:color w:val="000000"/>
          <w:sz w:val="28"/>
          <w:szCs w:val="28"/>
        </w:rPr>
        <w:t xml:space="preserve"> инженерных изысканий, подготовк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5261F2">
        <w:rPr>
          <w:rFonts w:ascii="Times New Roman" w:hAnsi="Times New Roman"/>
          <w:color w:val="000000"/>
          <w:sz w:val="28"/>
          <w:szCs w:val="28"/>
        </w:rPr>
        <w:t xml:space="preserve"> проектной документации для ремонта</w:t>
      </w:r>
      <w:r>
        <w:rPr>
          <w:rFonts w:ascii="Times New Roman" w:hAnsi="Times New Roman"/>
          <w:color w:val="000000"/>
          <w:sz w:val="28"/>
          <w:szCs w:val="28"/>
        </w:rPr>
        <w:t xml:space="preserve"> или реставрации</w:t>
      </w:r>
      <w:r w:rsidRPr="005261F2">
        <w:rPr>
          <w:rFonts w:ascii="Times New Roman" w:hAnsi="Times New Roman"/>
          <w:color w:val="000000"/>
          <w:sz w:val="28"/>
          <w:szCs w:val="28"/>
        </w:rPr>
        <w:t xml:space="preserve"> объектов недвижимого имущества, а также проведени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5261F2">
        <w:rPr>
          <w:rFonts w:ascii="Times New Roman" w:hAnsi="Times New Roman"/>
          <w:color w:val="000000"/>
          <w:sz w:val="28"/>
          <w:szCs w:val="28"/>
        </w:rPr>
        <w:t xml:space="preserve"> государственной экспертизы указанной проектной документации и (или) результатов</w:t>
      </w:r>
      <w:r>
        <w:rPr>
          <w:rFonts w:ascii="Times New Roman" w:hAnsi="Times New Roman"/>
          <w:color w:val="000000"/>
          <w:sz w:val="28"/>
          <w:szCs w:val="28"/>
        </w:rPr>
        <w:t xml:space="preserve"> указанных инженерных изысканий;</w:t>
      </w:r>
    </w:p>
    <w:p w14:paraId="1B2D5164" w14:textId="77777777" w:rsidR="00851472" w:rsidRDefault="00895CC4" w:rsidP="00851472">
      <w:pPr>
        <w:pStyle w:val="ConsPlusNormal"/>
        <w:spacing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851472">
        <w:rPr>
          <w:rFonts w:ascii="Times New Roman" w:hAnsi="Times New Roman"/>
          <w:color w:val="000000"/>
          <w:sz w:val="28"/>
          <w:szCs w:val="28"/>
        </w:rPr>
        <w:t xml:space="preserve">проведение </w:t>
      </w:r>
      <w:r w:rsidR="00851472" w:rsidRPr="00851472">
        <w:rPr>
          <w:rFonts w:ascii="Times New Roman" w:hAnsi="Times New Roman"/>
          <w:color w:val="000000"/>
          <w:sz w:val="28"/>
          <w:szCs w:val="28"/>
        </w:rPr>
        <w:t>комплекс</w:t>
      </w:r>
      <w:r w:rsidR="00851472">
        <w:rPr>
          <w:rFonts w:ascii="Times New Roman" w:hAnsi="Times New Roman"/>
          <w:color w:val="000000"/>
          <w:sz w:val="28"/>
          <w:szCs w:val="28"/>
        </w:rPr>
        <w:t>а</w:t>
      </w:r>
      <w:r w:rsidR="00851472" w:rsidRPr="00851472">
        <w:rPr>
          <w:rFonts w:ascii="Times New Roman" w:hAnsi="Times New Roman"/>
          <w:color w:val="000000"/>
          <w:sz w:val="28"/>
          <w:szCs w:val="28"/>
        </w:rPr>
        <w:t xml:space="preserve"> мероприятий по созданию и развитию, в том числе по проектированию, объектов благоустройства и элементов благоустройства</w:t>
      </w:r>
      <w:r w:rsidR="00851472">
        <w:rPr>
          <w:rFonts w:ascii="Times New Roman" w:hAnsi="Times New Roman"/>
          <w:color w:val="000000"/>
          <w:sz w:val="28"/>
          <w:szCs w:val="28"/>
        </w:rPr>
        <w:t xml:space="preserve"> территории учреждения</w:t>
      </w:r>
      <w:r w:rsidR="00A21B7F">
        <w:rPr>
          <w:rFonts w:ascii="Times New Roman" w:hAnsi="Times New Roman"/>
          <w:color w:val="000000"/>
          <w:sz w:val="28"/>
          <w:szCs w:val="28"/>
        </w:rPr>
        <w:t>;</w:t>
      </w:r>
    </w:p>
    <w:p w14:paraId="34981D1B" w14:textId="77777777" w:rsidR="00525962" w:rsidRDefault="00895CC4" w:rsidP="00851472">
      <w:pPr>
        <w:pStyle w:val="ConsPlusNormal"/>
        <w:spacing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525962" w:rsidRPr="00525962">
        <w:rPr>
          <w:rFonts w:ascii="Times New Roman" w:hAnsi="Times New Roman"/>
          <w:color w:val="000000"/>
          <w:sz w:val="28"/>
          <w:szCs w:val="28"/>
        </w:rPr>
        <w:t>проведение восстановительных работ в случае наступления аварийной (чрезвычайной) ситуации, в том числе в результате аварии, опасного природного явления, катастрофы, стихийного или иного бедствия на территории муниципального образования</w:t>
      </w:r>
      <w:r w:rsidR="00BE6A61">
        <w:rPr>
          <w:rFonts w:ascii="Times New Roman" w:hAnsi="Times New Roman"/>
          <w:color w:val="000000"/>
          <w:sz w:val="28"/>
          <w:szCs w:val="28"/>
        </w:rPr>
        <w:t>, в том числе за счет средств резервного фонда Администрации городского округа Лыткарино</w:t>
      </w:r>
      <w:r w:rsidR="00525962">
        <w:rPr>
          <w:rFonts w:ascii="Times New Roman" w:hAnsi="Times New Roman"/>
          <w:color w:val="000000"/>
          <w:sz w:val="28"/>
          <w:szCs w:val="28"/>
        </w:rPr>
        <w:t>;</w:t>
      </w:r>
    </w:p>
    <w:p w14:paraId="4AA15BFD" w14:textId="77777777" w:rsidR="0091704F" w:rsidRDefault="0091704F" w:rsidP="00851472">
      <w:pPr>
        <w:pStyle w:val="ConsPlusNormal"/>
        <w:spacing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91704F">
        <w:rPr>
          <w:rFonts w:ascii="Times New Roman" w:hAnsi="Times New Roman"/>
          <w:color w:val="000000"/>
          <w:sz w:val="28"/>
          <w:szCs w:val="28"/>
        </w:rPr>
        <w:t xml:space="preserve">реставрация и ремонт </w:t>
      </w:r>
      <w:r w:rsidR="002C2B2F">
        <w:rPr>
          <w:rFonts w:ascii="Times New Roman" w:hAnsi="Times New Roman"/>
          <w:color w:val="000000"/>
          <w:sz w:val="28"/>
          <w:szCs w:val="28"/>
        </w:rPr>
        <w:t>движимого</w:t>
      </w:r>
      <w:r w:rsidRPr="0091704F">
        <w:rPr>
          <w:rFonts w:ascii="Times New Roman" w:hAnsi="Times New Roman"/>
          <w:color w:val="000000"/>
          <w:sz w:val="28"/>
          <w:szCs w:val="28"/>
        </w:rPr>
        <w:t xml:space="preserve"> имущества, находящегося в оперативном управлении </w:t>
      </w:r>
      <w:r w:rsidR="00BE6A61">
        <w:rPr>
          <w:rFonts w:ascii="Times New Roman" w:hAnsi="Times New Roman"/>
          <w:color w:val="000000"/>
          <w:sz w:val="28"/>
          <w:szCs w:val="28"/>
        </w:rPr>
        <w:t>у</w:t>
      </w:r>
      <w:r w:rsidRPr="0091704F">
        <w:rPr>
          <w:rFonts w:ascii="Times New Roman" w:hAnsi="Times New Roman"/>
          <w:color w:val="000000"/>
          <w:sz w:val="28"/>
          <w:szCs w:val="28"/>
        </w:rPr>
        <w:t>чреждения</w:t>
      </w:r>
      <w:r>
        <w:rPr>
          <w:rFonts w:ascii="Times New Roman" w:hAnsi="Times New Roman"/>
          <w:color w:val="000000"/>
          <w:sz w:val="28"/>
          <w:szCs w:val="28"/>
        </w:rPr>
        <w:t>;</w:t>
      </w:r>
      <w:r w:rsidR="002C2B2F" w:rsidRPr="002C2B2F">
        <w:t xml:space="preserve"> </w:t>
      </w:r>
    </w:p>
    <w:p w14:paraId="2B52E82E" w14:textId="77777777" w:rsidR="005261F2" w:rsidRDefault="005261F2" w:rsidP="00851472">
      <w:pPr>
        <w:pStyle w:val="ConsPlusNormal"/>
        <w:spacing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5261F2">
        <w:rPr>
          <w:rFonts w:ascii="Times New Roman" w:hAnsi="Times New Roman"/>
          <w:color w:val="000000"/>
          <w:sz w:val="28"/>
          <w:szCs w:val="28"/>
        </w:rPr>
        <w:t>приобретени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5261F2">
        <w:rPr>
          <w:rFonts w:ascii="Times New Roman" w:hAnsi="Times New Roman"/>
          <w:color w:val="000000"/>
          <w:sz w:val="28"/>
          <w:szCs w:val="28"/>
        </w:rPr>
        <w:t xml:space="preserve"> особо ценного движимого имущества,</w:t>
      </w:r>
      <w:r>
        <w:rPr>
          <w:rFonts w:ascii="Times New Roman" w:hAnsi="Times New Roman"/>
          <w:color w:val="000000"/>
          <w:sz w:val="28"/>
          <w:szCs w:val="28"/>
        </w:rPr>
        <w:t xml:space="preserve"> включая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оборудование;</w:t>
      </w:r>
    </w:p>
    <w:p w14:paraId="26A1FC70" w14:textId="77777777" w:rsidR="00525962" w:rsidRDefault="007962B0" w:rsidP="00851472">
      <w:pPr>
        <w:pStyle w:val="ConsPlusNormal"/>
        <w:spacing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</w:t>
      </w:r>
      <w:r w:rsidR="00895CC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25962" w:rsidRPr="00525962">
        <w:rPr>
          <w:rFonts w:ascii="Times New Roman" w:hAnsi="Times New Roman"/>
          <w:color w:val="000000"/>
          <w:sz w:val="28"/>
          <w:szCs w:val="28"/>
        </w:rPr>
        <w:t>организация и проведение мероприятий (в том числе разовых) в рамках реализации муниципальных программ, не включаемых в муниципальное задание;</w:t>
      </w:r>
    </w:p>
    <w:p w14:paraId="2F5E125B" w14:textId="77777777" w:rsidR="00895CC4" w:rsidRDefault="007962B0" w:rsidP="00895CC4">
      <w:pPr>
        <w:pStyle w:val="ConsPlusNormal"/>
        <w:spacing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525962">
        <w:rPr>
          <w:rFonts w:ascii="Times New Roman" w:hAnsi="Times New Roman"/>
          <w:color w:val="000000"/>
          <w:sz w:val="28"/>
          <w:szCs w:val="28"/>
        </w:rPr>
        <w:t xml:space="preserve">) </w:t>
      </w:r>
      <w:bookmarkStart w:id="1" w:name="P42"/>
      <w:bookmarkEnd w:id="1"/>
      <w:r w:rsidR="0004546A">
        <w:rPr>
          <w:rFonts w:ascii="Times New Roman" w:hAnsi="Times New Roman"/>
          <w:color w:val="000000"/>
          <w:sz w:val="28"/>
          <w:szCs w:val="28"/>
        </w:rPr>
        <w:t>приобретение основных средств</w:t>
      </w:r>
      <w:r w:rsidR="005B0AEC">
        <w:rPr>
          <w:rFonts w:ascii="Times New Roman" w:hAnsi="Times New Roman"/>
          <w:color w:val="000000"/>
          <w:sz w:val="28"/>
          <w:szCs w:val="28"/>
        </w:rPr>
        <w:t xml:space="preserve"> (кроме недвижимого имущества)</w:t>
      </w:r>
      <w:r w:rsidR="0004546A">
        <w:rPr>
          <w:rFonts w:ascii="Times New Roman" w:hAnsi="Times New Roman"/>
          <w:color w:val="000000"/>
          <w:sz w:val="28"/>
          <w:szCs w:val="28"/>
        </w:rPr>
        <w:t>,</w:t>
      </w:r>
      <w:r w:rsidR="00F63AF5" w:rsidRPr="00C216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5CC4">
        <w:rPr>
          <w:rFonts w:ascii="Times New Roman" w:hAnsi="Times New Roman"/>
          <w:color w:val="000000"/>
          <w:sz w:val="28"/>
          <w:szCs w:val="28"/>
        </w:rPr>
        <w:t xml:space="preserve">материальных запасов, </w:t>
      </w:r>
      <w:r w:rsidR="00895CC4" w:rsidRPr="00895CC4">
        <w:rPr>
          <w:rFonts w:ascii="Times New Roman" w:hAnsi="Times New Roman"/>
          <w:color w:val="000000"/>
          <w:sz w:val="28"/>
          <w:szCs w:val="28"/>
        </w:rPr>
        <w:t>затраты на приобретение которых не включены в расчет нормативных затрат на оказание муниципальных услуг (выполнение работ);</w:t>
      </w:r>
    </w:p>
    <w:p w14:paraId="46F2F357" w14:textId="77777777" w:rsidR="00BE6A61" w:rsidRDefault="00D944E8" w:rsidP="00895CC4">
      <w:pPr>
        <w:pStyle w:val="ConsPlusNormal"/>
        <w:spacing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г) </w:t>
      </w:r>
      <w:r w:rsidR="00BE6A61" w:rsidRPr="00BE6A61">
        <w:rPr>
          <w:rFonts w:ascii="Times New Roman" w:hAnsi="Times New Roman"/>
          <w:color w:val="000000"/>
          <w:sz w:val="28"/>
          <w:szCs w:val="28"/>
        </w:rPr>
        <w:t>пополнени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="00BE6A61" w:rsidRPr="00BE6A61">
        <w:rPr>
          <w:rFonts w:ascii="Times New Roman" w:hAnsi="Times New Roman"/>
          <w:color w:val="000000"/>
          <w:sz w:val="28"/>
          <w:szCs w:val="28"/>
        </w:rPr>
        <w:t xml:space="preserve"> фондов библиотек (приобретение книгоиздательской и иной продукции для </w:t>
      </w:r>
      <w:r>
        <w:rPr>
          <w:rFonts w:ascii="Times New Roman" w:hAnsi="Times New Roman"/>
          <w:color w:val="000000"/>
          <w:sz w:val="28"/>
          <w:szCs w:val="28"/>
        </w:rPr>
        <w:t>пополнения библиотечных фондов);</w:t>
      </w:r>
    </w:p>
    <w:p w14:paraId="716E38FA" w14:textId="77777777" w:rsidR="00895CC4" w:rsidRDefault="00D944E8" w:rsidP="00895CC4">
      <w:pPr>
        <w:pStyle w:val="ConsPlusNormal"/>
        <w:spacing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</w:t>
      </w:r>
      <w:r w:rsidR="00895CC4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895CC4" w:rsidRPr="00895CC4">
        <w:rPr>
          <w:rFonts w:ascii="Times New Roman" w:hAnsi="Times New Roman"/>
          <w:color w:val="000000"/>
          <w:sz w:val="28"/>
          <w:szCs w:val="28"/>
        </w:rPr>
        <w:t>финансирование мероприятий, проводимых в рамках обеспечения противопожарной и антитеррористической безопасности</w:t>
      </w:r>
      <w:r w:rsidR="0091704F">
        <w:rPr>
          <w:rFonts w:ascii="Times New Roman" w:hAnsi="Times New Roman"/>
          <w:color w:val="000000"/>
          <w:sz w:val="28"/>
          <w:szCs w:val="28"/>
        </w:rPr>
        <w:t>, гражданской обороны</w:t>
      </w:r>
      <w:r w:rsidR="00BE6A61">
        <w:rPr>
          <w:rFonts w:ascii="Times New Roman" w:hAnsi="Times New Roman"/>
          <w:color w:val="000000"/>
          <w:sz w:val="28"/>
          <w:szCs w:val="28"/>
        </w:rPr>
        <w:t>, мобилизационной подготовки</w:t>
      </w:r>
      <w:r w:rsidR="00895CC4" w:rsidRPr="00895CC4">
        <w:rPr>
          <w:rFonts w:ascii="Times New Roman" w:hAnsi="Times New Roman"/>
          <w:color w:val="000000"/>
          <w:sz w:val="28"/>
          <w:szCs w:val="28"/>
        </w:rPr>
        <w:t>;</w:t>
      </w:r>
    </w:p>
    <w:p w14:paraId="2C8CD000" w14:textId="77777777" w:rsidR="00BE6A61" w:rsidRDefault="00D944E8" w:rsidP="00895CC4">
      <w:pPr>
        <w:pStyle w:val="ConsPlusNormal"/>
        <w:spacing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е) </w:t>
      </w:r>
      <w:r w:rsidR="00BE6A61" w:rsidRPr="00BE6A61">
        <w:rPr>
          <w:rFonts w:ascii="Times New Roman" w:hAnsi="Times New Roman"/>
          <w:color w:val="000000"/>
          <w:sz w:val="28"/>
          <w:szCs w:val="28"/>
        </w:rPr>
        <w:t>реализаци</w:t>
      </w:r>
      <w:r w:rsidR="005D0E52">
        <w:rPr>
          <w:rFonts w:ascii="Times New Roman" w:hAnsi="Times New Roman"/>
          <w:color w:val="000000"/>
          <w:sz w:val="28"/>
          <w:szCs w:val="28"/>
        </w:rPr>
        <w:t>я</w:t>
      </w:r>
      <w:r w:rsidR="00BE6A61" w:rsidRPr="00BE6A61">
        <w:rPr>
          <w:rFonts w:ascii="Times New Roman" w:hAnsi="Times New Roman"/>
          <w:color w:val="000000"/>
          <w:sz w:val="28"/>
          <w:szCs w:val="28"/>
        </w:rPr>
        <w:t xml:space="preserve"> мероприятий в области информационных технологий, включая внедрение современных инфо</w:t>
      </w:r>
      <w:r>
        <w:rPr>
          <w:rFonts w:ascii="Times New Roman" w:hAnsi="Times New Roman"/>
          <w:color w:val="000000"/>
          <w:sz w:val="28"/>
          <w:szCs w:val="28"/>
        </w:rPr>
        <w:t>рмационных систем в учреждениях;</w:t>
      </w:r>
    </w:p>
    <w:p w14:paraId="3114492C" w14:textId="77777777" w:rsidR="00A21B7F" w:rsidRDefault="00D944E8" w:rsidP="00895CC4">
      <w:pPr>
        <w:pStyle w:val="ConsPlusNormal"/>
        <w:spacing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</w:t>
      </w:r>
      <w:r w:rsidR="00895CC4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A21B7F" w:rsidRPr="00A21B7F">
        <w:rPr>
          <w:rFonts w:ascii="Times New Roman" w:hAnsi="Times New Roman"/>
          <w:color w:val="000000"/>
          <w:sz w:val="28"/>
          <w:szCs w:val="28"/>
        </w:rPr>
        <w:t>проведение специальной оценки условий труда;</w:t>
      </w:r>
    </w:p>
    <w:p w14:paraId="7247E729" w14:textId="77777777" w:rsidR="00A21B7F" w:rsidRDefault="00D944E8" w:rsidP="00895CC4">
      <w:pPr>
        <w:pStyle w:val="ConsPlusNormal"/>
        <w:spacing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="00895CC4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A21B7F" w:rsidRPr="00A21B7F">
        <w:rPr>
          <w:rFonts w:ascii="Times New Roman" w:hAnsi="Times New Roman"/>
          <w:color w:val="000000"/>
          <w:sz w:val="28"/>
          <w:szCs w:val="28"/>
        </w:rPr>
        <w:t>обучение сотрудников</w:t>
      </w:r>
      <w:r w:rsidR="0091704F">
        <w:rPr>
          <w:rFonts w:ascii="Times New Roman" w:hAnsi="Times New Roman"/>
          <w:color w:val="000000"/>
          <w:sz w:val="28"/>
          <w:szCs w:val="28"/>
        </w:rPr>
        <w:t xml:space="preserve"> учреждения</w:t>
      </w:r>
      <w:r w:rsidR="00A21B7F" w:rsidRPr="00A21B7F">
        <w:rPr>
          <w:rFonts w:ascii="Times New Roman" w:hAnsi="Times New Roman"/>
          <w:color w:val="000000"/>
          <w:sz w:val="28"/>
          <w:szCs w:val="28"/>
        </w:rPr>
        <w:t xml:space="preserve"> в области охраны труда, пожарной безопасности</w:t>
      </w:r>
      <w:r w:rsidR="007962B0">
        <w:rPr>
          <w:rFonts w:ascii="Times New Roman" w:hAnsi="Times New Roman"/>
          <w:color w:val="000000"/>
          <w:sz w:val="28"/>
          <w:szCs w:val="28"/>
        </w:rPr>
        <w:t>, гражданской обороны</w:t>
      </w:r>
      <w:r w:rsidR="0091704F">
        <w:rPr>
          <w:rFonts w:ascii="Times New Roman" w:hAnsi="Times New Roman"/>
          <w:color w:val="000000"/>
          <w:sz w:val="28"/>
          <w:szCs w:val="28"/>
        </w:rPr>
        <w:t>, антитеррористической безопасности</w:t>
      </w:r>
      <w:r w:rsidR="007962B0">
        <w:rPr>
          <w:rFonts w:ascii="Times New Roman" w:hAnsi="Times New Roman"/>
          <w:color w:val="000000"/>
          <w:sz w:val="28"/>
          <w:szCs w:val="28"/>
        </w:rPr>
        <w:t>;</w:t>
      </w:r>
    </w:p>
    <w:p w14:paraId="4B7C095A" w14:textId="77777777" w:rsidR="001D4F91" w:rsidRDefault="00D944E8" w:rsidP="0091704F">
      <w:pPr>
        <w:pStyle w:val="ConsPlusNormal"/>
        <w:spacing w:line="288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</w:t>
      </w:r>
      <w:r w:rsidR="0091704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F63AF5">
        <w:rPr>
          <w:rFonts w:ascii="Times New Roman" w:hAnsi="Times New Roman"/>
          <w:color w:val="000000"/>
          <w:sz w:val="28"/>
          <w:szCs w:val="28"/>
        </w:rPr>
        <w:t>п</w:t>
      </w:r>
      <w:r w:rsidR="001D4F91" w:rsidRPr="001D4F91">
        <w:rPr>
          <w:rFonts w:ascii="Times New Roman" w:hAnsi="Times New Roman"/>
          <w:color w:val="000000"/>
          <w:sz w:val="28"/>
          <w:szCs w:val="28"/>
        </w:rPr>
        <w:t xml:space="preserve">огашение кредиторской задолженности </w:t>
      </w:r>
      <w:r w:rsidR="0091704F">
        <w:rPr>
          <w:rFonts w:ascii="Times New Roman" w:hAnsi="Times New Roman"/>
          <w:color w:val="000000"/>
          <w:sz w:val="28"/>
          <w:szCs w:val="28"/>
        </w:rPr>
        <w:t xml:space="preserve">учреждения </w:t>
      </w:r>
      <w:r w:rsidR="001D4F91" w:rsidRPr="001D4F91">
        <w:rPr>
          <w:rFonts w:ascii="Times New Roman" w:hAnsi="Times New Roman"/>
          <w:color w:val="000000"/>
          <w:sz w:val="28"/>
          <w:szCs w:val="28"/>
        </w:rPr>
        <w:t>прошлых лет;</w:t>
      </w:r>
    </w:p>
    <w:p w14:paraId="707FAC77" w14:textId="77777777" w:rsidR="001D4F91" w:rsidRDefault="00D944E8" w:rsidP="0091704F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="0091704F">
        <w:rPr>
          <w:rFonts w:ascii="Times New Roman" w:hAnsi="Times New Roman"/>
          <w:color w:val="000000"/>
          <w:sz w:val="28"/>
          <w:szCs w:val="28"/>
        </w:rPr>
        <w:t xml:space="preserve">) </w:t>
      </w:r>
      <w:r w:rsidR="00F63AF5" w:rsidRPr="00F63AF5">
        <w:rPr>
          <w:rFonts w:ascii="Times New Roman" w:hAnsi="Times New Roman"/>
          <w:sz w:val="28"/>
          <w:szCs w:val="28"/>
        </w:rPr>
        <w:t>з</w:t>
      </w:r>
      <w:r w:rsidR="001D4F91" w:rsidRPr="00F63AF5">
        <w:rPr>
          <w:rFonts w:ascii="Times New Roman" w:hAnsi="Times New Roman"/>
          <w:sz w:val="28"/>
          <w:szCs w:val="28"/>
        </w:rPr>
        <w:t>атраты, связанные с осуществлением ликвидационных или реорганизационных мероприятий</w:t>
      </w:r>
      <w:r w:rsidR="0091704F">
        <w:rPr>
          <w:rFonts w:ascii="Times New Roman" w:hAnsi="Times New Roman"/>
          <w:sz w:val="28"/>
          <w:szCs w:val="28"/>
        </w:rPr>
        <w:t xml:space="preserve"> в отношении учреждения</w:t>
      </w:r>
      <w:r w:rsidR="001D4F91" w:rsidRPr="00F63AF5">
        <w:rPr>
          <w:rFonts w:ascii="Times New Roman" w:hAnsi="Times New Roman"/>
          <w:sz w:val="28"/>
          <w:szCs w:val="28"/>
        </w:rPr>
        <w:t xml:space="preserve">; </w:t>
      </w:r>
    </w:p>
    <w:p w14:paraId="6D084B36" w14:textId="6E57949E" w:rsidR="005B0AEC" w:rsidRDefault="00D944E8" w:rsidP="0091704F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91704F">
        <w:rPr>
          <w:rFonts w:ascii="Times New Roman" w:hAnsi="Times New Roman"/>
          <w:sz w:val="28"/>
          <w:szCs w:val="28"/>
        </w:rPr>
        <w:t xml:space="preserve">) </w:t>
      </w:r>
      <w:r w:rsidR="005B0AEC">
        <w:rPr>
          <w:rFonts w:ascii="Times New Roman" w:hAnsi="Times New Roman"/>
          <w:sz w:val="28"/>
          <w:szCs w:val="28"/>
        </w:rPr>
        <w:t xml:space="preserve">расходы на </w:t>
      </w:r>
      <w:r w:rsidR="005B0AEC" w:rsidRPr="005B0AEC">
        <w:rPr>
          <w:rFonts w:ascii="Times New Roman" w:hAnsi="Times New Roman"/>
          <w:sz w:val="28"/>
          <w:szCs w:val="28"/>
        </w:rPr>
        <w:t xml:space="preserve">выплату заработной платы, на уплату налогов, оплату коммунальных расходов </w:t>
      </w:r>
      <w:r w:rsidR="005B0AEC">
        <w:rPr>
          <w:rFonts w:ascii="Times New Roman" w:hAnsi="Times New Roman"/>
          <w:sz w:val="28"/>
          <w:szCs w:val="28"/>
        </w:rPr>
        <w:t>учреждения</w:t>
      </w:r>
      <w:r w:rsidR="005B0AEC" w:rsidRPr="005B0AEC">
        <w:rPr>
          <w:rFonts w:ascii="Times New Roman" w:hAnsi="Times New Roman"/>
          <w:sz w:val="28"/>
          <w:szCs w:val="28"/>
        </w:rPr>
        <w:t>, временно не оказывающе</w:t>
      </w:r>
      <w:r w:rsidR="005B0AEC">
        <w:rPr>
          <w:rFonts w:ascii="Times New Roman" w:hAnsi="Times New Roman"/>
          <w:sz w:val="28"/>
          <w:szCs w:val="28"/>
        </w:rPr>
        <w:t>го</w:t>
      </w:r>
      <w:r w:rsidR="005B0AEC" w:rsidRPr="005B0AEC">
        <w:rPr>
          <w:rFonts w:ascii="Times New Roman" w:hAnsi="Times New Roman"/>
          <w:sz w:val="28"/>
          <w:szCs w:val="28"/>
        </w:rPr>
        <w:t xml:space="preserve"> </w:t>
      </w:r>
      <w:r w:rsidR="005B0AEC">
        <w:rPr>
          <w:rFonts w:ascii="Times New Roman" w:hAnsi="Times New Roman"/>
          <w:sz w:val="28"/>
          <w:szCs w:val="28"/>
        </w:rPr>
        <w:t>муниципальные услуги (не выполняющего работы)</w:t>
      </w:r>
      <w:r w:rsidR="005B0AEC" w:rsidRPr="005B0AEC">
        <w:rPr>
          <w:rFonts w:ascii="Times New Roman" w:hAnsi="Times New Roman"/>
          <w:sz w:val="28"/>
          <w:szCs w:val="28"/>
        </w:rPr>
        <w:t xml:space="preserve">, в связи с </w:t>
      </w:r>
      <w:r w:rsidR="005B0AEC">
        <w:rPr>
          <w:rFonts w:ascii="Times New Roman" w:hAnsi="Times New Roman"/>
          <w:sz w:val="28"/>
          <w:szCs w:val="28"/>
        </w:rPr>
        <w:t xml:space="preserve">капитальным ремонтом, </w:t>
      </w:r>
      <w:r w:rsidR="005B0AEC" w:rsidRPr="005B0AEC">
        <w:rPr>
          <w:rFonts w:ascii="Times New Roman" w:hAnsi="Times New Roman"/>
          <w:sz w:val="28"/>
          <w:szCs w:val="28"/>
        </w:rPr>
        <w:t>реконструкцией</w:t>
      </w:r>
      <w:r w:rsidR="005B0AEC">
        <w:rPr>
          <w:rFonts w:ascii="Times New Roman" w:hAnsi="Times New Roman"/>
          <w:sz w:val="28"/>
          <w:szCs w:val="28"/>
        </w:rPr>
        <w:t xml:space="preserve">, </w:t>
      </w:r>
      <w:r w:rsidR="00F0209F">
        <w:rPr>
          <w:rFonts w:ascii="Times New Roman" w:hAnsi="Times New Roman"/>
          <w:sz w:val="28"/>
          <w:szCs w:val="28"/>
        </w:rPr>
        <w:t xml:space="preserve">модернизацией </w:t>
      </w:r>
      <w:r w:rsidR="00F0209F" w:rsidRPr="005B0AEC">
        <w:rPr>
          <w:rFonts w:ascii="Times New Roman" w:hAnsi="Times New Roman"/>
          <w:sz w:val="28"/>
          <w:szCs w:val="28"/>
        </w:rPr>
        <w:t>принадлежащего</w:t>
      </w:r>
      <w:r w:rsidR="005B0AEC" w:rsidRPr="005B0AEC">
        <w:rPr>
          <w:rFonts w:ascii="Times New Roman" w:hAnsi="Times New Roman"/>
          <w:sz w:val="28"/>
          <w:szCs w:val="28"/>
        </w:rPr>
        <w:t xml:space="preserve"> ему имущества</w:t>
      </w:r>
      <w:r w:rsidR="005B0AEC">
        <w:rPr>
          <w:rFonts w:ascii="Times New Roman" w:hAnsi="Times New Roman"/>
          <w:sz w:val="28"/>
          <w:szCs w:val="28"/>
        </w:rPr>
        <w:t>;</w:t>
      </w:r>
    </w:p>
    <w:p w14:paraId="723A4BBA" w14:textId="77777777" w:rsidR="005B0AEC" w:rsidRDefault="002C2B2F" w:rsidP="0091704F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м) </w:t>
      </w:r>
      <w:r w:rsidRPr="002C2B2F">
        <w:rPr>
          <w:rFonts w:ascii="Times New Roman" w:hAnsi="Times New Roman"/>
          <w:sz w:val="28"/>
          <w:szCs w:val="28"/>
        </w:rPr>
        <w:t>погашение задолженности по денежным обязательствам учреждений по судебным актам, вступившим в законную силу, исполнительным документам</w:t>
      </w:r>
      <w:r>
        <w:rPr>
          <w:rFonts w:ascii="Times New Roman" w:hAnsi="Times New Roman"/>
          <w:sz w:val="28"/>
          <w:szCs w:val="28"/>
        </w:rPr>
        <w:t>;</w:t>
      </w:r>
    </w:p>
    <w:p w14:paraId="41781B2D" w14:textId="4DDAF9EF" w:rsidR="002C2B2F" w:rsidRDefault="002C2B2F" w:rsidP="0091704F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н) цели, определяемые правовыми актами органов государственной власти, регулирующими порядок и условия предоставления межбюджетных трансфертов, являющихся </w:t>
      </w:r>
      <w:r w:rsidR="00F0209F">
        <w:rPr>
          <w:rFonts w:ascii="Times New Roman" w:hAnsi="Times New Roman"/>
          <w:sz w:val="28"/>
          <w:szCs w:val="28"/>
        </w:rPr>
        <w:t>источником финансового</w:t>
      </w:r>
      <w:r w:rsidR="0060765D">
        <w:rPr>
          <w:rFonts w:ascii="Times New Roman" w:hAnsi="Times New Roman"/>
          <w:sz w:val="28"/>
          <w:szCs w:val="28"/>
        </w:rPr>
        <w:t xml:space="preserve"> обеспечения субсидии;</w:t>
      </w:r>
    </w:p>
    <w:p w14:paraId="37B769E3" w14:textId="77777777" w:rsidR="005A1A54" w:rsidRDefault="005A1A54" w:rsidP="0091704F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о) выплата стипендий</w:t>
      </w:r>
      <w:r w:rsidR="00420922">
        <w:rPr>
          <w:rFonts w:ascii="Times New Roman" w:hAnsi="Times New Roman"/>
          <w:sz w:val="28"/>
          <w:szCs w:val="28"/>
        </w:rPr>
        <w:t xml:space="preserve"> обучающимся</w:t>
      </w:r>
      <w:r>
        <w:rPr>
          <w:rFonts w:ascii="Times New Roman" w:hAnsi="Times New Roman"/>
          <w:sz w:val="28"/>
          <w:szCs w:val="28"/>
        </w:rPr>
        <w:t>;</w:t>
      </w:r>
    </w:p>
    <w:p w14:paraId="1265E975" w14:textId="77777777" w:rsidR="00F63AF5" w:rsidRPr="00BB74BB" w:rsidRDefault="005A1A54" w:rsidP="0060765D">
      <w:pPr>
        <w:pStyle w:val="ConsPlusNormal"/>
        <w:spacing w:line="288" w:lineRule="auto"/>
        <w:ind w:firstLine="540"/>
        <w:jc w:val="both"/>
        <w:rPr>
          <w:rFonts w:ascii="Times New Roman" w:hAnsi="Times New Roman"/>
          <w:strike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0765D">
        <w:rPr>
          <w:rFonts w:ascii="Times New Roman" w:hAnsi="Times New Roman"/>
          <w:sz w:val="28"/>
          <w:szCs w:val="28"/>
        </w:rPr>
        <w:t xml:space="preserve">) </w:t>
      </w:r>
      <w:r w:rsidR="00F63AF5" w:rsidRPr="00C216BF">
        <w:rPr>
          <w:rFonts w:ascii="Times New Roman" w:hAnsi="Times New Roman"/>
          <w:color w:val="000000"/>
          <w:sz w:val="28"/>
          <w:szCs w:val="28"/>
        </w:rPr>
        <w:t>иные расходы, не включаемые в нормативные затраты, связанные с выполнением муниципального задания, а также не относящиеся к бюджетным инвестициям</w:t>
      </w:r>
      <w:r w:rsidR="00F63AF5">
        <w:rPr>
          <w:rFonts w:ascii="Times New Roman" w:hAnsi="Times New Roman"/>
          <w:color w:val="000000"/>
          <w:sz w:val="28"/>
          <w:szCs w:val="28"/>
        </w:rPr>
        <w:t>.</w:t>
      </w:r>
      <w:r w:rsidR="00D60E8F">
        <w:rPr>
          <w:rFonts w:ascii="Times New Roman" w:hAnsi="Times New Roman"/>
          <w:color w:val="000000"/>
          <w:sz w:val="28"/>
          <w:szCs w:val="28"/>
        </w:rPr>
        <w:t>».</w:t>
      </w:r>
      <w:r w:rsidR="00F63AF5" w:rsidRPr="00C216B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63AF5" w:rsidRPr="00BB74BB">
        <w:rPr>
          <w:rFonts w:ascii="Times New Roman" w:hAnsi="Times New Roman"/>
          <w:strike/>
          <w:color w:val="000000"/>
          <w:sz w:val="28"/>
          <w:szCs w:val="28"/>
        </w:rPr>
        <w:t xml:space="preserve"> </w:t>
      </w:r>
    </w:p>
    <w:sectPr w:rsidR="00F63AF5" w:rsidRPr="00BB74BB" w:rsidSect="00C43FD4">
      <w:footerReference w:type="default" r:id="rId9"/>
      <w:pgSz w:w="11906" w:h="16838"/>
      <w:pgMar w:top="426" w:right="850" w:bottom="28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69277" w14:textId="77777777" w:rsidR="00365C6F" w:rsidRDefault="00365C6F" w:rsidP="0074480D">
      <w:pPr>
        <w:spacing w:after="0" w:line="240" w:lineRule="auto"/>
      </w:pPr>
      <w:r>
        <w:separator/>
      </w:r>
    </w:p>
  </w:endnote>
  <w:endnote w:type="continuationSeparator" w:id="0">
    <w:p w14:paraId="39ADECE3" w14:textId="77777777" w:rsidR="00365C6F" w:rsidRDefault="00365C6F" w:rsidP="00744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60E17" w14:textId="77777777" w:rsidR="002B17CF" w:rsidRDefault="00365C6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1FE41" w14:textId="77777777" w:rsidR="00365C6F" w:rsidRDefault="00365C6F" w:rsidP="0074480D">
      <w:pPr>
        <w:spacing w:after="0" w:line="240" w:lineRule="auto"/>
      </w:pPr>
      <w:r>
        <w:separator/>
      </w:r>
    </w:p>
  </w:footnote>
  <w:footnote w:type="continuationSeparator" w:id="0">
    <w:p w14:paraId="099DF923" w14:textId="77777777" w:rsidR="00365C6F" w:rsidRDefault="00365C6F" w:rsidP="00744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D2E23"/>
    <w:multiLevelType w:val="hybridMultilevel"/>
    <w:tmpl w:val="B2341712"/>
    <w:lvl w:ilvl="0" w:tplc="E122764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80D"/>
    <w:rsid w:val="0004546A"/>
    <w:rsid w:val="00150C5B"/>
    <w:rsid w:val="001D4F91"/>
    <w:rsid w:val="002C2B2F"/>
    <w:rsid w:val="00346414"/>
    <w:rsid w:val="00365C6F"/>
    <w:rsid w:val="00420922"/>
    <w:rsid w:val="00425BAC"/>
    <w:rsid w:val="00494958"/>
    <w:rsid w:val="00525962"/>
    <w:rsid w:val="005261F2"/>
    <w:rsid w:val="00547DCB"/>
    <w:rsid w:val="005A1A54"/>
    <w:rsid w:val="005B0AEC"/>
    <w:rsid w:val="005D0E52"/>
    <w:rsid w:val="0060765D"/>
    <w:rsid w:val="006145A9"/>
    <w:rsid w:val="006A0B22"/>
    <w:rsid w:val="006C757C"/>
    <w:rsid w:val="00742107"/>
    <w:rsid w:val="0074480D"/>
    <w:rsid w:val="007962B0"/>
    <w:rsid w:val="007F2076"/>
    <w:rsid w:val="0083289E"/>
    <w:rsid w:val="00851472"/>
    <w:rsid w:val="00895CC4"/>
    <w:rsid w:val="008B4736"/>
    <w:rsid w:val="0091704F"/>
    <w:rsid w:val="009F014B"/>
    <w:rsid w:val="00A06BA5"/>
    <w:rsid w:val="00A21B7F"/>
    <w:rsid w:val="00BE6A61"/>
    <w:rsid w:val="00C43FD4"/>
    <w:rsid w:val="00D60E8F"/>
    <w:rsid w:val="00D944E8"/>
    <w:rsid w:val="00E64B73"/>
    <w:rsid w:val="00E65469"/>
    <w:rsid w:val="00F0209F"/>
    <w:rsid w:val="00F63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670E7"/>
  <w15:docId w15:val="{118697A5-8AAB-4706-94C8-04CD918C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8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4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48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footer"/>
    <w:basedOn w:val="a"/>
    <w:link w:val="a4"/>
    <w:uiPriority w:val="99"/>
    <w:unhideWhenUsed/>
    <w:rsid w:val="0074480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4480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448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480D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744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4480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6DEF8185E1F82EB906538DB3A0B30C40BBC1D3263F683AC533459FB1339273A11F9F02BAE64F58965B7485D3515FE9566EDA4631D2qET7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Поьзователь</cp:lastModifiedBy>
  <cp:revision>3</cp:revision>
  <cp:lastPrinted>2024-08-13T14:56:00Z</cp:lastPrinted>
  <dcterms:created xsi:type="dcterms:W3CDTF">2024-08-13T14:59:00Z</dcterms:created>
  <dcterms:modified xsi:type="dcterms:W3CDTF">2024-09-09T07:35:00Z</dcterms:modified>
</cp:coreProperties>
</file>