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775" w:rsidRPr="00467775" w:rsidRDefault="00467775" w:rsidP="00467775">
      <w:pPr>
        <w:tabs>
          <w:tab w:val="left" w:pos="4395"/>
        </w:tabs>
        <w:spacing w:before="240" w:after="120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bookmarkStart w:id="0" w:name="_GoBack"/>
      <w:r w:rsidRPr="0046777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7775" w:rsidRPr="00467775" w:rsidRDefault="00467775" w:rsidP="00467775">
      <w:pPr>
        <w:tabs>
          <w:tab w:val="left" w:pos="4395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467775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СОВЕТ ДЕПУТАТОВ</w:t>
      </w:r>
    </w:p>
    <w:p w:rsidR="00467775" w:rsidRPr="00467775" w:rsidRDefault="00467775" w:rsidP="00467775">
      <w:pPr>
        <w:tabs>
          <w:tab w:val="left" w:pos="4395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467775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ГОРОДСКОГО ОКРУГА ЛЫТКАРИНО</w:t>
      </w:r>
    </w:p>
    <w:p w:rsidR="00467775" w:rsidRPr="00467775" w:rsidRDefault="00467775" w:rsidP="00467775">
      <w:pPr>
        <w:tabs>
          <w:tab w:val="left" w:pos="439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67775" w:rsidRPr="00467775" w:rsidRDefault="00467775" w:rsidP="00467775">
      <w:pPr>
        <w:tabs>
          <w:tab w:val="left" w:pos="4395"/>
        </w:tabs>
        <w:jc w:val="center"/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</w:pPr>
      <w:r w:rsidRPr="00467775"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  <w:t>РЕШЕНИЕ</w:t>
      </w:r>
    </w:p>
    <w:p w:rsidR="00467775" w:rsidRPr="00467775" w:rsidRDefault="00467775" w:rsidP="00467775">
      <w:pPr>
        <w:tabs>
          <w:tab w:val="left" w:pos="4395"/>
        </w:tabs>
        <w:jc w:val="center"/>
        <w:rPr>
          <w:rFonts w:ascii="Times New Roman" w:eastAsia="Times New Roman" w:hAnsi="Times New Roman" w:cs="Times New Roman"/>
          <w:color w:val="171717"/>
          <w:sz w:val="4"/>
          <w:szCs w:val="4"/>
          <w:u w:val="single"/>
          <w:lang w:eastAsia="zh-CN"/>
        </w:rPr>
      </w:pPr>
    </w:p>
    <w:p w:rsidR="00467775" w:rsidRPr="00467775" w:rsidRDefault="00467775" w:rsidP="00467775">
      <w:pPr>
        <w:tabs>
          <w:tab w:val="left" w:pos="43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25</w:t>
      </w:r>
      <w:r w:rsidRPr="004677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6</w:t>
      </w:r>
      <w:r w:rsidRPr="004677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 xml:space="preserve">.2025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618/70</w:t>
      </w:r>
    </w:p>
    <w:p w:rsidR="00467775" w:rsidRPr="00467775" w:rsidRDefault="00467775" w:rsidP="00467775">
      <w:pPr>
        <w:tabs>
          <w:tab w:val="left" w:pos="4395"/>
        </w:tabs>
        <w:jc w:val="center"/>
        <w:rPr>
          <w:rFonts w:ascii="Times New Roman" w:eastAsia="Times New Roman" w:hAnsi="Times New Roman" w:cs="Times New Roman"/>
          <w:color w:val="000000"/>
          <w:sz w:val="4"/>
          <w:szCs w:val="4"/>
          <w:lang w:eastAsia="zh-CN"/>
        </w:rPr>
      </w:pPr>
    </w:p>
    <w:p w:rsidR="00467775" w:rsidRPr="00467775" w:rsidRDefault="00467775" w:rsidP="00467775">
      <w:pPr>
        <w:tabs>
          <w:tab w:val="left" w:pos="4395"/>
        </w:tabs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467775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г.о. Лыткарино</w:t>
      </w:r>
    </w:p>
    <w:p w:rsidR="00467775" w:rsidRDefault="00467775" w:rsidP="00FE2435">
      <w:pPr>
        <w:rPr>
          <w:rFonts w:ascii="Times New Roman" w:hAnsi="Times New Roman" w:cs="Times New Roman"/>
          <w:sz w:val="28"/>
          <w:szCs w:val="28"/>
        </w:rPr>
      </w:pPr>
    </w:p>
    <w:p w:rsidR="000A6E45" w:rsidRDefault="00410AB4" w:rsidP="00FE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выборов депутатов</w:t>
      </w:r>
    </w:p>
    <w:p w:rsidR="00410AB4" w:rsidRDefault="00410AB4" w:rsidP="00FE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городского округа Лыткарино</w:t>
      </w:r>
    </w:p>
    <w:p w:rsidR="00410AB4" w:rsidRDefault="00410AB4" w:rsidP="000A6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775" w:rsidRDefault="00467775" w:rsidP="000A6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A15" w:rsidRDefault="00FA2C70" w:rsidP="0046777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5FBC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20F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F65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3,</w:t>
      </w:r>
      <w:r w:rsidR="001B3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 ст. 10 </w:t>
      </w:r>
      <w:r w:rsidR="001D72F8">
        <w:rPr>
          <w:rFonts w:ascii="Times New Roman" w:hAnsi="Times New Roman" w:cs="Times New Roman"/>
          <w:sz w:val="28"/>
          <w:szCs w:val="28"/>
        </w:rPr>
        <w:t xml:space="preserve">Федерального закона №67-ФЗ «Об основных гарантиях избирательных прав и права на участие в референдуме граждан Российской Федерации», </w:t>
      </w:r>
      <w:r w:rsidR="00220FAA">
        <w:rPr>
          <w:rFonts w:ascii="Times New Roman" w:hAnsi="Times New Roman" w:cs="Times New Roman"/>
          <w:sz w:val="28"/>
          <w:szCs w:val="28"/>
        </w:rPr>
        <w:t>п.п.1,</w:t>
      </w:r>
      <w:r w:rsidR="001B3205">
        <w:rPr>
          <w:rFonts w:ascii="Times New Roman" w:hAnsi="Times New Roman" w:cs="Times New Roman"/>
          <w:sz w:val="28"/>
          <w:szCs w:val="28"/>
        </w:rPr>
        <w:t xml:space="preserve"> </w:t>
      </w:r>
      <w:r w:rsidR="00220FAA">
        <w:rPr>
          <w:rFonts w:ascii="Times New Roman" w:hAnsi="Times New Roman" w:cs="Times New Roman"/>
          <w:sz w:val="28"/>
          <w:szCs w:val="28"/>
        </w:rPr>
        <w:t>2</w:t>
      </w:r>
      <w:r w:rsidR="001D72F8">
        <w:rPr>
          <w:rFonts w:ascii="Times New Roman" w:hAnsi="Times New Roman" w:cs="Times New Roman"/>
          <w:sz w:val="28"/>
          <w:szCs w:val="28"/>
        </w:rPr>
        <w:t xml:space="preserve"> ст. 6 Закона Московской области «О муниципальных </w:t>
      </w:r>
      <w:r w:rsidR="007C0A15">
        <w:rPr>
          <w:rFonts w:ascii="Times New Roman" w:hAnsi="Times New Roman" w:cs="Times New Roman"/>
          <w:sz w:val="28"/>
          <w:szCs w:val="28"/>
        </w:rPr>
        <w:t xml:space="preserve">выборах в Московской области», </w:t>
      </w:r>
      <w:r w:rsidR="00220FAA">
        <w:rPr>
          <w:rFonts w:ascii="Times New Roman" w:hAnsi="Times New Roman" w:cs="Times New Roman"/>
          <w:sz w:val="28"/>
          <w:szCs w:val="28"/>
        </w:rPr>
        <w:t xml:space="preserve">п.3 ст. 16 </w:t>
      </w:r>
      <w:r w:rsidR="007C0A15">
        <w:rPr>
          <w:rFonts w:ascii="Times New Roman" w:hAnsi="Times New Roman" w:cs="Times New Roman"/>
          <w:sz w:val="28"/>
          <w:szCs w:val="28"/>
        </w:rPr>
        <w:t>Устав</w:t>
      </w:r>
      <w:r w:rsidR="00220FAA">
        <w:rPr>
          <w:rFonts w:ascii="Times New Roman" w:hAnsi="Times New Roman" w:cs="Times New Roman"/>
          <w:sz w:val="28"/>
          <w:szCs w:val="28"/>
        </w:rPr>
        <w:t>а</w:t>
      </w:r>
      <w:r w:rsidR="007C0A15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 Московской области, Совет депутатов</w:t>
      </w:r>
    </w:p>
    <w:p w:rsidR="00467775" w:rsidRDefault="00467775" w:rsidP="0046777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0AB4" w:rsidRDefault="00467775" w:rsidP="00467775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467775" w:rsidRDefault="00467775" w:rsidP="00467775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C0A15" w:rsidRDefault="007C0A15" w:rsidP="00312B7A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5D">
        <w:rPr>
          <w:rFonts w:ascii="Times New Roman" w:hAnsi="Times New Roman" w:cs="Times New Roman"/>
          <w:sz w:val="28"/>
          <w:szCs w:val="28"/>
        </w:rPr>
        <w:t xml:space="preserve">Назначить выборы </w:t>
      </w:r>
      <w:r w:rsidR="007C25D1" w:rsidRPr="00F5605D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F5605D">
        <w:rPr>
          <w:rFonts w:ascii="Times New Roman" w:hAnsi="Times New Roman" w:cs="Times New Roman"/>
          <w:sz w:val="28"/>
          <w:szCs w:val="28"/>
        </w:rPr>
        <w:t xml:space="preserve"> депутатов городского округа Лыткарино</w:t>
      </w:r>
      <w:r w:rsidR="001B3205">
        <w:rPr>
          <w:rFonts w:ascii="Times New Roman" w:hAnsi="Times New Roman" w:cs="Times New Roman"/>
          <w:sz w:val="28"/>
          <w:szCs w:val="28"/>
        </w:rPr>
        <w:t xml:space="preserve"> </w:t>
      </w:r>
      <w:r w:rsidR="007C25D1">
        <w:rPr>
          <w:rFonts w:ascii="Times New Roman" w:hAnsi="Times New Roman" w:cs="Times New Roman"/>
          <w:sz w:val="28"/>
          <w:szCs w:val="28"/>
        </w:rPr>
        <w:t>на</w:t>
      </w:r>
      <w:r w:rsidR="00F5605D">
        <w:rPr>
          <w:rFonts w:ascii="Times New Roman" w:hAnsi="Times New Roman" w:cs="Times New Roman"/>
          <w:sz w:val="28"/>
          <w:szCs w:val="28"/>
        </w:rPr>
        <w:t xml:space="preserve"> 1</w:t>
      </w:r>
      <w:r w:rsidR="001B3205">
        <w:rPr>
          <w:rFonts w:ascii="Times New Roman" w:hAnsi="Times New Roman" w:cs="Times New Roman"/>
          <w:sz w:val="28"/>
          <w:szCs w:val="28"/>
        </w:rPr>
        <w:t>4</w:t>
      </w:r>
      <w:r w:rsidR="00F5605D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1B3205">
        <w:rPr>
          <w:rFonts w:ascii="Times New Roman" w:hAnsi="Times New Roman" w:cs="Times New Roman"/>
          <w:sz w:val="28"/>
          <w:szCs w:val="28"/>
        </w:rPr>
        <w:t>5</w:t>
      </w:r>
      <w:r w:rsidR="0046777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5AC9" w:rsidRPr="002D3EFA" w:rsidRDefault="002D5AC9" w:rsidP="0046777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EFA">
        <w:rPr>
          <w:rFonts w:ascii="Times New Roman" w:hAnsi="Times New Roman" w:cs="Times New Roman"/>
          <w:sz w:val="28"/>
          <w:szCs w:val="28"/>
        </w:rPr>
        <w:t>Разместить настоящее решение</w:t>
      </w:r>
      <w:r w:rsidR="002D3EFA" w:rsidRPr="002D3EFA">
        <w:rPr>
          <w:rFonts w:ascii="Times New Roman" w:hAnsi="Times New Roman" w:cs="Times New Roman"/>
          <w:sz w:val="28"/>
          <w:szCs w:val="28"/>
        </w:rPr>
        <w:t xml:space="preserve"> </w:t>
      </w:r>
      <w:r w:rsidRPr="002D3EFA">
        <w:rPr>
          <w:rFonts w:ascii="Times New Roman" w:hAnsi="Times New Roman" w:cs="Times New Roman"/>
          <w:sz w:val="28"/>
          <w:szCs w:val="28"/>
        </w:rPr>
        <w:t xml:space="preserve">на </w:t>
      </w:r>
      <w:r w:rsidR="002D3EFA" w:rsidRPr="002D3EFA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 w:rsidR="0065280F" w:rsidRPr="002D3EFA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2D3EFA" w:rsidRPr="002D3EFA">
        <w:rPr>
          <w:rFonts w:ascii="Times New Roman" w:hAnsi="Times New Roman" w:cs="Times New Roman"/>
          <w:sz w:val="28"/>
          <w:szCs w:val="28"/>
        </w:rPr>
        <w:t>округа Лыткарино</w:t>
      </w:r>
      <w:r w:rsidRPr="002D3EFA">
        <w:rPr>
          <w:rFonts w:ascii="Times New Roman" w:hAnsi="Times New Roman" w:cs="Times New Roman"/>
          <w:sz w:val="28"/>
          <w:szCs w:val="28"/>
        </w:rPr>
        <w:t xml:space="preserve"> в сети «Интернет» и опубликовать в </w:t>
      </w:r>
      <w:r w:rsidR="005373EE" w:rsidRPr="002D3EFA">
        <w:rPr>
          <w:rFonts w:ascii="Times New Roman" w:hAnsi="Times New Roman" w:cs="Times New Roman"/>
          <w:sz w:val="28"/>
          <w:szCs w:val="28"/>
        </w:rPr>
        <w:t xml:space="preserve">бюллетене </w:t>
      </w:r>
      <w:r w:rsidRPr="002D3EFA">
        <w:rPr>
          <w:rFonts w:ascii="Times New Roman" w:hAnsi="Times New Roman" w:cs="Times New Roman"/>
          <w:sz w:val="28"/>
          <w:szCs w:val="28"/>
        </w:rPr>
        <w:t>«Лыткарински</w:t>
      </w:r>
      <w:r w:rsidR="005373EE" w:rsidRPr="002D3EFA">
        <w:rPr>
          <w:rFonts w:ascii="Times New Roman" w:hAnsi="Times New Roman" w:cs="Times New Roman"/>
          <w:sz w:val="28"/>
          <w:szCs w:val="28"/>
        </w:rPr>
        <w:t>й</w:t>
      </w:r>
      <w:r w:rsidRPr="002D3EFA">
        <w:rPr>
          <w:rFonts w:ascii="Times New Roman" w:hAnsi="Times New Roman" w:cs="Times New Roman"/>
          <w:sz w:val="28"/>
          <w:szCs w:val="28"/>
        </w:rPr>
        <w:t xml:space="preserve"> вест</w:t>
      </w:r>
      <w:r w:rsidR="005373EE" w:rsidRPr="002D3EFA">
        <w:rPr>
          <w:rFonts w:ascii="Times New Roman" w:hAnsi="Times New Roman" w:cs="Times New Roman"/>
          <w:sz w:val="28"/>
          <w:szCs w:val="28"/>
        </w:rPr>
        <w:t>ник</w:t>
      </w:r>
      <w:r w:rsidRPr="002D3EFA">
        <w:rPr>
          <w:rFonts w:ascii="Times New Roman" w:hAnsi="Times New Roman" w:cs="Times New Roman"/>
          <w:sz w:val="28"/>
          <w:szCs w:val="28"/>
        </w:rPr>
        <w:t>».</w:t>
      </w:r>
    </w:p>
    <w:p w:rsidR="002D5AC9" w:rsidRDefault="002D5AC9" w:rsidP="002D5A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AC9" w:rsidRDefault="002D5AC9" w:rsidP="002D5AC9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67775" w:rsidRDefault="00467775" w:rsidP="002D5AC9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67775" w:rsidRDefault="00467775" w:rsidP="002D5AC9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F3F2C" w:rsidRDefault="001B3205" w:rsidP="00467775">
      <w:pPr>
        <w:pStyle w:val="a3"/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F3F2C">
        <w:rPr>
          <w:rFonts w:ascii="Times New Roman" w:hAnsi="Times New Roman" w:cs="Times New Roman"/>
          <w:sz w:val="28"/>
          <w:szCs w:val="28"/>
        </w:rPr>
        <w:t xml:space="preserve"> </w:t>
      </w:r>
      <w:r w:rsidR="00495416">
        <w:rPr>
          <w:rFonts w:ascii="Times New Roman" w:hAnsi="Times New Roman" w:cs="Times New Roman"/>
          <w:sz w:val="28"/>
          <w:szCs w:val="28"/>
        </w:rPr>
        <w:t xml:space="preserve">Совета депутатов   </w:t>
      </w:r>
    </w:p>
    <w:p w:rsidR="00495416" w:rsidRPr="007C0A15" w:rsidRDefault="00DF3F2C" w:rsidP="00467775">
      <w:pPr>
        <w:pStyle w:val="a3"/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49541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6777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541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3205">
        <w:rPr>
          <w:rFonts w:ascii="Times New Roman" w:hAnsi="Times New Roman" w:cs="Times New Roman"/>
          <w:sz w:val="28"/>
          <w:szCs w:val="28"/>
        </w:rPr>
        <w:t>Е.В.Серёгин</w:t>
      </w:r>
    </w:p>
    <w:sectPr w:rsidR="00495416" w:rsidRPr="007C0A15" w:rsidSect="004677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45"/>
    <w:rsid w:val="000A6E45"/>
    <w:rsid w:val="001B3205"/>
    <w:rsid w:val="001D72F8"/>
    <w:rsid w:val="00220FAA"/>
    <w:rsid w:val="002D3EFA"/>
    <w:rsid w:val="002D5AC9"/>
    <w:rsid w:val="00312B7A"/>
    <w:rsid w:val="00327859"/>
    <w:rsid w:val="00334DE8"/>
    <w:rsid w:val="00410AB4"/>
    <w:rsid w:val="00467775"/>
    <w:rsid w:val="00495416"/>
    <w:rsid w:val="004E2245"/>
    <w:rsid w:val="005373EE"/>
    <w:rsid w:val="0065280F"/>
    <w:rsid w:val="006C7395"/>
    <w:rsid w:val="007C0A15"/>
    <w:rsid w:val="007C25D1"/>
    <w:rsid w:val="0082170A"/>
    <w:rsid w:val="00931EFC"/>
    <w:rsid w:val="009B21D8"/>
    <w:rsid w:val="00B651BC"/>
    <w:rsid w:val="00DF3F2C"/>
    <w:rsid w:val="00F5605D"/>
    <w:rsid w:val="00F65FBC"/>
    <w:rsid w:val="00FA2C70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46992-3E36-49E2-8C01-84CAABF9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A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73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PC1</cp:lastModifiedBy>
  <cp:revision>4</cp:revision>
  <cp:lastPrinted>2025-06-25T06:23:00Z</cp:lastPrinted>
  <dcterms:created xsi:type="dcterms:W3CDTF">2025-06-20T13:23:00Z</dcterms:created>
  <dcterms:modified xsi:type="dcterms:W3CDTF">2025-06-25T06:23:00Z</dcterms:modified>
</cp:coreProperties>
</file>