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250" w:type="dxa"/>
        <w:tblLook w:val="04A0"/>
      </w:tblPr>
      <w:tblGrid>
        <w:gridCol w:w="9639"/>
      </w:tblGrid>
      <w:tr w:rsidR="004251F6" w:rsidTr="00D23B13">
        <w:trPr>
          <w:trHeight w:val="1474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A5A4B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17.12.2021  №  </w:t>
            </w:r>
            <w:r w:rsidRPr="00AA5A4B">
              <w:rPr>
                <w:sz w:val="22"/>
              </w:rPr>
              <w:t>643-</w:t>
            </w:r>
            <w:r>
              <w:rPr>
                <w:sz w:val="22"/>
              </w:rPr>
              <w:t>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4D2E01" w:rsidRDefault="004D2E01" w:rsidP="004D2E01">
            <w:pPr>
              <w:pStyle w:val="1"/>
              <w:jc w:val="center"/>
            </w:pPr>
          </w:p>
          <w:p w:rsidR="00D23B13" w:rsidRDefault="00D23B13" w:rsidP="00D23B13">
            <w:pPr>
              <w:spacing w:line="276" w:lineRule="auto"/>
              <w:jc w:val="center"/>
            </w:pPr>
            <w:r>
              <w:t>О внесении изменений в Административный регламент предоставления муниципальной услуги «Выдача разрешения на вырубку зеленых насаждений - порубочного билета на территории городского округа</w:t>
            </w:r>
          </w:p>
          <w:p w:rsidR="00D23B13" w:rsidRDefault="00D23B13" w:rsidP="00D23B13">
            <w:pPr>
              <w:spacing w:line="276" w:lineRule="auto"/>
              <w:jc w:val="center"/>
            </w:pPr>
            <w:r>
              <w:t>Лыткарино Московской области»</w:t>
            </w:r>
          </w:p>
          <w:p w:rsidR="00D23B13" w:rsidRDefault="00D23B13" w:rsidP="00D23B13">
            <w:pPr>
              <w:spacing w:line="276" w:lineRule="auto"/>
              <w:jc w:val="center"/>
            </w:pPr>
          </w:p>
          <w:p w:rsidR="00D23B13" w:rsidRDefault="00D23B13" w:rsidP="00D23B13">
            <w:pPr>
              <w:spacing w:line="276" w:lineRule="auto"/>
              <w:ind w:firstLine="709"/>
              <w:jc w:val="both"/>
            </w:pPr>
            <w:r>
              <w:t>В соответствии с Федеральным законом от 27.07.2010 № 210-ФЗ «Об организации предоставления государственных и муниципальных услуг» (с изменениями от 02.07.2021), постановлением Главы города Лыткарино от 07.12.2010 N 489-п «О порядке разработки и утверждения административных регламентов предоставления муниципальных услуг в городе Лыткарино», постановляю:</w:t>
            </w:r>
          </w:p>
          <w:p w:rsidR="00D23B13" w:rsidRDefault="00D23B13" w:rsidP="00D23B13">
            <w:pPr>
              <w:spacing w:line="276" w:lineRule="auto"/>
              <w:ind w:firstLine="709"/>
              <w:jc w:val="both"/>
            </w:pPr>
            <w:r>
              <w:t>1. Внести изменения в Административный регламент предоставления муниципальной услуги «Выдача разрешения на вырубку зеленых насаждений - порубочного билета на территории городского округа Лыткарино Московской области», утвержденный постановлением Главы города Лыткарино от 13.10.2017  № 668-п (с изменениями от 19.03.2018 № 184-п) (прилагаются).</w:t>
            </w:r>
          </w:p>
          <w:p w:rsidR="00D23B13" w:rsidRDefault="00D23B13" w:rsidP="00980684">
            <w:pPr>
              <w:spacing w:line="276" w:lineRule="auto"/>
              <w:ind w:firstLine="742"/>
              <w:jc w:val="both"/>
            </w:pPr>
            <w:r>
              <w:t>2.</w:t>
            </w:r>
            <w:r w:rsidR="00980684">
              <w:t xml:space="preserve"> </w:t>
            </w:r>
            <w:r>
              <w:t>Управлению жилищно-коммунального хозяйства и развития городской инфраструктуры города Лыткарино (М. А. Стрела) обеспечить опубликование настоящего постановления в средствах массовой информации и размещение на официальном сайте г.о. Лыткарино в сети Интернет.</w:t>
            </w:r>
          </w:p>
          <w:p w:rsidR="007B6C35" w:rsidRDefault="00D23B13" w:rsidP="00D23B13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t xml:space="preserve">3. Контроль над исполнением настоящего постановления возложить на заместителя </w:t>
            </w:r>
            <w:r w:rsidR="00980684">
              <w:t>г</w:t>
            </w:r>
            <w:r>
              <w:t>лавы Администрации г.о. Лыткарино М. В. Новиков.</w:t>
            </w:r>
          </w:p>
          <w:p w:rsidR="007B6C35" w:rsidRDefault="007B6C35" w:rsidP="00D23B13">
            <w:pPr>
              <w:spacing w:line="276" w:lineRule="auto"/>
              <w:jc w:val="right"/>
              <w:rPr>
                <w:szCs w:val="28"/>
              </w:rPr>
            </w:pPr>
          </w:p>
          <w:p w:rsidR="00D23B13" w:rsidRDefault="00D23B13" w:rsidP="00D23B13">
            <w:pPr>
              <w:spacing w:line="276" w:lineRule="auto"/>
              <w:jc w:val="right"/>
              <w:rPr>
                <w:szCs w:val="28"/>
              </w:rPr>
            </w:pPr>
          </w:p>
          <w:p w:rsidR="00D23B13" w:rsidRDefault="00D23B13" w:rsidP="00D23B13">
            <w:pPr>
              <w:spacing w:line="276" w:lineRule="auto"/>
              <w:jc w:val="right"/>
              <w:rPr>
                <w:szCs w:val="28"/>
              </w:rPr>
            </w:pPr>
          </w:p>
          <w:p w:rsidR="004D2E01" w:rsidRPr="003B29F4" w:rsidRDefault="00D23B13" w:rsidP="003B29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</w:t>
            </w:r>
            <w:r w:rsidR="00407E1C" w:rsidRPr="00407E1C">
              <w:rPr>
                <w:szCs w:val="28"/>
              </w:rPr>
              <w:t>городского округа Лыткарино</w:t>
            </w:r>
            <w:r w:rsidR="003B29F4">
              <w:rPr>
                <w:szCs w:val="28"/>
              </w:rPr>
              <w:t xml:space="preserve">                                            </w:t>
            </w:r>
            <w:r w:rsidR="00407E1C" w:rsidRPr="00AE7242">
              <w:rPr>
                <w:szCs w:val="28"/>
              </w:rPr>
              <w:t>В.В. Шаров</w:t>
            </w:r>
          </w:p>
          <w:p w:rsidR="004D2E01" w:rsidRDefault="004D2E01" w:rsidP="004D2E01">
            <w:pPr>
              <w:spacing w:line="264" w:lineRule="auto"/>
              <w:jc w:val="both"/>
            </w:pPr>
          </w:p>
          <w:p w:rsidR="004D2E01" w:rsidRDefault="004D2E01" w:rsidP="004D2E01">
            <w:pPr>
              <w:spacing w:line="264" w:lineRule="auto"/>
              <w:jc w:val="both"/>
            </w:pPr>
          </w:p>
          <w:p w:rsidR="004D2E01" w:rsidRDefault="004D2E01" w:rsidP="004D2E01">
            <w:pPr>
              <w:spacing w:line="264" w:lineRule="auto"/>
              <w:jc w:val="both"/>
            </w:pPr>
          </w:p>
          <w:p w:rsidR="00094414" w:rsidRDefault="00094414" w:rsidP="004D2E01">
            <w:pPr>
              <w:spacing w:line="264" w:lineRule="auto"/>
              <w:jc w:val="both"/>
            </w:pPr>
          </w:p>
          <w:p w:rsidR="00AA5A4B" w:rsidRPr="00C021CA" w:rsidRDefault="00AA5A4B" w:rsidP="00AA5A4B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УТВЕРЖДЕНО</w:t>
            </w:r>
          </w:p>
          <w:p w:rsidR="00AA5A4B" w:rsidRDefault="00AA5A4B" w:rsidP="00AA5A4B">
            <w:pPr>
              <w:spacing w:line="276" w:lineRule="auto"/>
              <w:jc w:val="right"/>
              <w:rPr>
                <w:szCs w:val="28"/>
              </w:rPr>
            </w:pPr>
            <w:r w:rsidRPr="00C021CA">
              <w:rPr>
                <w:szCs w:val="28"/>
              </w:rPr>
              <w:t>постановлени</w:t>
            </w:r>
            <w:r>
              <w:rPr>
                <w:szCs w:val="28"/>
              </w:rPr>
              <w:t>ем г</w:t>
            </w:r>
            <w:r w:rsidRPr="00C021CA">
              <w:rPr>
                <w:szCs w:val="28"/>
              </w:rPr>
              <w:t>лавы г</w:t>
            </w:r>
            <w:r>
              <w:rPr>
                <w:szCs w:val="28"/>
              </w:rPr>
              <w:t>.</w:t>
            </w:r>
            <w:r w:rsidRPr="00C021CA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C021CA">
              <w:rPr>
                <w:szCs w:val="28"/>
              </w:rPr>
              <w:t xml:space="preserve"> Лыткарино</w:t>
            </w:r>
          </w:p>
          <w:p w:rsidR="00AA5A4B" w:rsidRDefault="00AA5A4B" w:rsidP="00AA5A4B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17.12.2021  №  643-П</w:t>
            </w:r>
          </w:p>
          <w:p w:rsidR="00AA5A4B" w:rsidRDefault="00AA5A4B" w:rsidP="00AA5A4B">
            <w:pPr>
              <w:spacing w:line="276" w:lineRule="auto"/>
              <w:jc w:val="right"/>
              <w:rPr>
                <w:szCs w:val="28"/>
              </w:rPr>
            </w:pPr>
          </w:p>
          <w:p w:rsidR="00AA5A4B" w:rsidRDefault="00AA5A4B" w:rsidP="00AA5A4B">
            <w:pPr>
              <w:spacing w:line="276" w:lineRule="auto"/>
              <w:rPr>
                <w:szCs w:val="28"/>
              </w:rPr>
            </w:pPr>
          </w:p>
          <w:p w:rsidR="00AA5A4B" w:rsidRDefault="00AA5A4B" w:rsidP="00AA5A4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AA5A4B" w:rsidRDefault="00AA5A4B" w:rsidP="00AA5A4B">
            <w:pPr>
              <w:spacing w:line="276" w:lineRule="auto"/>
              <w:jc w:val="center"/>
              <w:rPr>
                <w:szCs w:val="28"/>
              </w:rPr>
            </w:pPr>
          </w:p>
          <w:p w:rsidR="00AA5A4B" w:rsidRDefault="00AA5A4B" w:rsidP="00AA5A4B">
            <w:pPr>
              <w:spacing w:line="276" w:lineRule="auto"/>
              <w:jc w:val="center"/>
              <w:rPr>
                <w:szCs w:val="28"/>
              </w:rPr>
            </w:pPr>
            <w:r w:rsidRPr="00B9580E">
              <w:rPr>
                <w:szCs w:val="28"/>
              </w:rPr>
              <w:t xml:space="preserve">Изменения в Административный регламент предоставления муниципальной услуги </w:t>
            </w:r>
            <w:r>
              <w:rPr>
                <w:szCs w:val="28"/>
              </w:rPr>
              <w:t>«</w:t>
            </w:r>
            <w:r w:rsidRPr="00B9580E">
              <w:rPr>
                <w:szCs w:val="28"/>
              </w:rPr>
              <w:t>Выдача разрешения на вырубку зеленых насаждений - порубочного билета на территории городского округа</w:t>
            </w:r>
          </w:p>
          <w:p w:rsidR="00AA5A4B" w:rsidRPr="00B9580E" w:rsidRDefault="00AA5A4B" w:rsidP="00AA5A4B">
            <w:pPr>
              <w:spacing w:line="276" w:lineRule="auto"/>
              <w:jc w:val="center"/>
              <w:rPr>
                <w:szCs w:val="28"/>
              </w:rPr>
            </w:pPr>
            <w:r w:rsidRPr="00B9580E">
              <w:rPr>
                <w:szCs w:val="28"/>
              </w:rPr>
              <w:t>Лыткарино М</w:t>
            </w:r>
            <w:bookmarkStart w:id="0" w:name="_GoBack"/>
            <w:bookmarkEnd w:id="0"/>
            <w:r w:rsidRPr="00B9580E">
              <w:rPr>
                <w:szCs w:val="28"/>
              </w:rPr>
              <w:t>осковской области</w:t>
            </w:r>
            <w:r>
              <w:rPr>
                <w:szCs w:val="28"/>
              </w:rPr>
              <w:t>»</w:t>
            </w:r>
          </w:p>
          <w:p w:rsidR="00AA5A4B" w:rsidRDefault="00AA5A4B" w:rsidP="00AA5A4B">
            <w:pPr>
              <w:spacing w:line="276" w:lineRule="auto"/>
              <w:jc w:val="center"/>
              <w:rPr>
                <w:szCs w:val="28"/>
              </w:rPr>
            </w:pPr>
          </w:p>
          <w:p w:rsidR="00AA5A4B" w:rsidRDefault="00AA5A4B" w:rsidP="00AA5A4B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 Пункт 1.2 изложить в следующей редакции</w:t>
            </w:r>
            <w:r w:rsidRPr="00B9580E">
              <w:rPr>
                <w:szCs w:val="28"/>
              </w:rPr>
              <w:t>:</w:t>
            </w:r>
          </w:p>
          <w:p w:rsidR="00AA5A4B" w:rsidRDefault="00AA5A4B" w:rsidP="00AA5A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«Выдача разрешения на вырубку зеленых насаждений – порубочного билета на территории г. о. Лыткарино осуществляется в случаях</w:t>
            </w:r>
            <w:proofErr w:type="gramStart"/>
            <w:r w:rsidRPr="00B9580E">
              <w:rPr>
                <w:szCs w:val="28"/>
              </w:rPr>
              <w:t>:</w:t>
            </w:r>
            <w:r>
              <w:rPr>
                <w:szCs w:val="28"/>
              </w:rPr>
              <w:t>»</w:t>
            </w:r>
            <w:proofErr w:type="gramEnd"/>
            <w:r>
              <w:rPr>
                <w:szCs w:val="28"/>
              </w:rPr>
              <w:t>.</w:t>
            </w:r>
          </w:p>
          <w:p w:rsidR="00AA5A4B" w:rsidRPr="0083669D" w:rsidRDefault="00AA5A4B" w:rsidP="00AA5A4B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 Дополнить подпунктом 1.2.9 следующего содержания</w:t>
            </w:r>
            <w:r w:rsidRPr="0083669D">
              <w:rPr>
                <w:szCs w:val="28"/>
              </w:rPr>
              <w:t>:</w:t>
            </w:r>
          </w:p>
          <w:p w:rsidR="00AA5A4B" w:rsidRDefault="00AA5A4B" w:rsidP="00AA5A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«1.2.9 Вырубки древесно-кустарниковой растительности в полосе отвода автомобильных дорог местного значения в целях безопасности движения и эксплуатации транспорта</w:t>
            </w:r>
            <w:proofErr w:type="gramStart"/>
            <w:r>
              <w:rPr>
                <w:szCs w:val="28"/>
              </w:rPr>
              <w:t>.».</w:t>
            </w:r>
            <w:proofErr w:type="gramEnd"/>
          </w:p>
          <w:p w:rsidR="00AA5A4B" w:rsidRPr="0083669D" w:rsidRDefault="00AA5A4B" w:rsidP="00AA5A4B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3. Дополнить подпунктом 14.6.6 следующего содержания</w:t>
            </w:r>
            <w:r w:rsidRPr="0083669D">
              <w:rPr>
                <w:szCs w:val="28"/>
              </w:rPr>
              <w:t>:</w:t>
            </w:r>
          </w:p>
          <w:p w:rsidR="00AA5A4B" w:rsidRDefault="00AA5A4B" w:rsidP="00AA5A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«14.6.6 </w:t>
            </w:r>
            <w:r w:rsidRPr="0083669D">
              <w:rPr>
                <w:szCs w:val="28"/>
              </w:rPr>
              <w:t>Вырубки древесно-кустарниковой растительности в полосе отвода автомобильных дорог местного значения в целях безопасности движения и эксплуатации транспорта</w:t>
            </w:r>
            <w:proofErr w:type="gramStart"/>
            <w:r w:rsidRPr="0083669D">
              <w:rPr>
                <w:szCs w:val="28"/>
              </w:rPr>
              <w:t>.»</w:t>
            </w:r>
            <w:r>
              <w:rPr>
                <w:szCs w:val="28"/>
              </w:rPr>
              <w:t>.</w:t>
            </w:r>
            <w:proofErr w:type="gramEnd"/>
          </w:p>
          <w:p w:rsidR="00AA5A4B" w:rsidRPr="0083669D" w:rsidRDefault="00AA5A4B" w:rsidP="00AA5A4B">
            <w:pPr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4. Дополнить подпунктом 14.6.7 следующего содержания</w:t>
            </w:r>
            <w:r w:rsidRPr="0083669D">
              <w:rPr>
                <w:szCs w:val="28"/>
              </w:rPr>
              <w:t>:</w:t>
            </w:r>
          </w:p>
          <w:p w:rsidR="00AA5A4B" w:rsidRPr="0083669D" w:rsidRDefault="00AA5A4B" w:rsidP="00AA5A4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«14.6.7 Вырубки древесно-кустарниковой растительности, уничтожения травяного покрова (с удалением плодородного слоя) под строительство и размещение объектов, финансируемых за счет средств бюджета Московской области, местного бюджета, а так же объектов, реализуемых в рамках концессионных соглашений, стороной по которым выступает Правительство Московской области, либо администрация муниципального образования</w:t>
            </w:r>
            <w:proofErr w:type="gramStart"/>
            <w:r>
              <w:rPr>
                <w:szCs w:val="28"/>
              </w:rPr>
              <w:t>.».</w:t>
            </w:r>
            <w:proofErr w:type="gramEnd"/>
          </w:p>
          <w:p w:rsidR="00AA5A4B" w:rsidRDefault="00AA5A4B" w:rsidP="00AA5A4B">
            <w:pPr>
              <w:spacing w:line="276" w:lineRule="auto"/>
            </w:pPr>
          </w:p>
          <w:p w:rsidR="004251F6" w:rsidRPr="00AA5A4B" w:rsidRDefault="004251F6" w:rsidP="00094414">
            <w:pPr>
              <w:jc w:val="both"/>
              <w:rPr>
                <w:sz w:val="20"/>
              </w:rPr>
            </w:pPr>
          </w:p>
        </w:tc>
      </w:tr>
    </w:tbl>
    <w:p w:rsidR="00F569DE" w:rsidRPr="006327DD" w:rsidRDefault="00F569DE" w:rsidP="00887E50">
      <w:pPr>
        <w:rPr>
          <w:sz w:val="16"/>
          <w:szCs w:val="16"/>
        </w:rPr>
      </w:pPr>
    </w:p>
    <w:sectPr w:rsidR="00F569DE" w:rsidRPr="006327DD" w:rsidSect="007B6C35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05FDA"/>
    <w:rsid w:val="00094414"/>
    <w:rsid w:val="00131D89"/>
    <w:rsid w:val="001F3A34"/>
    <w:rsid w:val="00395640"/>
    <w:rsid w:val="003B26B8"/>
    <w:rsid w:val="003B29F4"/>
    <w:rsid w:val="00407E1C"/>
    <w:rsid w:val="004251F6"/>
    <w:rsid w:val="00447B39"/>
    <w:rsid w:val="004D2E01"/>
    <w:rsid w:val="00613AB3"/>
    <w:rsid w:val="006327DD"/>
    <w:rsid w:val="00664AA7"/>
    <w:rsid w:val="00690A3A"/>
    <w:rsid w:val="007263F9"/>
    <w:rsid w:val="0075498F"/>
    <w:rsid w:val="00777FD8"/>
    <w:rsid w:val="007B6C35"/>
    <w:rsid w:val="00833980"/>
    <w:rsid w:val="00887E50"/>
    <w:rsid w:val="00980684"/>
    <w:rsid w:val="009A0EBC"/>
    <w:rsid w:val="009C0474"/>
    <w:rsid w:val="009D33FB"/>
    <w:rsid w:val="00A059F7"/>
    <w:rsid w:val="00AA5A4B"/>
    <w:rsid w:val="00B30E97"/>
    <w:rsid w:val="00BF17CD"/>
    <w:rsid w:val="00C92D7F"/>
    <w:rsid w:val="00D00C23"/>
    <w:rsid w:val="00D1257C"/>
    <w:rsid w:val="00D23B13"/>
    <w:rsid w:val="00DE320F"/>
    <w:rsid w:val="00F46DE1"/>
    <w:rsid w:val="00F569DE"/>
    <w:rsid w:val="00FC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  <w:style w:type="paragraph" w:styleId="a7">
    <w:name w:val="List Paragraph"/>
    <w:basedOn w:val="a"/>
    <w:uiPriority w:val="34"/>
    <w:qFormat/>
    <w:rsid w:val="00A0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2021-12-17T12:32:00Z</cp:lastPrinted>
  <dcterms:created xsi:type="dcterms:W3CDTF">2021-12-21T13:44:00Z</dcterms:created>
  <dcterms:modified xsi:type="dcterms:W3CDTF">2021-12-21T13:44:00Z</dcterms:modified>
</cp:coreProperties>
</file>