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78D8" w14:textId="302507B9" w:rsidR="00944E0A" w:rsidRPr="00A323C8" w:rsidRDefault="00944E0A" w:rsidP="00944E0A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A323C8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7A0BAE5D" w14:textId="77777777" w:rsidR="00944E0A" w:rsidRPr="00A323C8" w:rsidRDefault="00944E0A" w:rsidP="00944E0A">
      <w:pPr>
        <w:keepNext/>
        <w:outlineLvl w:val="1"/>
        <w:rPr>
          <w:b/>
          <w:color w:val="000000"/>
          <w:sz w:val="32"/>
          <w:szCs w:val="32"/>
        </w:rPr>
      </w:pPr>
      <w:r w:rsidRPr="00A323C8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A323C8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2D2D12F5" w14:textId="77777777" w:rsidR="00944E0A" w:rsidRPr="00A323C8" w:rsidRDefault="00944E0A" w:rsidP="00944E0A">
      <w:pPr>
        <w:rPr>
          <w:b/>
          <w:color w:val="000000"/>
          <w:sz w:val="34"/>
        </w:rPr>
      </w:pPr>
      <w:r w:rsidRPr="00A323C8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A323C8">
        <w:rPr>
          <w:rFonts w:eastAsia="PT Astra Serif"/>
          <w:b/>
          <w:color w:val="000000"/>
          <w:sz w:val="34"/>
        </w:rPr>
        <w:t xml:space="preserve"> </w:t>
      </w:r>
    </w:p>
    <w:p w14:paraId="353D0D82" w14:textId="77777777" w:rsidR="00944E0A" w:rsidRPr="00A323C8" w:rsidRDefault="00944E0A" w:rsidP="00944E0A">
      <w:pPr>
        <w:rPr>
          <w:color w:val="000000"/>
        </w:rPr>
      </w:pPr>
    </w:p>
    <w:p w14:paraId="023BF92A" w14:textId="77777777" w:rsidR="00944E0A" w:rsidRPr="00A323C8" w:rsidRDefault="00944E0A" w:rsidP="00944E0A">
      <w:pPr>
        <w:rPr>
          <w:b/>
          <w:color w:val="000000"/>
          <w:spacing w:val="60"/>
          <w:sz w:val="32"/>
        </w:rPr>
      </w:pPr>
      <w:r w:rsidRPr="00A323C8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51D277EE" w14:textId="77777777" w:rsidR="00944E0A" w:rsidRPr="00A323C8" w:rsidRDefault="00944E0A" w:rsidP="00944E0A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944E0A" w:rsidRPr="004C3231" w14:paraId="77816488" w14:textId="77777777" w:rsidTr="006E6257"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124FBDBB" w14:textId="790853D8" w:rsidR="00944E0A" w:rsidRPr="00A323C8" w:rsidRDefault="001423C7" w:rsidP="006E6257">
            <w:pPr>
              <w:rPr>
                <w:bCs/>
                <w:color w:val="000000"/>
              </w:rPr>
            </w:pPr>
            <w:r w:rsidRPr="001423C7">
              <w:rPr>
                <w:bCs/>
                <w:color w:val="000000"/>
              </w:rPr>
              <w:t>30.07.2026</w:t>
            </w:r>
          </w:p>
        </w:tc>
        <w:tc>
          <w:tcPr>
            <w:tcW w:w="3107" w:type="dxa"/>
          </w:tcPr>
          <w:p w14:paraId="182E785E" w14:textId="77777777" w:rsidR="00944E0A" w:rsidRPr="00A323C8" w:rsidRDefault="00944E0A" w:rsidP="00944E0A">
            <w:pPr>
              <w:rPr>
                <w:color w:val="000000"/>
              </w:rPr>
            </w:pPr>
          </w:p>
          <w:p w14:paraId="49CC61EC" w14:textId="4463EDD1" w:rsidR="00944E0A" w:rsidRPr="00A323C8" w:rsidRDefault="00944E0A" w:rsidP="00944E0A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40D58848" w14:textId="77777777" w:rsidR="00944E0A" w:rsidRPr="00A323C8" w:rsidRDefault="00944E0A" w:rsidP="00944E0A">
            <w:pPr>
              <w:rPr>
                <w:color w:val="000000"/>
              </w:rPr>
            </w:pPr>
          </w:p>
          <w:p w14:paraId="5AD9FB0F" w14:textId="01888E2A" w:rsidR="00944E0A" w:rsidRPr="00A323C8" w:rsidRDefault="00944E0A" w:rsidP="00944E0A">
            <w:pPr>
              <w:tabs>
                <w:tab w:val="left" w:pos="360"/>
                <w:tab w:val="center" w:pos="1445"/>
              </w:tabs>
              <w:jc w:val="left"/>
              <w:rPr>
                <w:bCs/>
              </w:rPr>
            </w:pPr>
            <w:r w:rsidRPr="00A323C8">
              <w:tab/>
            </w:r>
            <w:r w:rsidRPr="00A323C8">
              <w:tab/>
            </w:r>
            <w:r w:rsidR="001423C7" w:rsidRPr="001423C7">
              <w:rPr>
                <w:bCs/>
              </w:rPr>
              <w:t>6/36</w:t>
            </w:r>
            <w:r w:rsidRPr="00A323C8">
              <w:rPr>
                <w:bCs/>
              </w:rPr>
              <w:tab/>
            </w:r>
          </w:p>
        </w:tc>
      </w:tr>
    </w:tbl>
    <w:p w14:paraId="39FABFCD" w14:textId="77777777" w:rsidR="00944E0A" w:rsidRPr="004C3231" w:rsidRDefault="00944E0A" w:rsidP="00944E0A">
      <w:pPr>
        <w:spacing w:before="240"/>
        <w:rPr>
          <w:color w:val="000000"/>
        </w:rPr>
      </w:pPr>
      <w:r w:rsidRPr="004C3231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24FA1F20" w14:textId="77777777" w:rsidR="00B37948" w:rsidRDefault="00B37948" w:rsidP="00B37948">
      <w:r>
        <w:t>О ходатайстве перед Избирательной комиссией Московской области</w:t>
      </w:r>
    </w:p>
    <w:p w14:paraId="3F057D2C" w14:textId="39F9D0B0" w:rsidR="008060CD" w:rsidRPr="00AF40A7" w:rsidRDefault="00B37948" w:rsidP="00B37948">
      <w:pPr>
        <w:rPr>
          <w:b/>
        </w:rPr>
      </w:pPr>
      <w:r>
        <w:t xml:space="preserve">о согласовании использования стационарных ящиков для голосования для обеспечения сохранности избирательных бюллетеней при голосовании на </w:t>
      </w:r>
      <w:r w:rsidRPr="00B37948">
        <w:t>выбора</w:t>
      </w:r>
      <w:r>
        <w:t>х</w:t>
      </w:r>
      <w:r w:rsidRPr="00B37948">
        <w:t xml:space="preserve"> депутатов Государственной Думы Федерального Собрания Российской Федерации девятого созыва и выбора</w:t>
      </w:r>
      <w:r>
        <w:t>х</w:t>
      </w:r>
      <w:r w:rsidRPr="00B37948">
        <w:t xml:space="preserve"> депутатов Московской областной Думы</w:t>
      </w:r>
      <w:r>
        <w:t xml:space="preserve">, назначенных на </w:t>
      </w:r>
      <w:r>
        <w:t>20</w:t>
      </w:r>
      <w:r>
        <w:t xml:space="preserve"> сентября 202</w:t>
      </w:r>
      <w:r>
        <w:t>6</w:t>
      </w:r>
      <w:r>
        <w:t xml:space="preserve"> года</w:t>
      </w:r>
    </w:p>
    <w:p w14:paraId="1BEC9C8C" w14:textId="77777777" w:rsidR="00747D8B" w:rsidRPr="003D7666" w:rsidRDefault="00747D8B" w:rsidP="008060CD"/>
    <w:p w14:paraId="2EFB08E1" w14:textId="0C1F4FA6" w:rsidR="00B37948" w:rsidRPr="006A7DF3" w:rsidRDefault="00B37948" w:rsidP="00B37948">
      <w:pPr>
        <w:ind w:firstLine="708"/>
        <w:jc w:val="both"/>
      </w:pPr>
      <w:r>
        <w:t xml:space="preserve">В соответствии с </w:t>
      </w:r>
      <w:r w:rsidRPr="00B37948">
        <w:rPr>
          <w:bCs/>
        </w:rPr>
        <w:t>пунктом 3.12 Положения</w:t>
      </w:r>
      <w:r w:rsidRPr="006A7DF3">
        <w:t xml:space="preserve"> </w:t>
      </w:r>
      <w:r>
        <w:t>о</w:t>
      </w:r>
      <w:r w:rsidRPr="00ED6C2D">
        <w:t>б особенностях голосования, установления итогов голосования в случае принятия решения о проведении голосования на выборах, референдумах в</w:t>
      </w:r>
      <w:r>
        <w:t xml:space="preserve"> течение нескольких дней подряд,</w:t>
      </w:r>
      <w:r w:rsidRPr="00ED6C2D">
        <w:t xml:space="preserve"> </w:t>
      </w:r>
      <w:r>
        <w:t xml:space="preserve">утвержденного </w:t>
      </w:r>
      <w:r w:rsidRPr="00ED6C2D">
        <w:t>Постановление</w:t>
      </w:r>
      <w:r>
        <w:t xml:space="preserve">м ЦИК России от 08.06.2022 </w:t>
      </w:r>
      <w:r>
        <w:br/>
        <w:t>№</w:t>
      </w:r>
      <w:r w:rsidRPr="00ED6C2D">
        <w:t xml:space="preserve"> 86/718-8</w:t>
      </w:r>
      <w:r>
        <w:t>,</w:t>
      </w:r>
      <w:r w:rsidRPr="006A7DF3">
        <w:t xml:space="preserve"> территориальная избирательная комиссия города </w:t>
      </w:r>
      <w:r>
        <w:t>Лыткарино</w:t>
      </w:r>
      <w:r w:rsidRPr="006A7DF3">
        <w:t xml:space="preserve"> РЕШИЛА:</w:t>
      </w:r>
    </w:p>
    <w:p w14:paraId="6F9072AE" w14:textId="55EA2A62" w:rsidR="00B37948" w:rsidRPr="00A15446" w:rsidRDefault="00B37948" w:rsidP="00B37948">
      <w:pPr>
        <w:tabs>
          <w:tab w:val="left" w:pos="709"/>
          <w:tab w:val="left" w:pos="1134"/>
        </w:tabs>
        <w:jc w:val="both"/>
      </w:pPr>
      <w:r>
        <w:tab/>
      </w:r>
      <w:r w:rsidRPr="00A15446">
        <w:t>1.</w:t>
      </w:r>
      <w:r w:rsidRPr="00A15446">
        <w:tab/>
        <w:t xml:space="preserve">Обратиться в Избирательную комиссию Московской области с ходатайством о согласовании </w:t>
      </w:r>
      <w:r w:rsidRPr="00ED6C2D">
        <w:t xml:space="preserve">использования стационарных ящиков для голосования для обеспечения сохранности избирательных бюллетеней </w:t>
      </w:r>
      <w:r>
        <w:t xml:space="preserve">на </w:t>
      </w:r>
      <w:r w:rsidRPr="00B37948">
        <w:t>выборах депутатов Государственной Думы Федерального Собрания Российской Федерации девятого созыва и выборах депутатов Московской областной Думы, назначенных на 20 сентября 2026 года</w:t>
      </w:r>
      <w:r w:rsidRPr="00A15446">
        <w:t>.</w:t>
      </w:r>
    </w:p>
    <w:p w14:paraId="3221807C" w14:textId="1186210A" w:rsidR="00B37948" w:rsidRDefault="00B37948" w:rsidP="00B37948">
      <w:pPr>
        <w:tabs>
          <w:tab w:val="left" w:pos="709"/>
          <w:tab w:val="left" w:pos="1134"/>
        </w:tabs>
        <w:jc w:val="both"/>
      </w:pPr>
      <w:r>
        <w:tab/>
      </w:r>
      <w:r w:rsidRPr="00A15446">
        <w:t>2.</w:t>
      </w:r>
      <w:r w:rsidRPr="00A15446">
        <w:tab/>
        <w:t>Направить настоящее решение в Избирательную комиссию Московской области.</w:t>
      </w:r>
    </w:p>
    <w:p w14:paraId="4E07385B" w14:textId="28572006" w:rsidR="008060CD" w:rsidRPr="00B37948" w:rsidRDefault="00B37948" w:rsidP="00B37948">
      <w:pPr>
        <w:tabs>
          <w:tab w:val="left" w:pos="709"/>
          <w:tab w:val="left" w:pos="1134"/>
        </w:tabs>
        <w:jc w:val="both"/>
      </w:pPr>
      <w:r>
        <w:tab/>
        <w:t xml:space="preserve">3. </w:t>
      </w:r>
      <w:r w:rsidR="00691C54">
        <w:t xml:space="preserve">Контроль за исполнением настоящего решения возложить на </w:t>
      </w:r>
      <w:r>
        <w:t>председателя</w:t>
      </w:r>
      <w:r w:rsidR="00691C54">
        <w:t xml:space="preserve"> территориальной избирательной комиссии города Лыткарино </w:t>
      </w:r>
      <w:r>
        <w:t>Родионову Е.И</w:t>
      </w:r>
      <w:r w:rsidR="00286A55">
        <w:t>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09371A55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Pr="00965547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sectPr w:rsidR="000D1641" w:rsidRPr="00965547" w:rsidSect="00B37948">
      <w:footerReference w:type="even" r:id="rId7"/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E56C0" w14:textId="77777777" w:rsidR="00747A0A" w:rsidRDefault="00747A0A">
      <w:r>
        <w:separator/>
      </w:r>
    </w:p>
  </w:endnote>
  <w:endnote w:type="continuationSeparator" w:id="0">
    <w:p w14:paraId="6B2EABF3" w14:textId="77777777" w:rsidR="00747A0A" w:rsidRDefault="0074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E6CE" w14:textId="77777777" w:rsidR="00747A0A" w:rsidRDefault="00747A0A">
      <w:r>
        <w:separator/>
      </w:r>
    </w:p>
  </w:footnote>
  <w:footnote w:type="continuationSeparator" w:id="0">
    <w:p w14:paraId="6EE472DF" w14:textId="77777777" w:rsidR="00747A0A" w:rsidRDefault="00747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32253E"/>
    <w:multiLevelType w:val="multilevel"/>
    <w:tmpl w:val="E62E2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610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14835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4470673">
    <w:abstractNumId w:val="1"/>
  </w:num>
  <w:num w:numId="4" w16cid:durableId="13029296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62EEE"/>
    <w:rsid w:val="000B4B09"/>
    <w:rsid w:val="000C3852"/>
    <w:rsid w:val="000D1641"/>
    <w:rsid w:val="000E735C"/>
    <w:rsid w:val="000F7980"/>
    <w:rsid w:val="00123746"/>
    <w:rsid w:val="001248C8"/>
    <w:rsid w:val="001316CC"/>
    <w:rsid w:val="001338D7"/>
    <w:rsid w:val="001423C7"/>
    <w:rsid w:val="00152DD0"/>
    <w:rsid w:val="00155F05"/>
    <w:rsid w:val="001661F8"/>
    <w:rsid w:val="00183AB0"/>
    <w:rsid w:val="00197D4B"/>
    <w:rsid w:val="001A08F9"/>
    <w:rsid w:val="001A31A8"/>
    <w:rsid w:val="001C1AE2"/>
    <w:rsid w:val="00243CF9"/>
    <w:rsid w:val="00282CF0"/>
    <w:rsid w:val="00286A55"/>
    <w:rsid w:val="002A4182"/>
    <w:rsid w:val="002B6B23"/>
    <w:rsid w:val="002E3529"/>
    <w:rsid w:val="00375F39"/>
    <w:rsid w:val="00376E74"/>
    <w:rsid w:val="003843D2"/>
    <w:rsid w:val="003C1CFF"/>
    <w:rsid w:val="003D7666"/>
    <w:rsid w:val="003F1C4B"/>
    <w:rsid w:val="00450326"/>
    <w:rsid w:val="00455124"/>
    <w:rsid w:val="004800B7"/>
    <w:rsid w:val="004922D3"/>
    <w:rsid w:val="00494C42"/>
    <w:rsid w:val="004B104C"/>
    <w:rsid w:val="004C3231"/>
    <w:rsid w:val="004F2F08"/>
    <w:rsid w:val="005B6E68"/>
    <w:rsid w:val="005C3918"/>
    <w:rsid w:val="005C7C5E"/>
    <w:rsid w:val="005D74E2"/>
    <w:rsid w:val="005E2C2E"/>
    <w:rsid w:val="005E5120"/>
    <w:rsid w:val="00612F1E"/>
    <w:rsid w:val="00635F27"/>
    <w:rsid w:val="00641128"/>
    <w:rsid w:val="006574FB"/>
    <w:rsid w:val="00683451"/>
    <w:rsid w:val="0069071D"/>
    <w:rsid w:val="00691C54"/>
    <w:rsid w:val="006A55C7"/>
    <w:rsid w:val="006B6D77"/>
    <w:rsid w:val="006C1861"/>
    <w:rsid w:val="006C6104"/>
    <w:rsid w:val="006C7B04"/>
    <w:rsid w:val="006E6257"/>
    <w:rsid w:val="00706F8A"/>
    <w:rsid w:val="00747A0A"/>
    <w:rsid w:val="00747D8B"/>
    <w:rsid w:val="00760253"/>
    <w:rsid w:val="0077286C"/>
    <w:rsid w:val="0079342D"/>
    <w:rsid w:val="007A03F7"/>
    <w:rsid w:val="007A55F3"/>
    <w:rsid w:val="00804945"/>
    <w:rsid w:val="008060CD"/>
    <w:rsid w:val="0085340B"/>
    <w:rsid w:val="008549F8"/>
    <w:rsid w:val="00894A57"/>
    <w:rsid w:val="008B57AE"/>
    <w:rsid w:val="008D5DF4"/>
    <w:rsid w:val="008E1EFF"/>
    <w:rsid w:val="008E62D2"/>
    <w:rsid w:val="00906C6F"/>
    <w:rsid w:val="00944E0A"/>
    <w:rsid w:val="00955D55"/>
    <w:rsid w:val="00963921"/>
    <w:rsid w:val="00965547"/>
    <w:rsid w:val="009B74DA"/>
    <w:rsid w:val="009C3008"/>
    <w:rsid w:val="00A0762F"/>
    <w:rsid w:val="00A2098A"/>
    <w:rsid w:val="00A22C87"/>
    <w:rsid w:val="00A323C8"/>
    <w:rsid w:val="00A4208E"/>
    <w:rsid w:val="00A56812"/>
    <w:rsid w:val="00A672C3"/>
    <w:rsid w:val="00A7794A"/>
    <w:rsid w:val="00AC5AF5"/>
    <w:rsid w:val="00AE0F92"/>
    <w:rsid w:val="00AE18D1"/>
    <w:rsid w:val="00B121B4"/>
    <w:rsid w:val="00B3248A"/>
    <w:rsid w:val="00B37948"/>
    <w:rsid w:val="00B61F8B"/>
    <w:rsid w:val="00B828AA"/>
    <w:rsid w:val="00BA29FE"/>
    <w:rsid w:val="00BD2DF4"/>
    <w:rsid w:val="00BD685B"/>
    <w:rsid w:val="00BE15F1"/>
    <w:rsid w:val="00C07BEC"/>
    <w:rsid w:val="00C47BAC"/>
    <w:rsid w:val="00C72DBD"/>
    <w:rsid w:val="00CA603E"/>
    <w:rsid w:val="00CC691F"/>
    <w:rsid w:val="00CF0727"/>
    <w:rsid w:val="00D128E1"/>
    <w:rsid w:val="00D37B9F"/>
    <w:rsid w:val="00D466CC"/>
    <w:rsid w:val="00D6382D"/>
    <w:rsid w:val="00DB7E85"/>
    <w:rsid w:val="00DC1E29"/>
    <w:rsid w:val="00DE0258"/>
    <w:rsid w:val="00DE172F"/>
    <w:rsid w:val="00E15D6B"/>
    <w:rsid w:val="00E161E6"/>
    <w:rsid w:val="00E45905"/>
    <w:rsid w:val="00E5619D"/>
    <w:rsid w:val="00ED4950"/>
    <w:rsid w:val="00F07A52"/>
    <w:rsid w:val="00F21621"/>
    <w:rsid w:val="00F50AE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75</cp:revision>
  <cp:lastPrinted>2026-07-10T11:22:00Z</cp:lastPrinted>
  <dcterms:created xsi:type="dcterms:W3CDTF">2025-08-01T13:35:00Z</dcterms:created>
  <dcterms:modified xsi:type="dcterms:W3CDTF">2026-07-30T09:25:00Z</dcterms:modified>
</cp:coreProperties>
</file>