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</w:rPr>
      </w:pPr>
      <w:r w:rsidRPr="008E40B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B2" w:rsidRPr="008E40B2" w:rsidRDefault="008E40B2" w:rsidP="008E40B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8E40B2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8E40B2" w:rsidRPr="008E40B2" w:rsidRDefault="008E40B2" w:rsidP="008E40B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8E40B2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E40B2" w:rsidRPr="008E40B2" w:rsidRDefault="008E40B2" w:rsidP="008E40B2">
      <w:pPr>
        <w:spacing w:after="0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</w:rPr>
      </w:pPr>
      <w:r w:rsidRPr="008E40B2">
        <w:rPr>
          <w:rFonts w:ascii="Times New Roman" w:hAnsi="Times New Roman" w:cs="Times New Roman"/>
        </w:rPr>
        <w:t>___</w:t>
      </w:r>
      <w:r w:rsidR="00EA6A33" w:rsidRPr="00EA6A33">
        <w:rPr>
          <w:rFonts w:ascii="Times New Roman" w:hAnsi="Times New Roman" w:cs="Times New Roman"/>
          <w:u w:val="single"/>
        </w:rPr>
        <w:t>15.12.2022</w:t>
      </w:r>
      <w:r w:rsidRPr="008E40B2">
        <w:rPr>
          <w:rFonts w:ascii="Times New Roman" w:hAnsi="Times New Roman" w:cs="Times New Roman"/>
        </w:rPr>
        <w:t>__</w:t>
      </w:r>
      <w:proofErr w:type="gramStart"/>
      <w:r w:rsidRPr="008E40B2">
        <w:rPr>
          <w:rFonts w:ascii="Times New Roman" w:hAnsi="Times New Roman" w:cs="Times New Roman"/>
        </w:rPr>
        <w:t>_  №</w:t>
      </w:r>
      <w:proofErr w:type="gramEnd"/>
      <w:r w:rsidRPr="008E40B2">
        <w:rPr>
          <w:rFonts w:ascii="Times New Roman" w:hAnsi="Times New Roman" w:cs="Times New Roman"/>
        </w:rPr>
        <w:t xml:space="preserve">  ____</w:t>
      </w:r>
      <w:r w:rsidR="00EA6A33" w:rsidRPr="00EA6A33">
        <w:rPr>
          <w:rFonts w:ascii="Times New Roman" w:hAnsi="Times New Roman" w:cs="Times New Roman"/>
          <w:u w:val="single"/>
        </w:rPr>
        <w:t>777-п</w:t>
      </w:r>
      <w:r w:rsidRPr="008E40B2">
        <w:rPr>
          <w:rFonts w:ascii="Times New Roman" w:hAnsi="Times New Roman" w:cs="Times New Roman"/>
        </w:rPr>
        <w:t>___</w:t>
      </w:r>
    </w:p>
    <w:p w:rsidR="008E40B2" w:rsidRPr="008E40B2" w:rsidRDefault="008E40B2" w:rsidP="008E40B2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E40B2" w:rsidRPr="008E40B2" w:rsidRDefault="008E40B2" w:rsidP="008E40B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E40B2">
        <w:rPr>
          <w:rFonts w:ascii="Times New Roman" w:hAnsi="Times New Roman" w:cs="Times New Roman"/>
          <w:sz w:val="20"/>
        </w:rPr>
        <w:t>г.о. Лыткарино</w:t>
      </w: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642E7" w:rsidRDefault="004642E7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Порядка установления льгот </w:t>
      </w:r>
      <w:r w:rsidR="0031253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учреждениями</w:t>
      </w:r>
      <w:r w:rsidRP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культуры</w:t>
      </w:r>
      <w:r w:rsid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Лыткарино</w:t>
      </w:r>
      <w:r w:rsidRP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детей дошкольного возраста, обучающихся, инвалидов и военнослужащих, проходящих военную службу по призыву, при </w:t>
      </w:r>
      <w:r w:rsidR="008E40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 платных мероприятий</w:t>
      </w:r>
    </w:p>
    <w:p w:rsid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40B2" w:rsidRPr="008E40B2" w:rsidRDefault="008E40B2" w:rsidP="008E4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40B2" w:rsidRDefault="008E40B2" w:rsidP="008E40B2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642E7" w:rsidRPr="008C45A6" w:rsidRDefault="004642E7" w:rsidP="008C45A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/document/104540/entry/52" w:history="1">
        <w:r w:rsidRPr="008C4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ст.52</w:t>
        </w:r>
      </w:hyperlink>
      <w:r w:rsidR="00544C4E" w:rsidRPr="00544C4E"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312535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2535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1992  № 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3612-1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 культуре</w:t>
      </w:r>
      <w:r w:rsidR="008E40B2"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A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Лыткар</w:t>
      </w:r>
      <w:r w:rsidR="007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Московской области, </w:t>
      </w:r>
      <w:r w:rsidR="008E40B2" w:rsidRPr="008C45A6">
        <w:rPr>
          <w:rFonts w:ascii="Times New Roman" w:eastAsia="Times New Roman" w:hAnsi="Times New Roman" w:cs="Times New Roman"/>
          <w:sz w:val="28"/>
          <w:szCs w:val="34"/>
          <w:lang w:eastAsia="ru-RU"/>
        </w:rPr>
        <w:t>постановляю</w:t>
      </w:r>
      <w:r w:rsidRPr="008C45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2E7" w:rsidRPr="008E40B2" w:rsidRDefault="004642E7" w:rsidP="008C45A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1. Утвердить прилагаемый</w:t>
      </w:r>
      <w:r w:rsidR="00544C4E" w:rsidRPr="00544C4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hyperlink r:id="rId7" w:anchor="/document/71487404/entry/1000" w:history="1">
        <w:r w:rsidRPr="008E40B2">
          <w:rPr>
            <w:rFonts w:ascii="Times New Roman" w:eastAsia="Times New Roman" w:hAnsi="Times New Roman" w:cs="Times New Roman"/>
            <w:sz w:val="28"/>
            <w:szCs w:val="32"/>
            <w:lang w:eastAsia="ru-RU"/>
          </w:rPr>
          <w:t>Порядок</w:t>
        </w:r>
      </w:hyperlink>
      <w:r w:rsidR="00544C4E" w:rsidRPr="00544C4E">
        <w:t xml:space="preserve"> 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установления льгот </w:t>
      </w:r>
      <w:r w:rsidR="00312535">
        <w:rPr>
          <w:rFonts w:ascii="Times New Roman" w:eastAsia="Times New Roman" w:hAnsi="Times New Roman" w:cs="Times New Roman"/>
          <w:sz w:val="28"/>
          <w:szCs w:val="32"/>
          <w:lang w:eastAsia="ru-RU"/>
        </w:rPr>
        <w:t>учреждениями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культуры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городского округа Лыткарино 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детей дошкольного возраста, обучающихся, инвалидов и военнослужащих, проходящих военную службу по призыву, при организации платных мероприятий.</w:t>
      </w:r>
    </w:p>
    <w:p w:rsidR="004642E7" w:rsidRDefault="004642E7" w:rsidP="008C45A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Контроль за исполнением настоящего 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постановления 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возложить 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на заместителя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главы Администрации городского округа Лыткарино </w:t>
      </w:r>
      <w:r w:rsid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Е.В. Забойкина</w:t>
      </w:r>
      <w:r w:rsidRPr="008E40B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8E40B2" w:rsidRDefault="008E40B2" w:rsidP="008E40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E40B2" w:rsidRDefault="008E40B2" w:rsidP="008E40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E40B2" w:rsidRPr="008E40B2" w:rsidRDefault="008E40B2" w:rsidP="008E40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К.А. Кравцов</w:t>
      </w:r>
    </w:p>
    <w:p w:rsidR="008E40B2" w:rsidRP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</w:p>
    <w:p w:rsid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312535" w:rsidRDefault="00312535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8E40B2" w:rsidRDefault="008E40B2" w:rsidP="00464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E973D5" w:rsidRDefault="00E973D5" w:rsidP="008E40B2">
      <w:pPr>
        <w:tabs>
          <w:tab w:val="left" w:pos="109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E973D5" w:rsidRDefault="00E973D5" w:rsidP="008E40B2">
      <w:pPr>
        <w:tabs>
          <w:tab w:val="left" w:pos="109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8E40B2" w:rsidRPr="008E40B2" w:rsidRDefault="004F23CF" w:rsidP="008E40B2">
      <w:pPr>
        <w:tabs>
          <w:tab w:val="left" w:pos="109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    </w:t>
      </w:r>
      <w:r w:rsidR="00312535">
        <w:rPr>
          <w:rFonts w:ascii="Times New Roman" w:hAnsi="Times New Roman" w:cs="Times New Roman"/>
          <w:sz w:val="28"/>
          <w:szCs w:val="27"/>
        </w:rPr>
        <w:t>УТВЕРЖДЕН</w:t>
      </w:r>
    </w:p>
    <w:p w:rsidR="008E40B2" w:rsidRPr="008E40B2" w:rsidRDefault="004F23CF" w:rsidP="008E40B2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</w:t>
      </w:r>
      <w:r w:rsidR="008E40B2" w:rsidRPr="008E40B2">
        <w:rPr>
          <w:rFonts w:ascii="Times New Roman" w:hAnsi="Times New Roman" w:cs="Times New Roman"/>
          <w:sz w:val="28"/>
          <w:szCs w:val="27"/>
        </w:rPr>
        <w:t>постановлени</w:t>
      </w:r>
      <w:r w:rsidR="00312535">
        <w:rPr>
          <w:rFonts w:ascii="Times New Roman" w:hAnsi="Times New Roman" w:cs="Times New Roman"/>
          <w:sz w:val="28"/>
          <w:szCs w:val="27"/>
        </w:rPr>
        <w:t>ем</w:t>
      </w:r>
      <w:r w:rsidR="008E40B2" w:rsidRPr="008E40B2">
        <w:rPr>
          <w:rFonts w:ascii="Times New Roman" w:hAnsi="Times New Roman" w:cs="Times New Roman"/>
          <w:sz w:val="28"/>
          <w:szCs w:val="27"/>
        </w:rPr>
        <w:t xml:space="preserve"> главы              </w:t>
      </w:r>
    </w:p>
    <w:p w:rsidR="008E40B2" w:rsidRPr="008E40B2" w:rsidRDefault="008E40B2" w:rsidP="008E40B2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7"/>
        </w:rPr>
      </w:pPr>
      <w:r w:rsidRPr="008E40B2">
        <w:rPr>
          <w:rFonts w:ascii="Times New Roman" w:hAnsi="Times New Roman" w:cs="Times New Roman"/>
          <w:sz w:val="28"/>
          <w:szCs w:val="27"/>
        </w:rPr>
        <w:t xml:space="preserve">        городского округа Лыткарино</w:t>
      </w:r>
    </w:p>
    <w:p w:rsidR="008E40B2" w:rsidRPr="008E40B2" w:rsidRDefault="008E40B2" w:rsidP="008E40B2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7"/>
        </w:rPr>
      </w:pPr>
      <w:r w:rsidRPr="008E40B2">
        <w:rPr>
          <w:rFonts w:ascii="Times New Roman" w:hAnsi="Times New Roman" w:cs="Times New Roman"/>
          <w:sz w:val="28"/>
          <w:szCs w:val="27"/>
        </w:rPr>
        <w:t xml:space="preserve">       от __</w:t>
      </w:r>
      <w:r w:rsidR="00EA6A33" w:rsidRPr="00EA6A33">
        <w:rPr>
          <w:rFonts w:ascii="Times New Roman" w:hAnsi="Times New Roman" w:cs="Times New Roman"/>
          <w:sz w:val="28"/>
          <w:szCs w:val="27"/>
          <w:u w:val="single"/>
        </w:rPr>
        <w:t>15.12.2022</w:t>
      </w:r>
      <w:r w:rsidRPr="008E40B2">
        <w:rPr>
          <w:rFonts w:ascii="Times New Roman" w:hAnsi="Times New Roman" w:cs="Times New Roman"/>
          <w:sz w:val="28"/>
          <w:szCs w:val="27"/>
        </w:rPr>
        <w:t>__№_</w:t>
      </w:r>
      <w:r w:rsidR="00EA6A33" w:rsidRPr="00EA6A33">
        <w:rPr>
          <w:rFonts w:ascii="Times New Roman" w:hAnsi="Times New Roman" w:cs="Times New Roman"/>
          <w:sz w:val="28"/>
          <w:szCs w:val="27"/>
          <w:u w:val="single"/>
        </w:rPr>
        <w:t>777-п</w:t>
      </w:r>
      <w:r w:rsidRPr="008E40B2">
        <w:rPr>
          <w:rFonts w:ascii="Times New Roman" w:hAnsi="Times New Roman" w:cs="Times New Roman"/>
          <w:sz w:val="28"/>
          <w:szCs w:val="27"/>
        </w:rPr>
        <w:t>_</w:t>
      </w:r>
    </w:p>
    <w:p w:rsidR="008E40B2" w:rsidRPr="00E22B86" w:rsidRDefault="008E40B2" w:rsidP="008E40B2">
      <w:pPr>
        <w:jc w:val="center"/>
        <w:rPr>
          <w:sz w:val="27"/>
          <w:szCs w:val="27"/>
        </w:rPr>
      </w:pPr>
    </w:p>
    <w:p w:rsidR="004642E7" w:rsidRPr="00425965" w:rsidRDefault="004642E7" w:rsidP="00464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льгот </w:t>
      </w:r>
      <w:r w:rsidR="002541EF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8E40B2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Лыткарино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возраста, обучающихся, инвалидов и военнослужащих, проходящих военную службу по призыву, </w:t>
      </w:r>
      <w:r w:rsidR="006C51C9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платных мероприятий</w:t>
      </w:r>
    </w:p>
    <w:p w:rsidR="004309F8" w:rsidRDefault="004309F8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E7" w:rsidRPr="00312535" w:rsidRDefault="004642E7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hyperlink r:id="rId8" w:anchor="/document/71487404/entry/1000" w:history="1">
        <w:r w:rsidR="000B7103">
          <w:rPr>
            <w:rFonts w:ascii="Times New Roman" w:eastAsia="Times New Roman" w:hAnsi="Times New Roman" w:cs="Times New Roman"/>
            <w:sz w:val="28"/>
            <w:szCs w:val="32"/>
            <w:lang w:eastAsia="ru-RU"/>
          </w:rPr>
          <w:t>п</w:t>
        </w:r>
        <w:r w:rsidR="00FA5C47" w:rsidRPr="008E40B2">
          <w:rPr>
            <w:rFonts w:ascii="Times New Roman" w:eastAsia="Times New Roman" w:hAnsi="Times New Roman" w:cs="Times New Roman"/>
            <w:sz w:val="28"/>
            <w:szCs w:val="32"/>
            <w:lang w:eastAsia="ru-RU"/>
          </w:rPr>
          <w:t>орядок</w:t>
        </w:r>
      </w:hyperlink>
      <w:r w:rsidR="00544C4E" w:rsidRPr="00544C4E">
        <w:t xml:space="preserve">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9" w:anchor="/document/104540/entry/52" w:history="1">
        <w:r w:rsidR="006C51C9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52</w:t>
        </w:r>
      </w:hyperlink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</w:t>
      </w:r>
      <w:r w:rsid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6C51C9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1992  № 3612-1 «Основы законодательства Российской Федерации о культуре»</w:t>
      </w:r>
      <w:r w:rsidR="000B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установление льгот </w:t>
      </w:r>
      <w:r w:rsidR="00FA5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A3F"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 культуры)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возраста, </w:t>
      </w:r>
      <w:r w:rsidRP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инвалидов и военнослужащих, проходящих военную службу по призыву, при организации платных мероприятий </w:t>
      </w:r>
      <w:r w:rsidR="00FA5C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категории граждан).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самостоятельно устанавливают льготы при посещении платных спектаклей, концертов, выставок, кино-и </w:t>
      </w:r>
      <w:proofErr w:type="spellStart"/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видеопоказов</w:t>
      </w:r>
      <w:proofErr w:type="spellEnd"/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мероприятий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мероприятия)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соответствии с уставной деятельностью.</w:t>
      </w:r>
    </w:p>
    <w:p w:rsidR="00B91881" w:rsidRPr="00312535" w:rsidRDefault="000B7103" w:rsidP="00B9188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категориям граждан, предусмотренным </w:t>
      </w:r>
      <w:hyperlink r:id="rId10" w:anchor="/document/71487404/entry/1002" w:history="1">
        <w:r w:rsidR="00B91881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при посещении ими платных мероприятий, 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91881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утвержд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</w:t>
      </w:r>
      <w:r w:rsidR="00B9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2A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ководителем учреждения культуры, которое </w:t>
      </w:r>
      <w:r w:rsidR="00B91881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включать: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лиц, в отношении которых предоставляются льготы;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платных мероприятий, при посещении которых гражданам предоставляются льготы;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время их предоставления;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и размер льгот при индивидуальном посещении;</w:t>
      </w:r>
    </w:p>
    <w:p w:rsidR="00B91881" w:rsidRPr="00312535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размер льгот при групповом посещении с дифференциацией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размеру группы;</w:t>
      </w:r>
    </w:p>
    <w:p w:rsidR="00B91881" w:rsidRDefault="00B91881" w:rsidP="00B9188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предъявляемых для получения льготы.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ежегодно при формировании плана финансово-хозяйственной деятельности на очередной финансовый год </w:t>
      </w:r>
      <w:r w:rsidR="000D1A3F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финансовых, материально-технических и организационных возможностей для категорий граждан, предусмотренных</w:t>
      </w:r>
      <w:hyperlink r:id="rId11" w:anchor="/document/71487404/entry/1002" w:history="1">
        <w:r w:rsidR="004642E7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устанавливают:</w:t>
      </w:r>
    </w:p>
    <w:p w:rsidR="00AA1CDB" w:rsidRDefault="00AA1CDB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E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(размер) льготы для каждого мероприятия;</w:t>
      </w:r>
    </w:p>
    <w:p w:rsidR="004642E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льготных мероприятий;</w:t>
      </w:r>
    </w:p>
    <w:p w:rsidR="004642E7" w:rsidRPr="00312535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льготных мест для каждого меропр</w:t>
      </w:r>
      <w:r w:rsidR="00244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иятия,</w:t>
      </w:r>
    </w:p>
    <w:p w:rsidR="004642E7" w:rsidRPr="00312535" w:rsidRDefault="004642E7" w:rsidP="00FA5C4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услуг, относящихся в соответствии с уставом к основным видам деятельностиучреждения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которых осуществляется за плату.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 Льготы могут дифференцироваться:</w:t>
      </w:r>
    </w:p>
    <w:p w:rsidR="00AB019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19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предоставление услуги (услуг); </w:t>
      </w:r>
    </w:p>
    <w:p w:rsidR="004642E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(услуг) по сниженным ценам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97" w:rsidRDefault="00AB019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количеству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197" w:rsidRDefault="004642E7" w:rsidP="00AB01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индивидуальных 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размер льготы устанавливается одинаковымдлявсехкатегорийграждан,предусмотренных </w:t>
      </w:r>
      <w:hyperlink r:id="rId12" w:anchor="/document/71487404/entry/1002" w:history="1">
        <w:r w:rsidR="00CC4916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916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2E7" w:rsidRPr="00312535" w:rsidRDefault="00AB0197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C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посещений (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льготы может варьироваться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человек в группе</w:t>
      </w:r>
      <w:r w:rsidR="00566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2E7" w:rsidRPr="00312535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предъявляемых для получения льготы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платных мероприятий </w:t>
      </w:r>
      <w:r w:rsidR="00A63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культуры:</w:t>
      </w:r>
    </w:p>
    <w:p w:rsidR="006A51FD" w:rsidRDefault="004642E7" w:rsidP="006A51F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 (</w:t>
      </w:r>
      <w:r w:rsidR="00436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рождении,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паспорт)</w:t>
      </w:r>
      <w:r w:rsidR="006A5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2E7" w:rsidRPr="00312535" w:rsidRDefault="004642E7" w:rsidP="0043627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соответствие лиц, претендующих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льготы категориям граждан, предусмотренным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/document/71487404/entry/1002" w:history="1">
        <w:r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билет,</w:t>
      </w:r>
      <w:r w:rsidR="00544C4E" w:rsidRPr="005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</w:t>
      </w:r>
      <w:r w:rsidR="004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инвалида о праве на льготы,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медико-социальной экспертизы инвалидов, подтверждающая факт установленияинвалидности, </w:t>
      </w:r>
      <w:r w:rsidR="00B91881" w:rsidRPr="005F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</w:t>
      </w:r>
      <w:r w:rsidR="0043627B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2E7" w:rsidRPr="00312535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Посещение платных мероприятий категориями граждан, предусмотренн</w:t>
      </w:r>
      <w:r w:rsidR="002205E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hyperlink r:id="rId14" w:anchor="/document/71487404/entry/1002" w:history="1">
        <w:r w:rsidR="004642E7" w:rsidRPr="0031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BB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осуществляется на основании предоставления </w:t>
      </w:r>
      <w:r w:rsidR="004A4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4A4EC3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 с отметкой 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ьготный</w:t>
      </w:r>
      <w:r w:rsidR="006759EA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размером льготы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выраженной в рублях, а также в процентах от полной цены билета.</w:t>
      </w:r>
    </w:p>
    <w:p w:rsidR="004642E7" w:rsidRDefault="000B7103" w:rsidP="00FA5C4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установленных льготах доводится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культуры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посетителей посредством ее размещения:</w:t>
      </w:r>
    </w:p>
    <w:p w:rsidR="004642E7" w:rsidRPr="00312535" w:rsidRDefault="006759EA" w:rsidP="00127D5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информационно-телекоммуникационной сети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2E7" w:rsidRPr="00312535" w:rsidRDefault="006759EA" w:rsidP="00127D5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4642E7" w:rsidRPr="00312535" w:rsidRDefault="006759EA" w:rsidP="00127D5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специально оборудованных информационных стендах, размещаемых в доступных для посетителей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642E7" w:rsidRPr="003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местах.</w:t>
      </w:r>
    </w:p>
    <w:p w:rsidR="00123D1E" w:rsidRPr="00312535" w:rsidRDefault="00123D1E" w:rsidP="00FA5C4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A42971" w:rsidRPr="006C51C9" w:rsidRDefault="00A42971" w:rsidP="0001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971" w:rsidRPr="006C51C9" w:rsidSect="00215D77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7"/>
    <w:rsid w:val="000032F3"/>
    <w:rsid w:val="00014DDF"/>
    <w:rsid w:val="00022C90"/>
    <w:rsid w:val="00085A4F"/>
    <w:rsid w:val="000B7103"/>
    <w:rsid w:val="000D1A3F"/>
    <w:rsid w:val="00117072"/>
    <w:rsid w:val="00123D1E"/>
    <w:rsid w:val="00127D52"/>
    <w:rsid w:val="00154B26"/>
    <w:rsid w:val="00215D77"/>
    <w:rsid w:val="002205EE"/>
    <w:rsid w:val="00244262"/>
    <w:rsid w:val="002541EF"/>
    <w:rsid w:val="002A1EF4"/>
    <w:rsid w:val="00312535"/>
    <w:rsid w:val="00372FB9"/>
    <w:rsid w:val="003C4DA1"/>
    <w:rsid w:val="00425965"/>
    <w:rsid w:val="004309F8"/>
    <w:rsid w:val="0043627B"/>
    <w:rsid w:val="004642E7"/>
    <w:rsid w:val="004A4EC3"/>
    <w:rsid w:val="004F23CF"/>
    <w:rsid w:val="004F7836"/>
    <w:rsid w:val="005347AA"/>
    <w:rsid w:val="00544C4E"/>
    <w:rsid w:val="005660D1"/>
    <w:rsid w:val="005A110C"/>
    <w:rsid w:val="005E778A"/>
    <w:rsid w:val="005F0AE0"/>
    <w:rsid w:val="006759EA"/>
    <w:rsid w:val="006A51FD"/>
    <w:rsid w:val="006C51C9"/>
    <w:rsid w:val="00764A19"/>
    <w:rsid w:val="0078348D"/>
    <w:rsid w:val="007B7E6F"/>
    <w:rsid w:val="007F1005"/>
    <w:rsid w:val="00825E8D"/>
    <w:rsid w:val="008B72C1"/>
    <w:rsid w:val="008C45A6"/>
    <w:rsid w:val="008E40B2"/>
    <w:rsid w:val="00961FD4"/>
    <w:rsid w:val="009E18A3"/>
    <w:rsid w:val="009E3DD0"/>
    <w:rsid w:val="00A42971"/>
    <w:rsid w:val="00A6389D"/>
    <w:rsid w:val="00AA1CDB"/>
    <w:rsid w:val="00AB0197"/>
    <w:rsid w:val="00B22E10"/>
    <w:rsid w:val="00B91881"/>
    <w:rsid w:val="00BB0A37"/>
    <w:rsid w:val="00C917A5"/>
    <w:rsid w:val="00C969EB"/>
    <w:rsid w:val="00CC4916"/>
    <w:rsid w:val="00D375F5"/>
    <w:rsid w:val="00E973D5"/>
    <w:rsid w:val="00EA6A33"/>
    <w:rsid w:val="00EE432E"/>
    <w:rsid w:val="00EF77BB"/>
    <w:rsid w:val="00F96F20"/>
    <w:rsid w:val="00FA5C47"/>
    <w:rsid w:val="00FB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61D1"/>
  <w15:docId w15:val="{285664E4-AB0C-407C-BFBA-30FBA3A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42E7"/>
    <w:rPr>
      <w:color w:val="0000FF"/>
      <w:u w:val="single"/>
    </w:rPr>
  </w:style>
  <w:style w:type="paragraph" w:customStyle="1" w:styleId="s16">
    <w:name w:val="s_16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42E7"/>
  </w:style>
  <w:style w:type="paragraph" w:styleId="a4">
    <w:name w:val="Balloon Text"/>
    <w:basedOn w:val="a"/>
    <w:link w:val="a5"/>
    <w:uiPriority w:val="99"/>
    <w:semiHidden/>
    <w:unhideWhenUsed/>
    <w:rsid w:val="008E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1811-AD7A-4E93-8672-F6710FF9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3</cp:revision>
  <cp:lastPrinted>2022-11-23T08:51:00Z</cp:lastPrinted>
  <dcterms:created xsi:type="dcterms:W3CDTF">2023-01-17T13:56:00Z</dcterms:created>
  <dcterms:modified xsi:type="dcterms:W3CDTF">2023-01-17T13:58:00Z</dcterms:modified>
</cp:coreProperties>
</file>