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4D" w:rsidRPr="00D2254D" w:rsidRDefault="00D2254D" w:rsidP="00D2254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D2254D">
        <w:rPr>
          <w:rFonts w:ascii="Times New Roman" w:hAnsi="Times New Roman" w:cs="Times New Roman"/>
          <w:sz w:val="36"/>
          <w:szCs w:val="36"/>
        </w:rPr>
        <w:t xml:space="preserve">VI Всероссийский отбор высокотехнологических </w:t>
      </w:r>
      <w:proofErr w:type="spellStart"/>
      <w:r w:rsidRPr="00D2254D">
        <w:rPr>
          <w:rFonts w:ascii="Times New Roman" w:hAnsi="Times New Roman" w:cs="Times New Roman"/>
          <w:sz w:val="36"/>
          <w:szCs w:val="36"/>
        </w:rPr>
        <w:t>стартапов</w:t>
      </w:r>
      <w:proofErr w:type="spellEnd"/>
      <w:r w:rsidRPr="00D225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254D">
        <w:rPr>
          <w:rFonts w:ascii="Times New Roman" w:hAnsi="Times New Roman" w:cs="Times New Roman"/>
          <w:sz w:val="36"/>
          <w:szCs w:val="36"/>
        </w:rPr>
        <w:t>Innoweek</w:t>
      </w:r>
      <w:proofErr w:type="spellEnd"/>
      <w:r w:rsidRPr="00D2254D">
        <w:rPr>
          <w:rFonts w:ascii="Times New Roman" w:hAnsi="Times New Roman" w:cs="Times New Roman"/>
          <w:sz w:val="36"/>
          <w:szCs w:val="36"/>
        </w:rPr>
        <w:t xml:space="preserve"> 2022</w:t>
      </w:r>
    </w:p>
    <w:bookmarkEnd w:id="0"/>
    <w:p w:rsidR="00D2254D" w:rsidRPr="00D2254D" w:rsidRDefault="00D2254D" w:rsidP="00D2254D">
      <w:pPr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>Министерство инвестиций, промышленности и науки Московской области сообщает, что Правительство Тюменской области совместно с Фондом «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 xml:space="preserve">» реализует VI Всероссийский отбор высокотехнологических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Innoweek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 xml:space="preserve"> 2022.</w:t>
      </w:r>
    </w:p>
    <w:p w:rsidR="00D2254D" w:rsidRPr="00D2254D" w:rsidRDefault="00D2254D" w:rsidP="00D2254D">
      <w:pPr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>К участию в конкурсе привлекаются технологические проекты со всей России. Заявочная компания и отбор проходят с 20 июня по 12 августа 2022 г., отбор заявок будет осуществляться по следующим направлениям:</w:t>
      </w:r>
    </w:p>
    <w:p w:rsidR="00D2254D" w:rsidRPr="00D2254D" w:rsidRDefault="00D2254D" w:rsidP="00D225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254D">
        <w:rPr>
          <w:rFonts w:ascii="Times New Roman" w:hAnsi="Times New Roman" w:cs="Times New Roman"/>
          <w:sz w:val="28"/>
          <w:szCs w:val="28"/>
        </w:rPr>
        <w:t>Fintech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>;</w:t>
      </w:r>
    </w:p>
    <w:p w:rsidR="00D2254D" w:rsidRPr="00D2254D" w:rsidRDefault="00D2254D" w:rsidP="00D225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Buildtech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>;</w:t>
      </w:r>
    </w:p>
    <w:p w:rsidR="00D2254D" w:rsidRPr="00D2254D" w:rsidRDefault="00D2254D" w:rsidP="00D225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 xml:space="preserve">E –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>;</w:t>
      </w:r>
    </w:p>
    <w:p w:rsidR="00D2254D" w:rsidRPr="00D2254D" w:rsidRDefault="00D2254D" w:rsidP="00D225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254D">
        <w:rPr>
          <w:rFonts w:ascii="Times New Roman" w:hAnsi="Times New Roman" w:cs="Times New Roman"/>
          <w:sz w:val="28"/>
          <w:szCs w:val="28"/>
        </w:rPr>
        <w:t>Метавселенная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Gamedev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>.</w:t>
      </w:r>
    </w:p>
    <w:p w:rsidR="00D2254D" w:rsidRPr="00D2254D" w:rsidRDefault="00D2254D" w:rsidP="00D2254D">
      <w:pPr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>50 отобранных проектов примут участие в очной защите на финальной питч – сессии, которая пройдет 20 августа 2022 г. в г. Тюмень, и получат финансовую поддержку в форме субсидий и грантов, экспертную оценку проекта и возможность привлечь инвестиции от партнеров.</w:t>
      </w:r>
    </w:p>
    <w:p w:rsidR="00D2254D" w:rsidRPr="00D2254D" w:rsidRDefault="00D2254D" w:rsidP="00D2254D">
      <w:pPr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>Основная цель мероприятия – развитие благоприятного инновационного климата в регионе и привлечение новых технологических компаний, разрабатывающих продукты и технологии, в том числе для нужд крупного бизнеса.</w:t>
      </w:r>
    </w:p>
    <w:p w:rsidR="00D2254D" w:rsidRPr="00D2254D" w:rsidRDefault="00D2254D" w:rsidP="00D2254D">
      <w:pPr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>Получить подробную информацию о сроках проведения, условиях участия, а также оставить заявку можно на сайте: </w:t>
      </w:r>
      <w:hyperlink r:id="rId5" w:history="1">
        <w:r w:rsidRPr="00D2254D">
          <w:rPr>
            <w:rStyle w:val="a3"/>
            <w:rFonts w:ascii="Times New Roman" w:hAnsi="Times New Roman" w:cs="Times New Roman"/>
            <w:sz w:val="28"/>
            <w:szCs w:val="28"/>
          </w:rPr>
          <w:t>https://innoweek.tech/</w:t>
        </w:r>
      </w:hyperlink>
      <w:r w:rsidRPr="00D2254D">
        <w:rPr>
          <w:rFonts w:ascii="Times New Roman" w:hAnsi="Times New Roman" w:cs="Times New Roman"/>
          <w:sz w:val="28"/>
          <w:szCs w:val="28"/>
        </w:rPr>
        <w:t>.</w:t>
      </w:r>
    </w:p>
    <w:p w:rsidR="008E70C8" w:rsidRDefault="008E70C8"/>
    <w:sectPr w:rsidR="008E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87B4A"/>
    <w:multiLevelType w:val="multilevel"/>
    <w:tmpl w:val="2CA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4D"/>
    <w:rsid w:val="008E70C8"/>
    <w:rsid w:val="00D2254D"/>
    <w:rsid w:val="00E7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D596-C6E0-4D97-BA68-30665B87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noweek.t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2022-07-29T06:59:00Z</dcterms:created>
  <dcterms:modified xsi:type="dcterms:W3CDTF">2022-07-29T07:51:00Z</dcterms:modified>
</cp:coreProperties>
</file>