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E3" w:rsidRPr="00C55DE3" w:rsidRDefault="00C55DE3" w:rsidP="00C55D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C55DE3">
        <w:rPr>
          <w:rFonts w:ascii="Times New Roman" w:hAnsi="Times New Roman" w:cs="Times New Roman"/>
          <w:b/>
          <w:sz w:val="36"/>
          <w:szCs w:val="36"/>
        </w:rPr>
        <w:t>В Московской области стартовал проект «Профориентация»</w:t>
      </w:r>
    </w:p>
    <w:bookmarkEnd w:id="0"/>
    <w:p w:rsidR="00C55DE3" w:rsidRPr="00C55DE3" w:rsidRDefault="00C55DE3" w:rsidP="00C55DE3">
      <w:pPr>
        <w:jc w:val="both"/>
      </w:pPr>
      <w:r w:rsidRPr="00C55DE3">
        <w:drawing>
          <wp:inline distT="0" distB="0" distL="0" distR="0">
            <wp:extent cx="3105150" cy="1905000"/>
            <wp:effectExtent l="0" t="0" r="0" b="0"/>
            <wp:docPr id="1" name="Рисунок 1" descr="https://www.shatura.ru/files/2020/10/PUikFFSD8QQWoSkUCOdeqE2Sj00YZwHAYhtgs8gj7ey2BsBq7tONlEgDf26BO5r-300x200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hatura.ru/files/2020/10/PUikFFSD8QQWoSkUCOdeqE2Sj00YZwHAYhtgs8gj7ey2BsBq7tONlEgDf26BO5r-300x200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В </w:t>
      </w:r>
      <w:r w:rsidRPr="00C55DE3">
        <w:t>Подмосковье стартовал бесплатный образовательный онлайн-проект «Профориентация». Принять участие в нем могут действующие предприниматели, а также будущие бизнесмены – школьники и студенты, проживающие в Московской области.</w:t>
      </w:r>
    </w:p>
    <w:p w:rsidR="00C55DE3" w:rsidRPr="00C55DE3" w:rsidRDefault="00C55DE3" w:rsidP="00C55DE3">
      <w:pPr>
        <w:jc w:val="both"/>
      </w:pPr>
      <w:r w:rsidRPr="00C55DE3">
        <w:t>Проект продлится до 30 ноября и будет проходить в два этапа:</w:t>
      </w:r>
      <w:r w:rsidRPr="00C55DE3">
        <w:br/>
        <w:t>1. тестирование, направленное на выявление профессиональных предрасположенностей и предпринимательского потенциала участников;</w:t>
      </w:r>
      <w:r w:rsidRPr="00C55DE3">
        <w:br/>
        <w:t>2. экспертные сессии от действующих предпринимателей и представителей администрации Московской области.</w:t>
      </w:r>
    </w:p>
    <w:p w:rsidR="00C55DE3" w:rsidRPr="00C55DE3" w:rsidRDefault="00C55DE3" w:rsidP="00C55DE3">
      <w:pPr>
        <w:jc w:val="both"/>
      </w:pPr>
      <w:r w:rsidRPr="00C55DE3">
        <w:t>После прохождения первого этапа (теста) каждый участник получит исчерпывающий отчет, отображающий предпринимательский потенциал, а также список наиболее подходящих профессий.</w:t>
      </w:r>
    </w:p>
    <w:p w:rsidR="00C55DE3" w:rsidRPr="00C55DE3" w:rsidRDefault="00C55DE3" w:rsidP="00C55DE3">
      <w:pPr>
        <w:jc w:val="both"/>
      </w:pPr>
      <w:r w:rsidRPr="00C55DE3">
        <w:t>Во второй этап попадут участники с высокой предрасположенностью к предпринимательской деятельности (по итогам тестирования). Две экспертные сессии проводятся на онлайн-платформе.</w:t>
      </w:r>
    </w:p>
    <w:p w:rsidR="00C55DE3" w:rsidRPr="00C55DE3" w:rsidRDefault="00C55DE3" w:rsidP="00C55DE3">
      <w:pPr>
        <w:jc w:val="both"/>
      </w:pPr>
      <w:r w:rsidRPr="00C55DE3">
        <w:t>К участию в первой экспертной сессии «Старт» будут приглашены участники тестирования, имеющие высокую предрасположенность к предпринимательской деятельности.</w:t>
      </w:r>
    </w:p>
    <w:p w:rsidR="00C55DE3" w:rsidRPr="00C55DE3" w:rsidRDefault="00C55DE3" w:rsidP="00C55DE3">
      <w:pPr>
        <w:jc w:val="both"/>
      </w:pPr>
      <w:r w:rsidRPr="00C55DE3">
        <w:t>Вторая экспертная сессия «Развитие» будет проведена для участников первой сессии, представивших предпринимательские проекты, отобранные экспертным жюри. Для всех участников второй сессии эксперты рассмотрят вопросы реализации каждого из проектов и возможные меры поддержки. Дополнительно будут проведены индивидуальные консультации членов экспертной комиссии.</w:t>
      </w:r>
    </w:p>
    <w:p w:rsidR="00C55DE3" w:rsidRPr="00C55DE3" w:rsidRDefault="00C55DE3" w:rsidP="00C55DE3">
      <w:pPr>
        <w:jc w:val="both"/>
      </w:pPr>
      <w:r w:rsidRPr="00C55DE3">
        <w:t>Инициатором проекта выступает Министерство инвестиций, промышленности и науки Московской области при поддержке Минэкономразвития России в рамках реализации мероприятий по популяризации предпринимательства.</w:t>
      </w:r>
    </w:p>
    <w:p w:rsidR="00C55DE3" w:rsidRPr="00C55DE3" w:rsidRDefault="00C55DE3" w:rsidP="00C55DE3">
      <w:pPr>
        <w:jc w:val="both"/>
      </w:pPr>
      <w:r w:rsidRPr="00C55DE3">
        <w:t>Получить подробную информацию о программе «Профориентация» можно на сайте: https://proforient-mo.ru.</w:t>
      </w:r>
    </w:p>
    <w:p w:rsidR="007A2309" w:rsidRDefault="007A2309"/>
    <w:sectPr w:rsidR="007A2309" w:rsidSect="00C55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E3"/>
    <w:rsid w:val="007A2309"/>
    <w:rsid w:val="00C5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5AADA-A4D8-43EA-BA6B-D26E0381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hatura.ru/files/2020/10/PUikFFSD8QQWoSkUCOdeqE2Sj00YZwHAYhtgs8gj7ey2BsBq7tONlEgDf26BO5r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2020-10-23T13:28:00Z</dcterms:created>
  <dcterms:modified xsi:type="dcterms:W3CDTF">2020-10-23T13:36:00Z</dcterms:modified>
</cp:coreProperties>
</file>