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827647179"/>
    <w:bookmarkEnd w:id="0"/>
    <w:p w14:paraId="72B5232B" w14:textId="77777777" w:rsidR="003D039E" w:rsidRDefault="00ED56B6" w:rsidP="003D039E">
      <w:pPr>
        <w:pStyle w:val="a6"/>
        <w:spacing w:before="0" w:beforeAutospacing="0" w:after="0" w:afterAutospacing="0" w:line="288" w:lineRule="atLeast"/>
        <w:jc w:val="right"/>
      </w:pPr>
      <w:r w:rsidRPr="00CA235C">
        <w:rPr>
          <w:sz w:val="26"/>
          <w:szCs w:val="26"/>
        </w:rPr>
        <w:object w:dxaOrig="9354" w:dyaOrig="15774" w14:anchorId="31B00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89pt" o:ole="">
            <v:imagedata r:id="rId6" o:title=""/>
          </v:shape>
          <o:OLEObject Type="Embed" ProgID="Word.Document.12" ShapeID="_x0000_i1025" DrawAspect="Content" ObjectID="_1827907565" r:id="rId7">
            <o:FieldCodes>\s</o:FieldCodes>
          </o:OLEObject>
        </w:object>
      </w:r>
      <w:r w:rsidR="003D039E">
        <w:t>Приложение</w:t>
      </w:r>
    </w:p>
    <w:p w14:paraId="2A131139" w14:textId="77777777" w:rsidR="003D039E" w:rsidRDefault="003D039E" w:rsidP="003D039E">
      <w:pPr>
        <w:pStyle w:val="a6"/>
        <w:spacing w:before="0" w:beforeAutospacing="0" w:after="0" w:afterAutospacing="0" w:line="288" w:lineRule="atLeast"/>
        <w:jc w:val="right"/>
      </w:pPr>
      <w:r>
        <w:t xml:space="preserve">к решению Совета депутатов </w:t>
      </w:r>
    </w:p>
    <w:p w14:paraId="38888110" w14:textId="77777777" w:rsidR="003D039E" w:rsidRDefault="003D039E" w:rsidP="003D039E">
      <w:pPr>
        <w:pStyle w:val="a6"/>
        <w:spacing w:before="0" w:beforeAutospacing="0" w:after="0" w:afterAutospacing="0" w:line="288" w:lineRule="atLeast"/>
        <w:jc w:val="right"/>
      </w:pPr>
      <w:r>
        <w:t xml:space="preserve">города Лыткарино </w:t>
      </w:r>
    </w:p>
    <w:p w14:paraId="67CC15FB" w14:textId="77777777" w:rsidR="003D039E" w:rsidRDefault="003D039E" w:rsidP="003D039E">
      <w:pPr>
        <w:pStyle w:val="a6"/>
        <w:spacing w:before="0" w:beforeAutospacing="0" w:after="0" w:afterAutospacing="0" w:line="288" w:lineRule="atLeast"/>
        <w:jc w:val="right"/>
      </w:pPr>
      <w:r>
        <w:t xml:space="preserve">Московской области </w:t>
      </w:r>
    </w:p>
    <w:p w14:paraId="1B742FDA" w14:textId="77777777" w:rsidR="003D039E" w:rsidRDefault="003D039E" w:rsidP="003D039E">
      <w:pPr>
        <w:pStyle w:val="a6"/>
        <w:spacing w:before="0" w:beforeAutospacing="0" w:after="0" w:afterAutospacing="0" w:line="288" w:lineRule="atLeast"/>
        <w:jc w:val="right"/>
      </w:pPr>
      <w:r>
        <w:t xml:space="preserve">от ___ декабря 20__ г. N ______ </w:t>
      </w:r>
    </w:p>
    <w:p w14:paraId="535C86BA" w14:textId="77777777" w:rsid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14:paraId="1FA960D1" w14:textId="77777777" w:rsidR="003D039E" w:rsidRPr="003D039E" w:rsidRDefault="003D039E" w:rsidP="003D039E">
      <w:pPr>
        <w:pStyle w:val="a6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39E">
        <w:rPr>
          <w:rFonts w:ascii="Arial" w:hAnsi="Arial" w:cs="Arial"/>
          <w:b/>
          <w:bCs/>
          <w:sz w:val="28"/>
          <w:szCs w:val="28"/>
        </w:rPr>
        <w:t xml:space="preserve">ИЗМЕНЕНИЯ </w:t>
      </w:r>
    </w:p>
    <w:p w14:paraId="3FF40433" w14:textId="77777777" w:rsidR="003D039E" w:rsidRPr="003D039E" w:rsidRDefault="003D039E" w:rsidP="003D039E">
      <w:pPr>
        <w:pStyle w:val="a6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39E">
        <w:rPr>
          <w:rFonts w:ascii="Arial" w:hAnsi="Arial" w:cs="Arial"/>
          <w:b/>
          <w:bCs/>
          <w:sz w:val="28"/>
          <w:szCs w:val="28"/>
        </w:rPr>
        <w:t xml:space="preserve">В ПОЛОЖЕНИЕ О ПОРЯДКЕ ПЕРЕЧИСЛЕНИЯ МУНИЦИПАЛЬНЫМИ </w:t>
      </w:r>
    </w:p>
    <w:p w14:paraId="0F51DCF1" w14:textId="77777777" w:rsidR="003D039E" w:rsidRPr="003D039E" w:rsidRDefault="003D039E" w:rsidP="003D039E">
      <w:pPr>
        <w:pStyle w:val="a6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39E">
        <w:rPr>
          <w:rFonts w:ascii="Arial" w:hAnsi="Arial" w:cs="Arial"/>
          <w:b/>
          <w:bCs/>
          <w:sz w:val="28"/>
          <w:szCs w:val="28"/>
        </w:rPr>
        <w:t xml:space="preserve">УНИТАРНЫМИ ПРЕДПРИЯТИЯМИ В БЮДЖЕТ МУНИЦИПАЛЬНОГО </w:t>
      </w:r>
    </w:p>
    <w:p w14:paraId="5295B6CF" w14:textId="77777777" w:rsidR="003D039E" w:rsidRPr="003D039E" w:rsidRDefault="003D039E" w:rsidP="003D039E">
      <w:pPr>
        <w:pStyle w:val="a6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D039E">
        <w:rPr>
          <w:rFonts w:ascii="Arial" w:hAnsi="Arial" w:cs="Arial"/>
          <w:b/>
          <w:bCs/>
          <w:sz w:val="28"/>
          <w:szCs w:val="28"/>
        </w:rPr>
        <w:t xml:space="preserve">ОБРАЗОВАНИЯ "ГОРОД ЛЫТКАРИНО" ЧАСТИ ПРИБЫЛИ </w:t>
      </w:r>
    </w:p>
    <w:p w14:paraId="5492F1F3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  </w:t>
      </w:r>
    </w:p>
    <w:p w14:paraId="2458CD72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1. </w:t>
      </w:r>
      <w:hyperlink r:id="rId8" w:history="1">
        <w:r w:rsidRPr="003D039E">
          <w:rPr>
            <w:rStyle w:val="ab"/>
            <w:color w:val="auto"/>
            <w:sz w:val="28"/>
            <w:szCs w:val="28"/>
          </w:rPr>
          <w:t>Пункт 4</w:t>
        </w:r>
      </w:hyperlink>
      <w:r w:rsidRPr="003D039E">
        <w:rPr>
          <w:sz w:val="28"/>
          <w:szCs w:val="28"/>
        </w:rPr>
        <w:t xml:space="preserve"> изложить в следующей редакции: </w:t>
      </w:r>
    </w:p>
    <w:p w14:paraId="7DCE63E7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"4. Объектом для исчисления платежа является прибыль муниципальных предприятий, остающаяся после уплаты налогов и иных обязательных платежей (чистая (нераспределенная) прибыль). </w:t>
      </w:r>
    </w:p>
    <w:p w14:paraId="71DB9EC9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При расчете части прибыли, подлежащей перечислению в бюджет муниципального образования, доходы предприятия уменьшаются на сумму субсидии, предоставленной муниципальному унитарному предприятию из бюджета муниципального образования. </w:t>
      </w:r>
    </w:p>
    <w:p w14:paraId="11676741" w14:textId="77777777" w:rsidR="003D039E" w:rsidRPr="003D039E" w:rsidRDefault="003D039E" w:rsidP="003D039E">
      <w:pPr>
        <w:pStyle w:val="a6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Размер отчислений части прибыли муниципальных предприятий, подлежащей перечислению в бюджет муниципального образования, составляет 5 процентов". </w:t>
      </w:r>
    </w:p>
    <w:p w14:paraId="46F0E12F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D039E">
        <w:rPr>
          <w:sz w:val="28"/>
          <w:szCs w:val="28"/>
        </w:rPr>
        <w:t xml:space="preserve">  </w:t>
      </w:r>
    </w:p>
    <w:p w14:paraId="21FBA73C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rPr>
          <w:sz w:val="28"/>
          <w:szCs w:val="28"/>
        </w:rPr>
      </w:pPr>
      <w:r w:rsidRPr="003D039E">
        <w:rPr>
          <w:sz w:val="28"/>
          <w:szCs w:val="28"/>
        </w:rPr>
        <w:t>Глава город</w:t>
      </w:r>
      <w:r>
        <w:rPr>
          <w:sz w:val="28"/>
          <w:szCs w:val="28"/>
        </w:rPr>
        <w:t>ского округа</w:t>
      </w:r>
      <w:r w:rsidRPr="003D039E">
        <w:rPr>
          <w:sz w:val="28"/>
          <w:szCs w:val="28"/>
        </w:rPr>
        <w:t xml:space="preserve"> Лыткарино </w:t>
      </w:r>
    </w:p>
    <w:p w14:paraId="4E4B767F" w14:textId="77777777" w:rsidR="003D039E" w:rsidRPr="003D039E" w:rsidRDefault="003D039E" w:rsidP="003D039E">
      <w:pPr>
        <w:pStyle w:val="a6"/>
        <w:spacing w:before="0" w:beforeAutospacing="0" w:after="0" w:afterAutospacing="0" w:line="288" w:lineRule="atLeast"/>
        <w:rPr>
          <w:sz w:val="28"/>
          <w:szCs w:val="28"/>
        </w:rPr>
      </w:pPr>
      <w:proofErr w:type="spellStart"/>
      <w:r w:rsidRPr="003D039E">
        <w:rPr>
          <w:sz w:val="28"/>
          <w:szCs w:val="28"/>
        </w:rPr>
        <w:t>К.А.Кравцов</w:t>
      </w:r>
      <w:proofErr w:type="spellEnd"/>
      <w:r w:rsidRPr="003D039E">
        <w:rPr>
          <w:sz w:val="28"/>
          <w:szCs w:val="28"/>
        </w:rPr>
        <w:t xml:space="preserve"> </w:t>
      </w:r>
    </w:p>
    <w:p w14:paraId="400DCDD6" w14:textId="77777777" w:rsidR="00000EFA" w:rsidRPr="003D039E" w:rsidRDefault="00000EFA" w:rsidP="00250746">
      <w:pPr>
        <w:spacing w:after="0" w:line="240" w:lineRule="auto"/>
        <w:rPr>
          <w:szCs w:val="28"/>
        </w:rPr>
      </w:pPr>
    </w:p>
    <w:p w14:paraId="6C9E7391" w14:textId="77777777" w:rsidR="00000EFA" w:rsidRPr="003D039E" w:rsidRDefault="005C57C9" w:rsidP="00250746">
      <w:pPr>
        <w:spacing w:after="0" w:line="240" w:lineRule="auto"/>
        <w:rPr>
          <w:szCs w:val="28"/>
        </w:rPr>
      </w:pPr>
      <w:r w:rsidRPr="003D039E">
        <w:rPr>
          <w:szCs w:val="28"/>
        </w:rPr>
        <w:t xml:space="preserve">                           </w:t>
      </w:r>
    </w:p>
    <w:p w14:paraId="15C45FF0" w14:textId="77777777" w:rsidR="004F294E" w:rsidRDefault="004F294E" w:rsidP="00AE26C0">
      <w:pPr>
        <w:spacing w:after="0"/>
        <w:ind w:right="624"/>
        <w:rPr>
          <w:sz w:val="26"/>
          <w:szCs w:val="26"/>
        </w:rPr>
      </w:pPr>
    </w:p>
    <w:p w14:paraId="29A14125" w14:textId="77777777" w:rsidR="004F294E" w:rsidRDefault="004F294E" w:rsidP="00AE26C0">
      <w:pPr>
        <w:spacing w:after="0"/>
        <w:ind w:right="624"/>
        <w:rPr>
          <w:sz w:val="26"/>
          <w:szCs w:val="26"/>
        </w:rPr>
      </w:pPr>
    </w:p>
    <w:p w14:paraId="2A4D02CE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677174EC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069F64A5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2BE4B86D" w14:textId="77777777" w:rsidR="004F294E" w:rsidRDefault="004F294E" w:rsidP="00000EFA">
      <w:pPr>
        <w:tabs>
          <w:tab w:val="left" w:pos="6960"/>
        </w:tabs>
        <w:spacing w:after="0" w:line="240" w:lineRule="auto"/>
        <w:rPr>
          <w:sz w:val="26"/>
          <w:szCs w:val="26"/>
        </w:rPr>
      </w:pPr>
    </w:p>
    <w:p w14:paraId="00840711" w14:textId="77777777" w:rsidR="004F294E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40FC601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p w14:paraId="4C2C025C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p w14:paraId="4F635B3D" w14:textId="77777777" w:rsidR="006000D6" w:rsidRDefault="006000D6" w:rsidP="006000D6">
      <w:pPr>
        <w:tabs>
          <w:tab w:val="left" w:pos="7755"/>
        </w:tabs>
        <w:spacing w:after="0" w:line="240" w:lineRule="auto"/>
        <w:rPr>
          <w:sz w:val="26"/>
          <w:szCs w:val="26"/>
        </w:rPr>
      </w:pPr>
    </w:p>
    <w:sectPr w:rsidR="006000D6" w:rsidSect="002E7099">
      <w:pgSz w:w="11906" w:h="16838"/>
      <w:pgMar w:top="597" w:right="851" w:bottom="28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E647C"/>
    <w:multiLevelType w:val="hybridMultilevel"/>
    <w:tmpl w:val="AD3A2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00EFA"/>
    <w:rsid w:val="00000FF6"/>
    <w:rsid w:val="00043D88"/>
    <w:rsid w:val="000A2D04"/>
    <w:rsid w:val="000F6EBB"/>
    <w:rsid w:val="00106B82"/>
    <w:rsid w:val="00134340"/>
    <w:rsid w:val="001B23CE"/>
    <w:rsid w:val="001C09EF"/>
    <w:rsid w:val="001D211F"/>
    <w:rsid w:val="001D59B0"/>
    <w:rsid w:val="00250746"/>
    <w:rsid w:val="002E7099"/>
    <w:rsid w:val="003D039E"/>
    <w:rsid w:val="004251F6"/>
    <w:rsid w:val="004339EA"/>
    <w:rsid w:val="004C1FCB"/>
    <w:rsid w:val="004F0F6E"/>
    <w:rsid w:val="004F294E"/>
    <w:rsid w:val="005352E9"/>
    <w:rsid w:val="00574EBC"/>
    <w:rsid w:val="005A65B4"/>
    <w:rsid w:val="005C57C9"/>
    <w:rsid w:val="005F0D95"/>
    <w:rsid w:val="006000D6"/>
    <w:rsid w:val="00613AB3"/>
    <w:rsid w:val="00632528"/>
    <w:rsid w:val="00664CFF"/>
    <w:rsid w:val="006C7006"/>
    <w:rsid w:val="006E260A"/>
    <w:rsid w:val="007237DD"/>
    <w:rsid w:val="007524F4"/>
    <w:rsid w:val="00754E38"/>
    <w:rsid w:val="00796590"/>
    <w:rsid w:val="007A7871"/>
    <w:rsid w:val="007E60AC"/>
    <w:rsid w:val="0085131A"/>
    <w:rsid w:val="00852EC7"/>
    <w:rsid w:val="00873F4A"/>
    <w:rsid w:val="008D591C"/>
    <w:rsid w:val="0091383D"/>
    <w:rsid w:val="00A12FB5"/>
    <w:rsid w:val="00AE26C0"/>
    <w:rsid w:val="00B3360C"/>
    <w:rsid w:val="00BB7EBE"/>
    <w:rsid w:val="00C931E2"/>
    <w:rsid w:val="00CA235C"/>
    <w:rsid w:val="00CC768C"/>
    <w:rsid w:val="00D04D57"/>
    <w:rsid w:val="00D3406D"/>
    <w:rsid w:val="00EA5D86"/>
    <w:rsid w:val="00EB0ADC"/>
    <w:rsid w:val="00ED56B6"/>
    <w:rsid w:val="00EF1DE1"/>
    <w:rsid w:val="00F43F0F"/>
    <w:rsid w:val="00F569DE"/>
    <w:rsid w:val="00F820E1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26F06F"/>
  <w15:docId w15:val="{A838BF95-BC39-4F13-8683-6BCF5A63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  <w:style w:type="character" w:styleId="ab">
    <w:name w:val="Hyperlink"/>
    <w:basedOn w:val="a0"/>
    <w:uiPriority w:val="99"/>
    <w:semiHidden/>
    <w:unhideWhenUsed/>
    <w:rsid w:val="003D0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38248&amp;dst=100013&amp;field=134&amp;date=19.12.2025" TargetMode="Externa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Зинченко Елена</cp:lastModifiedBy>
  <cp:revision>9</cp:revision>
  <cp:lastPrinted>2023-10-12T07:47:00Z</cp:lastPrinted>
  <dcterms:created xsi:type="dcterms:W3CDTF">2025-10-23T09:24:00Z</dcterms:created>
  <dcterms:modified xsi:type="dcterms:W3CDTF">2025-12-22T08:20:00Z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