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D7" w:rsidRPr="00A50037" w:rsidRDefault="00C654D7" w:rsidP="00C654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50037">
        <w:rPr>
          <w:b/>
          <w:sz w:val="26"/>
          <w:szCs w:val="26"/>
        </w:rPr>
        <w:t>ИЗВЕЩЕНИЕ</w:t>
      </w:r>
    </w:p>
    <w:p w:rsidR="00D23E4E" w:rsidRDefault="00C654D7" w:rsidP="00D23E4E">
      <w:pPr>
        <w:jc w:val="center"/>
        <w:rPr>
          <w:rFonts w:eastAsia="Calibri"/>
          <w:sz w:val="28"/>
          <w:szCs w:val="28"/>
          <w:lang w:eastAsia="en-US"/>
        </w:rPr>
      </w:pPr>
      <w:r w:rsidRPr="00631A0C">
        <w:rPr>
          <w:sz w:val="26"/>
          <w:szCs w:val="26"/>
        </w:rPr>
        <w:t xml:space="preserve"> </w:t>
      </w:r>
      <w:proofErr w:type="gramStart"/>
      <w:r w:rsidRPr="00631A0C">
        <w:rPr>
          <w:sz w:val="26"/>
          <w:szCs w:val="26"/>
        </w:rPr>
        <w:t>о</w:t>
      </w:r>
      <w:proofErr w:type="gramEnd"/>
      <w:r w:rsidRPr="00631A0C">
        <w:rPr>
          <w:sz w:val="26"/>
          <w:szCs w:val="26"/>
        </w:rPr>
        <w:t xml:space="preserve"> приеме заявок (отборе претендентов) </w:t>
      </w:r>
      <w:r w:rsidR="00F45623">
        <w:rPr>
          <w:sz w:val="26"/>
          <w:szCs w:val="26"/>
        </w:rPr>
        <w:t xml:space="preserve">на </w:t>
      </w:r>
      <w:r w:rsidR="00D23E4E" w:rsidRPr="00D23E4E">
        <w:rPr>
          <w:sz w:val="26"/>
          <w:szCs w:val="26"/>
        </w:rPr>
        <w:t>предоставления субсидии из бюджета городского округа Лыткарино Московской области юридическим лицам, индивидуальным предпринимателям, осуществляющим управление многоквартирными домами в целях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взысканию, с целью погашения просроченной задолженности перед поставщиками энергоресурсов</w:t>
      </w:r>
    </w:p>
    <w:p w:rsidR="00C654D7" w:rsidRDefault="00C654D7" w:rsidP="00F45623">
      <w:pPr>
        <w:jc w:val="center"/>
        <w:rPr>
          <w:b/>
          <w:bCs/>
          <w:sz w:val="26"/>
          <w:szCs w:val="26"/>
        </w:rPr>
      </w:pPr>
    </w:p>
    <w:p w:rsidR="00C654D7" w:rsidRPr="00A50037" w:rsidRDefault="00C654D7" w:rsidP="00C654D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23E4E" w:rsidRPr="00D23E4E" w:rsidRDefault="00224F1C" w:rsidP="00D23E4E">
      <w:pPr>
        <w:spacing w:line="276" w:lineRule="auto"/>
        <w:ind w:firstLine="708"/>
        <w:jc w:val="both"/>
        <w:rPr>
          <w:rFonts w:eastAsia="Calibri"/>
          <w:lang w:eastAsia="en-US"/>
        </w:rPr>
      </w:pPr>
      <w:bookmarkStart w:id="0" w:name="_Hlk522800608"/>
      <w:r w:rsidRPr="00D23E4E">
        <w:t>Администрацией г</w:t>
      </w:r>
      <w:r w:rsidR="00631A0C" w:rsidRPr="00D23E4E">
        <w:t xml:space="preserve">ородского округа </w:t>
      </w:r>
      <w:r w:rsidRPr="00D23E4E">
        <w:t>Лыткарино</w:t>
      </w:r>
      <w:r w:rsidR="00631A0C" w:rsidRPr="00D23E4E">
        <w:t xml:space="preserve"> проводится отбор претендентов </w:t>
      </w:r>
      <w:bookmarkStart w:id="1" w:name="_Hlk522800579"/>
      <w:r w:rsidR="00D23E4E" w:rsidRPr="00D23E4E">
        <w:t>на предоставления субсидии из бюджета городского округа Лыткарино Московской области юридическим лицам, индивидуальным предпринимателям, осуществляющим управление многоквартирными домами в целях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взысканию, с целью погашения просроченной задолженности перед поставщиками энергоресурсов</w:t>
      </w:r>
      <w:r w:rsidR="00D23E4E" w:rsidRPr="00D23E4E">
        <w:rPr>
          <w:rFonts w:eastAsia="Calibri"/>
          <w:lang w:eastAsia="en-US"/>
        </w:rPr>
        <w:t>.</w:t>
      </w:r>
    </w:p>
    <w:p w:rsidR="00F45623" w:rsidRPr="00D23E4E" w:rsidRDefault="00D56F2C" w:rsidP="005065EE">
      <w:pPr>
        <w:ind w:firstLine="708"/>
        <w:jc w:val="both"/>
      </w:pPr>
      <w:r>
        <w:t>Отбор проводится в</w:t>
      </w:r>
      <w:r w:rsidR="00A3789E" w:rsidRPr="00D23E4E">
        <w:t xml:space="preserve"> соответствии с Пост</w:t>
      </w:r>
      <w:r w:rsidR="00457237" w:rsidRPr="00D23E4E">
        <w:t xml:space="preserve">ановлением </w:t>
      </w:r>
      <w:r w:rsidR="006663FB" w:rsidRPr="00D23E4E">
        <w:t>Главы а</w:t>
      </w:r>
      <w:r w:rsidR="00457237" w:rsidRPr="00D23E4E">
        <w:t>дминистрации г</w:t>
      </w:r>
      <w:r w:rsidR="00A3789E" w:rsidRPr="00D23E4E">
        <w:t xml:space="preserve">ородского округа  </w:t>
      </w:r>
      <w:r w:rsidR="00457237" w:rsidRPr="00D23E4E">
        <w:t>Лыткарино</w:t>
      </w:r>
      <w:r w:rsidR="00D23E4E">
        <w:t xml:space="preserve"> от 17.12</w:t>
      </w:r>
      <w:r w:rsidR="00747F6C" w:rsidRPr="00D23E4E">
        <w:t xml:space="preserve">.2021 </w:t>
      </w:r>
      <w:r w:rsidR="00457237" w:rsidRPr="00D23E4E">
        <w:t xml:space="preserve">№ </w:t>
      </w:r>
      <w:r w:rsidR="00D23E4E">
        <w:t>644</w:t>
      </w:r>
      <w:r w:rsidR="00747F6C" w:rsidRPr="00D23E4E">
        <w:t xml:space="preserve">-п </w:t>
      </w:r>
      <w:r w:rsidR="00A3789E" w:rsidRPr="00D23E4E">
        <w:t>«</w:t>
      </w:r>
      <w:r w:rsidR="00D23E4E" w:rsidRPr="00D23E4E">
        <w:t>Об утверждении Порядка предоставления субсидии из бюджета городского округа Лыткарино Московской области юридическим лицам, индивидуальным предпринимателям, осуществляющим управление многоквартирными домами в целях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взысканию, с целью погашения просроченной задолженности перед поставщиками энергоресурсов</w:t>
      </w:r>
      <w:r w:rsidR="00845732" w:rsidRPr="00D23E4E">
        <w:t>»</w:t>
      </w:r>
      <w:r w:rsidR="00BC4E40" w:rsidRPr="00D23E4E">
        <w:t xml:space="preserve"> (далее – Порядок), размещенном на официальном сайте </w:t>
      </w:r>
      <w:r w:rsidR="00457237" w:rsidRPr="00D23E4E">
        <w:t>г</w:t>
      </w:r>
      <w:r w:rsidR="00BC4E40" w:rsidRPr="00D23E4E">
        <w:t xml:space="preserve">ородского округа </w:t>
      </w:r>
      <w:r w:rsidR="00457237" w:rsidRPr="00D23E4E">
        <w:t>Лыткарино</w:t>
      </w:r>
      <w:r w:rsidR="00BC4E40" w:rsidRPr="00D23E4E">
        <w:t xml:space="preserve"> в информационно-телекоммуникационной сети «Интернет» </w:t>
      </w:r>
      <w:r w:rsidR="00457237" w:rsidRPr="00D23E4E">
        <w:t>http://lytkarino.com/</w:t>
      </w:r>
      <w:r w:rsidR="00BC4E40" w:rsidRPr="00D23E4E">
        <w:t>.</w:t>
      </w:r>
    </w:p>
    <w:p w:rsidR="00631A0C" w:rsidRDefault="00631A0C" w:rsidP="00631A0C">
      <w:pPr>
        <w:ind w:firstLine="708"/>
        <w:jc w:val="both"/>
        <w:rPr>
          <w:sz w:val="26"/>
          <w:szCs w:val="26"/>
        </w:rPr>
      </w:pPr>
    </w:p>
    <w:bookmarkEnd w:id="0"/>
    <w:bookmarkEnd w:id="1"/>
    <w:p w:rsidR="00631A0C" w:rsidRPr="00A50037" w:rsidRDefault="00631A0C" w:rsidP="00631A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50037">
        <w:rPr>
          <w:sz w:val="26"/>
          <w:szCs w:val="26"/>
        </w:rPr>
        <w:t>Прием заявок (отбор) проводит:</w:t>
      </w:r>
      <w:r w:rsidR="00C02AC9">
        <w:rPr>
          <w:b/>
          <w:sz w:val="26"/>
          <w:szCs w:val="26"/>
        </w:rPr>
        <w:t xml:space="preserve"> Управление жилищно-коммунального хозяйства и развития городской инфраструктуры города Лыткарино</w:t>
      </w:r>
      <w:r w:rsidRPr="00A50037">
        <w:rPr>
          <w:b/>
          <w:sz w:val="26"/>
          <w:szCs w:val="26"/>
        </w:rPr>
        <w:t>.</w:t>
      </w:r>
    </w:p>
    <w:p w:rsidR="00C02AC9" w:rsidRPr="00C02AC9" w:rsidRDefault="00631A0C" w:rsidP="00631A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50037">
        <w:rPr>
          <w:sz w:val="26"/>
          <w:szCs w:val="26"/>
        </w:rPr>
        <w:t xml:space="preserve">Фактический адрес: </w:t>
      </w:r>
      <w:r w:rsidR="00C02AC9" w:rsidRPr="00C02AC9">
        <w:rPr>
          <w:sz w:val="26"/>
          <w:szCs w:val="26"/>
        </w:rPr>
        <w:t>140080, Московская область, г. Лыткарино, ул. Коммунистическая, д. 10.</w:t>
      </w:r>
    </w:p>
    <w:p w:rsidR="006E4FFF" w:rsidRPr="00C02AC9" w:rsidRDefault="006E4FFF" w:rsidP="006E4FF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_Hlk522800700"/>
      <w:r>
        <w:rPr>
          <w:sz w:val="26"/>
          <w:szCs w:val="26"/>
        </w:rPr>
        <w:t>Юридический адрес</w:t>
      </w:r>
      <w:r w:rsidRPr="00A50037">
        <w:rPr>
          <w:sz w:val="26"/>
          <w:szCs w:val="26"/>
        </w:rPr>
        <w:t xml:space="preserve">: </w:t>
      </w:r>
      <w:r w:rsidRPr="00C02AC9">
        <w:rPr>
          <w:sz w:val="26"/>
          <w:szCs w:val="26"/>
        </w:rPr>
        <w:t>140080, Московская область, г. Лыткарино, ул. Коммунистическая, д. 10.</w:t>
      </w:r>
    </w:p>
    <w:p w:rsidR="006E4FFF" w:rsidRPr="008E22A3" w:rsidRDefault="00974316" w:rsidP="00631A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r:id="rId5" w:history="1">
        <w:r w:rsidR="006E4FFF" w:rsidRPr="008E22A3">
          <w:rPr>
            <w:rStyle w:val="a7"/>
            <w:sz w:val="26"/>
            <w:szCs w:val="26"/>
          </w:rPr>
          <w:t>http://lytkarino.com/upravlenie-zhilishhno-kommunalnogo-xozyajstva-i-razvitiya-gorodskoj-infrastruktury-goroda-lytkarino/</w:t>
        </w:r>
      </w:hyperlink>
    </w:p>
    <w:p w:rsidR="006E4FFF" w:rsidRPr="008E22A3" w:rsidRDefault="00974316" w:rsidP="006E4FFF">
      <w:pPr>
        <w:widowControl w:val="0"/>
        <w:autoSpaceDE w:val="0"/>
        <w:autoSpaceDN w:val="0"/>
        <w:adjustRightInd w:val="0"/>
        <w:ind w:firstLine="720"/>
        <w:jc w:val="both"/>
        <w:rPr>
          <w:rStyle w:val="a7"/>
          <w:sz w:val="26"/>
          <w:szCs w:val="26"/>
        </w:rPr>
      </w:pPr>
      <w:hyperlink r:id="rId6" w:history="1">
        <w:r w:rsidR="006E4FFF" w:rsidRPr="008E22A3">
          <w:rPr>
            <w:rStyle w:val="a7"/>
            <w:sz w:val="26"/>
            <w:szCs w:val="26"/>
          </w:rPr>
          <w:t>gkh_i_rgi@mail.ru</w:t>
        </w:r>
      </w:hyperlink>
    </w:p>
    <w:p w:rsidR="00051646" w:rsidRDefault="00051646" w:rsidP="00631A0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974316" w:rsidRDefault="00974316" w:rsidP="00631A0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974316" w:rsidRDefault="00974316" w:rsidP="00631A0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bookmarkStart w:id="3" w:name="_GoBack"/>
      <w:bookmarkEnd w:id="3"/>
    </w:p>
    <w:p w:rsidR="00051646" w:rsidRDefault="00051646" w:rsidP="00631A0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6E4FFF" w:rsidRDefault="006E4FFF" w:rsidP="00631A0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476D24" w:rsidRDefault="00476D24" w:rsidP="00631A0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476D24" w:rsidRDefault="00476D24" w:rsidP="00631A0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476D24" w:rsidRDefault="00476D24" w:rsidP="00631A0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476D24" w:rsidRDefault="00476D24" w:rsidP="00631A0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476D24" w:rsidRDefault="00476D24" w:rsidP="00631A0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476D24" w:rsidRDefault="00476D24" w:rsidP="00631A0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E747C" w:rsidRDefault="00CE747C" w:rsidP="00631A0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E747C" w:rsidRDefault="00CE747C" w:rsidP="00631A0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476D24" w:rsidRPr="00A50037" w:rsidRDefault="00476D24" w:rsidP="00631A0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bookmarkEnd w:id="2"/>
    <w:p w:rsidR="00631A0C" w:rsidRDefault="00631A0C" w:rsidP="00631A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31A0C" w:rsidRPr="002F5DE7" w:rsidRDefault="00631A0C" w:rsidP="00F4562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2F5DE7">
        <w:rPr>
          <w:b/>
          <w:sz w:val="26"/>
          <w:szCs w:val="26"/>
        </w:rPr>
        <w:lastRenderedPageBreak/>
        <w:t>Сроки и порядок предоставления заявки для участия в отборе:</w:t>
      </w:r>
    </w:p>
    <w:p w:rsidR="00631A0C" w:rsidRDefault="00631A0C" w:rsidP="00F45623">
      <w:pPr>
        <w:jc w:val="both"/>
        <w:rPr>
          <w:sz w:val="26"/>
          <w:szCs w:val="26"/>
        </w:rPr>
      </w:pPr>
      <w:r w:rsidRPr="003278E1">
        <w:rPr>
          <w:sz w:val="26"/>
          <w:szCs w:val="26"/>
        </w:rPr>
        <w:t>Форма и содержание заявки</w:t>
      </w:r>
      <w:r>
        <w:rPr>
          <w:sz w:val="26"/>
          <w:szCs w:val="26"/>
        </w:rPr>
        <w:t xml:space="preserve"> (приложение № 1 к извещению)</w:t>
      </w:r>
      <w:r w:rsidRPr="003278E1">
        <w:rPr>
          <w:sz w:val="26"/>
          <w:szCs w:val="26"/>
        </w:rPr>
        <w:t xml:space="preserve">:  заявка на получение субсидии по форме, согласно приложению № </w:t>
      </w:r>
      <w:r w:rsidR="00277949">
        <w:rPr>
          <w:sz w:val="26"/>
          <w:szCs w:val="26"/>
        </w:rPr>
        <w:t>1</w:t>
      </w:r>
      <w:r w:rsidRPr="003278E1">
        <w:rPr>
          <w:sz w:val="26"/>
          <w:szCs w:val="26"/>
        </w:rPr>
        <w:t xml:space="preserve"> к </w:t>
      </w:r>
      <w:bookmarkStart w:id="4" w:name="_Hlk522876949"/>
      <w:r w:rsidRPr="00631A0C">
        <w:rPr>
          <w:sz w:val="26"/>
          <w:szCs w:val="26"/>
        </w:rPr>
        <w:t>Порядк</w:t>
      </w:r>
      <w:r w:rsidR="00277949">
        <w:rPr>
          <w:sz w:val="26"/>
          <w:szCs w:val="26"/>
        </w:rPr>
        <w:t>у</w:t>
      </w:r>
      <w:r w:rsidR="001F742A">
        <w:rPr>
          <w:sz w:val="26"/>
          <w:szCs w:val="26"/>
        </w:rPr>
        <w:t>.</w:t>
      </w:r>
      <w:r w:rsidRPr="00631A0C">
        <w:rPr>
          <w:sz w:val="26"/>
          <w:szCs w:val="26"/>
        </w:rPr>
        <w:t xml:space="preserve"> </w:t>
      </w:r>
    </w:p>
    <w:bookmarkEnd w:id="4"/>
    <w:p w:rsidR="00051646" w:rsidRPr="001374F9" w:rsidRDefault="00051646" w:rsidP="00D103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Заявки пред</w:t>
      </w:r>
      <w:r w:rsidRPr="001374F9">
        <w:rPr>
          <w:sz w:val="26"/>
          <w:szCs w:val="26"/>
        </w:rPr>
        <w:t xml:space="preserve">ставляются участниками отбора в </w:t>
      </w:r>
      <w:r w:rsidR="006E4FFF">
        <w:rPr>
          <w:sz w:val="26"/>
          <w:szCs w:val="26"/>
        </w:rPr>
        <w:t>Управление</w:t>
      </w:r>
      <w:r w:rsidR="005B1F73">
        <w:rPr>
          <w:sz w:val="26"/>
          <w:szCs w:val="26"/>
        </w:rPr>
        <w:t xml:space="preserve"> </w:t>
      </w:r>
      <w:r w:rsidR="005B1F73" w:rsidRPr="005B1F73">
        <w:rPr>
          <w:sz w:val="26"/>
          <w:szCs w:val="26"/>
        </w:rPr>
        <w:t>жилищно-коммунального хозяйства и развития городской инфраструктуры города Лыткарино</w:t>
      </w:r>
      <w:r w:rsidRPr="001374F9">
        <w:rPr>
          <w:sz w:val="26"/>
          <w:szCs w:val="26"/>
        </w:rPr>
        <w:t xml:space="preserve"> по адресу: </w:t>
      </w:r>
      <w:r w:rsidR="00D1031E" w:rsidRPr="00C02AC9">
        <w:rPr>
          <w:sz w:val="26"/>
          <w:szCs w:val="26"/>
        </w:rPr>
        <w:t xml:space="preserve">140080, Московская область, г. Лыткарино, ул. Коммунистическая, д. </w:t>
      </w:r>
      <w:proofErr w:type="gramStart"/>
      <w:r w:rsidR="00D1031E" w:rsidRPr="00C02AC9">
        <w:rPr>
          <w:sz w:val="26"/>
          <w:szCs w:val="26"/>
        </w:rPr>
        <w:t>10.</w:t>
      </w:r>
      <w:r w:rsidRPr="001374F9">
        <w:rPr>
          <w:sz w:val="26"/>
          <w:szCs w:val="26"/>
        </w:rPr>
        <w:t>,</w:t>
      </w:r>
      <w:proofErr w:type="gramEnd"/>
      <w:r w:rsidRPr="001374F9">
        <w:rPr>
          <w:sz w:val="26"/>
          <w:szCs w:val="26"/>
        </w:rPr>
        <w:t xml:space="preserve"> в рабочее время с понедель</w:t>
      </w:r>
      <w:r w:rsidR="00D1031E">
        <w:rPr>
          <w:sz w:val="26"/>
          <w:szCs w:val="26"/>
        </w:rPr>
        <w:t>ника по четверг с 09:00 до 18:15</w:t>
      </w:r>
      <w:r w:rsidRPr="001374F9">
        <w:rPr>
          <w:sz w:val="26"/>
          <w:szCs w:val="26"/>
        </w:rPr>
        <w:t xml:space="preserve">, пятница – с </w:t>
      </w:r>
      <w:r w:rsidR="00B028AE">
        <w:rPr>
          <w:sz w:val="26"/>
          <w:szCs w:val="26"/>
        </w:rPr>
        <w:t>09:00 до 17:00, обед с 13:00 до 14:00.</w:t>
      </w:r>
    </w:p>
    <w:p w:rsidR="00051646" w:rsidRPr="001374F9" w:rsidRDefault="00051646" w:rsidP="00051646">
      <w:pPr>
        <w:ind w:firstLine="567"/>
        <w:jc w:val="both"/>
        <w:rPr>
          <w:sz w:val="26"/>
          <w:szCs w:val="26"/>
        </w:rPr>
      </w:pPr>
      <w:r w:rsidRPr="001374F9">
        <w:rPr>
          <w:sz w:val="26"/>
          <w:szCs w:val="26"/>
        </w:rPr>
        <w:t>Срок подачи Заявок – тридцать календарных дней</w:t>
      </w:r>
      <w:r>
        <w:rPr>
          <w:sz w:val="26"/>
          <w:szCs w:val="26"/>
        </w:rPr>
        <w:t>, следующих за днем</w:t>
      </w:r>
      <w:r w:rsidRPr="001374F9">
        <w:rPr>
          <w:sz w:val="26"/>
          <w:szCs w:val="26"/>
        </w:rPr>
        <w:t xml:space="preserve"> размещения извещения о проведении отбора участников. Если последний день срока выпадет на нерабочий день, то последним днем подачи считается первый рабочий день</w:t>
      </w:r>
      <w:r>
        <w:rPr>
          <w:sz w:val="26"/>
          <w:szCs w:val="26"/>
        </w:rPr>
        <w:t>,</w:t>
      </w:r>
      <w:r w:rsidRPr="001374F9">
        <w:rPr>
          <w:sz w:val="26"/>
          <w:szCs w:val="26"/>
        </w:rPr>
        <w:t xml:space="preserve"> следующий за нерабочим.</w:t>
      </w:r>
    </w:p>
    <w:p w:rsidR="00435220" w:rsidRPr="001374F9" w:rsidRDefault="00071045" w:rsidP="00435220">
      <w:pPr>
        <w:ind w:firstLine="567"/>
        <w:jc w:val="both"/>
        <w:rPr>
          <w:sz w:val="26"/>
          <w:szCs w:val="26"/>
        </w:rPr>
      </w:pPr>
      <w:r w:rsidRPr="00A50037">
        <w:rPr>
          <w:sz w:val="26"/>
          <w:szCs w:val="26"/>
        </w:rPr>
        <w:t>Заявки, поданные позже указанного срока, не рассматриваются.</w:t>
      </w:r>
    </w:p>
    <w:p w:rsidR="00277949" w:rsidRDefault="00277949" w:rsidP="00435220">
      <w:pPr>
        <w:ind w:firstLine="567"/>
        <w:jc w:val="both"/>
        <w:rPr>
          <w:sz w:val="26"/>
          <w:szCs w:val="26"/>
        </w:rPr>
      </w:pPr>
    </w:p>
    <w:p w:rsidR="00435220" w:rsidRDefault="00435220" w:rsidP="00435220">
      <w:pPr>
        <w:ind w:firstLine="567"/>
        <w:jc w:val="both"/>
        <w:rPr>
          <w:b/>
          <w:sz w:val="26"/>
          <w:szCs w:val="26"/>
        </w:rPr>
      </w:pPr>
      <w:r w:rsidRPr="00277949">
        <w:rPr>
          <w:b/>
          <w:sz w:val="26"/>
          <w:szCs w:val="26"/>
        </w:rPr>
        <w:t>Участник отбора имеет право:</w:t>
      </w:r>
    </w:p>
    <w:p w:rsidR="000F05AC" w:rsidRDefault="00845732" w:rsidP="000F05AC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732">
        <w:rPr>
          <w:rFonts w:ascii="Times New Roman" w:hAnsi="Times New Roman" w:cs="Times New Roman"/>
          <w:sz w:val="26"/>
          <w:szCs w:val="26"/>
        </w:rPr>
        <w:t>подавать</w:t>
      </w:r>
      <w:proofErr w:type="gramEnd"/>
      <w:r w:rsidRPr="00845732">
        <w:rPr>
          <w:rFonts w:ascii="Times New Roman" w:hAnsi="Times New Roman" w:cs="Times New Roman"/>
          <w:sz w:val="26"/>
          <w:szCs w:val="26"/>
        </w:rPr>
        <w:t xml:space="preserve"> неограниченное количество Заявок в течение срока подачи Заявок;</w:t>
      </w:r>
    </w:p>
    <w:p w:rsidR="00D1031E" w:rsidRPr="000F05AC" w:rsidRDefault="00D1031E" w:rsidP="000F05AC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05AC">
        <w:rPr>
          <w:rFonts w:ascii="Times New Roman" w:eastAsia="Times New Roman" w:hAnsi="Times New Roman" w:cs="Times New Roman"/>
          <w:color w:val="auto"/>
          <w:sz w:val="26"/>
          <w:szCs w:val="26"/>
        </w:rPr>
        <w:t>запрашивать</w:t>
      </w:r>
      <w:proofErr w:type="gramEnd"/>
      <w:r w:rsidRPr="000F05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разъяснения относительно положений извещения о проведении отбора на предоставление Субсидии в течение всего периода проведения отбора по электронной почте Управления жилищно-коммунального хозяйства и развития городской инфраструктуры города Лыткарино gkh_i_rgi@mail.ru, получать ответ в течение двух дней с даты получения запроса;</w:t>
      </w:r>
    </w:p>
    <w:p w:rsidR="00845732" w:rsidRPr="00845732" w:rsidRDefault="00845732" w:rsidP="00845732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732">
        <w:rPr>
          <w:rFonts w:ascii="Times New Roman" w:hAnsi="Times New Roman" w:cs="Times New Roman"/>
          <w:sz w:val="26"/>
          <w:szCs w:val="26"/>
        </w:rPr>
        <w:t>отозвать</w:t>
      </w:r>
      <w:proofErr w:type="gramEnd"/>
      <w:r w:rsidRPr="00845732">
        <w:rPr>
          <w:rFonts w:ascii="Times New Roman" w:hAnsi="Times New Roman" w:cs="Times New Roman"/>
          <w:sz w:val="26"/>
          <w:szCs w:val="26"/>
        </w:rPr>
        <w:t xml:space="preserve"> Заявку до момента истечения срока подачи Заявок;</w:t>
      </w:r>
    </w:p>
    <w:p w:rsidR="00845732" w:rsidRPr="00845732" w:rsidRDefault="00845732" w:rsidP="00845732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732">
        <w:rPr>
          <w:rFonts w:ascii="Times New Roman" w:hAnsi="Times New Roman" w:cs="Times New Roman"/>
          <w:sz w:val="26"/>
          <w:szCs w:val="26"/>
        </w:rPr>
        <w:t>отозвать Заявку до момента заключения Соглашения;</w:t>
      </w:r>
    </w:p>
    <w:p w:rsidR="00845732" w:rsidRPr="00845732" w:rsidRDefault="00845732" w:rsidP="00845732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732">
        <w:rPr>
          <w:rFonts w:ascii="Times New Roman" w:hAnsi="Times New Roman" w:cs="Times New Roman"/>
          <w:sz w:val="26"/>
          <w:szCs w:val="26"/>
        </w:rPr>
        <w:t>повторно</w:t>
      </w:r>
      <w:proofErr w:type="gramEnd"/>
      <w:r w:rsidRPr="00845732">
        <w:rPr>
          <w:rFonts w:ascii="Times New Roman" w:hAnsi="Times New Roman" w:cs="Times New Roman"/>
          <w:sz w:val="26"/>
          <w:szCs w:val="26"/>
        </w:rPr>
        <w:t xml:space="preserve"> подать отозванную Заявку, в том числе дополненную и доработанную в сроки, установленные </w:t>
      </w:r>
      <w:r w:rsidR="003E610D">
        <w:rPr>
          <w:rFonts w:ascii="Times New Roman" w:hAnsi="Times New Roman" w:cs="Times New Roman"/>
          <w:sz w:val="26"/>
          <w:szCs w:val="26"/>
        </w:rPr>
        <w:t>Порядком</w:t>
      </w:r>
      <w:r w:rsidRPr="00845732">
        <w:rPr>
          <w:rFonts w:ascii="Times New Roman" w:hAnsi="Times New Roman" w:cs="Times New Roman"/>
          <w:sz w:val="26"/>
          <w:szCs w:val="26"/>
        </w:rPr>
        <w:t>;</w:t>
      </w:r>
    </w:p>
    <w:p w:rsidR="00845732" w:rsidRPr="00845732" w:rsidRDefault="00845732" w:rsidP="00845732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732">
        <w:rPr>
          <w:rFonts w:ascii="Times New Roman" w:hAnsi="Times New Roman" w:cs="Times New Roman"/>
          <w:sz w:val="26"/>
          <w:szCs w:val="26"/>
        </w:rPr>
        <w:t>дополнить</w:t>
      </w:r>
      <w:proofErr w:type="gramEnd"/>
      <w:r w:rsidRPr="00845732">
        <w:rPr>
          <w:rFonts w:ascii="Times New Roman" w:hAnsi="Times New Roman" w:cs="Times New Roman"/>
          <w:sz w:val="26"/>
          <w:szCs w:val="26"/>
        </w:rPr>
        <w:t xml:space="preserve"> или откорректировать поданную Заявку путем подачи дополнительных документов в порядке, предусмотренном </w:t>
      </w:r>
      <w:r w:rsidR="003E610D">
        <w:rPr>
          <w:rFonts w:ascii="Times New Roman" w:hAnsi="Times New Roman" w:cs="Times New Roman"/>
          <w:sz w:val="26"/>
          <w:szCs w:val="26"/>
        </w:rPr>
        <w:t>Порядком</w:t>
      </w:r>
      <w:r w:rsidRPr="00845732">
        <w:rPr>
          <w:rFonts w:ascii="Times New Roman" w:hAnsi="Times New Roman" w:cs="Times New Roman"/>
          <w:sz w:val="26"/>
          <w:szCs w:val="26"/>
        </w:rPr>
        <w:t>;</w:t>
      </w:r>
    </w:p>
    <w:p w:rsidR="00845732" w:rsidRPr="00D65E31" w:rsidRDefault="00845732" w:rsidP="00435220">
      <w:pPr>
        <w:ind w:firstLine="567"/>
        <w:jc w:val="both"/>
        <w:rPr>
          <w:b/>
          <w:sz w:val="26"/>
          <w:szCs w:val="26"/>
        </w:rPr>
      </w:pPr>
    </w:p>
    <w:p w:rsidR="00435220" w:rsidRPr="00D65E31" w:rsidRDefault="00D65E31" w:rsidP="00D65E31">
      <w:pPr>
        <w:ind w:firstLine="567"/>
        <w:jc w:val="both"/>
        <w:rPr>
          <w:b/>
          <w:sz w:val="26"/>
          <w:szCs w:val="26"/>
        </w:rPr>
      </w:pPr>
      <w:r w:rsidRPr="00D65E31">
        <w:rPr>
          <w:b/>
          <w:sz w:val="26"/>
          <w:szCs w:val="26"/>
        </w:rPr>
        <w:t xml:space="preserve">Управление жилищно-коммунального хозяйства и развития городской инфраструктуры города Лыткарино </w:t>
      </w:r>
      <w:r w:rsidR="00435220" w:rsidRPr="00D65E31">
        <w:rPr>
          <w:b/>
          <w:sz w:val="26"/>
          <w:szCs w:val="26"/>
        </w:rPr>
        <w:t>обязан</w:t>
      </w:r>
      <w:r w:rsidRPr="00D65E31">
        <w:rPr>
          <w:b/>
          <w:sz w:val="26"/>
          <w:szCs w:val="26"/>
        </w:rPr>
        <w:t>о</w:t>
      </w:r>
      <w:r w:rsidR="00435220" w:rsidRPr="00D65E31">
        <w:rPr>
          <w:b/>
          <w:sz w:val="26"/>
          <w:szCs w:val="26"/>
        </w:rPr>
        <w:t>:</w:t>
      </w:r>
    </w:p>
    <w:p w:rsidR="00435220" w:rsidRPr="00277949" w:rsidRDefault="00277949" w:rsidP="00277949">
      <w:pPr>
        <w:ind w:firstLine="851"/>
        <w:jc w:val="both"/>
        <w:rPr>
          <w:sz w:val="26"/>
          <w:szCs w:val="26"/>
        </w:rPr>
      </w:pPr>
      <w:r w:rsidRPr="00277949">
        <w:rPr>
          <w:sz w:val="26"/>
          <w:szCs w:val="26"/>
        </w:rPr>
        <w:t xml:space="preserve">1. </w:t>
      </w:r>
      <w:r w:rsidR="00435220" w:rsidRPr="00277949">
        <w:rPr>
          <w:sz w:val="26"/>
          <w:szCs w:val="26"/>
        </w:rPr>
        <w:t>давать разъяснения по положениям извещения о проведении отбора на предоставление Субсидии в течение всего периода проведения отбора в течение двух дней с даты получения запроса;</w:t>
      </w:r>
    </w:p>
    <w:p w:rsidR="00435220" w:rsidRPr="00277949" w:rsidRDefault="00277949" w:rsidP="00277949">
      <w:pPr>
        <w:ind w:firstLine="851"/>
        <w:jc w:val="both"/>
        <w:rPr>
          <w:sz w:val="26"/>
          <w:szCs w:val="26"/>
        </w:rPr>
      </w:pPr>
      <w:r w:rsidRPr="00277949">
        <w:rPr>
          <w:sz w:val="26"/>
          <w:szCs w:val="26"/>
        </w:rPr>
        <w:t xml:space="preserve">2. </w:t>
      </w:r>
      <w:r w:rsidR="00435220" w:rsidRPr="00277949">
        <w:rPr>
          <w:sz w:val="26"/>
          <w:szCs w:val="26"/>
        </w:rPr>
        <w:t>вернуть Заявку участнику отбора по его письменному требованию в течение двух дней с даты предъявления такого требования.</w:t>
      </w:r>
    </w:p>
    <w:p w:rsidR="00435220" w:rsidRPr="00A50037" w:rsidRDefault="00435220" w:rsidP="00631A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F742A" w:rsidRDefault="001F742A" w:rsidP="00631A0C">
      <w:pPr>
        <w:ind w:firstLine="708"/>
        <w:jc w:val="both"/>
        <w:rPr>
          <w:sz w:val="26"/>
          <w:szCs w:val="26"/>
        </w:rPr>
      </w:pPr>
    </w:p>
    <w:p w:rsidR="00845732" w:rsidRDefault="00435220" w:rsidP="0088390D">
      <w:pPr>
        <w:ind w:firstLine="708"/>
        <w:jc w:val="both"/>
        <w:rPr>
          <w:sz w:val="26"/>
          <w:szCs w:val="26"/>
        </w:rPr>
      </w:pPr>
      <w:r w:rsidRPr="00435220">
        <w:rPr>
          <w:b/>
          <w:sz w:val="26"/>
          <w:szCs w:val="26"/>
        </w:rPr>
        <w:t>Цели предоставления субсидии:</w:t>
      </w:r>
      <w:r w:rsidRPr="001374F9">
        <w:rPr>
          <w:sz w:val="26"/>
          <w:szCs w:val="26"/>
        </w:rPr>
        <w:t xml:space="preserve"> </w:t>
      </w:r>
      <w:r w:rsidR="0088390D" w:rsidRPr="005065EE">
        <w:rPr>
          <w:sz w:val="26"/>
          <w:szCs w:val="26"/>
        </w:rPr>
        <w:t xml:space="preserve">возмещение получателям Субсидии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взысканию, в целях погашения просроченной задолженности перед поставщиками </w:t>
      </w:r>
      <w:proofErr w:type="gramStart"/>
      <w:r w:rsidR="0088390D" w:rsidRPr="005065EE">
        <w:rPr>
          <w:sz w:val="26"/>
          <w:szCs w:val="26"/>
        </w:rPr>
        <w:t>ресурсов,  имеющих</w:t>
      </w:r>
      <w:proofErr w:type="gramEnd"/>
      <w:r w:rsidR="0088390D" w:rsidRPr="005065EE">
        <w:rPr>
          <w:sz w:val="26"/>
          <w:szCs w:val="26"/>
        </w:rPr>
        <w:t xml:space="preserve"> просроченную задолженность перед поставщиком газа.</w:t>
      </w:r>
      <w:r w:rsidR="0088390D" w:rsidRPr="005E1303">
        <w:rPr>
          <w:rFonts w:eastAsia="Calibri"/>
          <w:sz w:val="28"/>
          <w:szCs w:val="28"/>
          <w:lang w:eastAsia="en-US"/>
        </w:rPr>
        <w:t xml:space="preserve">  </w:t>
      </w:r>
    </w:p>
    <w:p w:rsidR="00AD76DF" w:rsidRDefault="00AD76DF" w:rsidP="00631A0C">
      <w:pPr>
        <w:ind w:firstLine="425"/>
        <w:contextualSpacing/>
        <w:jc w:val="both"/>
        <w:rPr>
          <w:sz w:val="26"/>
          <w:szCs w:val="26"/>
        </w:rPr>
      </w:pPr>
    </w:p>
    <w:p w:rsidR="00AD76DF" w:rsidRDefault="00AD76DF" w:rsidP="00631A0C">
      <w:pPr>
        <w:ind w:firstLine="425"/>
        <w:contextualSpacing/>
        <w:jc w:val="both"/>
        <w:rPr>
          <w:sz w:val="26"/>
          <w:szCs w:val="26"/>
        </w:rPr>
      </w:pPr>
    </w:p>
    <w:p w:rsidR="00C91A66" w:rsidRDefault="00C91A66" w:rsidP="00631A0C">
      <w:pPr>
        <w:ind w:firstLine="425"/>
        <w:contextualSpacing/>
        <w:jc w:val="both"/>
        <w:rPr>
          <w:sz w:val="26"/>
          <w:szCs w:val="26"/>
        </w:rPr>
      </w:pPr>
    </w:p>
    <w:p w:rsidR="00C91A66" w:rsidRDefault="00C91A66" w:rsidP="00631A0C">
      <w:pPr>
        <w:ind w:firstLine="425"/>
        <w:contextualSpacing/>
        <w:jc w:val="both"/>
        <w:rPr>
          <w:sz w:val="26"/>
          <w:szCs w:val="26"/>
        </w:rPr>
      </w:pPr>
    </w:p>
    <w:p w:rsidR="00AD76DF" w:rsidRDefault="00AD76DF" w:rsidP="00631A0C">
      <w:pPr>
        <w:ind w:firstLine="425"/>
        <w:contextualSpacing/>
        <w:jc w:val="both"/>
        <w:rPr>
          <w:sz w:val="26"/>
          <w:szCs w:val="26"/>
        </w:rPr>
      </w:pPr>
    </w:p>
    <w:p w:rsidR="00AD76DF" w:rsidRDefault="00AD76DF" w:rsidP="00631A0C">
      <w:pPr>
        <w:ind w:firstLine="425"/>
        <w:contextualSpacing/>
        <w:jc w:val="both"/>
        <w:rPr>
          <w:sz w:val="26"/>
          <w:szCs w:val="26"/>
        </w:rPr>
      </w:pPr>
    </w:p>
    <w:p w:rsidR="004205DC" w:rsidRDefault="004205DC" w:rsidP="00631A0C">
      <w:pPr>
        <w:ind w:firstLine="425"/>
        <w:contextualSpacing/>
        <w:jc w:val="both"/>
        <w:rPr>
          <w:sz w:val="26"/>
          <w:szCs w:val="26"/>
        </w:rPr>
      </w:pPr>
    </w:p>
    <w:p w:rsidR="004205DC" w:rsidRDefault="004205DC" w:rsidP="00631A0C">
      <w:pPr>
        <w:ind w:firstLine="425"/>
        <w:contextualSpacing/>
        <w:jc w:val="both"/>
        <w:rPr>
          <w:sz w:val="26"/>
          <w:szCs w:val="26"/>
        </w:rPr>
      </w:pPr>
    </w:p>
    <w:p w:rsidR="004205DC" w:rsidRDefault="004205DC" w:rsidP="00631A0C">
      <w:pPr>
        <w:ind w:firstLine="425"/>
        <w:contextualSpacing/>
        <w:jc w:val="both"/>
        <w:rPr>
          <w:sz w:val="26"/>
          <w:szCs w:val="26"/>
        </w:rPr>
      </w:pPr>
    </w:p>
    <w:p w:rsidR="004205DC" w:rsidRDefault="004205DC" w:rsidP="00631A0C">
      <w:pPr>
        <w:ind w:firstLine="425"/>
        <w:contextualSpacing/>
        <w:jc w:val="both"/>
        <w:rPr>
          <w:sz w:val="26"/>
          <w:szCs w:val="26"/>
        </w:rPr>
      </w:pPr>
    </w:p>
    <w:p w:rsidR="004205DC" w:rsidRDefault="004205DC" w:rsidP="00631A0C">
      <w:pPr>
        <w:ind w:firstLine="425"/>
        <w:contextualSpacing/>
        <w:jc w:val="both"/>
        <w:rPr>
          <w:sz w:val="26"/>
          <w:szCs w:val="26"/>
        </w:rPr>
      </w:pPr>
    </w:p>
    <w:p w:rsidR="00B25C47" w:rsidRPr="005E6272" w:rsidRDefault="00B25C47" w:rsidP="00B25C47">
      <w:pPr>
        <w:pStyle w:val="10"/>
        <w:shd w:val="clear" w:color="auto" w:fill="auto"/>
        <w:spacing w:line="240" w:lineRule="auto"/>
        <w:ind w:firstLine="426"/>
        <w:jc w:val="center"/>
        <w:rPr>
          <w:b/>
          <w:spacing w:val="0"/>
          <w:sz w:val="26"/>
          <w:szCs w:val="26"/>
        </w:rPr>
      </w:pPr>
      <w:r w:rsidRPr="005E6272">
        <w:rPr>
          <w:b/>
          <w:spacing w:val="0"/>
          <w:sz w:val="26"/>
          <w:szCs w:val="26"/>
        </w:rPr>
        <w:t>Требования к участникам отбора</w:t>
      </w:r>
      <w:r w:rsidRPr="005E6272">
        <w:rPr>
          <w:rStyle w:val="11"/>
          <w:b/>
          <w:spacing w:val="0"/>
          <w:sz w:val="26"/>
          <w:szCs w:val="26"/>
        </w:rPr>
        <w:t>, которым должен соответствовать участник отбора на первое число месяца, предшествующего месяцу, в котором осуществляется проведение отбора:</w:t>
      </w:r>
    </w:p>
    <w:p w:rsidR="004205DC" w:rsidRPr="004205DC" w:rsidRDefault="004205DC" w:rsidP="004205DC">
      <w:pPr>
        <w:ind w:left="142" w:firstLine="540"/>
        <w:jc w:val="both"/>
        <w:rPr>
          <w:sz w:val="26"/>
          <w:szCs w:val="26"/>
        </w:rPr>
      </w:pPr>
      <w:r w:rsidRPr="004205DC">
        <w:rPr>
          <w:sz w:val="26"/>
          <w:szCs w:val="26"/>
        </w:rPr>
        <w:t xml:space="preserve">1) участник отбора относится к категории лиц, указанных в пункте 3 Порядка; </w:t>
      </w:r>
    </w:p>
    <w:p w:rsidR="004205DC" w:rsidRPr="004205DC" w:rsidRDefault="004205DC" w:rsidP="004205DC">
      <w:pPr>
        <w:ind w:left="142" w:firstLine="540"/>
        <w:jc w:val="both"/>
        <w:rPr>
          <w:sz w:val="26"/>
          <w:szCs w:val="26"/>
        </w:rPr>
      </w:pPr>
      <w:r w:rsidRPr="004205DC">
        <w:rPr>
          <w:sz w:val="26"/>
          <w:szCs w:val="26"/>
        </w:rPr>
        <w:t>2) наличие у участника отбора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взысканию;</w:t>
      </w:r>
    </w:p>
    <w:p w:rsidR="004205DC" w:rsidRPr="004205DC" w:rsidRDefault="004205DC" w:rsidP="004205DC">
      <w:pPr>
        <w:widowControl w:val="0"/>
        <w:ind w:left="142"/>
        <w:jc w:val="both"/>
        <w:rPr>
          <w:sz w:val="26"/>
          <w:szCs w:val="26"/>
        </w:rPr>
      </w:pPr>
      <w:r w:rsidRPr="004205DC">
        <w:rPr>
          <w:sz w:val="26"/>
          <w:szCs w:val="26"/>
        </w:rPr>
        <w:tab/>
        <w:t>3) наличие у участника отбора просроченной задолженности перед поставщиками ресурсов;</w:t>
      </w:r>
    </w:p>
    <w:p w:rsidR="004205DC" w:rsidRPr="004205DC" w:rsidRDefault="004205DC" w:rsidP="004205DC">
      <w:pPr>
        <w:widowControl w:val="0"/>
        <w:ind w:left="142"/>
        <w:jc w:val="both"/>
        <w:rPr>
          <w:sz w:val="26"/>
          <w:szCs w:val="26"/>
        </w:rPr>
      </w:pPr>
      <w:r w:rsidRPr="004205DC">
        <w:rPr>
          <w:sz w:val="26"/>
          <w:szCs w:val="26"/>
        </w:rPr>
        <w:tab/>
        <w:t>4) наличие у поставщиков ресурсов просроченной задолженности перед поставщиком газа;</w:t>
      </w:r>
    </w:p>
    <w:p w:rsidR="004205DC" w:rsidRPr="004205DC" w:rsidRDefault="004205DC" w:rsidP="004205DC">
      <w:pPr>
        <w:widowControl w:val="0"/>
        <w:ind w:left="142"/>
        <w:jc w:val="both"/>
        <w:rPr>
          <w:sz w:val="26"/>
          <w:szCs w:val="26"/>
        </w:rPr>
      </w:pPr>
      <w:r w:rsidRPr="004205DC">
        <w:rPr>
          <w:sz w:val="26"/>
          <w:szCs w:val="26"/>
        </w:rPr>
        <w:tab/>
        <w:t>5)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4205DC" w:rsidRPr="004205DC" w:rsidRDefault="004205DC" w:rsidP="004205DC">
      <w:pPr>
        <w:ind w:left="142" w:firstLine="540"/>
        <w:jc w:val="both"/>
        <w:rPr>
          <w:sz w:val="26"/>
          <w:szCs w:val="26"/>
        </w:rPr>
      </w:pPr>
      <w:r w:rsidRPr="004205DC">
        <w:rPr>
          <w:sz w:val="26"/>
          <w:szCs w:val="26"/>
        </w:rPr>
        <w:t xml:space="preserve">- </w:t>
      </w:r>
      <w:r w:rsidR="004228F2">
        <w:rPr>
          <w:sz w:val="26"/>
          <w:szCs w:val="26"/>
        </w:rPr>
        <w:t xml:space="preserve">отсутствие </w:t>
      </w:r>
      <w:r w:rsidRPr="004205DC">
        <w:rPr>
          <w:sz w:val="26"/>
          <w:szCs w:val="26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4205DC" w:rsidRPr="004205DC" w:rsidRDefault="004205DC" w:rsidP="004205DC">
      <w:pPr>
        <w:ind w:left="142" w:firstLine="540"/>
        <w:jc w:val="both"/>
        <w:rPr>
          <w:sz w:val="26"/>
          <w:szCs w:val="26"/>
        </w:rPr>
      </w:pPr>
      <w:r w:rsidRPr="004205DC">
        <w:rPr>
          <w:sz w:val="26"/>
          <w:szCs w:val="26"/>
        </w:rPr>
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</w:p>
    <w:p w:rsidR="004205DC" w:rsidRPr="004205DC" w:rsidRDefault="004205DC" w:rsidP="004205DC">
      <w:pPr>
        <w:ind w:left="142" w:firstLine="540"/>
        <w:jc w:val="both"/>
        <w:rPr>
          <w:sz w:val="26"/>
          <w:szCs w:val="26"/>
        </w:rPr>
      </w:pPr>
      <w:r w:rsidRPr="004205DC">
        <w:rPr>
          <w:sz w:val="26"/>
          <w:szCs w:val="26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   бухгалтере </w:t>
      </w:r>
      <w:r w:rsidR="004228F2">
        <w:rPr>
          <w:sz w:val="26"/>
          <w:szCs w:val="26"/>
        </w:rPr>
        <w:t xml:space="preserve">участника </w:t>
      </w:r>
      <w:r w:rsidRPr="004205DC">
        <w:rPr>
          <w:sz w:val="26"/>
          <w:szCs w:val="26"/>
        </w:rPr>
        <w:t xml:space="preserve">отбора, являющегося юридическим лицом, об индивидуальном предпринимателе - производителе товаров, работ, услуг, являющемся участником отбора; </w:t>
      </w:r>
    </w:p>
    <w:p w:rsidR="004205DC" w:rsidRPr="004205DC" w:rsidRDefault="004205DC" w:rsidP="004205DC">
      <w:pPr>
        <w:ind w:left="142" w:firstLine="540"/>
        <w:jc w:val="both"/>
        <w:rPr>
          <w:sz w:val="26"/>
          <w:szCs w:val="26"/>
        </w:rPr>
      </w:pPr>
      <w:r w:rsidRPr="004205DC">
        <w:rPr>
          <w:sz w:val="26"/>
          <w:szCs w:val="26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4205DC" w:rsidRDefault="004205DC" w:rsidP="004205DC">
      <w:pPr>
        <w:ind w:left="142" w:firstLine="540"/>
        <w:jc w:val="both"/>
        <w:rPr>
          <w:sz w:val="26"/>
          <w:szCs w:val="26"/>
        </w:rPr>
      </w:pPr>
      <w:r w:rsidRPr="004205DC">
        <w:rPr>
          <w:sz w:val="26"/>
          <w:szCs w:val="26"/>
        </w:rPr>
        <w:t>- участники отбора не должны получать средства из бюджета городского округа Лыткарино на цели, установленные пунктом 4 настоящего Порядка, в соответствии с иными муниципальными правовыми актами.</w:t>
      </w:r>
    </w:p>
    <w:p w:rsidR="004228F2" w:rsidRPr="004205DC" w:rsidRDefault="004228F2" w:rsidP="004205DC">
      <w:pPr>
        <w:ind w:left="142" w:firstLine="540"/>
        <w:jc w:val="both"/>
        <w:rPr>
          <w:sz w:val="26"/>
          <w:szCs w:val="26"/>
        </w:rPr>
      </w:pPr>
    </w:p>
    <w:p w:rsidR="00B25C47" w:rsidRPr="001C4A21" w:rsidRDefault="00B25C47" w:rsidP="001C4A21">
      <w:pPr>
        <w:jc w:val="both"/>
        <w:rPr>
          <w:b/>
          <w:sz w:val="26"/>
          <w:szCs w:val="26"/>
        </w:rPr>
      </w:pPr>
      <w:r w:rsidRPr="001C4A21">
        <w:rPr>
          <w:b/>
          <w:sz w:val="26"/>
          <w:szCs w:val="26"/>
        </w:rPr>
        <w:t>Иные требования, предъявляемые к участнику отбора:</w:t>
      </w:r>
    </w:p>
    <w:p w:rsidR="001C4A21" w:rsidRDefault="001C4A21" w:rsidP="001C4A21">
      <w:pPr>
        <w:pStyle w:val="10"/>
        <w:shd w:val="clear" w:color="auto" w:fill="auto"/>
        <w:tabs>
          <w:tab w:val="left" w:pos="709"/>
          <w:tab w:val="left" w:pos="1441"/>
        </w:tabs>
        <w:spacing w:line="240" w:lineRule="auto"/>
        <w:jc w:val="both"/>
        <w:rPr>
          <w:rStyle w:val="11"/>
          <w:spacing w:val="0"/>
          <w:sz w:val="26"/>
          <w:szCs w:val="26"/>
        </w:rPr>
      </w:pPr>
      <w:r>
        <w:rPr>
          <w:rStyle w:val="11"/>
          <w:spacing w:val="0"/>
          <w:sz w:val="26"/>
          <w:szCs w:val="26"/>
        </w:rPr>
        <w:t xml:space="preserve">- </w:t>
      </w:r>
      <w:r w:rsidR="00B25C47">
        <w:rPr>
          <w:rStyle w:val="11"/>
          <w:spacing w:val="0"/>
          <w:sz w:val="26"/>
          <w:szCs w:val="26"/>
        </w:rPr>
        <w:t>наличие З</w:t>
      </w:r>
      <w:r w:rsidR="00B25C47" w:rsidRPr="006F6A16">
        <w:rPr>
          <w:rStyle w:val="11"/>
          <w:spacing w:val="0"/>
          <w:sz w:val="26"/>
          <w:szCs w:val="26"/>
        </w:rPr>
        <w:t xml:space="preserve">аявки </w:t>
      </w:r>
      <w:r w:rsidR="00B25C47" w:rsidRPr="006F6A16">
        <w:rPr>
          <w:sz w:val="26"/>
          <w:szCs w:val="26"/>
        </w:rPr>
        <w:t>п</w:t>
      </w:r>
      <w:r w:rsidR="00B25C47">
        <w:rPr>
          <w:sz w:val="26"/>
          <w:szCs w:val="26"/>
        </w:rPr>
        <w:t xml:space="preserve">о форме, </w:t>
      </w:r>
      <w:r w:rsidR="00B25C47" w:rsidRPr="002B7F1F">
        <w:rPr>
          <w:spacing w:val="0"/>
          <w:sz w:val="26"/>
          <w:szCs w:val="26"/>
        </w:rPr>
        <w:t>согласно приложению № 1 к настоящему Порядку</w:t>
      </w:r>
      <w:r w:rsidR="00B25C47">
        <w:rPr>
          <w:rStyle w:val="11"/>
          <w:spacing w:val="0"/>
          <w:sz w:val="26"/>
          <w:szCs w:val="26"/>
        </w:rPr>
        <w:t xml:space="preserve">, </w:t>
      </w:r>
      <w:r w:rsidR="00B25C47" w:rsidRPr="006F6A16">
        <w:rPr>
          <w:rStyle w:val="11"/>
          <w:spacing w:val="0"/>
          <w:sz w:val="26"/>
          <w:szCs w:val="26"/>
        </w:rPr>
        <w:t>с приложением расчета заявленной суммы;</w:t>
      </w:r>
    </w:p>
    <w:p w:rsidR="00B25C47" w:rsidRPr="001C4A21" w:rsidRDefault="001C4A21" w:rsidP="001C4A21">
      <w:pPr>
        <w:pStyle w:val="10"/>
        <w:shd w:val="clear" w:color="auto" w:fill="auto"/>
        <w:tabs>
          <w:tab w:val="left" w:pos="709"/>
          <w:tab w:val="left" w:pos="1441"/>
        </w:tabs>
        <w:spacing w:line="240" w:lineRule="auto"/>
        <w:jc w:val="both"/>
        <w:rPr>
          <w:color w:val="000000"/>
          <w:spacing w:val="0"/>
          <w:sz w:val="26"/>
          <w:szCs w:val="26"/>
          <w:shd w:val="clear" w:color="auto" w:fill="FFFFFF"/>
        </w:rPr>
      </w:pPr>
      <w:r>
        <w:rPr>
          <w:rStyle w:val="11"/>
          <w:spacing w:val="0"/>
          <w:sz w:val="26"/>
          <w:szCs w:val="26"/>
        </w:rPr>
        <w:t xml:space="preserve">- </w:t>
      </w:r>
      <w:r w:rsidR="00B25C47" w:rsidRPr="001C4A21">
        <w:rPr>
          <w:sz w:val="26"/>
          <w:szCs w:val="26"/>
        </w:rPr>
        <w:t>наличие у участника отбора недополученных доходов.</w:t>
      </w:r>
    </w:p>
    <w:p w:rsidR="00B25C47" w:rsidRDefault="00B25C47" w:rsidP="00071045">
      <w:pPr>
        <w:ind w:firstLine="425"/>
        <w:contextualSpacing/>
        <w:jc w:val="center"/>
        <w:rPr>
          <w:b/>
          <w:sz w:val="26"/>
          <w:szCs w:val="26"/>
        </w:rPr>
      </w:pPr>
    </w:p>
    <w:p w:rsidR="00961275" w:rsidRDefault="00961275" w:rsidP="00071045">
      <w:pPr>
        <w:ind w:firstLine="425"/>
        <w:contextualSpacing/>
        <w:jc w:val="center"/>
        <w:rPr>
          <w:b/>
          <w:sz w:val="26"/>
          <w:szCs w:val="26"/>
        </w:rPr>
      </w:pPr>
    </w:p>
    <w:p w:rsidR="00961275" w:rsidRDefault="00961275" w:rsidP="00071045">
      <w:pPr>
        <w:ind w:firstLine="425"/>
        <w:contextualSpacing/>
        <w:jc w:val="center"/>
        <w:rPr>
          <w:b/>
          <w:sz w:val="26"/>
          <w:szCs w:val="26"/>
        </w:rPr>
      </w:pPr>
    </w:p>
    <w:p w:rsidR="00961275" w:rsidRDefault="00961275" w:rsidP="00071045">
      <w:pPr>
        <w:ind w:firstLine="425"/>
        <w:contextualSpacing/>
        <w:jc w:val="center"/>
        <w:rPr>
          <w:b/>
          <w:sz w:val="26"/>
          <w:szCs w:val="26"/>
        </w:rPr>
      </w:pPr>
    </w:p>
    <w:p w:rsidR="00961275" w:rsidRDefault="00961275" w:rsidP="00071045">
      <w:pPr>
        <w:ind w:firstLine="425"/>
        <w:contextualSpacing/>
        <w:jc w:val="center"/>
        <w:rPr>
          <w:b/>
          <w:sz w:val="26"/>
          <w:szCs w:val="26"/>
        </w:rPr>
      </w:pPr>
    </w:p>
    <w:p w:rsidR="00961275" w:rsidRDefault="00961275" w:rsidP="00071045">
      <w:pPr>
        <w:ind w:firstLine="425"/>
        <w:contextualSpacing/>
        <w:jc w:val="center"/>
        <w:rPr>
          <w:b/>
          <w:sz w:val="26"/>
          <w:szCs w:val="26"/>
        </w:rPr>
      </w:pPr>
    </w:p>
    <w:p w:rsidR="00961275" w:rsidRDefault="00961275" w:rsidP="00071045">
      <w:pPr>
        <w:ind w:firstLine="425"/>
        <w:contextualSpacing/>
        <w:jc w:val="center"/>
        <w:rPr>
          <w:b/>
          <w:sz w:val="26"/>
          <w:szCs w:val="26"/>
        </w:rPr>
      </w:pPr>
    </w:p>
    <w:p w:rsidR="00EA29D4" w:rsidRDefault="00F45623" w:rsidP="00071045">
      <w:pPr>
        <w:ind w:firstLine="425"/>
        <w:contextualSpacing/>
        <w:jc w:val="center"/>
        <w:rPr>
          <w:b/>
          <w:sz w:val="26"/>
          <w:szCs w:val="26"/>
        </w:rPr>
      </w:pPr>
      <w:r w:rsidRPr="00F45623">
        <w:rPr>
          <w:b/>
          <w:sz w:val="26"/>
          <w:szCs w:val="26"/>
        </w:rPr>
        <w:t xml:space="preserve">Перечень документов, представляемых участником отбора, </w:t>
      </w:r>
    </w:p>
    <w:p w:rsidR="00631B82" w:rsidRDefault="00F45623" w:rsidP="00631B82">
      <w:pPr>
        <w:ind w:firstLine="425"/>
        <w:contextualSpacing/>
        <w:jc w:val="center"/>
        <w:rPr>
          <w:b/>
          <w:sz w:val="26"/>
          <w:szCs w:val="26"/>
        </w:rPr>
      </w:pPr>
      <w:proofErr w:type="gramStart"/>
      <w:r w:rsidRPr="00F45623">
        <w:rPr>
          <w:b/>
          <w:sz w:val="26"/>
          <w:szCs w:val="26"/>
        </w:rPr>
        <w:t>претендующим</w:t>
      </w:r>
      <w:proofErr w:type="gramEnd"/>
      <w:r w:rsidRPr="00F45623">
        <w:rPr>
          <w:b/>
          <w:sz w:val="26"/>
          <w:szCs w:val="26"/>
        </w:rPr>
        <w:t xml:space="preserve"> на получение субсидии:</w:t>
      </w:r>
    </w:p>
    <w:p w:rsidR="00E34368" w:rsidRPr="00DD31D0" w:rsidRDefault="00F45623" w:rsidP="00DD31D0">
      <w:pPr>
        <w:pStyle w:val="a4"/>
        <w:numPr>
          <w:ilvl w:val="0"/>
          <w:numId w:val="9"/>
        </w:num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D31D0">
        <w:rPr>
          <w:rFonts w:ascii="Times New Roman" w:eastAsia="Times New Roman" w:hAnsi="Times New Roman" w:cs="Times New Roman"/>
          <w:color w:val="auto"/>
          <w:sz w:val="26"/>
          <w:szCs w:val="26"/>
        </w:rPr>
        <w:t>Заявка по форме приложения № 1 к настоящему извещению;</w:t>
      </w:r>
    </w:p>
    <w:p w:rsidR="00E34368" w:rsidRPr="00DD31D0" w:rsidRDefault="00961275" w:rsidP="00DD31D0">
      <w:pPr>
        <w:pStyle w:val="a4"/>
        <w:numPr>
          <w:ilvl w:val="0"/>
          <w:numId w:val="9"/>
        </w:num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DD31D0">
        <w:rPr>
          <w:rFonts w:ascii="Times New Roman" w:eastAsia="Times New Roman" w:hAnsi="Times New Roman" w:cs="Times New Roman"/>
          <w:color w:val="auto"/>
          <w:sz w:val="26"/>
          <w:szCs w:val="26"/>
        </w:rPr>
        <w:t>копии</w:t>
      </w:r>
      <w:proofErr w:type="gramEnd"/>
      <w:r w:rsidRPr="00DD31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документов, подтверждающих полномочия лица на подписание Заявки от имени участника отбора и копии учредительных документов,  заверенных печатью (при наличии) и подписью руководителя (для юридических лиц);</w:t>
      </w:r>
    </w:p>
    <w:p w:rsidR="00E34368" w:rsidRPr="00DD31D0" w:rsidRDefault="00961275" w:rsidP="00DD31D0">
      <w:pPr>
        <w:pStyle w:val="a4"/>
        <w:numPr>
          <w:ilvl w:val="0"/>
          <w:numId w:val="9"/>
        </w:num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DD31D0">
        <w:rPr>
          <w:rFonts w:ascii="Times New Roman" w:eastAsia="Times New Roman" w:hAnsi="Times New Roman" w:cs="Times New Roman"/>
          <w:color w:val="auto"/>
          <w:sz w:val="26"/>
          <w:szCs w:val="26"/>
        </w:rPr>
        <w:t>копии</w:t>
      </w:r>
      <w:proofErr w:type="gramEnd"/>
      <w:r w:rsidRPr="00DD31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свидетельства о государственной регистрации юридического лица (физического лица в качестве ИП),  заверенного печатью (при наличии) и подписью руководителя; </w:t>
      </w:r>
    </w:p>
    <w:p w:rsidR="00E34368" w:rsidRPr="00DD31D0" w:rsidRDefault="00961275" w:rsidP="00DD31D0">
      <w:pPr>
        <w:pStyle w:val="a4"/>
        <w:numPr>
          <w:ilvl w:val="0"/>
          <w:numId w:val="9"/>
        </w:num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DD31D0">
        <w:rPr>
          <w:rFonts w:ascii="Times New Roman" w:eastAsia="Times New Roman" w:hAnsi="Times New Roman" w:cs="Times New Roman"/>
          <w:color w:val="auto"/>
          <w:sz w:val="26"/>
          <w:szCs w:val="26"/>
        </w:rPr>
        <w:t>копии</w:t>
      </w:r>
      <w:proofErr w:type="gramEnd"/>
      <w:r w:rsidRPr="00DD31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лицензии на осуществление деятельности по управлению многоквартирными домами, заверенной печатью (при наличии) и подписью руководителя;</w:t>
      </w:r>
    </w:p>
    <w:p w:rsidR="00961275" w:rsidRPr="00DD31D0" w:rsidRDefault="00961275" w:rsidP="00DD31D0">
      <w:pPr>
        <w:pStyle w:val="a4"/>
        <w:numPr>
          <w:ilvl w:val="0"/>
          <w:numId w:val="9"/>
        </w:num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DD31D0">
        <w:rPr>
          <w:rFonts w:ascii="Times New Roman" w:eastAsia="Times New Roman" w:hAnsi="Times New Roman" w:cs="Times New Roman"/>
          <w:color w:val="auto"/>
          <w:sz w:val="26"/>
          <w:szCs w:val="26"/>
        </w:rPr>
        <w:t>информационного</w:t>
      </w:r>
      <w:proofErr w:type="gramEnd"/>
      <w:r w:rsidRPr="00DD31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письма, составленного на бланке участника отбора  (при наличии), подписанного руководителем и заверенного печатью (при наличии)  по форме согласно Приложению 2 к настоящему Порядку, содержащего:</w:t>
      </w:r>
    </w:p>
    <w:p w:rsidR="00961275" w:rsidRPr="0088390D" w:rsidRDefault="00961275" w:rsidP="00961275">
      <w:pPr>
        <w:ind w:left="142" w:firstLine="567"/>
        <w:jc w:val="both"/>
        <w:rPr>
          <w:sz w:val="26"/>
          <w:szCs w:val="26"/>
        </w:rPr>
      </w:pPr>
      <w:r w:rsidRPr="0088390D">
        <w:rPr>
          <w:sz w:val="26"/>
          <w:szCs w:val="26"/>
        </w:rPr>
        <w:t>- сведения об отсутствии у участника отбора задолженности по уплате налогов, сборов и иных платежей, подтверждаемые справкой ИФНС об отсутствии задолженности (</w:t>
      </w:r>
      <w:proofErr w:type="gramStart"/>
      <w:r w:rsidRPr="0088390D">
        <w:rPr>
          <w:sz w:val="26"/>
          <w:szCs w:val="26"/>
        </w:rPr>
        <w:t>форма  по</w:t>
      </w:r>
      <w:proofErr w:type="gramEnd"/>
      <w:r w:rsidRPr="0088390D">
        <w:rPr>
          <w:sz w:val="26"/>
          <w:szCs w:val="26"/>
        </w:rPr>
        <w:t xml:space="preserve"> КНД 1120101);</w:t>
      </w:r>
    </w:p>
    <w:p w:rsidR="00961275" w:rsidRPr="0088390D" w:rsidRDefault="00961275" w:rsidP="00961275">
      <w:pPr>
        <w:ind w:left="142" w:firstLine="567"/>
        <w:jc w:val="both"/>
        <w:rPr>
          <w:sz w:val="26"/>
          <w:szCs w:val="26"/>
        </w:rPr>
      </w:pPr>
      <w:r w:rsidRPr="0088390D">
        <w:rPr>
          <w:sz w:val="26"/>
          <w:szCs w:val="26"/>
        </w:rPr>
        <w:t xml:space="preserve">- сведения об отсутствии участника отбора  в Едином федеральном реестре сведений о банкротстве, а также об отсутствии  процедуры реорганизации   (за   исключением   реорганизации  в  форме  присоединения  к юридическому лицу, являющемуся участником отбора, другого юридического лица), ликвидации,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 </w:t>
      </w:r>
    </w:p>
    <w:p w:rsidR="00961275" w:rsidRPr="0088390D" w:rsidRDefault="00961275" w:rsidP="00961275">
      <w:pPr>
        <w:ind w:left="142" w:firstLine="540"/>
        <w:jc w:val="both"/>
        <w:rPr>
          <w:sz w:val="26"/>
          <w:szCs w:val="26"/>
        </w:rPr>
      </w:pPr>
      <w:r w:rsidRPr="0088390D">
        <w:rPr>
          <w:sz w:val="26"/>
          <w:szCs w:val="26"/>
        </w:rPr>
        <w:t xml:space="preserve">-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  </w:t>
      </w:r>
      <w:proofErr w:type="gramStart"/>
      <w:r w:rsidRPr="0088390D">
        <w:rPr>
          <w:sz w:val="26"/>
          <w:szCs w:val="26"/>
        </w:rPr>
        <w:t>органа,  или</w:t>
      </w:r>
      <w:proofErr w:type="gramEnd"/>
      <w:r w:rsidRPr="0088390D">
        <w:rPr>
          <w:sz w:val="26"/>
          <w:szCs w:val="26"/>
        </w:rPr>
        <w:t xml:space="preserve">    главном    бухгалтере   участника   отбора, являющегося юридическим лицом, об индивидуальном предпринимателе - производителе товаров, работ, услуг, являющемся участником отбора; </w:t>
      </w:r>
    </w:p>
    <w:p w:rsidR="00961275" w:rsidRPr="0088390D" w:rsidRDefault="00961275" w:rsidP="00961275">
      <w:pPr>
        <w:ind w:left="142" w:firstLine="567"/>
        <w:jc w:val="both"/>
        <w:rPr>
          <w:sz w:val="26"/>
          <w:szCs w:val="26"/>
        </w:rPr>
      </w:pPr>
      <w:r w:rsidRPr="0088390D">
        <w:rPr>
          <w:sz w:val="26"/>
          <w:szCs w:val="26"/>
        </w:rPr>
        <w:t>- информацию о том, что участник отбора  отсутствует в списке 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61275" w:rsidRPr="0088390D" w:rsidRDefault="00961275" w:rsidP="00961275">
      <w:pPr>
        <w:ind w:left="142" w:firstLine="567"/>
        <w:jc w:val="both"/>
        <w:rPr>
          <w:sz w:val="26"/>
          <w:szCs w:val="26"/>
        </w:rPr>
      </w:pPr>
      <w:r w:rsidRPr="0088390D">
        <w:rPr>
          <w:sz w:val="26"/>
          <w:szCs w:val="26"/>
        </w:rPr>
        <w:t>- сведения о том, что участник отбора не является получателем средств из бюджета городского округа Лыткарино в соответствии с иными муниципальными правовыми актами на цели, указанные в пункте 4 настоящего Порядка;</w:t>
      </w:r>
    </w:p>
    <w:p w:rsidR="00961275" w:rsidRPr="0088390D" w:rsidRDefault="00961275" w:rsidP="00961275">
      <w:pPr>
        <w:ind w:left="142" w:firstLine="567"/>
        <w:jc w:val="both"/>
        <w:rPr>
          <w:sz w:val="26"/>
          <w:szCs w:val="26"/>
        </w:rPr>
      </w:pPr>
      <w:r w:rsidRPr="0088390D">
        <w:rPr>
          <w:sz w:val="26"/>
          <w:szCs w:val="26"/>
        </w:rPr>
        <w:t xml:space="preserve">- сведения об отсутствии у участника </w:t>
      </w:r>
      <w:proofErr w:type="gramStart"/>
      <w:r w:rsidRPr="0088390D">
        <w:rPr>
          <w:sz w:val="26"/>
          <w:szCs w:val="26"/>
        </w:rPr>
        <w:t>отбора  просроченной</w:t>
      </w:r>
      <w:proofErr w:type="gramEnd"/>
      <w:r w:rsidRPr="0088390D">
        <w:rPr>
          <w:sz w:val="26"/>
          <w:szCs w:val="26"/>
        </w:rPr>
        <w:t xml:space="preserve"> задолженности перед поставщиками ресурсов, превышающей шестимесячные начисления за поставленные коммунальные ресурсы, или  о наличии графика погашения такой  задолженности, с приложением соответствующих справок от поставщиков ресурсов или графика погашения задолженности, подписанного обеими сторонами;</w:t>
      </w:r>
    </w:p>
    <w:p w:rsidR="00DD31D0" w:rsidRDefault="00961275" w:rsidP="00DD31D0">
      <w:pPr>
        <w:ind w:left="142" w:firstLine="567"/>
        <w:jc w:val="both"/>
        <w:rPr>
          <w:sz w:val="26"/>
          <w:szCs w:val="26"/>
        </w:rPr>
      </w:pPr>
      <w:r w:rsidRPr="0088390D">
        <w:rPr>
          <w:sz w:val="26"/>
          <w:szCs w:val="26"/>
        </w:rPr>
        <w:t>- банковские реквизиты участника отбора (для перечисления средств Субсидии);</w:t>
      </w:r>
    </w:p>
    <w:p w:rsidR="00E34368" w:rsidRDefault="00DD31D0" w:rsidP="00DD31D0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="00961275" w:rsidRPr="0088390D">
        <w:rPr>
          <w:sz w:val="26"/>
          <w:szCs w:val="26"/>
        </w:rPr>
        <w:t xml:space="preserve">копии договора поставки топливно-энергетических ресурсов, заключенного между участником отбора и поставщиком ресурсов, имеющим задолженность перед поставщиком газа, заверенной печатью (при наличии) и подписью руководителя; </w:t>
      </w:r>
    </w:p>
    <w:p w:rsidR="00E34368" w:rsidRDefault="00E34368" w:rsidP="00E34368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961275" w:rsidRPr="0088390D">
        <w:rPr>
          <w:sz w:val="26"/>
          <w:szCs w:val="26"/>
        </w:rPr>
        <w:t xml:space="preserve">акта сверки задолженности между участником отбора и поставщиком ресурсов, имеющим задолженность перед поставщиком </w:t>
      </w:r>
      <w:proofErr w:type="gramStart"/>
      <w:r w:rsidR="00961275" w:rsidRPr="0088390D">
        <w:rPr>
          <w:sz w:val="26"/>
          <w:szCs w:val="26"/>
        </w:rPr>
        <w:t>газа,  на</w:t>
      </w:r>
      <w:proofErr w:type="gramEnd"/>
      <w:r w:rsidR="00961275" w:rsidRPr="0088390D">
        <w:rPr>
          <w:sz w:val="26"/>
          <w:szCs w:val="26"/>
        </w:rPr>
        <w:t xml:space="preserve"> первое число месяца подачи Заявки;</w:t>
      </w:r>
    </w:p>
    <w:p w:rsidR="00E34368" w:rsidRDefault="00E34368" w:rsidP="00E34368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961275" w:rsidRPr="0088390D">
        <w:rPr>
          <w:sz w:val="26"/>
          <w:szCs w:val="26"/>
        </w:rPr>
        <w:t xml:space="preserve">оригинала акта сверки с приложением реестра (содержащего реквизиты исполнительных документов, послуживших основанием для возбуждения исполнительных производств) участника отбора с Управлением федеральной службы судебных приставов по Московской области о сумме задолженности населения, невозможной к взысканию, с истекшим сроком предъявления исполнительных документов к исполнению, без учета задолженности по уплате пени и (или) госпошлины; </w:t>
      </w:r>
    </w:p>
    <w:p w:rsidR="00961275" w:rsidRDefault="00E34368" w:rsidP="00E34368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961275" w:rsidRPr="0088390D">
        <w:rPr>
          <w:sz w:val="26"/>
          <w:szCs w:val="26"/>
        </w:rPr>
        <w:t>гарантийного письма о списании суммы задолженности населения, невозможной к взысканию, с истекшим сроком предъявления исполнительных документов к исполнению, без учета задолженности по уплате пени и (или) госпошлины, в соответствии с исполнительными документами, послужившими основанием для возбуждения исполнительных производств Управлением федеральной службы судебных приставов по Московской области, в бухгалтерском учете участника отбора, а также гарантийное письмо о направлении поручения в ООО «</w:t>
      </w:r>
      <w:proofErr w:type="spellStart"/>
      <w:r w:rsidR="00961275" w:rsidRPr="0088390D">
        <w:rPr>
          <w:sz w:val="26"/>
          <w:szCs w:val="26"/>
        </w:rPr>
        <w:t>МосОблЕИРЦ</w:t>
      </w:r>
      <w:proofErr w:type="spellEnd"/>
      <w:r w:rsidR="00961275" w:rsidRPr="0088390D">
        <w:rPr>
          <w:sz w:val="26"/>
          <w:szCs w:val="26"/>
        </w:rPr>
        <w:t>» о списании  задолженности  по каждому лицевому счету в реестре, указанном в подпункте 7 настоящего пункта, в случае наличия договора с ООО «</w:t>
      </w:r>
      <w:proofErr w:type="spellStart"/>
      <w:r w:rsidR="00961275" w:rsidRPr="0088390D">
        <w:rPr>
          <w:sz w:val="26"/>
          <w:szCs w:val="26"/>
        </w:rPr>
        <w:t>МосОблЕИРЦ</w:t>
      </w:r>
      <w:proofErr w:type="spellEnd"/>
      <w:r w:rsidR="00961275" w:rsidRPr="0088390D">
        <w:rPr>
          <w:sz w:val="26"/>
          <w:szCs w:val="26"/>
        </w:rPr>
        <w:t xml:space="preserve">» об организации расчетов за жилищно-коммунальные услуги. </w:t>
      </w:r>
    </w:p>
    <w:p w:rsidR="00DD31D0" w:rsidRPr="0088390D" w:rsidRDefault="00DD31D0" w:rsidP="00E34368">
      <w:pPr>
        <w:ind w:left="142" w:firstLine="567"/>
        <w:jc w:val="both"/>
        <w:rPr>
          <w:sz w:val="26"/>
          <w:szCs w:val="26"/>
        </w:rPr>
      </w:pPr>
    </w:p>
    <w:p w:rsidR="00F45623" w:rsidRDefault="00F45623" w:rsidP="00071045">
      <w:pPr>
        <w:ind w:firstLine="425"/>
        <w:jc w:val="both"/>
        <w:rPr>
          <w:sz w:val="26"/>
          <w:szCs w:val="26"/>
        </w:rPr>
      </w:pPr>
      <w:r w:rsidRPr="005E6272">
        <w:rPr>
          <w:sz w:val="26"/>
          <w:szCs w:val="26"/>
        </w:rPr>
        <w:t xml:space="preserve">Субсидия предоставляется в размере не более фактически заявленных и документально подтвержденных недополученных доходов, в пределах бюджетных ассигнований, предусмотренных в бюджетной росписи и лимитов бюджетных обязательств. </w:t>
      </w:r>
    </w:p>
    <w:p w:rsidR="00DD31D0" w:rsidRPr="005E6272" w:rsidRDefault="00DD31D0" w:rsidP="00071045">
      <w:pPr>
        <w:ind w:firstLine="425"/>
        <w:jc w:val="both"/>
        <w:rPr>
          <w:sz w:val="26"/>
          <w:szCs w:val="26"/>
        </w:rPr>
      </w:pPr>
    </w:p>
    <w:p w:rsidR="00115833" w:rsidRDefault="00631A0C" w:rsidP="0007104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5DE7">
        <w:rPr>
          <w:b/>
          <w:sz w:val="26"/>
          <w:szCs w:val="26"/>
        </w:rPr>
        <w:t xml:space="preserve">Источник </w:t>
      </w:r>
      <w:proofErr w:type="gramStart"/>
      <w:r w:rsidRPr="002F5DE7">
        <w:rPr>
          <w:b/>
          <w:sz w:val="26"/>
          <w:szCs w:val="26"/>
        </w:rPr>
        <w:t>финансирования</w:t>
      </w:r>
      <w:r w:rsidRPr="00A50037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  <w:r w:rsidR="00A3789E">
        <w:rPr>
          <w:sz w:val="26"/>
          <w:szCs w:val="26"/>
        </w:rPr>
        <w:t>иной</w:t>
      </w:r>
      <w:proofErr w:type="gramEnd"/>
      <w:r w:rsidR="00A3789E">
        <w:rPr>
          <w:sz w:val="26"/>
          <w:szCs w:val="26"/>
        </w:rPr>
        <w:t xml:space="preserve"> межбюджетный трансферт.</w:t>
      </w:r>
      <w:r w:rsidR="00115833">
        <w:rPr>
          <w:sz w:val="26"/>
          <w:szCs w:val="26"/>
        </w:rPr>
        <w:br w:type="page"/>
      </w:r>
    </w:p>
    <w:p w:rsidR="00D56F2C" w:rsidRDefault="00D56F2C" w:rsidP="00D56F2C">
      <w:pPr>
        <w:pageBreakBefore/>
        <w:widowControl w:val="0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1 к ИЗВЕЩЕНИЮ</w:t>
      </w:r>
    </w:p>
    <w:p w:rsidR="00D56F2C" w:rsidRDefault="00D56F2C" w:rsidP="00D56F2C">
      <w:pPr>
        <w:widowControl w:val="0"/>
        <w:jc w:val="right"/>
        <w:rPr>
          <w:rFonts w:eastAsia="Calibri"/>
        </w:rPr>
      </w:pPr>
    </w:p>
    <w:p w:rsidR="00D56F2C" w:rsidRDefault="00D56F2C" w:rsidP="00D56F2C">
      <w:pPr>
        <w:widowControl w:val="0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 (</w:t>
      </w:r>
      <w:proofErr w:type="gramStart"/>
      <w:r>
        <w:rPr>
          <w:rFonts w:eastAsia="Calibri"/>
          <w:u w:val="single"/>
        </w:rPr>
        <w:t>оформляется</w:t>
      </w:r>
      <w:proofErr w:type="gramEnd"/>
      <w:r>
        <w:rPr>
          <w:rFonts w:eastAsia="Calibri"/>
          <w:u w:val="single"/>
        </w:rPr>
        <w:t xml:space="preserve"> на официальном бланке участника отбора (при наличии))</w:t>
      </w:r>
    </w:p>
    <w:p w:rsidR="00D56F2C" w:rsidRDefault="00D56F2C" w:rsidP="00D56F2C">
      <w:pPr>
        <w:widowControl w:val="0"/>
        <w:jc w:val="center"/>
        <w:rPr>
          <w:rFonts w:eastAsia="Calibri"/>
          <w:u w:val="single"/>
        </w:rPr>
      </w:pPr>
    </w:p>
    <w:p w:rsidR="00D56F2C" w:rsidRDefault="00D56F2C" w:rsidP="00D56F2C">
      <w:pPr>
        <w:widowControl w:val="0"/>
        <w:outlineLvl w:val="0"/>
        <w:rPr>
          <w:rFonts w:eastAsia="Calibri"/>
        </w:rPr>
      </w:pPr>
    </w:p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5812"/>
        <w:gridCol w:w="3908"/>
      </w:tblGrid>
      <w:tr w:rsidR="00D56F2C" w:rsidTr="007924C6">
        <w:tc>
          <w:tcPr>
            <w:tcW w:w="5812" w:type="dxa"/>
          </w:tcPr>
          <w:p w:rsidR="00D56F2C" w:rsidRDefault="00D56F2C" w:rsidP="007924C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Исх. № ____ от __________ 20___ г.</w:t>
            </w:r>
          </w:p>
          <w:p w:rsidR="00D56F2C" w:rsidRDefault="00D56F2C" w:rsidP="007924C6">
            <w:pPr>
              <w:widowControl w:val="0"/>
              <w:rPr>
                <w:rFonts w:eastAsia="Calibri"/>
              </w:rPr>
            </w:pPr>
          </w:p>
          <w:p w:rsidR="00D56F2C" w:rsidRDefault="00D56F2C" w:rsidP="007924C6">
            <w:pPr>
              <w:jc w:val="center"/>
              <w:rPr>
                <w:rFonts w:eastAsia="Calibri"/>
              </w:rPr>
            </w:pPr>
          </w:p>
        </w:tc>
        <w:tc>
          <w:tcPr>
            <w:tcW w:w="3908" w:type="dxa"/>
          </w:tcPr>
          <w:p w:rsidR="00D56F2C" w:rsidRDefault="00D56F2C" w:rsidP="007924C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В Администрацию </w:t>
            </w:r>
          </w:p>
          <w:p w:rsidR="00D56F2C" w:rsidRDefault="00D56F2C" w:rsidP="007924C6">
            <w:pPr>
              <w:rPr>
                <w:rFonts w:eastAsia="Calibri"/>
                <w:b/>
                <w:bCs/>
              </w:rPr>
            </w:pPr>
            <w:proofErr w:type="gramStart"/>
            <w:r>
              <w:rPr>
                <w:rFonts w:eastAsia="Calibri"/>
                <w:b/>
                <w:bCs/>
              </w:rPr>
              <w:t>городского</w:t>
            </w:r>
            <w:proofErr w:type="gramEnd"/>
            <w:r>
              <w:rPr>
                <w:rFonts w:eastAsia="Calibri"/>
                <w:b/>
                <w:bCs/>
              </w:rPr>
              <w:t xml:space="preserve"> округа Лыткарино</w:t>
            </w:r>
          </w:p>
          <w:p w:rsidR="00D56F2C" w:rsidRDefault="00D56F2C" w:rsidP="007924C6">
            <w:pPr>
              <w:rPr>
                <w:rFonts w:eastAsia="Calibri"/>
                <w:b/>
                <w:bCs/>
              </w:rPr>
            </w:pPr>
          </w:p>
        </w:tc>
      </w:tr>
    </w:tbl>
    <w:p w:rsidR="00D56F2C" w:rsidRDefault="00D56F2C" w:rsidP="00D56F2C">
      <w:pPr>
        <w:jc w:val="center"/>
        <w:rPr>
          <w:rFonts w:eastAsia="Calibri"/>
          <w:b/>
          <w:bCs/>
        </w:rPr>
      </w:pPr>
    </w:p>
    <w:p w:rsidR="00D56F2C" w:rsidRDefault="00D56F2C" w:rsidP="00D56F2C">
      <w:pPr>
        <w:jc w:val="center"/>
        <w:rPr>
          <w:rFonts w:eastAsia="Calibri"/>
          <w:b/>
          <w:bCs/>
        </w:rPr>
      </w:pPr>
    </w:p>
    <w:p w:rsidR="00D56F2C" w:rsidRDefault="00D56F2C" w:rsidP="00D56F2C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ЗАЯВКА </w:t>
      </w:r>
    </w:p>
    <w:p w:rsidR="00D56F2C" w:rsidRPr="009842F4" w:rsidRDefault="00D56F2C" w:rsidP="00D56F2C">
      <w:pPr>
        <w:jc w:val="center"/>
        <w:rPr>
          <w:rFonts w:eastAsia="Calibri"/>
          <w:b/>
          <w:bCs/>
        </w:rPr>
      </w:pPr>
      <w:proofErr w:type="gramStart"/>
      <w:r w:rsidRPr="009842F4">
        <w:rPr>
          <w:rFonts w:eastAsia="Calibri"/>
          <w:b/>
          <w:bCs/>
        </w:rPr>
        <w:t>на</w:t>
      </w:r>
      <w:proofErr w:type="gramEnd"/>
      <w:r w:rsidRPr="009842F4">
        <w:rPr>
          <w:rFonts w:eastAsia="Calibri"/>
          <w:b/>
          <w:bCs/>
        </w:rPr>
        <w:t xml:space="preserve"> участие в отборе для получения </w:t>
      </w:r>
      <w:r w:rsidRPr="009842F4">
        <w:rPr>
          <w:rFonts w:eastAsia="Calibri"/>
          <w:b/>
        </w:rPr>
        <w:t>субсидии</w:t>
      </w:r>
      <w:r w:rsidRPr="009842F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на</w:t>
      </w:r>
      <w:r w:rsidRPr="00B67C34">
        <w:rPr>
          <w:rFonts w:eastAsia="Calibri"/>
          <w:b/>
          <w:lang w:eastAsia="en-US"/>
        </w:rPr>
        <w:t xml:space="preserve"> возмещени</w:t>
      </w:r>
      <w:r>
        <w:rPr>
          <w:rFonts w:eastAsia="Calibri"/>
          <w:b/>
          <w:lang w:eastAsia="en-US"/>
        </w:rPr>
        <w:t>е</w:t>
      </w:r>
      <w:r w:rsidRPr="00B67C34">
        <w:rPr>
          <w:rFonts w:eastAsia="Calibri"/>
          <w:b/>
          <w:lang w:eastAsia="en-US"/>
        </w:rPr>
        <w:t xml:space="preserve">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взысканию, с целью погашения просроченной задолженности перед поставщиками энергоресурсов </w:t>
      </w:r>
    </w:p>
    <w:p w:rsidR="00D56F2C" w:rsidRPr="009842F4" w:rsidRDefault="00D56F2C" w:rsidP="00D56F2C">
      <w:pPr>
        <w:rPr>
          <w:rFonts w:eastAsia="Calibri"/>
          <w:b/>
          <w:color w:val="333333"/>
        </w:rPr>
      </w:pPr>
    </w:p>
    <w:p w:rsidR="00D56F2C" w:rsidRDefault="00D56F2C" w:rsidP="00D56F2C">
      <w:pPr>
        <w:rPr>
          <w:rFonts w:eastAsia="Calibri"/>
        </w:rPr>
      </w:pPr>
      <w:r>
        <w:rPr>
          <w:rFonts w:eastAsia="Calibri"/>
        </w:rPr>
        <w:t>1. Основные сведения об участнике отбора:</w:t>
      </w:r>
    </w:p>
    <w:p w:rsidR="00D56F2C" w:rsidRDefault="00D56F2C" w:rsidP="00D56F2C">
      <w:pPr>
        <w:rPr>
          <w:rFonts w:eastAsia="Calibri"/>
        </w:rPr>
      </w:pPr>
      <w:r>
        <w:rPr>
          <w:rFonts w:eastAsia="Calibri"/>
        </w:rPr>
        <w:t>Организационно-правовая форма__________________________________________________</w:t>
      </w:r>
    </w:p>
    <w:p w:rsidR="00D56F2C" w:rsidRDefault="00D56F2C" w:rsidP="00D56F2C">
      <w:pPr>
        <w:rPr>
          <w:rFonts w:eastAsia="Calibri"/>
        </w:rPr>
      </w:pPr>
      <w:r>
        <w:rPr>
          <w:rFonts w:eastAsia="Calibri"/>
        </w:rPr>
        <w:t>Полное наименование: ___________________________________________________________</w:t>
      </w:r>
    </w:p>
    <w:p w:rsidR="00D56F2C" w:rsidRDefault="00D56F2C" w:rsidP="00D56F2C">
      <w:pPr>
        <w:rPr>
          <w:rFonts w:eastAsia="Calibri"/>
        </w:rPr>
      </w:pPr>
      <w:r>
        <w:rPr>
          <w:rFonts w:eastAsia="Calibri"/>
        </w:rPr>
        <w:t>Ф.И.О. руководителя, должность _______________________________________________________________________________</w:t>
      </w:r>
    </w:p>
    <w:p w:rsidR="00D56F2C" w:rsidRDefault="00D56F2C" w:rsidP="00D56F2C">
      <w:pPr>
        <w:widowControl w:val="0"/>
        <w:rPr>
          <w:rFonts w:eastAsia="Calibri"/>
        </w:rPr>
      </w:pPr>
      <w:r>
        <w:rPr>
          <w:rFonts w:eastAsia="Calibri"/>
        </w:rPr>
        <w:t>Адрес (с почтовым индексом):</w:t>
      </w:r>
    </w:p>
    <w:p w:rsidR="00D56F2C" w:rsidRDefault="00D56F2C" w:rsidP="00D56F2C">
      <w:pPr>
        <w:widowControl w:val="0"/>
        <w:rPr>
          <w:rFonts w:eastAsia="Calibri"/>
        </w:rPr>
      </w:pPr>
      <w:r>
        <w:rPr>
          <w:rFonts w:eastAsia="Calibri"/>
        </w:rPr>
        <w:t>- юридический: _________________________________________________________________</w:t>
      </w:r>
    </w:p>
    <w:p w:rsidR="00D56F2C" w:rsidRDefault="00D56F2C" w:rsidP="00D56F2C">
      <w:pPr>
        <w:widowControl w:val="0"/>
        <w:rPr>
          <w:rFonts w:eastAsia="Calibri"/>
        </w:rPr>
      </w:pPr>
      <w:r>
        <w:rPr>
          <w:rFonts w:eastAsia="Calibri"/>
        </w:rPr>
        <w:t>- фактический: __________________________________________________________________</w:t>
      </w:r>
    </w:p>
    <w:p w:rsidR="00D56F2C" w:rsidRDefault="00D56F2C" w:rsidP="00D56F2C">
      <w:pPr>
        <w:rPr>
          <w:rFonts w:eastAsia="Calibri"/>
        </w:rPr>
      </w:pPr>
      <w:r>
        <w:rPr>
          <w:rFonts w:eastAsia="Calibri"/>
        </w:rPr>
        <w:t> Телефон _________________________________ факс_________________________________ _________________________________</w:t>
      </w:r>
    </w:p>
    <w:p w:rsidR="00D56F2C" w:rsidRDefault="00D56F2C" w:rsidP="00D56F2C">
      <w:pPr>
        <w:rPr>
          <w:rFonts w:eastAsia="Calibri"/>
        </w:rPr>
      </w:pPr>
      <w:r>
        <w:rPr>
          <w:rFonts w:eastAsia="Calibri"/>
        </w:rPr>
        <w:t>Электронный адрес ______________________________________________________________</w:t>
      </w:r>
    </w:p>
    <w:p w:rsidR="00D56F2C" w:rsidRDefault="00D56F2C" w:rsidP="00D56F2C">
      <w:pPr>
        <w:rPr>
          <w:rFonts w:eastAsia="Calibri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25"/>
      </w:tblGrid>
      <w:tr w:rsidR="00D56F2C" w:rsidTr="007924C6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2C" w:rsidRDefault="00D56F2C" w:rsidP="007924C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ИНН                        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2C" w:rsidRDefault="00D56F2C" w:rsidP="007924C6">
            <w:pPr>
              <w:widowControl w:val="0"/>
              <w:rPr>
                <w:rFonts w:eastAsia="Calibri"/>
                <w:b/>
                <w:bCs/>
              </w:rPr>
            </w:pPr>
          </w:p>
        </w:tc>
      </w:tr>
      <w:tr w:rsidR="00D56F2C" w:rsidTr="007924C6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2C" w:rsidRDefault="00D56F2C" w:rsidP="007924C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КПП                        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2C" w:rsidRDefault="00D56F2C" w:rsidP="007924C6">
            <w:pPr>
              <w:widowControl w:val="0"/>
              <w:rPr>
                <w:rFonts w:eastAsia="Calibri"/>
                <w:b/>
                <w:bCs/>
              </w:rPr>
            </w:pPr>
          </w:p>
        </w:tc>
      </w:tr>
    </w:tbl>
    <w:p w:rsidR="00D56F2C" w:rsidRDefault="00D56F2C" w:rsidP="00D56F2C">
      <w:pPr>
        <w:rPr>
          <w:rFonts w:eastAsia="Calibri"/>
        </w:rPr>
      </w:pPr>
      <w:r>
        <w:rPr>
          <w:rFonts w:eastAsia="Calibri"/>
        </w:rPr>
        <w:t> </w:t>
      </w:r>
    </w:p>
    <w:p w:rsidR="00D56F2C" w:rsidRDefault="00D56F2C" w:rsidP="00D56F2C">
      <w:pPr>
        <w:rPr>
          <w:rFonts w:eastAsia="Calibri"/>
        </w:rPr>
      </w:pPr>
      <w:r>
        <w:rPr>
          <w:rFonts w:eastAsia="Calibri"/>
        </w:rPr>
        <w:t>Реквизиты счета участника отбора для перечисления Субсидии: _______________________________________________________________________________ _______________________________________________________________________________</w:t>
      </w:r>
    </w:p>
    <w:p w:rsidR="00D56F2C" w:rsidRDefault="00D56F2C" w:rsidP="00D56F2C">
      <w:pPr>
        <w:widowControl w:val="0"/>
        <w:jc w:val="center"/>
        <w:rPr>
          <w:rFonts w:eastAsia="Calibri"/>
        </w:rPr>
      </w:pPr>
      <w:r>
        <w:rPr>
          <w:rFonts w:eastAsia="Calibri"/>
          <w:i/>
          <w:iCs/>
        </w:rPr>
        <w:t xml:space="preserve">    </w:t>
      </w:r>
      <w:r>
        <w:rPr>
          <w:rFonts w:eastAsia="Calibri"/>
        </w:rPr>
        <w:t>(</w:t>
      </w:r>
      <w:proofErr w:type="gramStart"/>
      <w:r>
        <w:rPr>
          <w:rFonts w:eastAsia="Calibri"/>
        </w:rPr>
        <w:t>наименование</w:t>
      </w:r>
      <w:proofErr w:type="gramEnd"/>
      <w:r>
        <w:rPr>
          <w:rFonts w:eastAsia="Calibri"/>
        </w:rPr>
        <w:t xml:space="preserve"> банка (кредитной организации),  расчетный счет, </w:t>
      </w:r>
    </w:p>
    <w:p w:rsidR="00D56F2C" w:rsidRDefault="00D56F2C" w:rsidP="00D56F2C">
      <w:pPr>
        <w:widowControl w:val="0"/>
        <w:jc w:val="center"/>
        <w:rPr>
          <w:rFonts w:eastAsia="Calibri"/>
          <w:i/>
          <w:iCs/>
        </w:rPr>
      </w:pPr>
      <w:proofErr w:type="gramStart"/>
      <w:r>
        <w:rPr>
          <w:rFonts w:eastAsia="Calibri"/>
        </w:rPr>
        <w:t>корреспондентский</w:t>
      </w:r>
      <w:proofErr w:type="gramEnd"/>
      <w:r>
        <w:rPr>
          <w:rFonts w:eastAsia="Calibri"/>
        </w:rPr>
        <w:t xml:space="preserve"> счет,  БИК банка</w:t>
      </w:r>
      <w:r>
        <w:rPr>
          <w:rFonts w:eastAsia="Calibri"/>
          <w:i/>
          <w:iCs/>
        </w:rPr>
        <w:t>)</w:t>
      </w:r>
    </w:p>
    <w:p w:rsidR="00D56F2C" w:rsidRDefault="00D56F2C" w:rsidP="00D56F2C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</w:rPr>
        <w:t xml:space="preserve">Главный </w:t>
      </w:r>
      <w:proofErr w:type="gramStart"/>
      <w:r>
        <w:rPr>
          <w:rFonts w:eastAsia="Calibri"/>
        </w:rPr>
        <w:t>бухгалтер  (</w:t>
      </w:r>
      <w:proofErr w:type="gramEnd"/>
      <w:r>
        <w:rPr>
          <w:rFonts w:eastAsia="Calibri"/>
        </w:rPr>
        <w:t xml:space="preserve">Ф.И.О., тел.)  </w:t>
      </w:r>
    </w:p>
    <w:p w:rsidR="00D56F2C" w:rsidRDefault="00D56F2C" w:rsidP="00D56F2C">
      <w:pPr>
        <w:tabs>
          <w:tab w:val="left" w:pos="851"/>
        </w:tabs>
        <w:jc w:val="both"/>
        <w:rPr>
          <w:rFonts w:eastAsia="Calibri"/>
          <w:b/>
          <w:bCs/>
        </w:rPr>
      </w:pPr>
    </w:p>
    <w:p w:rsidR="00D56F2C" w:rsidRPr="00CA3CFE" w:rsidRDefault="00D56F2C" w:rsidP="00D56F2C">
      <w:pPr>
        <w:tabs>
          <w:tab w:val="left" w:pos="851"/>
        </w:tabs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2. </w:t>
      </w:r>
      <w:r w:rsidRPr="00CA3CFE">
        <w:rPr>
          <w:rFonts w:eastAsia="Calibri"/>
          <w:bCs/>
        </w:rPr>
        <w:t>К заявке прилагаются следующие документы</w:t>
      </w:r>
      <w:r w:rsidRPr="00CA3CFE">
        <w:rPr>
          <w:rFonts w:eastAsia="Calibri"/>
        </w:rPr>
        <w:t>:</w:t>
      </w:r>
    </w:p>
    <w:p w:rsidR="00D56F2C" w:rsidRDefault="00D56F2C" w:rsidP="00D56F2C">
      <w:pPr>
        <w:tabs>
          <w:tab w:val="left" w:pos="851"/>
        </w:tabs>
        <w:jc w:val="both"/>
        <w:rPr>
          <w:rFonts w:eastAsia="Calibri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175"/>
        <w:gridCol w:w="2835"/>
      </w:tblGrid>
      <w:tr w:rsidR="00D56F2C" w:rsidTr="007924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spacing w:line="276" w:lineRule="auto"/>
              <w:ind w:right="44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Кол-во листов в документе</w:t>
            </w:r>
          </w:p>
        </w:tc>
      </w:tr>
      <w:tr w:rsidR="00D56F2C" w:rsidTr="007924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Копия устава юридического лица</w:t>
            </w:r>
            <w:r>
              <w:rPr>
                <w:rFonts w:eastAsia="Calibri"/>
              </w:rPr>
              <w:t>, заверенная печатью (при наличии) и подписью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Копия на … л. в 1 экз.</w:t>
            </w:r>
          </w:p>
        </w:tc>
      </w:tr>
      <w:tr w:rsidR="00D56F2C" w:rsidTr="007924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Копия свидетельства о регистрации</w:t>
            </w:r>
            <w:r>
              <w:rPr>
                <w:rFonts w:eastAsia="Calibri"/>
              </w:rPr>
              <w:t xml:space="preserve"> юридического лица, индивидуального предпринимателя, заверенная печатью (при </w:t>
            </w:r>
            <w:proofErr w:type="gramStart"/>
            <w:r>
              <w:rPr>
                <w:rFonts w:eastAsia="Calibri"/>
              </w:rPr>
              <w:t>наличии)  и</w:t>
            </w:r>
            <w:proofErr w:type="gramEnd"/>
            <w:r>
              <w:rPr>
                <w:rFonts w:eastAsia="Calibri"/>
              </w:rPr>
              <w:t xml:space="preserve"> подписью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Копия на … л. в 1 экз.</w:t>
            </w:r>
          </w:p>
        </w:tc>
      </w:tr>
      <w:tr w:rsidR="00D56F2C" w:rsidTr="007924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Копия лицензии</w:t>
            </w:r>
            <w:r>
              <w:rPr>
                <w:rFonts w:eastAsia="Calibri"/>
              </w:rPr>
              <w:t xml:space="preserve"> на осуществление деятельности по управлению многоквартирными домами, заверенная печатью (при наличии) и подписью руководителя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Копия на … л. в 1 экз.</w:t>
            </w:r>
          </w:p>
        </w:tc>
      </w:tr>
      <w:tr w:rsidR="00D56F2C" w:rsidTr="007924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Информационное письмо </w:t>
            </w:r>
            <w:r>
              <w:rPr>
                <w:rFonts w:eastAsia="Calibri"/>
              </w:rPr>
              <w:t>на официальном бланке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</w:rPr>
              <w:t xml:space="preserve">(при наличии), заверенное печатью и подписью руководителя (форма – приложение 2 к настоящему Порядку).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Оригинал на … л. в 1 экз.</w:t>
            </w:r>
          </w:p>
        </w:tc>
      </w:tr>
      <w:tr w:rsidR="00D56F2C" w:rsidTr="007924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</w:t>
            </w:r>
            <w:r w:rsidRPr="00B67C34">
              <w:rPr>
                <w:rFonts w:eastAsia="Calibri"/>
                <w:b/>
                <w:bCs/>
              </w:rPr>
              <w:t>опи</w:t>
            </w:r>
            <w:r>
              <w:rPr>
                <w:rFonts w:eastAsia="Calibri"/>
                <w:b/>
                <w:bCs/>
              </w:rPr>
              <w:t>я</w:t>
            </w:r>
            <w:r w:rsidRPr="00B67C34">
              <w:rPr>
                <w:rFonts w:eastAsia="Calibri"/>
                <w:b/>
                <w:bCs/>
              </w:rPr>
              <w:t xml:space="preserve"> договора </w:t>
            </w:r>
            <w:r w:rsidRPr="00B67C34">
              <w:rPr>
                <w:rFonts w:eastAsia="Calibri"/>
                <w:bCs/>
              </w:rPr>
              <w:t xml:space="preserve">поставки топливно-энергетических ресурсов, заключенного между участником отбора и </w:t>
            </w:r>
            <w:r>
              <w:rPr>
                <w:rFonts w:eastAsia="Calibri"/>
                <w:bCs/>
              </w:rPr>
              <w:lastRenderedPageBreak/>
              <w:t>поставщиком ресурсов</w:t>
            </w:r>
            <w:r w:rsidRPr="00B67C34">
              <w:rPr>
                <w:rFonts w:eastAsia="Calibri"/>
                <w:bCs/>
              </w:rPr>
              <w:t>, имеющ</w:t>
            </w:r>
            <w:r>
              <w:rPr>
                <w:rFonts w:eastAsia="Calibri"/>
                <w:bCs/>
              </w:rPr>
              <w:t>им</w:t>
            </w:r>
            <w:r w:rsidRPr="00B67C34">
              <w:rPr>
                <w:rFonts w:eastAsia="Calibri"/>
                <w:bCs/>
              </w:rPr>
              <w:t xml:space="preserve"> задолженность перед поставщиком </w:t>
            </w:r>
            <w:r>
              <w:rPr>
                <w:rFonts w:eastAsia="Calibri"/>
                <w:bCs/>
              </w:rPr>
              <w:t>газа</w:t>
            </w:r>
            <w:r w:rsidRPr="00B67C34">
              <w:rPr>
                <w:rFonts w:eastAsia="Calibri"/>
                <w:bCs/>
              </w:rPr>
              <w:t>, заверенн</w:t>
            </w:r>
            <w:r>
              <w:rPr>
                <w:rFonts w:eastAsia="Calibri"/>
                <w:bCs/>
              </w:rPr>
              <w:t>ая</w:t>
            </w:r>
            <w:r w:rsidRPr="00B67C34">
              <w:rPr>
                <w:rFonts w:eastAsia="Calibri"/>
                <w:bCs/>
              </w:rPr>
              <w:t xml:space="preserve"> печатью (при наличии) и подписью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Копия на … л. в 1 экз.</w:t>
            </w:r>
          </w:p>
        </w:tc>
      </w:tr>
      <w:tr w:rsidR="00D56F2C" w:rsidTr="007924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B64DF8">
              <w:rPr>
                <w:rFonts w:eastAsia="Calibri"/>
                <w:b/>
              </w:rPr>
              <w:t>Акт сверки</w:t>
            </w:r>
            <w:r>
              <w:rPr>
                <w:rFonts w:eastAsia="Calibri"/>
                <w:b/>
              </w:rPr>
              <w:t xml:space="preserve"> задолженности</w:t>
            </w:r>
            <w:r w:rsidRPr="00B67C34">
              <w:rPr>
                <w:rFonts w:eastAsia="Calibri"/>
              </w:rPr>
              <w:t xml:space="preserve"> между участником отбора и </w:t>
            </w:r>
            <w:r>
              <w:rPr>
                <w:rFonts w:eastAsia="Calibri"/>
              </w:rPr>
              <w:t>поставщиком ресурсов</w:t>
            </w:r>
            <w:r w:rsidRPr="00B67C34">
              <w:rPr>
                <w:rFonts w:eastAsia="Calibri"/>
              </w:rPr>
              <w:t>, имеющ</w:t>
            </w:r>
            <w:r>
              <w:rPr>
                <w:rFonts w:eastAsia="Calibri"/>
              </w:rPr>
              <w:t>им</w:t>
            </w:r>
            <w:r w:rsidRPr="00B67C34">
              <w:rPr>
                <w:rFonts w:eastAsia="Calibri"/>
              </w:rPr>
              <w:t xml:space="preserve"> задолженность перед поставщиком</w:t>
            </w:r>
            <w:r>
              <w:rPr>
                <w:rFonts w:eastAsia="Calibri"/>
              </w:rPr>
              <w:t xml:space="preserve"> газа</w:t>
            </w:r>
            <w:r w:rsidRPr="00B67C34">
              <w:rPr>
                <w:rFonts w:eastAsia="Calibri"/>
              </w:rPr>
              <w:t>, на первое число месяца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Оригинал на … л. в 1 экз.</w:t>
            </w:r>
          </w:p>
        </w:tc>
      </w:tr>
      <w:tr w:rsidR="00D56F2C" w:rsidTr="007924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lang w:eastAsia="en-US"/>
              </w:rPr>
              <w:t>А</w:t>
            </w:r>
            <w:r w:rsidRPr="00B64DF8">
              <w:rPr>
                <w:rFonts w:eastAsia="Calibri"/>
                <w:b/>
                <w:bCs/>
                <w:lang w:eastAsia="en-US"/>
              </w:rPr>
              <w:t xml:space="preserve">кт сверки </w:t>
            </w:r>
            <w:r w:rsidRPr="00B64DF8">
              <w:rPr>
                <w:rFonts w:eastAsia="Calibri"/>
                <w:bCs/>
                <w:lang w:eastAsia="en-US"/>
              </w:rPr>
              <w:t xml:space="preserve">с приложением реестра (содержащего реквизиты исполнительных документов, послуживших основанием для возбуждения исполнительных производств) </w:t>
            </w:r>
            <w:r>
              <w:rPr>
                <w:rFonts w:eastAsia="Calibri"/>
                <w:bCs/>
                <w:lang w:eastAsia="en-US"/>
              </w:rPr>
              <w:t>участника отбора</w:t>
            </w:r>
            <w:r w:rsidRPr="00B64DF8">
              <w:rPr>
                <w:rFonts w:eastAsia="Calibri"/>
                <w:bCs/>
                <w:lang w:eastAsia="en-US"/>
              </w:rPr>
              <w:t xml:space="preserve"> с Управлением федеральной службы судебных приставов по Московской области о сумме задолженности населения, невозможной к взысканию, с истекшим сроком предъявления исполнительных документов к исполнению, без учета задолженности по уплате пени и (или) госпошлины.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Оригинал на … л. в 1 экз.</w:t>
            </w:r>
          </w:p>
        </w:tc>
      </w:tr>
      <w:tr w:rsidR="00D56F2C" w:rsidTr="007924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Г</w:t>
            </w:r>
            <w:r w:rsidRPr="00B64DF8">
              <w:rPr>
                <w:rFonts w:eastAsia="Calibri"/>
                <w:b/>
                <w:bCs/>
                <w:lang w:eastAsia="en-US"/>
              </w:rPr>
              <w:t>арантийно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  <w:r w:rsidRPr="00B64DF8">
              <w:rPr>
                <w:rFonts w:eastAsia="Calibri"/>
                <w:b/>
                <w:bCs/>
                <w:lang w:eastAsia="en-US"/>
              </w:rPr>
              <w:t xml:space="preserve"> письм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 w:rsidRPr="00B64DF8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B64DF8">
              <w:rPr>
                <w:rFonts w:eastAsia="Calibri"/>
                <w:bCs/>
                <w:lang w:eastAsia="en-US"/>
              </w:rPr>
              <w:t xml:space="preserve">о списании суммы задолженности населения, невозможной к взысканию, с истекшим сроком предъявления исполнительных документов к исполнению, без учета задолженности по уплате пени и (или) госпошлины, в соответствии с исполнительными документами, послужившими основанием для возбуждения исполнительных производств Управлением федеральной службы судебных приставов по Московской области, в </w:t>
            </w:r>
            <w:r>
              <w:rPr>
                <w:rFonts w:eastAsia="Calibri"/>
                <w:bCs/>
                <w:lang w:eastAsia="en-US"/>
              </w:rPr>
              <w:t>бухгалтерском учете участника отбора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Оригинал на … л. в 1 экз.</w:t>
            </w:r>
          </w:p>
        </w:tc>
      </w:tr>
      <w:tr w:rsidR="00D56F2C" w:rsidTr="007924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B64DF8">
              <w:rPr>
                <w:rFonts w:eastAsia="Calibri"/>
                <w:b/>
                <w:bCs/>
                <w:lang w:eastAsia="en-US"/>
              </w:rPr>
              <w:t>Гарантийное письмо</w:t>
            </w:r>
            <w:r w:rsidRPr="00B64DF8">
              <w:rPr>
                <w:rFonts w:eastAsia="Calibri"/>
                <w:bCs/>
                <w:lang w:eastAsia="en-US"/>
              </w:rPr>
              <w:t xml:space="preserve"> о направлении поручения в ООО "</w:t>
            </w:r>
            <w:proofErr w:type="spellStart"/>
            <w:r w:rsidRPr="00B64DF8">
              <w:rPr>
                <w:rFonts w:eastAsia="Calibri"/>
                <w:bCs/>
                <w:lang w:eastAsia="en-US"/>
              </w:rPr>
              <w:t>МосОблЕИРЦ</w:t>
            </w:r>
            <w:proofErr w:type="spellEnd"/>
            <w:r w:rsidRPr="00B64DF8">
              <w:rPr>
                <w:rFonts w:eastAsia="Calibri"/>
                <w:bCs/>
                <w:lang w:eastAsia="en-US"/>
              </w:rPr>
              <w:t xml:space="preserve">" о списании задолженности по каждому лицевому счету в реестре, </w:t>
            </w:r>
            <w:r>
              <w:rPr>
                <w:rFonts w:eastAsia="Calibri"/>
                <w:bCs/>
                <w:lang w:eastAsia="en-US"/>
              </w:rPr>
              <w:t xml:space="preserve">указанном в пп.7 п.14 Порядка, </w:t>
            </w:r>
            <w:r w:rsidRPr="00B64DF8">
              <w:rPr>
                <w:rFonts w:eastAsia="Calibri"/>
                <w:bCs/>
                <w:lang w:eastAsia="en-US"/>
              </w:rPr>
              <w:t>в случае наличия договора с ООО "</w:t>
            </w:r>
            <w:proofErr w:type="spellStart"/>
            <w:r w:rsidRPr="00B64DF8">
              <w:rPr>
                <w:rFonts w:eastAsia="Calibri"/>
                <w:bCs/>
                <w:lang w:eastAsia="en-US"/>
              </w:rPr>
              <w:t>МосОблЕИРЦ</w:t>
            </w:r>
            <w:proofErr w:type="spellEnd"/>
            <w:r w:rsidRPr="00B64DF8">
              <w:rPr>
                <w:rFonts w:eastAsia="Calibri"/>
                <w:bCs/>
                <w:lang w:eastAsia="en-US"/>
              </w:rPr>
              <w:t>" об организации расчетов за жилищно-коммунальные услуги.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Оригинал на … л. в 1 экз.</w:t>
            </w:r>
          </w:p>
        </w:tc>
      </w:tr>
    </w:tbl>
    <w:p w:rsidR="00D56F2C" w:rsidRDefault="00D56F2C" w:rsidP="00D56F2C">
      <w:pPr>
        <w:tabs>
          <w:tab w:val="left" w:pos="142"/>
          <w:tab w:val="left" w:pos="360"/>
          <w:tab w:val="center" w:pos="4770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D56F2C" w:rsidRDefault="00D56F2C" w:rsidP="00D56F2C">
      <w:pPr>
        <w:tabs>
          <w:tab w:val="left" w:pos="0"/>
          <w:tab w:val="left" w:pos="851"/>
        </w:tabs>
        <w:ind w:firstLine="426"/>
        <w:jc w:val="both"/>
        <w:rPr>
          <w:rFonts w:eastAsia="Calibri"/>
        </w:rPr>
      </w:pPr>
      <w:r>
        <w:rPr>
          <w:rFonts w:eastAsia="Calibri"/>
        </w:rPr>
        <w:t>3. Размер запрашиваемой субсидии:</w:t>
      </w:r>
    </w:p>
    <w:p w:rsidR="00D56F2C" w:rsidRDefault="00D56F2C" w:rsidP="00D56F2C">
      <w:pPr>
        <w:jc w:val="both"/>
        <w:rPr>
          <w:rFonts w:eastAsia="Calibri"/>
        </w:rPr>
      </w:pPr>
      <w:r>
        <w:rPr>
          <w:rFonts w:eastAsia="Calibri"/>
        </w:rPr>
        <w:t>_____________________ (________________________________________________)</w:t>
      </w:r>
    </w:p>
    <w:p w:rsidR="00D56F2C" w:rsidRDefault="00D56F2C" w:rsidP="00D56F2C">
      <w:pPr>
        <w:jc w:val="both"/>
        <w:rPr>
          <w:rFonts w:eastAsia="Calibri"/>
          <w:i/>
          <w:iCs/>
        </w:rPr>
      </w:pPr>
      <w:r>
        <w:rPr>
          <w:rFonts w:eastAsia="Calibri"/>
          <w:i/>
          <w:iCs/>
          <w:vertAlign w:val="superscript"/>
        </w:rPr>
        <w:t xml:space="preserve">                    </w:t>
      </w:r>
      <w:r>
        <w:rPr>
          <w:rFonts w:eastAsia="Calibri"/>
          <w:vertAlign w:val="superscript"/>
        </w:rPr>
        <w:t>(</w:t>
      </w:r>
      <w:proofErr w:type="gramStart"/>
      <w:r>
        <w:rPr>
          <w:rFonts w:eastAsia="Calibri"/>
          <w:vertAlign w:val="superscript"/>
        </w:rPr>
        <w:t>сумма</w:t>
      </w:r>
      <w:proofErr w:type="gramEnd"/>
      <w:r>
        <w:rPr>
          <w:rFonts w:eastAsia="Calibri"/>
          <w:vertAlign w:val="superscript"/>
        </w:rPr>
        <w:t xml:space="preserve"> цифрами</w:t>
      </w:r>
      <w:r>
        <w:rPr>
          <w:rFonts w:eastAsia="Calibri"/>
          <w:i/>
          <w:iCs/>
          <w:vertAlign w:val="superscript"/>
        </w:rPr>
        <w:t xml:space="preserve">)                                                                              </w:t>
      </w:r>
      <w:r>
        <w:rPr>
          <w:rFonts w:eastAsia="Calibri"/>
          <w:vertAlign w:val="superscript"/>
        </w:rPr>
        <w:t>(сумма прописью</w:t>
      </w:r>
      <w:r>
        <w:rPr>
          <w:rFonts w:eastAsia="Calibri"/>
          <w:i/>
          <w:iCs/>
          <w:vertAlign w:val="superscript"/>
        </w:rPr>
        <w:t>)</w:t>
      </w:r>
      <w:r>
        <w:rPr>
          <w:rFonts w:eastAsia="Calibri"/>
          <w:i/>
          <w:iCs/>
        </w:rPr>
        <w:t xml:space="preserve">           </w:t>
      </w:r>
    </w:p>
    <w:p w:rsidR="00D56F2C" w:rsidRDefault="00D56F2C" w:rsidP="00D56F2C">
      <w:pPr>
        <w:jc w:val="both"/>
        <w:rPr>
          <w:rFonts w:eastAsia="Calibri"/>
          <w:i/>
          <w:iCs/>
        </w:rPr>
      </w:pPr>
    </w:p>
    <w:p w:rsidR="00D56F2C" w:rsidRPr="00833C80" w:rsidRDefault="00D56F2C" w:rsidP="00D56F2C">
      <w:pPr>
        <w:tabs>
          <w:tab w:val="left" w:pos="142"/>
          <w:tab w:val="left" w:pos="360"/>
          <w:tab w:val="center" w:pos="4770"/>
        </w:tabs>
        <w:ind w:firstLine="360"/>
        <w:rPr>
          <w:rFonts w:eastAsia="Calibri"/>
        </w:rPr>
      </w:pPr>
      <w:r w:rsidRPr="00833C80">
        <w:rPr>
          <w:rFonts w:eastAsia="Calibri"/>
        </w:rPr>
        <w:t xml:space="preserve">Настоящим __________________________________________________________   </w:t>
      </w:r>
    </w:p>
    <w:p w:rsidR="00D56F2C" w:rsidRPr="00833C80" w:rsidRDefault="00D56F2C" w:rsidP="00D56F2C">
      <w:pPr>
        <w:tabs>
          <w:tab w:val="left" w:pos="142"/>
          <w:tab w:val="left" w:pos="360"/>
          <w:tab w:val="center" w:pos="4770"/>
        </w:tabs>
        <w:ind w:firstLine="360"/>
        <w:rPr>
          <w:rFonts w:eastAsia="Calibri"/>
        </w:rPr>
      </w:pPr>
      <w:r w:rsidRPr="00833C80">
        <w:rPr>
          <w:rFonts w:eastAsia="Calibri"/>
        </w:rPr>
        <w:t xml:space="preserve">                                                            (</w:t>
      </w:r>
      <w:proofErr w:type="gramStart"/>
      <w:r w:rsidRPr="00833C80">
        <w:rPr>
          <w:rFonts w:eastAsia="Calibri"/>
        </w:rPr>
        <w:t>наименование</w:t>
      </w:r>
      <w:proofErr w:type="gramEnd"/>
      <w:r w:rsidRPr="00833C80">
        <w:rPr>
          <w:rFonts w:eastAsia="Calibri"/>
        </w:rPr>
        <w:t xml:space="preserve"> участника отбора)</w:t>
      </w:r>
    </w:p>
    <w:p w:rsidR="00D56F2C" w:rsidRDefault="00D56F2C" w:rsidP="00D56F2C">
      <w:pPr>
        <w:jc w:val="both"/>
        <w:rPr>
          <w:rFonts w:eastAsia="Calibri"/>
        </w:rPr>
      </w:pPr>
      <w:proofErr w:type="gramStart"/>
      <w:r w:rsidRPr="00833C80">
        <w:rPr>
          <w:rFonts w:eastAsia="Calibri"/>
        </w:rPr>
        <w:t>подтверждает</w:t>
      </w:r>
      <w:proofErr w:type="gramEnd"/>
      <w:r w:rsidRPr="00833C80">
        <w:rPr>
          <w:rFonts w:eastAsia="Calibri"/>
        </w:rPr>
        <w:t xml:space="preserve"> свое согласие на публикацию сведений, содержащихся в документах, приложенных к Заявке, представленных в Администрацию городского округа Лыткарино.</w:t>
      </w:r>
      <w:r>
        <w:rPr>
          <w:rFonts w:eastAsia="Calibri"/>
        </w:rPr>
        <w:t xml:space="preserve"> </w:t>
      </w:r>
    </w:p>
    <w:p w:rsidR="00D56F2C" w:rsidRDefault="00D56F2C" w:rsidP="00D56F2C">
      <w:pPr>
        <w:widowControl w:val="0"/>
        <w:rPr>
          <w:rFonts w:eastAsia="Calibri"/>
        </w:rPr>
      </w:pPr>
    </w:p>
    <w:p w:rsidR="00D56F2C" w:rsidRDefault="00D56F2C" w:rsidP="00D56F2C">
      <w:pPr>
        <w:widowControl w:val="0"/>
        <w:rPr>
          <w:rFonts w:eastAsia="Calibri"/>
        </w:rPr>
      </w:pPr>
    </w:p>
    <w:p w:rsidR="00D56F2C" w:rsidRDefault="00D56F2C" w:rsidP="00D56F2C">
      <w:pPr>
        <w:rPr>
          <w:rFonts w:eastAsia="Calibri"/>
        </w:rPr>
      </w:pPr>
      <w:r>
        <w:rPr>
          <w:rFonts w:eastAsia="Calibri"/>
        </w:rPr>
        <w:t>Руководитель _________________________________________     ___________________    __________________</w:t>
      </w:r>
    </w:p>
    <w:p w:rsidR="00D56F2C" w:rsidRDefault="00D56F2C" w:rsidP="00D56F2C">
      <w:pPr>
        <w:rPr>
          <w:rFonts w:eastAsia="Calibri"/>
        </w:rPr>
      </w:pPr>
      <w:r>
        <w:rPr>
          <w:rFonts w:eastAsia="Calibri"/>
        </w:rPr>
        <w:t xml:space="preserve">                       (</w:t>
      </w:r>
      <w:proofErr w:type="gramStart"/>
      <w:r>
        <w:rPr>
          <w:rFonts w:eastAsia="Calibri"/>
        </w:rPr>
        <w:t>наименование</w:t>
      </w:r>
      <w:proofErr w:type="gramEnd"/>
      <w:r>
        <w:rPr>
          <w:rFonts w:eastAsia="Calibri"/>
        </w:rPr>
        <w:t xml:space="preserve"> участника отбора)                                  (фамилия, инициалы)              (подпись)</w:t>
      </w:r>
    </w:p>
    <w:p w:rsidR="00D56F2C" w:rsidRDefault="00D56F2C" w:rsidP="00D56F2C">
      <w:pPr>
        <w:widowControl w:val="0"/>
        <w:rPr>
          <w:rFonts w:eastAsia="Calibri"/>
          <w:vertAlign w:val="superscript"/>
        </w:rPr>
      </w:pPr>
    </w:p>
    <w:p w:rsidR="00D56F2C" w:rsidRDefault="00D56F2C" w:rsidP="00D56F2C">
      <w:pPr>
        <w:widowControl w:val="0"/>
        <w:rPr>
          <w:rFonts w:eastAsia="Calibri"/>
        </w:rPr>
      </w:pPr>
      <w:r>
        <w:rPr>
          <w:rFonts w:eastAsia="Calibri"/>
        </w:rPr>
        <w:t xml:space="preserve">М.П.                                                                                             </w:t>
      </w:r>
    </w:p>
    <w:p w:rsidR="00D56F2C" w:rsidRDefault="00D56F2C" w:rsidP="00D56F2C">
      <w:pPr>
        <w:widowControl w:val="0"/>
        <w:rPr>
          <w:rFonts w:eastAsia="Calibri"/>
        </w:rPr>
      </w:pPr>
    </w:p>
    <w:p w:rsidR="00D56F2C" w:rsidRDefault="00D56F2C" w:rsidP="00D56F2C">
      <w:pPr>
        <w:widowControl w:val="0"/>
        <w:rPr>
          <w:rFonts w:eastAsia="Calibri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D56F2C" w:rsidTr="007924C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rPr>
                <w:rFonts w:eastAsia="Calibri"/>
              </w:rPr>
            </w:pPr>
            <w:r>
              <w:rPr>
                <w:rFonts w:eastAsia="Calibri"/>
              </w:rPr>
              <w:t>Регистрационный номер заявки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rPr>
                <w:rFonts w:eastAsia="Calibri"/>
              </w:rPr>
            </w:pPr>
          </w:p>
        </w:tc>
      </w:tr>
      <w:tr w:rsidR="00D56F2C" w:rsidTr="007924C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Дата, </w:t>
            </w:r>
            <w:proofErr w:type="gramStart"/>
            <w:r>
              <w:rPr>
                <w:rFonts w:eastAsia="Calibri"/>
              </w:rPr>
              <w:t>время  приема</w:t>
            </w:r>
            <w:proofErr w:type="gramEnd"/>
            <w:r>
              <w:rPr>
                <w:rFonts w:eastAsia="Calibri"/>
              </w:rPr>
              <w:t xml:space="preserve">  заявки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2C" w:rsidRDefault="00D56F2C" w:rsidP="007924C6">
            <w:pPr>
              <w:rPr>
                <w:rFonts w:eastAsia="Calibri"/>
              </w:rPr>
            </w:pPr>
          </w:p>
        </w:tc>
      </w:tr>
    </w:tbl>
    <w:p w:rsidR="00D56F2C" w:rsidRDefault="00D56F2C" w:rsidP="00D56F2C">
      <w:pPr>
        <w:rPr>
          <w:rFonts w:eastAsia="Calibri"/>
        </w:rPr>
      </w:pPr>
    </w:p>
    <w:p w:rsidR="005E6272" w:rsidRPr="006F6A16" w:rsidRDefault="005E6272" w:rsidP="005E6272">
      <w:pPr>
        <w:rPr>
          <w:sz w:val="26"/>
          <w:szCs w:val="26"/>
        </w:rPr>
      </w:pPr>
    </w:p>
    <w:p w:rsidR="005E6272" w:rsidRPr="006F6A16" w:rsidRDefault="005E6272" w:rsidP="005E6272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654D7" w:rsidRDefault="00C654D7" w:rsidP="005E6272">
      <w:pPr>
        <w:pStyle w:val="ConsPlusNonformat"/>
        <w:jc w:val="right"/>
      </w:pPr>
    </w:p>
    <w:sectPr w:rsidR="00C654D7" w:rsidSect="009F45EF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3CF5"/>
    <w:multiLevelType w:val="multilevel"/>
    <w:tmpl w:val="048CC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2DF0DBB"/>
    <w:multiLevelType w:val="multilevel"/>
    <w:tmpl w:val="E5687AA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0D34BF"/>
    <w:multiLevelType w:val="multilevel"/>
    <w:tmpl w:val="048CC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4">
    <w:nsid w:val="54C43386"/>
    <w:multiLevelType w:val="multilevel"/>
    <w:tmpl w:val="42761AF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CD45B9"/>
    <w:multiLevelType w:val="hybridMultilevel"/>
    <w:tmpl w:val="76563E98"/>
    <w:lvl w:ilvl="0" w:tplc="D0EA300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DD13A6F"/>
    <w:multiLevelType w:val="multilevel"/>
    <w:tmpl w:val="2D80D51E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7E85B41"/>
    <w:multiLevelType w:val="multilevel"/>
    <w:tmpl w:val="D264D83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AEB524E"/>
    <w:multiLevelType w:val="hybridMultilevel"/>
    <w:tmpl w:val="D466CC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D7"/>
    <w:rsid w:val="00047FA5"/>
    <w:rsid w:val="00051646"/>
    <w:rsid w:val="0005399B"/>
    <w:rsid w:val="00071045"/>
    <w:rsid w:val="000B4D1E"/>
    <w:rsid w:val="000F05AC"/>
    <w:rsid w:val="000F47CD"/>
    <w:rsid w:val="00115833"/>
    <w:rsid w:val="00130D23"/>
    <w:rsid w:val="00143540"/>
    <w:rsid w:val="001A6980"/>
    <w:rsid w:val="001C4A21"/>
    <w:rsid w:val="001F742A"/>
    <w:rsid w:val="0020462B"/>
    <w:rsid w:val="00224F1C"/>
    <w:rsid w:val="00277949"/>
    <w:rsid w:val="002D2A5B"/>
    <w:rsid w:val="003716D2"/>
    <w:rsid w:val="003E610D"/>
    <w:rsid w:val="004205DC"/>
    <w:rsid w:val="004228F2"/>
    <w:rsid w:val="00435220"/>
    <w:rsid w:val="00457237"/>
    <w:rsid w:val="0047453E"/>
    <w:rsid w:val="00476D24"/>
    <w:rsid w:val="005065EE"/>
    <w:rsid w:val="00561AD2"/>
    <w:rsid w:val="005B1F73"/>
    <w:rsid w:val="005E6272"/>
    <w:rsid w:val="006076BF"/>
    <w:rsid w:val="00631A0C"/>
    <w:rsid w:val="00631B82"/>
    <w:rsid w:val="006663FB"/>
    <w:rsid w:val="006A2EEC"/>
    <w:rsid w:val="006D27C3"/>
    <w:rsid w:val="006E4FFF"/>
    <w:rsid w:val="0072481A"/>
    <w:rsid w:val="00747F6C"/>
    <w:rsid w:val="00774FDC"/>
    <w:rsid w:val="007B40D4"/>
    <w:rsid w:val="008314CA"/>
    <w:rsid w:val="00845732"/>
    <w:rsid w:val="0084578D"/>
    <w:rsid w:val="0088390D"/>
    <w:rsid w:val="008E22A3"/>
    <w:rsid w:val="00906A24"/>
    <w:rsid w:val="00935DB8"/>
    <w:rsid w:val="00961275"/>
    <w:rsid w:val="00974316"/>
    <w:rsid w:val="009F45EF"/>
    <w:rsid w:val="00A336FA"/>
    <w:rsid w:val="00A3789E"/>
    <w:rsid w:val="00A8318D"/>
    <w:rsid w:val="00AD76DF"/>
    <w:rsid w:val="00B028AE"/>
    <w:rsid w:val="00B25C47"/>
    <w:rsid w:val="00BC4E40"/>
    <w:rsid w:val="00C02AC9"/>
    <w:rsid w:val="00C654D7"/>
    <w:rsid w:val="00C91A66"/>
    <w:rsid w:val="00CB57DD"/>
    <w:rsid w:val="00CE56C3"/>
    <w:rsid w:val="00CE747C"/>
    <w:rsid w:val="00D1031E"/>
    <w:rsid w:val="00D23E4E"/>
    <w:rsid w:val="00D56F2C"/>
    <w:rsid w:val="00D65E31"/>
    <w:rsid w:val="00DC77CB"/>
    <w:rsid w:val="00DD31D0"/>
    <w:rsid w:val="00E34368"/>
    <w:rsid w:val="00EA29D4"/>
    <w:rsid w:val="00F22345"/>
    <w:rsid w:val="00F45623"/>
    <w:rsid w:val="00F9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414EE5-5AD7-40F9-BA56-59E2CE48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4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Абзац списка1"/>
    <w:basedOn w:val="a"/>
    <w:rsid w:val="00C654D7"/>
    <w:pPr>
      <w:ind w:left="720"/>
    </w:pPr>
    <w:rPr>
      <w:rFonts w:ascii="Courier New" w:hAnsi="Courier New" w:cs="Courier New"/>
    </w:rPr>
  </w:style>
  <w:style w:type="character" w:customStyle="1" w:styleId="a3">
    <w:name w:val="Основной текст_"/>
    <w:link w:val="10"/>
    <w:rsid w:val="00631A0C"/>
    <w:rPr>
      <w:spacing w:val="8"/>
      <w:shd w:val="clear" w:color="auto" w:fill="FFFFFF"/>
    </w:rPr>
  </w:style>
  <w:style w:type="character" w:customStyle="1" w:styleId="11">
    <w:name w:val="Основной текст1"/>
    <w:rsid w:val="00631A0C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31A0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3"/>
    <w:rsid w:val="00631A0C"/>
    <w:pPr>
      <w:widowControl w:val="0"/>
      <w:shd w:val="clear" w:color="auto" w:fill="FFFFFF"/>
      <w:spacing w:line="322" w:lineRule="exact"/>
    </w:pPr>
    <w:rPr>
      <w:spacing w:val="8"/>
      <w:sz w:val="20"/>
      <w:szCs w:val="20"/>
    </w:rPr>
  </w:style>
  <w:style w:type="paragraph" w:styleId="a4">
    <w:name w:val="List Paragraph"/>
    <w:basedOn w:val="a"/>
    <w:uiPriority w:val="99"/>
    <w:qFormat/>
    <w:rsid w:val="00A336FA"/>
    <w:pPr>
      <w:widowControl w:val="0"/>
      <w:ind w:left="720"/>
      <w:contextualSpacing/>
    </w:pPr>
    <w:rPr>
      <w:rFonts w:ascii="Arial Unicode MS" w:eastAsia="Calibri" w:hAnsi="Arial Unicode MS" w:cs="Arial Unicode MS"/>
      <w:color w:val="000000"/>
    </w:rPr>
  </w:style>
  <w:style w:type="paragraph" w:customStyle="1" w:styleId="ConsPlusNonformat">
    <w:name w:val="ConsPlusNonformat"/>
    <w:link w:val="ConsPlusNonformat0"/>
    <w:rsid w:val="00A336FA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A336FA"/>
    <w:rPr>
      <w:rFonts w:ascii="Courier New" w:eastAsia="Calibri" w:hAnsi="Courier New"/>
      <w:sz w:val="22"/>
      <w:szCs w:val="22"/>
    </w:rPr>
  </w:style>
  <w:style w:type="paragraph" w:styleId="a5">
    <w:name w:val="Balloon Text"/>
    <w:basedOn w:val="a"/>
    <w:link w:val="a6"/>
    <w:rsid w:val="00371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716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6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BC4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_i_rgi@mail.ru" TargetMode="External"/><Relationship Id="rId5" Type="http://schemas.openxmlformats.org/officeDocument/2006/relationships/hyperlink" Target="http://lytkarino.com/upravlenie-zhilishhno-kommunalnogo-xozyajstva-i-razvitiya-gorodskoj-infrastruktury-goroda-lytkari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1</cp:lastModifiedBy>
  <cp:revision>26</cp:revision>
  <cp:lastPrinted>2021-12-23T13:12:00Z</cp:lastPrinted>
  <dcterms:created xsi:type="dcterms:W3CDTF">2020-11-05T06:35:00Z</dcterms:created>
  <dcterms:modified xsi:type="dcterms:W3CDTF">2021-12-23T13:52:00Z</dcterms:modified>
</cp:coreProperties>
</file>