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7" w:rsidRDefault="00C34987" w:rsidP="00C34987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87" w:rsidRPr="00E34529" w:rsidRDefault="00C34987" w:rsidP="00C34987">
      <w:pPr>
        <w:rPr>
          <w:sz w:val="4"/>
          <w:szCs w:val="4"/>
        </w:rPr>
      </w:pPr>
    </w:p>
    <w:p w:rsidR="00C34987" w:rsidRPr="00E34529" w:rsidRDefault="00C34987" w:rsidP="00C34987">
      <w:pPr>
        <w:jc w:val="center"/>
        <w:rPr>
          <w:sz w:val="34"/>
          <w:szCs w:val="34"/>
        </w:rPr>
      </w:pPr>
      <w:r w:rsidRPr="00E34529">
        <w:rPr>
          <w:sz w:val="34"/>
          <w:szCs w:val="34"/>
        </w:rPr>
        <w:t>ГЛАВА  ГОРОДСКОГО  ОКРУГА  ЛЫТКАРИНО  МОСКОВСКОЙ  ОБЛАСТИ</w:t>
      </w:r>
    </w:p>
    <w:p w:rsidR="00C34987" w:rsidRPr="00E34529" w:rsidRDefault="00C34987" w:rsidP="00C34987">
      <w:pPr>
        <w:jc w:val="both"/>
        <w:rPr>
          <w:b/>
          <w:sz w:val="12"/>
          <w:szCs w:val="12"/>
        </w:rPr>
      </w:pPr>
    </w:p>
    <w:p w:rsidR="00C34987" w:rsidRPr="00E34529" w:rsidRDefault="00C34987" w:rsidP="00C34987">
      <w:pPr>
        <w:jc w:val="center"/>
        <w:rPr>
          <w:sz w:val="34"/>
          <w:szCs w:val="34"/>
          <w:u w:val="single"/>
        </w:rPr>
      </w:pPr>
      <w:r w:rsidRPr="00E34529">
        <w:rPr>
          <w:b/>
          <w:sz w:val="34"/>
          <w:szCs w:val="34"/>
        </w:rPr>
        <w:t>ПОСТАНОВЛЕНИЕ</w:t>
      </w:r>
    </w:p>
    <w:p w:rsidR="00C34987" w:rsidRPr="00E34529" w:rsidRDefault="00C34987" w:rsidP="00C34987">
      <w:pPr>
        <w:jc w:val="both"/>
        <w:rPr>
          <w:sz w:val="4"/>
          <w:szCs w:val="4"/>
          <w:u w:val="single"/>
        </w:rPr>
      </w:pPr>
    </w:p>
    <w:p w:rsidR="00C34987" w:rsidRPr="00E34529" w:rsidRDefault="00C34987" w:rsidP="00C34987">
      <w:pPr>
        <w:jc w:val="center"/>
        <w:rPr>
          <w:sz w:val="22"/>
        </w:rPr>
      </w:pPr>
      <w:r w:rsidRPr="00E34529">
        <w:rPr>
          <w:sz w:val="22"/>
        </w:rPr>
        <w:t>______________  №  _____________</w:t>
      </w:r>
    </w:p>
    <w:p w:rsidR="00C34987" w:rsidRDefault="00C34987" w:rsidP="00C34987">
      <w:pPr>
        <w:jc w:val="both"/>
        <w:rPr>
          <w:sz w:val="4"/>
          <w:szCs w:val="4"/>
        </w:rPr>
      </w:pPr>
    </w:p>
    <w:p w:rsidR="00C34987" w:rsidRPr="00E34529" w:rsidRDefault="00C34987" w:rsidP="00C34987">
      <w:pPr>
        <w:jc w:val="both"/>
        <w:rPr>
          <w:sz w:val="4"/>
          <w:szCs w:val="4"/>
        </w:rPr>
      </w:pPr>
    </w:p>
    <w:p w:rsidR="00C34987" w:rsidRDefault="00C34987" w:rsidP="00C34987">
      <w:pPr>
        <w:jc w:val="center"/>
        <w:rPr>
          <w:sz w:val="20"/>
        </w:rPr>
      </w:pPr>
      <w:r w:rsidRPr="00E34529">
        <w:rPr>
          <w:sz w:val="20"/>
        </w:rPr>
        <w:t>г.о. Лыткарино</w:t>
      </w:r>
    </w:p>
    <w:p w:rsidR="00C34987" w:rsidRDefault="00C34987" w:rsidP="00C34987">
      <w:pPr>
        <w:jc w:val="center"/>
        <w:rPr>
          <w:sz w:val="20"/>
        </w:rPr>
      </w:pPr>
    </w:p>
    <w:p w:rsidR="00C34987" w:rsidRDefault="00C34987" w:rsidP="00C34987">
      <w:pPr>
        <w:jc w:val="center"/>
        <w:rPr>
          <w:sz w:val="20"/>
        </w:rPr>
      </w:pPr>
    </w:p>
    <w:p w:rsidR="00C34987" w:rsidRDefault="00C34987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B51A88" w:rsidRDefault="00B51A88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B51A88" w:rsidRPr="00C34987" w:rsidRDefault="00B51A88" w:rsidP="00C34987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C34987" w:rsidRPr="00C34987" w:rsidRDefault="00C34987" w:rsidP="00C34987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О внесении изменений в Порядок частичной компенсации стоимости пут</w:t>
      </w:r>
      <w:r w:rsidR="00E319C5">
        <w:rPr>
          <w:color w:val="000000"/>
          <w:szCs w:val="28"/>
        </w:rPr>
        <w:t>ё</w:t>
      </w:r>
      <w:r w:rsidRPr="00C34987">
        <w:rPr>
          <w:color w:val="000000"/>
          <w:szCs w:val="28"/>
        </w:rPr>
        <w:t>вок в организации отды</w:t>
      </w:r>
      <w:r w:rsidR="00433F72">
        <w:rPr>
          <w:color w:val="000000"/>
          <w:szCs w:val="28"/>
        </w:rPr>
        <w:t>ха детей и их оздоровления в 2020</w:t>
      </w:r>
      <w:r w:rsidRPr="00C34987">
        <w:rPr>
          <w:color w:val="000000"/>
          <w:szCs w:val="28"/>
        </w:rPr>
        <w:t xml:space="preserve"> году</w:t>
      </w:r>
    </w:p>
    <w:p w:rsidR="00C34987" w:rsidRPr="00C34987" w:rsidRDefault="00C34987" w:rsidP="00C34987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</w:p>
    <w:p w:rsidR="00C34987" w:rsidRPr="00C34987" w:rsidRDefault="00C34987" w:rsidP="00C34987">
      <w:pPr>
        <w:overflowPunct/>
        <w:autoSpaceDE/>
        <w:autoSpaceDN/>
        <w:adjustRightInd/>
        <w:spacing w:line="288" w:lineRule="auto"/>
        <w:ind w:right="-144"/>
        <w:jc w:val="center"/>
        <w:textAlignment w:val="auto"/>
        <w:rPr>
          <w:color w:val="000000"/>
          <w:szCs w:val="28"/>
        </w:rPr>
      </w:pPr>
    </w:p>
    <w:p w:rsidR="00C34987" w:rsidRPr="00C34987" w:rsidRDefault="00C34987" w:rsidP="00265200">
      <w:pPr>
        <w:overflowPunct/>
        <w:spacing w:line="288" w:lineRule="auto"/>
        <w:ind w:right="-142" w:firstLine="720"/>
        <w:jc w:val="both"/>
        <w:textAlignment w:val="auto"/>
        <w:outlineLvl w:val="0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В целях реализации мероприятий подпрограммы </w:t>
      </w:r>
      <w:r w:rsidR="00433F72">
        <w:rPr>
          <w:color w:val="000000"/>
          <w:szCs w:val="28"/>
          <w:lang w:val="en-US"/>
        </w:rPr>
        <w:t>III</w:t>
      </w:r>
      <w:r w:rsidRPr="00C34987">
        <w:rPr>
          <w:color w:val="000000"/>
          <w:szCs w:val="28"/>
        </w:rPr>
        <w:t xml:space="preserve"> «Развитие сист</w:t>
      </w:r>
      <w:r w:rsidR="00433F72">
        <w:rPr>
          <w:color w:val="000000"/>
          <w:szCs w:val="28"/>
        </w:rPr>
        <w:t>емы отдыха и оздоровления детей» муниципальной программы «Социальная защита населения</w:t>
      </w:r>
      <w:r w:rsidR="00F07B6B">
        <w:rPr>
          <w:color w:val="000000"/>
          <w:szCs w:val="28"/>
        </w:rPr>
        <w:t>»</w:t>
      </w:r>
      <w:r w:rsidRPr="00C34987">
        <w:rPr>
          <w:color w:val="000000"/>
          <w:szCs w:val="28"/>
        </w:rPr>
        <w:t xml:space="preserve"> на </w:t>
      </w:r>
      <w:r w:rsidR="00433F72">
        <w:rPr>
          <w:color w:val="000000"/>
          <w:szCs w:val="28"/>
        </w:rPr>
        <w:t>2020</w:t>
      </w:r>
      <w:r w:rsidRPr="00C34987">
        <w:rPr>
          <w:color w:val="000000"/>
          <w:szCs w:val="28"/>
        </w:rPr>
        <w:t>-202</w:t>
      </w:r>
      <w:r w:rsidR="00433F72">
        <w:rPr>
          <w:color w:val="000000"/>
          <w:szCs w:val="28"/>
        </w:rPr>
        <w:t>4</w:t>
      </w:r>
      <w:r w:rsidRPr="00C34987">
        <w:rPr>
          <w:color w:val="000000"/>
          <w:szCs w:val="28"/>
        </w:rPr>
        <w:t xml:space="preserve"> годы, утверждённой Постановлением Главы город</w:t>
      </w:r>
      <w:r w:rsidR="00433F72"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от 3</w:t>
      </w:r>
      <w:r w:rsidR="00F07B6B">
        <w:rPr>
          <w:color w:val="000000"/>
          <w:szCs w:val="28"/>
        </w:rPr>
        <w:t>1</w:t>
      </w:r>
      <w:r w:rsidRPr="00C34987">
        <w:rPr>
          <w:color w:val="000000"/>
          <w:szCs w:val="28"/>
        </w:rPr>
        <w:t>.1</w:t>
      </w:r>
      <w:r w:rsidR="00433F72">
        <w:rPr>
          <w:color w:val="000000"/>
          <w:szCs w:val="28"/>
        </w:rPr>
        <w:t>0</w:t>
      </w:r>
      <w:r w:rsidRPr="00C34987">
        <w:rPr>
          <w:color w:val="000000"/>
          <w:szCs w:val="28"/>
        </w:rPr>
        <w:t>.201</w:t>
      </w:r>
      <w:r w:rsidR="00433F72">
        <w:rPr>
          <w:color w:val="000000"/>
          <w:szCs w:val="28"/>
        </w:rPr>
        <w:t>9 № 833</w:t>
      </w:r>
      <w:r w:rsidRPr="00C34987">
        <w:rPr>
          <w:color w:val="000000"/>
          <w:szCs w:val="28"/>
        </w:rPr>
        <w:t>-п, в связи с возникшей необходимостью, постановляю:</w:t>
      </w:r>
    </w:p>
    <w:p w:rsidR="004A7E96" w:rsidRDefault="00C34987" w:rsidP="00265200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1. Внести изменения в Порядок частичной компенсации стоимости пут</w:t>
      </w:r>
      <w:r w:rsidR="001909DE">
        <w:rPr>
          <w:color w:val="000000"/>
          <w:szCs w:val="28"/>
        </w:rPr>
        <w:t>ё</w:t>
      </w:r>
      <w:r w:rsidRPr="00C34987">
        <w:rPr>
          <w:color w:val="000000"/>
          <w:szCs w:val="28"/>
        </w:rPr>
        <w:t>вок в организации отдыха детей и их оздоровления в 20</w:t>
      </w:r>
      <w:r w:rsidR="00AA6362">
        <w:rPr>
          <w:color w:val="000000"/>
          <w:szCs w:val="28"/>
        </w:rPr>
        <w:t>20</w:t>
      </w:r>
      <w:r w:rsidRPr="00C34987">
        <w:rPr>
          <w:color w:val="000000"/>
          <w:szCs w:val="28"/>
        </w:rPr>
        <w:t xml:space="preserve"> году, утверждённый Постановлением Главы город</w:t>
      </w:r>
      <w:r w:rsidR="00AA6362">
        <w:rPr>
          <w:color w:val="000000"/>
          <w:szCs w:val="28"/>
        </w:rPr>
        <w:t>ского округа Лыткарино от 10</w:t>
      </w:r>
      <w:r w:rsidRPr="00C34987">
        <w:rPr>
          <w:color w:val="000000"/>
          <w:szCs w:val="28"/>
        </w:rPr>
        <w:t>.0</w:t>
      </w:r>
      <w:r w:rsidR="00AA6362">
        <w:rPr>
          <w:color w:val="000000"/>
          <w:szCs w:val="28"/>
        </w:rPr>
        <w:t>3.2020</w:t>
      </w:r>
      <w:r w:rsidR="008C71E4">
        <w:rPr>
          <w:color w:val="000000"/>
          <w:szCs w:val="28"/>
        </w:rPr>
        <w:t xml:space="preserve"> № 128-п </w:t>
      </w:r>
      <w:r w:rsidRPr="00C34987">
        <w:rPr>
          <w:color w:val="000000"/>
          <w:szCs w:val="28"/>
        </w:rPr>
        <w:t>«Об утверждении Порядка частичной компенсации стоимости пут</w:t>
      </w:r>
      <w:r w:rsidR="001909DE">
        <w:rPr>
          <w:color w:val="000000"/>
          <w:szCs w:val="28"/>
        </w:rPr>
        <w:t>ё</w:t>
      </w:r>
      <w:r w:rsidRPr="00C34987">
        <w:rPr>
          <w:color w:val="000000"/>
          <w:szCs w:val="28"/>
        </w:rPr>
        <w:t>вок в организации отдыха детей и их оздоровления в 20</w:t>
      </w:r>
      <w:r w:rsidR="00AA6362">
        <w:rPr>
          <w:color w:val="000000"/>
          <w:szCs w:val="28"/>
        </w:rPr>
        <w:t>20</w:t>
      </w:r>
      <w:r w:rsidR="004A7E96">
        <w:rPr>
          <w:color w:val="000000"/>
          <w:szCs w:val="28"/>
        </w:rPr>
        <w:t xml:space="preserve"> году</w:t>
      </w:r>
      <w:r w:rsidR="00F07B6B">
        <w:rPr>
          <w:color w:val="000000"/>
          <w:szCs w:val="28"/>
        </w:rPr>
        <w:t>»</w:t>
      </w:r>
      <w:r w:rsidR="00A55B2C">
        <w:rPr>
          <w:color w:val="000000"/>
          <w:szCs w:val="28"/>
        </w:rPr>
        <w:t>,</w:t>
      </w:r>
    </w:p>
    <w:p w:rsidR="008C71E4" w:rsidRDefault="00A55B2C" w:rsidP="00A55B2C">
      <w:pPr>
        <w:widowControl w:val="0"/>
        <w:suppressAutoHyphens/>
        <w:overflowPunct/>
        <w:autoSpaceDE/>
        <w:autoSpaceDN/>
        <w:adjustRightInd/>
        <w:spacing w:line="288" w:lineRule="auto"/>
        <w:ind w:right="-144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C34987">
        <w:rPr>
          <w:color w:val="000000"/>
          <w:szCs w:val="28"/>
        </w:rPr>
        <w:t>зложи</w:t>
      </w:r>
      <w:r>
        <w:rPr>
          <w:color w:val="000000"/>
          <w:szCs w:val="28"/>
        </w:rPr>
        <w:t xml:space="preserve">в в </w:t>
      </w:r>
      <w:r w:rsidRPr="00C34987">
        <w:rPr>
          <w:color w:val="000000"/>
          <w:szCs w:val="28"/>
        </w:rPr>
        <w:t>следующей редакции</w:t>
      </w:r>
      <w:r>
        <w:rPr>
          <w:color w:val="000000"/>
          <w:szCs w:val="28"/>
        </w:rPr>
        <w:t xml:space="preserve"> </w:t>
      </w:r>
      <w:r w:rsidR="004A7E96">
        <w:rPr>
          <w:color w:val="000000"/>
          <w:szCs w:val="28"/>
        </w:rPr>
        <w:t xml:space="preserve">пункт 5 </w:t>
      </w:r>
      <w:r>
        <w:rPr>
          <w:color w:val="000000"/>
          <w:szCs w:val="28"/>
        </w:rPr>
        <w:t>и пункт 6:</w:t>
      </w:r>
      <w:r w:rsidR="001A05D3">
        <w:rPr>
          <w:color w:val="000000"/>
          <w:szCs w:val="28"/>
        </w:rPr>
        <w:t xml:space="preserve"> </w:t>
      </w:r>
    </w:p>
    <w:p w:rsidR="001A05D3" w:rsidRPr="004A35A8" w:rsidRDefault="001A05D3" w:rsidP="001A05D3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«5. </w:t>
      </w:r>
      <w:r w:rsidRPr="004A35A8">
        <w:rPr>
          <w:szCs w:val="28"/>
        </w:rPr>
        <w:t xml:space="preserve">Частичная компенсация лицам, указанным в пункте 1.1 настоящего Порядка, осуществляется </w:t>
      </w:r>
      <w:r>
        <w:rPr>
          <w:szCs w:val="28"/>
        </w:rPr>
        <w:t xml:space="preserve">в размере 50% </w:t>
      </w:r>
      <w:r w:rsidRPr="004A35A8">
        <w:rPr>
          <w:szCs w:val="28"/>
        </w:rPr>
        <w:t>от расчетной стоимости пут</w:t>
      </w:r>
      <w:r w:rsidR="001909DE">
        <w:rPr>
          <w:szCs w:val="28"/>
        </w:rPr>
        <w:t>ё</w:t>
      </w:r>
      <w:r w:rsidRPr="004A35A8">
        <w:rPr>
          <w:szCs w:val="28"/>
        </w:rPr>
        <w:t>вки</w:t>
      </w:r>
      <w:r>
        <w:rPr>
          <w:szCs w:val="28"/>
        </w:rPr>
        <w:t>, из них</w:t>
      </w:r>
      <w:r w:rsidRPr="004A35A8">
        <w:rPr>
          <w:szCs w:val="28"/>
        </w:rPr>
        <w:t xml:space="preserve"> </w:t>
      </w:r>
      <w:r>
        <w:rPr>
          <w:szCs w:val="28"/>
        </w:rPr>
        <w:t>2</w:t>
      </w:r>
      <w:r w:rsidRPr="004A35A8">
        <w:rPr>
          <w:szCs w:val="28"/>
        </w:rPr>
        <w:t xml:space="preserve">5% 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</w:t>
      </w:r>
      <w:r w:rsidR="007E35F9">
        <w:rPr>
          <w:szCs w:val="28"/>
        </w:rPr>
        <w:t>в каникулярное время</w:t>
      </w:r>
      <w:r>
        <w:rPr>
          <w:szCs w:val="28"/>
        </w:rPr>
        <w:t xml:space="preserve"> и 25% </w:t>
      </w:r>
      <w:r w:rsidRPr="004A35A8">
        <w:rPr>
          <w:szCs w:val="28"/>
        </w:rPr>
        <w:t>за счет средств бюджета город</w:t>
      </w:r>
      <w:r>
        <w:rPr>
          <w:szCs w:val="28"/>
          <w:lang w:val="en-US"/>
        </w:rPr>
        <w:t>c</w:t>
      </w:r>
      <w:r>
        <w:rPr>
          <w:szCs w:val="28"/>
        </w:rPr>
        <w:t>кого округа Лыткарино</w:t>
      </w:r>
      <w:r w:rsidRPr="004A35A8">
        <w:rPr>
          <w:szCs w:val="28"/>
        </w:rPr>
        <w:t>.</w:t>
      </w:r>
    </w:p>
    <w:p w:rsidR="001A05D3" w:rsidRPr="004A35A8" w:rsidRDefault="001A05D3" w:rsidP="001A05D3">
      <w:pPr>
        <w:spacing w:line="288" w:lineRule="auto"/>
        <w:ind w:firstLine="709"/>
        <w:jc w:val="both"/>
        <w:rPr>
          <w:szCs w:val="28"/>
        </w:rPr>
      </w:pPr>
      <w:r w:rsidRPr="004A35A8">
        <w:rPr>
          <w:szCs w:val="28"/>
        </w:rPr>
        <w:t xml:space="preserve">6. Частичная компенсация лицам, указанным в пункте 1.2 настоящего Порядка, осуществляется в размере </w:t>
      </w:r>
      <w:r>
        <w:rPr>
          <w:szCs w:val="28"/>
        </w:rPr>
        <w:t>7</w:t>
      </w:r>
      <w:r w:rsidRPr="004A35A8">
        <w:rPr>
          <w:szCs w:val="28"/>
        </w:rPr>
        <w:t>0%</w:t>
      </w:r>
      <w:r w:rsidRPr="001A05D3">
        <w:rPr>
          <w:szCs w:val="28"/>
        </w:rPr>
        <w:t xml:space="preserve"> </w:t>
      </w:r>
      <w:r w:rsidRPr="004A35A8">
        <w:rPr>
          <w:szCs w:val="28"/>
        </w:rPr>
        <w:t>от расчетной стоимости пут</w:t>
      </w:r>
      <w:r w:rsidR="001909DE">
        <w:rPr>
          <w:szCs w:val="28"/>
        </w:rPr>
        <w:t>ё</w:t>
      </w:r>
      <w:bookmarkStart w:id="0" w:name="_GoBack"/>
      <w:bookmarkEnd w:id="0"/>
      <w:r w:rsidRPr="004A35A8">
        <w:rPr>
          <w:szCs w:val="28"/>
        </w:rPr>
        <w:t>вки</w:t>
      </w:r>
      <w:r>
        <w:rPr>
          <w:szCs w:val="28"/>
        </w:rPr>
        <w:t xml:space="preserve">, из них 35% </w:t>
      </w:r>
      <w:r w:rsidRPr="004A35A8">
        <w:rPr>
          <w:szCs w:val="28"/>
        </w:rPr>
        <w:t xml:space="preserve">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</w:t>
      </w:r>
      <w:r w:rsidR="00F07B6B">
        <w:rPr>
          <w:szCs w:val="28"/>
        </w:rPr>
        <w:t>в каникулярное время</w:t>
      </w:r>
      <w:r>
        <w:rPr>
          <w:szCs w:val="28"/>
        </w:rPr>
        <w:t xml:space="preserve"> и 35% </w:t>
      </w:r>
      <w:r w:rsidRPr="004A35A8">
        <w:rPr>
          <w:szCs w:val="28"/>
        </w:rPr>
        <w:t>за счет средств бюджета город</w:t>
      </w:r>
      <w:r>
        <w:rPr>
          <w:szCs w:val="28"/>
          <w:lang w:val="en-US"/>
        </w:rPr>
        <w:t>c</w:t>
      </w:r>
      <w:r>
        <w:rPr>
          <w:szCs w:val="28"/>
        </w:rPr>
        <w:t>кого округа</w:t>
      </w:r>
      <w:r w:rsidRPr="00241DB5">
        <w:rPr>
          <w:szCs w:val="28"/>
        </w:rPr>
        <w:t xml:space="preserve"> </w:t>
      </w:r>
      <w:r w:rsidRPr="004A35A8">
        <w:rPr>
          <w:szCs w:val="28"/>
        </w:rPr>
        <w:t>Лыткарино</w:t>
      </w:r>
      <w:r>
        <w:rPr>
          <w:szCs w:val="28"/>
        </w:rPr>
        <w:t>.</w:t>
      </w:r>
      <w:r>
        <w:rPr>
          <w:color w:val="000000"/>
          <w:szCs w:val="28"/>
        </w:rPr>
        <w:t>».</w:t>
      </w:r>
    </w:p>
    <w:p w:rsidR="00265200" w:rsidRDefault="00EF7932" w:rsidP="00187C74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2. П</w:t>
      </w:r>
      <w:r w:rsidR="00C34987" w:rsidRPr="00C34987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ю</w:t>
      </w:r>
      <w:r w:rsidR="00C34987" w:rsidRPr="00C34987">
        <w:rPr>
          <w:color w:val="000000"/>
          <w:szCs w:val="28"/>
        </w:rPr>
        <w:t xml:space="preserve"> МКУ «Комитет по делам культуры, молодёжи,</w:t>
      </w:r>
      <w:r w:rsidR="00187C74">
        <w:rPr>
          <w:color w:val="000000"/>
          <w:szCs w:val="28"/>
        </w:rPr>
        <w:br/>
      </w:r>
      <w:r w:rsidR="00187C74">
        <w:rPr>
          <w:color w:val="000000"/>
          <w:szCs w:val="28"/>
        </w:rPr>
        <w:br/>
      </w:r>
      <w:r w:rsidR="00187C74">
        <w:rPr>
          <w:color w:val="000000"/>
          <w:szCs w:val="28"/>
        </w:rPr>
        <w:br/>
      </w:r>
      <w:r w:rsidR="00187C74">
        <w:rPr>
          <w:color w:val="000000"/>
          <w:szCs w:val="28"/>
        </w:rPr>
        <w:lastRenderedPageBreak/>
        <w:br/>
      </w:r>
      <w:r w:rsidR="00187C74">
        <w:rPr>
          <w:color w:val="000000"/>
          <w:szCs w:val="28"/>
        </w:rPr>
        <w:br/>
      </w:r>
      <w:r w:rsidR="00C34987" w:rsidRPr="00C34987">
        <w:rPr>
          <w:color w:val="000000"/>
          <w:szCs w:val="28"/>
        </w:rPr>
        <w:t xml:space="preserve">спорта и </w:t>
      </w:r>
      <w:r w:rsidR="00187C74">
        <w:rPr>
          <w:color w:val="000000"/>
          <w:szCs w:val="28"/>
        </w:rPr>
        <w:t xml:space="preserve">туризма </w:t>
      </w:r>
      <w:r w:rsidR="00C34987" w:rsidRPr="00C34987">
        <w:rPr>
          <w:color w:val="000000"/>
          <w:szCs w:val="28"/>
        </w:rPr>
        <w:t>города Лыткар</w:t>
      </w:r>
      <w:r w:rsidR="004A7E96">
        <w:rPr>
          <w:color w:val="000000"/>
          <w:szCs w:val="28"/>
        </w:rPr>
        <w:t>ино»</w:t>
      </w:r>
      <w:r w:rsidR="001A05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(О</w:t>
      </w:r>
      <w:r w:rsidR="004A7E96">
        <w:rPr>
          <w:color w:val="000000"/>
          <w:szCs w:val="28"/>
        </w:rPr>
        <w:t xml:space="preserve">.В. </w:t>
      </w:r>
      <w:proofErr w:type="spellStart"/>
      <w:r>
        <w:rPr>
          <w:color w:val="000000"/>
          <w:szCs w:val="28"/>
        </w:rPr>
        <w:t>Клено</w:t>
      </w:r>
      <w:r w:rsidR="001A05D3">
        <w:rPr>
          <w:color w:val="000000"/>
          <w:szCs w:val="28"/>
        </w:rPr>
        <w:t>ва</w:t>
      </w:r>
      <w:proofErr w:type="spellEnd"/>
      <w:r w:rsidR="004A7E96">
        <w:rPr>
          <w:color w:val="000000"/>
          <w:szCs w:val="28"/>
        </w:rPr>
        <w:t xml:space="preserve">) обеспечить </w:t>
      </w:r>
      <w:r w:rsidR="00E319C5">
        <w:rPr>
          <w:color w:val="000000"/>
          <w:szCs w:val="28"/>
        </w:rPr>
        <w:br/>
      </w:r>
      <w:r w:rsidR="004A7E96">
        <w:rPr>
          <w:color w:val="000000"/>
          <w:szCs w:val="28"/>
        </w:rPr>
        <w:t>о</w:t>
      </w:r>
      <w:r w:rsidR="00C34987" w:rsidRPr="00C34987">
        <w:rPr>
          <w:color w:val="000000"/>
          <w:szCs w:val="28"/>
        </w:rPr>
        <w:t>публикование настоящего Постановления в установленном порядке и размещение на официальном сайте город</w:t>
      </w:r>
      <w:r w:rsidR="00F07B6B">
        <w:rPr>
          <w:color w:val="000000"/>
          <w:szCs w:val="28"/>
        </w:rPr>
        <w:t>ского округа</w:t>
      </w:r>
      <w:r w:rsidR="00C34987" w:rsidRPr="00C34987">
        <w:rPr>
          <w:color w:val="000000"/>
          <w:szCs w:val="28"/>
        </w:rPr>
        <w:t xml:space="preserve"> Лыткарино Московской области в сети «Интернет».</w:t>
      </w:r>
    </w:p>
    <w:p w:rsidR="00613AE8" w:rsidRDefault="00C34987" w:rsidP="00265200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город</w:t>
      </w:r>
      <w:r w:rsidR="00265200"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</w:t>
      </w:r>
      <w:r w:rsidR="002E7EE2">
        <w:rPr>
          <w:color w:val="000000"/>
          <w:szCs w:val="28"/>
        </w:rPr>
        <w:br/>
      </w:r>
      <w:r w:rsidR="004A7E96">
        <w:rPr>
          <w:color w:val="000000"/>
          <w:szCs w:val="28"/>
        </w:rPr>
        <w:t>В.Б. Храмцова</w:t>
      </w:r>
      <w:r w:rsidRPr="00C34987">
        <w:rPr>
          <w:color w:val="000000"/>
          <w:szCs w:val="28"/>
        </w:rPr>
        <w:t>.</w:t>
      </w:r>
    </w:p>
    <w:p w:rsidR="00265200" w:rsidRPr="00265200" w:rsidRDefault="00265200" w:rsidP="00265200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 w:val="16"/>
          <w:szCs w:val="16"/>
        </w:rPr>
      </w:pPr>
    </w:p>
    <w:p w:rsidR="00613AE8" w:rsidRDefault="00C34987" w:rsidP="00B51A88">
      <w:pPr>
        <w:widowControl w:val="0"/>
        <w:tabs>
          <w:tab w:val="left" w:pos="1035"/>
        </w:tabs>
        <w:suppressAutoHyphens/>
        <w:overflowPunct/>
        <w:autoSpaceDE/>
        <w:autoSpaceDN/>
        <w:adjustRightInd/>
        <w:spacing w:before="240" w:after="240" w:line="312" w:lineRule="auto"/>
        <w:ind w:left="7797" w:right="-142" w:hanging="7077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                                                                                           </w:t>
      </w:r>
      <w:r w:rsidR="00613AE8">
        <w:rPr>
          <w:color w:val="000000"/>
          <w:szCs w:val="28"/>
        </w:rPr>
        <w:t xml:space="preserve">   </w:t>
      </w:r>
      <w:r w:rsidR="00265200">
        <w:rPr>
          <w:color w:val="000000"/>
          <w:szCs w:val="28"/>
        </w:rPr>
        <w:t xml:space="preserve">  </w:t>
      </w:r>
      <w:r w:rsidR="00613AE8">
        <w:rPr>
          <w:color w:val="000000"/>
          <w:szCs w:val="28"/>
        </w:rPr>
        <w:t xml:space="preserve">    </w:t>
      </w:r>
      <w:r w:rsidR="00B51A88">
        <w:rPr>
          <w:color w:val="000000"/>
          <w:szCs w:val="28"/>
        </w:rPr>
        <w:t xml:space="preserve">   </w:t>
      </w:r>
      <w:r w:rsidRPr="00C34987">
        <w:rPr>
          <w:color w:val="000000"/>
          <w:szCs w:val="28"/>
        </w:rPr>
        <w:t xml:space="preserve">Е.В. Серёгин    </w:t>
      </w:r>
    </w:p>
    <w:sectPr w:rsidR="00613AE8" w:rsidSect="007E35F9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8CF"/>
    <w:multiLevelType w:val="hybridMultilevel"/>
    <w:tmpl w:val="64F81916"/>
    <w:lvl w:ilvl="0" w:tplc="B344DF56">
      <w:start w:val="1"/>
      <w:numFmt w:val="bullet"/>
      <w:lvlText w:val=""/>
      <w:lvlJc w:val="left"/>
      <w:pPr>
        <w:ind w:left="851" w:firstLine="2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06B98"/>
    <w:multiLevelType w:val="hybridMultilevel"/>
    <w:tmpl w:val="05B42FEC"/>
    <w:lvl w:ilvl="0" w:tplc="B344DF56">
      <w:start w:val="1"/>
      <w:numFmt w:val="bullet"/>
      <w:lvlText w:val=""/>
      <w:lvlJc w:val="left"/>
      <w:pPr>
        <w:ind w:left="851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7"/>
    <w:rsid w:val="000C387B"/>
    <w:rsid w:val="001741C0"/>
    <w:rsid w:val="00187C74"/>
    <w:rsid w:val="001909DE"/>
    <w:rsid w:val="001A05D3"/>
    <w:rsid w:val="00265200"/>
    <w:rsid w:val="002A7A2A"/>
    <w:rsid w:val="002E7EE2"/>
    <w:rsid w:val="002F1F83"/>
    <w:rsid w:val="003E3A3B"/>
    <w:rsid w:val="003F129F"/>
    <w:rsid w:val="00433F72"/>
    <w:rsid w:val="004A7E96"/>
    <w:rsid w:val="00613AE8"/>
    <w:rsid w:val="00675EB2"/>
    <w:rsid w:val="006E31A4"/>
    <w:rsid w:val="007E35F9"/>
    <w:rsid w:val="00896509"/>
    <w:rsid w:val="008C71E4"/>
    <w:rsid w:val="009B3877"/>
    <w:rsid w:val="00A55B2C"/>
    <w:rsid w:val="00A63E58"/>
    <w:rsid w:val="00AA6362"/>
    <w:rsid w:val="00B06834"/>
    <w:rsid w:val="00B51A88"/>
    <w:rsid w:val="00C34987"/>
    <w:rsid w:val="00D82DB5"/>
    <w:rsid w:val="00E319C5"/>
    <w:rsid w:val="00EA2062"/>
    <w:rsid w:val="00EF7932"/>
    <w:rsid w:val="00F07B6B"/>
    <w:rsid w:val="00FA7051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6635"/>
  <w15:docId w15:val="{08A18BF4-0C28-4D6B-91E1-07C2D73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A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207C-DAED-415E-AEC3-BD2B11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Глеб</cp:lastModifiedBy>
  <cp:revision>5</cp:revision>
  <cp:lastPrinted>2020-08-12T13:29:00Z</cp:lastPrinted>
  <dcterms:created xsi:type="dcterms:W3CDTF">2020-08-24T10:01:00Z</dcterms:created>
  <dcterms:modified xsi:type="dcterms:W3CDTF">2020-08-26T09:26:00Z</dcterms:modified>
</cp:coreProperties>
</file>