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>Утверждаю:</w:t>
      </w: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>городского округа Лыткарино</w:t>
      </w: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>____________________М.В. Новиков</w:t>
      </w: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A1140D">
        <w:rPr>
          <w:rFonts w:ascii="Times New Roman" w:hAnsi="Times New Roman" w:cs="Times New Roman"/>
          <w:sz w:val="26"/>
          <w:szCs w:val="26"/>
          <w:u w:val="single"/>
        </w:rPr>
        <w:t>«01» апреля 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A1140D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>Информация</w:t>
      </w: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 xml:space="preserve">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 </w:t>
      </w:r>
      <w:r w:rsidRPr="00A1140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1140D">
        <w:rPr>
          <w:rFonts w:ascii="Times New Roman" w:hAnsi="Times New Roman" w:cs="Times New Roman"/>
          <w:sz w:val="26"/>
          <w:szCs w:val="26"/>
        </w:rPr>
        <w:t xml:space="preserve"> квартале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1140D">
        <w:rPr>
          <w:rFonts w:ascii="Times New Roman" w:hAnsi="Times New Roman" w:cs="Times New Roman"/>
          <w:sz w:val="26"/>
          <w:szCs w:val="26"/>
        </w:rPr>
        <w:t xml:space="preserve"> г.</w:t>
      </w:r>
      <w:bookmarkStart w:id="0" w:name="_GoBack"/>
      <w:bookmarkEnd w:id="0"/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>(форма применяется для ежеквартального размещения на официальном сайте органа местного самоуправления</w:t>
      </w: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>в соответствии с ч. 13 ст. 2.3 Закона Московской области от 12.12.2005 N 260/2005-ОЗ «О порядке ведения учета граждан</w:t>
      </w: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>в качестве нуждающихся в жилых помещениях, предоставляемых по договорам социального найма»)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1418"/>
      </w:tblGrid>
      <w:tr w:rsidR="005148E3" w:rsidTr="005148E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</w:tr>
      <w:tr w:rsidR="005148E3" w:rsidTr="005148E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5C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5C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5C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84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</w:t>
            </w:r>
            <w:r w:rsidR="005C3A37" w:rsidRPr="005C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57F80" w:rsidRDefault="002B15F3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2B15F3" w:rsidRDefault="002B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57F80" w:rsidRDefault="002B15F3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2B15F3" w:rsidRDefault="002B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иным категориям граждан (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t>по договорам мены собственникам жилых помещений переселяемым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45A9E" w:rsidRDefault="00845A9E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45A9E" w:rsidRDefault="00845A9E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45A9E" w:rsidRDefault="00845A9E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B3815" w:rsidRDefault="00845A9E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(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гражданам, переселяемым из аварийного жилищного 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по договорам социального найма либо по договорам 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8D59FD" w:rsidP="002B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1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2B15F3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2B15F3" w:rsidP="0068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8D59FD" w:rsidP="002B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1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D59FD" w:rsidRDefault="002B15F3" w:rsidP="008D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2B15F3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D59FD" w:rsidRDefault="002B15F3" w:rsidP="008D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B15F3" w:rsidRDefault="002B15F3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46D02" w:rsidRDefault="00A46D02"/>
    <w:sectPr w:rsidR="00A46D02" w:rsidSect="00514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3"/>
    <w:rsid w:val="0004648A"/>
    <w:rsid w:val="00082C2A"/>
    <w:rsid w:val="00100575"/>
    <w:rsid w:val="001204E7"/>
    <w:rsid w:val="00170BE1"/>
    <w:rsid w:val="002B15F3"/>
    <w:rsid w:val="002C5724"/>
    <w:rsid w:val="00302E64"/>
    <w:rsid w:val="003F2E5E"/>
    <w:rsid w:val="004C7A5A"/>
    <w:rsid w:val="004D5AE9"/>
    <w:rsid w:val="005148E3"/>
    <w:rsid w:val="005219BF"/>
    <w:rsid w:val="00541AAC"/>
    <w:rsid w:val="00572B40"/>
    <w:rsid w:val="005C3A37"/>
    <w:rsid w:val="006263E2"/>
    <w:rsid w:val="006818A0"/>
    <w:rsid w:val="00710021"/>
    <w:rsid w:val="00840A65"/>
    <w:rsid w:val="00845A9E"/>
    <w:rsid w:val="008D59FD"/>
    <w:rsid w:val="00903511"/>
    <w:rsid w:val="00926212"/>
    <w:rsid w:val="009B3815"/>
    <w:rsid w:val="00A46D02"/>
    <w:rsid w:val="00AE1183"/>
    <w:rsid w:val="00B04723"/>
    <w:rsid w:val="00B34B44"/>
    <w:rsid w:val="00B46CF7"/>
    <w:rsid w:val="00C377A3"/>
    <w:rsid w:val="00CE3278"/>
    <w:rsid w:val="00D071F6"/>
    <w:rsid w:val="00D57F80"/>
    <w:rsid w:val="00E65D5D"/>
    <w:rsid w:val="00EF2022"/>
    <w:rsid w:val="00F663A0"/>
    <w:rsid w:val="00F9430E"/>
    <w:rsid w:val="00F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0F9D"/>
  <w15:docId w15:val="{DF67B1B6-52A8-437D-B294-3590CF23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exif_MSED_13fd88a5ec77d26592cf3e7770e35204e9deb1329c0a97d85645ffae9d54e68e</dc:description>
  <cp:lastModifiedBy>Пользователь</cp:lastModifiedBy>
  <cp:revision>3</cp:revision>
  <cp:lastPrinted>2022-07-15T07:02:00Z</cp:lastPrinted>
  <dcterms:created xsi:type="dcterms:W3CDTF">2023-04-05T08:51:00Z</dcterms:created>
  <dcterms:modified xsi:type="dcterms:W3CDTF">2023-04-10T08:59:00Z</dcterms:modified>
</cp:coreProperties>
</file>