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58" w:rsidRDefault="00056166" w:rsidP="00E24B7C">
      <w:pPr>
        <w:jc w:val="center"/>
        <w:rPr>
          <w:b/>
          <w:sz w:val="28"/>
          <w:szCs w:val="28"/>
        </w:rPr>
      </w:pPr>
      <w:r w:rsidRPr="00A4685A">
        <w:rPr>
          <w:b/>
          <w:sz w:val="28"/>
          <w:szCs w:val="28"/>
        </w:rPr>
        <w:t xml:space="preserve">Информация </w:t>
      </w:r>
    </w:p>
    <w:p w:rsidR="00056166" w:rsidRPr="00A4685A" w:rsidRDefault="00056166" w:rsidP="00E24B7C">
      <w:pPr>
        <w:jc w:val="center"/>
        <w:rPr>
          <w:b/>
          <w:sz w:val="28"/>
          <w:szCs w:val="28"/>
        </w:rPr>
      </w:pPr>
      <w:bookmarkStart w:id="0" w:name="_GoBack"/>
      <w:r w:rsidRPr="00A4685A">
        <w:rPr>
          <w:b/>
          <w:sz w:val="28"/>
          <w:szCs w:val="28"/>
        </w:rPr>
        <w:t xml:space="preserve">о состоянии муниципального долга </w:t>
      </w:r>
      <w:r w:rsidR="00E24B7C" w:rsidRPr="00A4685A">
        <w:rPr>
          <w:b/>
          <w:sz w:val="28"/>
          <w:szCs w:val="28"/>
        </w:rPr>
        <w:t xml:space="preserve"> </w:t>
      </w:r>
    </w:p>
    <w:bookmarkEnd w:id="0"/>
    <w:p w:rsidR="00E24B7C" w:rsidRPr="00A4685A" w:rsidRDefault="00056166" w:rsidP="00E24B7C">
      <w:pPr>
        <w:jc w:val="center"/>
        <w:rPr>
          <w:b/>
          <w:sz w:val="28"/>
          <w:szCs w:val="28"/>
        </w:rPr>
      </w:pPr>
      <w:r w:rsidRPr="00A4685A">
        <w:rPr>
          <w:b/>
          <w:sz w:val="28"/>
          <w:szCs w:val="28"/>
        </w:rPr>
        <w:t>г</w:t>
      </w:r>
      <w:r w:rsidR="00E24B7C" w:rsidRPr="00A4685A">
        <w:rPr>
          <w:b/>
          <w:sz w:val="28"/>
          <w:szCs w:val="28"/>
        </w:rPr>
        <w:t>ородского</w:t>
      </w:r>
      <w:r w:rsidRPr="00A4685A">
        <w:rPr>
          <w:b/>
          <w:sz w:val="28"/>
          <w:szCs w:val="28"/>
        </w:rPr>
        <w:t xml:space="preserve"> </w:t>
      </w:r>
      <w:r w:rsidR="00E24B7C" w:rsidRPr="00A4685A">
        <w:rPr>
          <w:b/>
          <w:sz w:val="28"/>
          <w:szCs w:val="28"/>
        </w:rPr>
        <w:t xml:space="preserve">округа </w:t>
      </w:r>
      <w:r w:rsidRPr="00A4685A">
        <w:rPr>
          <w:b/>
          <w:sz w:val="28"/>
          <w:szCs w:val="28"/>
        </w:rPr>
        <w:t xml:space="preserve">Лыткарино </w:t>
      </w:r>
      <w:r w:rsidR="00E24B7C" w:rsidRPr="00A4685A">
        <w:rPr>
          <w:b/>
          <w:sz w:val="28"/>
          <w:szCs w:val="28"/>
        </w:rPr>
        <w:t>Московской области</w:t>
      </w:r>
    </w:p>
    <w:p w:rsidR="00A01AA1" w:rsidRPr="00A4685A" w:rsidRDefault="00A01AA1" w:rsidP="00E24B7C">
      <w:pPr>
        <w:jc w:val="center"/>
        <w:rPr>
          <w:b/>
          <w:sz w:val="28"/>
          <w:szCs w:val="28"/>
        </w:rPr>
      </w:pPr>
    </w:p>
    <w:p w:rsidR="00E24B7C" w:rsidRPr="00A4685A" w:rsidRDefault="00E24B7C" w:rsidP="00E24B7C">
      <w:pPr>
        <w:jc w:val="center"/>
        <w:rPr>
          <w:sz w:val="28"/>
          <w:szCs w:val="28"/>
        </w:rPr>
      </w:pPr>
    </w:p>
    <w:p w:rsidR="00810358" w:rsidRPr="00810358" w:rsidRDefault="00810358" w:rsidP="00810358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8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810358">
        <w:rPr>
          <w:rFonts w:ascii="Times New Roman" w:hAnsi="Times New Roman"/>
          <w:sz w:val="28"/>
          <w:szCs w:val="28"/>
        </w:rPr>
        <w:t>Верхний предел муниципального долга на 1 января 2022 года                                               31</w:t>
      </w:r>
      <w:r>
        <w:rPr>
          <w:rFonts w:ascii="Times New Roman" w:hAnsi="Times New Roman"/>
          <w:sz w:val="28"/>
          <w:szCs w:val="28"/>
        </w:rPr>
        <w:t>9</w:t>
      </w:r>
      <w:r w:rsidRPr="00810358">
        <w:rPr>
          <w:rFonts w:ascii="Times New Roman" w:hAnsi="Times New Roman"/>
          <w:sz w:val="28"/>
          <w:szCs w:val="28"/>
        </w:rPr>
        <w:t> 842,2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358">
        <w:rPr>
          <w:rFonts w:ascii="Times New Roman" w:hAnsi="Times New Roman"/>
          <w:sz w:val="28"/>
          <w:szCs w:val="28"/>
        </w:rPr>
        <w:t xml:space="preserve">рублей, </w:t>
      </w:r>
      <w:r w:rsidRPr="00810358">
        <w:rPr>
          <w:rFonts w:ascii="Times New Roman" w:hAnsi="Times New Roman"/>
          <w:i/>
          <w:sz w:val="28"/>
          <w:szCs w:val="28"/>
        </w:rPr>
        <w:t>в том числе:</w:t>
      </w:r>
    </w:p>
    <w:p w:rsidR="00810358" w:rsidRPr="00810358" w:rsidRDefault="00810358" w:rsidP="00810358">
      <w:pPr>
        <w:pStyle w:val="ConsPlusNormal"/>
        <w:tabs>
          <w:tab w:val="left" w:pos="1134"/>
        </w:tabs>
        <w:spacing w:before="8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0358">
        <w:rPr>
          <w:rFonts w:ascii="Times New Roman" w:hAnsi="Times New Roman" w:cs="Times New Roman"/>
          <w:sz w:val="28"/>
          <w:szCs w:val="28"/>
        </w:rPr>
        <w:t>- по бюджетным кредит</w:t>
      </w:r>
      <w:r w:rsidR="00504BB5">
        <w:rPr>
          <w:rFonts w:ascii="Times New Roman" w:hAnsi="Times New Roman" w:cs="Times New Roman"/>
          <w:sz w:val="28"/>
          <w:szCs w:val="28"/>
        </w:rPr>
        <w:t>ам</w:t>
      </w:r>
      <w:r w:rsidRPr="00810358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– </w:t>
      </w:r>
      <w:r>
        <w:rPr>
          <w:rFonts w:ascii="Times New Roman" w:hAnsi="Times New Roman" w:cs="Times New Roman"/>
          <w:sz w:val="28"/>
          <w:szCs w:val="28"/>
        </w:rPr>
        <w:t>319 842,2</w:t>
      </w:r>
      <w:r w:rsidRPr="008103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0358" w:rsidRPr="00810358" w:rsidRDefault="00810358" w:rsidP="00810358">
      <w:pPr>
        <w:pStyle w:val="ConsPlusNormal"/>
        <w:tabs>
          <w:tab w:val="left" w:pos="1134"/>
        </w:tabs>
        <w:spacing w:before="8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03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358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810358" w:rsidRPr="00810358" w:rsidRDefault="00810358" w:rsidP="00810358">
      <w:pPr>
        <w:pStyle w:val="ConsPlusNormal"/>
        <w:tabs>
          <w:tab w:val="left" w:pos="1134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166" w:rsidRPr="00810358" w:rsidRDefault="00056166" w:rsidP="00A4685A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80"/>
        <w:ind w:left="0" w:firstLine="0"/>
        <w:jc w:val="both"/>
        <w:rPr>
          <w:i/>
          <w:sz w:val="28"/>
          <w:szCs w:val="28"/>
        </w:rPr>
      </w:pPr>
      <w:r w:rsidRPr="00810358">
        <w:rPr>
          <w:sz w:val="28"/>
          <w:szCs w:val="28"/>
        </w:rPr>
        <w:t xml:space="preserve">Верхний предел муниципального долга на 1 января 2023 года </w:t>
      </w:r>
      <w:r w:rsidR="00A4685A" w:rsidRPr="00810358">
        <w:rPr>
          <w:sz w:val="28"/>
          <w:szCs w:val="28"/>
        </w:rPr>
        <w:t xml:space="preserve">                                               </w:t>
      </w:r>
      <w:r w:rsidRPr="00810358">
        <w:rPr>
          <w:sz w:val="28"/>
          <w:szCs w:val="28"/>
        </w:rPr>
        <w:t>318 842,2 тыс.</w:t>
      </w:r>
      <w:r w:rsidR="00810358">
        <w:rPr>
          <w:sz w:val="28"/>
          <w:szCs w:val="28"/>
        </w:rPr>
        <w:t xml:space="preserve"> </w:t>
      </w:r>
      <w:r w:rsidRPr="00810358">
        <w:rPr>
          <w:sz w:val="28"/>
          <w:szCs w:val="28"/>
        </w:rPr>
        <w:t xml:space="preserve">рублей, </w:t>
      </w:r>
      <w:r w:rsidRPr="00810358">
        <w:rPr>
          <w:i/>
          <w:sz w:val="28"/>
          <w:szCs w:val="28"/>
        </w:rPr>
        <w:t>в том числе:</w:t>
      </w:r>
    </w:p>
    <w:p w:rsidR="00056166" w:rsidRPr="00810358" w:rsidRDefault="00056166" w:rsidP="00810358">
      <w:pPr>
        <w:pStyle w:val="ConsPlusNormal"/>
        <w:tabs>
          <w:tab w:val="left" w:pos="1134"/>
        </w:tabs>
        <w:spacing w:before="8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358">
        <w:rPr>
          <w:rFonts w:ascii="Times New Roman" w:hAnsi="Times New Roman" w:cs="Times New Roman"/>
          <w:sz w:val="28"/>
          <w:szCs w:val="28"/>
        </w:rPr>
        <w:t>- по кредитам, полученным Администрацией городского округа Лыткарино от имени муниципального образования в кредитных организациях - 62 968,5 тыс. рублей;</w:t>
      </w:r>
    </w:p>
    <w:p w:rsidR="00056166" w:rsidRPr="00810358" w:rsidRDefault="00056166" w:rsidP="00810358">
      <w:pPr>
        <w:pStyle w:val="ConsPlusNormal"/>
        <w:tabs>
          <w:tab w:val="left" w:pos="1134"/>
        </w:tabs>
        <w:spacing w:before="8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358">
        <w:rPr>
          <w:rFonts w:ascii="Times New Roman" w:hAnsi="Times New Roman" w:cs="Times New Roman"/>
          <w:sz w:val="28"/>
          <w:szCs w:val="28"/>
        </w:rPr>
        <w:t>- по бюджетным кредит</w:t>
      </w:r>
      <w:r w:rsidR="00504BB5">
        <w:rPr>
          <w:rFonts w:ascii="Times New Roman" w:hAnsi="Times New Roman" w:cs="Times New Roman"/>
          <w:sz w:val="28"/>
          <w:szCs w:val="28"/>
        </w:rPr>
        <w:t>ам</w:t>
      </w:r>
      <w:r w:rsidRPr="00810358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– 255 873,7 тыс. рублей;</w:t>
      </w:r>
    </w:p>
    <w:p w:rsidR="00056166" w:rsidRPr="00810358" w:rsidRDefault="00056166" w:rsidP="00810358">
      <w:pPr>
        <w:pStyle w:val="ConsPlusNormal"/>
        <w:tabs>
          <w:tab w:val="left" w:pos="1134"/>
        </w:tabs>
        <w:spacing w:before="8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358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</w:t>
      </w:r>
    </w:p>
    <w:p w:rsidR="00A4685A" w:rsidRPr="00810358" w:rsidRDefault="00A4685A" w:rsidP="00810358">
      <w:pPr>
        <w:pStyle w:val="ConsPlusNormal"/>
        <w:tabs>
          <w:tab w:val="left" w:pos="1134"/>
        </w:tabs>
        <w:spacing w:before="8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56166" w:rsidRPr="00810358" w:rsidRDefault="00056166" w:rsidP="00A4685A">
      <w:pPr>
        <w:numPr>
          <w:ilvl w:val="0"/>
          <w:numId w:val="1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before="120"/>
        <w:ind w:left="0" w:firstLine="0"/>
        <w:jc w:val="both"/>
        <w:rPr>
          <w:i/>
          <w:sz w:val="28"/>
          <w:szCs w:val="28"/>
        </w:rPr>
      </w:pPr>
      <w:r w:rsidRPr="00810358">
        <w:rPr>
          <w:sz w:val="28"/>
          <w:szCs w:val="28"/>
        </w:rPr>
        <w:t>Верхний предел муниципального долга</w:t>
      </w:r>
      <w:r w:rsidR="00F22B35" w:rsidRPr="00810358">
        <w:rPr>
          <w:sz w:val="28"/>
          <w:szCs w:val="28"/>
        </w:rPr>
        <w:t xml:space="preserve"> </w:t>
      </w:r>
      <w:r w:rsidRPr="00810358">
        <w:rPr>
          <w:sz w:val="28"/>
          <w:szCs w:val="28"/>
        </w:rPr>
        <w:t xml:space="preserve">на 1 января 2024 года </w:t>
      </w:r>
      <w:r w:rsidR="00810358">
        <w:rPr>
          <w:sz w:val="28"/>
          <w:szCs w:val="28"/>
        </w:rPr>
        <w:t xml:space="preserve">                               </w:t>
      </w:r>
      <w:r w:rsidRPr="00810358">
        <w:rPr>
          <w:sz w:val="28"/>
          <w:szCs w:val="28"/>
        </w:rPr>
        <w:t>317 542,2 тыс.</w:t>
      </w:r>
      <w:r w:rsidR="00810358">
        <w:rPr>
          <w:sz w:val="28"/>
          <w:szCs w:val="28"/>
        </w:rPr>
        <w:t xml:space="preserve"> </w:t>
      </w:r>
      <w:r w:rsidRPr="00810358">
        <w:rPr>
          <w:sz w:val="28"/>
          <w:szCs w:val="28"/>
        </w:rPr>
        <w:t xml:space="preserve">рублей, </w:t>
      </w:r>
      <w:r w:rsidRPr="00810358">
        <w:rPr>
          <w:i/>
          <w:sz w:val="28"/>
          <w:szCs w:val="28"/>
        </w:rPr>
        <w:t>в том числе:</w:t>
      </w:r>
    </w:p>
    <w:p w:rsidR="00056166" w:rsidRPr="00810358" w:rsidRDefault="00056166" w:rsidP="00A4685A">
      <w:pPr>
        <w:pStyle w:val="ConsPlusNormal"/>
        <w:tabs>
          <w:tab w:val="left" w:pos="1134"/>
        </w:tabs>
        <w:spacing w:before="12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358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</w:t>
      </w:r>
      <w:r w:rsidR="00F22B35" w:rsidRPr="008103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10358">
        <w:rPr>
          <w:rFonts w:ascii="Times New Roman" w:hAnsi="Times New Roman" w:cs="Times New Roman"/>
          <w:sz w:val="28"/>
          <w:szCs w:val="28"/>
        </w:rPr>
        <w:t>от имени муниципального образования  в кредитных организациях</w:t>
      </w:r>
      <w:r w:rsidR="00810358">
        <w:rPr>
          <w:rFonts w:ascii="Times New Roman" w:hAnsi="Times New Roman" w:cs="Times New Roman"/>
          <w:sz w:val="28"/>
          <w:szCs w:val="28"/>
        </w:rPr>
        <w:t xml:space="preserve">  </w:t>
      </w:r>
      <w:r w:rsidRPr="00810358">
        <w:rPr>
          <w:rFonts w:ascii="Times New Roman" w:hAnsi="Times New Roman" w:cs="Times New Roman"/>
          <w:sz w:val="28"/>
          <w:szCs w:val="28"/>
        </w:rPr>
        <w:t xml:space="preserve">- </w:t>
      </w:r>
      <w:r w:rsidR="00381B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10358">
        <w:rPr>
          <w:rFonts w:ascii="Times New Roman" w:hAnsi="Times New Roman" w:cs="Times New Roman"/>
          <w:sz w:val="28"/>
          <w:szCs w:val="28"/>
        </w:rPr>
        <w:t>125 636,9 тыс. рублей;</w:t>
      </w:r>
    </w:p>
    <w:p w:rsidR="00056166" w:rsidRPr="00810358" w:rsidRDefault="00056166" w:rsidP="00A4685A">
      <w:pPr>
        <w:pStyle w:val="ConsPlusNormal"/>
        <w:tabs>
          <w:tab w:val="left" w:pos="1134"/>
          <w:tab w:val="num" w:pos="1353"/>
        </w:tabs>
        <w:spacing w:before="12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358">
        <w:rPr>
          <w:rFonts w:ascii="Times New Roman" w:hAnsi="Times New Roman" w:cs="Times New Roman"/>
          <w:sz w:val="28"/>
          <w:szCs w:val="28"/>
        </w:rPr>
        <w:t>- по бюджетным кредит</w:t>
      </w:r>
      <w:r w:rsidR="00504BB5">
        <w:rPr>
          <w:rFonts w:ascii="Times New Roman" w:hAnsi="Times New Roman" w:cs="Times New Roman"/>
          <w:sz w:val="28"/>
          <w:szCs w:val="28"/>
        </w:rPr>
        <w:t>ам</w:t>
      </w:r>
      <w:r w:rsidRPr="00810358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– 191 905,3 тыс. рублей;</w:t>
      </w:r>
    </w:p>
    <w:p w:rsidR="00056166" w:rsidRPr="00810358" w:rsidRDefault="00056166" w:rsidP="00A4685A">
      <w:pPr>
        <w:pStyle w:val="ConsPlusNormal"/>
        <w:tabs>
          <w:tab w:val="left" w:pos="1134"/>
        </w:tabs>
        <w:spacing w:before="12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358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</w:t>
      </w:r>
    </w:p>
    <w:p w:rsidR="00F22B35" w:rsidRPr="00810358" w:rsidRDefault="00F22B35" w:rsidP="00A4685A">
      <w:pPr>
        <w:pStyle w:val="ConsPlusNormal"/>
        <w:tabs>
          <w:tab w:val="num" w:pos="0"/>
          <w:tab w:val="left" w:pos="1134"/>
        </w:tabs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166" w:rsidRPr="00810358" w:rsidRDefault="00F22B35" w:rsidP="00A4685A">
      <w:pPr>
        <w:numPr>
          <w:ilvl w:val="0"/>
          <w:numId w:val="1"/>
        </w:numPr>
        <w:tabs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before="80"/>
        <w:ind w:left="0" w:firstLine="0"/>
        <w:jc w:val="both"/>
        <w:rPr>
          <w:i/>
          <w:sz w:val="28"/>
          <w:szCs w:val="28"/>
        </w:rPr>
      </w:pPr>
      <w:r w:rsidRPr="00810358">
        <w:rPr>
          <w:sz w:val="28"/>
          <w:szCs w:val="28"/>
        </w:rPr>
        <w:t>В</w:t>
      </w:r>
      <w:r w:rsidR="00056166" w:rsidRPr="00810358">
        <w:rPr>
          <w:sz w:val="28"/>
          <w:szCs w:val="28"/>
        </w:rPr>
        <w:t>ерхний предел муниципального долга</w:t>
      </w:r>
      <w:r w:rsidR="00A4685A" w:rsidRPr="00810358">
        <w:rPr>
          <w:sz w:val="28"/>
          <w:szCs w:val="28"/>
        </w:rPr>
        <w:t xml:space="preserve"> </w:t>
      </w:r>
      <w:r w:rsidR="00056166" w:rsidRPr="00810358">
        <w:rPr>
          <w:sz w:val="28"/>
          <w:szCs w:val="28"/>
        </w:rPr>
        <w:t xml:space="preserve">на 1 января 2025 года </w:t>
      </w:r>
      <w:r w:rsidR="00810358">
        <w:rPr>
          <w:sz w:val="28"/>
          <w:szCs w:val="28"/>
        </w:rPr>
        <w:t xml:space="preserve">                                           </w:t>
      </w:r>
      <w:r w:rsidR="00056166" w:rsidRPr="00810358">
        <w:rPr>
          <w:sz w:val="28"/>
          <w:szCs w:val="28"/>
        </w:rPr>
        <w:t xml:space="preserve">315 292,2 тыс. рублей, </w:t>
      </w:r>
      <w:r w:rsidR="00056166" w:rsidRPr="00810358">
        <w:rPr>
          <w:i/>
          <w:sz w:val="28"/>
          <w:szCs w:val="28"/>
        </w:rPr>
        <w:t>в том числе:</w:t>
      </w:r>
    </w:p>
    <w:p w:rsidR="00056166" w:rsidRPr="00810358" w:rsidRDefault="00056166" w:rsidP="00810358">
      <w:pPr>
        <w:pStyle w:val="ConsPlusNormal"/>
        <w:tabs>
          <w:tab w:val="num" w:pos="851"/>
          <w:tab w:val="left" w:pos="1134"/>
        </w:tabs>
        <w:spacing w:before="8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0358">
        <w:rPr>
          <w:rFonts w:ascii="Times New Roman" w:hAnsi="Times New Roman" w:cs="Times New Roman"/>
          <w:sz w:val="28"/>
          <w:szCs w:val="28"/>
        </w:rPr>
        <w:t>- по кредитам, полученным Администрацией городского округа Лыткарино от имени муниципального образования  в кредитных организациях  - 219 339,6 тыс. рублей;</w:t>
      </w:r>
    </w:p>
    <w:p w:rsidR="00056166" w:rsidRPr="00810358" w:rsidRDefault="00056166" w:rsidP="00810358">
      <w:pPr>
        <w:pStyle w:val="ConsPlusNormal"/>
        <w:tabs>
          <w:tab w:val="num" w:pos="851"/>
          <w:tab w:val="left" w:pos="1134"/>
          <w:tab w:val="num" w:pos="1353"/>
        </w:tabs>
        <w:spacing w:before="8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0358">
        <w:rPr>
          <w:rFonts w:ascii="Times New Roman" w:hAnsi="Times New Roman" w:cs="Times New Roman"/>
          <w:sz w:val="28"/>
          <w:szCs w:val="28"/>
        </w:rPr>
        <w:t>- по бюджетным кредит</w:t>
      </w:r>
      <w:r w:rsidR="00504BB5">
        <w:rPr>
          <w:rFonts w:ascii="Times New Roman" w:hAnsi="Times New Roman" w:cs="Times New Roman"/>
          <w:sz w:val="28"/>
          <w:szCs w:val="28"/>
        </w:rPr>
        <w:t>ам</w:t>
      </w:r>
      <w:r w:rsidRPr="00810358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– 95 952,6 тыс. рублей;</w:t>
      </w:r>
    </w:p>
    <w:p w:rsidR="001A2659" w:rsidRPr="00810358" w:rsidRDefault="00056166" w:rsidP="00810358">
      <w:pPr>
        <w:pStyle w:val="ConsPlusNormal"/>
        <w:tabs>
          <w:tab w:val="num" w:pos="851"/>
          <w:tab w:val="left" w:pos="1134"/>
        </w:tabs>
        <w:spacing w:before="80"/>
        <w:ind w:left="851" w:hanging="284"/>
        <w:jc w:val="both"/>
        <w:rPr>
          <w:sz w:val="28"/>
          <w:szCs w:val="28"/>
        </w:rPr>
      </w:pPr>
      <w:r w:rsidRPr="00810358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</w:t>
      </w:r>
    </w:p>
    <w:sectPr w:rsidR="001A2659" w:rsidRPr="00810358" w:rsidSect="0081035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580"/>
    <w:multiLevelType w:val="hybridMultilevel"/>
    <w:tmpl w:val="00368C98"/>
    <w:lvl w:ilvl="0" w:tplc="F6FE2D8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CA08BB"/>
    <w:multiLevelType w:val="hybridMultilevel"/>
    <w:tmpl w:val="9DBA50DE"/>
    <w:lvl w:ilvl="0" w:tplc="AB0C95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B46A75"/>
    <w:multiLevelType w:val="hybridMultilevel"/>
    <w:tmpl w:val="9EFEEDC2"/>
    <w:lvl w:ilvl="0" w:tplc="A5DA0B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C"/>
    <w:rsid w:val="00056166"/>
    <w:rsid w:val="0014310E"/>
    <w:rsid w:val="001A2659"/>
    <w:rsid w:val="00381B2E"/>
    <w:rsid w:val="003A1687"/>
    <w:rsid w:val="004C30BF"/>
    <w:rsid w:val="00504BB5"/>
    <w:rsid w:val="00604117"/>
    <w:rsid w:val="00810358"/>
    <w:rsid w:val="00922F54"/>
    <w:rsid w:val="00A01AA1"/>
    <w:rsid w:val="00A4685A"/>
    <w:rsid w:val="00A9181F"/>
    <w:rsid w:val="00B54EEC"/>
    <w:rsid w:val="00C7437F"/>
    <w:rsid w:val="00DA0471"/>
    <w:rsid w:val="00E24B7C"/>
    <w:rsid w:val="00EA5E8F"/>
    <w:rsid w:val="00F11FAE"/>
    <w:rsid w:val="00F16DF2"/>
    <w:rsid w:val="00F22B35"/>
    <w:rsid w:val="00F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0561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0561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И.А.</dc:creator>
  <cp:lastModifiedBy>Архипова Наталья Петровна</cp:lastModifiedBy>
  <cp:revision>2</cp:revision>
  <cp:lastPrinted>2021-11-10T14:00:00Z</cp:lastPrinted>
  <dcterms:created xsi:type="dcterms:W3CDTF">2021-11-16T12:39:00Z</dcterms:created>
  <dcterms:modified xsi:type="dcterms:W3CDTF">2021-11-16T12:39:00Z</dcterms:modified>
</cp:coreProperties>
</file>