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34" w:rsidRPr="00EE2900" w:rsidRDefault="00452FEF" w:rsidP="00980E34">
      <w:pPr>
        <w:jc w:val="center"/>
        <w:rPr>
          <w:rFonts w:ascii="Times New Roman" w:hAnsi="Times New Roman"/>
          <w:sz w:val="20"/>
          <w:szCs w:val="20"/>
        </w:rPr>
      </w:pPr>
      <w:r w:rsidRPr="00EE2900">
        <w:rPr>
          <w:rFonts w:ascii="Times New Roman" w:hAnsi="Times New Roman"/>
          <w:b/>
          <w:noProof/>
          <w:sz w:val="20"/>
          <w:szCs w:val="20"/>
        </w:rPr>
        <w:drawing>
          <wp:inline distT="0" distB="0" distL="0" distR="0">
            <wp:extent cx="561975" cy="695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980E34" w:rsidRPr="00EE2900" w:rsidRDefault="00980E34" w:rsidP="00980E34">
      <w:pPr>
        <w:pStyle w:val="2"/>
        <w:rPr>
          <w:sz w:val="20"/>
          <w:szCs w:val="20"/>
        </w:rPr>
      </w:pPr>
    </w:p>
    <w:p w:rsidR="00297923" w:rsidRPr="00EE2900" w:rsidRDefault="00297923" w:rsidP="00297923">
      <w:pPr>
        <w:jc w:val="center"/>
        <w:rPr>
          <w:rFonts w:ascii="Times New Roman" w:hAnsi="Times New Roman"/>
          <w:sz w:val="34"/>
          <w:szCs w:val="34"/>
        </w:rPr>
      </w:pPr>
      <w:r w:rsidRPr="00EE2900">
        <w:rPr>
          <w:rFonts w:ascii="Times New Roman" w:hAnsi="Times New Roman"/>
          <w:sz w:val="34"/>
          <w:szCs w:val="34"/>
        </w:rPr>
        <w:t xml:space="preserve">ГЛАВА  ГОРОДСКОГО  ОКРУГА  ЛЫТКАРИНО  </w:t>
      </w:r>
    </w:p>
    <w:p w:rsidR="00297923" w:rsidRPr="00EE2900" w:rsidRDefault="00297923" w:rsidP="00297923">
      <w:pPr>
        <w:jc w:val="center"/>
        <w:rPr>
          <w:rFonts w:ascii="Times New Roman" w:hAnsi="Times New Roman"/>
          <w:sz w:val="34"/>
          <w:szCs w:val="34"/>
        </w:rPr>
      </w:pPr>
      <w:r w:rsidRPr="00EE2900">
        <w:rPr>
          <w:rFonts w:ascii="Times New Roman" w:hAnsi="Times New Roman"/>
          <w:sz w:val="34"/>
          <w:szCs w:val="34"/>
        </w:rPr>
        <w:t>МОСКОВСКОЙ  ОБЛАСТИ</w:t>
      </w:r>
    </w:p>
    <w:p w:rsidR="00297923" w:rsidRPr="00EE2900" w:rsidRDefault="00297923" w:rsidP="00297923">
      <w:pPr>
        <w:jc w:val="both"/>
        <w:rPr>
          <w:rFonts w:ascii="Times New Roman" w:hAnsi="Times New Roman"/>
          <w:b/>
          <w:sz w:val="12"/>
          <w:szCs w:val="12"/>
        </w:rPr>
      </w:pPr>
    </w:p>
    <w:p w:rsidR="00297923" w:rsidRPr="00EE2900" w:rsidRDefault="00297923" w:rsidP="00297923">
      <w:pPr>
        <w:jc w:val="center"/>
        <w:rPr>
          <w:rFonts w:ascii="Times New Roman" w:hAnsi="Times New Roman"/>
          <w:sz w:val="34"/>
          <w:szCs w:val="34"/>
          <w:u w:val="single"/>
        </w:rPr>
      </w:pPr>
      <w:r w:rsidRPr="00EE2900">
        <w:rPr>
          <w:rFonts w:ascii="Times New Roman" w:hAnsi="Times New Roman"/>
          <w:b/>
          <w:sz w:val="34"/>
          <w:szCs w:val="34"/>
        </w:rPr>
        <w:t>ПОСТАНОВЛЕНИЕ</w:t>
      </w:r>
    </w:p>
    <w:p w:rsidR="00297923" w:rsidRPr="00EE2900" w:rsidRDefault="00297923" w:rsidP="00297923">
      <w:pPr>
        <w:jc w:val="both"/>
        <w:rPr>
          <w:rFonts w:ascii="Times New Roman" w:hAnsi="Times New Roman"/>
          <w:sz w:val="4"/>
          <w:szCs w:val="4"/>
          <w:u w:val="single"/>
        </w:rPr>
      </w:pPr>
    </w:p>
    <w:p w:rsidR="00297923" w:rsidRPr="00EE2900" w:rsidRDefault="002A6036" w:rsidP="00297923">
      <w:pPr>
        <w:jc w:val="center"/>
        <w:rPr>
          <w:rFonts w:ascii="Times New Roman" w:hAnsi="Times New Roman"/>
          <w:sz w:val="22"/>
        </w:rPr>
      </w:pPr>
      <w:r w:rsidRPr="00EE2900">
        <w:rPr>
          <w:rFonts w:ascii="Times New Roman" w:hAnsi="Times New Roman"/>
          <w:sz w:val="22"/>
        </w:rPr>
        <w:t>___________</w:t>
      </w:r>
      <w:r w:rsidR="007D427B" w:rsidRPr="00EE2900">
        <w:rPr>
          <w:rFonts w:ascii="Times New Roman" w:hAnsi="Times New Roman"/>
          <w:sz w:val="22"/>
        </w:rPr>
        <w:t xml:space="preserve"> </w:t>
      </w:r>
      <w:r w:rsidR="00E27635" w:rsidRPr="00EE2900">
        <w:rPr>
          <w:rFonts w:ascii="Times New Roman" w:hAnsi="Times New Roman"/>
          <w:sz w:val="22"/>
        </w:rPr>
        <w:t>№</w:t>
      </w:r>
      <w:r w:rsidR="00DC24E8" w:rsidRPr="00EE2900">
        <w:rPr>
          <w:rFonts w:ascii="Times New Roman" w:hAnsi="Times New Roman"/>
          <w:sz w:val="22"/>
        </w:rPr>
        <w:t xml:space="preserve"> </w:t>
      </w:r>
      <w:r w:rsidRPr="00EE2900">
        <w:rPr>
          <w:rFonts w:ascii="Times New Roman" w:hAnsi="Times New Roman"/>
          <w:sz w:val="22"/>
        </w:rPr>
        <w:t>___________</w:t>
      </w:r>
    </w:p>
    <w:p w:rsidR="00297923" w:rsidRPr="00EE2900" w:rsidRDefault="00297923" w:rsidP="00297923">
      <w:pPr>
        <w:jc w:val="both"/>
        <w:rPr>
          <w:rFonts w:ascii="Times New Roman" w:hAnsi="Times New Roman"/>
          <w:sz w:val="4"/>
          <w:szCs w:val="4"/>
        </w:rPr>
      </w:pPr>
    </w:p>
    <w:p w:rsidR="00297923" w:rsidRPr="00EE2900" w:rsidRDefault="00297923" w:rsidP="00297923">
      <w:pPr>
        <w:jc w:val="center"/>
        <w:rPr>
          <w:rFonts w:ascii="Times New Roman" w:hAnsi="Times New Roman"/>
        </w:rPr>
      </w:pPr>
      <w:r w:rsidRPr="00EE2900">
        <w:rPr>
          <w:rFonts w:ascii="Times New Roman" w:hAnsi="Times New Roman"/>
        </w:rPr>
        <w:t>г.о. Лыткарино</w:t>
      </w:r>
    </w:p>
    <w:p w:rsidR="00980E34" w:rsidRPr="00EE2900" w:rsidRDefault="00980E34" w:rsidP="00980E34">
      <w:pPr>
        <w:rPr>
          <w:rFonts w:ascii="Times New Roman" w:hAnsi="Times New Roman"/>
          <w:sz w:val="16"/>
          <w:szCs w:val="28"/>
        </w:rPr>
      </w:pPr>
    </w:p>
    <w:p w:rsidR="009B220A" w:rsidRPr="00EE2900" w:rsidRDefault="009B220A" w:rsidP="00980E34">
      <w:pPr>
        <w:jc w:val="center"/>
        <w:rPr>
          <w:rFonts w:ascii="Times New Roman" w:hAnsi="Times New Roman"/>
          <w:sz w:val="28"/>
          <w:szCs w:val="28"/>
        </w:rPr>
      </w:pPr>
    </w:p>
    <w:p w:rsidR="006F0E74" w:rsidRPr="00EE2900" w:rsidRDefault="006F0E74" w:rsidP="00F75B53">
      <w:pPr>
        <w:jc w:val="center"/>
        <w:rPr>
          <w:rFonts w:ascii="Times New Roman" w:hAnsi="Times New Roman"/>
          <w:sz w:val="28"/>
          <w:szCs w:val="28"/>
        </w:rPr>
      </w:pPr>
    </w:p>
    <w:p w:rsidR="002A6036" w:rsidRPr="00EE2900" w:rsidRDefault="002A6036" w:rsidP="002A6036">
      <w:pPr>
        <w:tabs>
          <w:tab w:val="left" w:pos="0"/>
          <w:tab w:val="left" w:pos="3420"/>
          <w:tab w:val="left" w:pos="9355"/>
        </w:tabs>
        <w:jc w:val="center"/>
        <w:rPr>
          <w:rFonts w:ascii="Times New Roman" w:hAnsi="Times New Roman"/>
          <w:sz w:val="28"/>
          <w:szCs w:val="28"/>
        </w:rPr>
      </w:pPr>
      <w:r w:rsidRPr="00EE2900">
        <w:rPr>
          <w:rFonts w:ascii="Times New Roman" w:hAnsi="Times New Roman"/>
          <w:sz w:val="28"/>
          <w:szCs w:val="28"/>
        </w:rPr>
        <w:t xml:space="preserve">О внесении изменений в муниципальную программу </w:t>
      </w:r>
    </w:p>
    <w:p w:rsidR="002A6036" w:rsidRPr="00EE2900" w:rsidRDefault="002A6036" w:rsidP="002A6036">
      <w:pPr>
        <w:jc w:val="center"/>
        <w:rPr>
          <w:rFonts w:ascii="Times New Roman" w:hAnsi="Times New Roman"/>
          <w:sz w:val="28"/>
          <w:szCs w:val="28"/>
        </w:rPr>
      </w:pPr>
      <w:r w:rsidRPr="00EE2900">
        <w:rPr>
          <w:rFonts w:ascii="Times New Roman" w:hAnsi="Times New Roman"/>
          <w:sz w:val="28"/>
          <w:szCs w:val="28"/>
        </w:rPr>
        <w:t xml:space="preserve"> «Архитектура и градостроительство» на 2023-2027 годы </w:t>
      </w:r>
    </w:p>
    <w:p w:rsidR="002A6036" w:rsidRPr="00EE2900" w:rsidRDefault="002A6036" w:rsidP="002A6036">
      <w:pPr>
        <w:jc w:val="center"/>
        <w:rPr>
          <w:rFonts w:ascii="Times New Roman" w:hAnsi="Times New Roman"/>
          <w:sz w:val="28"/>
          <w:szCs w:val="28"/>
        </w:rPr>
      </w:pPr>
    </w:p>
    <w:p w:rsidR="002A6036" w:rsidRPr="00EE2900" w:rsidRDefault="002A6036" w:rsidP="002A6036">
      <w:pPr>
        <w:jc w:val="center"/>
        <w:rPr>
          <w:rFonts w:ascii="Times New Roman" w:hAnsi="Times New Roman"/>
          <w:sz w:val="28"/>
          <w:szCs w:val="28"/>
        </w:rPr>
      </w:pPr>
    </w:p>
    <w:p w:rsidR="002A6036" w:rsidRPr="00EE2900" w:rsidRDefault="002A6036" w:rsidP="002A6036">
      <w:pPr>
        <w:pStyle w:val="28"/>
        <w:spacing w:line="276" w:lineRule="auto"/>
        <w:ind w:firstLine="709"/>
        <w:jc w:val="both"/>
        <w:rPr>
          <w:rFonts w:ascii="Times New Roman" w:hAnsi="Times New Roman"/>
          <w:sz w:val="28"/>
          <w:szCs w:val="28"/>
          <w:lang w:val="ru-RU"/>
        </w:rPr>
      </w:pPr>
      <w:r w:rsidRPr="00EE2900">
        <w:rPr>
          <w:rFonts w:ascii="Times New Roman" w:hAnsi="Times New Roman"/>
          <w:sz w:val="28"/>
          <w:szCs w:val="28"/>
        </w:rPr>
        <w:t>В соответствии со ст. 179 Бюджетного кодекса Российской Федерации, Положением о муниципальных программах город</w:t>
      </w:r>
      <w:r w:rsidRPr="00EE2900">
        <w:rPr>
          <w:rFonts w:ascii="Times New Roman" w:hAnsi="Times New Roman"/>
          <w:sz w:val="28"/>
          <w:szCs w:val="28"/>
          <w:lang w:val="ru-RU"/>
        </w:rPr>
        <w:t>ского округа</w:t>
      </w:r>
      <w:r w:rsidRPr="00EE2900">
        <w:rPr>
          <w:rFonts w:ascii="Times New Roman" w:hAnsi="Times New Roman"/>
          <w:sz w:val="28"/>
          <w:szCs w:val="28"/>
        </w:rPr>
        <w:t xml:space="preserve"> Лыткарино, утвержденным </w:t>
      </w:r>
      <w:r w:rsidRPr="00EE2900">
        <w:rPr>
          <w:rFonts w:ascii="Times New Roman" w:hAnsi="Times New Roman"/>
          <w:sz w:val="28"/>
          <w:szCs w:val="28"/>
          <w:lang w:val="ru-RU"/>
        </w:rPr>
        <w:t xml:space="preserve"> </w:t>
      </w:r>
      <w:r w:rsidRPr="00EE2900">
        <w:rPr>
          <w:rFonts w:ascii="Times New Roman" w:hAnsi="Times New Roman"/>
          <w:sz w:val="28"/>
          <w:szCs w:val="28"/>
        </w:rPr>
        <w:t>постановлением</w:t>
      </w:r>
      <w:r w:rsidRPr="00EE2900">
        <w:rPr>
          <w:rFonts w:ascii="Times New Roman" w:hAnsi="Times New Roman"/>
          <w:sz w:val="28"/>
          <w:szCs w:val="28"/>
          <w:lang w:val="ru-RU"/>
        </w:rPr>
        <w:t xml:space="preserve">  г</w:t>
      </w:r>
      <w:r w:rsidRPr="00EE2900">
        <w:rPr>
          <w:rFonts w:ascii="Times New Roman" w:hAnsi="Times New Roman"/>
          <w:sz w:val="28"/>
          <w:szCs w:val="28"/>
        </w:rPr>
        <w:t xml:space="preserve">лавы </w:t>
      </w:r>
      <w:r w:rsidRPr="00EE2900">
        <w:rPr>
          <w:rFonts w:ascii="Times New Roman" w:hAnsi="Times New Roman"/>
          <w:sz w:val="28"/>
          <w:szCs w:val="28"/>
          <w:lang w:val="ru-RU"/>
        </w:rPr>
        <w:t xml:space="preserve"> </w:t>
      </w:r>
      <w:r w:rsidRPr="00EE2900">
        <w:rPr>
          <w:rFonts w:ascii="Times New Roman" w:hAnsi="Times New Roman"/>
          <w:sz w:val="28"/>
          <w:szCs w:val="28"/>
        </w:rPr>
        <w:t>город</w:t>
      </w:r>
      <w:r w:rsidRPr="00EE2900">
        <w:rPr>
          <w:rFonts w:ascii="Times New Roman" w:hAnsi="Times New Roman"/>
          <w:sz w:val="28"/>
          <w:szCs w:val="28"/>
          <w:lang w:val="ru-RU"/>
        </w:rPr>
        <w:t>ского округа</w:t>
      </w:r>
      <w:r w:rsidRPr="00EE2900">
        <w:rPr>
          <w:rFonts w:ascii="Times New Roman" w:hAnsi="Times New Roman"/>
          <w:sz w:val="28"/>
          <w:szCs w:val="28"/>
        </w:rPr>
        <w:t xml:space="preserve"> </w:t>
      </w:r>
      <w:r w:rsidRPr="00EE2900">
        <w:rPr>
          <w:rFonts w:ascii="Times New Roman" w:hAnsi="Times New Roman"/>
          <w:sz w:val="28"/>
          <w:szCs w:val="28"/>
          <w:lang w:val="ru-RU"/>
        </w:rPr>
        <w:t xml:space="preserve"> </w:t>
      </w:r>
      <w:r w:rsidRPr="00EE2900">
        <w:rPr>
          <w:rFonts w:ascii="Times New Roman" w:hAnsi="Times New Roman"/>
          <w:sz w:val="28"/>
          <w:szCs w:val="28"/>
        </w:rPr>
        <w:t>Лыткарино</w:t>
      </w:r>
      <w:r w:rsidRPr="00EE2900">
        <w:rPr>
          <w:rFonts w:ascii="Times New Roman" w:hAnsi="Times New Roman"/>
          <w:sz w:val="28"/>
          <w:szCs w:val="28"/>
          <w:lang w:val="ru-RU"/>
        </w:rPr>
        <w:t xml:space="preserve"> </w:t>
      </w:r>
      <w:r w:rsidRPr="00EE2900">
        <w:rPr>
          <w:rFonts w:ascii="Times New Roman" w:hAnsi="Times New Roman"/>
          <w:sz w:val="28"/>
          <w:szCs w:val="28"/>
        </w:rPr>
        <w:t xml:space="preserve"> от </w:t>
      </w:r>
      <w:r w:rsidRPr="00EE2900">
        <w:rPr>
          <w:rFonts w:ascii="Times New Roman" w:hAnsi="Times New Roman"/>
          <w:sz w:val="28"/>
          <w:szCs w:val="28"/>
          <w:lang w:val="ru-RU"/>
        </w:rPr>
        <w:t>02</w:t>
      </w:r>
      <w:r w:rsidRPr="00EE2900">
        <w:rPr>
          <w:rFonts w:ascii="Times New Roman" w:hAnsi="Times New Roman"/>
          <w:sz w:val="28"/>
          <w:szCs w:val="28"/>
        </w:rPr>
        <w:t>.</w:t>
      </w:r>
      <w:r w:rsidRPr="00EE2900">
        <w:rPr>
          <w:rFonts w:ascii="Times New Roman" w:hAnsi="Times New Roman"/>
          <w:sz w:val="28"/>
          <w:szCs w:val="28"/>
          <w:lang w:val="ru-RU"/>
        </w:rPr>
        <w:t>11</w:t>
      </w:r>
      <w:r w:rsidRPr="00EE2900">
        <w:rPr>
          <w:rFonts w:ascii="Times New Roman" w:hAnsi="Times New Roman"/>
          <w:sz w:val="28"/>
          <w:szCs w:val="28"/>
        </w:rPr>
        <w:t>.20</w:t>
      </w:r>
      <w:r w:rsidRPr="00EE2900">
        <w:rPr>
          <w:rFonts w:ascii="Times New Roman" w:hAnsi="Times New Roman"/>
          <w:sz w:val="28"/>
          <w:szCs w:val="28"/>
          <w:lang w:val="ru-RU"/>
        </w:rPr>
        <w:t>20</w:t>
      </w:r>
      <w:r w:rsidRPr="00EE2900">
        <w:rPr>
          <w:rFonts w:ascii="Times New Roman" w:hAnsi="Times New Roman"/>
          <w:sz w:val="28"/>
          <w:szCs w:val="28"/>
        </w:rPr>
        <w:t xml:space="preserve"> № </w:t>
      </w:r>
      <w:r w:rsidRPr="00EE2900">
        <w:rPr>
          <w:rFonts w:ascii="Times New Roman" w:hAnsi="Times New Roman"/>
          <w:sz w:val="28"/>
          <w:szCs w:val="28"/>
          <w:lang w:val="ru-RU"/>
        </w:rPr>
        <w:t>548</w:t>
      </w:r>
      <w:r w:rsidRPr="00EE2900">
        <w:rPr>
          <w:rFonts w:ascii="Times New Roman" w:hAnsi="Times New Roman"/>
          <w:sz w:val="28"/>
          <w:szCs w:val="28"/>
        </w:rPr>
        <w:t xml:space="preserve">-п, </w:t>
      </w:r>
      <w:r w:rsidR="00C604BA">
        <w:rPr>
          <w:rFonts w:ascii="Times New Roman" w:hAnsi="Times New Roman"/>
          <w:sz w:val="28"/>
          <w:szCs w:val="28"/>
          <w:lang w:val="ru-RU"/>
        </w:rPr>
        <w:t xml:space="preserve">в целях  уточнения </w:t>
      </w:r>
      <w:bookmarkStart w:id="0" w:name="_GoBack"/>
      <w:bookmarkEnd w:id="0"/>
      <w:r w:rsidR="00C604BA">
        <w:rPr>
          <w:rFonts w:ascii="Times New Roman" w:hAnsi="Times New Roman"/>
          <w:color w:val="000000"/>
          <w:sz w:val="28"/>
          <w:szCs w:val="28"/>
        </w:rPr>
        <w:t>плановых значений приоритетных показателей за 2023 год</w:t>
      </w:r>
      <w:r w:rsidRPr="00EE2900">
        <w:rPr>
          <w:rFonts w:ascii="Times New Roman" w:hAnsi="Times New Roman"/>
          <w:sz w:val="28"/>
          <w:szCs w:val="28"/>
          <w:lang w:val="ru-RU"/>
        </w:rPr>
        <w:t xml:space="preserve">, </w:t>
      </w:r>
      <w:r w:rsidRPr="00EE2900">
        <w:rPr>
          <w:rFonts w:ascii="Times New Roman" w:hAnsi="Times New Roman"/>
          <w:sz w:val="28"/>
          <w:szCs w:val="28"/>
        </w:rPr>
        <w:t>постановляю:</w:t>
      </w:r>
    </w:p>
    <w:p w:rsidR="002A6036" w:rsidRPr="00EE2900" w:rsidRDefault="002A6036" w:rsidP="002A6036">
      <w:pPr>
        <w:numPr>
          <w:ilvl w:val="0"/>
          <w:numId w:val="38"/>
        </w:numPr>
        <w:suppressAutoHyphens/>
        <w:spacing w:line="288" w:lineRule="auto"/>
        <w:ind w:left="0" w:firstLine="709"/>
        <w:jc w:val="both"/>
        <w:rPr>
          <w:rFonts w:ascii="Times New Roman" w:hAnsi="Times New Roman"/>
          <w:sz w:val="28"/>
          <w:szCs w:val="28"/>
        </w:rPr>
      </w:pPr>
      <w:r w:rsidRPr="00EE2900">
        <w:rPr>
          <w:rFonts w:ascii="Times New Roman" w:hAnsi="Times New Roman"/>
          <w:sz w:val="28"/>
          <w:szCs w:val="28"/>
        </w:rPr>
        <w:t xml:space="preserve">Внести изменения в муниципальную программу «Архитектура и градостроительство» на 2023-2027 годы, утвержденную постановлением главы городского округа </w:t>
      </w:r>
      <w:proofErr w:type="gramStart"/>
      <w:r w:rsidRPr="00EE2900">
        <w:rPr>
          <w:rFonts w:ascii="Times New Roman" w:hAnsi="Times New Roman"/>
          <w:sz w:val="28"/>
          <w:szCs w:val="28"/>
        </w:rPr>
        <w:t>Лыткарино  от</w:t>
      </w:r>
      <w:proofErr w:type="gramEnd"/>
      <w:r w:rsidRPr="00EE2900">
        <w:rPr>
          <w:rFonts w:ascii="Times New Roman" w:hAnsi="Times New Roman"/>
          <w:sz w:val="28"/>
          <w:szCs w:val="28"/>
        </w:rPr>
        <w:t xml:space="preserve"> 15.11.2022 №705-п, изложив её в новой редакции  (прилагаются).</w:t>
      </w:r>
    </w:p>
    <w:p w:rsidR="002A6036" w:rsidRPr="00EE2900" w:rsidRDefault="002A6036" w:rsidP="002A6036">
      <w:pPr>
        <w:suppressAutoHyphens/>
        <w:spacing w:line="288" w:lineRule="auto"/>
        <w:ind w:firstLine="709"/>
        <w:jc w:val="both"/>
        <w:rPr>
          <w:rFonts w:ascii="Times New Roman" w:hAnsi="Times New Roman"/>
          <w:sz w:val="28"/>
          <w:szCs w:val="28"/>
        </w:rPr>
      </w:pPr>
      <w:r w:rsidRPr="00EE2900">
        <w:rPr>
          <w:rFonts w:ascii="Times New Roman" w:hAnsi="Times New Roman"/>
          <w:sz w:val="28"/>
          <w:szCs w:val="28"/>
        </w:rPr>
        <w:t xml:space="preserve">2. </w:t>
      </w:r>
      <w:r w:rsidR="000E751B">
        <w:rPr>
          <w:rFonts w:ascii="Times New Roman" w:hAnsi="Times New Roman"/>
          <w:sz w:val="28"/>
          <w:szCs w:val="28"/>
        </w:rPr>
        <w:t>О</w:t>
      </w:r>
      <w:r w:rsidR="000E751B" w:rsidRPr="00B70943">
        <w:rPr>
          <w:rFonts w:ascii="Times New Roman" w:hAnsi="Times New Roman"/>
          <w:sz w:val="28"/>
          <w:szCs w:val="28"/>
        </w:rPr>
        <w:t>тдел</w:t>
      </w:r>
      <w:r w:rsidR="000E751B">
        <w:rPr>
          <w:rFonts w:ascii="Times New Roman" w:hAnsi="Times New Roman"/>
          <w:sz w:val="28"/>
          <w:szCs w:val="28"/>
        </w:rPr>
        <w:t>у</w:t>
      </w:r>
      <w:r w:rsidR="000E751B" w:rsidRPr="00B70943">
        <w:rPr>
          <w:rFonts w:ascii="Times New Roman" w:hAnsi="Times New Roman"/>
          <w:sz w:val="28"/>
          <w:szCs w:val="28"/>
        </w:rPr>
        <w:t xml:space="preserve"> архитектуры, градостроительства и инвестиционной </w:t>
      </w:r>
      <w:proofErr w:type="gramStart"/>
      <w:r w:rsidR="000E751B" w:rsidRPr="00B70943">
        <w:rPr>
          <w:rFonts w:ascii="Times New Roman" w:hAnsi="Times New Roman"/>
          <w:sz w:val="28"/>
          <w:szCs w:val="28"/>
        </w:rPr>
        <w:t>политики  Администрации</w:t>
      </w:r>
      <w:proofErr w:type="gramEnd"/>
      <w:r w:rsidR="000E751B" w:rsidRPr="00B70943">
        <w:rPr>
          <w:rFonts w:ascii="Times New Roman" w:hAnsi="Times New Roman"/>
          <w:sz w:val="28"/>
          <w:szCs w:val="28"/>
        </w:rPr>
        <w:t xml:space="preserve"> городского округа Лыткарино</w:t>
      </w:r>
      <w:r w:rsidRPr="00EE2900">
        <w:rPr>
          <w:rFonts w:ascii="Times New Roman" w:hAnsi="Times New Roman"/>
          <w:sz w:val="28"/>
          <w:szCs w:val="28"/>
        </w:rPr>
        <w:t xml:space="preserve">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2A6036" w:rsidRPr="00EE2900" w:rsidRDefault="002A6036" w:rsidP="002A6036">
      <w:pPr>
        <w:suppressAutoHyphens/>
        <w:spacing w:line="288" w:lineRule="auto"/>
        <w:ind w:firstLine="709"/>
        <w:jc w:val="both"/>
        <w:rPr>
          <w:rFonts w:ascii="Times New Roman" w:hAnsi="Times New Roman"/>
          <w:sz w:val="28"/>
          <w:szCs w:val="28"/>
        </w:rPr>
      </w:pPr>
      <w:r w:rsidRPr="00EE2900">
        <w:rPr>
          <w:rFonts w:ascii="Times New Roman" w:hAnsi="Times New Roman"/>
          <w:sz w:val="28"/>
          <w:szCs w:val="28"/>
        </w:rPr>
        <w:t xml:space="preserve">3. </w:t>
      </w:r>
      <w:proofErr w:type="gramStart"/>
      <w:r w:rsidRPr="00EE2900">
        <w:rPr>
          <w:rFonts w:ascii="Times New Roman" w:hAnsi="Times New Roman"/>
          <w:sz w:val="28"/>
          <w:szCs w:val="28"/>
        </w:rPr>
        <w:t>Контроль  за</w:t>
      </w:r>
      <w:proofErr w:type="gramEnd"/>
      <w:r w:rsidRPr="00EE2900">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округа  Лыткарино  </w:t>
      </w:r>
      <w:proofErr w:type="spellStart"/>
      <w:r w:rsidRPr="00EE2900">
        <w:rPr>
          <w:rFonts w:ascii="Times New Roman" w:hAnsi="Times New Roman"/>
          <w:sz w:val="28"/>
          <w:szCs w:val="28"/>
        </w:rPr>
        <w:t>Трещинкина</w:t>
      </w:r>
      <w:proofErr w:type="spellEnd"/>
      <w:r w:rsidRPr="00EE2900">
        <w:rPr>
          <w:rFonts w:ascii="Times New Roman" w:hAnsi="Times New Roman"/>
          <w:sz w:val="28"/>
          <w:szCs w:val="28"/>
        </w:rPr>
        <w:t xml:space="preserve"> В.С.                                                                           </w:t>
      </w:r>
    </w:p>
    <w:p w:rsidR="002A6036" w:rsidRPr="00EE2900" w:rsidRDefault="002A6036" w:rsidP="002A6036">
      <w:pPr>
        <w:pStyle w:val="28"/>
        <w:tabs>
          <w:tab w:val="left" w:pos="1276"/>
        </w:tabs>
        <w:overflowPunct w:val="0"/>
        <w:autoSpaceDE w:val="0"/>
        <w:autoSpaceDN w:val="0"/>
        <w:adjustRightInd w:val="0"/>
        <w:spacing w:after="0" w:line="240" w:lineRule="auto"/>
        <w:ind w:right="55"/>
        <w:jc w:val="both"/>
        <w:rPr>
          <w:rFonts w:ascii="Times New Roman" w:hAnsi="Times New Roman"/>
          <w:sz w:val="28"/>
          <w:szCs w:val="28"/>
          <w:lang w:val="ru-RU"/>
        </w:rPr>
      </w:pPr>
      <w:r w:rsidRPr="00EE2900">
        <w:rPr>
          <w:rFonts w:ascii="Times New Roman" w:hAnsi="Times New Roman"/>
          <w:sz w:val="28"/>
          <w:szCs w:val="28"/>
        </w:rPr>
        <w:t xml:space="preserve">                                                                         </w:t>
      </w:r>
      <w:r w:rsidRPr="00EE2900">
        <w:rPr>
          <w:rFonts w:ascii="Times New Roman" w:hAnsi="Times New Roman"/>
          <w:sz w:val="28"/>
          <w:szCs w:val="28"/>
        </w:rPr>
        <w:tab/>
      </w:r>
    </w:p>
    <w:p w:rsidR="002A6036" w:rsidRPr="00EE2900" w:rsidRDefault="002A6036" w:rsidP="002A6036">
      <w:pPr>
        <w:pStyle w:val="28"/>
        <w:tabs>
          <w:tab w:val="left" w:pos="1845"/>
        </w:tabs>
        <w:suppressAutoHyphens/>
        <w:spacing w:line="288" w:lineRule="auto"/>
        <w:jc w:val="both"/>
        <w:rPr>
          <w:rFonts w:ascii="Times New Roman" w:hAnsi="Times New Roman"/>
          <w:sz w:val="28"/>
          <w:szCs w:val="28"/>
          <w:lang w:val="ru-RU"/>
        </w:rPr>
      </w:pPr>
      <w:r w:rsidRPr="00EE2900">
        <w:rPr>
          <w:rFonts w:ascii="Times New Roman" w:hAnsi="Times New Roman"/>
          <w:sz w:val="28"/>
          <w:szCs w:val="28"/>
          <w:lang w:val="ru-RU"/>
        </w:rPr>
        <w:tab/>
      </w:r>
    </w:p>
    <w:p w:rsidR="002A6036" w:rsidRPr="00EE2900" w:rsidRDefault="002A6036" w:rsidP="002A6036">
      <w:pPr>
        <w:pStyle w:val="28"/>
        <w:tabs>
          <w:tab w:val="left" w:pos="1845"/>
        </w:tabs>
        <w:suppressAutoHyphens/>
        <w:spacing w:line="288" w:lineRule="auto"/>
        <w:jc w:val="both"/>
        <w:rPr>
          <w:rFonts w:ascii="Times New Roman" w:hAnsi="Times New Roman"/>
          <w:sz w:val="28"/>
          <w:szCs w:val="28"/>
          <w:lang w:val="ru-RU"/>
        </w:rPr>
      </w:pPr>
    </w:p>
    <w:p w:rsidR="002A6036" w:rsidRPr="00EE2900" w:rsidRDefault="002A6036" w:rsidP="002A6036">
      <w:pPr>
        <w:pStyle w:val="28"/>
        <w:suppressAutoHyphens/>
        <w:spacing w:line="288" w:lineRule="auto"/>
        <w:jc w:val="right"/>
        <w:rPr>
          <w:rFonts w:ascii="Times New Roman" w:hAnsi="Times New Roman"/>
          <w:sz w:val="28"/>
          <w:szCs w:val="28"/>
        </w:rPr>
      </w:pPr>
      <w:r w:rsidRPr="00EE2900">
        <w:rPr>
          <w:rFonts w:ascii="Times New Roman" w:hAnsi="Times New Roman"/>
          <w:sz w:val="28"/>
          <w:szCs w:val="28"/>
          <w:lang w:val="ru-RU"/>
        </w:rPr>
        <w:t xml:space="preserve">  К.А. Кравцов</w:t>
      </w:r>
    </w:p>
    <w:p w:rsidR="00F55EAF" w:rsidRPr="00EE2900" w:rsidRDefault="00F55EAF" w:rsidP="00025876">
      <w:pPr>
        <w:tabs>
          <w:tab w:val="left" w:pos="7513"/>
          <w:tab w:val="left" w:pos="7655"/>
          <w:tab w:val="left" w:pos="7797"/>
          <w:tab w:val="left" w:pos="8080"/>
        </w:tabs>
        <w:rPr>
          <w:rFonts w:ascii="Times New Roman" w:hAnsi="Times New Roman"/>
          <w:sz w:val="28"/>
          <w:szCs w:val="28"/>
        </w:rPr>
        <w:sectPr w:rsidR="00F55EAF" w:rsidRPr="00EE2900" w:rsidSect="00AB350F">
          <w:pgSz w:w="11906" w:h="16838"/>
          <w:pgMar w:top="284" w:right="709" w:bottom="993" w:left="992" w:header="709" w:footer="709" w:gutter="0"/>
          <w:cols w:space="708"/>
          <w:docGrid w:linePitch="360"/>
        </w:sectPr>
      </w:pPr>
    </w:p>
    <w:p w:rsidR="004B6C02" w:rsidRPr="00EE2900" w:rsidRDefault="004B6C02" w:rsidP="004768DC">
      <w:pPr>
        <w:jc w:val="right"/>
        <w:rPr>
          <w:rFonts w:ascii="Times New Roman" w:hAnsi="Times New Roman"/>
          <w:sz w:val="20"/>
          <w:szCs w:val="18"/>
        </w:rPr>
      </w:pPr>
    </w:p>
    <w:p w:rsidR="00BA158D" w:rsidRPr="00EE2900" w:rsidRDefault="00BA158D" w:rsidP="004768DC">
      <w:pPr>
        <w:jc w:val="right"/>
        <w:rPr>
          <w:rFonts w:ascii="Times New Roman" w:hAnsi="Times New Roman"/>
          <w:sz w:val="20"/>
          <w:szCs w:val="18"/>
        </w:rPr>
      </w:pPr>
    </w:p>
    <w:p w:rsidR="004768DC" w:rsidRPr="00EE2900" w:rsidRDefault="004768DC" w:rsidP="004768DC">
      <w:pPr>
        <w:jc w:val="right"/>
        <w:rPr>
          <w:rFonts w:ascii="Times New Roman" w:hAnsi="Times New Roman"/>
          <w:sz w:val="20"/>
          <w:szCs w:val="18"/>
        </w:rPr>
      </w:pPr>
      <w:r w:rsidRPr="00EE2900">
        <w:rPr>
          <w:rFonts w:ascii="Times New Roman" w:hAnsi="Times New Roman"/>
          <w:sz w:val="20"/>
          <w:szCs w:val="18"/>
        </w:rPr>
        <w:t xml:space="preserve">Приложение к постановлению </w:t>
      </w:r>
    </w:p>
    <w:p w:rsidR="004768DC" w:rsidRPr="00EE2900" w:rsidRDefault="007244F6" w:rsidP="004768DC">
      <w:pPr>
        <w:jc w:val="right"/>
        <w:rPr>
          <w:rFonts w:ascii="Times New Roman" w:hAnsi="Times New Roman"/>
          <w:sz w:val="20"/>
          <w:szCs w:val="18"/>
        </w:rPr>
      </w:pPr>
      <w:r w:rsidRPr="00EE2900">
        <w:rPr>
          <w:rFonts w:ascii="Times New Roman" w:hAnsi="Times New Roman"/>
          <w:sz w:val="20"/>
          <w:szCs w:val="18"/>
        </w:rPr>
        <w:t>г</w:t>
      </w:r>
      <w:r w:rsidR="004768DC" w:rsidRPr="00EE2900">
        <w:rPr>
          <w:rFonts w:ascii="Times New Roman" w:hAnsi="Times New Roman"/>
          <w:sz w:val="20"/>
          <w:szCs w:val="18"/>
        </w:rPr>
        <w:t>лавы городского округа  Лыткарино</w:t>
      </w:r>
    </w:p>
    <w:p w:rsidR="004768DC" w:rsidRPr="00EE2900" w:rsidRDefault="004768DC" w:rsidP="004768DC">
      <w:pPr>
        <w:ind w:left="5103"/>
        <w:jc w:val="right"/>
        <w:rPr>
          <w:rFonts w:ascii="Times New Roman" w:hAnsi="Times New Roman"/>
          <w:b/>
          <w:sz w:val="20"/>
          <w:szCs w:val="18"/>
        </w:rPr>
      </w:pPr>
      <w:r w:rsidRPr="00EE2900">
        <w:rPr>
          <w:rFonts w:ascii="Times New Roman" w:hAnsi="Times New Roman"/>
          <w:sz w:val="20"/>
          <w:szCs w:val="18"/>
        </w:rPr>
        <w:t xml:space="preserve">от </w:t>
      </w:r>
      <w:r w:rsidR="00981983" w:rsidRPr="00EE2900">
        <w:rPr>
          <w:rFonts w:ascii="Times New Roman" w:hAnsi="Times New Roman"/>
          <w:sz w:val="20"/>
          <w:szCs w:val="18"/>
        </w:rPr>
        <w:t>___________</w:t>
      </w:r>
      <w:r w:rsidRPr="00EE2900">
        <w:rPr>
          <w:rFonts w:ascii="Times New Roman" w:hAnsi="Times New Roman"/>
          <w:sz w:val="20"/>
          <w:szCs w:val="18"/>
        </w:rPr>
        <w:t xml:space="preserve">№ </w:t>
      </w:r>
      <w:r w:rsidR="00981983" w:rsidRPr="00EE2900">
        <w:rPr>
          <w:rFonts w:ascii="Times New Roman" w:hAnsi="Times New Roman"/>
          <w:sz w:val="20"/>
          <w:szCs w:val="18"/>
        </w:rPr>
        <w:t>_________</w:t>
      </w:r>
    </w:p>
    <w:p w:rsidR="00181CF9" w:rsidRPr="00EE2900" w:rsidRDefault="00181CF9" w:rsidP="00EC74D5">
      <w:pPr>
        <w:ind w:left="5103"/>
        <w:jc w:val="right"/>
        <w:rPr>
          <w:rFonts w:ascii="Times New Roman" w:hAnsi="Times New Roman"/>
          <w:b/>
          <w:sz w:val="20"/>
          <w:szCs w:val="18"/>
        </w:rPr>
      </w:pPr>
    </w:p>
    <w:p w:rsidR="006B4DFD" w:rsidRPr="00EE2900" w:rsidRDefault="002D37A6" w:rsidP="002D37A6">
      <w:pPr>
        <w:pStyle w:val="ConsPlusTitle"/>
        <w:tabs>
          <w:tab w:val="left" w:pos="3299"/>
        </w:tabs>
        <w:outlineLvl w:val="0"/>
        <w:rPr>
          <w:rFonts w:ascii="Times New Roman" w:hAnsi="Times New Roman" w:cs="Times New Roman"/>
          <w:b w:val="0"/>
          <w:i/>
        </w:rPr>
      </w:pPr>
      <w:r w:rsidRPr="00EE2900">
        <w:rPr>
          <w:rFonts w:ascii="Times New Roman" w:hAnsi="Times New Roman" w:cs="Times New Roman"/>
          <w:b w:val="0"/>
          <w:i/>
        </w:rPr>
        <w:tab/>
      </w:r>
    </w:p>
    <w:p w:rsidR="006B4DFD" w:rsidRPr="00EE2900" w:rsidRDefault="006B4DFD" w:rsidP="006B4DFD">
      <w:pPr>
        <w:pStyle w:val="ConsPlusTitle"/>
        <w:jc w:val="center"/>
        <w:outlineLvl w:val="0"/>
        <w:rPr>
          <w:rFonts w:ascii="Times New Roman" w:hAnsi="Times New Roman" w:cs="Times New Roman"/>
          <w:sz w:val="24"/>
          <w:szCs w:val="24"/>
        </w:rPr>
      </w:pPr>
      <w:r w:rsidRPr="00EE2900">
        <w:rPr>
          <w:rFonts w:ascii="Times New Roman" w:hAnsi="Times New Roman" w:cs="Times New Roman"/>
          <w:sz w:val="24"/>
          <w:szCs w:val="24"/>
        </w:rPr>
        <w:t>Муниципальная программа «Архитектура и градостроительство» на 202</w:t>
      </w:r>
      <w:r w:rsidR="00AF2D04" w:rsidRPr="00EE2900">
        <w:rPr>
          <w:rFonts w:ascii="Times New Roman" w:hAnsi="Times New Roman" w:cs="Times New Roman"/>
          <w:sz w:val="24"/>
          <w:szCs w:val="24"/>
        </w:rPr>
        <w:t>3</w:t>
      </w:r>
      <w:r w:rsidRPr="00EE2900">
        <w:rPr>
          <w:rFonts w:ascii="Times New Roman" w:hAnsi="Times New Roman" w:cs="Times New Roman"/>
          <w:sz w:val="24"/>
          <w:szCs w:val="24"/>
        </w:rPr>
        <w:t>-202</w:t>
      </w:r>
      <w:r w:rsidR="00AF2D04" w:rsidRPr="00EE2900">
        <w:rPr>
          <w:rFonts w:ascii="Times New Roman" w:hAnsi="Times New Roman" w:cs="Times New Roman"/>
          <w:sz w:val="24"/>
          <w:szCs w:val="24"/>
        </w:rPr>
        <w:t>7</w:t>
      </w:r>
      <w:r w:rsidRPr="00EE2900">
        <w:rPr>
          <w:rFonts w:ascii="Times New Roman" w:hAnsi="Times New Roman" w:cs="Times New Roman"/>
          <w:sz w:val="24"/>
          <w:szCs w:val="24"/>
        </w:rPr>
        <w:t xml:space="preserve"> годы</w:t>
      </w:r>
    </w:p>
    <w:p w:rsidR="00BA158D" w:rsidRPr="00EE2900" w:rsidRDefault="00BA158D" w:rsidP="006B4DFD">
      <w:pPr>
        <w:pStyle w:val="ConsPlusTitle"/>
        <w:jc w:val="center"/>
        <w:outlineLvl w:val="0"/>
        <w:rPr>
          <w:rFonts w:ascii="Times New Roman" w:hAnsi="Times New Roman" w:cs="Times New Roman"/>
          <w:sz w:val="24"/>
          <w:szCs w:val="24"/>
        </w:rPr>
      </w:pPr>
    </w:p>
    <w:p w:rsidR="009B3309" w:rsidRPr="00EE2900" w:rsidRDefault="009B3309" w:rsidP="009B3309">
      <w:pPr>
        <w:pStyle w:val="ConsPlusNormal"/>
        <w:ind w:firstLine="539"/>
        <w:jc w:val="both"/>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1701"/>
        <w:gridCol w:w="1730"/>
        <w:gridCol w:w="1730"/>
        <w:gridCol w:w="1588"/>
        <w:gridCol w:w="2013"/>
        <w:gridCol w:w="2153"/>
      </w:tblGrid>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Координатор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widowControl w:val="0"/>
              <w:autoSpaceDE w:val="0"/>
              <w:autoSpaceDN w:val="0"/>
              <w:adjustRightInd w:val="0"/>
              <w:rPr>
                <w:rFonts w:ascii="Times New Roman" w:hAnsi="Times New Roman"/>
                <w:i/>
                <w:sz w:val="22"/>
              </w:rPr>
            </w:pPr>
            <w:r w:rsidRPr="00EE2900">
              <w:rPr>
                <w:rFonts w:ascii="Times New Roman" w:hAnsi="Times New Roman"/>
              </w:rPr>
              <w:t xml:space="preserve">Заместитель главы Администрации городского округа Лыткарино В.С. </w:t>
            </w:r>
            <w:proofErr w:type="spellStart"/>
            <w:r w:rsidRPr="00EE2900">
              <w:rPr>
                <w:rFonts w:ascii="Times New Roman" w:hAnsi="Times New Roman"/>
              </w:rPr>
              <w:t>Трещинкин</w:t>
            </w:r>
            <w:proofErr w:type="spellEnd"/>
          </w:p>
        </w:tc>
      </w:tr>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Муниципальный заказчик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rPr>
              <w:t>Администрация городского округа Лыткарино</w:t>
            </w:r>
          </w:p>
        </w:tc>
      </w:tr>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rPr>
              <w:t>Разработчик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widowControl w:val="0"/>
              <w:autoSpaceDE w:val="0"/>
              <w:autoSpaceDN w:val="0"/>
              <w:adjustRightInd w:val="0"/>
              <w:rPr>
                <w:rFonts w:ascii="Times New Roman" w:hAnsi="Times New Roman"/>
              </w:rPr>
            </w:pPr>
            <w:r w:rsidRPr="00EE2900">
              <w:rPr>
                <w:rFonts w:ascii="Times New Roman" w:hAnsi="Times New Roman"/>
              </w:rPr>
              <w:t>Отдел архитектуры, градостроительства и инвестиционной политики Администрации городского округа Лыткарино</w:t>
            </w:r>
          </w:p>
        </w:tc>
      </w:tr>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Цели муниципальной программы</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shd w:val="clear" w:color="auto" w:fill="FFFFFF"/>
              <w:tabs>
                <w:tab w:val="left" w:pos="317"/>
              </w:tabs>
              <w:spacing w:line="274" w:lineRule="exact"/>
              <w:ind w:right="91" w:firstLine="14"/>
              <w:rPr>
                <w:rFonts w:ascii="Times New Roman" w:hAnsi="Times New Roman"/>
                <w:sz w:val="22"/>
              </w:rPr>
            </w:pPr>
            <w:r w:rsidRPr="00EE2900">
              <w:rPr>
                <w:rFonts w:ascii="Times New Roman" w:hAnsi="Times New Roman"/>
              </w:rPr>
              <w:t xml:space="preserve">Определение приоритетов и формирование политики пространственного развития муниципального образования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Pr="00EE2900">
              <w:rPr>
                <w:rFonts w:ascii="Times New Roman" w:hAnsi="Times New Roman"/>
                <w:bCs/>
              </w:rPr>
              <w:t xml:space="preserve">формирование условий для устойчивого градостроительного развития. </w:t>
            </w:r>
          </w:p>
        </w:tc>
      </w:tr>
      <w:tr w:rsidR="00EE2900" w:rsidRPr="00EE2900" w:rsidTr="00DF1006">
        <w:tc>
          <w:tcPr>
            <w:tcW w:w="3969" w:type="dxa"/>
            <w:tcBorders>
              <w:top w:val="single" w:sz="4" w:space="0" w:color="auto"/>
              <w:bottom w:val="single" w:sz="4" w:space="0" w:color="auto"/>
              <w:right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Перечень подпрограмм</w:t>
            </w:r>
          </w:p>
        </w:tc>
        <w:tc>
          <w:tcPr>
            <w:tcW w:w="10915" w:type="dxa"/>
            <w:gridSpan w:val="6"/>
            <w:tcBorders>
              <w:top w:val="single" w:sz="4" w:space="0" w:color="auto"/>
              <w:left w:val="single" w:sz="4" w:space="0" w:color="auto"/>
              <w:bottom w:val="single" w:sz="4" w:space="0" w:color="auto"/>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 xml:space="preserve">Подпрограмма 1  </w:t>
            </w:r>
            <w:r w:rsidRPr="00EE2900">
              <w:rPr>
                <w:rFonts w:ascii="Times New Roman" w:hAnsi="Times New Roman"/>
              </w:rPr>
              <w:t>«</w:t>
            </w:r>
            <w:r w:rsidRPr="00EE2900">
              <w:rPr>
                <w:rFonts w:ascii="Times New Roman" w:hAnsi="Times New Roman"/>
                <w:sz w:val="22"/>
              </w:rPr>
              <w:t>Разработка Генерального плана развития городского округа»</w:t>
            </w:r>
          </w:p>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Подпрограмма 2  «Реализация политики пространственного развития городского округа»</w:t>
            </w:r>
          </w:p>
        </w:tc>
      </w:tr>
      <w:tr w:rsidR="00EE2900" w:rsidRPr="00EE2900" w:rsidTr="00DF1006">
        <w:tc>
          <w:tcPr>
            <w:tcW w:w="3969" w:type="dxa"/>
            <w:vMerge w:val="restart"/>
            <w:tcBorders>
              <w:top w:val="single" w:sz="4" w:space="0" w:color="auto"/>
              <w:bottom w:val="nil"/>
              <w:right w:val="nil"/>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 xml:space="preserve">Источники финансирования муниципальной программы, </w:t>
            </w:r>
          </w:p>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в том числе по годам:</w:t>
            </w:r>
          </w:p>
        </w:tc>
        <w:tc>
          <w:tcPr>
            <w:tcW w:w="10915" w:type="dxa"/>
            <w:gridSpan w:val="6"/>
            <w:tcBorders>
              <w:top w:val="single" w:sz="4" w:space="0" w:color="auto"/>
              <w:left w:val="single" w:sz="4" w:space="0" w:color="auto"/>
              <w:bottom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Расходы (тыс. рублей)</w:t>
            </w:r>
          </w:p>
        </w:tc>
      </w:tr>
      <w:tr w:rsidR="00EE2900" w:rsidRPr="00EE2900" w:rsidTr="00DF1006">
        <w:tc>
          <w:tcPr>
            <w:tcW w:w="3969" w:type="dxa"/>
            <w:vMerge/>
            <w:tcBorders>
              <w:top w:val="nil"/>
              <w:bottom w:val="nil"/>
              <w:right w:val="nil"/>
            </w:tcBorders>
          </w:tcPr>
          <w:p w:rsidR="009B3309" w:rsidRPr="00EE2900" w:rsidRDefault="009B3309" w:rsidP="00DF1006">
            <w:pPr>
              <w:widowControl w:val="0"/>
              <w:autoSpaceDE w:val="0"/>
              <w:autoSpaceDN w:val="0"/>
              <w:adjustRightInd w:val="0"/>
              <w:jc w:val="both"/>
              <w:rPr>
                <w:rFonts w:ascii="Times New Roman" w:hAnsi="Times New Roman"/>
                <w:sz w:val="22"/>
              </w:rPr>
            </w:pPr>
          </w:p>
        </w:tc>
        <w:tc>
          <w:tcPr>
            <w:tcW w:w="1701"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Всего</w:t>
            </w:r>
          </w:p>
        </w:tc>
        <w:tc>
          <w:tcPr>
            <w:tcW w:w="1730"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2023 год</w:t>
            </w:r>
          </w:p>
        </w:tc>
        <w:tc>
          <w:tcPr>
            <w:tcW w:w="1730"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2024 год</w:t>
            </w:r>
          </w:p>
        </w:tc>
        <w:tc>
          <w:tcPr>
            <w:tcW w:w="1588"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2025 год</w:t>
            </w:r>
          </w:p>
        </w:tc>
        <w:tc>
          <w:tcPr>
            <w:tcW w:w="2013" w:type="dxa"/>
            <w:tcBorders>
              <w:top w:val="single" w:sz="4" w:space="0" w:color="auto"/>
              <w:left w:val="single" w:sz="4" w:space="0" w:color="auto"/>
              <w:bottom w:val="nil"/>
              <w:right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2026 год</w:t>
            </w:r>
          </w:p>
        </w:tc>
        <w:tc>
          <w:tcPr>
            <w:tcW w:w="2153" w:type="dxa"/>
            <w:tcBorders>
              <w:top w:val="single" w:sz="4" w:space="0" w:color="auto"/>
              <w:left w:val="single" w:sz="4" w:space="0" w:color="auto"/>
              <w:bottom w:val="nil"/>
            </w:tcBorders>
          </w:tcPr>
          <w:p w:rsidR="009B3309" w:rsidRPr="00EE2900" w:rsidRDefault="009B3309" w:rsidP="00DF1006">
            <w:pPr>
              <w:widowControl w:val="0"/>
              <w:autoSpaceDE w:val="0"/>
              <w:autoSpaceDN w:val="0"/>
              <w:adjustRightInd w:val="0"/>
              <w:jc w:val="center"/>
              <w:rPr>
                <w:rFonts w:ascii="Times New Roman" w:hAnsi="Times New Roman"/>
                <w:sz w:val="22"/>
              </w:rPr>
            </w:pPr>
            <w:r w:rsidRPr="00EE2900">
              <w:rPr>
                <w:rFonts w:ascii="Times New Roman" w:hAnsi="Times New Roman"/>
                <w:sz w:val="22"/>
              </w:rPr>
              <w:t>2027 год</w:t>
            </w:r>
          </w:p>
        </w:tc>
      </w:tr>
      <w:tr w:rsidR="00EE2900" w:rsidRPr="00EE2900" w:rsidTr="00DF1006">
        <w:trPr>
          <w:trHeight w:val="77"/>
        </w:trPr>
        <w:tc>
          <w:tcPr>
            <w:tcW w:w="3969" w:type="dxa"/>
            <w:tcBorders>
              <w:top w:val="single" w:sz="4" w:space="0" w:color="auto"/>
              <w:bottom w:val="nil"/>
              <w:right w:val="nil"/>
            </w:tcBorders>
          </w:tcPr>
          <w:p w:rsidR="00AB0739" w:rsidRPr="00EE2900" w:rsidRDefault="00AB0739" w:rsidP="00AB0739">
            <w:pPr>
              <w:widowControl w:val="0"/>
              <w:autoSpaceDE w:val="0"/>
              <w:autoSpaceDN w:val="0"/>
              <w:adjustRightInd w:val="0"/>
              <w:rPr>
                <w:rFonts w:ascii="Times New Roman" w:hAnsi="Times New Roman"/>
                <w:sz w:val="22"/>
              </w:rPr>
            </w:pPr>
            <w:r w:rsidRPr="00EE2900">
              <w:rPr>
                <w:rFonts w:ascii="Times New Roman" w:hAnsi="Times New Roman"/>
                <w:sz w:val="22"/>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597,0</w:t>
            </w:r>
          </w:p>
        </w:tc>
        <w:tc>
          <w:tcPr>
            <w:tcW w:w="1730"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199,0</w:t>
            </w:r>
          </w:p>
        </w:tc>
        <w:tc>
          <w:tcPr>
            <w:tcW w:w="1730"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199,0</w:t>
            </w:r>
          </w:p>
        </w:tc>
        <w:tc>
          <w:tcPr>
            <w:tcW w:w="1588"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199,0</w:t>
            </w:r>
          </w:p>
        </w:tc>
        <w:tc>
          <w:tcPr>
            <w:tcW w:w="2013"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0,00</w:t>
            </w:r>
          </w:p>
        </w:tc>
        <w:tc>
          <w:tcPr>
            <w:tcW w:w="2153" w:type="dxa"/>
            <w:tcBorders>
              <w:top w:val="single" w:sz="4" w:space="0" w:color="auto"/>
              <w:left w:val="nil"/>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0,00</w:t>
            </w:r>
          </w:p>
        </w:tc>
      </w:tr>
      <w:tr w:rsidR="00EE2900" w:rsidRPr="00EE2900" w:rsidTr="00DF1006">
        <w:tc>
          <w:tcPr>
            <w:tcW w:w="3969" w:type="dxa"/>
            <w:tcBorders>
              <w:top w:val="single" w:sz="4" w:space="0" w:color="auto"/>
              <w:bottom w:val="nil"/>
              <w:right w:val="nil"/>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Средства федерального бюджета</w:t>
            </w:r>
          </w:p>
        </w:tc>
        <w:tc>
          <w:tcPr>
            <w:tcW w:w="1701" w:type="dxa"/>
            <w:tcBorders>
              <w:top w:val="nil"/>
              <w:left w:val="single" w:sz="4" w:space="0" w:color="auto"/>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r>
      <w:tr w:rsidR="00EE2900" w:rsidRPr="00EE2900" w:rsidTr="00DF1006">
        <w:tc>
          <w:tcPr>
            <w:tcW w:w="3969" w:type="dxa"/>
            <w:tcBorders>
              <w:top w:val="single" w:sz="4" w:space="0" w:color="auto"/>
              <w:bottom w:val="nil"/>
              <w:right w:val="nil"/>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 xml:space="preserve">Средства бюджета городского округа </w:t>
            </w:r>
          </w:p>
        </w:tc>
        <w:tc>
          <w:tcPr>
            <w:tcW w:w="1701" w:type="dxa"/>
            <w:tcBorders>
              <w:top w:val="nil"/>
              <w:left w:val="single" w:sz="4" w:space="0" w:color="auto"/>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r>
      <w:tr w:rsidR="00EE2900" w:rsidRPr="00EE2900" w:rsidTr="00DF1006">
        <w:tc>
          <w:tcPr>
            <w:tcW w:w="3969" w:type="dxa"/>
            <w:tcBorders>
              <w:top w:val="single" w:sz="4" w:space="0" w:color="auto"/>
              <w:bottom w:val="nil"/>
              <w:right w:val="nil"/>
            </w:tcBorders>
          </w:tcPr>
          <w:p w:rsidR="009B3309" w:rsidRPr="00EE2900" w:rsidRDefault="009B3309" w:rsidP="00DF1006">
            <w:pPr>
              <w:widowControl w:val="0"/>
              <w:autoSpaceDE w:val="0"/>
              <w:autoSpaceDN w:val="0"/>
              <w:adjustRightInd w:val="0"/>
              <w:rPr>
                <w:rFonts w:ascii="Times New Roman" w:hAnsi="Times New Roman"/>
                <w:sz w:val="22"/>
              </w:rPr>
            </w:pPr>
            <w:r w:rsidRPr="00EE2900">
              <w:rPr>
                <w:rFonts w:ascii="Times New Roman" w:hAnsi="Times New Roman"/>
                <w:sz w:val="22"/>
              </w:rPr>
              <w:t>Внебюджетные средства</w:t>
            </w:r>
          </w:p>
        </w:tc>
        <w:tc>
          <w:tcPr>
            <w:tcW w:w="1701" w:type="dxa"/>
            <w:tcBorders>
              <w:top w:val="nil"/>
              <w:left w:val="single" w:sz="4" w:space="0" w:color="auto"/>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730"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1588"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01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9B3309" w:rsidRPr="00EE2900" w:rsidRDefault="009B3309" w:rsidP="00DF1006">
            <w:pPr>
              <w:jc w:val="center"/>
            </w:pPr>
            <w:r w:rsidRPr="00EE2900">
              <w:rPr>
                <w:rFonts w:ascii="Times New Roman" w:hAnsi="Times New Roman"/>
                <w:sz w:val="22"/>
                <w:szCs w:val="22"/>
              </w:rPr>
              <w:t>0,00</w:t>
            </w:r>
          </w:p>
        </w:tc>
      </w:tr>
      <w:tr w:rsidR="00AB0739" w:rsidRPr="00EE2900" w:rsidTr="00DF1006">
        <w:tc>
          <w:tcPr>
            <w:tcW w:w="3969" w:type="dxa"/>
            <w:tcBorders>
              <w:top w:val="single" w:sz="4" w:space="0" w:color="auto"/>
              <w:bottom w:val="single" w:sz="4" w:space="0" w:color="auto"/>
              <w:right w:val="nil"/>
            </w:tcBorders>
          </w:tcPr>
          <w:p w:rsidR="00AB0739" w:rsidRPr="00EE2900" w:rsidRDefault="00AB0739" w:rsidP="00AB0739">
            <w:pPr>
              <w:widowControl w:val="0"/>
              <w:autoSpaceDE w:val="0"/>
              <w:autoSpaceDN w:val="0"/>
              <w:adjustRightInd w:val="0"/>
              <w:rPr>
                <w:rFonts w:ascii="Times New Roman" w:hAnsi="Times New Roman"/>
                <w:sz w:val="22"/>
              </w:rPr>
            </w:pPr>
            <w:r w:rsidRPr="00EE2900">
              <w:rPr>
                <w:rFonts w:ascii="Times New Roman" w:hAnsi="Times New Roman"/>
                <w:sz w:val="22"/>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597,0</w:t>
            </w:r>
          </w:p>
        </w:tc>
        <w:tc>
          <w:tcPr>
            <w:tcW w:w="1730"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199,0</w:t>
            </w:r>
          </w:p>
        </w:tc>
        <w:tc>
          <w:tcPr>
            <w:tcW w:w="1730"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199,0</w:t>
            </w:r>
          </w:p>
        </w:tc>
        <w:tc>
          <w:tcPr>
            <w:tcW w:w="1588"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199,0</w:t>
            </w:r>
          </w:p>
        </w:tc>
        <w:tc>
          <w:tcPr>
            <w:tcW w:w="2013"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sz w:val="22"/>
                <w:szCs w:val="22"/>
              </w:rPr>
            </w:pPr>
            <w:r w:rsidRPr="00EE2900">
              <w:rPr>
                <w:rFonts w:ascii="Times New Roman" w:hAnsi="Times New Roman"/>
                <w:sz w:val="22"/>
                <w:szCs w:val="22"/>
              </w:rPr>
              <w:t>0,00</w:t>
            </w:r>
          </w:p>
        </w:tc>
        <w:tc>
          <w:tcPr>
            <w:tcW w:w="2153" w:type="dxa"/>
            <w:tcBorders>
              <w:top w:val="nil"/>
              <w:left w:val="nil"/>
              <w:bottom w:val="single" w:sz="4" w:space="0" w:color="auto"/>
              <w:right w:val="single" w:sz="4" w:space="0" w:color="auto"/>
            </w:tcBorders>
            <w:shd w:val="clear" w:color="auto" w:fill="auto"/>
          </w:tcPr>
          <w:p w:rsidR="00AB0739" w:rsidRPr="00EE2900" w:rsidRDefault="00AB0739" w:rsidP="00AB0739">
            <w:pPr>
              <w:jc w:val="center"/>
              <w:rPr>
                <w:rFonts w:ascii="Times New Roman" w:hAnsi="Times New Roman"/>
                <w:sz w:val="22"/>
                <w:szCs w:val="22"/>
              </w:rPr>
            </w:pPr>
            <w:r w:rsidRPr="00EE2900">
              <w:rPr>
                <w:rFonts w:ascii="Times New Roman" w:hAnsi="Times New Roman"/>
                <w:sz w:val="22"/>
                <w:szCs w:val="22"/>
              </w:rPr>
              <w:t>0,00</w:t>
            </w:r>
          </w:p>
        </w:tc>
      </w:tr>
    </w:tbl>
    <w:p w:rsidR="009B3309" w:rsidRPr="00EE2900" w:rsidRDefault="009B3309" w:rsidP="009B3309">
      <w:pPr>
        <w:suppressAutoHyphens/>
        <w:spacing w:before="240"/>
        <w:contextualSpacing/>
        <w:rPr>
          <w:rFonts w:ascii="Times New Roman" w:hAnsi="Times New Roman"/>
          <w:b/>
          <w:sz w:val="20"/>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9B3309" w:rsidRPr="00EE2900" w:rsidRDefault="009B3309" w:rsidP="006B4DFD">
      <w:pPr>
        <w:suppressAutoHyphens/>
        <w:spacing w:before="240"/>
        <w:contextualSpacing/>
        <w:jc w:val="center"/>
        <w:rPr>
          <w:rFonts w:ascii="Times New Roman" w:hAnsi="Times New Roman"/>
        </w:rPr>
      </w:pPr>
    </w:p>
    <w:p w:rsidR="006B4DFD" w:rsidRPr="00EE2900" w:rsidRDefault="006B4DFD" w:rsidP="006B4DFD">
      <w:pPr>
        <w:suppressAutoHyphens/>
        <w:spacing w:before="240"/>
        <w:contextualSpacing/>
        <w:jc w:val="center"/>
        <w:rPr>
          <w:rFonts w:ascii="Times New Roman" w:hAnsi="Times New Roman"/>
        </w:rPr>
      </w:pPr>
      <w:r w:rsidRPr="00EE2900">
        <w:rPr>
          <w:rFonts w:ascii="Times New Roman" w:hAnsi="Times New Roman"/>
        </w:rPr>
        <w:t>Характеристика состояния сферы реализации муниципальной программы, основные проблемы, прогноз её развития</w:t>
      </w:r>
    </w:p>
    <w:p w:rsidR="006B4DFD" w:rsidRPr="00EE2900" w:rsidRDefault="006B4DFD" w:rsidP="006B4DFD">
      <w:pPr>
        <w:suppressAutoHyphens/>
        <w:spacing w:before="240"/>
        <w:ind w:left="720"/>
        <w:contextualSpacing/>
        <w:rPr>
          <w:rFonts w:ascii="Times New Roman" w:hAnsi="Times New Roman"/>
          <w:b/>
          <w:sz w:val="20"/>
        </w:rPr>
      </w:pPr>
    </w:p>
    <w:p w:rsidR="006B4DFD" w:rsidRPr="00EE2900" w:rsidRDefault="006B4DFD" w:rsidP="00C71035">
      <w:pPr>
        <w:widowControl w:val="0"/>
        <w:suppressAutoHyphens/>
        <w:spacing w:line="0" w:lineRule="atLeast"/>
        <w:ind w:firstLine="709"/>
        <w:jc w:val="both"/>
        <w:rPr>
          <w:rFonts w:ascii="Times New Roman" w:eastAsia="Arial" w:hAnsi="Times New Roman"/>
          <w:sz w:val="20"/>
          <w:szCs w:val="20"/>
        </w:rPr>
      </w:pPr>
      <w:r w:rsidRPr="00EE2900">
        <w:rPr>
          <w:rFonts w:ascii="Times New Roman" w:hAnsi="Times New Roman"/>
          <w:sz w:val="20"/>
          <w:szCs w:val="20"/>
        </w:rPr>
        <w:t xml:space="preserve">Муниципальная программа </w:t>
      </w:r>
      <w:r w:rsidRPr="00EE2900">
        <w:rPr>
          <w:rFonts w:ascii="Times New Roman" w:eastAsia="Arial" w:hAnsi="Times New Roman"/>
          <w:sz w:val="20"/>
          <w:szCs w:val="20"/>
        </w:rPr>
        <w:t>«Архитектура и градостроительство» на 202</w:t>
      </w:r>
      <w:r w:rsidR="00666B1D" w:rsidRPr="00EE2900">
        <w:rPr>
          <w:rFonts w:ascii="Times New Roman" w:eastAsia="Arial" w:hAnsi="Times New Roman"/>
          <w:sz w:val="20"/>
          <w:szCs w:val="20"/>
        </w:rPr>
        <w:t>3</w:t>
      </w:r>
      <w:r w:rsidRPr="00EE2900">
        <w:rPr>
          <w:rFonts w:ascii="Times New Roman" w:eastAsia="Arial" w:hAnsi="Times New Roman"/>
          <w:sz w:val="20"/>
          <w:szCs w:val="20"/>
        </w:rPr>
        <w:t>-20</w:t>
      </w:r>
      <w:r w:rsidR="00D42830" w:rsidRPr="00EE2900">
        <w:rPr>
          <w:rFonts w:ascii="Times New Roman" w:eastAsia="Arial" w:hAnsi="Times New Roman"/>
          <w:sz w:val="20"/>
          <w:szCs w:val="20"/>
        </w:rPr>
        <w:t>27</w:t>
      </w:r>
      <w:r w:rsidRPr="00EE2900">
        <w:rPr>
          <w:rFonts w:ascii="Times New Roman" w:eastAsia="Arial" w:hAnsi="Times New Roman"/>
          <w:sz w:val="20"/>
          <w:szCs w:val="20"/>
        </w:rPr>
        <w:t xml:space="preserve"> годы разработана в соответствии со ст.179 Бюджетного кодекса </w:t>
      </w:r>
      <w:r w:rsidR="00571BE6" w:rsidRPr="00EE2900">
        <w:rPr>
          <w:rFonts w:ascii="Times New Roman" w:eastAsia="Arial" w:hAnsi="Times New Roman"/>
          <w:sz w:val="20"/>
          <w:szCs w:val="20"/>
        </w:rPr>
        <w:t xml:space="preserve"> Р</w:t>
      </w:r>
      <w:r w:rsidRPr="00EE2900">
        <w:rPr>
          <w:rFonts w:ascii="Times New Roman" w:eastAsia="Arial" w:hAnsi="Times New Roman"/>
          <w:sz w:val="20"/>
          <w:szCs w:val="20"/>
        </w:rPr>
        <w:t>оссийской Федерации</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 xml:space="preserve">и </w:t>
      </w:r>
      <w:r w:rsidR="00CF17EE" w:rsidRPr="00EE2900">
        <w:rPr>
          <w:rFonts w:ascii="Times New Roman" w:eastAsia="Arial" w:hAnsi="Times New Roman"/>
          <w:sz w:val="20"/>
          <w:szCs w:val="20"/>
        </w:rPr>
        <w:t>на</w:t>
      </w:r>
      <w:r w:rsidR="00571BE6" w:rsidRPr="00EE2900">
        <w:rPr>
          <w:rFonts w:ascii="Times New Roman" w:eastAsia="Arial" w:hAnsi="Times New Roman"/>
          <w:sz w:val="20"/>
          <w:szCs w:val="20"/>
        </w:rPr>
        <w:t xml:space="preserve"> </w:t>
      </w:r>
      <w:r w:rsidRPr="00EE2900">
        <w:rPr>
          <w:rFonts w:ascii="Times New Roman" w:eastAsia="Arial" w:hAnsi="Times New Roman"/>
          <w:sz w:val="20"/>
          <w:szCs w:val="20"/>
        </w:rPr>
        <w:t>основании</w:t>
      </w:r>
      <w:r w:rsidR="00571BE6" w:rsidRPr="00EE2900">
        <w:rPr>
          <w:rFonts w:ascii="Times New Roman" w:eastAsia="Arial" w:hAnsi="Times New Roman"/>
          <w:sz w:val="20"/>
          <w:szCs w:val="20"/>
        </w:rPr>
        <w:t xml:space="preserve"> </w:t>
      </w:r>
      <w:r w:rsidRPr="00EE2900">
        <w:rPr>
          <w:rFonts w:ascii="Times New Roman" w:eastAsia="Arial" w:hAnsi="Times New Roman"/>
          <w:sz w:val="20"/>
          <w:szCs w:val="20"/>
        </w:rPr>
        <w:t>типовой муниципальной программы</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«Архитектура и</w:t>
      </w:r>
      <w:r w:rsidR="00CF17EE" w:rsidRPr="00EE2900">
        <w:rPr>
          <w:rFonts w:ascii="Times New Roman" w:eastAsia="Arial" w:hAnsi="Times New Roman"/>
          <w:sz w:val="20"/>
          <w:szCs w:val="20"/>
        </w:rPr>
        <w:t xml:space="preserve"> </w:t>
      </w:r>
      <w:r w:rsidRPr="00EE2900">
        <w:rPr>
          <w:rFonts w:ascii="Times New Roman" w:eastAsia="Arial" w:hAnsi="Times New Roman"/>
          <w:sz w:val="20"/>
          <w:szCs w:val="20"/>
        </w:rPr>
        <w:t>градостроительство».</w:t>
      </w:r>
    </w:p>
    <w:p w:rsidR="006B4DFD" w:rsidRPr="00EE2900" w:rsidRDefault="006B4DFD" w:rsidP="006B4DFD">
      <w:pPr>
        <w:ind w:firstLine="708"/>
        <w:jc w:val="both"/>
        <w:rPr>
          <w:rFonts w:ascii="Times New Roman" w:hAnsi="Times New Roman"/>
          <w:sz w:val="20"/>
          <w:szCs w:val="20"/>
        </w:rPr>
      </w:pPr>
      <w:r w:rsidRPr="00EE2900">
        <w:rPr>
          <w:rFonts w:ascii="Times New Roman" w:hAnsi="Times New Roman"/>
          <w:sz w:val="20"/>
          <w:szCs w:val="20"/>
        </w:rPr>
        <w:t xml:space="preserve">Эффективность власти - одна из наиболее важных интегральных характеристик власти, показывающая степень выполнения ею своих задач и функций. Практически это означает гарантированное проведение в жизнь компетентных властных распоряжений с наименьшими затратами и издержками в максимально короткие сроки. </w:t>
      </w:r>
    </w:p>
    <w:p w:rsidR="006B4DFD" w:rsidRPr="00EE2900" w:rsidRDefault="006B4DFD" w:rsidP="006B4DFD">
      <w:pPr>
        <w:ind w:firstLine="708"/>
        <w:jc w:val="both"/>
        <w:rPr>
          <w:rFonts w:ascii="Times New Roman" w:hAnsi="Times New Roman"/>
          <w:sz w:val="20"/>
          <w:szCs w:val="20"/>
        </w:rPr>
      </w:pPr>
      <w:r w:rsidRPr="00EE2900">
        <w:rPr>
          <w:rFonts w:ascii="Times New Roman" w:hAnsi="Times New Roman"/>
          <w:sz w:val="20"/>
          <w:szCs w:val="20"/>
        </w:rPr>
        <w:t>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6 октября 2003 г. № 131-ФЗ «Об общих принципах организации местного самоуправления в Российской Федерации».</w:t>
      </w:r>
    </w:p>
    <w:p w:rsidR="009F13FC" w:rsidRPr="00EE2900" w:rsidRDefault="006B4DFD" w:rsidP="009F13FC">
      <w:pPr>
        <w:widowControl w:val="0"/>
        <w:suppressAutoHyphens/>
        <w:spacing w:line="0" w:lineRule="atLeast"/>
        <w:ind w:firstLine="709"/>
        <w:jc w:val="both"/>
        <w:rPr>
          <w:rFonts w:ascii="Times New Roman" w:eastAsia="Arial" w:hAnsi="Times New Roman"/>
          <w:sz w:val="20"/>
          <w:szCs w:val="20"/>
        </w:rPr>
      </w:pPr>
      <w:r w:rsidRPr="00EE2900">
        <w:rPr>
          <w:rFonts w:ascii="Times New Roman" w:eastAsia="Arial" w:hAnsi="Times New Roman"/>
          <w:sz w:val="20"/>
          <w:szCs w:val="20"/>
        </w:rPr>
        <w:t>Документом территориального планирования города Лыткарино является Генеральный план развития городского округа. Целью территориального планирования является устойчивое развитие территории города Лыткарино, улучшение качества жизни его населения, развитие социальной, транспортной и инженерной инфраструктур, совершенствование системы улично-дорожной сети, оптимизация экологической ситуации.</w:t>
      </w:r>
    </w:p>
    <w:p w:rsidR="009F13FC"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Полноценная реализация Генерального плана и развитие территорий во многом зависит от профилактики самовольного строительства в границах муниципального образования. Самовольное строительство создает существенную опасность жизни и здоровью граждан, прямо нарушает имущественные права и охраняемые законом интересы собственников земельных участков и иных лиц, ставит под угрозу права неопределенного круга лиц, нарушает установленные государством процедуры строительства. Полномочие собственника (в том числе — муниципального образования) по беспрепятственному пользованию своим земельным участком существенно ограничивается произвольным расположением на нем чужого строения. Самовольная постройка подлежит сносу осуществившим ее лицом либо за его счет на основании решения суда. Как показывает судебная практика, в процессе судебного разбирательства по иску заинтересованного лица (в том числе представителей органов местного самоуправления) возникает вопрос о том, является ли самовольно возведенный объект недвижимым имуществом. Для решения данного вопроса суд назначает судебно-строительную экспертизу, расходы на которую возлагаются на заинтересованное лицо, что требует дополнительных средств.</w:t>
      </w:r>
    </w:p>
    <w:p w:rsidR="009F13FC"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 xml:space="preserve">Объекты-долгострои на сегодняшний день - это  проблема любого развивающегося города. Территории с замороженными стройками делают архитектурный облик города ненадлежащим, в связи с чем задача органов местного </w:t>
      </w:r>
      <w:proofErr w:type="gramStart"/>
      <w:r w:rsidRPr="00EE2900">
        <w:rPr>
          <w:rFonts w:ascii="Times New Roman" w:hAnsi="Times New Roman"/>
          <w:sz w:val="20"/>
          <w:szCs w:val="20"/>
        </w:rPr>
        <w:t>самоуправления  -</w:t>
      </w:r>
      <w:proofErr w:type="gramEnd"/>
      <w:r w:rsidRPr="00EE2900">
        <w:rPr>
          <w:rFonts w:ascii="Times New Roman" w:hAnsi="Times New Roman"/>
          <w:sz w:val="20"/>
          <w:szCs w:val="20"/>
        </w:rPr>
        <w:t xml:space="preserve"> провести ряд мероприятий, чтобы строительные работы на стройке возобновилась либо недостроенный объект был снесен, а территория благоустроена. Понятие «долгострой» в Градостроительном кодексе отсутствует. Его используют как условное обозначение брошенных строительных объектов, на которые застройщик получил разрешение. </w:t>
      </w:r>
    </w:p>
    <w:p w:rsidR="006B4DFD" w:rsidRPr="00EE2900" w:rsidRDefault="006B4DFD" w:rsidP="009F13FC">
      <w:pPr>
        <w:widowControl w:val="0"/>
        <w:suppressAutoHyphens/>
        <w:spacing w:line="0" w:lineRule="atLeast"/>
        <w:ind w:firstLine="709"/>
        <w:jc w:val="both"/>
        <w:rPr>
          <w:rFonts w:ascii="Times New Roman" w:hAnsi="Times New Roman"/>
          <w:sz w:val="20"/>
          <w:szCs w:val="20"/>
        </w:rPr>
      </w:pPr>
      <w:r w:rsidRPr="00EE2900">
        <w:rPr>
          <w:rFonts w:ascii="Times New Roman" w:hAnsi="Times New Roman"/>
          <w:sz w:val="20"/>
          <w:szCs w:val="20"/>
        </w:rPr>
        <w:t>Борьба с «замороженными» стройками</w:t>
      </w:r>
      <w:r w:rsidR="00A146F3" w:rsidRPr="00EE2900">
        <w:rPr>
          <w:rFonts w:ascii="Times New Roman" w:hAnsi="Times New Roman"/>
          <w:sz w:val="20"/>
          <w:szCs w:val="20"/>
        </w:rPr>
        <w:t xml:space="preserve">, а также объектами самовольного строительства, аварийными объектами и иными объектами, нарушающими архитектурных облик города </w:t>
      </w:r>
      <w:r w:rsidRPr="00EE2900">
        <w:rPr>
          <w:rFonts w:ascii="Times New Roman" w:hAnsi="Times New Roman"/>
          <w:sz w:val="20"/>
          <w:szCs w:val="20"/>
        </w:rPr>
        <w:t xml:space="preserve"> - одна из приоритетных задач в сфере общего благоустройства города. </w:t>
      </w:r>
    </w:p>
    <w:p w:rsidR="00A146F3" w:rsidRPr="00EE2900" w:rsidRDefault="00A146F3" w:rsidP="00CF17EE">
      <w:pPr>
        <w:pStyle w:val="ConsPlusTitle"/>
        <w:jc w:val="center"/>
        <w:outlineLvl w:val="0"/>
        <w:rPr>
          <w:rFonts w:ascii="Times New Roman" w:hAnsi="Times New Roman" w:cs="Times New Roman"/>
          <w:sz w:val="24"/>
          <w:szCs w:val="24"/>
        </w:rPr>
      </w:pPr>
    </w:p>
    <w:p w:rsidR="006B4DFD" w:rsidRPr="00EE2900" w:rsidRDefault="006B4DFD" w:rsidP="00CF17EE">
      <w:pPr>
        <w:pStyle w:val="ConsPlusTitle"/>
        <w:jc w:val="center"/>
        <w:outlineLvl w:val="0"/>
        <w:rPr>
          <w:rFonts w:ascii="Times New Roman" w:hAnsi="Times New Roman" w:cs="Times New Roman"/>
          <w:sz w:val="24"/>
          <w:szCs w:val="24"/>
        </w:rPr>
      </w:pPr>
      <w:r w:rsidRPr="00EE2900">
        <w:rPr>
          <w:rFonts w:ascii="Times New Roman" w:hAnsi="Times New Roman" w:cs="Times New Roman"/>
          <w:sz w:val="24"/>
          <w:szCs w:val="24"/>
        </w:rPr>
        <w:t xml:space="preserve">Планируемые </w:t>
      </w:r>
      <w:hyperlink r:id="rId9" w:history="1">
        <w:r w:rsidRPr="00EE2900">
          <w:rPr>
            <w:rFonts w:ascii="Times New Roman" w:hAnsi="Times New Roman" w:cs="Times New Roman"/>
            <w:sz w:val="24"/>
            <w:szCs w:val="24"/>
          </w:rPr>
          <w:t>результаты</w:t>
        </w:r>
      </w:hyperlink>
      <w:r w:rsidRPr="00EE2900">
        <w:rPr>
          <w:rFonts w:ascii="Times New Roman" w:hAnsi="Times New Roman" w:cs="Times New Roman"/>
          <w:sz w:val="24"/>
          <w:szCs w:val="24"/>
        </w:rPr>
        <w:t xml:space="preserve"> реализации муниципальной программы «Архитектура и градостроительство»</w:t>
      </w:r>
      <w:r w:rsidR="003763CA" w:rsidRPr="00EE2900">
        <w:rPr>
          <w:rFonts w:ascii="Times New Roman" w:hAnsi="Times New Roman" w:cs="Times New Roman"/>
          <w:sz w:val="24"/>
          <w:szCs w:val="24"/>
        </w:rPr>
        <w:t xml:space="preserve"> на 202</w:t>
      </w:r>
      <w:r w:rsidR="00756830" w:rsidRPr="00EE2900">
        <w:rPr>
          <w:rFonts w:ascii="Times New Roman" w:hAnsi="Times New Roman" w:cs="Times New Roman"/>
          <w:sz w:val="24"/>
          <w:szCs w:val="24"/>
        </w:rPr>
        <w:t>3</w:t>
      </w:r>
      <w:r w:rsidR="003763CA" w:rsidRPr="00EE2900">
        <w:rPr>
          <w:rFonts w:ascii="Times New Roman" w:hAnsi="Times New Roman" w:cs="Times New Roman"/>
          <w:sz w:val="24"/>
          <w:szCs w:val="24"/>
        </w:rPr>
        <w:t>-202</w:t>
      </w:r>
      <w:r w:rsidR="00756830" w:rsidRPr="00EE2900">
        <w:rPr>
          <w:rFonts w:ascii="Times New Roman" w:hAnsi="Times New Roman" w:cs="Times New Roman"/>
          <w:sz w:val="24"/>
          <w:szCs w:val="24"/>
        </w:rPr>
        <w:t>7</w:t>
      </w:r>
      <w:r w:rsidR="003763CA" w:rsidRPr="00EE2900">
        <w:rPr>
          <w:rFonts w:ascii="Times New Roman" w:hAnsi="Times New Roman" w:cs="Times New Roman"/>
          <w:sz w:val="24"/>
          <w:szCs w:val="24"/>
        </w:rPr>
        <w:t xml:space="preserve"> годы</w:t>
      </w:r>
    </w:p>
    <w:p w:rsidR="00CF17EE" w:rsidRPr="00EE2900" w:rsidRDefault="00CF17EE" w:rsidP="00CF17EE">
      <w:pPr>
        <w:pStyle w:val="ConsPlusTitle"/>
        <w:jc w:val="center"/>
        <w:outlineLvl w:val="0"/>
        <w:rPr>
          <w:rFonts w:ascii="Times New Roman" w:hAnsi="Times New Roman" w:cs="Times New Roman"/>
          <w:sz w:val="20"/>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559"/>
        <w:gridCol w:w="1134"/>
        <w:gridCol w:w="1134"/>
        <w:gridCol w:w="851"/>
        <w:gridCol w:w="850"/>
        <w:gridCol w:w="851"/>
        <w:gridCol w:w="992"/>
        <w:gridCol w:w="851"/>
        <w:gridCol w:w="2976"/>
      </w:tblGrid>
      <w:tr w:rsidR="00EE2900" w:rsidRPr="00EE2900" w:rsidTr="008E75DF">
        <w:tc>
          <w:tcPr>
            <w:tcW w:w="709"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 </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п/п</w:t>
            </w:r>
          </w:p>
        </w:tc>
        <w:tc>
          <w:tcPr>
            <w:tcW w:w="3119"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Планируемые результаты реализации муниципальной программы (подпрограммы)</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(Показатель реализации мероприятий)</w:t>
            </w:r>
          </w:p>
        </w:tc>
        <w:tc>
          <w:tcPr>
            <w:tcW w:w="1559" w:type="dxa"/>
            <w:vMerge w:val="restart"/>
            <w:tcBorders>
              <w:top w:val="single" w:sz="4" w:space="0" w:color="000000"/>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Базовое значение показателя                      на начало реализации </w:t>
            </w:r>
          </w:p>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программы</w:t>
            </w:r>
          </w:p>
        </w:tc>
        <w:tc>
          <w:tcPr>
            <w:tcW w:w="4395" w:type="dxa"/>
            <w:gridSpan w:val="5"/>
            <w:tcBorders>
              <w:top w:val="single" w:sz="4" w:space="0" w:color="000000"/>
              <w:left w:val="single" w:sz="4" w:space="0" w:color="000000"/>
              <w:bottom w:val="single" w:sz="4" w:space="0" w:color="000000"/>
              <w:right w:val="single" w:sz="4" w:space="0" w:color="000000"/>
            </w:tcBorders>
          </w:tcPr>
          <w:p w:rsidR="006B4DFD" w:rsidRPr="00EE2900" w:rsidRDefault="006B4DFD" w:rsidP="008113D8">
            <w:pPr>
              <w:rPr>
                <w:rFonts w:ascii="Times New Roman" w:hAnsi="Times New Roman"/>
                <w:sz w:val="20"/>
                <w:szCs w:val="20"/>
              </w:rPr>
            </w:pPr>
            <w:r w:rsidRPr="00EE2900">
              <w:rPr>
                <w:rFonts w:ascii="Times New Roman" w:hAnsi="Times New Roman"/>
                <w:sz w:val="20"/>
                <w:szCs w:val="20"/>
              </w:rPr>
              <w:t>Планируемое значение по годам реализации</w:t>
            </w:r>
          </w:p>
        </w:tc>
        <w:tc>
          <w:tcPr>
            <w:tcW w:w="2976" w:type="dxa"/>
            <w:vMerge w:val="restart"/>
            <w:tcBorders>
              <w:top w:val="single" w:sz="4" w:space="0" w:color="000000"/>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 xml:space="preserve">Название и номер основного мероприятия </w:t>
            </w:r>
          </w:p>
        </w:tc>
      </w:tr>
      <w:tr w:rsidR="00EE2900" w:rsidRPr="00EE2900" w:rsidTr="008E75DF">
        <w:trPr>
          <w:trHeight w:val="1101"/>
        </w:trPr>
        <w:tc>
          <w:tcPr>
            <w:tcW w:w="709"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3119"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559" w:type="dxa"/>
            <w:vMerge/>
            <w:tcBorders>
              <w:top w:val="single" w:sz="4" w:space="0" w:color="000000"/>
              <w:left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3</w:t>
            </w:r>
            <w:r w:rsidRPr="00EE2900">
              <w:rPr>
                <w:rFonts w:ascii="Times New Roman" w:hAnsi="Times New Roman"/>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4</w:t>
            </w:r>
            <w:r w:rsidRPr="00EE2900">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5</w:t>
            </w:r>
            <w:r w:rsidRPr="00EE2900">
              <w:rPr>
                <w:rFonts w:ascii="Times New Roman" w:hAnsi="Times New Roman"/>
                <w:sz w:val="20"/>
                <w:szCs w:val="20"/>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6</w:t>
            </w:r>
            <w:r w:rsidRPr="00EE2900">
              <w:rPr>
                <w:rFonts w:ascii="Times New Roman" w:hAnsi="Times New Roman"/>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202</w:t>
            </w:r>
            <w:r w:rsidR="00756830" w:rsidRPr="00EE2900">
              <w:rPr>
                <w:rFonts w:ascii="Times New Roman" w:hAnsi="Times New Roman"/>
                <w:sz w:val="20"/>
                <w:szCs w:val="20"/>
              </w:rPr>
              <w:t>7</w:t>
            </w:r>
            <w:r w:rsidRPr="00EE2900">
              <w:rPr>
                <w:rFonts w:ascii="Times New Roman" w:hAnsi="Times New Roman"/>
                <w:sz w:val="20"/>
                <w:szCs w:val="20"/>
              </w:rPr>
              <w:t xml:space="preserve"> год</w:t>
            </w:r>
          </w:p>
        </w:tc>
        <w:tc>
          <w:tcPr>
            <w:tcW w:w="2976" w:type="dxa"/>
            <w:vMerge/>
            <w:tcBorders>
              <w:top w:val="single" w:sz="4" w:space="0" w:color="000000"/>
              <w:left w:val="single" w:sz="4" w:space="0" w:color="000000"/>
              <w:right w:val="single" w:sz="4" w:space="0" w:color="000000"/>
            </w:tcBorders>
          </w:tcPr>
          <w:p w:rsidR="006B4DFD" w:rsidRPr="00EE2900" w:rsidRDefault="006B4DFD" w:rsidP="00B920B0">
            <w:pPr>
              <w:widowControl w:val="0"/>
              <w:pBdr>
                <w:top w:val="nil"/>
                <w:left w:val="nil"/>
                <w:bottom w:val="nil"/>
                <w:right w:val="nil"/>
                <w:between w:val="nil"/>
              </w:pBdr>
              <w:spacing w:line="276" w:lineRule="auto"/>
              <w:rPr>
                <w:rFonts w:ascii="Times New Roman" w:hAnsi="Times New Roman"/>
                <w:sz w:val="20"/>
                <w:szCs w:val="20"/>
              </w:rPr>
            </w:pPr>
          </w:p>
        </w:tc>
      </w:tr>
      <w:tr w:rsidR="00EE2900" w:rsidRPr="00EE2900" w:rsidTr="008E75DF">
        <w:trPr>
          <w:trHeight w:val="151"/>
        </w:trPr>
        <w:tc>
          <w:tcPr>
            <w:tcW w:w="709"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w:t>
            </w:r>
          </w:p>
        </w:tc>
        <w:tc>
          <w:tcPr>
            <w:tcW w:w="3119"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2</w:t>
            </w:r>
          </w:p>
        </w:tc>
        <w:tc>
          <w:tcPr>
            <w:tcW w:w="1559"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10</w:t>
            </w:r>
          </w:p>
        </w:tc>
        <w:tc>
          <w:tcPr>
            <w:tcW w:w="2976"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11</w:t>
            </w:r>
          </w:p>
        </w:tc>
      </w:tr>
      <w:tr w:rsidR="00EE2900" w:rsidRPr="00EE2900" w:rsidTr="008113D8">
        <w:trPr>
          <w:trHeight w:val="297"/>
        </w:trPr>
        <w:tc>
          <w:tcPr>
            <w:tcW w:w="709" w:type="dxa"/>
            <w:tcBorders>
              <w:top w:val="single" w:sz="4" w:space="0" w:color="000000"/>
              <w:left w:val="single" w:sz="4" w:space="0" w:color="000000"/>
              <w:bottom w:val="single" w:sz="4" w:space="0" w:color="000000"/>
              <w:right w:val="single" w:sz="4" w:space="0" w:color="auto"/>
            </w:tcBorders>
          </w:tcPr>
          <w:p w:rsidR="006B4DFD" w:rsidRPr="00EE2900" w:rsidRDefault="006B4DFD" w:rsidP="00B920B0">
            <w:pPr>
              <w:jc w:val="center"/>
              <w:rPr>
                <w:rFonts w:ascii="Times New Roman" w:hAnsi="Times New Roman"/>
              </w:rPr>
            </w:pPr>
            <w:r w:rsidRPr="00EE2900">
              <w:rPr>
                <w:rFonts w:ascii="Times New Roman" w:hAnsi="Times New Roman"/>
              </w:rPr>
              <w:t>1</w:t>
            </w:r>
          </w:p>
        </w:tc>
        <w:tc>
          <w:tcPr>
            <w:tcW w:w="14317" w:type="dxa"/>
            <w:gridSpan w:val="10"/>
            <w:tcBorders>
              <w:top w:val="single" w:sz="4" w:space="0" w:color="000000"/>
              <w:left w:val="single" w:sz="4" w:space="0" w:color="auto"/>
              <w:bottom w:val="single" w:sz="4" w:space="0" w:color="000000"/>
              <w:right w:val="single" w:sz="4" w:space="0" w:color="000000"/>
            </w:tcBorders>
          </w:tcPr>
          <w:p w:rsidR="006B4DFD" w:rsidRPr="00EE2900" w:rsidRDefault="006B4DFD" w:rsidP="0091710E">
            <w:pPr>
              <w:widowControl w:val="0"/>
              <w:autoSpaceDE w:val="0"/>
              <w:autoSpaceDN w:val="0"/>
              <w:adjustRightInd w:val="0"/>
              <w:rPr>
                <w:rFonts w:ascii="Times New Roman" w:hAnsi="Times New Roman"/>
              </w:rPr>
            </w:pPr>
            <w:r w:rsidRPr="00EE2900">
              <w:rPr>
                <w:rFonts w:ascii="Times New Roman" w:hAnsi="Times New Roman"/>
              </w:rPr>
              <w:t>Подпрограмма 1 «</w:t>
            </w:r>
            <w:r w:rsidRPr="00EE2900">
              <w:rPr>
                <w:rFonts w:ascii="Times New Roman" w:hAnsi="Times New Roman"/>
                <w:sz w:val="22"/>
              </w:rPr>
              <w:t>Разработка Генерального плана развития городского округа»</w:t>
            </w:r>
          </w:p>
        </w:tc>
      </w:tr>
      <w:tr w:rsidR="00EE2900" w:rsidRPr="00EE2900" w:rsidTr="008E75DF">
        <w:trPr>
          <w:trHeight w:val="312"/>
        </w:trPr>
        <w:tc>
          <w:tcPr>
            <w:tcW w:w="709" w:type="dxa"/>
            <w:tcBorders>
              <w:top w:val="single" w:sz="4" w:space="0" w:color="000000"/>
              <w:left w:val="single" w:sz="4" w:space="0" w:color="000000"/>
              <w:bottom w:val="single" w:sz="4" w:space="0" w:color="000000"/>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lastRenderedPageBreak/>
              <w:t>1.1</w:t>
            </w:r>
          </w:p>
        </w:tc>
        <w:tc>
          <w:tcPr>
            <w:tcW w:w="3119" w:type="dxa"/>
            <w:tcBorders>
              <w:top w:val="single" w:sz="4" w:space="0" w:color="000000"/>
              <w:left w:val="single" w:sz="4" w:space="0" w:color="auto"/>
              <w:bottom w:val="single" w:sz="4" w:space="0" w:color="000000"/>
              <w:right w:val="single" w:sz="4" w:space="0" w:color="000000"/>
            </w:tcBorders>
          </w:tcPr>
          <w:p w:rsidR="006B4DFD"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6B4DFD" w:rsidRPr="00EE2900">
              <w:rPr>
                <w:rFonts w:ascii="Times New Roman" w:hAnsi="Times New Roman"/>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559" w:type="dxa"/>
            <w:tcBorders>
              <w:left w:val="single" w:sz="4" w:space="0" w:color="000000"/>
              <w:right w:val="single" w:sz="4" w:space="0" w:color="000000"/>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6B4DFD" w:rsidRPr="00EE2900" w:rsidRDefault="006B4DFD" w:rsidP="00B920B0">
            <w:pPr>
              <w:jc w:val="center"/>
              <w:rPr>
                <w:rFonts w:ascii="Times New Roman" w:hAnsi="Times New Roman"/>
                <w:sz w:val="18"/>
                <w:szCs w:val="18"/>
              </w:rPr>
            </w:pPr>
          </w:p>
          <w:p w:rsidR="006B4DFD" w:rsidRPr="00EE2900" w:rsidRDefault="006B4DFD"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000000"/>
              <w:left w:val="single" w:sz="4" w:space="0" w:color="000000"/>
              <w:bottom w:val="single" w:sz="4" w:space="0" w:color="000000"/>
              <w:right w:val="single" w:sz="4" w:space="0" w:color="000000"/>
            </w:tcBorders>
          </w:tcPr>
          <w:p w:rsidR="006B4DFD" w:rsidRPr="00EE2900" w:rsidRDefault="006B4DFD" w:rsidP="00B920B0">
            <w:pPr>
              <w:jc w:val="center"/>
              <w:rPr>
                <w:rFonts w:ascii="Times New Roman" w:hAnsi="Times New Roman"/>
                <w:sz w:val="20"/>
                <w:szCs w:val="20"/>
              </w:rPr>
            </w:pPr>
            <w:r w:rsidRPr="00EE2900">
              <w:rPr>
                <w:rFonts w:ascii="Times New Roman" w:hAnsi="Times New Roman"/>
                <w:sz w:val="20"/>
                <w:szCs w:val="20"/>
              </w:rPr>
              <w:t>да</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DC3E38" w:rsidP="00B920B0">
            <w:pPr>
              <w:jc w:val="center"/>
              <w:rPr>
                <w:rFonts w:ascii="Times New Roman" w:hAnsi="Times New Roman"/>
                <w:sz w:val="20"/>
                <w:szCs w:val="20"/>
              </w:rPr>
            </w:pPr>
            <w:r w:rsidRPr="00EE2900">
              <w:rPr>
                <w:rFonts w:ascii="Times New Roman" w:hAnsi="Times New Roman"/>
                <w:sz w:val="20"/>
                <w:szCs w:val="20"/>
              </w:rPr>
              <w:t>нет</w:t>
            </w:r>
          </w:p>
        </w:tc>
        <w:tc>
          <w:tcPr>
            <w:tcW w:w="992"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000000"/>
              <w:right w:val="single" w:sz="4" w:space="0" w:color="000000"/>
            </w:tcBorders>
          </w:tcPr>
          <w:p w:rsidR="006B4DFD" w:rsidRPr="00EE2900" w:rsidRDefault="0090246C" w:rsidP="00B920B0">
            <w:pPr>
              <w:jc w:val="center"/>
              <w:rPr>
                <w:rFonts w:ascii="Times New Roman" w:hAnsi="Times New Roman"/>
                <w:sz w:val="20"/>
                <w:szCs w:val="20"/>
              </w:rPr>
            </w:pPr>
            <w:r w:rsidRPr="00EE2900">
              <w:rPr>
                <w:rFonts w:ascii="Times New Roman" w:hAnsi="Times New Roman"/>
                <w:sz w:val="20"/>
                <w:szCs w:val="20"/>
              </w:rPr>
              <w:t>нет</w:t>
            </w:r>
          </w:p>
        </w:tc>
        <w:tc>
          <w:tcPr>
            <w:tcW w:w="2976" w:type="dxa"/>
            <w:tcBorders>
              <w:left w:val="single" w:sz="4" w:space="0" w:color="000000"/>
              <w:right w:val="single" w:sz="4" w:space="0" w:color="000000"/>
            </w:tcBorders>
          </w:tcPr>
          <w:p w:rsidR="006B4DFD" w:rsidRPr="00EE2900" w:rsidRDefault="00E86F5C" w:rsidP="00B920B0">
            <w:pPr>
              <w:autoSpaceDE w:val="0"/>
              <w:autoSpaceDN w:val="0"/>
              <w:adjustRightInd w:val="0"/>
              <w:rPr>
                <w:rFonts w:ascii="Times New Roman" w:hAnsi="Times New Roman"/>
                <w:sz w:val="18"/>
                <w:szCs w:val="18"/>
              </w:rPr>
            </w:pPr>
            <w:r w:rsidRPr="00EE2900">
              <w:rPr>
                <w:rFonts w:ascii="Times New Roman" w:hAnsi="Times New Roman"/>
                <w:sz w:val="18"/>
                <w:szCs w:val="18"/>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r>
      <w:tr w:rsidR="00EE2900" w:rsidRPr="00EE2900" w:rsidTr="008E75DF">
        <w:trPr>
          <w:trHeight w:val="312"/>
        </w:trPr>
        <w:tc>
          <w:tcPr>
            <w:tcW w:w="709" w:type="dxa"/>
            <w:tcBorders>
              <w:top w:val="single" w:sz="4" w:space="0" w:color="000000"/>
              <w:left w:val="single" w:sz="4" w:space="0" w:color="000000"/>
              <w:bottom w:val="single" w:sz="4" w:space="0" w:color="auto"/>
              <w:right w:val="single" w:sz="4" w:space="0" w:color="auto"/>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1.2</w:t>
            </w:r>
          </w:p>
        </w:tc>
        <w:tc>
          <w:tcPr>
            <w:tcW w:w="3119" w:type="dxa"/>
            <w:tcBorders>
              <w:top w:val="single" w:sz="4" w:space="0" w:color="000000"/>
              <w:left w:val="single" w:sz="4" w:space="0" w:color="auto"/>
              <w:bottom w:val="single" w:sz="4" w:space="0" w:color="auto"/>
              <w:right w:val="single" w:sz="4" w:space="0" w:color="000000"/>
            </w:tcBorders>
          </w:tcPr>
          <w:p w:rsidR="0090246C"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90246C" w:rsidRPr="00EE2900">
              <w:rPr>
                <w:rFonts w:ascii="Times New Roman" w:hAnsi="Times New Roman"/>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w:t>
            </w:r>
            <w:r w:rsidR="004C0877" w:rsidRPr="00EE2900">
              <w:rPr>
                <w:rFonts w:ascii="Times New Roman" w:hAnsi="Times New Roman"/>
                <w:sz w:val="18"/>
                <w:szCs w:val="18"/>
              </w:rPr>
              <w:t>ки городского округа Лыткарино)</w:t>
            </w:r>
          </w:p>
        </w:tc>
        <w:tc>
          <w:tcPr>
            <w:tcW w:w="1559" w:type="dxa"/>
            <w:tcBorders>
              <w:left w:val="single" w:sz="4" w:space="0" w:color="000000"/>
              <w:bottom w:val="single" w:sz="4" w:space="0" w:color="auto"/>
              <w:right w:val="single" w:sz="4" w:space="0" w:color="000000"/>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90246C" w:rsidRPr="00EE2900" w:rsidRDefault="0090246C" w:rsidP="00B920B0">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90246C" w:rsidRPr="00EE2900" w:rsidRDefault="0090246C"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000000"/>
              <w:left w:val="single" w:sz="4" w:space="0" w:color="000000"/>
              <w:bottom w:val="single" w:sz="4" w:space="0" w:color="auto"/>
              <w:right w:val="single" w:sz="4" w:space="0" w:color="000000"/>
            </w:tcBorders>
          </w:tcPr>
          <w:p w:rsidR="008113D8" w:rsidRPr="00EE2900" w:rsidRDefault="0090246C" w:rsidP="000D45E4">
            <w:pPr>
              <w:jc w:val="center"/>
              <w:rPr>
                <w:rFonts w:ascii="Times New Roman" w:hAnsi="Times New Roman"/>
                <w:sz w:val="20"/>
                <w:szCs w:val="20"/>
              </w:rPr>
            </w:pPr>
            <w:r w:rsidRPr="00EE2900">
              <w:rPr>
                <w:rFonts w:ascii="Times New Roman" w:hAnsi="Times New Roman"/>
                <w:sz w:val="20"/>
                <w:szCs w:val="20"/>
              </w:rPr>
              <w:t>да</w:t>
            </w: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8113D8" w:rsidRPr="00EE2900" w:rsidRDefault="008113D8" w:rsidP="008113D8">
            <w:pPr>
              <w:rPr>
                <w:rFonts w:ascii="Times New Roman" w:hAnsi="Times New Roman"/>
                <w:sz w:val="20"/>
                <w:szCs w:val="20"/>
              </w:rPr>
            </w:pPr>
          </w:p>
          <w:p w:rsidR="0090246C" w:rsidRPr="00EE2900" w:rsidRDefault="0090246C" w:rsidP="008113D8">
            <w:pPr>
              <w:rPr>
                <w:rFonts w:ascii="Times New Roman" w:hAnsi="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895BBE" w:rsidP="000D45E4">
            <w:pPr>
              <w:jc w:val="center"/>
              <w:rPr>
                <w:rFonts w:ascii="Times New Roman" w:hAnsi="Times New Roman"/>
                <w:sz w:val="20"/>
                <w:szCs w:val="20"/>
              </w:rPr>
            </w:pPr>
            <w:r w:rsidRPr="00EE2900">
              <w:rPr>
                <w:rFonts w:ascii="Times New Roman" w:hAnsi="Times New Roman"/>
                <w:sz w:val="20"/>
                <w:szCs w:val="20"/>
              </w:rPr>
              <w:t>нет</w:t>
            </w:r>
          </w:p>
        </w:tc>
        <w:tc>
          <w:tcPr>
            <w:tcW w:w="992"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000000"/>
              <w:left w:val="single" w:sz="4" w:space="0" w:color="000000"/>
              <w:bottom w:val="single" w:sz="4" w:space="0" w:color="auto"/>
              <w:right w:val="single" w:sz="4" w:space="0" w:color="000000"/>
            </w:tcBorders>
          </w:tcPr>
          <w:p w:rsidR="0090246C" w:rsidRPr="00EE2900" w:rsidRDefault="0090246C" w:rsidP="000D45E4">
            <w:pPr>
              <w:jc w:val="center"/>
              <w:rPr>
                <w:rFonts w:ascii="Times New Roman" w:hAnsi="Times New Roman"/>
                <w:sz w:val="20"/>
                <w:szCs w:val="20"/>
              </w:rPr>
            </w:pPr>
            <w:r w:rsidRPr="00EE2900">
              <w:rPr>
                <w:rFonts w:ascii="Times New Roman" w:hAnsi="Times New Roman"/>
                <w:sz w:val="20"/>
                <w:szCs w:val="20"/>
              </w:rPr>
              <w:t>нет</w:t>
            </w:r>
          </w:p>
        </w:tc>
        <w:tc>
          <w:tcPr>
            <w:tcW w:w="2976" w:type="dxa"/>
            <w:tcBorders>
              <w:left w:val="single" w:sz="4" w:space="0" w:color="000000"/>
              <w:bottom w:val="single" w:sz="4" w:space="0" w:color="auto"/>
              <w:right w:val="single" w:sz="4" w:space="0" w:color="000000"/>
            </w:tcBorders>
          </w:tcPr>
          <w:p w:rsidR="0090246C" w:rsidRPr="00EE2900" w:rsidRDefault="00E86F5C" w:rsidP="00B920B0">
            <w:pPr>
              <w:rPr>
                <w:rFonts w:ascii="Times New Roman" w:hAnsi="Times New Roman"/>
                <w:sz w:val="18"/>
                <w:szCs w:val="18"/>
              </w:rPr>
            </w:pPr>
            <w:r w:rsidRPr="00EE2900">
              <w:rPr>
                <w:rFonts w:ascii="Times New Roman" w:hAnsi="Times New Roman"/>
                <w:sz w:val="18"/>
                <w:szCs w:val="18"/>
              </w:rPr>
              <w:t>Основное мероприятие 0</w:t>
            </w:r>
            <w:r w:rsidR="000C1AD0" w:rsidRPr="00EE2900">
              <w:rPr>
                <w:rFonts w:ascii="Times New Roman" w:hAnsi="Times New Roman"/>
                <w:sz w:val="18"/>
                <w:szCs w:val="18"/>
              </w:rPr>
              <w:t>2</w:t>
            </w:r>
            <w:r w:rsidRPr="00EE2900">
              <w:rPr>
                <w:rFonts w:ascii="Times New Roman" w:hAnsi="Times New Roman"/>
                <w:sz w:val="18"/>
                <w:szCs w:val="18"/>
              </w:rPr>
              <w:t>. Разработка и внесение изменений в документы градостроительного зонирования муниципальных образований Московской области</w:t>
            </w:r>
          </w:p>
        </w:tc>
      </w:tr>
      <w:tr w:rsidR="00EE2900" w:rsidRPr="00EE2900" w:rsidTr="008E75DF">
        <w:trPr>
          <w:trHeight w:val="312"/>
        </w:trPr>
        <w:tc>
          <w:tcPr>
            <w:tcW w:w="70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1.3</w:t>
            </w:r>
          </w:p>
        </w:tc>
        <w:tc>
          <w:tcPr>
            <w:tcW w:w="3119" w:type="dxa"/>
            <w:tcBorders>
              <w:top w:val="single" w:sz="4" w:space="0" w:color="auto"/>
              <w:left w:val="single" w:sz="4" w:space="0" w:color="auto"/>
              <w:bottom w:val="single" w:sz="4" w:space="0" w:color="auto"/>
              <w:right w:val="single" w:sz="4" w:space="0" w:color="auto"/>
            </w:tcBorders>
          </w:tcPr>
          <w:p w:rsidR="006B4DFD" w:rsidRPr="00EE2900" w:rsidRDefault="00960BE5" w:rsidP="00B920B0">
            <w:pPr>
              <w:rPr>
                <w:rFonts w:ascii="Times New Roman" w:hAnsi="Times New Roman"/>
                <w:sz w:val="18"/>
                <w:szCs w:val="18"/>
              </w:rPr>
            </w:pPr>
            <w:r w:rsidRPr="00EE2900">
              <w:rPr>
                <w:rFonts w:ascii="Times New Roman" w:hAnsi="Times New Roman"/>
                <w:sz w:val="18"/>
                <w:szCs w:val="18"/>
              </w:rPr>
              <w:t>Целевой п</w:t>
            </w:r>
            <w:r w:rsidR="006B4DFD" w:rsidRPr="00EE2900">
              <w:rPr>
                <w:rFonts w:ascii="Times New Roman" w:hAnsi="Times New Roman"/>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55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6B4DFD" w:rsidRPr="00EE2900" w:rsidRDefault="006B4DFD" w:rsidP="00B920B0">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да</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895BBE" w:rsidP="00B920B0">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6B4DFD" w:rsidRPr="00EE2900" w:rsidRDefault="00895BBE" w:rsidP="00B920B0">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992"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6B4DFD" w:rsidRPr="00EE2900" w:rsidRDefault="00522783" w:rsidP="00B920B0">
            <w:pPr>
              <w:jc w:val="center"/>
              <w:rPr>
                <w:rFonts w:ascii="Times New Roman" w:hAnsi="Times New Roman"/>
                <w:sz w:val="18"/>
                <w:szCs w:val="18"/>
              </w:rPr>
            </w:pPr>
            <w:r w:rsidRPr="00EE2900">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6B4DFD" w:rsidRPr="00EE2900" w:rsidRDefault="00E86F5C" w:rsidP="00B920B0">
            <w:pPr>
              <w:rPr>
                <w:rFonts w:ascii="Times New Roman" w:hAnsi="Times New Roman"/>
                <w:sz w:val="18"/>
                <w:szCs w:val="18"/>
              </w:rPr>
            </w:pPr>
            <w:r w:rsidRPr="00EE2900">
              <w:rPr>
                <w:rFonts w:ascii="Times New Roman" w:hAnsi="Times New Roman"/>
                <w:sz w:val="18"/>
                <w:szCs w:val="18"/>
              </w:rPr>
              <w:t>Основное мероприятие 0</w:t>
            </w:r>
            <w:r w:rsidR="000C1AD0" w:rsidRPr="00EE2900">
              <w:rPr>
                <w:rFonts w:ascii="Times New Roman" w:hAnsi="Times New Roman"/>
                <w:sz w:val="18"/>
                <w:szCs w:val="18"/>
              </w:rPr>
              <w:t>3</w:t>
            </w:r>
            <w:r w:rsidRPr="00EE2900">
              <w:rPr>
                <w:rFonts w:ascii="Times New Roman" w:hAnsi="Times New Roman"/>
                <w:sz w:val="18"/>
                <w:szCs w:val="18"/>
              </w:rPr>
              <w:t>.  Обеспечение разработки и внесение изменений в нормативы градостроительного проектирования городского округа</w:t>
            </w:r>
          </w:p>
        </w:tc>
      </w:tr>
      <w:tr w:rsidR="00EE2900" w:rsidRPr="00EE2900" w:rsidTr="008E75DF">
        <w:trPr>
          <w:trHeight w:val="312"/>
        </w:trPr>
        <w:tc>
          <w:tcPr>
            <w:tcW w:w="709" w:type="dxa"/>
            <w:tcBorders>
              <w:top w:val="single" w:sz="4" w:space="0" w:color="auto"/>
              <w:left w:val="single" w:sz="4" w:space="0" w:color="auto"/>
              <w:bottom w:val="single" w:sz="4" w:space="0" w:color="auto"/>
              <w:right w:val="single" w:sz="4" w:space="0" w:color="auto"/>
            </w:tcBorders>
          </w:tcPr>
          <w:p w:rsidR="00336B74" w:rsidRPr="00EE2900" w:rsidRDefault="00336B74" w:rsidP="00B920B0">
            <w:pPr>
              <w:jc w:val="center"/>
              <w:rPr>
                <w:rFonts w:ascii="Times New Roman" w:hAnsi="Times New Roman"/>
                <w:sz w:val="18"/>
                <w:szCs w:val="18"/>
              </w:rPr>
            </w:pPr>
            <w:r w:rsidRPr="00EE2900">
              <w:rPr>
                <w:rFonts w:ascii="Times New Roman" w:hAnsi="Times New Roman"/>
                <w:sz w:val="18"/>
                <w:szCs w:val="18"/>
              </w:rPr>
              <w:t xml:space="preserve">1.4. </w:t>
            </w:r>
          </w:p>
        </w:tc>
        <w:tc>
          <w:tcPr>
            <w:tcW w:w="3119" w:type="dxa"/>
            <w:tcBorders>
              <w:top w:val="single" w:sz="4" w:space="0" w:color="auto"/>
              <w:left w:val="single" w:sz="4" w:space="0" w:color="auto"/>
              <w:bottom w:val="single" w:sz="4" w:space="0" w:color="auto"/>
              <w:right w:val="single" w:sz="4" w:space="0" w:color="auto"/>
            </w:tcBorders>
          </w:tcPr>
          <w:p w:rsidR="00336B74" w:rsidRPr="00EE2900" w:rsidRDefault="00960BE5" w:rsidP="00336B74">
            <w:pPr>
              <w:rPr>
                <w:rFonts w:ascii="Times New Roman" w:hAnsi="Times New Roman"/>
                <w:sz w:val="18"/>
                <w:szCs w:val="18"/>
              </w:rPr>
            </w:pPr>
            <w:r w:rsidRPr="00EE2900">
              <w:rPr>
                <w:rFonts w:ascii="Times New Roman" w:hAnsi="Times New Roman"/>
                <w:sz w:val="18"/>
                <w:szCs w:val="18"/>
              </w:rPr>
              <w:t>Целевой п</w:t>
            </w:r>
            <w:r w:rsidR="00336B74" w:rsidRPr="00EE2900">
              <w:rPr>
                <w:rFonts w:ascii="Times New Roman" w:hAnsi="Times New Roman"/>
                <w:sz w:val="18"/>
                <w:szCs w:val="18"/>
              </w:rPr>
              <w:t>оказатель 4. Наличие утвержденной карты планируемого размещения объектов местного значения муниципального образования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336B74" w:rsidRPr="00EE2900" w:rsidRDefault="00336B74" w:rsidP="00E37143">
            <w:pPr>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Да/нет</w:t>
            </w:r>
          </w:p>
        </w:tc>
        <w:tc>
          <w:tcPr>
            <w:tcW w:w="1134" w:type="dxa"/>
            <w:tcBorders>
              <w:top w:val="single" w:sz="4" w:space="0" w:color="auto"/>
              <w:left w:val="single" w:sz="4" w:space="0" w:color="auto"/>
              <w:bottom w:val="single" w:sz="4" w:space="0" w:color="auto"/>
              <w:right w:val="single" w:sz="4" w:space="0" w:color="auto"/>
            </w:tcBorders>
          </w:tcPr>
          <w:p w:rsidR="00336B74" w:rsidRPr="00EE2900" w:rsidRDefault="00336B74" w:rsidP="00E37143">
            <w:pPr>
              <w:jc w:val="center"/>
              <w:rPr>
                <w:rFonts w:ascii="Times New Roman" w:hAnsi="Times New Roman"/>
                <w:sz w:val="18"/>
                <w:szCs w:val="18"/>
              </w:rPr>
            </w:pPr>
            <w:r w:rsidRPr="00EE2900">
              <w:rPr>
                <w:rFonts w:ascii="Times New Roman" w:hAnsi="Times New Roman"/>
                <w:sz w:val="18"/>
                <w:szCs w:val="18"/>
              </w:rPr>
              <w:t>да</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895BBE" w:rsidP="00E37143">
            <w:pPr>
              <w:jc w:val="center"/>
              <w:rPr>
                <w:rFonts w:ascii="Times New Roman" w:hAnsi="Times New Roman"/>
                <w:sz w:val="20"/>
                <w:szCs w:val="20"/>
              </w:rPr>
            </w:pPr>
            <w:r w:rsidRPr="00EE2900">
              <w:rPr>
                <w:rFonts w:ascii="Times New Roman" w:hAnsi="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336B74" w:rsidRPr="00EE2900" w:rsidRDefault="00895BBE" w:rsidP="00E37143">
            <w:pPr>
              <w:jc w:val="center"/>
              <w:rPr>
                <w:rFonts w:ascii="Times New Roman" w:hAnsi="Times New Roman"/>
                <w:sz w:val="20"/>
                <w:szCs w:val="20"/>
              </w:rPr>
            </w:pPr>
            <w:r w:rsidRPr="00EE2900">
              <w:rPr>
                <w:rFonts w:ascii="Times New Roman" w:hAnsi="Times New Roman"/>
                <w:sz w:val="20"/>
                <w:szCs w:val="20"/>
              </w:rPr>
              <w:t>нет</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992"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851" w:type="dxa"/>
            <w:tcBorders>
              <w:top w:val="single" w:sz="4" w:space="0" w:color="auto"/>
              <w:left w:val="single" w:sz="4" w:space="0" w:color="auto"/>
              <w:bottom w:val="single" w:sz="4" w:space="0" w:color="auto"/>
              <w:right w:val="single" w:sz="4" w:space="0" w:color="auto"/>
            </w:tcBorders>
          </w:tcPr>
          <w:p w:rsidR="00336B74" w:rsidRPr="00EE2900" w:rsidRDefault="00522783" w:rsidP="00E37143">
            <w:pPr>
              <w:jc w:val="center"/>
              <w:rPr>
                <w:rFonts w:ascii="Times New Roman" w:hAnsi="Times New Roman"/>
                <w:sz w:val="18"/>
                <w:szCs w:val="18"/>
              </w:rPr>
            </w:pPr>
            <w:r w:rsidRPr="00EE2900">
              <w:rPr>
                <w:rFonts w:ascii="Times New Roman" w:hAnsi="Times New Roman"/>
                <w:sz w:val="18"/>
                <w:szCs w:val="18"/>
              </w:rPr>
              <w:t>нет</w:t>
            </w:r>
          </w:p>
        </w:tc>
        <w:tc>
          <w:tcPr>
            <w:tcW w:w="2976" w:type="dxa"/>
            <w:tcBorders>
              <w:top w:val="single" w:sz="4" w:space="0" w:color="auto"/>
              <w:left w:val="single" w:sz="4" w:space="0" w:color="auto"/>
              <w:bottom w:val="single" w:sz="4" w:space="0" w:color="auto"/>
              <w:right w:val="single" w:sz="4" w:space="0" w:color="auto"/>
            </w:tcBorders>
          </w:tcPr>
          <w:p w:rsidR="00336B74" w:rsidRPr="00EE2900" w:rsidRDefault="00846E27" w:rsidP="00E37143">
            <w:pPr>
              <w:rPr>
                <w:rFonts w:ascii="Times New Roman" w:hAnsi="Times New Roman"/>
                <w:sz w:val="18"/>
                <w:szCs w:val="18"/>
              </w:rPr>
            </w:pPr>
            <w:r w:rsidRPr="00EE2900">
              <w:rPr>
                <w:rFonts w:ascii="Times New Roman" w:hAnsi="Times New Roman"/>
                <w:sz w:val="18"/>
                <w:szCs w:val="18"/>
              </w:rPr>
              <w:t>Основное мероприятие 0</w:t>
            </w:r>
            <w:r w:rsidR="00336B74" w:rsidRPr="00EE2900">
              <w:rPr>
                <w:rFonts w:ascii="Times New Roman" w:hAnsi="Times New Roman"/>
                <w:sz w:val="18"/>
                <w:szCs w:val="18"/>
              </w:rPr>
              <w:t>2. Разработка и внесение изменений в документы территориального планирования муниципальных образований Московской области</w:t>
            </w:r>
          </w:p>
        </w:tc>
      </w:tr>
      <w:tr w:rsidR="00EE2900" w:rsidRPr="00EE2900" w:rsidTr="008113D8">
        <w:trPr>
          <w:trHeight w:val="293"/>
        </w:trPr>
        <w:tc>
          <w:tcPr>
            <w:tcW w:w="709" w:type="dxa"/>
            <w:tcBorders>
              <w:top w:val="single" w:sz="4" w:space="0" w:color="auto"/>
              <w:left w:val="single" w:sz="4" w:space="0" w:color="auto"/>
              <w:bottom w:val="single" w:sz="4" w:space="0" w:color="auto"/>
              <w:right w:val="single" w:sz="4" w:space="0" w:color="auto"/>
            </w:tcBorders>
          </w:tcPr>
          <w:p w:rsidR="006B4DFD" w:rsidRPr="00EE2900" w:rsidRDefault="006B4DFD" w:rsidP="00B920B0">
            <w:pPr>
              <w:jc w:val="center"/>
              <w:rPr>
                <w:rFonts w:ascii="Times New Roman" w:hAnsi="Times New Roman"/>
                <w:sz w:val="18"/>
                <w:szCs w:val="18"/>
              </w:rPr>
            </w:pPr>
            <w:r w:rsidRPr="00EE2900">
              <w:rPr>
                <w:rFonts w:ascii="Times New Roman" w:hAnsi="Times New Roman"/>
                <w:sz w:val="18"/>
                <w:szCs w:val="18"/>
              </w:rPr>
              <w:t>2</w:t>
            </w:r>
          </w:p>
        </w:tc>
        <w:tc>
          <w:tcPr>
            <w:tcW w:w="14317" w:type="dxa"/>
            <w:gridSpan w:val="10"/>
            <w:tcBorders>
              <w:top w:val="single" w:sz="4" w:space="0" w:color="auto"/>
              <w:left w:val="single" w:sz="4" w:space="0" w:color="auto"/>
              <w:bottom w:val="single" w:sz="4" w:space="0" w:color="auto"/>
              <w:right w:val="single" w:sz="4" w:space="0" w:color="auto"/>
            </w:tcBorders>
          </w:tcPr>
          <w:p w:rsidR="006B4DFD" w:rsidRPr="00EE2900" w:rsidRDefault="006B4DFD" w:rsidP="00E86F5C">
            <w:pPr>
              <w:jc w:val="both"/>
              <w:rPr>
                <w:rFonts w:ascii="Times New Roman" w:hAnsi="Times New Roman"/>
                <w:sz w:val="18"/>
                <w:szCs w:val="18"/>
              </w:rPr>
            </w:pPr>
            <w:r w:rsidRPr="00EE2900">
              <w:rPr>
                <w:rFonts w:ascii="Times New Roman" w:hAnsi="Times New Roman"/>
              </w:rPr>
              <w:t>Подпрограмма 2 «Реализация политики пространственного развития»</w:t>
            </w:r>
          </w:p>
        </w:tc>
      </w:tr>
      <w:tr w:rsidR="00EE2900" w:rsidRPr="00EE2900" w:rsidTr="008E75DF">
        <w:trPr>
          <w:trHeight w:val="453"/>
        </w:trPr>
        <w:tc>
          <w:tcPr>
            <w:tcW w:w="709" w:type="dxa"/>
            <w:tcBorders>
              <w:top w:val="single" w:sz="4" w:space="0" w:color="000000"/>
              <w:left w:val="single" w:sz="4" w:space="0" w:color="000000"/>
              <w:bottom w:val="single" w:sz="4" w:space="0" w:color="auto"/>
              <w:right w:val="single" w:sz="4" w:space="0" w:color="auto"/>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2.1</w:t>
            </w:r>
          </w:p>
        </w:tc>
        <w:tc>
          <w:tcPr>
            <w:tcW w:w="3119" w:type="dxa"/>
            <w:tcBorders>
              <w:top w:val="single" w:sz="4" w:space="0" w:color="000000"/>
              <w:left w:val="single" w:sz="4" w:space="0" w:color="auto"/>
              <w:bottom w:val="single" w:sz="4" w:space="0" w:color="000000"/>
              <w:right w:val="single" w:sz="4" w:space="0" w:color="000000"/>
            </w:tcBorders>
          </w:tcPr>
          <w:p w:rsidR="008B4323" w:rsidRPr="00EE2900" w:rsidRDefault="008B4323" w:rsidP="008B4323">
            <w:pPr>
              <w:rPr>
                <w:rFonts w:ascii="Times New Roman" w:hAnsi="Times New Roman"/>
                <w:sz w:val="18"/>
                <w:szCs w:val="18"/>
              </w:rPr>
            </w:pPr>
            <w:r w:rsidRPr="00EE2900">
              <w:rPr>
                <w:rFonts w:ascii="Times New Roman" w:hAnsi="Times New Roman"/>
                <w:sz w:val="18"/>
                <w:szCs w:val="18"/>
              </w:rPr>
              <w:t>Целевой показатель 1. Обеспечение выполнения переданных государственных полномочий</w:t>
            </w:r>
          </w:p>
        </w:tc>
        <w:tc>
          <w:tcPr>
            <w:tcW w:w="1559" w:type="dxa"/>
            <w:tcBorders>
              <w:left w:val="single" w:sz="4" w:space="0" w:color="000000"/>
              <w:bottom w:val="single" w:sz="4" w:space="0" w:color="auto"/>
              <w:right w:val="single" w:sz="4" w:space="0" w:color="000000"/>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8B4323" w:rsidRPr="00EE2900" w:rsidRDefault="008B4323" w:rsidP="008B4323">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8B4323" w:rsidRPr="00EE2900" w:rsidRDefault="008B4323" w:rsidP="008B4323">
            <w:pPr>
              <w:pStyle w:val="a7"/>
              <w:jc w:val="center"/>
              <w:rPr>
                <w:sz w:val="18"/>
                <w:szCs w:val="18"/>
              </w:rPr>
            </w:pPr>
            <w:r w:rsidRPr="00EE2900">
              <w:rPr>
                <w:sz w:val="18"/>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pStyle w:val="a7"/>
              <w:jc w:val="center"/>
              <w:rPr>
                <w:sz w:val="18"/>
                <w:szCs w:val="18"/>
              </w:rPr>
            </w:pPr>
            <w:r w:rsidRPr="00EE2900">
              <w:rPr>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850"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sz w:val="18"/>
                <w:szCs w:val="18"/>
              </w:rPr>
              <w:t>100</w:t>
            </w:r>
          </w:p>
        </w:tc>
        <w:tc>
          <w:tcPr>
            <w:tcW w:w="2976" w:type="dxa"/>
            <w:tcBorders>
              <w:left w:val="single" w:sz="4" w:space="0" w:color="000000"/>
              <w:bottom w:val="single" w:sz="4" w:space="0" w:color="auto"/>
              <w:right w:val="single" w:sz="4" w:space="0" w:color="000000"/>
            </w:tcBorders>
          </w:tcPr>
          <w:p w:rsidR="008B4323" w:rsidRPr="00EE2900" w:rsidRDefault="008B4323" w:rsidP="008B4323">
            <w:pPr>
              <w:rPr>
                <w:rFonts w:ascii="Times New Roman" w:hAnsi="Times New Roman"/>
                <w:sz w:val="18"/>
                <w:szCs w:val="18"/>
              </w:rPr>
            </w:pPr>
            <w:r w:rsidRPr="00EE2900">
              <w:rPr>
                <w:rFonts w:ascii="Times New Roman" w:hAnsi="Times New Roman"/>
                <w:sz w:val="18"/>
                <w:szCs w:val="18"/>
              </w:rPr>
              <w:t xml:space="preserve">Основное мероприятие 04. «Финансовое обеспечение выполнения отдельных государственных полномочий в сфере архитектуры и градостроительства, переданных </w:t>
            </w:r>
            <w:proofErr w:type="gramStart"/>
            <w:r w:rsidRPr="00EE2900">
              <w:rPr>
                <w:rFonts w:ascii="Times New Roman" w:hAnsi="Times New Roman"/>
                <w:sz w:val="18"/>
                <w:szCs w:val="18"/>
              </w:rPr>
              <w:t>органам  местного</w:t>
            </w:r>
            <w:proofErr w:type="gramEnd"/>
            <w:r w:rsidRPr="00EE2900">
              <w:rPr>
                <w:rFonts w:ascii="Times New Roman" w:hAnsi="Times New Roman"/>
                <w:sz w:val="18"/>
                <w:szCs w:val="18"/>
              </w:rPr>
              <w:t xml:space="preserve"> самоуправления»</w:t>
            </w:r>
          </w:p>
        </w:tc>
      </w:tr>
      <w:tr w:rsidR="00EE2900" w:rsidRPr="00EE2900" w:rsidTr="008E75DF">
        <w:trPr>
          <w:trHeight w:val="453"/>
        </w:trPr>
        <w:tc>
          <w:tcPr>
            <w:tcW w:w="709" w:type="dxa"/>
            <w:tcBorders>
              <w:top w:val="single" w:sz="4" w:space="0" w:color="000000"/>
              <w:left w:val="single" w:sz="4" w:space="0" w:color="000000"/>
              <w:bottom w:val="single" w:sz="4" w:space="0" w:color="auto"/>
              <w:right w:val="single" w:sz="4" w:space="0" w:color="auto"/>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2.2</w:t>
            </w:r>
          </w:p>
        </w:tc>
        <w:tc>
          <w:tcPr>
            <w:tcW w:w="3119" w:type="dxa"/>
            <w:tcBorders>
              <w:top w:val="single" w:sz="4" w:space="0" w:color="000000"/>
              <w:left w:val="single" w:sz="4" w:space="0" w:color="auto"/>
              <w:bottom w:val="single" w:sz="4" w:space="0" w:color="000000"/>
              <w:right w:val="single" w:sz="4" w:space="0" w:color="000000"/>
            </w:tcBorders>
          </w:tcPr>
          <w:p w:rsidR="008B4323" w:rsidRPr="00EE2900" w:rsidRDefault="008B4323" w:rsidP="008B4323">
            <w:pPr>
              <w:rPr>
                <w:rFonts w:ascii="Times New Roman" w:hAnsi="Times New Roman"/>
                <w:sz w:val="18"/>
                <w:szCs w:val="18"/>
              </w:rPr>
            </w:pPr>
            <w:r w:rsidRPr="00EE2900">
              <w:rPr>
                <w:rFonts w:ascii="Times New Roman" w:hAnsi="Times New Roman"/>
                <w:sz w:val="18"/>
                <w:szCs w:val="18"/>
              </w:rPr>
              <w:t>Целевой показатель 2.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559" w:type="dxa"/>
            <w:tcBorders>
              <w:left w:val="single" w:sz="4" w:space="0" w:color="000000"/>
              <w:bottom w:val="single" w:sz="4" w:space="0" w:color="auto"/>
              <w:right w:val="single" w:sz="4" w:space="0" w:color="000000"/>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показатель муниципальной программы</w:t>
            </w:r>
          </w:p>
          <w:p w:rsidR="008B4323" w:rsidRPr="00EE2900" w:rsidRDefault="008B4323" w:rsidP="008B4323">
            <w:pPr>
              <w:jc w:val="center"/>
              <w:rPr>
                <w:rFonts w:ascii="Times New Roman" w:hAnsi="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rPr>
                <w:rFonts w:ascii="Times New Roman" w:hAnsi="Times New Roman"/>
                <w:sz w:val="18"/>
                <w:szCs w:val="18"/>
              </w:rPr>
            </w:pPr>
            <w:r w:rsidRPr="00EE2900">
              <w:rPr>
                <w:rFonts w:ascii="Times New Roman" w:hAnsi="Times New Roman"/>
                <w:sz w:val="18"/>
                <w:szCs w:val="18"/>
              </w:rPr>
              <w:t>20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850"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992"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851" w:type="dxa"/>
            <w:tcBorders>
              <w:top w:val="single" w:sz="4" w:space="0" w:color="000000"/>
              <w:left w:val="single" w:sz="4" w:space="0" w:color="000000"/>
              <w:bottom w:val="single" w:sz="4" w:space="0" w:color="000000"/>
              <w:right w:val="single" w:sz="4" w:space="0" w:color="000000"/>
            </w:tcBorders>
          </w:tcPr>
          <w:p w:rsidR="008B4323" w:rsidRPr="00EE2900" w:rsidRDefault="008B4323" w:rsidP="008B4323">
            <w:pPr>
              <w:jc w:val="center"/>
            </w:pPr>
            <w:r w:rsidRPr="00EE2900">
              <w:rPr>
                <w:rFonts w:ascii="Times New Roman" w:hAnsi="Times New Roman"/>
                <w:sz w:val="18"/>
                <w:szCs w:val="18"/>
              </w:rPr>
              <w:t>20</w:t>
            </w:r>
          </w:p>
        </w:tc>
        <w:tc>
          <w:tcPr>
            <w:tcW w:w="2976" w:type="dxa"/>
            <w:tcBorders>
              <w:left w:val="single" w:sz="4" w:space="0" w:color="000000"/>
              <w:bottom w:val="single" w:sz="4" w:space="0" w:color="auto"/>
              <w:right w:val="single" w:sz="4" w:space="0" w:color="000000"/>
            </w:tcBorders>
          </w:tcPr>
          <w:p w:rsidR="008B4323" w:rsidRPr="00EE2900" w:rsidRDefault="008B4323" w:rsidP="008B4323">
            <w:pPr>
              <w:rPr>
                <w:rFonts w:ascii="Times New Roman" w:hAnsi="Times New Roman"/>
                <w:sz w:val="18"/>
                <w:szCs w:val="18"/>
              </w:rPr>
            </w:pPr>
            <w:r w:rsidRPr="00EE2900">
              <w:rPr>
                <w:rFonts w:ascii="Times New Roman" w:hAnsi="Times New Roman"/>
                <w:sz w:val="18"/>
                <w:szCs w:val="18"/>
              </w:rPr>
              <w:t>Основное мероприятие 05. Обеспечение мер по ликвидации самовольных, недостроенных и аварийных объектов на территории муниципального образования</w:t>
            </w:r>
          </w:p>
        </w:tc>
      </w:tr>
    </w:tbl>
    <w:p w:rsidR="00832ACF" w:rsidRPr="00EE2900" w:rsidRDefault="008113D8" w:rsidP="008113D8">
      <w:pPr>
        <w:pStyle w:val="ConsPlusNormal"/>
        <w:tabs>
          <w:tab w:val="left" w:pos="3465"/>
        </w:tabs>
        <w:ind w:firstLine="539"/>
        <w:jc w:val="both"/>
        <w:rPr>
          <w:rFonts w:ascii="Times New Roman" w:hAnsi="Times New Roman" w:cs="Times New Roman"/>
          <w:sz w:val="16"/>
          <w:szCs w:val="16"/>
        </w:rPr>
      </w:pPr>
      <w:r w:rsidRPr="00EE2900">
        <w:rPr>
          <w:rFonts w:ascii="Times New Roman" w:hAnsi="Times New Roman" w:cs="Times New Roman"/>
          <w:sz w:val="16"/>
          <w:szCs w:val="16"/>
        </w:rPr>
        <w:tab/>
      </w:r>
    </w:p>
    <w:p w:rsidR="00093887" w:rsidRPr="00EE2900" w:rsidRDefault="00093887"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10"/>
          <w:szCs w:val="24"/>
        </w:rPr>
      </w:pPr>
    </w:p>
    <w:p w:rsidR="006F183A" w:rsidRPr="00EE2900" w:rsidRDefault="006F183A" w:rsidP="006B4DFD">
      <w:pPr>
        <w:pStyle w:val="ConsPlusNormal"/>
        <w:ind w:firstLine="539"/>
        <w:jc w:val="center"/>
        <w:rPr>
          <w:rFonts w:ascii="Times New Roman" w:hAnsi="Times New Roman" w:cs="Times New Roman"/>
          <w:sz w:val="24"/>
          <w:szCs w:val="24"/>
        </w:rPr>
      </w:pPr>
    </w:p>
    <w:p w:rsidR="006F183A" w:rsidRPr="00EE2900" w:rsidRDefault="006F183A" w:rsidP="006B4DFD">
      <w:pPr>
        <w:pStyle w:val="ConsPlusNormal"/>
        <w:ind w:firstLine="539"/>
        <w:jc w:val="center"/>
        <w:rPr>
          <w:rFonts w:ascii="Times New Roman" w:hAnsi="Times New Roman" w:cs="Times New Roman"/>
          <w:sz w:val="24"/>
          <w:szCs w:val="24"/>
        </w:rPr>
      </w:pPr>
    </w:p>
    <w:p w:rsidR="006B4DFD" w:rsidRPr="00EE2900"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 xml:space="preserve">Методика расчета значений планируемых результатов реализации муниципальной программы </w:t>
      </w:r>
    </w:p>
    <w:p w:rsidR="003763CA" w:rsidRPr="00EE2900" w:rsidRDefault="006B4DFD" w:rsidP="003763CA">
      <w:pPr>
        <w:pStyle w:val="ConsPlusTitle"/>
        <w:jc w:val="center"/>
        <w:outlineLvl w:val="0"/>
        <w:rPr>
          <w:rFonts w:ascii="Times New Roman" w:hAnsi="Times New Roman" w:cs="Times New Roman"/>
          <w:b w:val="0"/>
          <w:sz w:val="24"/>
          <w:szCs w:val="24"/>
        </w:rPr>
      </w:pPr>
      <w:r w:rsidRPr="00EE2900">
        <w:rPr>
          <w:rFonts w:ascii="Times New Roman" w:hAnsi="Times New Roman" w:cs="Times New Roman"/>
          <w:b w:val="0"/>
          <w:sz w:val="24"/>
          <w:szCs w:val="24"/>
        </w:rPr>
        <w:t>«Архитектура и градостроительство»</w:t>
      </w:r>
      <w:r w:rsidR="003763CA" w:rsidRPr="00EE2900">
        <w:rPr>
          <w:rFonts w:ascii="Times New Roman" w:hAnsi="Times New Roman" w:cs="Times New Roman"/>
          <w:b w:val="0"/>
          <w:sz w:val="24"/>
          <w:szCs w:val="24"/>
        </w:rPr>
        <w:t xml:space="preserve"> на 202</w:t>
      </w:r>
      <w:r w:rsidR="00C52697" w:rsidRPr="00EE2900">
        <w:rPr>
          <w:rFonts w:ascii="Times New Roman" w:hAnsi="Times New Roman" w:cs="Times New Roman"/>
          <w:b w:val="0"/>
          <w:sz w:val="24"/>
          <w:szCs w:val="24"/>
        </w:rPr>
        <w:t>3</w:t>
      </w:r>
      <w:r w:rsidR="003763CA" w:rsidRPr="00EE2900">
        <w:rPr>
          <w:rFonts w:ascii="Times New Roman" w:hAnsi="Times New Roman" w:cs="Times New Roman"/>
          <w:b w:val="0"/>
          <w:sz w:val="24"/>
          <w:szCs w:val="24"/>
        </w:rPr>
        <w:t>-202</w:t>
      </w:r>
      <w:r w:rsidR="00C52697" w:rsidRPr="00EE2900">
        <w:rPr>
          <w:rFonts w:ascii="Times New Roman" w:hAnsi="Times New Roman" w:cs="Times New Roman"/>
          <w:b w:val="0"/>
          <w:sz w:val="24"/>
          <w:szCs w:val="24"/>
        </w:rPr>
        <w:t>7</w:t>
      </w:r>
      <w:r w:rsidR="003763CA" w:rsidRPr="00EE2900">
        <w:rPr>
          <w:rFonts w:ascii="Times New Roman" w:hAnsi="Times New Roman" w:cs="Times New Roman"/>
          <w:b w:val="0"/>
          <w:sz w:val="24"/>
          <w:szCs w:val="24"/>
        </w:rPr>
        <w:t xml:space="preserve"> годы</w:t>
      </w:r>
    </w:p>
    <w:p w:rsidR="006F183A" w:rsidRPr="00EE2900" w:rsidRDefault="006F183A" w:rsidP="003763CA">
      <w:pPr>
        <w:pStyle w:val="ConsPlusTitle"/>
        <w:jc w:val="center"/>
        <w:outlineLvl w:val="0"/>
        <w:rPr>
          <w:rFonts w:ascii="Times New Roman" w:hAnsi="Times New Roman" w:cs="Times New Roman"/>
          <w:b w:val="0"/>
          <w:sz w:val="24"/>
          <w:szCs w:val="24"/>
        </w:rPr>
      </w:pPr>
    </w:p>
    <w:p w:rsidR="006B4DFD" w:rsidRPr="00EE2900" w:rsidRDefault="006B4DFD" w:rsidP="006B4DFD">
      <w:pPr>
        <w:pStyle w:val="ConsPlusNormal"/>
        <w:ind w:firstLine="539"/>
        <w:jc w:val="center"/>
        <w:rPr>
          <w:rFonts w:ascii="Times New Roman" w:hAnsi="Times New Roman" w:cs="Times New Roman"/>
          <w:sz w:val="16"/>
          <w:szCs w:val="16"/>
        </w:rPr>
      </w:pPr>
    </w:p>
    <w:tbl>
      <w:tblPr>
        <w:tblW w:w="154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253"/>
        <w:gridCol w:w="1134"/>
        <w:gridCol w:w="4536"/>
        <w:gridCol w:w="3490"/>
        <w:gridCol w:w="1472"/>
      </w:tblGrid>
      <w:tr w:rsidR="00EE2900" w:rsidRPr="00EE2900" w:rsidTr="00FD5BC2">
        <w:trPr>
          <w:trHeight w:val="276"/>
        </w:trPr>
        <w:tc>
          <w:tcPr>
            <w:tcW w:w="568" w:type="dxa"/>
          </w:tcPr>
          <w:p w:rsidR="006B4DFD" w:rsidRPr="00EE2900" w:rsidRDefault="006B4DFD" w:rsidP="00D70AA3">
            <w:pPr>
              <w:pStyle w:val="a7"/>
              <w:rPr>
                <w:sz w:val="18"/>
                <w:szCs w:val="18"/>
              </w:rPr>
            </w:pPr>
            <w:r w:rsidRPr="00EE2900">
              <w:rPr>
                <w:sz w:val="18"/>
                <w:szCs w:val="18"/>
              </w:rPr>
              <w:t>№</w:t>
            </w:r>
          </w:p>
          <w:p w:rsidR="006B4DFD" w:rsidRPr="00EE2900" w:rsidRDefault="006B4DFD" w:rsidP="00D70AA3">
            <w:pPr>
              <w:pStyle w:val="a7"/>
              <w:rPr>
                <w:sz w:val="18"/>
                <w:szCs w:val="18"/>
              </w:rPr>
            </w:pPr>
            <w:r w:rsidRPr="00EE2900">
              <w:rPr>
                <w:sz w:val="18"/>
                <w:szCs w:val="18"/>
              </w:rPr>
              <w:t>п/п</w:t>
            </w:r>
          </w:p>
        </w:tc>
        <w:tc>
          <w:tcPr>
            <w:tcW w:w="4253" w:type="dxa"/>
          </w:tcPr>
          <w:p w:rsidR="006B4DFD" w:rsidRPr="00EE2900" w:rsidRDefault="006B4DFD" w:rsidP="00D70AA3">
            <w:pPr>
              <w:pStyle w:val="a7"/>
              <w:rPr>
                <w:sz w:val="18"/>
                <w:szCs w:val="18"/>
              </w:rPr>
            </w:pPr>
            <w:r w:rsidRPr="00EE2900">
              <w:rPr>
                <w:sz w:val="18"/>
                <w:szCs w:val="18"/>
              </w:rPr>
              <w:t>Наименование показателя</w:t>
            </w:r>
          </w:p>
        </w:tc>
        <w:tc>
          <w:tcPr>
            <w:tcW w:w="1134" w:type="dxa"/>
          </w:tcPr>
          <w:p w:rsidR="006B4DFD" w:rsidRPr="00EE2900" w:rsidRDefault="006B4DFD" w:rsidP="00D70AA3">
            <w:pPr>
              <w:pStyle w:val="a7"/>
              <w:rPr>
                <w:sz w:val="18"/>
                <w:szCs w:val="18"/>
              </w:rPr>
            </w:pPr>
            <w:r w:rsidRPr="00EE2900">
              <w:rPr>
                <w:sz w:val="18"/>
                <w:szCs w:val="18"/>
              </w:rPr>
              <w:t>Единица измерения</w:t>
            </w:r>
          </w:p>
        </w:tc>
        <w:tc>
          <w:tcPr>
            <w:tcW w:w="4536" w:type="dxa"/>
          </w:tcPr>
          <w:p w:rsidR="006B4DFD" w:rsidRPr="00EE2900" w:rsidRDefault="006B4DFD" w:rsidP="00D70AA3">
            <w:pPr>
              <w:pStyle w:val="a7"/>
              <w:rPr>
                <w:sz w:val="18"/>
                <w:szCs w:val="18"/>
              </w:rPr>
            </w:pPr>
            <w:r w:rsidRPr="00EE2900">
              <w:rPr>
                <w:sz w:val="18"/>
                <w:szCs w:val="18"/>
              </w:rPr>
              <w:t xml:space="preserve">Методика расчета показателя </w:t>
            </w:r>
          </w:p>
        </w:tc>
        <w:tc>
          <w:tcPr>
            <w:tcW w:w="3490" w:type="dxa"/>
          </w:tcPr>
          <w:p w:rsidR="006B4DFD" w:rsidRPr="00EE2900" w:rsidRDefault="006B4DFD" w:rsidP="00D70AA3">
            <w:pPr>
              <w:pStyle w:val="a7"/>
              <w:rPr>
                <w:sz w:val="18"/>
                <w:szCs w:val="18"/>
              </w:rPr>
            </w:pPr>
            <w:r w:rsidRPr="00EE2900">
              <w:rPr>
                <w:sz w:val="18"/>
                <w:szCs w:val="18"/>
              </w:rPr>
              <w:t>Источник данных</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Период представления отчетности</w:t>
            </w:r>
          </w:p>
        </w:tc>
      </w:tr>
      <w:tr w:rsidR="00EE2900" w:rsidRPr="00EE2900" w:rsidTr="00FD5BC2">
        <w:trPr>
          <w:trHeight w:val="28"/>
        </w:trPr>
        <w:tc>
          <w:tcPr>
            <w:tcW w:w="568" w:type="dxa"/>
          </w:tcPr>
          <w:p w:rsidR="006B4DFD" w:rsidRPr="00EE2900" w:rsidRDefault="006B4DFD" w:rsidP="00D70AA3">
            <w:pPr>
              <w:pStyle w:val="a7"/>
              <w:rPr>
                <w:sz w:val="18"/>
                <w:szCs w:val="18"/>
              </w:rPr>
            </w:pPr>
            <w:r w:rsidRPr="00EE2900">
              <w:rPr>
                <w:sz w:val="18"/>
                <w:szCs w:val="18"/>
              </w:rPr>
              <w:t>1</w:t>
            </w:r>
          </w:p>
        </w:tc>
        <w:tc>
          <w:tcPr>
            <w:tcW w:w="4253" w:type="dxa"/>
          </w:tcPr>
          <w:p w:rsidR="006B4DFD" w:rsidRPr="00EE2900" w:rsidRDefault="006B4DFD" w:rsidP="00D70AA3">
            <w:pPr>
              <w:pStyle w:val="a7"/>
              <w:rPr>
                <w:sz w:val="18"/>
                <w:szCs w:val="18"/>
              </w:rPr>
            </w:pPr>
            <w:r w:rsidRPr="00EE2900">
              <w:rPr>
                <w:sz w:val="18"/>
                <w:szCs w:val="18"/>
              </w:rPr>
              <w:t>2</w:t>
            </w:r>
          </w:p>
        </w:tc>
        <w:tc>
          <w:tcPr>
            <w:tcW w:w="1134" w:type="dxa"/>
          </w:tcPr>
          <w:p w:rsidR="006B4DFD" w:rsidRPr="00EE2900" w:rsidRDefault="006B4DFD" w:rsidP="00D70AA3">
            <w:pPr>
              <w:pStyle w:val="a7"/>
              <w:rPr>
                <w:sz w:val="18"/>
                <w:szCs w:val="18"/>
              </w:rPr>
            </w:pPr>
            <w:r w:rsidRPr="00EE2900">
              <w:rPr>
                <w:sz w:val="18"/>
                <w:szCs w:val="18"/>
              </w:rPr>
              <w:t>3</w:t>
            </w:r>
          </w:p>
        </w:tc>
        <w:tc>
          <w:tcPr>
            <w:tcW w:w="4536" w:type="dxa"/>
          </w:tcPr>
          <w:p w:rsidR="006B4DFD" w:rsidRPr="00EE2900" w:rsidRDefault="006B4DFD" w:rsidP="00D70AA3">
            <w:pPr>
              <w:pStyle w:val="a7"/>
              <w:rPr>
                <w:sz w:val="18"/>
                <w:szCs w:val="18"/>
              </w:rPr>
            </w:pPr>
            <w:r w:rsidRPr="00EE2900">
              <w:rPr>
                <w:sz w:val="18"/>
                <w:szCs w:val="18"/>
              </w:rPr>
              <w:t>4</w:t>
            </w:r>
          </w:p>
        </w:tc>
        <w:tc>
          <w:tcPr>
            <w:tcW w:w="3490" w:type="dxa"/>
          </w:tcPr>
          <w:p w:rsidR="006B4DFD" w:rsidRPr="00EE2900" w:rsidRDefault="006B4DFD" w:rsidP="00D70AA3">
            <w:pPr>
              <w:pStyle w:val="a7"/>
              <w:rPr>
                <w:sz w:val="18"/>
                <w:szCs w:val="18"/>
              </w:rPr>
            </w:pPr>
            <w:r w:rsidRPr="00EE2900">
              <w:rPr>
                <w:sz w:val="18"/>
                <w:szCs w:val="18"/>
              </w:rPr>
              <w:t>5</w:t>
            </w:r>
          </w:p>
        </w:tc>
        <w:tc>
          <w:tcPr>
            <w:tcW w:w="1472" w:type="dxa"/>
          </w:tcPr>
          <w:p w:rsidR="006B4DFD" w:rsidRPr="00EE2900" w:rsidRDefault="006B4DFD" w:rsidP="00D70AA3">
            <w:pPr>
              <w:pStyle w:val="a7"/>
              <w:rPr>
                <w:sz w:val="18"/>
                <w:szCs w:val="18"/>
              </w:rPr>
            </w:pPr>
            <w:r w:rsidRPr="00EE2900">
              <w:rPr>
                <w:sz w:val="18"/>
                <w:szCs w:val="18"/>
              </w:rPr>
              <w:t>6</w:t>
            </w:r>
          </w:p>
        </w:tc>
      </w:tr>
      <w:tr w:rsidR="00EE2900" w:rsidRPr="00EE2900" w:rsidTr="00FD5BC2">
        <w:trPr>
          <w:trHeight w:val="297"/>
        </w:trPr>
        <w:tc>
          <w:tcPr>
            <w:tcW w:w="568" w:type="dxa"/>
            <w:tcBorders>
              <w:right w:val="single" w:sz="4" w:space="0" w:color="auto"/>
            </w:tcBorders>
          </w:tcPr>
          <w:p w:rsidR="006B4DFD" w:rsidRPr="00EE2900" w:rsidRDefault="008113D8" w:rsidP="00D70AA3">
            <w:pPr>
              <w:pStyle w:val="a7"/>
              <w:rPr>
                <w:sz w:val="18"/>
                <w:szCs w:val="18"/>
              </w:rPr>
            </w:pPr>
            <w:r w:rsidRPr="00EE2900">
              <w:rPr>
                <w:sz w:val="18"/>
                <w:szCs w:val="18"/>
              </w:rPr>
              <w:t>1</w:t>
            </w:r>
          </w:p>
        </w:tc>
        <w:tc>
          <w:tcPr>
            <w:tcW w:w="14885" w:type="dxa"/>
            <w:gridSpan w:val="5"/>
            <w:tcBorders>
              <w:right w:val="single" w:sz="4" w:space="0" w:color="auto"/>
            </w:tcBorders>
          </w:tcPr>
          <w:p w:rsidR="006B4DFD" w:rsidRPr="00EE2900" w:rsidRDefault="006B4DFD" w:rsidP="00D70AA3">
            <w:pPr>
              <w:pStyle w:val="a7"/>
              <w:rPr>
                <w:sz w:val="18"/>
                <w:szCs w:val="18"/>
              </w:rPr>
            </w:pPr>
            <w:r w:rsidRPr="00EE2900">
              <w:rPr>
                <w:sz w:val="18"/>
                <w:szCs w:val="18"/>
              </w:rPr>
              <w:t>Подпрограмма 1 «Разработка Генерального плана развития городского округа»</w:t>
            </w:r>
          </w:p>
        </w:tc>
      </w:tr>
      <w:tr w:rsidR="00EE2900" w:rsidRPr="00EE2900" w:rsidTr="00FD5BC2">
        <w:trPr>
          <w:trHeight w:val="250"/>
        </w:trPr>
        <w:tc>
          <w:tcPr>
            <w:tcW w:w="568" w:type="dxa"/>
          </w:tcPr>
          <w:p w:rsidR="006B4DFD" w:rsidRPr="00EE2900" w:rsidRDefault="006B4DFD" w:rsidP="00D70AA3">
            <w:pPr>
              <w:pStyle w:val="a7"/>
              <w:rPr>
                <w:sz w:val="18"/>
                <w:szCs w:val="18"/>
              </w:rPr>
            </w:pPr>
            <w:r w:rsidRPr="00EE2900">
              <w:rPr>
                <w:sz w:val="18"/>
                <w:szCs w:val="18"/>
              </w:rPr>
              <w:t>1.1</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1. Наличие утвержденного в актуальной версии генерального плана городского округа Лыткарино (внесение изменений в генеральный план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6B4DFD" w:rsidP="00D70AA3">
            <w:pPr>
              <w:pStyle w:val="a7"/>
              <w:rPr>
                <w:sz w:val="18"/>
                <w:szCs w:val="18"/>
              </w:rPr>
            </w:pPr>
            <w:r w:rsidRPr="00EE2900">
              <w:rPr>
                <w:sz w:val="18"/>
                <w:szCs w:val="18"/>
              </w:rPr>
              <w:t>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Лыткарино</w:t>
            </w:r>
          </w:p>
        </w:tc>
        <w:tc>
          <w:tcPr>
            <w:tcW w:w="3490" w:type="dxa"/>
          </w:tcPr>
          <w:p w:rsidR="006B4DFD" w:rsidRPr="00EE2900" w:rsidRDefault="006B4DFD" w:rsidP="00D70AA3">
            <w:pPr>
              <w:pStyle w:val="a7"/>
              <w:rPr>
                <w:sz w:val="18"/>
                <w:szCs w:val="18"/>
              </w:rPr>
            </w:pPr>
            <w:r w:rsidRPr="00EE2900">
              <w:rPr>
                <w:rFonts w:eastAsia="Calibri"/>
                <w:sz w:val="18"/>
                <w:szCs w:val="18"/>
                <w:lang w:eastAsia="en-US"/>
              </w:rPr>
              <w:t xml:space="preserve">Решение Совета депутатов городского округа Лыткарино об утверждении генерального плана (внесение изменений в генеральный план) городского округа </w:t>
            </w:r>
            <w:r w:rsidRPr="00EE2900">
              <w:rPr>
                <w:sz w:val="18"/>
                <w:szCs w:val="18"/>
              </w:rPr>
              <w:t>Лыткарино</w:t>
            </w:r>
            <w:r w:rsidRPr="00EE2900">
              <w:rPr>
                <w:rFonts w:eastAsia="Calibri"/>
                <w:sz w:val="18"/>
                <w:szCs w:val="18"/>
                <w:lang w:eastAsia="en-US"/>
              </w:rPr>
              <w:t>,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6B4DFD" w:rsidRPr="00EE2900" w:rsidRDefault="006B4DFD" w:rsidP="00D70AA3">
            <w:pPr>
              <w:pStyle w:val="a7"/>
              <w:rPr>
                <w:sz w:val="18"/>
                <w:szCs w:val="18"/>
              </w:rPr>
            </w:pPr>
            <w:r w:rsidRPr="00EE2900">
              <w:rPr>
                <w:sz w:val="18"/>
                <w:szCs w:val="18"/>
              </w:rPr>
              <w:t>1.2</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2. Наличие утвержденных в актуальной версии Правил землепользования и застройки городского округа Лыткарино (внесение изменений в Правила землепользования и застройки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D90B31" w:rsidP="00D90B31">
            <w:pPr>
              <w:pStyle w:val="a7"/>
              <w:rPr>
                <w:sz w:val="18"/>
                <w:szCs w:val="18"/>
              </w:rPr>
            </w:pPr>
            <w:r w:rsidRPr="00EE2900">
              <w:rPr>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Лыткарино </w:t>
            </w:r>
          </w:p>
        </w:tc>
        <w:tc>
          <w:tcPr>
            <w:tcW w:w="3490" w:type="dxa"/>
          </w:tcPr>
          <w:p w:rsidR="006B4DFD" w:rsidRPr="00EE2900" w:rsidRDefault="00D90B31" w:rsidP="00D90B31">
            <w:pPr>
              <w:pStyle w:val="a7"/>
              <w:rPr>
                <w:sz w:val="18"/>
                <w:szCs w:val="18"/>
              </w:rPr>
            </w:pPr>
            <w:r w:rsidRPr="00EE2900">
              <w:rPr>
                <w:rFonts w:eastAsia="Calibri"/>
                <w:sz w:val="18"/>
                <w:lang w:eastAsia="en-US"/>
              </w:rPr>
              <w:t>Нормативный правовой акт  Администрации городского округа Лыткарино об утверждении Правил землепользования и застройки (внесение изменений в Правила землепользования и застройки) городского округа Лыткарино,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6B4DFD" w:rsidRPr="00EE2900" w:rsidRDefault="006B4DFD" w:rsidP="00D70AA3">
            <w:pPr>
              <w:pStyle w:val="a7"/>
              <w:rPr>
                <w:sz w:val="18"/>
                <w:szCs w:val="18"/>
              </w:rPr>
            </w:pPr>
            <w:r w:rsidRPr="00EE2900">
              <w:rPr>
                <w:sz w:val="18"/>
                <w:szCs w:val="18"/>
              </w:rPr>
              <w:t>1.3.</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оказатель 3. Наличие утвержденных нормативов градостроительного проектирования городского округа Лыткарино (внесение изменений в нормативы градостроительного проектирования городского округа Лыткарино)</w:t>
            </w:r>
          </w:p>
        </w:tc>
        <w:tc>
          <w:tcPr>
            <w:tcW w:w="1134" w:type="dxa"/>
          </w:tcPr>
          <w:p w:rsidR="006B4DFD" w:rsidRPr="00EE2900" w:rsidRDefault="006B4DFD" w:rsidP="00D70AA3">
            <w:pPr>
              <w:pStyle w:val="a7"/>
              <w:rPr>
                <w:sz w:val="18"/>
                <w:szCs w:val="18"/>
              </w:rPr>
            </w:pPr>
            <w:r w:rsidRPr="00EE2900">
              <w:rPr>
                <w:sz w:val="18"/>
                <w:szCs w:val="18"/>
              </w:rPr>
              <w:t>Да/нет</w:t>
            </w:r>
          </w:p>
        </w:tc>
        <w:tc>
          <w:tcPr>
            <w:tcW w:w="4536" w:type="dxa"/>
          </w:tcPr>
          <w:p w:rsidR="006B4DFD" w:rsidRPr="00EE2900" w:rsidRDefault="006B4DFD" w:rsidP="00D70AA3">
            <w:pPr>
              <w:pStyle w:val="a7"/>
              <w:rPr>
                <w:sz w:val="18"/>
                <w:szCs w:val="18"/>
              </w:rPr>
            </w:pPr>
            <w:r w:rsidRPr="00EE2900">
              <w:rPr>
                <w:sz w:val="18"/>
                <w:szCs w:val="18"/>
              </w:rPr>
              <w:t>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городского округа Лыткарино</w:t>
            </w:r>
          </w:p>
        </w:tc>
        <w:tc>
          <w:tcPr>
            <w:tcW w:w="3490" w:type="dxa"/>
          </w:tcPr>
          <w:p w:rsidR="006B4DFD" w:rsidRPr="00EE2900" w:rsidRDefault="006B4DFD" w:rsidP="00D70AA3">
            <w:pPr>
              <w:pStyle w:val="a7"/>
              <w:rPr>
                <w:sz w:val="18"/>
                <w:szCs w:val="18"/>
              </w:rPr>
            </w:pPr>
            <w:r w:rsidRPr="00EE2900">
              <w:rPr>
                <w:rFonts w:eastAsia="Calibri"/>
                <w:sz w:val="18"/>
                <w:szCs w:val="18"/>
                <w:lang w:eastAsia="en-US"/>
              </w:rPr>
              <w:t xml:space="preserve">Решение Совета депутатов муниципального образования Московской области </w:t>
            </w:r>
            <w:r w:rsidRPr="00EE2900">
              <w:rPr>
                <w:sz w:val="18"/>
                <w:szCs w:val="18"/>
              </w:rPr>
              <w:t xml:space="preserve">об утверждении нормативов градостроительного проектирования (внесение изменений в нормативы градостроительного проектирования) </w:t>
            </w:r>
            <w:r w:rsidRPr="00EE2900">
              <w:rPr>
                <w:rFonts w:eastAsia="Calibri"/>
                <w:sz w:val="18"/>
                <w:szCs w:val="18"/>
                <w:lang w:eastAsia="en-US"/>
              </w:rPr>
              <w:t xml:space="preserve">городского округа </w:t>
            </w:r>
            <w:r w:rsidRPr="00EE2900">
              <w:rPr>
                <w:sz w:val="18"/>
                <w:szCs w:val="18"/>
              </w:rPr>
              <w:t>Лыткарино</w:t>
            </w:r>
            <w:r w:rsidRPr="00EE2900">
              <w:rPr>
                <w:rFonts w:eastAsia="Calibri"/>
                <w:sz w:val="18"/>
                <w:szCs w:val="18"/>
                <w:lang w:eastAsia="en-US"/>
              </w:rPr>
              <w:t>, принятое в отчетном периоде.</w:t>
            </w:r>
          </w:p>
        </w:tc>
        <w:tc>
          <w:tcPr>
            <w:tcW w:w="1472" w:type="dxa"/>
            <w:tcBorders>
              <w:right w:val="single" w:sz="4" w:space="0" w:color="auto"/>
            </w:tcBorders>
          </w:tcPr>
          <w:p w:rsidR="006B4DFD" w:rsidRPr="00EE2900" w:rsidRDefault="006B4DFD" w:rsidP="00D70AA3">
            <w:pPr>
              <w:pStyle w:val="a7"/>
              <w:rPr>
                <w:sz w:val="18"/>
                <w:szCs w:val="18"/>
              </w:rPr>
            </w:pPr>
            <w:r w:rsidRPr="00EE2900">
              <w:rPr>
                <w:sz w:val="18"/>
                <w:szCs w:val="18"/>
              </w:rPr>
              <w:t>ежеквартально</w:t>
            </w:r>
          </w:p>
        </w:tc>
      </w:tr>
      <w:tr w:rsidR="00EE2900" w:rsidRPr="00EE2900" w:rsidTr="00FD5BC2">
        <w:trPr>
          <w:trHeight w:val="332"/>
        </w:trPr>
        <w:tc>
          <w:tcPr>
            <w:tcW w:w="568" w:type="dxa"/>
          </w:tcPr>
          <w:p w:rsidR="00C36009" w:rsidRPr="00EE2900" w:rsidRDefault="00FD5BC2" w:rsidP="00E37143">
            <w:pPr>
              <w:widowControl w:val="0"/>
              <w:autoSpaceDE w:val="0"/>
              <w:autoSpaceDN w:val="0"/>
              <w:adjustRightInd w:val="0"/>
              <w:ind w:left="-725" w:firstLine="720"/>
              <w:jc w:val="center"/>
              <w:rPr>
                <w:sz w:val="18"/>
              </w:rPr>
            </w:pPr>
            <w:r w:rsidRPr="00EE2900">
              <w:rPr>
                <w:rFonts w:ascii="Times New Roman" w:hAnsi="Times New Roman"/>
                <w:sz w:val="18"/>
                <w:szCs w:val="18"/>
              </w:rPr>
              <w:t>1.</w:t>
            </w:r>
            <w:r w:rsidR="00C36009" w:rsidRPr="00EE2900">
              <w:rPr>
                <w:rFonts w:ascii="Times New Roman" w:hAnsi="Times New Roman"/>
                <w:sz w:val="18"/>
                <w:szCs w:val="18"/>
              </w:rPr>
              <w:t>4.</w:t>
            </w:r>
          </w:p>
        </w:tc>
        <w:tc>
          <w:tcPr>
            <w:tcW w:w="4253" w:type="dxa"/>
          </w:tcPr>
          <w:p w:rsidR="00C36009" w:rsidRPr="00EE2900" w:rsidRDefault="006F05FB" w:rsidP="00501B1E">
            <w:pPr>
              <w:rPr>
                <w:rFonts w:ascii="Times New Roman" w:hAnsi="Times New Roman"/>
                <w:sz w:val="18"/>
              </w:rPr>
            </w:pPr>
            <w:r w:rsidRPr="00EE2900">
              <w:rPr>
                <w:rFonts w:ascii="Times New Roman" w:hAnsi="Times New Roman"/>
                <w:sz w:val="18"/>
              </w:rPr>
              <w:t>Целевой п</w:t>
            </w:r>
            <w:r w:rsidR="00C36009" w:rsidRPr="00EE2900">
              <w:rPr>
                <w:rFonts w:ascii="Times New Roman" w:hAnsi="Times New Roman"/>
                <w:sz w:val="18"/>
              </w:rPr>
              <w:t>оказатель 4.</w:t>
            </w:r>
          </w:p>
          <w:p w:rsidR="00C36009" w:rsidRPr="00EE2900" w:rsidRDefault="00C36009" w:rsidP="00501B1E">
            <w:pPr>
              <w:rPr>
                <w:rFonts w:ascii="Times New Roman" w:hAnsi="Times New Roman"/>
                <w:sz w:val="18"/>
                <w:szCs w:val="20"/>
              </w:rPr>
            </w:pPr>
            <w:r w:rsidRPr="00EE2900">
              <w:rPr>
                <w:rFonts w:ascii="Times New Roman" w:hAnsi="Times New Roman"/>
                <w:sz w:val="18"/>
                <w:szCs w:val="20"/>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Pr>
          <w:p w:rsidR="00C36009" w:rsidRPr="00EE2900" w:rsidRDefault="00C36009" w:rsidP="00501B1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Да/нет</w:t>
            </w:r>
          </w:p>
        </w:tc>
        <w:tc>
          <w:tcPr>
            <w:tcW w:w="4536" w:type="dxa"/>
          </w:tcPr>
          <w:p w:rsidR="00C36009" w:rsidRPr="00EE2900" w:rsidRDefault="00C36009" w:rsidP="00501B1E">
            <w:pPr>
              <w:widowControl w:val="0"/>
              <w:autoSpaceDE w:val="0"/>
              <w:autoSpaceDN w:val="0"/>
              <w:adjustRightInd w:val="0"/>
              <w:rPr>
                <w:rFonts w:ascii="Times New Roman" w:hAnsi="Times New Roman"/>
                <w:sz w:val="18"/>
                <w:szCs w:val="20"/>
              </w:rPr>
            </w:pPr>
            <w:r w:rsidRPr="00EE2900">
              <w:rPr>
                <w:rFonts w:ascii="Times New Roman" w:hAnsi="Times New Roman"/>
                <w:sz w:val="18"/>
                <w:szCs w:val="20"/>
              </w:rPr>
              <w:t xml:space="preserve">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w:t>
            </w:r>
          </w:p>
        </w:tc>
        <w:tc>
          <w:tcPr>
            <w:tcW w:w="3490" w:type="dxa"/>
          </w:tcPr>
          <w:p w:rsidR="00C36009" w:rsidRPr="00EE2900" w:rsidRDefault="00C36009" w:rsidP="0083240A">
            <w:pPr>
              <w:pStyle w:val="ConsPlusNormal"/>
              <w:ind w:firstLine="0"/>
              <w:rPr>
                <w:rFonts w:ascii="Times New Roman" w:eastAsia="Calibri" w:hAnsi="Times New Roman" w:cs="Times New Roman"/>
                <w:sz w:val="18"/>
                <w:lang w:eastAsia="en-US"/>
              </w:rPr>
            </w:pPr>
            <w:r w:rsidRPr="00EE2900">
              <w:rPr>
                <w:rFonts w:ascii="Times New Roman" w:eastAsia="Calibri" w:hAnsi="Times New Roman" w:cs="Times New Roman"/>
                <w:sz w:val="18"/>
                <w:lang w:eastAsia="en-US"/>
              </w:rPr>
              <w:t>Нормативны</w:t>
            </w:r>
            <w:r w:rsidR="0083240A" w:rsidRPr="00EE2900">
              <w:rPr>
                <w:rFonts w:ascii="Times New Roman" w:eastAsia="Calibri" w:hAnsi="Times New Roman" w:cs="Times New Roman"/>
                <w:sz w:val="18"/>
                <w:lang w:eastAsia="en-US"/>
              </w:rPr>
              <w:t xml:space="preserve">й правовой акт </w:t>
            </w:r>
            <w:r w:rsidRPr="00EE2900">
              <w:rPr>
                <w:rFonts w:ascii="Times New Roman" w:eastAsia="Calibri" w:hAnsi="Times New Roman" w:cs="Times New Roman"/>
                <w:sz w:val="18"/>
                <w:lang w:eastAsia="en-US"/>
              </w:rPr>
              <w:t xml:space="preserve"> </w:t>
            </w:r>
            <w:r w:rsidR="0083240A" w:rsidRPr="00EE2900">
              <w:rPr>
                <w:rFonts w:ascii="Times New Roman" w:eastAsia="Calibri" w:hAnsi="Times New Roman" w:cs="Times New Roman"/>
                <w:sz w:val="18"/>
                <w:lang w:eastAsia="en-US"/>
              </w:rPr>
              <w:t xml:space="preserve"> Администрации городского округа Лыткарино </w:t>
            </w:r>
            <w:r w:rsidRPr="00EE2900">
              <w:rPr>
                <w:rFonts w:ascii="Times New Roman" w:eastAsia="Calibri" w:hAnsi="Times New Roman" w:cs="Times New Roman"/>
                <w:sz w:val="18"/>
                <w:lang w:eastAsia="en-US"/>
              </w:rPr>
              <w:t>об утверждении карты планируемого размещения объектов местного значения</w:t>
            </w:r>
          </w:p>
        </w:tc>
        <w:tc>
          <w:tcPr>
            <w:tcW w:w="1472" w:type="dxa"/>
            <w:tcBorders>
              <w:right w:val="single" w:sz="4" w:space="0" w:color="auto"/>
            </w:tcBorders>
          </w:tcPr>
          <w:p w:rsidR="00C36009" w:rsidRPr="00EE2900" w:rsidRDefault="00C36009" w:rsidP="00501B1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Ежегодно</w:t>
            </w:r>
          </w:p>
        </w:tc>
      </w:tr>
      <w:tr w:rsidR="00EE2900" w:rsidRPr="00EE2900" w:rsidTr="00FD5BC2">
        <w:trPr>
          <w:trHeight w:val="293"/>
        </w:trPr>
        <w:tc>
          <w:tcPr>
            <w:tcW w:w="568" w:type="dxa"/>
            <w:tcBorders>
              <w:right w:val="single" w:sz="4" w:space="0" w:color="auto"/>
            </w:tcBorders>
          </w:tcPr>
          <w:p w:rsidR="006B4DFD" w:rsidRPr="00EE2900" w:rsidRDefault="008113D8" w:rsidP="00D70AA3">
            <w:pPr>
              <w:pStyle w:val="a7"/>
              <w:rPr>
                <w:sz w:val="18"/>
                <w:szCs w:val="18"/>
              </w:rPr>
            </w:pPr>
            <w:r w:rsidRPr="00EE2900">
              <w:rPr>
                <w:sz w:val="18"/>
                <w:szCs w:val="18"/>
              </w:rPr>
              <w:t>2</w:t>
            </w:r>
          </w:p>
        </w:tc>
        <w:tc>
          <w:tcPr>
            <w:tcW w:w="14885" w:type="dxa"/>
            <w:gridSpan w:val="5"/>
            <w:tcBorders>
              <w:right w:val="single" w:sz="4" w:space="0" w:color="auto"/>
            </w:tcBorders>
          </w:tcPr>
          <w:p w:rsidR="006B4DFD" w:rsidRPr="00EE2900" w:rsidRDefault="006B4DFD" w:rsidP="00D70AA3">
            <w:pPr>
              <w:pStyle w:val="a7"/>
              <w:rPr>
                <w:sz w:val="18"/>
                <w:szCs w:val="18"/>
              </w:rPr>
            </w:pPr>
            <w:r w:rsidRPr="00EE2900">
              <w:rPr>
                <w:sz w:val="18"/>
                <w:szCs w:val="18"/>
              </w:rPr>
              <w:t>Подпрограмма 2 «Реализация политики пространственного развития</w:t>
            </w:r>
            <w:r w:rsidR="00C52697" w:rsidRPr="00EE2900">
              <w:rPr>
                <w:sz w:val="18"/>
                <w:szCs w:val="18"/>
              </w:rPr>
              <w:t xml:space="preserve"> городского округа</w:t>
            </w:r>
            <w:r w:rsidRPr="00EE2900">
              <w:rPr>
                <w:sz w:val="18"/>
                <w:szCs w:val="18"/>
              </w:rPr>
              <w:t>»</w:t>
            </w:r>
          </w:p>
        </w:tc>
      </w:tr>
      <w:tr w:rsidR="00EE2900" w:rsidRPr="00EE2900" w:rsidTr="00FD5BC2">
        <w:trPr>
          <w:trHeight w:val="390"/>
        </w:trPr>
        <w:tc>
          <w:tcPr>
            <w:tcW w:w="568" w:type="dxa"/>
          </w:tcPr>
          <w:p w:rsidR="006B4DFD" w:rsidRPr="00EE2900" w:rsidRDefault="008D2CC4" w:rsidP="00D70AA3">
            <w:pPr>
              <w:pStyle w:val="a7"/>
              <w:rPr>
                <w:sz w:val="18"/>
                <w:szCs w:val="18"/>
              </w:rPr>
            </w:pPr>
            <w:r w:rsidRPr="00EE2900">
              <w:rPr>
                <w:sz w:val="18"/>
                <w:szCs w:val="18"/>
              </w:rPr>
              <w:t>2.1.</w:t>
            </w:r>
          </w:p>
        </w:tc>
        <w:tc>
          <w:tcPr>
            <w:tcW w:w="4253" w:type="dxa"/>
          </w:tcPr>
          <w:p w:rsidR="006B4DFD" w:rsidRPr="00EE2900" w:rsidRDefault="006F05FB" w:rsidP="00D70AA3">
            <w:pPr>
              <w:pStyle w:val="a7"/>
              <w:rPr>
                <w:sz w:val="18"/>
                <w:szCs w:val="18"/>
              </w:rPr>
            </w:pPr>
            <w:r w:rsidRPr="00EE2900">
              <w:rPr>
                <w:sz w:val="18"/>
                <w:szCs w:val="18"/>
              </w:rPr>
              <w:t>Целевой п</w:t>
            </w:r>
            <w:r w:rsidR="006B4DFD" w:rsidRPr="00EE2900">
              <w:rPr>
                <w:sz w:val="18"/>
                <w:szCs w:val="18"/>
              </w:rPr>
              <w:t xml:space="preserve">оказатель 1.  Количество ликвидированных самовольных, недостроенных и аварийных объектов на территории  </w:t>
            </w:r>
            <w:r w:rsidR="00020A1A" w:rsidRPr="00EE2900">
              <w:rPr>
                <w:sz w:val="18"/>
                <w:szCs w:val="18"/>
              </w:rPr>
              <w:t>муниципального образования Московской области</w:t>
            </w:r>
          </w:p>
        </w:tc>
        <w:tc>
          <w:tcPr>
            <w:tcW w:w="1134" w:type="dxa"/>
          </w:tcPr>
          <w:p w:rsidR="006B4DFD" w:rsidRPr="00EE2900" w:rsidRDefault="006B4DFD" w:rsidP="00D70AA3">
            <w:pPr>
              <w:pStyle w:val="a7"/>
              <w:rPr>
                <w:sz w:val="18"/>
                <w:szCs w:val="18"/>
              </w:rPr>
            </w:pPr>
            <w:r w:rsidRPr="00EE2900">
              <w:rPr>
                <w:sz w:val="18"/>
                <w:szCs w:val="18"/>
              </w:rPr>
              <w:t>Единица</w:t>
            </w:r>
          </w:p>
        </w:tc>
        <w:tc>
          <w:tcPr>
            <w:tcW w:w="4536" w:type="dxa"/>
          </w:tcPr>
          <w:p w:rsidR="006B4DFD" w:rsidRPr="00EE2900" w:rsidRDefault="006B4DFD" w:rsidP="00D70AA3">
            <w:pPr>
              <w:pStyle w:val="a7"/>
              <w:rPr>
                <w:sz w:val="18"/>
                <w:szCs w:val="18"/>
              </w:rPr>
            </w:pPr>
            <w:r w:rsidRPr="00EE2900">
              <w:rPr>
                <w:sz w:val="18"/>
                <w:szCs w:val="18"/>
              </w:rPr>
              <w:t>При расчете значения показателя применяются данные о количестве ликвидированных самовольных, недостроенных и аварийных объектов на территории городского округа Лыткарино за отчетный период</w:t>
            </w:r>
          </w:p>
        </w:tc>
        <w:tc>
          <w:tcPr>
            <w:tcW w:w="3490" w:type="dxa"/>
          </w:tcPr>
          <w:p w:rsidR="003417B9" w:rsidRPr="00EE2900" w:rsidRDefault="003417B9" w:rsidP="00D70AA3">
            <w:pPr>
              <w:pStyle w:val="a7"/>
              <w:rPr>
                <w:sz w:val="18"/>
                <w:szCs w:val="18"/>
              </w:rPr>
            </w:pPr>
            <w:r w:rsidRPr="00EE2900">
              <w:rPr>
                <w:sz w:val="18"/>
                <w:szCs w:val="18"/>
              </w:rPr>
              <w:t>Ведомственное значение по ликвидации объектов незавершенного строительства за отчетный период</w:t>
            </w:r>
          </w:p>
          <w:p w:rsidR="006B4DFD" w:rsidRPr="00EE2900" w:rsidRDefault="006B4DFD" w:rsidP="00D70AA3">
            <w:pPr>
              <w:pStyle w:val="a7"/>
              <w:rPr>
                <w:sz w:val="18"/>
                <w:szCs w:val="18"/>
              </w:rPr>
            </w:pPr>
          </w:p>
        </w:tc>
        <w:tc>
          <w:tcPr>
            <w:tcW w:w="1472" w:type="dxa"/>
          </w:tcPr>
          <w:p w:rsidR="006B4DFD" w:rsidRPr="00EE2900" w:rsidRDefault="006B4DFD" w:rsidP="00D70AA3">
            <w:pPr>
              <w:pStyle w:val="a7"/>
              <w:rPr>
                <w:sz w:val="18"/>
                <w:szCs w:val="18"/>
              </w:rPr>
            </w:pPr>
            <w:r w:rsidRPr="00EE2900">
              <w:rPr>
                <w:sz w:val="18"/>
                <w:szCs w:val="18"/>
              </w:rPr>
              <w:t>ежеквартально</w:t>
            </w:r>
          </w:p>
        </w:tc>
      </w:tr>
    </w:tbl>
    <w:p w:rsidR="006F183A" w:rsidRPr="00EE2900" w:rsidRDefault="006F183A" w:rsidP="006B4DFD">
      <w:pPr>
        <w:pStyle w:val="ConsPlusNormal"/>
        <w:spacing w:before="220"/>
        <w:ind w:firstLine="540"/>
        <w:jc w:val="center"/>
        <w:rPr>
          <w:rFonts w:ascii="Times New Roman" w:hAnsi="Times New Roman" w:cs="Times New Roman"/>
          <w:sz w:val="24"/>
          <w:szCs w:val="24"/>
        </w:rPr>
      </w:pPr>
    </w:p>
    <w:p w:rsidR="006F183A" w:rsidRPr="00EE2900" w:rsidRDefault="006F183A" w:rsidP="006B4DFD">
      <w:pPr>
        <w:pStyle w:val="ConsPlusNormal"/>
        <w:spacing w:before="220"/>
        <w:ind w:firstLine="540"/>
        <w:jc w:val="center"/>
        <w:rPr>
          <w:rFonts w:ascii="Times New Roman" w:hAnsi="Times New Roman" w:cs="Times New Roman"/>
          <w:sz w:val="24"/>
          <w:szCs w:val="24"/>
        </w:rPr>
      </w:pPr>
    </w:p>
    <w:p w:rsidR="006B4DFD" w:rsidRPr="00EE2900" w:rsidRDefault="006B4DFD" w:rsidP="006B4DFD">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Подпрограмма 1 «Разработка Генерального плана развития городского округа»</w:t>
      </w:r>
    </w:p>
    <w:p w:rsidR="006B4DFD" w:rsidRPr="00EE2900" w:rsidRDefault="006B4DFD" w:rsidP="006B4DFD">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Паспорт подпрограммы 1 «Разработка Генерального плана развития городского округа»</w:t>
      </w:r>
    </w:p>
    <w:p w:rsidR="00AA2DE8" w:rsidRPr="00EE2900" w:rsidRDefault="00AA2DE8" w:rsidP="00AA2DE8">
      <w:pPr>
        <w:widowControl w:val="0"/>
        <w:tabs>
          <w:tab w:val="left" w:pos="2731"/>
        </w:tabs>
        <w:suppressAutoHyphens/>
        <w:autoSpaceDE w:val="0"/>
        <w:autoSpaceDN w:val="0"/>
        <w:adjustRightInd w:val="0"/>
        <w:ind w:firstLine="720"/>
        <w:jc w:val="both"/>
        <w:rPr>
          <w:rFonts w:ascii="Times New Roman" w:hAnsi="Times New Roman"/>
          <w:sz w:val="8"/>
        </w:rPr>
      </w:pPr>
      <w:r w:rsidRPr="00EE2900">
        <w:rPr>
          <w:rFonts w:ascii="Times New Roman" w:hAnsi="Times New Roman"/>
        </w:rPr>
        <w:tab/>
      </w:r>
    </w:p>
    <w:tbl>
      <w:tblPr>
        <w:tblW w:w="147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268"/>
        <w:gridCol w:w="2835"/>
        <w:gridCol w:w="1203"/>
        <w:gridCol w:w="1133"/>
        <w:gridCol w:w="1134"/>
        <w:gridCol w:w="1134"/>
        <w:gridCol w:w="1134"/>
        <w:gridCol w:w="1184"/>
      </w:tblGrid>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0A23A7" w:rsidRPr="00EE2900" w:rsidRDefault="000A23A7" w:rsidP="000A23A7">
            <w:pPr>
              <w:pStyle w:val="ConsPlusNormal"/>
              <w:spacing w:before="220"/>
              <w:ind w:firstLine="0"/>
              <w:jc w:val="both"/>
              <w:rPr>
                <w:rFonts w:ascii="Times New Roman" w:hAnsi="Times New Roman" w:cs="Times New Roman"/>
                <w:sz w:val="24"/>
                <w:szCs w:val="24"/>
              </w:rPr>
            </w:pPr>
            <w:r w:rsidRPr="00EE2900">
              <w:rPr>
                <w:rFonts w:ascii="Times New Roman" w:hAnsi="Times New Roman" w:cs="Times New Roman"/>
                <w:sz w:val="24"/>
                <w:szCs w:val="24"/>
              </w:rPr>
              <w:t>Подпрограмма 1 «Разработка Генерального плана развития городского округа»</w:t>
            </w:r>
          </w:p>
          <w:p w:rsidR="00AA2DE8" w:rsidRPr="00EE2900" w:rsidRDefault="00AA2DE8" w:rsidP="00DF1006">
            <w:pPr>
              <w:widowControl w:val="0"/>
              <w:suppressAutoHyphens/>
              <w:autoSpaceDE w:val="0"/>
              <w:autoSpaceDN w:val="0"/>
              <w:adjustRightInd w:val="0"/>
              <w:rPr>
                <w:rFonts w:ascii="Times New Roman" w:hAnsi="Times New Roman"/>
                <w:sz w:val="22"/>
                <w:szCs w:val="22"/>
              </w:rPr>
            </w:pP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4A1ED8" w:rsidP="004A1ED8">
            <w:pPr>
              <w:widowControl w:val="0"/>
              <w:autoSpaceDE w:val="0"/>
              <w:autoSpaceDN w:val="0"/>
              <w:adjustRightInd w:val="0"/>
              <w:rPr>
                <w:rFonts w:ascii="Times New Roman" w:hAnsi="Times New Roman"/>
              </w:rPr>
            </w:pPr>
            <w:r w:rsidRPr="00EE2900">
              <w:rPr>
                <w:rFonts w:ascii="Times New Roman" w:hAnsi="Times New Roman"/>
              </w:rPr>
              <w:t>Разработка и внесение изменений в документы территориального планирования и градостроительного зонирования городского округа Лыткарино Московской области.</w:t>
            </w: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EE2900">
              <w:rPr>
                <w:rFonts w:ascii="Times New Roman" w:eastAsia="Calibri" w:hAnsi="Times New Roman"/>
                <w:sz w:val="22"/>
                <w:szCs w:val="22"/>
              </w:rPr>
              <w:t>Трещинкин</w:t>
            </w:r>
            <w:proofErr w:type="spellEnd"/>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Администрация городского округа Лыткарино</w:t>
            </w:r>
          </w:p>
        </w:tc>
      </w:tr>
      <w:tr w:rsidR="00EE2900" w:rsidRPr="00EE2900" w:rsidTr="00DF1006">
        <w:tc>
          <w:tcPr>
            <w:tcW w:w="2694" w:type="dxa"/>
            <w:tcBorders>
              <w:top w:val="single" w:sz="4" w:space="0" w:color="auto"/>
              <w:bottom w:val="single" w:sz="4" w:space="0" w:color="auto"/>
              <w:right w:val="single" w:sz="4" w:space="0" w:color="auto"/>
            </w:tcBorders>
          </w:tcPr>
          <w:p w:rsidR="00AA2DE8" w:rsidRPr="00EE2900" w:rsidRDefault="00AA2DE8"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EE2900" w:rsidRPr="00EE2900" w:rsidTr="00DF1006">
        <w:tc>
          <w:tcPr>
            <w:tcW w:w="2694" w:type="dxa"/>
            <w:vMerge w:val="restart"/>
            <w:tcBorders>
              <w:top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bookmarkStart w:id="1" w:name="sub_10632"/>
            <w:r w:rsidRPr="00EE2900">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bookmarkEnd w:id="1"/>
          </w:p>
        </w:tc>
        <w:tc>
          <w:tcPr>
            <w:tcW w:w="2268" w:type="dxa"/>
            <w:vMerge w:val="restart"/>
            <w:tcBorders>
              <w:top w:val="single" w:sz="4" w:space="0" w:color="auto"/>
              <w:left w:val="single" w:sz="4" w:space="0" w:color="auto"/>
              <w:bottom w:val="nil"/>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AA2DE8" w:rsidRPr="00EE2900" w:rsidRDefault="00AA2DE8"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Расходы (тыс. рублей)</w:t>
            </w:r>
          </w:p>
        </w:tc>
      </w:tr>
      <w:tr w:rsidR="00EE2900" w:rsidRPr="00EE2900" w:rsidTr="00DF1006">
        <w:tc>
          <w:tcPr>
            <w:tcW w:w="2694" w:type="dxa"/>
            <w:vMerge/>
            <w:tcBorders>
              <w:top w:val="nil"/>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AA2DE8" w:rsidRPr="00EE2900" w:rsidRDefault="00AA2DE8"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 xml:space="preserve">2023 год </w:t>
            </w:r>
          </w:p>
        </w:tc>
        <w:tc>
          <w:tcPr>
            <w:tcW w:w="1133"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2024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2025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2026 год</w:t>
            </w:r>
          </w:p>
        </w:tc>
        <w:tc>
          <w:tcPr>
            <w:tcW w:w="1134" w:type="dxa"/>
            <w:tcBorders>
              <w:top w:val="single" w:sz="4" w:space="0" w:color="auto"/>
              <w:left w:val="single" w:sz="4" w:space="0" w:color="auto"/>
              <w:bottom w:val="single" w:sz="4" w:space="0" w:color="auto"/>
              <w:right w:val="nil"/>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2027 год</w:t>
            </w:r>
          </w:p>
        </w:tc>
        <w:tc>
          <w:tcPr>
            <w:tcW w:w="1184" w:type="dxa"/>
            <w:tcBorders>
              <w:top w:val="single" w:sz="4" w:space="0" w:color="auto"/>
              <w:left w:val="single" w:sz="4" w:space="0" w:color="auto"/>
              <w:bottom w:val="single" w:sz="4" w:space="0" w:color="auto"/>
            </w:tcBorders>
          </w:tcPr>
          <w:p w:rsidR="00AA2DE8" w:rsidRPr="00EE2900" w:rsidRDefault="00AA2DE8"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Итого</w:t>
            </w:r>
          </w:p>
        </w:tc>
      </w:tr>
      <w:tr w:rsidR="00EE2900" w:rsidRPr="00EE2900" w:rsidTr="00DF1006">
        <w:tc>
          <w:tcPr>
            <w:tcW w:w="2694" w:type="dxa"/>
            <w:vMerge/>
            <w:tcBorders>
              <w:top w:val="nil"/>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b/>
                <w:sz w:val="18"/>
                <w:szCs w:val="18"/>
              </w:rPr>
            </w:pPr>
            <w:r w:rsidRPr="00EE2900">
              <w:rPr>
                <w:rFonts w:ascii="Times New Roman" w:hAnsi="Times New Roman"/>
                <w:b/>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b/>
                <w:sz w:val="18"/>
                <w:szCs w:val="18"/>
              </w:rPr>
              <w:t>0,00</w:t>
            </w:r>
          </w:p>
        </w:tc>
        <w:tc>
          <w:tcPr>
            <w:tcW w:w="1184" w:type="dxa"/>
            <w:vMerge w:val="restart"/>
            <w:tcBorders>
              <w:top w:val="single" w:sz="4" w:space="0" w:color="auto"/>
              <w:left w:val="single" w:sz="4" w:space="0" w:color="auto"/>
            </w:tcBorders>
            <w:shd w:val="clear" w:color="auto" w:fill="auto"/>
            <w:vAlign w:val="center"/>
          </w:tcPr>
          <w:p w:rsidR="00E44FA9" w:rsidRPr="00EE2900" w:rsidRDefault="00E44FA9" w:rsidP="00E44FA9">
            <w:pPr>
              <w:suppressAutoHyphens/>
              <w:jc w:val="center"/>
              <w:rPr>
                <w:rFonts w:ascii="Times New Roman" w:hAnsi="Times New Roman"/>
                <w:sz w:val="20"/>
                <w:szCs w:val="20"/>
              </w:rPr>
            </w:pPr>
            <w:r w:rsidRPr="00EE2900">
              <w:rPr>
                <w:rFonts w:ascii="Times New Roman" w:hAnsi="Times New Roman"/>
                <w:sz w:val="20"/>
                <w:szCs w:val="20"/>
              </w:rPr>
              <w:t>0,00</w:t>
            </w:r>
          </w:p>
        </w:tc>
      </w:tr>
      <w:tr w:rsidR="00EE2900" w:rsidRPr="00EE2900" w:rsidTr="00DF1006">
        <w:tc>
          <w:tcPr>
            <w:tcW w:w="2694" w:type="dxa"/>
            <w:vMerge/>
            <w:tcBorders>
              <w:top w:val="nil"/>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E2900" w:rsidRPr="00EE2900" w:rsidTr="00DF1006">
        <w:tc>
          <w:tcPr>
            <w:tcW w:w="2694" w:type="dxa"/>
            <w:vMerge/>
            <w:tcBorders>
              <w:top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E2900" w:rsidRPr="00EE2900" w:rsidTr="00DF1006">
        <w:tc>
          <w:tcPr>
            <w:tcW w:w="2694" w:type="dxa"/>
            <w:vMerge/>
            <w:tcBorders>
              <w:top w:val="nil"/>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E44FA9" w:rsidRPr="00EE2900" w:rsidRDefault="00E44FA9" w:rsidP="00E44FA9">
            <w:pPr>
              <w:suppressAutoHyphens/>
              <w:jc w:val="center"/>
              <w:rPr>
                <w:rFonts w:ascii="Times New Roman" w:hAnsi="Times New Roman"/>
                <w:sz w:val="20"/>
                <w:szCs w:val="20"/>
              </w:rPr>
            </w:pPr>
          </w:p>
        </w:tc>
      </w:tr>
      <w:tr w:rsidR="00E44FA9" w:rsidRPr="00EE2900" w:rsidTr="00DF1006">
        <w:trPr>
          <w:trHeight w:val="64"/>
        </w:trPr>
        <w:tc>
          <w:tcPr>
            <w:tcW w:w="2694" w:type="dxa"/>
            <w:vMerge/>
            <w:tcBorders>
              <w:top w:val="nil"/>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E44FA9" w:rsidRPr="00EE2900" w:rsidRDefault="00E44FA9" w:rsidP="00E44FA9">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4FA9" w:rsidRPr="00EE2900" w:rsidRDefault="00E44FA9" w:rsidP="00E44FA9">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E44FA9" w:rsidRPr="00EE2900" w:rsidRDefault="00E44FA9" w:rsidP="00E44FA9">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FA9" w:rsidRPr="00EE2900" w:rsidRDefault="00E44FA9" w:rsidP="00E44FA9">
            <w:pPr>
              <w:jc w:val="center"/>
            </w:pPr>
            <w:r w:rsidRPr="00EE2900">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E44FA9" w:rsidRPr="00EE2900" w:rsidRDefault="00E44FA9" w:rsidP="00E44FA9">
            <w:pPr>
              <w:suppressAutoHyphens/>
              <w:jc w:val="center"/>
              <w:rPr>
                <w:rFonts w:ascii="Times New Roman" w:hAnsi="Times New Roman"/>
                <w:b/>
                <w:sz w:val="20"/>
                <w:szCs w:val="20"/>
              </w:rPr>
            </w:pPr>
          </w:p>
        </w:tc>
      </w:tr>
    </w:tbl>
    <w:p w:rsidR="00832ACF" w:rsidRPr="00EE2900" w:rsidRDefault="00832ACF" w:rsidP="006B4DFD">
      <w:pPr>
        <w:pStyle w:val="ConsPlusNormal"/>
        <w:ind w:firstLine="539"/>
        <w:jc w:val="center"/>
        <w:rPr>
          <w:rFonts w:ascii="Times New Roman" w:hAnsi="Times New Roman" w:cs="Times New Roman"/>
          <w:sz w:val="10"/>
          <w:szCs w:val="24"/>
        </w:rPr>
      </w:pPr>
    </w:p>
    <w:p w:rsidR="00832ACF" w:rsidRPr="00EE2900" w:rsidRDefault="00832ACF" w:rsidP="006B4DFD">
      <w:pPr>
        <w:pStyle w:val="ConsPlusNormal"/>
        <w:ind w:firstLine="539"/>
        <w:jc w:val="center"/>
        <w:rPr>
          <w:rFonts w:ascii="Times New Roman" w:hAnsi="Times New Roman" w:cs="Times New Roman"/>
          <w:sz w:val="10"/>
          <w:szCs w:val="24"/>
        </w:rPr>
      </w:pPr>
    </w:p>
    <w:p w:rsidR="006B4DFD" w:rsidRPr="00EE2900"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Перечень мероприятий Подпрограммы 1 «Разработка Генерального плана развития городского округа»</w:t>
      </w:r>
    </w:p>
    <w:p w:rsidR="006B4DFD" w:rsidRPr="00EE2900" w:rsidRDefault="006B4DFD" w:rsidP="006B4DFD">
      <w:pPr>
        <w:pStyle w:val="ConsPlusNormal"/>
        <w:ind w:firstLine="539"/>
        <w:jc w:val="both"/>
        <w:rPr>
          <w:rFonts w:ascii="Times New Roman" w:hAnsi="Times New Roman" w:cs="Times New Roman"/>
          <w:sz w:val="16"/>
          <w:szCs w:val="16"/>
        </w:rPr>
      </w:pPr>
    </w:p>
    <w:tbl>
      <w:tblPr>
        <w:tblW w:w="15027" w:type="dxa"/>
        <w:tblInd w:w="-34" w:type="dxa"/>
        <w:tblLayout w:type="fixed"/>
        <w:tblLook w:val="04A0" w:firstRow="1" w:lastRow="0" w:firstColumn="1" w:lastColumn="0" w:noHBand="0" w:noVBand="1"/>
      </w:tblPr>
      <w:tblGrid>
        <w:gridCol w:w="567"/>
        <w:gridCol w:w="2127"/>
        <w:gridCol w:w="993"/>
        <w:gridCol w:w="1559"/>
        <w:gridCol w:w="851"/>
        <w:gridCol w:w="708"/>
        <w:gridCol w:w="426"/>
        <w:gridCol w:w="34"/>
        <w:gridCol w:w="391"/>
        <w:gridCol w:w="70"/>
        <w:gridCol w:w="355"/>
        <w:gridCol w:w="106"/>
        <w:gridCol w:w="461"/>
        <w:gridCol w:w="709"/>
        <w:gridCol w:w="709"/>
        <w:gridCol w:w="708"/>
        <w:gridCol w:w="709"/>
        <w:gridCol w:w="1134"/>
        <w:gridCol w:w="2410"/>
      </w:tblGrid>
      <w:tr w:rsidR="00EE2900" w:rsidRPr="00EE2900" w:rsidTr="006F183A">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w:t>
            </w:r>
          </w:p>
          <w:p w:rsidR="00D22C63" w:rsidRPr="00EE2900" w:rsidRDefault="00D22C63" w:rsidP="00AF4DC3">
            <w:pPr>
              <w:pStyle w:val="a7"/>
              <w:rPr>
                <w:sz w:val="18"/>
                <w:szCs w:val="18"/>
              </w:rPr>
            </w:pPr>
            <w:r w:rsidRPr="00EE2900">
              <w:rPr>
                <w:sz w:val="18"/>
                <w:szCs w:val="18"/>
              </w:rPr>
              <w:t>п/п</w:t>
            </w:r>
          </w:p>
        </w:tc>
        <w:tc>
          <w:tcPr>
            <w:tcW w:w="2127"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Мероприятие Подпрограммы </w:t>
            </w:r>
          </w:p>
        </w:tc>
        <w:tc>
          <w:tcPr>
            <w:tcW w:w="993"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Всего (тыс. руб.)</w:t>
            </w:r>
          </w:p>
        </w:tc>
        <w:tc>
          <w:tcPr>
            <w:tcW w:w="5386" w:type="dxa"/>
            <w:gridSpan w:val="12"/>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Объемы финансирования по годам</w:t>
            </w:r>
            <w:r w:rsidRPr="00EE2900">
              <w:rPr>
                <w:sz w:val="18"/>
                <w:szCs w:val="18"/>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Ответственный за выполнение мероприятия Подпрограммы </w:t>
            </w: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Результаты выполнения мероприятия Подпрограммы</w:t>
            </w:r>
          </w:p>
        </w:tc>
      </w:tr>
      <w:tr w:rsidR="00EE2900" w:rsidRPr="00EE2900" w:rsidTr="006F183A">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551" w:type="dxa"/>
            <w:gridSpan w:val="8"/>
            <w:tcBorders>
              <w:top w:val="single" w:sz="4" w:space="0" w:color="auto"/>
              <w:left w:val="single" w:sz="4" w:space="0" w:color="auto"/>
              <w:bottom w:val="single" w:sz="4" w:space="0" w:color="auto"/>
              <w:right w:val="single" w:sz="4" w:space="0" w:color="auto"/>
            </w:tcBorders>
          </w:tcPr>
          <w:p w:rsidR="00D22C63" w:rsidRPr="00EE2900" w:rsidRDefault="00D22C63" w:rsidP="00154962">
            <w:pPr>
              <w:pStyle w:val="a7"/>
              <w:jc w:val="center"/>
              <w:rPr>
                <w:sz w:val="18"/>
                <w:szCs w:val="18"/>
              </w:rPr>
            </w:pPr>
            <w:r w:rsidRPr="00EE2900">
              <w:rPr>
                <w:sz w:val="18"/>
                <w:szCs w:val="18"/>
              </w:rPr>
              <w:t>2023</w:t>
            </w:r>
          </w:p>
          <w:p w:rsidR="00D22C63" w:rsidRPr="00EE2900" w:rsidRDefault="00D22C63" w:rsidP="00F0467E">
            <w:pPr>
              <w:pStyle w:val="a7"/>
              <w:jc w:val="center"/>
              <w:rPr>
                <w:sz w:val="18"/>
                <w:szCs w:val="18"/>
              </w:rPr>
            </w:pPr>
            <w:r w:rsidRPr="00EE2900">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2024 </w:t>
            </w:r>
          </w:p>
          <w:p w:rsidR="00D22C63" w:rsidRPr="00EE2900" w:rsidRDefault="00D22C63" w:rsidP="00AF4DC3">
            <w:pPr>
              <w:pStyle w:val="a7"/>
              <w:rPr>
                <w:sz w:val="18"/>
                <w:szCs w:val="18"/>
              </w:rPr>
            </w:pPr>
            <w:r w:rsidRPr="00EE2900">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2025 </w:t>
            </w:r>
          </w:p>
          <w:p w:rsidR="00D22C63" w:rsidRPr="00EE2900" w:rsidRDefault="00D22C63" w:rsidP="00AF4DC3">
            <w:pPr>
              <w:pStyle w:val="a7"/>
              <w:rPr>
                <w:sz w:val="18"/>
                <w:szCs w:val="18"/>
              </w:rPr>
            </w:pPr>
            <w:r w:rsidRPr="00EE2900">
              <w:rPr>
                <w:sz w:val="18"/>
                <w:szCs w:val="18"/>
              </w:rPr>
              <w:t>год</w:t>
            </w:r>
          </w:p>
        </w:tc>
        <w:tc>
          <w:tcPr>
            <w:tcW w:w="708"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2026 </w:t>
            </w:r>
          </w:p>
          <w:p w:rsidR="00D22C63" w:rsidRPr="00EE2900" w:rsidRDefault="00D22C63" w:rsidP="00AF4DC3">
            <w:pPr>
              <w:pStyle w:val="a7"/>
              <w:rPr>
                <w:sz w:val="18"/>
                <w:szCs w:val="18"/>
              </w:rPr>
            </w:pPr>
            <w:r w:rsidRPr="00EE2900">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2027 </w:t>
            </w:r>
          </w:p>
          <w:p w:rsidR="00D22C63" w:rsidRPr="00EE2900" w:rsidRDefault="00D22C63" w:rsidP="00AF4DC3">
            <w:pPr>
              <w:pStyle w:val="a7"/>
              <w:rPr>
                <w:sz w:val="18"/>
                <w:szCs w:val="18"/>
              </w:rPr>
            </w:pPr>
            <w:r w:rsidRPr="00EE2900">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204"/>
        </w:trPr>
        <w:tc>
          <w:tcPr>
            <w:tcW w:w="567"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w:t>
            </w:r>
          </w:p>
        </w:tc>
        <w:tc>
          <w:tcPr>
            <w:tcW w:w="2127"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5</w:t>
            </w:r>
          </w:p>
        </w:tc>
        <w:tc>
          <w:tcPr>
            <w:tcW w:w="2551" w:type="dxa"/>
            <w:gridSpan w:val="8"/>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11</w:t>
            </w:r>
          </w:p>
        </w:tc>
        <w:tc>
          <w:tcPr>
            <w:tcW w:w="2410" w:type="dxa"/>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12</w:t>
            </w:r>
          </w:p>
        </w:tc>
      </w:tr>
      <w:tr w:rsidR="00EE2900" w:rsidRPr="00EE2900" w:rsidTr="00ED1F2C">
        <w:trPr>
          <w:trHeight w:val="83"/>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i/>
                <w:sz w:val="18"/>
                <w:szCs w:val="18"/>
              </w:rPr>
              <w:t xml:space="preserve">Основное мероприятие 02. </w:t>
            </w:r>
            <w:r w:rsidRPr="00EE2900">
              <w:rPr>
                <w:i/>
                <w:sz w:val="18"/>
                <w:szCs w:val="18"/>
              </w:rPr>
              <w:br/>
            </w:r>
            <w:r w:rsidRPr="00EE2900">
              <w:rPr>
                <w:sz w:val="18"/>
                <w:szCs w:val="18"/>
              </w:rPr>
              <w:t>Разработка и внесение изменений в документы территориального планирования и градостроительного зонирования муниципального образования</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7"/>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7"/>
        </w:trPr>
        <w:tc>
          <w:tcPr>
            <w:tcW w:w="567"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282"/>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1.1</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i/>
                <w:sz w:val="18"/>
                <w:szCs w:val="18"/>
              </w:rPr>
              <w:t>Мероприятие 02.01.</w:t>
            </w:r>
            <w:r w:rsidRPr="00EE2900">
              <w:rPr>
                <w:i/>
                <w:sz w:val="18"/>
                <w:szCs w:val="18"/>
              </w:rPr>
              <w:br/>
            </w:r>
            <w:r w:rsidRPr="00EE2900">
              <w:rPr>
                <w:sz w:val="18"/>
                <w:szCs w:val="18"/>
              </w:rPr>
              <w:t>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r w:rsidRPr="00EE2900">
              <w:rPr>
                <w:sz w:val="18"/>
                <w:szCs w:val="18"/>
              </w:rPr>
              <w:t>2023-2027</w:t>
            </w:r>
          </w:p>
          <w:p w:rsidR="00D22C63" w:rsidRPr="00EE2900" w:rsidRDefault="00D22C63" w:rsidP="00AF4DC3">
            <w:pPr>
              <w:pStyle w:val="a7"/>
              <w:rPr>
                <w:i/>
                <w:sz w:val="18"/>
                <w:szCs w:val="18"/>
              </w:rPr>
            </w:pPr>
          </w:p>
          <w:p w:rsidR="00D22C63" w:rsidRPr="00EE2900" w:rsidRDefault="00D22C63" w:rsidP="00AF4DC3">
            <w:pPr>
              <w:pStyle w:val="a7"/>
              <w:rPr>
                <w:i/>
                <w:sz w:val="18"/>
                <w:szCs w:val="18"/>
              </w:rPr>
            </w:pPr>
          </w:p>
          <w:p w:rsidR="00D22C63" w:rsidRPr="00EE2900" w:rsidRDefault="00D22C63" w:rsidP="00AF4DC3">
            <w:pPr>
              <w:pStyle w:val="a7"/>
              <w:rPr>
                <w:i/>
                <w:sz w:val="18"/>
                <w:szCs w:val="18"/>
              </w:rPr>
            </w:pPr>
          </w:p>
          <w:p w:rsidR="00D22C63" w:rsidRPr="00EE2900" w:rsidRDefault="00D22C63" w:rsidP="00AF4DC3">
            <w:pPr>
              <w:pStyle w:val="a7"/>
              <w:rPr>
                <w:i/>
                <w:sz w:val="18"/>
                <w:szCs w:val="18"/>
              </w:rPr>
            </w:pPr>
          </w:p>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BA158D">
            <w:pPr>
              <w:pStyle w:val="a7"/>
              <w:rPr>
                <w:sz w:val="18"/>
                <w:szCs w:val="18"/>
              </w:rPr>
            </w:pPr>
            <w:r w:rsidRPr="00EE2900">
              <w:rPr>
                <w:sz w:val="18"/>
                <w:szCs w:val="18"/>
              </w:rPr>
              <w:t xml:space="preserve">Постановление </w:t>
            </w:r>
            <w:proofErr w:type="gramStart"/>
            <w:r w:rsidRPr="00EE2900">
              <w:rPr>
                <w:sz w:val="18"/>
                <w:szCs w:val="18"/>
              </w:rPr>
              <w:t>Главы  г.о.Лыткарино</w:t>
            </w:r>
            <w:proofErr w:type="gramEnd"/>
            <w:r w:rsidRPr="00EE2900">
              <w:rPr>
                <w:sz w:val="18"/>
                <w:szCs w:val="18"/>
              </w:rPr>
              <w:t xml:space="preserve"> о назначении  публичных слушаний, про</w:t>
            </w:r>
            <w:r w:rsidR="00BA158D" w:rsidRPr="00EE2900">
              <w:rPr>
                <w:sz w:val="18"/>
                <w:szCs w:val="18"/>
              </w:rPr>
              <w:t>-</w:t>
            </w:r>
            <w:proofErr w:type="spellStart"/>
            <w:r w:rsidRPr="00EE2900">
              <w:rPr>
                <w:sz w:val="18"/>
                <w:szCs w:val="18"/>
              </w:rPr>
              <w:t>токолы</w:t>
            </w:r>
            <w:proofErr w:type="spellEnd"/>
            <w:r w:rsidRPr="00EE2900">
              <w:rPr>
                <w:sz w:val="18"/>
                <w:szCs w:val="18"/>
              </w:rPr>
              <w:t xml:space="preserve"> и заключения по результатам проведенных публичных слушаний/</w:t>
            </w:r>
            <w:r w:rsidR="00ED1F2C" w:rsidRPr="00EE2900">
              <w:rPr>
                <w:sz w:val="18"/>
                <w:szCs w:val="18"/>
              </w:rPr>
              <w:t xml:space="preserve"> </w:t>
            </w:r>
            <w:r w:rsidRPr="00EE2900">
              <w:rPr>
                <w:sz w:val="18"/>
                <w:szCs w:val="18"/>
              </w:rPr>
              <w:t>общест</w:t>
            </w:r>
            <w:r w:rsidR="00ED1F2C" w:rsidRPr="00EE2900">
              <w:rPr>
                <w:sz w:val="18"/>
                <w:szCs w:val="18"/>
              </w:rPr>
              <w:t xml:space="preserve">венных обсуждений и направление </w:t>
            </w:r>
            <w:r w:rsidRPr="00EE2900">
              <w:rPr>
                <w:sz w:val="18"/>
                <w:szCs w:val="18"/>
              </w:rPr>
              <w:t xml:space="preserve">их в </w:t>
            </w:r>
            <w:proofErr w:type="spellStart"/>
            <w:r w:rsidRPr="00EE2900">
              <w:rPr>
                <w:sz w:val="18"/>
                <w:szCs w:val="18"/>
              </w:rPr>
              <w:t>Мособ</w:t>
            </w:r>
            <w:r w:rsidR="00BA158D" w:rsidRPr="00EE2900">
              <w:rPr>
                <w:sz w:val="18"/>
                <w:szCs w:val="18"/>
              </w:rPr>
              <w:t>-</w:t>
            </w:r>
            <w:r w:rsidRPr="00EE2900">
              <w:rPr>
                <w:sz w:val="18"/>
                <w:szCs w:val="18"/>
              </w:rPr>
              <w:t>лархитектуру</w:t>
            </w:r>
            <w:proofErr w:type="spellEnd"/>
            <w:r w:rsidRPr="00EE2900">
              <w:rPr>
                <w:sz w:val="18"/>
                <w:szCs w:val="18"/>
              </w:rPr>
              <w:t>.</w:t>
            </w:r>
            <w:r w:rsidR="00BA158D" w:rsidRPr="00EE2900">
              <w:rPr>
                <w:sz w:val="18"/>
                <w:szCs w:val="18"/>
              </w:rPr>
              <w:t xml:space="preserve"> </w:t>
            </w:r>
            <w:r w:rsidR="00ED1F2C" w:rsidRPr="00EE2900">
              <w:rPr>
                <w:sz w:val="18"/>
                <w:szCs w:val="18"/>
              </w:rPr>
              <w:t>Публикация в средствах массовой</w:t>
            </w:r>
            <w:r w:rsidRPr="00EE2900">
              <w:rPr>
                <w:sz w:val="18"/>
                <w:szCs w:val="18"/>
              </w:rPr>
              <w:t xml:space="preserve"> </w:t>
            </w:r>
            <w:proofErr w:type="gramStart"/>
            <w:r w:rsidRPr="00EE2900">
              <w:rPr>
                <w:sz w:val="18"/>
                <w:szCs w:val="18"/>
              </w:rPr>
              <w:t>ин</w:t>
            </w:r>
            <w:r w:rsidR="00BA158D" w:rsidRPr="00EE2900">
              <w:rPr>
                <w:sz w:val="18"/>
                <w:szCs w:val="18"/>
              </w:rPr>
              <w:t>-</w:t>
            </w:r>
            <w:r w:rsidRPr="00EE2900">
              <w:rPr>
                <w:sz w:val="18"/>
                <w:szCs w:val="18"/>
              </w:rPr>
              <w:t>формации</w:t>
            </w:r>
            <w:proofErr w:type="gramEnd"/>
            <w:r w:rsidRPr="00EE2900">
              <w:rPr>
                <w:sz w:val="18"/>
                <w:szCs w:val="18"/>
              </w:rPr>
              <w:t xml:space="preserve"> (СМИ) и на официальном сайте г.о.Лыткарино заключения по результатам проведен</w:t>
            </w:r>
            <w:r w:rsidR="00BA158D" w:rsidRPr="00EE2900">
              <w:rPr>
                <w:sz w:val="18"/>
                <w:szCs w:val="18"/>
              </w:rPr>
              <w:t>-</w:t>
            </w:r>
            <w:proofErr w:type="spellStart"/>
            <w:r w:rsidRPr="00EE2900">
              <w:rPr>
                <w:sz w:val="18"/>
                <w:szCs w:val="18"/>
              </w:rPr>
              <w:t>ных</w:t>
            </w:r>
            <w:proofErr w:type="spellEnd"/>
            <w:r w:rsidRPr="00EE2900">
              <w:rPr>
                <w:sz w:val="18"/>
                <w:szCs w:val="18"/>
              </w:rPr>
              <w:t xml:space="preserve"> публичных слушаний. </w:t>
            </w: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542"/>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5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Количество проведенных публичных слушаний по проекту генерального плана (внесение изменений в генеральный план) городского округа, штука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26"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567"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26"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25"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567"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1.2</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i/>
                <w:sz w:val="18"/>
                <w:szCs w:val="18"/>
              </w:rPr>
            </w:pPr>
            <w:r w:rsidRPr="00EE2900">
              <w:rPr>
                <w:i/>
                <w:sz w:val="18"/>
                <w:szCs w:val="18"/>
              </w:rPr>
              <w:t xml:space="preserve">Мероприятие </w:t>
            </w:r>
            <w:proofErr w:type="gramStart"/>
            <w:r w:rsidRPr="00EE2900">
              <w:rPr>
                <w:i/>
                <w:sz w:val="18"/>
                <w:szCs w:val="18"/>
              </w:rPr>
              <w:t xml:space="preserve">02.02  </w:t>
            </w:r>
            <w:r w:rsidRPr="00EE2900">
              <w:rPr>
                <w:sz w:val="18"/>
                <w:szCs w:val="18"/>
              </w:rPr>
              <w:t>Обеспечение</w:t>
            </w:r>
            <w:proofErr w:type="gramEnd"/>
            <w:r w:rsidRPr="00EE2900">
              <w:rPr>
                <w:sz w:val="18"/>
                <w:szCs w:val="18"/>
              </w:rPr>
              <w:t xml:space="preserve"> рассмотрения и утверждения представительными органами местного самоуправления муниципального образования проекта генерального плана (внесение изменений в генеральный план)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Решение Совета депутатов </w:t>
            </w:r>
            <w:proofErr w:type="spellStart"/>
            <w:r w:rsidRPr="00EE2900">
              <w:rPr>
                <w:sz w:val="18"/>
                <w:szCs w:val="18"/>
              </w:rPr>
              <w:t>г.о.Лыткарино</w:t>
            </w:r>
            <w:proofErr w:type="spellEnd"/>
            <w:r w:rsidRPr="00EE2900">
              <w:rPr>
                <w:sz w:val="18"/>
                <w:szCs w:val="18"/>
              </w:rPr>
              <w:t xml:space="preserve"> об </w:t>
            </w:r>
            <w:proofErr w:type="spellStart"/>
            <w:proofErr w:type="gramStart"/>
            <w:r w:rsidRPr="00EE2900">
              <w:rPr>
                <w:sz w:val="18"/>
                <w:szCs w:val="18"/>
              </w:rPr>
              <w:t>утвержде</w:t>
            </w:r>
            <w:r w:rsidR="00ED1F2C" w:rsidRPr="00EE2900">
              <w:rPr>
                <w:sz w:val="18"/>
                <w:szCs w:val="18"/>
              </w:rPr>
              <w:t>-</w:t>
            </w:r>
            <w:r w:rsidRPr="00EE2900">
              <w:rPr>
                <w:sz w:val="18"/>
                <w:szCs w:val="18"/>
              </w:rPr>
              <w:t>нии</w:t>
            </w:r>
            <w:proofErr w:type="spellEnd"/>
            <w:proofErr w:type="gramEnd"/>
            <w:r w:rsidRPr="00EE2900">
              <w:rPr>
                <w:sz w:val="18"/>
                <w:szCs w:val="18"/>
              </w:rPr>
              <w:t xml:space="preserve"> генерального плана </w:t>
            </w:r>
            <w:proofErr w:type="spellStart"/>
            <w:r w:rsidRPr="00EE2900">
              <w:rPr>
                <w:sz w:val="18"/>
                <w:szCs w:val="18"/>
              </w:rPr>
              <w:t>го</w:t>
            </w:r>
            <w:r w:rsidR="00ED1F2C" w:rsidRPr="00EE2900">
              <w:rPr>
                <w:sz w:val="18"/>
                <w:szCs w:val="18"/>
              </w:rPr>
              <w:t>-</w:t>
            </w:r>
            <w:r w:rsidRPr="00EE2900">
              <w:rPr>
                <w:sz w:val="18"/>
                <w:szCs w:val="18"/>
              </w:rPr>
              <w:t>родского</w:t>
            </w:r>
            <w:proofErr w:type="spellEnd"/>
            <w:r w:rsidRPr="00EE2900">
              <w:rPr>
                <w:sz w:val="18"/>
                <w:szCs w:val="18"/>
              </w:rPr>
              <w:t xml:space="preserve"> округа Лыткарино (внесение изменений в гене</w:t>
            </w:r>
            <w:r w:rsidR="00ED1F2C" w:rsidRPr="00EE2900">
              <w:rPr>
                <w:sz w:val="18"/>
                <w:szCs w:val="18"/>
              </w:rPr>
              <w:t>-</w:t>
            </w:r>
            <w:proofErr w:type="spellStart"/>
            <w:r w:rsidRPr="00EE2900">
              <w:rPr>
                <w:sz w:val="18"/>
                <w:szCs w:val="18"/>
              </w:rPr>
              <w:t>ральный</w:t>
            </w:r>
            <w:proofErr w:type="spellEnd"/>
            <w:r w:rsidRPr="00EE2900">
              <w:rPr>
                <w:sz w:val="18"/>
                <w:szCs w:val="18"/>
              </w:rPr>
              <w:t xml:space="preserve"> план городского округа Лыткарино).</w:t>
            </w:r>
          </w:p>
          <w:p w:rsidR="00D22C63" w:rsidRPr="00EE2900" w:rsidRDefault="00D22C63" w:rsidP="00AF4DC3">
            <w:pPr>
              <w:pStyle w:val="a7"/>
              <w:rPr>
                <w:sz w:val="18"/>
                <w:szCs w:val="18"/>
              </w:rPr>
            </w:pPr>
            <w:r w:rsidRPr="00EE2900">
              <w:rPr>
                <w:sz w:val="18"/>
                <w:szCs w:val="18"/>
              </w:rPr>
              <w:t xml:space="preserve">Направление в </w:t>
            </w:r>
            <w:proofErr w:type="spellStart"/>
            <w:r w:rsidRPr="00EE2900">
              <w:rPr>
                <w:sz w:val="18"/>
                <w:szCs w:val="18"/>
              </w:rPr>
              <w:t>Мособлархитектуру</w:t>
            </w:r>
            <w:proofErr w:type="spellEnd"/>
            <w:r w:rsidRPr="00EE2900">
              <w:rPr>
                <w:sz w:val="18"/>
                <w:szCs w:val="18"/>
              </w:rPr>
              <w:t xml:space="preserve"> Решения Совета депутатов г.о.Лыткарино и утвержденного генерального плана.</w:t>
            </w: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625"/>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w:t>
            </w:r>
            <w:proofErr w:type="spellStart"/>
            <w:r w:rsidRPr="00EE2900">
              <w:rPr>
                <w:sz w:val="18"/>
                <w:szCs w:val="18"/>
              </w:rPr>
              <w:t>го</w:t>
            </w:r>
            <w:proofErr w:type="spellEnd"/>
            <w:r w:rsidRPr="00EE2900">
              <w:rPr>
                <w:sz w:val="18"/>
                <w:szCs w:val="18"/>
              </w:rPr>
              <w:t xml:space="preserve"> округа </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3"/>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nil"/>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BA158D">
        <w:trPr>
          <w:trHeight w:val="140"/>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8707F5">
            <w:pPr>
              <w:autoSpaceDE w:val="0"/>
              <w:autoSpaceDN w:val="0"/>
              <w:adjustRightInd w:val="0"/>
              <w:rPr>
                <w:rFonts w:ascii="Times New Roman" w:hAnsi="Times New Roman"/>
                <w:sz w:val="18"/>
                <w:szCs w:val="18"/>
              </w:rPr>
            </w:pPr>
            <w:r w:rsidRPr="00EE2900">
              <w:rPr>
                <w:rFonts w:ascii="Times New Roman" w:hAnsi="Times New Roman"/>
                <w:sz w:val="18"/>
                <w:szCs w:val="18"/>
              </w:rPr>
              <w:t>Наличие утвержденного в актуальной версии генерального плана (внесение изменений в генеральный план) городского округа, да/нет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851"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512C0">
            <w:pPr>
              <w:pStyle w:val="a7"/>
              <w:rPr>
                <w:sz w:val="18"/>
                <w:szCs w:val="18"/>
              </w:rPr>
            </w:pPr>
            <w:r w:rsidRPr="00EE2900">
              <w:rPr>
                <w:sz w:val="18"/>
                <w:szCs w:val="18"/>
              </w:rPr>
              <w:t xml:space="preserve">Всего </w:t>
            </w: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8707F5">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CA6220">
            <w:pPr>
              <w:pStyle w:val="a7"/>
              <w:rPr>
                <w:rFonts w:ascii="Times New Roman CYR" w:hAnsi="Times New Roman CYR" w:cs="Times New Roman CYR"/>
                <w:sz w:val="18"/>
                <w:szCs w:val="18"/>
              </w:rPr>
            </w:pPr>
          </w:p>
        </w:tc>
      </w:tr>
      <w:tr w:rsidR="00EE2900" w:rsidRPr="00EE2900" w:rsidTr="006F183A">
        <w:trPr>
          <w:trHeight w:val="465"/>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top w:val="single" w:sz="4" w:space="0" w:color="auto"/>
              <w:left w:val="single" w:sz="4" w:space="0" w:color="auto"/>
              <w:right w:val="single" w:sz="4" w:space="0" w:color="auto"/>
            </w:tcBorders>
            <w:shd w:val="clear" w:color="auto" w:fill="auto"/>
          </w:tcPr>
          <w:p w:rsidR="00D22C63" w:rsidRPr="00EE2900" w:rsidRDefault="00D22C63" w:rsidP="008707F5">
            <w:pPr>
              <w:autoSpaceDE w:val="0"/>
              <w:autoSpaceDN w:val="0"/>
              <w:adjustRightInd w:val="0"/>
              <w:rPr>
                <w:rFonts w:ascii="Times New Roman" w:hAnsi="Times New Roman"/>
                <w:sz w:val="18"/>
                <w:szCs w:val="18"/>
              </w:rPr>
            </w:pPr>
          </w:p>
        </w:tc>
        <w:tc>
          <w:tcPr>
            <w:tcW w:w="993" w:type="dxa"/>
            <w:vMerge/>
            <w:tcBorders>
              <w:top w:val="single" w:sz="4" w:space="0" w:color="auto"/>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vMerge/>
            <w:tcBorders>
              <w:top w:val="single" w:sz="4" w:space="0" w:color="auto"/>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851"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C512C0">
            <w:pPr>
              <w:pStyle w:val="a7"/>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lang w:val="en-US"/>
              </w:rPr>
            </w:pPr>
            <w:r w:rsidRPr="00EE2900">
              <w:rPr>
                <w:sz w:val="18"/>
                <w:szCs w:val="18"/>
                <w:lang w:val="en-US"/>
              </w:rPr>
              <w:t>IV</w:t>
            </w:r>
          </w:p>
        </w:tc>
        <w:tc>
          <w:tcPr>
            <w:tcW w:w="709" w:type="dxa"/>
            <w:vMerge/>
            <w:tcBorders>
              <w:top w:val="single" w:sz="4" w:space="0" w:color="auto"/>
              <w:left w:val="nil"/>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tcBorders>
              <w:top w:val="single" w:sz="4" w:space="0" w:color="auto"/>
              <w:left w:val="nil"/>
              <w:right w:val="single" w:sz="4" w:space="0" w:color="auto"/>
            </w:tcBorders>
            <w:shd w:val="clear" w:color="auto" w:fill="auto"/>
          </w:tcPr>
          <w:p w:rsidR="00D22C63" w:rsidRPr="00EE2900" w:rsidRDefault="00D22C63" w:rsidP="00CA6220">
            <w:pPr>
              <w:pStyle w:val="a7"/>
              <w:jc w:val="center"/>
              <w:rPr>
                <w:sz w:val="18"/>
                <w:szCs w:val="18"/>
              </w:rPr>
            </w:pPr>
          </w:p>
        </w:tc>
        <w:tc>
          <w:tcPr>
            <w:tcW w:w="708" w:type="dxa"/>
            <w:vMerge/>
            <w:tcBorders>
              <w:top w:val="single" w:sz="4" w:space="0" w:color="auto"/>
              <w:left w:val="nil"/>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tcBorders>
              <w:top w:val="single" w:sz="4" w:space="0" w:color="auto"/>
              <w:left w:val="nil"/>
              <w:right w:val="single" w:sz="4" w:space="0" w:color="auto"/>
            </w:tcBorders>
            <w:shd w:val="clear" w:color="auto" w:fill="auto"/>
          </w:tcPr>
          <w:p w:rsidR="00D22C63" w:rsidRPr="00EE2900" w:rsidRDefault="00D22C63" w:rsidP="00CA6220">
            <w:pPr>
              <w:pStyle w:val="a7"/>
              <w:jc w:val="center"/>
              <w:rPr>
                <w:sz w:val="18"/>
                <w:szCs w:val="18"/>
              </w:rPr>
            </w:pPr>
          </w:p>
        </w:tc>
        <w:tc>
          <w:tcPr>
            <w:tcW w:w="1134" w:type="dxa"/>
            <w:vMerge/>
            <w:tcBorders>
              <w:top w:val="single" w:sz="4" w:space="0" w:color="auto"/>
              <w:left w:val="single" w:sz="4" w:space="0" w:color="auto"/>
              <w:right w:val="single" w:sz="4" w:space="0" w:color="auto"/>
            </w:tcBorders>
          </w:tcPr>
          <w:p w:rsidR="00D22C63" w:rsidRPr="00EE2900" w:rsidRDefault="00D22C63" w:rsidP="008707F5">
            <w:pPr>
              <w:pStyle w:val="a7"/>
              <w:rPr>
                <w:sz w:val="18"/>
                <w:szCs w:val="18"/>
              </w:rPr>
            </w:pPr>
          </w:p>
        </w:tc>
        <w:tc>
          <w:tcPr>
            <w:tcW w:w="2410" w:type="dxa"/>
            <w:vMerge/>
            <w:tcBorders>
              <w:top w:val="single" w:sz="4" w:space="0" w:color="auto"/>
              <w:left w:val="single" w:sz="4" w:space="0" w:color="auto"/>
              <w:right w:val="single" w:sz="4" w:space="0" w:color="auto"/>
            </w:tcBorders>
          </w:tcPr>
          <w:p w:rsidR="00D22C63" w:rsidRPr="00EE2900" w:rsidRDefault="00D22C63" w:rsidP="00CA6220">
            <w:pPr>
              <w:pStyle w:val="a7"/>
              <w:rPr>
                <w:rFonts w:ascii="Times New Roman CYR" w:hAnsi="Times New Roman CYR" w:cs="Times New Roman CYR"/>
                <w:sz w:val="18"/>
                <w:szCs w:val="18"/>
              </w:rPr>
            </w:pPr>
          </w:p>
        </w:tc>
      </w:tr>
      <w:tr w:rsidR="00EE2900" w:rsidRPr="00EE2900" w:rsidTr="006F183A">
        <w:trPr>
          <w:trHeight w:val="930"/>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8707F5">
            <w:pPr>
              <w:autoSpaceDE w:val="0"/>
              <w:autoSpaceDN w:val="0"/>
              <w:adjustRightInd w:val="0"/>
              <w:rPr>
                <w:rFonts w:ascii="Times New Roman" w:hAnsi="Times New Roman"/>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8707F5">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CA6220">
            <w:pPr>
              <w:pStyle w:val="a7"/>
              <w:rPr>
                <w:rFonts w:ascii="Times New Roman CYR" w:hAnsi="Times New Roman CYR" w:cs="Times New Roman CYR"/>
                <w:sz w:val="18"/>
                <w:szCs w:val="18"/>
              </w:rPr>
            </w:pPr>
          </w:p>
        </w:tc>
      </w:tr>
      <w:tr w:rsidR="00EE2900" w:rsidRPr="00EE2900" w:rsidTr="006F183A">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CA6220">
            <w:pPr>
              <w:pStyle w:val="a7"/>
              <w:rPr>
                <w:sz w:val="18"/>
                <w:szCs w:val="18"/>
              </w:rPr>
            </w:pPr>
            <w:r w:rsidRPr="00EE2900">
              <w:rPr>
                <w:sz w:val="18"/>
                <w:szCs w:val="18"/>
              </w:rPr>
              <w:t>1.3</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8707F5">
            <w:pPr>
              <w:pStyle w:val="a7"/>
              <w:rPr>
                <w:i/>
                <w:sz w:val="18"/>
                <w:szCs w:val="18"/>
              </w:rPr>
            </w:pPr>
            <w:r w:rsidRPr="00EE2900">
              <w:rPr>
                <w:i/>
                <w:sz w:val="18"/>
                <w:szCs w:val="18"/>
              </w:rPr>
              <w:t xml:space="preserve">Мероприятие 02.03  </w:t>
            </w:r>
            <w:r w:rsidRPr="00EE2900">
              <w:rPr>
                <w:sz w:val="18"/>
                <w:szCs w:val="18"/>
              </w:rPr>
              <w:t>Обеспечение утверждения администрацией городского округа карты планируемого размещения объектов местного значения</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8707F5">
            <w:pPr>
              <w:pStyle w:val="a7"/>
              <w:rPr>
                <w:sz w:val="18"/>
                <w:szCs w:val="18"/>
              </w:rPr>
            </w:pPr>
            <w:r w:rsidRPr="00EE2900">
              <w:rPr>
                <w:sz w:val="18"/>
                <w:szCs w:val="18"/>
              </w:rPr>
              <w:t>Администрация городского округа Лыткарино</w:t>
            </w:r>
          </w:p>
          <w:p w:rsidR="00D22C63" w:rsidRPr="00EE2900" w:rsidRDefault="00D22C63" w:rsidP="00CA6220">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CA6220">
            <w:pPr>
              <w:pStyle w:val="a7"/>
              <w:rPr>
                <w:i/>
                <w:sz w:val="18"/>
                <w:szCs w:val="18"/>
              </w:rPr>
            </w:pPr>
            <w:r w:rsidRPr="00EE2900">
              <w:rPr>
                <w:rFonts w:ascii="Times New Roman CYR" w:hAnsi="Times New Roman CYR" w:cs="Times New Roman CYR"/>
                <w:sz w:val="18"/>
                <w:szCs w:val="18"/>
              </w:rPr>
              <w:t>Нормативный правовой акт Администрации городского округа Лыткарино об утверждении карты планируемого размещения объектов местного значения</w:t>
            </w:r>
          </w:p>
        </w:tc>
      </w:tr>
      <w:tr w:rsidR="00EE2900" w:rsidRPr="00EE2900" w:rsidTr="006F183A">
        <w:trPr>
          <w:trHeight w:val="282"/>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CA6220">
            <w:pPr>
              <w:pStyle w:val="a7"/>
              <w:rPr>
                <w:i/>
                <w:sz w:val="18"/>
                <w:szCs w:val="18"/>
              </w:rPr>
            </w:pPr>
          </w:p>
        </w:tc>
      </w:tr>
      <w:tr w:rsidR="00EE2900" w:rsidRPr="00EE2900" w:rsidTr="006F183A">
        <w:trPr>
          <w:trHeight w:val="282"/>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CA6220">
            <w:pPr>
              <w:pStyle w:val="a7"/>
              <w:rPr>
                <w:i/>
                <w:sz w:val="18"/>
                <w:szCs w:val="18"/>
              </w:rPr>
            </w:pPr>
          </w:p>
        </w:tc>
      </w:tr>
      <w:tr w:rsidR="00EE2900" w:rsidRPr="00EE2900" w:rsidTr="006F183A">
        <w:trPr>
          <w:trHeight w:val="282"/>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CA6220">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CA6220">
            <w:pPr>
              <w:pStyle w:val="a7"/>
              <w:rPr>
                <w:i/>
                <w:sz w:val="18"/>
                <w:szCs w:val="18"/>
              </w:rPr>
            </w:pPr>
          </w:p>
        </w:tc>
      </w:tr>
      <w:tr w:rsidR="00EE2900" w:rsidRPr="00EE2900" w:rsidTr="006F183A">
        <w:trPr>
          <w:trHeight w:val="282"/>
        </w:trPr>
        <w:tc>
          <w:tcPr>
            <w:tcW w:w="567" w:type="dxa"/>
            <w:vMerge/>
            <w:tcBorders>
              <w:left w:val="single" w:sz="4" w:space="0" w:color="auto"/>
              <w:right w:val="single" w:sz="4" w:space="0" w:color="auto"/>
            </w:tcBorders>
          </w:tcPr>
          <w:p w:rsidR="00D22C63" w:rsidRPr="00EE2900" w:rsidRDefault="00D22C63" w:rsidP="00CA6220">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CA6220">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CA6220">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CA6220">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CA6220">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CA6220">
            <w:pPr>
              <w:pStyle w:val="a7"/>
              <w:rPr>
                <w:i/>
                <w:sz w:val="18"/>
                <w:szCs w:val="18"/>
              </w:rPr>
            </w:pPr>
          </w:p>
        </w:tc>
      </w:tr>
      <w:tr w:rsidR="00EE2900" w:rsidRPr="00EE2900" w:rsidTr="006F183A">
        <w:trPr>
          <w:trHeight w:val="465"/>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Наличие утвержденной карты планируемого размещения объектов местного значения 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369"/>
        </w:trPr>
        <w:tc>
          <w:tcPr>
            <w:tcW w:w="567"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1A1D53">
            <w:pPr>
              <w:pStyle w:val="a7"/>
              <w:rPr>
                <w:sz w:val="18"/>
                <w:szCs w:val="18"/>
              </w:rPr>
            </w:pPr>
            <w:r w:rsidRPr="00EE2900">
              <w:rPr>
                <w:sz w:val="18"/>
                <w:szCs w:val="18"/>
              </w:rPr>
              <w:t>1.4</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i/>
                <w:sz w:val="18"/>
                <w:szCs w:val="18"/>
              </w:rPr>
              <w:t xml:space="preserve">Мероприятие 02.04  </w:t>
            </w:r>
            <w:r w:rsidRPr="00EE2900">
              <w:rPr>
                <w:sz w:val="18"/>
                <w:szCs w:val="18"/>
              </w:rPr>
              <w:t>Обеспечение проведения публичных слушаний/ общественных обсуждений по проекту Правил землепользования и застройки (внесение изменений в Правила землепользования и застройки)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ED1F2C">
            <w:pPr>
              <w:pStyle w:val="a7"/>
              <w:rPr>
                <w:sz w:val="18"/>
                <w:szCs w:val="18"/>
              </w:rPr>
            </w:pPr>
            <w:r w:rsidRPr="00EE2900">
              <w:rPr>
                <w:sz w:val="18"/>
                <w:szCs w:val="18"/>
              </w:rPr>
              <w:t xml:space="preserve">Постановление </w:t>
            </w:r>
            <w:proofErr w:type="gramStart"/>
            <w:r w:rsidRPr="00EE2900">
              <w:rPr>
                <w:sz w:val="18"/>
                <w:szCs w:val="18"/>
              </w:rPr>
              <w:t>Главы  г.о.Лыткарино</w:t>
            </w:r>
            <w:proofErr w:type="gramEnd"/>
            <w:r w:rsidRPr="00EE2900">
              <w:rPr>
                <w:sz w:val="18"/>
                <w:szCs w:val="18"/>
              </w:rPr>
              <w:t xml:space="preserve"> о назначении  публичных слушаний, про</w:t>
            </w:r>
            <w:r w:rsidR="00ED1F2C" w:rsidRPr="00EE2900">
              <w:rPr>
                <w:sz w:val="18"/>
                <w:szCs w:val="18"/>
              </w:rPr>
              <w:t>-</w:t>
            </w:r>
            <w:proofErr w:type="spellStart"/>
            <w:r w:rsidRPr="00EE2900">
              <w:rPr>
                <w:sz w:val="18"/>
                <w:szCs w:val="18"/>
              </w:rPr>
              <w:t>токолы</w:t>
            </w:r>
            <w:proofErr w:type="spellEnd"/>
            <w:r w:rsidRPr="00EE2900">
              <w:rPr>
                <w:sz w:val="18"/>
                <w:szCs w:val="18"/>
              </w:rPr>
              <w:t xml:space="preserve"> и заключения по результатам проведенных публичных слушаний/ общ</w:t>
            </w:r>
            <w:r w:rsidR="00ED1F2C" w:rsidRPr="00EE2900">
              <w:rPr>
                <w:sz w:val="18"/>
                <w:szCs w:val="18"/>
              </w:rPr>
              <w:t>ественных обсуждений и направле</w:t>
            </w:r>
            <w:r w:rsidRPr="00EE2900">
              <w:rPr>
                <w:sz w:val="18"/>
                <w:szCs w:val="18"/>
              </w:rPr>
              <w:t xml:space="preserve">ние их в </w:t>
            </w:r>
            <w:proofErr w:type="spellStart"/>
            <w:r w:rsidRPr="00EE2900">
              <w:rPr>
                <w:sz w:val="18"/>
                <w:szCs w:val="18"/>
              </w:rPr>
              <w:t>Мособ</w:t>
            </w:r>
            <w:r w:rsidR="00ED1F2C" w:rsidRPr="00EE2900">
              <w:rPr>
                <w:sz w:val="18"/>
                <w:szCs w:val="18"/>
              </w:rPr>
              <w:t>-</w:t>
            </w:r>
            <w:r w:rsidRPr="00EE2900">
              <w:rPr>
                <w:sz w:val="18"/>
                <w:szCs w:val="18"/>
              </w:rPr>
              <w:t>лархитектуру</w:t>
            </w:r>
            <w:proofErr w:type="spellEnd"/>
            <w:r w:rsidRPr="00EE2900">
              <w:rPr>
                <w:sz w:val="18"/>
                <w:szCs w:val="18"/>
              </w:rPr>
              <w:t>.</w:t>
            </w:r>
            <w:r w:rsidR="00ED1F2C" w:rsidRPr="00EE2900">
              <w:rPr>
                <w:sz w:val="18"/>
                <w:szCs w:val="18"/>
              </w:rPr>
              <w:t xml:space="preserve"> Публикация в средствах массовой</w:t>
            </w:r>
            <w:r w:rsidRPr="00EE2900">
              <w:rPr>
                <w:sz w:val="18"/>
                <w:szCs w:val="18"/>
              </w:rPr>
              <w:t xml:space="preserve"> </w:t>
            </w:r>
            <w:proofErr w:type="gramStart"/>
            <w:r w:rsidRPr="00EE2900">
              <w:rPr>
                <w:sz w:val="18"/>
                <w:szCs w:val="18"/>
              </w:rPr>
              <w:t>ин</w:t>
            </w:r>
            <w:r w:rsidR="00ED1F2C" w:rsidRPr="00EE2900">
              <w:rPr>
                <w:sz w:val="18"/>
                <w:szCs w:val="18"/>
              </w:rPr>
              <w:t>-</w:t>
            </w:r>
            <w:r w:rsidRPr="00EE2900">
              <w:rPr>
                <w:sz w:val="18"/>
                <w:szCs w:val="18"/>
              </w:rPr>
              <w:t>формации</w:t>
            </w:r>
            <w:proofErr w:type="gramEnd"/>
            <w:r w:rsidRPr="00EE2900">
              <w:rPr>
                <w:sz w:val="18"/>
                <w:szCs w:val="18"/>
              </w:rPr>
              <w:t xml:space="preserve"> (СМИ) и на </w:t>
            </w:r>
            <w:proofErr w:type="spellStart"/>
            <w:r w:rsidRPr="00EE2900">
              <w:rPr>
                <w:sz w:val="18"/>
                <w:szCs w:val="18"/>
              </w:rPr>
              <w:t>офи</w:t>
            </w:r>
            <w:r w:rsidR="00ED1F2C" w:rsidRPr="00EE2900">
              <w:rPr>
                <w:sz w:val="18"/>
                <w:szCs w:val="18"/>
              </w:rPr>
              <w:t>-</w:t>
            </w:r>
            <w:r w:rsidRPr="00EE2900">
              <w:rPr>
                <w:sz w:val="18"/>
                <w:szCs w:val="18"/>
              </w:rPr>
              <w:t>циальном</w:t>
            </w:r>
            <w:proofErr w:type="spellEnd"/>
            <w:r w:rsidRPr="00EE2900">
              <w:rPr>
                <w:sz w:val="18"/>
                <w:szCs w:val="18"/>
              </w:rPr>
              <w:t xml:space="preserve"> сайте </w:t>
            </w:r>
            <w:proofErr w:type="spellStart"/>
            <w:r w:rsidRPr="00EE2900">
              <w:rPr>
                <w:sz w:val="18"/>
                <w:szCs w:val="18"/>
              </w:rPr>
              <w:t>г.о.Лытка</w:t>
            </w:r>
            <w:r w:rsidR="00ED1F2C" w:rsidRPr="00EE2900">
              <w:rPr>
                <w:sz w:val="18"/>
                <w:szCs w:val="18"/>
              </w:rPr>
              <w:t>-</w:t>
            </w:r>
            <w:r w:rsidRPr="00EE2900">
              <w:rPr>
                <w:sz w:val="18"/>
                <w:szCs w:val="18"/>
              </w:rPr>
              <w:t>рино</w:t>
            </w:r>
            <w:proofErr w:type="spellEnd"/>
            <w:r w:rsidRPr="00EE2900">
              <w:rPr>
                <w:sz w:val="18"/>
                <w:szCs w:val="18"/>
              </w:rPr>
              <w:t xml:space="preserve"> заключения по результатам проведенных публичных слушаний.</w:t>
            </w: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бюджета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BA158D">
        <w:trPr>
          <w:trHeight w:val="566"/>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1C4054">
            <w:pPr>
              <w:pStyle w:val="a7"/>
              <w:rPr>
                <w:sz w:val="18"/>
                <w:szCs w:val="18"/>
              </w:rPr>
            </w:pPr>
            <w:r w:rsidRPr="00EE2900">
              <w:rPr>
                <w:sz w:val="18"/>
                <w:szCs w:val="18"/>
              </w:rPr>
              <w:t xml:space="preserve">Количество проведенных публичных слушаний по проекту Правил землепользования и застройки (внесение </w:t>
            </w:r>
            <w:r w:rsidRPr="00EE2900">
              <w:rPr>
                <w:sz w:val="18"/>
                <w:szCs w:val="18"/>
              </w:rPr>
              <w:lastRenderedPageBreak/>
              <w:t>изменений в Правила землепользования и застройки) городского округа, штука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874D9A">
            <w:pPr>
              <w:pStyle w:val="a7"/>
              <w:rPr>
                <w:rFonts w:ascii="Times New Roman CYR" w:hAnsi="Times New Roman CYR" w:cs="Times New Roman CYR"/>
                <w:sz w:val="18"/>
                <w:szCs w:val="18"/>
              </w:rPr>
            </w:pPr>
          </w:p>
        </w:tc>
      </w:tr>
      <w:tr w:rsidR="00EE2900" w:rsidRPr="00EE2900" w:rsidTr="006F183A">
        <w:trPr>
          <w:trHeight w:val="727"/>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1C4054">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874D9A">
            <w:pPr>
              <w:pStyle w:val="a7"/>
              <w:rPr>
                <w:rFonts w:ascii="Times New Roman CYR" w:hAnsi="Times New Roman CYR" w:cs="Times New Roman CYR"/>
                <w:sz w:val="18"/>
                <w:szCs w:val="18"/>
              </w:rPr>
            </w:pPr>
          </w:p>
        </w:tc>
      </w:tr>
      <w:tr w:rsidR="00EE2900" w:rsidRPr="00EE2900" w:rsidTr="006F183A">
        <w:trPr>
          <w:trHeight w:val="1447"/>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1C4054">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874D9A">
            <w:pPr>
              <w:pStyle w:val="a7"/>
              <w:rPr>
                <w:rFonts w:ascii="Times New Roman CYR" w:hAnsi="Times New Roman CYR" w:cs="Times New Roman CYR"/>
                <w:sz w:val="18"/>
                <w:szCs w:val="18"/>
              </w:rPr>
            </w:pPr>
          </w:p>
        </w:tc>
      </w:tr>
      <w:tr w:rsidR="00EE2900" w:rsidRPr="00EE2900" w:rsidTr="006F183A">
        <w:trPr>
          <w:trHeight w:val="77"/>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1.5</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1C4054">
            <w:pPr>
              <w:pStyle w:val="a7"/>
              <w:rPr>
                <w:sz w:val="18"/>
                <w:szCs w:val="18"/>
              </w:rPr>
            </w:pPr>
            <w:r w:rsidRPr="00EE2900">
              <w:rPr>
                <w:i/>
                <w:sz w:val="18"/>
                <w:szCs w:val="18"/>
              </w:rPr>
              <w:t xml:space="preserve">Мероприятие 02.05. </w:t>
            </w:r>
            <w:r w:rsidRPr="00EE2900">
              <w:rPr>
                <w:sz w:val="18"/>
                <w:szCs w:val="18"/>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ED1F2C">
            <w:pPr>
              <w:pStyle w:val="a7"/>
              <w:rPr>
                <w:sz w:val="18"/>
                <w:szCs w:val="18"/>
              </w:rPr>
            </w:pPr>
            <w:r w:rsidRPr="00EE2900">
              <w:rPr>
                <w:rFonts w:ascii="Times New Roman CYR" w:hAnsi="Times New Roman CYR" w:cs="Times New Roman CYR"/>
                <w:sz w:val="18"/>
                <w:szCs w:val="18"/>
              </w:rPr>
              <w:t xml:space="preserve">Нормативный правовой </w:t>
            </w:r>
            <w:proofErr w:type="gramStart"/>
            <w:r w:rsidRPr="00EE2900">
              <w:rPr>
                <w:rFonts w:ascii="Times New Roman CYR" w:hAnsi="Times New Roman CYR" w:cs="Times New Roman CYR"/>
                <w:sz w:val="18"/>
                <w:szCs w:val="18"/>
              </w:rPr>
              <w:t>акт  Администрации</w:t>
            </w:r>
            <w:proofErr w:type="gramEnd"/>
            <w:r w:rsidRPr="00EE2900">
              <w:rPr>
                <w:rFonts w:ascii="Times New Roman CYR" w:hAnsi="Times New Roman CYR" w:cs="Times New Roman CYR"/>
                <w:sz w:val="18"/>
                <w:szCs w:val="18"/>
              </w:rPr>
              <w:t xml:space="preserve"> городского округа Лыткарино об </w:t>
            </w:r>
            <w:proofErr w:type="spellStart"/>
            <w:r w:rsidRPr="00EE2900">
              <w:rPr>
                <w:rFonts w:ascii="Times New Roman CYR" w:hAnsi="Times New Roman CYR" w:cs="Times New Roman CYR"/>
                <w:sz w:val="18"/>
                <w:szCs w:val="18"/>
              </w:rPr>
              <w:t>ут</w:t>
            </w:r>
            <w:r w:rsidR="00ED1F2C" w:rsidRPr="00EE2900">
              <w:rPr>
                <w:rFonts w:ascii="Times New Roman CYR" w:hAnsi="Times New Roman CYR" w:cs="Times New Roman CYR"/>
                <w:sz w:val="18"/>
                <w:szCs w:val="18"/>
              </w:rPr>
              <w:t>-</w:t>
            </w:r>
            <w:r w:rsidRPr="00EE2900">
              <w:rPr>
                <w:rFonts w:ascii="Times New Roman CYR" w:hAnsi="Times New Roman CYR" w:cs="Times New Roman CYR"/>
                <w:sz w:val="18"/>
                <w:szCs w:val="18"/>
              </w:rPr>
              <w:t>верждении</w:t>
            </w:r>
            <w:proofErr w:type="spellEnd"/>
            <w:r w:rsidRPr="00EE2900">
              <w:rPr>
                <w:rFonts w:ascii="Times New Roman CYR" w:hAnsi="Times New Roman CYR" w:cs="Times New Roman CYR"/>
                <w:sz w:val="18"/>
                <w:szCs w:val="18"/>
              </w:rPr>
              <w:t xml:space="preserve"> </w:t>
            </w:r>
            <w:r w:rsidR="006F183A" w:rsidRPr="00EE2900">
              <w:rPr>
                <w:sz w:val="18"/>
                <w:szCs w:val="18"/>
              </w:rPr>
              <w:t>Правил земле</w:t>
            </w:r>
            <w:r w:rsidR="00ED1F2C" w:rsidRPr="00EE2900">
              <w:rPr>
                <w:sz w:val="18"/>
                <w:szCs w:val="18"/>
              </w:rPr>
              <w:t>-</w:t>
            </w:r>
            <w:r w:rsidR="006F183A" w:rsidRPr="00EE2900">
              <w:rPr>
                <w:sz w:val="18"/>
                <w:szCs w:val="18"/>
              </w:rPr>
              <w:t>пользова</w:t>
            </w:r>
            <w:r w:rsidRPr="00EE2900">
              <w:rPr>
                <w:sz w:val="18"/>
                <w:szCs w:val="18"/>
              </w:rPr>
              <w:t>ния и застройки городского округа (</w:t>
            </w:r>
            <w:proofErr w:type="spellStart"/>
            <w:r w:rsidRPr="00EE2900">
              <w:rPr>
                <w:sz w:val="18"/>
                <w:szCs w:val="18"/>
              </w:rPr>
              <w:t>внесе</w:t>
            </w:r>
            <w:r w:rsidR="00ED1F2C" w:rsidRPr="00EE2900">
              <w:rPr>
                <w:sz w:val="18"/>
                <w:szCs w:val="18"/>
              </w:rPr>
              <w:t>-</w:t>
            </w:r>
            <w:r w:rsidRPr="00EE2900">
              <w:rPr>
                <w:sz w:val="18"/>
                <w:szCs w:val="18"/>
              </w:rPr>
              <w:t>ние</w:t>
            </w:r>
            <w:proofErr w:type="spellEnd"/>
            <w:r w:rsidRPr="00EE2900">
              <w:rPr>
                <w:sz w:val="18"/>
                <w:szCs w:val="18"/>
              </w:rPr>
              <w:t xml:space="preserve"> изменений в Правила землепользования и </w:t>
            </w:r>
            <w:proofErr w:type="spellStart"/>
            <w:r w:rsidRPr="00EE2900">
              <w:rPr>
                <w:sz w:val="18"/>
                <w:szCs w:val="18"/>
              </w:rPr>
              <w:t>заст</w:t>
            </w:r>
            <w:proofErr w:type="spellEnd"/>
            <w:r w:rsidR="00ED1F2C" w:rsidRPr="00EE2900">
              <w:rPr>
                <w:sz w:val="18"/>
                <w:szCs w:val="18"/>
              </w:rPr>
              <w:t>-</w:t>
            </w:r>
            <w:r w:rsidRPr="00EE2900">
              <w:rPr>
                <w:sz w:val="18"/>
                <w:szCs w:val="18"/>
              </w:rPr>
              <w:t>ройки городского округа).</w:t>
            </w:r>
            <w:r w:rsidR="006F183A" w:rsidRPr="00EE2900">
              <w:rPr>
                <w:sz w:val="18"/>
                <w:szCs w:val="18"/>
              </w:rPr>
              <w:t xml:space="preserve"> </w:t>
            </w:r>
            <w:r w:rsidRPr="00EE2900">
              <w:rPr>
                <w:rFonts w:ascii="Times New Roman CYR" w:hAnsi="Times New Roman CYR" w:cs="Times New Roman CYR"/>
                <w:sz w:val="18"/>
                <w:szCs w:val="18"/>
              </w:rPr>
              <w:t xml:space="preserve">Направление в </w:t>
            </w:r>
            <w:proofErr w:type="spellStart"/>
            <w:r w:rsidRPr="00EE2900">
              <w:rPr>
                <w:rFonts w:ascii="Times New Roman CYR" w:hAnsi="Times New Roman CYR" w:cs="Times New Roman CYR"/>
                <w:sz w:val="18"/>
                <w:szCs w:val="18"/>
              </w:rPr>
              <w:t>Мособлар</w:t>
            </w:r>
            <w:r w:rsidR="00ED1F2C" w:rsidRPr="00EE2900">
              <w:rPr>
                <w:rFonts w:ascii="Times New Roman CYR" w:hAnsi="Times New Roman CYR" w:cs="Times New Roman CYR"/>
                <w:sz w:val="18"/>
                <w:szCs w:val="18"/>
              </w:rPr>
              <w:t>-</w:t>
            </w:r>
            <w:r w:rsidRPr="00EE2900">
              <w:rPr>
                <w:rFonts w:ascii="Times New Roman CYR" w:hAnsi="Times New Roman CYR" w:cs="Times New Roman CYR"/>
                <w:sz w:val="18"/>
                <w:szCs w:val="18"/>
              </w:rPr>
              <w:t>хитектуру</w:t>
            </w:r>
            <w:proofErr w:type="spellEnd"/>
            <w:r w:rsidRPr="00EE2900">
              <w:rPr>
                <w:rFonts w:ascii="Times New Roman CYR" w:hAnsi="Times New Roman CYR" w:cs="Times New Roman CYR"/>
                <w:sz w:val="18"/>
                <w:szCs w:val="18"/>
              </w:rPr>
              <w:t xml:space="preserve"> нормативного правового акта </w:t>
            </w:r>
            <w:proofErr w:type="spellStart"/>
            <w:proofErr w:type="gramStart"/>
            <w:r w:rsidRPr="00EE2900">
              <w:rPr>
                <w:rFonts w:ascii="Times New Roman CYR" w:hAnsi="Times New Roman CYR" w:cs="Times New Roman CYR"/>
                <w:sz w:val="18"/>
                <w:szCs w:val="18"/>
              </w:rPr>
              <w:t>Админист</w:t>
            </w:r>
            <w:proofErr w:type="spellEnd"/>
            <w:r w:rsidR="00ED1F2C" w:rsidRPr="00EE2900">
              <w:rPr>
                <w:rFonts w:ascii="Times New Roman CYR" w:hAnsi="Times New Roman CYR" w:cs="Times New Roman CYR"/>
                <w:sz w:val="18"/>
                <w:szCs w:val="18"/>
              </w:rPr>
              <w:t>-</w:t>
            </w:r>
            <w:r w:rsidRPr="00EE2900">
              <w:rPr>
                <w:rFonts w:ascii="Times New Roman CYR" w:hAnsi="Times New Roman CYR" w:cs="Times New Roman CYR"/>
                <w:sz w:val="18"/>
                <w:szCs w:val="18"/>
              </w:rPr>
              <w:t>рации</w:t>
            </w:r>
            <w:proofErr w:type="gramEnd"/>
            <w:r w:rsidRPr="00EE2900">
              <w:rPr>
                <w:rFonts w:ascii="Times New Roman CYR" w:hAnsi="Times New Roman CYR" w:cs="Times New Roman CYR"/>
                <w:sz w:val="18"/>
                <w:szCs w:val="18"/>
              </w:rPr>
              <w:t xml:space="preserve"> городского округа Лыткарино об их </w:t>
            </w:r>
            <w:proofErr w:type="spellStart"/>
            <w:r w:rsidRPr="00EE2900">
              <w:rPr>
                <w:rFonts w:ascii="Times New Roman CYR" w:hAnsi="Times New Roman CYR" w:cs="Times New Roman CYR"/>
                <w:sz w:val="18"/>
                <w:szCs w:val="18"/>
              </w:rPr>
              <w:t>утверж</w:t>
            </w:r>
            <w:r w:rsidR="00ED1F2C" w:rsidRPr="00EE2900">
              <w:rPr>
                <w:rFonts w:ascii="Times New Roman CYR" w:hAnsi="Times New Roman CYR" w:cs="Times New Roman CYR"/>
                <w:sz w:val="18"/>
                <w:szCs w:val="18"/>
              </w:rPr>
              <w:t>-</w:t>
            </w:r>
            <w:r w:rsidRPr="00EE2900">
              <w:rPr>
                <w:rFonts w:ascii="Times New Roman CYR" w:hAnsi="Times New Roman CYR" w:cs="Times New Roman CYR"/>
                <w:sz w:val="18"/>
                <w:szCs w:val="18"/>
              </w:rPr>
              <w:t>дении</w:t>
            </w:r>
            <w:proofErr w:type="spellEnd"/>
            <w:r w:rsidRPr="00EE2900">
              <w:rPr>
                <w:rFonts w:ascii="Times New Roman CYR" w:hAnsi="Times New Roman CYR" w:cs="Times New Roman CYR"/>
                <w:sz w:val="18"/>
                <w:szCs w:val="18"/>
              </w:rPr>
              <w:t xml:space="preserve"> </w:t>
            </w:r>
            <w:r w:rsidR="006F183A" w:rsidRPr="00EE2900">
              <w:rPr>
                <w:rFonts w:ascii="Times New Roman CYR" w:hAnsi="Times New Roman CYR" w:cs="Times New Roman CYR"/>
                <w:sz w:val="18"/>
                <w:szCs w:val="18"/>
              </w:rPr>
              <w:t>и утвержденных Правил землеполь</w:t>
            </w:r>
            <w:r w:rsidRPr="00EE2900">
              <w:rPr>
                <w:rFonts w:ascii="Times New Roman CYR" w:hAnsi="Times New Roman CYR" w:cs="Times New Roman CYR"/>
                <w:sz w:val="18"/>
                <w:szCs w:val="18"/>
              </w:rPr>
              <w:t>зования и застройки.</w:t>
            </w: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бюджета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386"/>
        </w:trPr>
        <w:tc>
          <w:tcPr>
            <w:tcW w:w="567" w:type="dxa"/>
            <w:vMerge/>
            <w:tcBorders>
              <w:left w:val="single" w:sz="4" w:space="0" w:color="auto"/>
              <w:right w:val="single" w:sz="4" w:space="0" w:color="auto"/>
            </w:tcBorders>
          </w:tcPr>
          <w:p w:rsidR="00D22C63" w:rsidRPr="00EE2900" w:rsidRDefault="00D22C63" w:rsidP="001A1D5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ED1F2C">
            <w:pPr>
              <w:pStyle w:val="a7"/>
              <w:rPr>
                <w:sz w:val="18"/>
                <w:szCs w:val="18"/>
              </w:rPr>
            </w:pPr>
            <w:r w:rsidRPr="00EE2900">
              <w:rPr>
                <w:sz w:val="18"/>
                <w:szCs w:val="18"/>
              </w:rPr>
              <w:t xml:space="preserve">Наличие утвержденных в актуальной версии Правил </w:t>
            </w:r>
            <w:proofErr w:type="spellStart"/>
            <w:proofErr w:type="gramStart"/>
            <w:r w:rsidRPr="00EE2900">
              <w:rPr>
                <w:sz w:val="18"/>
                <w:szCs w:val="18"/>
              </w:rPr>
              <w:t>землепользо</w:t>
            </w:r>
            <w:r w:rsidR="00ED1F2C" w:rsidRPr="00EE2900">
              <w:rPr>
                <w:sz w:val="18"/>
                <w:szCs w:val="18"/>
              </w:rPr>
              <w:t>-</w:t>
            </w:r>
            <w:r w:rsidRPr="00EE2900">
              <w:rPr>
                <w:sz w:val="18"/>
                <w:szCs w:val="18"/>
              </w:rPr>
              <w:t>вания</w:t>
            </w:r>
            <w:proofErr w:type="spellEnd"/>
            <w:proofErr w:type="gramEnd"/>
            <w:r w:rsidRPr="00EE2900">
              <w:rPr>
                <w:sz w:val="18"/>
                <w:szCs w:val="18"/>
              </w:rPr>
              <w:t xml:space="preserve"> и застройки городского округа (внесение изменений в Правила </w:t>
            </w:r>
            <w:proofErr w:type="spellStart"/>
            <w:r w:rsidRPr="00EE2900">
              <w:rPr>
                <w:sz w:val="18"/>
                <w:szCs w:val="18"/>
              </w:rPr>
              <w:t>землепользо</w:t>
            </w:r>
            <w:r w:rsidR="00ED1F2C" w:rsidRPr="00EE2900">
              <w:rPr>
                <w:sz w:val="18"/>
                <w:szCs w:val="18"/>
              </w:rPr>
              <w:t>-</w:t>
            </w:r>
            <w:r w:rsidRPr="00EE2900">
              <w:rPr>
                <w:sz w:val="18"/>
                <w:szCs w:val="18"/>
              </w:rPr>
              <w:t>вания</w:t>
            </w:r>
            <w:proofErr w:type="spellEnd"/>
            <w:r w:rsidRPr="00EE2900">
              <w:rPr>
                <w:sz w:val="18"/>
                <w:szCs w:val="18"/>
              </w:rPr>
              <w:t xml:space="preserve"> и застройки 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2"/>
        </w:trPr>
        <w:tc>
          <w:tcPr>
            <w:tcW w:w="567" w:type="dxa"/>
            <w:vMerge/>
            <w:tcBorders>
              <w:left w:val="single" w:sz="4" w:space="0" w:color="auto"/>
              <w:right w:val="single" w:sz="4" w:space="0" w:color="auto"/>
            </w:tcBorders>
          </w:tcPr>
          <w:p w:rsidR="00D22C63" w:rsidRPr="00EE2900" w:rsidRDefault="00D22C63" w:rsidP="001A1D5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1447"/>
        </w:trPr>
        <w:tc>
          <w:tcPr>
            <w:tcW w:w="567" w:type="dxa"/>
            <w:vMerge/>
            <w:tcBorders>
              <w:left w:val="single" w:sz="4" w:space="0" w:color="auto"/>
              <w:right w:val="single" w:sz="4" w:space="0" w:color="auto"/>
            </w:tcBorders>
          </w:tcPr>
          <w:p w:rsidR="00D22C63" w:rsidRPr="00EE2900" w:rsidRDefault="00D22C63" w:rsidP="001A1D5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1A1D53">
            <w:pPr>
              <w:pStyle w:val="a7"/>
              <w:rPr>
                <w:sz w:val="18"/>
                <w:szCs w:val="18"/>
              </w:rPr>
            </w:pPr>
            <w:r w:rsidRPr="00EE2900">
              <w:rPr>
                <w:sz w:val="18"/>
                <w:szCs w:val="18"/>
              </w:rPr>
              <w:t>2.</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i/>
                <w:sz w:val="18"/>
                <w:szCs w:val="18"/>
              </w:rPr>
              <w:t xml:space="preserve">Основное мероприятие 03. </w:t>
            </w:r>
            <w:r w:rsidRPr="00EE2900">
              <w:rPr>
                <w:sz w:val="18"/>
                <w:szCs w:val="18"/>
              </w:rPr>
              <w:t>Обеспечение разработки и внесение изменений в нормативы градостроительного проектирования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ED1F2C">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ED1F2C">
        <w:trPr>
          <w:trHeight w:val="70"/>
        </w:trPr>
        <w:tc>
          <w:tcPr>
            <w:tcW w:w="567"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2.1</w:t>
            </w: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i/>
                <w:sz w:val="18"/>
                <w:szCs w:val="18"/>
              </w:rPr>
            </w:pPr>
            <w:r w:rsidRPr="00EE2900">
              <w:rPr>
                <w:sz w:val="18"/>
                <w:szCs w:val="18"/>
              </w:rPr>
              <w:t>Мероприятие 03.01. Разработка и внесение изменений в нормативы градостроительного проектирования городского округа</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Разработанный проект нормативов градостроительного проектирования  городского округа Лыткарино (внесение изменений в нормативы градостроительного проектирования).</w:t>
            </w: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288"/>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13"/>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Наличие разработанных в актуальной версии нормативов градостроительного проектирования городского округа, да/нет</w:t>
            </w:r>
          </w:p>
        </w:tc>
        <w:tc>
          <w:tcPr>
            <w:tcW w:w="993"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ED1F2C">
        <w:trPr>
          <w:trHeight w:val="70"/>
        </w:trPr>
        <w:tc>
          <w:tcPr>
            <w:tcW w:w="567"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lang w:val="en-US"/>
              </w:rPr>
              <w:t>IV</w:t>
            </w: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825"/>
        </w:trPr>
        <w:tc>
          <w:tcPr>
            <w:tcW w:w="567"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140"/>
        </w:trPr>
        <w:tc>
          <w:tcPr>
            <w:tcW w:w="567"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2.2</w:t>
            </w:r>
          </w:p>
          <w:p w:rsidR="00D22C63" w:rsidRPr="00EE2900" w:rsidRDefault="00D22C63" w:rsidP="00AF4DC3">
            <w:pPr>
              <w:pStyle w:val="a7"/>
              <w:rPr>
                <w:sz w:val="18"/>
                <w:szCs w:val="18"/>
              </w:rPr>
            </w:pP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r w:rsidRPr="00EE2900">
              <w:rPr>
                <w:i/>
                <w:sz w:val="18"/>
                <w:szCs w:val="18"/>
              </w:rPr>
              <w:t xml:space="preserve">Мероприятие 03.02. </w:t>
            </w:r>
            <w:r w:rsidRPr="00EE2900">
              <w:rPr>
                <w:sz w:val="18"/>
                <w:szCs w:val="18"/>
              </w:rPr>
              <w:t>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(внесение изменений в нормативы градостроительного проектирования)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Итого</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Администрация городского округа Лыткарино</w:t>
            </w:r>
          </w:p>
          <w:p w:rsidR="00D22C63" w:rsidRPr="00EE2900" w:rsidRDefault="00D22C63" w:rsidP="00AF4DC3">
            <w:pPr>
              <w:pStyle w:val="a7"/>
              <w:rPr>
                <w:sz w:val="18"/>
                <w:szCs w:val="18"/>
              </w:rPr>
            </w:pPr>
          </w:p>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r w:rsidRPr="00EE2900">
              <w:rPr>
                <w:sz w:val="18"/>
                <w:szCs w:val="18"/>
              </w:rPr>
              <w:t xml:space="preserve">Решение Совета депутатов г.о.Лыткарино об утверждении нормативов градостроительного </w:t>
            </w:r>
            <w:proofErr w:type="gramStart"/>
            <w:r w:rsidRPr="00EE2900">
              <w:rPr>
                <w:sz w:val="18"/>
                <w:szCs w:val="18"/>
              </w:rPr>
              <w:t>проектирования  городского</w:t>
            </w:r>
            <w:proofErr w:type="gramEnd"/>
            <w:r w:rsidRPr="00EE2900">
              <w:rPr>
                <w:sz w:val="18"/>
                <w:szCs w:val="18"/>
              </w:rPr>
              <w:t xml:space="preserve"> округа Лыткарино (внесение изменений в нормативы градостроительного проектирования городского округа Лыткарино) и направление соответствующих документов в </w:t>
            </w:r>
            <w:proofErr w:type="spellStart"/>
            <w:r w:rsidRPr="00EE2900">
              <w:rPr>
                <w:sz w:val="18"/>
                <w:szCs w:val="18"/>
              </w:rPr>
              <w:t>Мособлархитектуру</w:t>
            </w:r>
            <w:proofErr w:type="spellEnd"/>
            <w:r w:rsidRPr="00EE2900">
              <w:rPr>
                <w:sz w:val="18"/>
                <w:szCs w:val="18"/>
              </w:rPr>
              <w:t>.</w:t>
            </w:r>
          </w:p>
        </w:tc>
      </w:tr>
      <w:tr w:rsidR="00EE2900" w:rsidRPr="00EE2900"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w:t>
            </w:r>
            <w:proofErr w:type="spellStart"/>
            <w:r w:rsidRPr="00EE2900">
              <w:rPr>
                <w:sz w:val="18"/>
                <w:szCs w:val="18"/>
              </w:rPr>
              <w:t>Московс</w:t>
            </w:r>
            <w:proofErr w:type="spellEnd"/>
            <w:r w:rsidRPr="00EE2900">
              <w:rPr>
                <w:sz w:val="18"/>
                <w:szCs w:val="18"/>
              </w:rPr>
              <w:t>-кой области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федерального бюджета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71"/>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 xml:space="preserve">Средства </w:t>
            </w:r>
            <w:proofErr w:type="spellStart"/>
            <w:proofErr w:type="gramStart"/>
            <w:r w:rsidRPr="00EE2900">
              <w:rPr>
                <w:sz w:val="18"/>
                <w:szCs w:val="18"/>
              </w:rPr>
              <w:t>бюд-жета</w:t>
            </w:r>
            <w:proofErr w:type="spellEnd"/>
            <w:proofErr w:type="gramEnd"/>
            <w:r w:rsidRPr="00EE2900">
              <w:rPr>
                <w:sz w:val="18"/>
                <w:szCs w:val="18"/>
              </w:rPr>
              <w:t xml:space="preserve"> городского округа </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i/>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2551" w:type="dxa"/>
            <w:gridSpan w:val="8"/>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13"/>
        </w:trPr>
        <w:tc>
          <w:tcPr>
            <w:tcW w:w="567"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r w:rsidRPr="00EE2900">
              <w:rPr>
                <w:sz w:val="18"/>
                <w:szCs w:val="18"/>
              </w:rPr>
              <w:t>Наличие утвержденных в актуальной версии нормативов градостроительного проектирования городского округа, да/нет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Всего</w:t>
            </w: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Итого 2023 год</w:t>
            </w:r>
          </w:p>
        </w:tc>
        <w:tc>
          <w:tcPr>
            <w:tcW w:w="1843" w:type="dxa"/>
            <w:gridSpan w:val="7"/>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В том числе по кварталам:</w:t>
            </w: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val="restart"/>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412"/>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lang w:val="en-US"/>
              </w:rPr>
            </w:pPr>
            <w:r w:rsidRPr="00EE2900">
              <w:rPr>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lang w:val="en-US"/>
              </w:rPr>
              <w:t>IV</w:t>
            </w: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6F183A">
        <w:trPr>
          <w:trHeight w:val="70"/>
        </w:trPr>
        <w:tc>
          <w:tcPr>
            <w:tcW w:w="567"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2C63" w:rsidRPr="00EE2900" w:rsidRDefault="00D22C63" w:rsidP="00AF4DC3">
            <w:pPr>
              <w:pStyle w:val="a7"/>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0,00</w:t>
            </w:r>
          </w:p>
        </w:tc>
        <w:tc>
          <w:tcPr>
            <w:tcW w:w="460"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gridSpan w:val="2"/>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461" w:type="dxa"/>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r w:rsidRPr="00EE2900">
              <w:rPr>
                <w:sz w:val="18"/>
                <w:szCs w:val="18"/>
              </w:rPr>
              <w:t>0</w:t>
            </w: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D22C63" w:rsidRPr="00EE2900" w:rsidRDefault="00D22C63" w:rsidP="00AF4DC3">
            <w:pPr>
              <w:pStyle w:val="a7"/>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rsidR="00D22C63" w:rsidRPr="00EE2900" w:rsidRDefault="00D22C63" w:rsidP="00AF4DC3">
            <w:pPr>
              <w:pStyle w:val="a7"/>
              <w:rPr>
                <w:sz w:val="18"/>
                <w:szCs w:val="18"/>
              </w:rPr>
            </w:pPr>
          </w:p>
        </w:tc>
      </w:tr>
      <w:tr w:rsidR="00EE2900" w:rsidRPr="00EE2900" w:rsidTr="00BB7171">
        <w:trPr>
          <w:trHeight w:val="70"/>
        </w:trPr>
        <w:tc>
          <w:tcPr>
            <w:tcW w:w="567" w:type="dxa"/>
            <w:tcBorders>
              <w:top w:val="single" w:sz="4" w:space="0" w:color="auto"/>
              <w:left w:val="single" w:sz="4" w:space="0" w:color="auto"/>
              <w:bottom w:val="single" w:sz="4" w:space="0" w:color="auto"/>
              <w:right w:val="single" w:sz="4" w:space="0" w:color="auto"/>
            </w:tcBorders>
          </w:tcPr>
          <w:p w:rsidR="00BB7171" w:rsidRPr="00EE2900" w:rsidRDefault="00BB7171" w:rsidP="00914350">
            <w:pPr>
              <w:pStyle w:val="a7"/>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pStyle w:val="a7"/>
              <w:rPr>
                <w:sz w:val="18"/>
                <w:szCs w:val="18"/>
              </w:rPr>
            </w:pPr>
            <w:r w:rsidRPr="00EE2900">
              <w:rPr>
                <w:sz w:val="18"/>
                <w:szCs w:val="18"/>
              </w:rPr>
              <w:t>Итого по подпрограмме: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pStyle w:val="a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pStyle w:val="a7"/>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914350">
            <w:pPr>
              <w:jc w:val="center"/>
            </w:pPr>
            <w:r w:rsidRPr="00EE2900">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B7171" w:rsidRPr="00EE2900" w:rsidRDefault="00BB7171" w:rsidP="00914350">
            <w:pPr>
              <w:pStyle w:val="a7"/>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BB7171" w:rsidRPr="00EE2900" w:rsidRDefault="00BB7171" w:rsidP="00914350">
            <w:pPr>
              <w:pStyle w:val="a7"/>
              <w:rPr>
                <w:sz w:val="18"/>
                <w:szCs w:val="18"/>
              </w:rPr>
            </w:pPr>
          </w:p>
        </w:tc>
      </w:tr>
    </w:tbl>
    <w:p w:rsidR="006F183A" w:rsidRPr="00EE2900" w:rsidRDefault="006F183A" w:rsidP="00407E17">
      <w:pPr>
        <w:pStyle w:val="ConsPlusNormal"/>
        <w:spacing w:before="220"/>
        <w:ind w:firstLine="540"/>
        <w:jc w:val="center"/>
        <w:rPr>
          <w:rFonts w:ascii="Times New Roman" w:hAnsi="Times New Roman" w:cs="Times New Roman"/>
          <w:sz w:val="24"/>
          <w:szCs w:val="24"/>
        </w:rPr>
      </w:pPr>
    </w:p>
    <w:p w:rsidR="006F183A" w:rsidRPr="00EE2900" w:rsidRDefault="006F183A" w:rsidP="00407E17">
      <w:pPr>
        <w:pStyle w:val="ConsPlusNormal"/>
        <w:spacing w:before="220"/>
        <w:ind w:firstLine="540"/>
        <w:jc w:val="center"/>
        <w:rPr>
          <w:rFonts w:ascii="Times New Roman" w:hAnsi="Times New Roman" w:cs="Times New Roman"/>
          <w:sz w:val="24"/>
          <w:szCs w:val="24"/>
        </w:rPr>
      </w:pPr>
    </w:p>
    <w:p w:rsidR="006F183A" w:rsidRPr="00EE2900" w:rsidRDefault="006F183A" w:rsidP="00407E17">
      <w:pPr>
        <w:pStyle w:val="ConsPlusNormal"/>
        <w:spacing w:before="220"/>
        <w:ind w:firstLine="540"/>
        <w:jc w:val="center"/>
        <w:rPr>
          <w:rFonts w:ascii="Times New Roman" w:hAnsi="Times New Roman" w:cs="Times New Roman"/>
          <w:sz w:val="24"/>
          <w:szCs w:val="24"/>
        </w:rPr>
      </w:pPr>
    </w:p>
    <w:p w:rsidR="006B4DFD" w:rsidRPr="00EE2900" w:rsidRDefault="006B4DFD" w:rsidP="00407E17">
      <w:pPr>
        <w:pStyle w:val="ConsPlusNormal"/>
        <w:spacing w:before="220"/>
        <w:ind w:firstLine="540"/>
        <w:jc w:val="center"/>
        <w:rPr>
          <w:rFonts w:ascii="Times New Roman" w:hAnsi="Times New Roman" w:cs="Times New Roman"/>
          <w:sz w:val="24"/>
          <w:szCs w:val="24"/>
        </w:rPr>
      </w:pPr>
      <w:r w:rsidRPr="00EE2900">
        <w:rPr>
          <w:rFonts w:ascii="Times New Roman" w:hAnsi="Times New Roman" w:cs="Times New Roman"/>
          <w:sz w:val="24"/>
          <w:szCs w:val="24"/>
        </w:rPr>
        <w:t>Паспорт подпрограммы 2 «Реализация полит</w:t>
      </w:r>
      <w:r w:rsidR="00407E17" w:rsidRPr="00EE2900">
        <w:rPr>
          <w:rFonts w:ascii="Times New Roman" w:hAnsi="Times New Roman" w:cs="Times New Roman"/>
          <w:sz w:val="24"/>
          <w:szCs w:val="24"/>
        </w:rPr>
        <w:t>ики пространственного развития</w:t>
      </w:r>
      <w:r w:rsidR="007014EA" w:rsidRPr="00EE2900">
        <w:rPr>
          <w:rFonts w:ascii="Times New Roman" w:hAnsi="Times New Roman" w:cs="Times New Roman"/>
          <w:sz w:val="24"/>
          <w:szCs w:val="24"/>
        </w:rPr>
        <w:t xml:space="preserve"> городского округа</w:t>
      </w:r>
      <w:r w:rsidR="00407E17" w:rsidRPr="00EE2900">
        <w:rPr>
          <w:rFonts w:ascii="Times New Roman" w:hAnsi="Times New Roman" w:cs="Times New Roman"/>
          <w:sz w:val="24"/>
          <w:szCs w:val="24"/>
        </w:rPr>
        <w:t>»</w:t>
      </w:r>
    </w:p>
    <w:p w:rsidR="00844EE1" w:rsidRPr="00EE2900" w:rsidRDefault="00844EE1" w:rsidP="00844EE1">
      <w:pPr>
        <w:widowControl w:val="0"/>
        <w:tabs>
          <w:tab w:val="left" w:pos="2731"/>
        </w:tabs>
        <w:suppressAutoHyphens/>
        <w:autoSpaceDE w:val="0"/>
        <w:autoSpaceDN w:val="0"/>
        <w:adjustRightInd w:val="0"/>
        <w:ind w:firstLine="720"/>
        <w:jc w:val="both"/>
        <w:rPr>
          <w:rFonts w:ascii="Times New Roman" w:hAnsi="Times New Roman"/>
          <w:sz w:val="8"/>
        </w:rPr>
      </w:pPr>
      <w:r w:rsidRPr="00EE2900">
        <w:rPr>
          <w:rFonts w:ascii="Times New Roman" w:hAnsi="Times New Roman"/>
        </w:rPr>
        <w:tab/>
      </w:r>
    </w:p>
    <w:tbl>
      <w:tblPr>
        <w:tblW w:w="148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268"/>
        <w:gridCol w:w="2835"/>
        <w:gridCol w:w="1203"/>
        <w:gridCol w:w="1133"/>
        <w:gridCol w:w="1134"/>
        <w:gridCol w:w="1134"/>
        <w:gridCol w:w="1134"/>
        <w:gridCol w:w="1184"/>
      </w:tblGrid>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Наименование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pStyle w:val="ConsPlusNormal"/>
              <w:spacing w:before="220"/>
              <w:ind w:firstLine="0"/>
              <w:jc w:val="both"/>
              <w:rPr>
                <w:rFonts w:ascii="Times New Roman" w:hAnsi="Times New Roman" w:cs="Times New Roman"/>
                <w:sz w:val="24"/>
                <w:szCs w:val="24"/>
              </w:rPr>
            </w:pPr>
            <w:r w:rsidRPr="00EE2900">
              <w:rPr>
                <w:rFonts w:ascii="Times New Roman" w:hAnsi="Times New Roman" w:cs="Times New Roman"/>
                <w:sz w:val="24"/>
                <w:szCs w:val="24"/>
              </w:rPr>
              <w:t>Подпрограмма 2 «</w:t>
            </w:r>
            <w:r w:rsidR="009A7D56" w:rsidRPr="00EE2900">
              <w:rPr>
                <w:rFonts w:ascii="Times New Roman" w:hAnsi="Times New Roman" w:cs="Times New Roman"/>
                <w:sz w:val="24"/>
                <w:szCs w:val="24"/>
              </w:rPr>
              <w:t>Реализация политики пространственного развития городского округа</w:t>
            </w:r>
            <w:r w:rsidRPr="00EE2900">
              <w:rPr>
                <w:rFonts w:ascii="Times New Roman" w:hAnsi="Times New Roman" w:cs="Times New Roman"/>
                <w:sz w:val="24"/>
                <w:szCs w:val="24"/>
              </w:rPr>
              <w:t>»</w:t>
            </w:r>
          </w:p>
          <w:p w:rsidR="00844EE1" w:rsidRPr="00EE2900" w:rsidRDefault="00844EE1" w:rsidP="00DF1006">
            <w:pPr>
              <w:widowControl w:val="0"/>
              <w:suppressAutoHyphens/>
              <w:autoSpaceDE w:val="0"/>
              <w:autoSpaceDN w:val="0"/>
              <w:adjustRightInd w:val="0"/>
              <w:rPr>
                <w:rFonts w:ascii="Times New Roman" w:hAnsi="Times New Roman"/>
                <w:sz w:val="22"/>
                <w:szCs w:val="22"/>
              </w:rPr>
            </w:pP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Цели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94195E" w:rsidP="0094195E">
            <w:pPr>
              <w:widowControl w:val="0"/>
              <w:autoSpaceDE w:val="0"/>
              <w:autoSpaceDN w:val="0"/>
              <w:adjustRightInd w:val="0"/>
              <w:jc w:val="both"/>
              <w:rPr>
                <w:rFonts w:ascii="Times New Roman" w:hAnsi="Times New Roman"/>
                <w:sz w:val="22"/>
                <w:szCs w:val="22"/>
              </w:rPr>
            </w:pPr>
            <w:r w:rsidRPr="00EE2900">
              <w:rPr>
                <w:rFonts w:ascii="Times New Roman" w:hAnsi="Times New Roman"/>
                <w:sz w:val="22"/>
                <w:szCs w:val="22"/>
              </w:rPr>
              <w:t>Обеспечение подготовки документации по планировке территорий в соответствии с документами территориального планирования городского округа Лыткарино Московской области, ликвидация объектов самовольного строительства, осуществление отдельных государственных полномочий в части присвоения адресов объектам адресации и согласования переустройства (или перепланировки) помещений в многоквартирном доме</w:t>
            </w: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Координатор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eastAsia="Calibri" w:hAnsi="Times New Roman"/>
                <w:sz w:val="22"/>
                <w:szCs w:val="22"/>
              </w:rPr>
              <w:t xml:space="preserve">Заместитель Главы Администрации городского округа Лыткарино В.С. </w:t>
            </w:r>
            <w:proofErr w:type="spellStart"/>
            <w:r w:rsidRPr="00EE2900">
              <w:rPr>
                <w:rFonts w:ascii="Times New Roman" w:eastAsia="Calibri" w:hAnsi="Times New Roman"/>
                <w:sz w:val="22"/>
                <w:szCs w:val="22"/>
              </w:rPr>
              <w:t>Трещинкин</w:t>
            </w:r>
            <w:proofErr w:type="spellEnd"/>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Муниципальный заказчик подпрограммы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Администрация городского округа Лыткарино</w:t>
            </w:r>
          </w:p>
        </w:tc>
      </w:tr>
      <w:tr w:rsidR="00EE2900" w:rsidRPr="00EE2900" w:rsidTr="000526BD">
        <w:tc>
          <w:tcPr>
            <w:tcW w:w="2835" w:type="dxa"/>
            <w:tcBorders>
              <w:top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2"/>
                <w:szCs w:val="22"/>
              </w:rPr>
            </w:pPr>
            <w:r w:rsidRPr="00EE2900">
              <w:rPr>
                <w:rFonts w:ascii="Times New Roman" w:hAnsi="Times New Roman"/>
                <w:sz w:val="22"/>
                <w:szCs w:val="22"/>
              </w:rPr>
              <w:t>Разработчик муниципальной программы</w:t>
            </w:r>
          </w:p>
        </w:tc>
        <w:tc>
          <w:tcPr>
            <w:tcW w:w="12025" w:type="dxa"/>
            <w:gridSpan w:val="8"/>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rPr>
                <w:rFonts w:ascii="Times New Roman" w:eastAsia="Calibri" w:hAnsi="Times New Roman"/>
                <w:sz w:val="22"/>
                <w:szCs w:val="22"/>
              </w:rPr>
            </w:pPr>
            <w:r w:rsidRPr="00EE2900">
              <w:rPr>
                <w:rFonts w:ascii="Times New Roman" w:eastAsia="Calibri" w:hAnsi="Times New Roman"/>
                <w:sz w:val="22"/>
                <w:szCs w:val="22"/>
              </w:rPr>
              <w:t>Отдел архитектуры, градостроительства и инвестиционной политики Администрации городского округа Лыткарино</w:t>
            </w:r>
          </w:p>
        </w:tc>
      </w:tr>
      <w:tr w:rsidR="00EE2900" w:rsidRPr="00EE2900" w:rsidTr="000526BD">
        <w:tc>
          <w:tcPr>
            <w:tcW w:w="2835" w:type="dxa"/>
            <w:vMerge w:val="restart"/>
            <w:tcBorders>
              <w:top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68" w:type="dxa"/>
            <w:vMerge w:val="restart"/>
            <w:tcBorders>
              <w:top w:val="single" w:sz="4" w:space="0" w:color="auto"/>
              <w:left w:val="single" w:sz="4" w:space="0" w:color="auto"/>
              <w:bottom w:val="nil"/>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Главный распорядитель бюджетных средств</w:t>
            </w:r>
          </w:p>
        </w:tc>
        <w:tc>
          <w:tcPr>
            <w:tcW w:w="2835" w:type="dxa"/>
            <w:vMerge w:val="restart"/>
            <w:tcBorders>
              <w:top w:val="single" w:sz="4" w:space="0" w:color="auto"/>
              <w:left w:val="single" w:sz="4" w:space="0" w:color="auto"/>
              <w:bottom w:val="nil"/>
              <w:right w:val="nil"/>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Источник финансирования</w:t>
            </w:r>
          </w:p>
        </w:tc>
        <w:tc>
          <w:tcPr>
            <w:tcW w:w="6922" w:type="dxa"/>
            <w:gridSpan w:val="6"/>
            <w:tcBorders>
              <w:top w:val="single" w:sz="4" w:space="0" w:color="auto"/>
              <w:left w:val="single" w:sz="4" w:space="0" w:color="auto"/>
              <w:bottom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Расходы (тыс. рублей)</w:t>
            </w:r>
          </w:p>
        </w:tc>
      </w:tr>
      <w:tr w:rsidR="00EE2900" w:rsidRPr="00EE2900" w:rsidTr="000526BD">
        <w:tc>
          <w:tcPr>
            <w:tcW w:w="2835" w:type="dxa"/>
            <w:vMerge/>
            <w:tcBorders>
              <w:top w:val="nil"/>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1203"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 xml:space="preserve">2023 год </w:t>
            </w:r>
          </w:p>
        </w:tc>
        <w:tc>
          <w:tcPr>
            <w:tcW w:w="1133"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2024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2025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2026 год</w:t>
            </w:r>
          </w:p>
        </w:tc>
        <w:tc>
          <w:tcPr>
            <w:tcW w:w="1134" w:type="dxa"/>
            <w:tcBorders>
              <w:top w:val="single" w:sz="4" w:space="0" w:color="auto"/>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2027 год</w:t>
            </w:r>
          </w:p>
        </w:tc>
        <w:tc>
          <w:tcPr>
            <w:tcW w:w="1184" w:type="dxa"/>
            <w:tcBorders>
              <w:top w:val="single" w:sz="4" w:space="0" w:color="auto"/>
              <w:left w:val="single" w:sz="4" w:space="0" w:color="auto"/>
              <w:bottom w:val="single" w:sz="4" w:space="0" w:color="auto"/>
            </w:tcBorders>
          </w:tcPr>
          <w:p w:rsidR="00844EE1" w:rsidRPr="00EE2900" w:rsidRDefault="00844EE1" w:rsidP="00DF1006">
            <w:pPr>
              <w:widowControl w:val="0"/>
              <w:suppressAutoHyphens/>
              <w:autoSpaceDE w:val="0"/>
              <w:autoSpaceDN w:val="0"/>
              <w:adjustRightInd w:val="0"/>
              <w:jc w:val="center"/>
              <w:rPr>
                <w:rFonts w:ascii="Times New Roman" w:hAnsi="Times New Roman"/>
                <w:sz w:val="20"/>
                <w:szCs w:val="20"/>
              </w:rPr>
            </w:pPr>
            <w:r w:rsidRPr="00EE2900">
              <w:rPr>
                <w:rFonts w:ascii="Times New Roman" w:hAnsi="Times New Roman"/>
                <w:sz w:val="20"/>
                <w:szCs w:val="20"/>
              </w:rPr>
              <w:t>Итого</w:t>
            </w:r>
          </w:p>
        </w:tc>
      </w:tr>
      <w:tr w:rsidR="00EE2900" w:rsidRPr="00EE2900" w:rsidTr="000526BD">
        <w:tc>
          <w:tcPr>
            <w:tcW w:w="2835" w:type="dxa"/>
            <w:vMerge/>
            <w:tcBorders>
              <w:top w:val="nil"/>
              <w:bottom w:val="nil"/>
              <w:right w:val="nil"/>
            </w:tcBorders>
          </w:tcPr>
          <w:p w:rsidR="00DB40ED" w:rsidRPr="00EE2900" w:rsidRDefault="00DB40ED" w:rsidP="00DB40ED">
            <w:pPr>
              <w:widowControl w:val="0"/>
              <w:suppressAutoHyphens/>
              <w:autoSpaceDE w:val="0"/>
              <w:autoSpaceDN w:val="0"/>
              <w:adjustRightInd w:val="0"/>
              <w:jc w:val="both"/>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nil"/>
            </w:tcBorders>
          </w:tcPr>
          <w:p w:rsidR="00DB40ED" w:rsidRPr="00EE2900" w:rsidRDefault="00DB40ED" w:rsidP="00DB40ED">
            <w:pPr>
              <w:widowControl w:val="0"/>
              <w:suppressAutoHyphens/>
              <w:autoSpaceDE w:val="0"/>
              <w:autoSpaceDN w:val="0"/>
              <w:adjustRightInd w:val="0"/>
              <w:rPr>
                <w:rFonts w:ascii="Times New Roman" w:hAnsi="Times New Roman"/>
                <w:sz w:val="20"/>
                <w:szCs w:val="20"/>
              </w:rPr>
            </w:pPr>
            <w:r w:rsidRPr="00EE2900">
              <w:rPr>
                <w:rFonts w:ascii="Times New Roman" w:eastAsia="Calibri" w:hAnsi="Times New Roman"/>
                <w:sz w:val="20"/>
                <w:szCs w:val="20"/>
              </w:rPr>
              <w:t>Администрация городского округа Лыткарино</w:t>
            </w:r>
          </w:p>
        </w:tc>
        <w:tc>
          <w:tcPr>
            <w:tcW w:w="2835" w:type="dxa"/>
            <w:tcBorders>
              <w:top w:val="single" w:sz="4" w:space="0" w:color="auto"/>
              <w:left w:val="single" w:sz="4" w:space="0" w:color="auto"/>
              <w:bottom w:val="nil"/>
              <w:right w:val="single" w:sz="4" w:space="0" w:color="auto"/>
            </w:tcBorders>
          </w:tcPr>
          <w:p w:rsidR="00DB40ED" w:rsidRPr="00EE2900" w:rsidRDefault="00DB40ED" w:rsidP="00DB40ED">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Всего: в том числе:</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rFonts w:ascii="Times New Roman" w:hAnsi="Times New Roman"/>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0ED" w:rsidRPr="00EE2900" w:rsidRDefault="00DB40ED" w:rsidP="00DB40ED">
            <w:pPr>
              <w:jc w:val="center"/>
              <w:rPr>
                <w:sz w:val="20"/>
                <w:szCs w:val="20"/>
              </w:rPr>
            </w:pPr>
            <w:r w:rsidRPr="00EE2900">
              <w:rPr>
                <w:rFonts w:ascii="Times New Roman" w:hAnsi="Times New Roman"/>
                <w:sz w:val="20"/>
                <w:szCs w:val="20"/>
              </w:rPr>
              <w:t>0,00</w:t>
            </w:r>
          </w:p>
        </w:tc>
        <w:tc>
          <w:tcPr>
            <w:tcW w:w="1184" w:type="dxa"/>
            <w:vMerge w:val="restart"/>
            <w:tcBorders>
              <w:top w:val="single" w:sz="4" w:space="0" w:color="auto"/>
              <w:left w:val="single" w:sz="4" w:space="0" w:color="auto"/>
            </w:tcBorders>
            <w:shd w:val="clear" w:color="auto" w:fill="auto"/>
            <w:vAlign w:val="center"/>
          </w:tcPr>
          <w:p w:rsidR="00DB40ED" w:rsidRPr="00EE2900" w:rsidRDefault="00DB40ED" w:rsidP="00DB40ED">
            <w:pPr>
              <w:suppressAutoHyphens/>
              <w:jc w:val="center"/>
              <w:rPr>
                <w:rFonts w:ascii="Times New Roman" w:hAnsi="Times New Roman"/>
                <w:sz w:val="20"/>
                <w:szCs w:val="20"/>
              </w:rPr>
            </w:pPr>
            <w:r w:rsidRPr="00EE2900">
              <w:rPr>
                <w:rFonts w:ascii="Times New Roman" w:hAnsi="Times New Roman"/>
                <w:sz w:val="22"/>
                <w:szCs w:val="22"/>
              </w:rPr>
              <w:t>597,0</w:t>
            </w:r>
          </w:p>
        </w:tc>
      </w:tr>
      <w:tr w:rsidR="00EE2900" w:rsidRPr="00EE2900" w:rsidTr="000526BD">
        <w:tc>
          <w:tcPr>
            <w:tcW w:w="2835" w:type="dxa"/>
            <w:vMerge/>
            <w:tcBorders>
              <w:top w:val="nil"/>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федерального бюджета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20"/>
                <w:szCs w:val="20"/>
              </w:rPr>
            </w:pPr>
            <w:r w:rsidRPr="00EE2900">
              <w:rPr>
                <w:rFonts w:ascii="Times New Roman" w:hAnsi="Times New Roman"/>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rPr>
                <w:sz w:val="20"/>
                <w:szCs w:val="20"/>
              </w:rPr>
            </w:pPr>
            <w:r w:rsidRPr="00EE2900">
              <w:rPr>
                <w:rFonts w:ascii="Times New Roman" w:hAnsi="Times New Roman"/>
                <w:sz w:val="20"/>
                <w:szCs w:val="20"/>
              </w:rPr>
              <w:t>0,00</w:t>
            </w:r>
          </w:p>
        </w:tc>
        <w:tc>
          <w:tcPr>
            <w:tcW w:w="1184" w:type="dxa"/>
            <w:vMerge/>
            <w:tcBorders>
              <w:left w:val="single" w:sz="4" w:space="0" w:color="auto"/>
            </w:tcBorders>
            <w:shd w:val="clear" w:color="auto" w:fill="auto"/>
          </w:tcPr>
          <w:p w:rsidR="00844EE1" w:rsidRPr="00EE2900" w:rsidRDefault="00844EE1" w:rsidP="00DF1006">
            <w:pPr>
              <w:suppressAutoHyphens/>
              <w:jc w:val="center"/>
              <w:rPr>
                <w:rFonts w:ascii="Times New Roman" w:hAnsi="Times New Roman"/>
                <w:sz w:val="20"/>
                <w:szCs w:val="20"/>
              </w:rPr>
            </w:pPr>
          </w:p>
        </w:tc>
      </w:tr>
      <w:tr w:rsidR="00EE2900" w:rsidRPr="00EE2900" w:rsidTr="000526BD">
        <w:tc>
          <w:tcPr>
            <w:tcW w:w="2835" w:type="dxa"/>
            <w:vMerge/>
            <w:tcBorders>
              <w:top w:val="single" w:sz="4" w:space="0" w:color="auto"/>
              <w:bottom w:val="single" w:sz="4" w:space="0" w:color="auto"/>
              <w:right w:val="nil"/>
            </w:tcBorders>
          </w:tcPr>
          <w:p w:rsidR="006317C8" w:rsidRPr="00EE2900" w:rsidRDefault="006317C8" w:rsidP="006317C8">
            <w:pPr>
              <w:widowControl w:val="0"/>
              <w:suppressAutoHyphens/>
              <w:autoSpaceDE w:val="0"/>
              <w:autoSpaceDN w:val="0"/>
              <w:adjustRightInd w:val="0"/>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nil"/>
            </w:tcBorders>
          </w:tcPr>
          <w:p w:rsidR="006317C8" w:rsidRPr="00EE2900" w:rsidRDefault="006317C8" w:rsidP="006317C8">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6317C8" w:rsidRPr="00EE2900" w:rsidRDefault="006317C8" w:rsidP="006317C8">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Московской области</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0,00</w:t>
            </w:r>
          </w:p>
        </w:tc>
        <w:tc>
          <w:tcPr>
            <w:tcW w:w="1184" w:type="dxa"/>
            <w:vMerge/>
            <w:tcBorders>
              <w:left w:val="single" w:sz="4" w:space="0" w:color="auto"/>
            </w:tcBorders>
            <w:shd w:val="clear" w:color="auto" w:fill="auto"/>
          </w:tcPr>
          <w:p w:rsidR="006317C8" w:rsidRPr="00EE2900" w:rsidRDefault="006317C8" w:rsidP="006317C8">
            <w:pPr>
              <w:suppressAutoHyphens/>
              <w:jc w:val="center"/>
              <w:rPr>
                <w:rFonts w:ascii="Times New Roman" w:hAnsi="Times New Roman"/>
                <w:sz w:val="20"/>
                <w:szCs w:val="20"/>
              </w:rPr>
            </w:pPr>
          </w:p>
        </w:tc>
      </w:tr>
      <w:tr w:rsidR="00EE2900" w:rsidRPr="00EE2900" w:rsidTr="000526BD">
        <w:tc>
          <w:tcPr>
            <w:tcW w:w="2835" w:type="dxa"/>
            <w:vMerge/>
            <w:tcBorders>
              <w:top w:val="nil"/>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nil"/>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nil"/>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0"/>
                <w:szCs w:val="20"/>
              </w:rPr>
              <w:t>Средства бюджета городского округа Лыткарино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84" w:type="dxa"/>
            <w:vMerge/>
            <w:tcBorders>
              <w:left w:val="single" w:sz="4" w:space="0" w:color="auto"/>
            </w:tcBorders>
            <w:shd w:val="clear" w:color="auto" w:fill="auto"/>
          </w:tcPr>
          <w:p w:rsidR="00844EE1" w:rsidRPr="00EE2900" w:rsidRDefault="00844EE1" w:rsidP="00DF1006">
            <w:pPr>
              <w:suppressAutoHyphens/>
              <w:jc w:val="center"/>
              <w:rPr>
                <w:rFonts w:ascii="Times New Roman" w:hAnsi="Times New Roman"/>
                <w:sz w:val="20"/>
                <w:szCs w:val="20"/>
              </w:rPr>
            </w:pPr>
          </w:p>
        </w:tc>
      </w:tr>
      <w:tr w:rsidR="00844EE1" w:rsidRPr="00EE2900" w:rsidTr="000526BD">
        <w:trPr>
          <w:trHeight w:val="64"/>
        </w:trPr>
        <w:tc>
          <w:tcPr>
            <w:tcW w:w="2835" w:type="dxa"/>
            <w:vMerge/>
            <w:tcBorders>
              <w:top w:val="nil"/>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268" w:type="dxa"/>
            <w:vMerge/>
            <w:tcBorders>
              <w:top w:val="nil"/>
              <w:left w:val="single" w:sz="4" w:space="0" w:color="auto"/>
              <w:bottom w:val="single" w:sz="4" w:space="0" w:color="auto"/>
              <w:right w:val="nil"/>
            </w:tcBorders>
          </w:tcPr>
          <w:p w:rsidR="00844EE1" w:rsidRPr="00EE2900" w:rsidRDefault="00844EE1" w:rsidP="00DF1006">
            <w:pPr>
              <w:widowControl w:val="0"/>
              <w:suppressAutoHyphens/>
              <w:autoSpaceDE w:val="0"/>
              <w:autoSpaceDN w:val="0"/>
              <w:adjustRightInd w:val="0"/>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844EE1" w:rsidRPr="00EE2900" w:rsidRDefault="00844EE1" w:rsidP="00DF1006">
            <w:pPr>
              <w:widowControl w:val="0"/>
              <w:suppressAutoHyphens/>
              <w:autoSpaceDE w:val="0"/>
              <w:autoSpaceDN w:val="0"/>
              <w:adjustRightInd w:val="0"/>
              <w:rPr>
                <w:rFonts w:ascii="Times New Roman" w:hAnsi="Times New Roman"/>
                <w:sz w:val="20"/>
                <w:szCs w:val="20"/>
              </w:rPr>
            </w:pPr>
            <w:r w:rsidRPr="00EE2900">
              <w:rPr>
                <w:rFonts w:ascii="Times New Roman" w:hAnsi="Times New Roman"/>
                <w:sz w:val="22"/>
                <w:szCs w:val="22"/>
              </w:rPr>
              <w:t>Внебюджетные средства</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844EE1" w:rsidRPr="00EE2900" w:rsidRDefault="00844EE1" w:rsidP="00DF1006">
            <w:pPr>
              <w:jc w:val="center"/>
              <w:rPr>
                <w:rFonts w:ascii="Times New Roman" w:hAnsi="Times New Roman"/>
                <w:sz w:val="18"/>
                <w:szCs w:val="18"/>
              </w:rPr>
            </w:pPr>
            <w:r w:rsidRPr="00EE2900">
              <w:rPr>
                <w:rFonts w:ascii="Times New Roman" w:hAnsi="Times New Roman"/>
                <w:sz w:val="18"/>
                <w:szCs w:val="18"/>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EE1" w:rsidRPr="00EE2900" w:rsidRDefault="00844EE1" w:rsidP="00DF1006">
            <w:pPr>
              <w:jc w:val="center"/>
            </w:pPr>
            <w:r w:rsidRPr="00EE2900">
              <w:rPr>
                <w:rFonts w:ascii="Times New Roman" w:hAnsi="Times New Roman"/>
                <w:sz w:val="18"/>
                <w:szCs w:val="18"/>
              </w:rPr>
              <w:t>0,00</w:t>
            </w:r>
          </w:p>
        </w:tc>
        <w:tc>
          <w:tcPr>
            <w:tcW w:w="1184" w:type="dxa"/>
            <w:vMerge/>
            <w:tcBorders>
              <w:left w:val="single" w:sz="4" w:space="0" w:color="auto"/>
              <w:bottom w:val="single" w:sz="4" w:space="0" w:color="auto"/>
            </w:tcBorders>
            <w:shd w:val="clear" w:color="auto" w:fill="auto"/>
          </w:tcPr>
          <w:p w:rsidR="00844EE1" w:rsidRPr="00EE2900" w:rsidRDefault="00844EE1" w:rsidP="00DF1006">
            <w:pPr>
              <w:suppressAutoHyphens/>
              <w:jc w:val="center"/>
              <w:rPr>
                <w:rFonts w:ascii="Times New Roman" w:hAnsi="Times New Roman"/>
                <w:b/>
                <w:sz w:val="20"/>
                <w:szCs w:val="20"/>
              </w:rPr>
            </w:pPr>
          </w:p>
        </w:tc>
      </w:tr>
    </w:tbl>
    <w:p w:rsidR="00844EE1" w:rsidRPr="00EE2900" w:rsidRDefault="00844EE1" w:rsidP="00844EE1">
      <w:pPr>
        <w:pStyle w:val="ConsPlusNormal"/>
        <w:ind w:firstLine="539"/>
        <w:jc w:val="center"/>
        <w:rPr>
          <w:rFonts w:ascii="Times New Roman" w:hAnsi="Times New Roman" w:cs="Times New Roman"/>
          <w:sz w:val="10"/>
          <w:szCs w:val="24"/>
        </w:rPr>
      </w:pPr>
    </w:p>
    <w:p w:rsidR="00844EE1" w:rsidRPr="00EE2900" w:rsidRDefault="00844EE1" w:rsidP="00844EE1">
      <w:pPr>
        <w:pStyle w:val="ConsPlusNormal"/>
        <w:ind w:firstLine="539"/>
        <w:jc w:val="center"/>
        <w:rPr>
          <w:rFonts w:ascii="Times New Roman" w:hAnsi="Times New Roman" w:cs="Times New Roman"/>
          <w:sz w:val="10"/>
          <w:szCs w:val="24"/>
        </w:rPr>
      </w:pPr>
    </w:p>
    <w:p w:rsidR="006B4DFD" w:rsidRPr="00EE2900" w:rsidRDefault="006B4DFD" w:rsidP="006B4DFD">
      <w:pPr>
        <w:pStyle w:val="ConsPlusNormal"/>
        <w:ind w:firstLine="539"/>
        <w:jc w:val="center"/>
        <w:rPr>
          <w:rFonts w:ascii="Times New Roman" w:hAnsi="Times New Roman" w:cs="Times New Roman"/>
          <w:sz w:val="24"/>
          <w:szCs w:val="24"/>
        </w:rPr>
      </w:pPr>
      <w:r w:rsidRPr="00EE2900">
        <w:rPr>
          <w:rFonts w:ascii="Times New Roman" w:hAnsi="Times New Roman" w:cs="Times New Roman"/>
          <w:sz w:val="24"/>
          <w:szCs w:val="24"/>
        </w:rPr>
        <w:t>Перечень мероприятий Подпрограммы 2 «Реализация политики пространственного развития</w:t>
      </w:r>
      <w:r w:rsidR="007014EA" w:rsidRPr="00EE2900">
        <w:rPr>
          <w:rFonts w:ascii="Times New Roman" w:hAnsi="Times New Roman" w:cs="Times New Roman"/>
          <w:sz w:val="24"/>
          <w:szCs w:val="24"/>
        </w:rPr>
        <w:t xml:space="preserve"> городского округа</w:t>
      </w:r>
      <w:r w:rsidRPr="00EE2900">
        <w:rPr>
          <w:rFonts w:ascii="Times New Roman" w:hAnsi="Times New Roman" w:cs="Times New Roman"/>
          <w:sz w:val="24"/>
          <w:szCs w:val="24"/>
        </w:rPr>
        <w:t>»</w:t>
      </w:r>
    </w:p>
    <w:p w:rsidR="006B4DFD" w:rsidRPr="00EE2900" w:rsidRDefault="006B4DFD" w:rsidP="006B4DFD">
      <w:pPr>
        <w:pStyle w:val="ConsPlusNormal"/>
        <w:ind w:firstLine="539"/>
        <w:jc w:val="center"/>
        <w:rPr>
          <w:rFonts w:ascii="Times New Roman" w:hAnsi="Times New Roman" w:cs="Times New Roman"/>
          <w:sz w:val="16"/>
          <w:szCs w:val="16"/>
        </w:rPr>
      </w:pPr>
    </w:p>
    <w:tbl>
      <w:tblPr>
        <w:tblW w:w="15097" w:type="dxa"/>
        <w:tblInd w:w="-34" w:type="dxa"/>
        <w:tblLayout w:type="fixed"/>
        <w:tblLook w:val="04A0" w:firstRow="1" w:lastRow="0" w:firstColumn="1" w:lastColumn="0" w:noHBand="0" w:noVBand="1"/>
      </w:tblPr>
      <w:tblGrid>
        <w:gridCol w:w="567"/>
        <w:gridCol w:w="2694"/>
        <w:gridCol w:w="992"/>
        <w:gridCol w:w="1701"/>
        <w:gridCol w:w="992"/>
        <w:gridCol w:w="709"/>
        <w:gridCol w:w="496"/>
        <w:gridCol w:w="71"/>
        <w:gridCol w:w="425"/>
        <w:gridCol w:w="142"/>
        <w:gridCol w:w="425"/>
        <w:gridCol w:w="36"/>
        <w:gridCol w:w="461"/>
        <w:gridCol w:w="708"/>
        <w:gridCol w:w="709"/>
        <w:gridCol w:w="709"/>
        <w:gridCol w:w="709"/>
        <w:gridCol w:w="1275"/>
        <w:gridCol w:w="1276"/>
      </w:tblGrid>
      <w:tr w:rsidR="00EE2900" w:rsidRPr="00EE2900" w:rsidTr="000526BD">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left="-392" w:right="-120" w:firstLine="397"/>
              <w:jc w:val="both"/>
              <w:rPr>
                <w:rFonts w:ascii="Times New Roman" w:hAnsi="Times New Roman"/>
                <w:sz w:val="18"/>
                <w:szCs w:val="18"/>
              </w:rPr>
            </w:pPr>
            <w:r w:rsidRPr="00EE2900">
              <w:rPr>
                <w:rFonts w:ascii="Times New Roman" w:hAnsi="Times New Roman"/>
                <w:sz w:val="18"/>
                <w:szCs w:val="18"/>
              </w:rPr>
              <w:t>№</w:t>
            </w:r>
          </w:p>
          <w:p w:rsidR="002A3553" w:rsidRPr="00EE2900" w:rsidRDefault="002A3553" w:rsidP="00B920B0">
            <w:pPr>
              <w:widowControl w:val="0"/>
              <w:autoSpaceDE w:val="0"/>
              <w:autoSpaceDN w:val="0"/>
              <w:adjustRightInd w:val="0"/>
              <w:ind w:left="-392" w:right="-120" w:firstLine="397"/>
              <w:jc w:val="both"/>
              <w:rPr>
                <w:rFonts w:ascii="Times New Roman" w:hAnsi="Times New Roman"/>
                <w:sz w:val="18"/>
                <w:szCs w:val="18"/>
              </w:rPr>
            </w:pPr>
            <w:r w:rsidRPr="00EE2900">
              <w:rPr>
                <w:rFonts w:ascii="Times New Roman" w:hAnsi="Times New Roman"/>
                <w:sz w:val="18"/>
                <w:szCs w:val="18"/>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AF4DC3">
            <w:pPr>
              <w:widowControl w:val="0"/>
              <w:autoSpaceDE w:val="0"/>
              <w:autoSpaceDN w:val="0"/>
              <w:adjustRightInd w:val="0"/>
              <w:ind w:firstLine="42"/>
              <w:rPr>
                <w:rFonts w:ascii="Times New Roman" w:hAnsi="Times New Roman"/>
                <w:sz w:val="18"/>
                <w:szCs w:val="18"/>
              </w:rPr>
            </w:pPr>
            <w:r w:rsidRPr="00EE2900">
              <w:rPr>
                <w:rFonts w:ascii="Times New Roman" w:hAnsi="Times New Roman"/>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Всего (тыс. руб.)</w:t>
            </w:r>
          </w:p>
        </w:tc>
        <w:tc>
          <w:tcPr>
            <w:tcW w:w="5600" w:type="dxa"/>
            <w:gridSpan w:val="12"/>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center"/>
              <w:rPr>
                <w:rFonts w:ascii="Times New Roman" w:hAnsi="Times New Roman"/>
                <w:sz w:val="18"/>
                <w:szCs w:val="18"/>
              </w:rPr>
            </w:pPr>
            <w:r w:rsidRPr="00EE2900">
              <w:rPr>
                <w:rFonts w:ascii="Times New Roman" w:hAnsi="Times New Roman"/>
                <w:sz w:val="18"/>
                <w:szCs w:val="18"/>
              </w:rPr>
              <w:t>Объемы финансирования по годам</w:t>
            </w:r>
            <w:r w:rsidRPr="00EE2900">
              <w:rPr>
                <w:rFonts w:ascii="Times New Roman" w:hAnsi="Times New Roman"/>
                <w:sz w:val="18"/>
                <w:szCs w:val="18"/>
              </w:rPr>
              <w:b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ED1F2C">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 xml:space="preserve">Ответственный за выполнение мероприятия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Результаты выполнения мероприятия Подпрограммы</w:t>
            </w:r>
          </w:p>
        </w:tc>
      </w:tr>
      <w:tr w:rsidR="00EE2900" w:rsidRPr="00EE2900" w:rsidTr="000526BD">
        <w:tc>
          <w:tcPr>
            <w:tcW w:w="567"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2765" w:type="dxa"/>
            <w:gridSpan w:val="8"/>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2023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708"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2024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2025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2026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 xml:space="preserve">2027 </w:t>
            </w:r>
          </w:p>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год</w:t>
            </w:r>
          </w:p>
        </w:tc>
        <w:tc>
          <w:tcPr>
            <w:tcW w:w="1275"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firstLine="720"/>
              <w:jc w:val="both"/>
              <w:rPr>
                <w:rFonts w:ascii="Times New Roman" w:hAnsi="Times New Roman"/>
                <w:sz w:val="18"/>
                <w:szCs w:val="18"/>
              </w:rPr>
            </w:pPr>
          </w:p>
        </w:tc>
      </w:tr>
      <w:tr w:rsidR="00EE2900" w:rsidRPr="00EE2900" w:rsidTr="000526BD">
        <w:trPr>
          <w:trHeight w:val="211"/>
        </w:trPr>
        <w:tc>
          <w:tcPr>
            <w:tcW w:w="567"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ind w:left="-505" w:right="-137" w:firstLine="505"/>
              <w:rPr>
                <w:rFonts w:ascii="Times New Roman" w:hAnsi="Times New Roman"/>
                <w:sz w:val="18"/>
                <w:szCs w:val="18"/>
              </w:rPr>
            </w:pPr>
            <w:r w:rsidRPr="00EE2900">
              <w:rPr>
                <w:rFonts w:ascii="Times New Roman" w:hAnsi="Times New Roman"/>
                <w:sz w:val="18"/>
                <w:szCs w:val="18"/>
              </w:rPr>
              <w:t xml:space="preserve"> 1</w:t>
            </w:r>
          </w:p>
        </w:tc>
        <w:tc>
          <w:tcPr>
            <w:tcW w:w="2694"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5</w:t>
            </w:r>
          </w:p>
        </w:tc>
        <w:tc>
          <w:tcPr>
            <w:tcW w:w="2765" w:type="dxa"/>
            <w:gridSpan w:val="8"/>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A3553" w:rsidRPr="00EE2900" w:rsidRDefault="002A3553" w:rsidP="009A2ACA">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10</w:t>
            </w:r>
          </w:p>
        </w:tc>
        <w:tc>
          <w:tcPr>
            <w:tcW w:w="1275"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A3553" w:rsidRPr="00EE2900" w:rsidRDefault="002A3553" w:rsidP="00B920B0">
            <w:pPr>
              <w:widowControl w:val="0"/>
              <w:autoSpaceDE w:val="0"/>
              <w:autoSpaceDN w:val="0"/>
              <w:adjustRightInd w:val="0"/>
              <w:jc w:val="center"/>
              <w:rPr>
                <w:rFonts w:ascii="Times New Roman" w:hAnsi="Times New Roman"/>
                <w:sz w:val="18"/>
                <w:szCs w:val="18"/>
              </w:rPr>
            </w:pPr>
            <w:r w:rsidRPr="00EE2900">
              <w:rPr>
                <w:rFonts w:ascii="Times New Roman" w:hAnsi="Times New Roman"/>
                <w:sz w:val="18"/>
                <w:szCs w:val="18"/>
              </w:rPr>
              <w:t>12</w:t>
            </w:r>
          </w:p>
        </w:tc>
      </w:tr>
      <w:tr w:rsidR="00EE2900" w:rsidRPr="00EE2900" w:rsidTr="000526BD">
        <w:trPr>
          <w:trHeight w:val="282"/>
        </w:trPr>
        <w:tc>
          <w:tcPr>
            <w:tcW w:w="567"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r w:rsidRPr="00EE2900">
              <w:rPr>
                <w:rFonts w:ascii="Times New Roman" w:hAnsi="Times New Roman"/>
                <w:sz w:val="18"/>
                <w:szCs w:val="18"/>
              </w:rPr>
              <w:t>1</w:t>
            </w:r>
          </w:p>
        </w:tc>
        <w:tc>
          <w:tcPr>
            <w:tcW w:w="2694"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autoSpaceDE w:val="0"/>
              <w:autoSpaceDN w:val="0"/>
              <w:adjustRightInd w:val="0"/>
              <w:rPr>
                <w:rFonts w:ascii="Times New Roman" w:hAnsi="Times New Roman"/>
                <w:sz w:val="18"/>
                <w:szCs w:val="18"/>
              </w:rPr>
            </w:pPr>
            <w:r w:rsidRPr="00EE2900">
              <w:rPr>
                <w:rFonts w:ascii="Times New Roman" w:hAnsi="Times New Roman"/>
                <w:i/>
                <w:sz w:val="18"/>
                <w:szCs w:val="18"/>
              </w:rPr>
              <w:t xml:space="preserve">Основное мероприятие 04. </w:t>
            </w:r>
            <w:r w:rsidRPr="00EE2900">
              <w:rPr>
                <w:rFonts w:ascii="Times New Roman" w:hAnsi="Times New Roman"/>
                <w:sz w:val="18"/>
                <w:szCs w:val="18"/>
              </w:rPr>
              <w:t xml:space="preserve">Финансовое обеспечение выполнения отдельных государственных  полномочий в сфере архитектуры и градостроительства, </w:t>
            </w:r>
            <w:r w:rsidRPr="00EE2900">
              <w:rPr>
                <w:rFonts w:ascii="Times New Roman" w:hAnsi="Times New Roman"/>
                <w:sz w:val="18"/>
                <w:szCs w:val="18"/>
              </w:rPr>
              <w:lastRenderedPageBreak/>
              <w:t>переданных  органам местного самоуправления муниципальных образований</w:t>
            </w:r>
          </w:p>
        </w:tc>
        <w:tc>
          <w:tcPr>
            <w:tcW w:w="992"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ind w:hanging="100"/>
              <w:jc w:val="center"/>
              <w:rPr>
                <w:rFonts w:ascii="Times New Roman" w:hAnsi="Times New Roman"/>
                <w:sz w:val="18"/>
                <w:szCs w:val="18"/>
              </w:rPr>
            </w:pPr>
            <w:r w:rsidRPr="00EE2900">
              <w:rPr>
                <w:rFonts w:ascii="Times New Roman" w:hAnsi="Times New Roman"/>
                <w:sz w:val="18"/>
                <w:szCs w:val="18"/>
              </w:rPr>
              <w:lastRenderedPageBreak/>
              <w:t>2023-2027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tabs>
                <w:tab w:val="center" w:pos="175"/>
              </w:tabs>
              <w:ind w:hanging="100"/>
              <w:rPr>
                <w:rFonts w:ascii="Times New Roman" w:hAnsi="Times New Roman"/>
                <w:sz w:val="18"/>
                <w:szCs w:val="18"/>
              </w:rPr>
            </w:pPr>
            <w:r w:rsidRPr="00EE2900">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597,0</w:t>
            </w:r>
          </w:p>
        </w:tc>
        <w:tc>
          <w:tcPr>
            <w:tcW w:w="2765" w:type="dxa"/>
            <w:gridSpan w:val="8"/>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b/>
                <w:sz w:val="18"/>
                <w:szCs w:val="18"/>
              </w:rPr>
            </w:pPr>
            <w:r w:rsidRPr="00EE2900">
              <w:rPr>
                <w:b/>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b/>
                <w:sz w:val="18"/>
                <w:szCs w:val="18"/>
              </w:rPr>
            </w:pPr>
            <w:r w:rsidRPr="00EE2900">
              <w:rPr>
                <w:b/>
                <w:sz w:val="18"/>
                <w:szCs w:val="18"/>
              </w:rPr>
              <w:t>0,00</w:t>
            </w:r>
          </w:p>
        </w:tc>
        <w:tc>
          <w:tcPr>
            <w:tcW w:w="1275"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jc w:val="both"/>
              <w:rPr>
                <w:rFonts w:ascii="Times New Roman" w:hAnsi="Times New Roman"/>
                <w:sz w:val="18"/>
                <w:szCs w:val="18"/>
              </w:rPr>
            </w:pPr>
            <w:r w:rsidRPr="00EE2900">
              <w:rPr>
                <w:rFonts w:ascii="Times New Roman" w:hAnsi="Times New Roman"/>
                <w:sz w:val="18"/>
                <w:szCs w:val="18"/>
              </w:rPr>
              <w:t>Администрация г.о.Лыткарино</w:t>
            </w:r>
          </w:p>
        </w:tc>
        <w:tc>
          <w:tcPr>
            <w:tcW w:w="1276"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r>
      <w:tr w:rsidR="00EE2900" w:rsidRPr="00EE2900" w:rsidTr="000526BD">
        <w:tc>
          <w:tcPr>
            <w:tcW w:w="567"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6317C8" w:rsidRPr="00EE2900" w:rsidRDefault="006317C8" w:rsidP="006317C8">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6317C8" w:rsidRPr="00EE2900" w:rsidRDefault="006317C8" w:rsidP="006317C8">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597,0</w:t>
            </w:r>
          </w:p>
        </w:tc>
        <w:tc>
          <w:tcPr>
            <w:tcW w:w="2765" w:type="dxa"/>
            <w:gridSpan w:val="8"/>
            <w:tcBorders>
              <w:top w:val="nil"/>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708"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709" w:type="dxa"/>
            <w:tcBorders>
              <w:top w:val="nil"/>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1275"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r>
      <w:tr w:rsidR="00EE2900" w:rsidRPr="00EE2900" w:rsidTr="000526BD">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w:t>
            </w:r>
            <w:proofErr w:type="spellStart"/>
            <w:proofErr w:type="gramStart"/>
            <w:r w:rsidRPr="00EE2900">
              <w:rPr>
                <w:rFonts w:ascii="Times New Roman" w:hAnsi="Times New Roman"/>
                <w:sz w:val="18"/>
                <w:szCs w:val="18"/>
              </w:rPr>
              <w:t>феде-рального</w:t>
            </w:r>
            <w:proofErr w:type="spellEnd"/>
            <w:proofErr w:type="gramEnd"/>
            <w:r w:rsidRPr="00EE2900">
              <w:rPr>
                <w:rFonts w:ascii="Times New Roman" w:hAnsi="Times New Roman"/>
                <w:sz w:val="18"/>
                <w:szCs w:val="18"/>
              </w:rPr>
              <w:t xml:space="preserve"> бюджета </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432"/>
        </w:trPr>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3"/>
        </w:trPr>
        <w:tc>
          <w:tcPr>
            <w:tcW w:w="567" w:type="dxa"/>
            <w:vMerge/>
            <w:tcBorders>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r w:rsidRPr="00EE2900">
              <w:rPr>
                <w:rFonts w:ascii="Times New Roman" w:hAnsi="Times New Roman"/>
                <w:sz w:val="18"/>
                <w:szCs w:val="18"/>
              </w:rPr>
              <w:t>1.1</w:t>
            </w:r>
          </w:p>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p>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p>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rPr>
                <w:rFonts w:ascii="Times New Roman" w:hAnsi="Times New Roman"/>
                <w:sz w:val="18"/>
                <w:szCs w:val="18"/>
              </w:rPr>
            </w:pPr>
            <w:r w:rsidRPr="00EE2900">
              <w:rPr>
                <w:rFonts w:ascii="Times New Roman" w:hAnsi="Times New Roman"/>
                <w:i/>
                <w:sz w:val="18"/>
                <w:szCs w:val="18"/>
              </w:rPr>
              <w:t xml:space="preserve">Мероприятие 04.01. </w:t>
            </w:r>
            <w:r w:rsidRPr="00EE2900">
              <w:rPr>
                <w:rFonts w:ascii="Times New Roman" w:hAnsi="Times New Roman"/>
                <w:sz w:val="18"/>
                <w:szCs w:val="18"/>
              </w:rPr>
              <w:t>Осуществление отдельных государственных полномочий в части присвоения адресов объектам адресации и согласования переустройства (или перепланировки) помещений в многоквартирном доме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ind w:hanging="100"/>
              <w:jc w:val="center"/>
              <w:rPr>
                <w:rFonts w:ascii="Times New Roman" w:hAnsi="Times New Roman"/>
                <w:sz w:val="18"/>
                <w:szCs w:val="18"/>
              </w:rPr>
            </w:pPr>
            <w:r w:rsidRPr="00EE2900">
              <w:rPr>
                <w:rFonts w:ascii="Times New Roman" w:hAnsi="Times New Roman"/>
                <w:sz w:val="18"/>
                <w:szCs w:val="18"/>
              </w:rPr>
              <w:t>2023-2027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tabs>
                <w:tab w:val="center" w:pos="175"/>
              </w:tabs>
              <w:ind w:hanging="100"/>
              <w:rPr>
                <w:rFonts w:ascii="Times New Roman" w:hAnsi="Times New Roman"/>
                <w:sz w:val="18"/>
                <w:szCs w:val="18"/>
              </w:rPr>
            </w:pPr>
            <w:r w:rsidRPr="00EE2900">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597,0</w:t>
            </w:r>
          </w:p>
        </w:tc>
        <w:tc>
          <w:tcPr>
            <w:tcW w:w="2765" w:type="dxa"/>
            <w:gridSpan w:val="8"/>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tcPr>
          <w:p w:rsidR="006317C8" w:rsidRPr="00EE2900" w:rsidRDefault="006317C8" w:rsidP="006317C8">
            <w:pPr>
              <w:widowControl w:val="0"/>
              <w:autoSpaceDE w:val="0"/>
              <w:autoSpaceDN w:val="0"/>
              <w:adjustRightInd w:val="0"/>
              <w:jc w:val="both"/>
              <w:rPr>
                <w:rFonts w:ascii="Times New Roman" w:hAnsi="Times New Roman"/>
                <w:sz w:val="18"/>
                <w:szCs w:val="18"/>
              </w:rPr>
            </w:pPr>
            <w:r w:rsidRPr="00EE2900">
              <w:rPr>
                <w:rFonts w:ascii="Times New Roman" w:hAnsi="Times New Roman"/>
                <w:sz w:val="18"/>
                <w:szCs w:val="18"/>
              </w:rPr>
              <w:t>Администрация г.о.Лыткарино</w:t>
            </w:r>
          </w:p>
        </w:tc>
        <w:tc>
          <w:tcPr>
            <w:tcW w:w="1276" w:type="dxa"/>
            <w:vMerge w:val="restart"/>
            <w:tcBorders>
              <w:top w:val="single" w:sz="4" w:space="0" w:color="auto"/>
              <w:left w:val="single" w:sz="4" w:space="0" w:color="auto"/>
              <w:bottom w:val="single" w:sz="4" w:space="0" w:color="auto"/>
              <w:right w:val="single" w:sz="4" w:space="0" w:color="auto"/>
            </w:tcBorders>
          </w:tcPr>
          <w:p w:rsidR="006317C8" w:rsidRPr="00EE2900" w:rsidRDefault="006317C8" w:rsidP="006317C8">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Обеспечение выполнения переданных государственных полномочий</w:t>
            </w:r>
          </w:p>
        </w:tc>
      </w:tr>
      <w:tr w:rsidR="00EE2900" w:rsidRPr="00EE2900" w:rsidTr="000526BD">
        <w:tc>
          <w:tcPr>
            <w:tcW w:w="567"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317C8" w:rsidRPr="00EE2900" w:rsidRDefault="006317C8" w:rsidP="006317C8">
            <w:pPr>
              <w:widowControl w:val="0"/>
              <w:tabs>
                <w:tab w:val="center" w:pos="742"/>
              </w:tabs>
              <w:autoSpaceDE w:val="0"/>
              <w:autoSpaceDN w:val="0"/>
              <w:adjustRightInd w:val="0"/>
              <w:ind w:firstLine="42"/>
              <w:jc w:val="both"/>
              <w:rPr>
                <w:rFonts w:ascii="Times New Roman" w:hAnsi="Times New Roman"/>
                <w:sz w:val="18"/>
                <w:szCs w:val="18"/>
              </w:rPr>
            </w:pPr>
            <w:r w:rsidRPr="00EE2900">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20"/>
                <w:szCs w:val="20"/>
              </w:rPr>
            </w:pPr>
            <w:r w:rsidRPr="00EE2900">
              <w:rPr>
                <w:rFonts w:ascii="Times New Roman" w:hAnsi="Times New Roman"/>
                <w:sz w:val="20"/>
                <w:szCs w:val="20"/>
              </w:rPr>
              <w:t>597,0</w:t>
            </w:r>
          </w:p>
        </w:tc>
        <w:tc>
          <w:tcPr>
            <w:tcW w:w="2765" w:type="dxa"/>
            <w:gridSpan w:val="8"/>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199,00</w:t>
            </w:r>
          </w:p>
        </w:tc>
        <w:tc>
          <w:tcPr>
            <w:tcW w:w="708"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sz w:val="18"/>
                <w:szCs w:val="18"/>
              </w:rPr>
            </w:pPr>
            <w:r w:rsidRPr="00EE2900">
              <w:rPr>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6317C8" w:rsidRPr="00EE2900" w:rsidRDefault="006317C8" w:rsidP="006317C8">
            <w:pPr>
              <w:widowControl w:val="0"/>
              <w:autoSpaceDE w:val="0"/>
              <w:autoSpaceDN w:val="0"/>
              <w:adjustRightInd w:val="0"/>
              <w:ind w:firstLine="720"/>
              <w:jc w:val="center"/>
              <w:rPr>
                <w:rFonts w:ascii="Times New Roman" w:hAnsi="Times New Roman"/>
                <w:sz w:val="18"/>
                <w:szCs w:val="18"/>
              </w:rPr>
            </w:pPr>
          </w:p>
        </w:tc>
      </w:tr>
      <w:tr w:rsidR="00EE2900" w:rsidRPr="00EE2900" w:rsidTr="000526BD">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59"/>
        </w:trPr>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бюджета городского округа </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70"/>
        </w:trPr>
        <w:tc>
          <w:tcPr>
            <w:tcW w:w="567" w:type="dxa"/>
            <w:vMerge/>
            <w:tcBorders>
              <w:left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firstLine="720"/>
              <w:jc w:val="both"/>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autoSpaceDE w:val="0"/>
              <w:autoSpaceDN w:val="0"/>
              <w:adjustRightInd w:val="0"/>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AE2567">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nil"/>
              <w:left w:val="nil"/>
              <w:bottom w:val="single" w:sz="4" w:space="0" w:color="auto"/>
              <w:right w:val="single" w:sz="4" w:space="0" w:color="auto"/>
            </w:tcBorders>
            <w:shd w:val="clear" w:color="auto" w:fill="auto"/>
          </w:tcPr>
          <w:p w:rsidR="002A3553" w:rsidRPr="00EE2900" w:rsidRDefault="002A3553" w:rsidP="00AE2567">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3553" w:rsidRPr="00EE2900" w:rsidRDefault="002A3553" w:rsidP="00AE2567">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300"/>
        </w:trPr>
        <w:tc>
          <w:tcPr>
            <w:tcW w:w="567" w:type="dxa"/>
            <w:vMerge/>
            <w:tcBorders>
              <w:left w:val="single" w:sz="4" w:space="0" w:color="auto"/>
              <w:right w:val="single" w:sz="4" w:space="0" w:color="auto"/>
            </w:tcBorders>
          </w:tcPr>
          <w:p w:rsidR="006317C8" w:rsidRPr="00EE2900" w:rsidRDefault="006317C8" w:rsidP="006317C8">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rPr>
                <w:rFonts w:ascii="Times New Roman" w:hAnsi="Times New Roman"/>
                <w:sz w:val="18"/>
                <w:szCs w:val="18"/>
              </w:rPr>
            </w:pPr>
            <w:r w:rsidRPr="00EE2900">
              <w:rPr>
                <w:rFonts w:ascii="Times New Roman" w:hAnsi="Times New Roman"/>
                <w:sz w:val="18"/>
                <w:szCs w:val="18"/>
              </w:rPr>
              <w:t>Количество решений по вопросам присвоения (аннулирования) адресов, согласования переустройства и (или) перепланировки помещений в многоквартирном доме, завершения работ по переустройству и (или) перепланировки помещений в многоквартирном доме, единиц</w:t>
            </w:r>
          </w:p>
        </w:tc>
        <w:tc>
          <w:tcPr>
            <w:tcW w:w="992"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ind w:hanging="100"/>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6317C8" w:rsidRPr="00EE2900" w:rsidRDefault="006317C8" w:rsidP="006317C8">
            <w:pPr>
              <w:tabs>
                <w:tab w:val="center" w:pos="175"/>
              </w:tabs>
              <w:ind w:hanging="100"/>
              <w:rPr>
                <w:rFonts w:ascii="Times New Roman" w:hAnsi="Times New Roman"/>
                <w:sz w:val="18"/>
                <w:szCs w:val="18"/>
              </w:rPr>
            </w:pPr>
          </w:p>
        </w:tc>
        <w:tc>
          <w:tcPr>
            <w:tcW w:w="992"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Всего</w:t>
            </w:r>
          </w:p>
        </w:tc>
        <w:tc>
          <w:tcPr>
            <w:tcW w:w="709"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Итого 2023 год</w:t>
            </w:r>
          </w:p>
        </w:tc>
        <w:tc>
          <w:tcPr>
            <w:tcW w:w="2056" w:type="dxa"/>
            <w:gridSpan w:val="7"/>
            <w:tcBorders>
              <w:top w:val="single" w:sz="4" w:space="0" w:color="auto"/>
              <w:left w:val="nil"/>
              <w:bottom w:val="single" w:sz="4" w:space="0" w:color="auto"/>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В том числе по кварталам:</w:t>
            </w:r>
          </w:p>
        </w:tc>
        <w:tc>
          <w:tcPr>
            <w:tcW w:w="708"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20"/>
                <w:szCs w:val="20"/>
              </w:rPr>
            </w:pPr>
            <w:r w:rsidRPr="00EE2900">
              <w:rPr>
                <w:rFonts w:ascii="Times New Roman" w:hAnsi="Times New Roman"/>
                <w:sz w:val="20"/>
                <w:szCs w:val="20"/>
              </w:rPr>
              <w:t>199,0</w:t>
            </w:r>
          </w:p>
        </w:tc>
        <w:tc>
          <w:tcPr>
            <w:tcW w:w="709"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6317C8" w:rsidRPr="00EE2900" w:rsidRDefault="006317C8" w:rsidP="006317C8">
            <w:pPr>
              <w:jc w:val="center"/>
              <w:rPr>
                <w:rFonts w:ascii="Times New Roman" w:hAnsi="Times New Roman"/>
                <w:sz w:val="18"/>
                <w:szCs w:val="18"/>
              </w:rPr>
            </w:pPr>
            <w:r w:rsidRPr="00EE2900">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rPr>
                <w:rFonts w:ascii="Times New Roman" w:hAnsi="Times New Roman"/>
                <w:sz w:val="18"/>
                <w:szCs w:val="18"/>
              </w:rPr>
            </w:pPr>
          </w:p>
        </w:tc>
        <w:tc>
          <w:tcPr>
            <w:tcW w:w="1276" w:type="dxa"/>
            <w:vMerge w:val="restart"/>
            <w:tcBorders>
              <w:top w:val="single" w:sz="4" w:space="0" w:color="auto"/>
              <w:left w:val="single" w:sz="4" w:space="0" w:color="auto"/>
              <w:right w:val="single" w:sz="4" w:space="0" w:color="auto"/>
            </w:tcBorders>
          </w:tcPr>
          <w:p w:rsidR="006317C8" w:rsidRPr="00EE2900" w:rsidRDefault="006317C8" w:rsidP="006317C8">
            <w:pPr>
              <w:widowControl w:val="0"/>
              <w:autoSpaceDE w:val="0"/>
              <w:autoSpaceDN w:val="0"/>
              <w:adjustRightInd w:val="0"/>
              <w:rPr>
                <w:rFonts w:ascii="Times New Roman" w:hAnsi="Times New Roman"/>
                <w:sz w:val="18"/>
                <w:szCs w:val="18"/>
              </w:rPr>
            </w:pPr>
          </w:p>
        </w:tc>
      </w:tr>
      <w:tr w:rsidR="00EE2900" w:rsidRPr="00EE2900" w:rsidTr="00BA158D">
        <w:trPr>
          <w:trHeight w:val="70"/>
        </w:trPr>
        <w:tc>
          <w:tcPr>
            <w:tcW w:w="567"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407E17">
            <w:pPr>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B920B0">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EE2900" w:rsidRDefault="002A3553" w:rsidP="00B920B0">
            <w:pPr>
              <w:tabs>
                <w:tab w:val="center" w:pos="175"/>
              </w:tabs>
              <w:ind w:hanging="100"/>
              <w:rPr>
                <w:rFonts w:ascii="Times New Roman" w:hAnsi="Times New Roman"/>
                <w:sz w:val="18"/>
                <w:szCs w:val="18"/>
              </w:rPr>
            </w:pPr>
          </w:p>
        </w:tc>
        <w:tc>
          <w:tcPr>
            <w:tcW w:w="992"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lang w:val="en-US"/>
              </w:rPr>
            </w:pPr>
            <w:r w:rsidRPr="00EE2900">
              <w:rPr>
                <w:rFonts w:ascii="Times New Roman" w:hAnsi="Times New Roman"/>
                <w:sz w:val="18"/>
                <w:szCs w:val="18"/>
                <w:lang w:val="en-US"/>
              </w:rPr>
              <w:t>I</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lang w:val="en-US"/>
              </w:rPr>
            </w:pPr>
            <w:r w:rsidRPr="00EE2900">
              <w:rPr>
                <w:rFonts w:ascii="Times New Roman" w:hAnsi="Times New Roman"/>
                <w:sz w:val="18"/>
                <w:szCs w:val="18"/>
                <w:lang w:val="en-US"/>
              </w:rPr>
              <w:t>II</w:t>
            </w:r>
          </w:p>
        </w:tc>
        <w:tc>
          <w:tcPr>
            <w:tcW w:w="461" w:type="dxa"/>
            <w:gridSpan w:val="2"/>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lang w:val="en-US"/>
              </w:rPr>
            </w:pPr>
            <w:r w:rsidRPr="00EE2900">
              <w:rPr>
                <w:rFonts w:ascii="Times New Roman" w:hAnsi="Times New Roman"/>
                <w:sz w:val="18"/>
                <w:szCs w:val="18"/>
                <w:lang w:val="en-US"/>
              </w:rPr>
              <w:t>III</w:t>
            </w:r>
          </w:p>
        </w:tc>
        <w:tc>
          <w:tcPr>
            <w:tcW w:w="461"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lang w:val="en-US"/>
              </w:rPr>
            </w:pPr>
            <w:r w:rsidRPr="00EE2900">
              <w:rPr>
                <w:rFonts w:ascii="Times New Roman" w:hAnsi="Times New Roman"/>
                <w:sz w:val="18"/>
                <w:szCs w:val="18"/>
                <w:lang w:val="en-US"/>
              </w:rPr>
              <w:t>IV</w:t>
            </w:r>
          </w:p>
        </w:tc>
        <w:tc>
          <w:tcPr>
            <w:tcW w:w="708"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r>
      <w:tr w:rsidR="00EE2900" w:rsidRPr="00EE2900" w:rsidTr="000526BD">
        <w:trPr>
          <w:trHeight w:val="237"/>
        </w:trPr>
        <w:tc>
          <w:tcPr>
            <w:tcW w:w="567"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407E17">
            <w:pPr>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B920B0">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EE2900" w:rsidRDefault="002A3553" w:rsidP="00B920B0">
            <w:pPr>
              <w:tabs>
                <w:tab w:val="center" w:pos="175"/>
              </w:tabs>
              <w:ind w:hanging="100"/>
              <w:rPr>
                <w:rFonts w:ascii="Times New Roman" w:hAnsi="Times New Roman"/>
                <w:sz w:val="18"/>
                <w:szCs w:val="18"/>
              </w:rPr>
            </w:pPr>
          </w:p>
        </w:tc>
        <w:tc>
          <w:tcPr>
            <w:tcW w:w="992" w:type="dxa"/>
            <w:tcBorders>
              <w:top w:val="single" w:sz="4" w:space="0" w:color="auto"/>
              <w:left w:val="nil"/>
              <w:right w:val="single" w:sz="4" w:space="0" w:color="auto"/>
            </w:tcBorders>
            <w:shd w:val="clear" w:color="auto" w:fill="auto"/>
          </w:tcPr>
          <w:p w:rsidR="002A3553" w:rsidRPr="00EE2900" w:rsidRDefault="00F36D46" w:rsidP="00B920B0">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B0B12" w:rsidRPr="00EE2900" w:rsidRDefault="000B0B12" w:rsidP="000B0B12">
            <w:pPr>
              <w:jc w:val="center"/>
              <w:rPr>
                <w:rFonts w:ascii="Times New Roman" w:hAnsi="Times New Roman"/>
                <w:sz w:val="18"/>
                <w:szCs w:val="18"/>
              </w:rPr>
            </w:pPr>
            <w:r w:rsidRPr="00EE2900">
              <w:rPr>
                <w:rFonts w:ascii="Times New Roman" w:hAnsi="Times New Roman"/>
                <w:sz w:val="18"/>
                <w:szCs w:val="18"/>
              </w:rPr>
              <w:t>128</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EE2900" w:rsidRDefault="000B0B12" w:rsidP="00B920B0">
            <w:pPr>
              <w:jc w:val="center"/>
              <w:rPr>
                <w:rFonts w:ascii="Times New Roman" w:hAnsi="Times New Roman"/>
                <w:sz w:val="18"/>
                <w:szCs w:val="18"/>
              </w:rPr>
            </w:pPr>
            <w:r w:rsidRPr="00EE2900">
              <w:rPr>
                <w:rFonts w:ascii="Times New Roman" w:hAnsi="Times New Roman"/>
                <w:sz w:val="18"/>
                <w:szCs w:val="18"/>
              </w:rPr>
              <w:t>32</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EE2900" w:rsidRDefault="000B0B12" w:rsidP="00B920B0">
            <w:pPr>
              <w:jc w:val="center"/>
              <w:rPr>
                <w:rFonts w:ascii="Times New Roman" w:hAnsi="Times New Roman"/>
                <w:sz w:val="18"/>
                <w:szCs w:val="18"/>
              </w:rPr>
            </w:pPr>
            <w:r w:rsidRPr="00EE2900">
              <w:rPr>
                <w:rFonts w:ascii="Times New Roman" w:hAnsi="Times New Roman"/>
                <w:sz w:val="18"/>
                <w:szCs w:val="18"/>
              </w:rPr>
              <w:t>32</w:t>
            </w:r>
          </w:p>
        </w:tc>
        <w:tc>
          <w:tcPr>
            <w:tcW w:w="461" w:type="dxa"/>
            <w:gridSpan w:val="2"/>
            <w:tcBorders>
              <w:top w:val="single" w:sz="4" w:space="0" w:color="auto"/>
              <w:left w:val="nil"/>
              <w:bottom w:val="single" w:sz="4" w:space="0" w:color="auto"/>
              <w:right w:val="single" w:sz="4" w:space="0" w:color="auto"/>
            </w:tcBorders>
            <w:shd w:val="clear" w:color="auto" w:fill="auto"/>
          </w:tcPr>
          <w:p w:rsidR="002A3553" w:rsidRPr="00EE2900" w:rsidRDefault="000B0B12" w:rsidP="00B920B0">
            <w:pPr>
              <w:jc w:val="center"/>
              <w:rPr>
                <w:rFonts w:ascii="Times New Roman" w:hAnsi="Times New Roman"/>
                <w:sz w:val="18"/>
                <w:szCs w:val="18"/>
              </w:rPr>
            </w:pPr>
            <w:r w:rsidRPr="00EE2900">
              <w:rPr>
                <w:rFonts w:ascii="Times New Roman" w:hAnsi="Times New Roman"/>
                <w:sz w:val="18"/>
                <w:szCs w:val="18"/>
              </w:rPr>
              <w:t>32</w:t>
            </w:r>
          </w:p>
        </w:tc>
        <w:tc>
          <w:tcPr>
            <w:tcW w:w="461" w:type="dxa"/>
            <w:tcBorders>
              <w:top w:val="single" w:sz="4" w:space="0" w:color="auto"/>
              <w:left w:val="nil"/>
              <w:bottom w:val="single" w:sz="4" w:space="0" w:color="auto"/>
              <w:right w:val="single" w:sz="4" w:space="0" w:color="auto"/>
            </w:tcBorders>
            <w:shd w:val="clear" w:color="auto" w:fill="auto"/>
          </w:tcPr>
          <w:p w:rsidR="002A3553" w:rsidRPr="00EE2900" w:rsidRDefault="000B0B12" w:rsidP="00B920B0">
            <w:pPr>
              <w:jc w:val="center"/>
              <w:rPr>
                <w:rFonts w:ascii="Times New Roman" w:hAnsi="Times New Roman"/>
                <w:sz w:val="18"/>
                <w:szCs w:val="18"/>
              </w:rPr>
            </w:pPr>
            <w:r w:rsidRPr="00EE2900">
              <w:rPr>
                <w:rFonts w:ascii="Times New Roman" w:hAnsi="Times New Roman"/>
                <w:sz w:val="18"/>
                <w:szCs w:val="18"/>
              </w:rPr>
              <w:t>32</w:t>
            </w:r>
          </w:p>
        </w:tc>
        <w:tc>
          <w:tcPr>
            <w:tcW w:w="708"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r>
      <w:tr w:rsidR="00EE2900" w:rsidRPr="00EE2900" w:rsidTr="000526BD">
        <w:trPr>
          <w:trHeight w:val="282"/>
        </w:trPr>
        <w:tc>
          <w:tcPr>
            <w:tcW w:w="567" w:type="dxa"/>
            <w:vMerge w:val="restart"/>
            <w:tcBorders>
              <w:top w:val="single" w:sz="4" w:space="0" w:color="auto"/>
              <w:left w:val="single" w:sz="4" w:space="0" w:color="auto"/>
              <w:right w:val="single" w:sz="4" w:space="0" w:color="auto"/>
            </w:tcBorders>
          </w:tcPr>
          <w:p w:rsidR="002A3553" w:rsidRPr="00EE2900" w:rsidRDefault="002A3553" w:rsidP="00B920B0">
            <w:pPr>
              <w:widowControl w:val="0"/>
              <w:autoSpaceDE w:val="0"/>
              <w:autoSpaceDN w:val="0"/>
              <w:adjustRightInd w:val="0"/>
              <w:ind w:left="-604" w:firstLine="720"/>
              <w:jc w:val="center"/>
              <w:rPr>
                <w:rFonts w:ascii="Times New Roman" w:hAnsi="Times New Roman"/>
                <w:sz w:val="18"/>
                <w:szCs w:val="18"/>
              </w:rPr>
            </w:pPr>
            <w:r w:rsidRPr="00EE2900">
              <w:rPr>
                <w:rFonts w:ascii="Times New Roman" w:hAnsi="Times New Roman"/>
                <w:sz w:val="18"/>
                <w:szCs w:val="18"/>
              </w:rPr>
              <w:t>2</w:t>
            </w:r>
          </w:p>
        </w:tc>
        <w:tc>
          <w:tcPr>
            <w:tcW w:w="2694"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407E17">
            <w:pPr>
              <w:rPr>
                <w:rFonts w:ascii="Times New Roman" w:hAnsi="Times New Roman"/>
                <w:sz w:val="18"/>
                <w:szCs w:val="18"/>
              </w:rPr>
            </w:pPr>
            <w:r w:rsidRPr="00EE2900">
              <w:rPr>
                <w:rFonts w:ascii="Times New Roman" w:hAnsi="Times New Roman"/>
                <w:i/>
                <w:sz w:val="18"/>
                <w:szCs w:val="18"/>
              </w:rPr>
              <w:t xml:space="preserve">Основное мероприятие 05. </w:t>
            </w:r>
            <w:r w:rsidRPr="00EE2900">
              <w:rPr>
                <w:rFonts w:ascii="Times New Roman" w:hAnsi="Times New Roman"/>
                <w:sz w:val="18"/>
                <w:szCs w:val="18"/>
              </w:rPr>
              <w:t>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B920B0">
            <w:pPr>
              <w:ind w:hanging="100"/>
              <w:jc w:val="center"/>
              <w:rPr>
                <w:rFonts w:ascii="Times New Roman" w:hAnsi="Times New Roman"/>
                <w:sz w:val="18"/>
                <w:szCs w:val="18"/>
              </w:rPr>
            </w:pPr>
            <w:r w:rsidRPr="00EE2900">
              <w:rPr>
                <w:rFonts w:ascii="Times New Roman" w:hAnsi="Times New Roman"/>
                <w:sz w:val="18"/>
                <w:szCs w:val="18"/>
              </w:rPr>
              <w:t>2023-2027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B920B0">
            <w:pPr>
              <w:tabs>
                <w:tab w:val="center" w:pos="175"/>
              </w:tabs>
              <w:ind w:hanging="100"/>
              <w:rPr>
                <w:rFonts w:ascii="Times New Roman" w:hAnsi="Times New Roman"/>
                <w:sz w:val="18"/>
                <w:szCs w:val="18"/>
              </w:rPr>
            </w:pPr>
            <w:r w:rsidRPr="00EE2900">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B920B0">
            <w:pPr>
              <w:jc w:val="center"/>
              <w:rPr>
                <w:rFonts w:ascii="Times New Roman" w:hAnsi="Times New Roman"/>
                <w:sz w:val="18"/>
                <w:szCs w:val="18"/>
              </w:rPr>
            </w:pPr>
            <w:r w:rsidRPr="00EE2900">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Администрация г.о.Лыткарино</w:t>
            </w:r>
          </w:p>
        </w:tc>
        <w:tc>
          <w:tcPr>
            <w:tcW w:w="1276" w:type="dxa"/>
            <w:vMerge w:val="restart"/>
            <w:tcBorders>
              <w:top w:val="single" w:sz="4" w:space="0" w:color="auto"/>
              <w:left w:val="single" w:sz="4" w:space="0" w:color="auto"/>
              <w:right w:val="single" w:sz="4" w:space="0" w:color="auto"/>
            </w:tcBorders>
          </w:tcPr>
          <w:p w:rsidR="002A3553" w:rsidRPr="00EE2900" w:rsidRDefault="002A3553" w:rsidP="00B920B0">
            <w:pPr>
              <w:widowControl w:val="0"/>
              <w:autoSpaceDE w:val="0"/>
              <w:autoSpaceDN w:val="0"/>
              <w:adjustRightInd w:val="0"/>
              <w:rPr>
                <w:rFonts w:ascii="Times New Roman" w:hAnsi="Times New Roman"/>
                <w:sz w:val="18"/>
                <w:szCs w:val="18"/>
              </w:rPr>
            </w:pPr>
          </w:p>
        </w:tc>
      </w:tr>
      <w:tr w:rsidR="00EE2900" w:rsidRPr="00EE2900" w:rsidTr="000526BD">
        <w:trPr>
          <w:trHeight w:val="70"/>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r w:rsidRPr="00EE2900">
              <w:rPr>
                <w:rFonts w:ascii="Times New Roman" w:hAnsi="Times New Roman"/>
                <w:sz w:val="18"/>
                <w:szCs w:val="18"/>
              </w:rPr>
              <w:t>2.1</w:t>
            </w:r>
          </w:p>
        </w:tc>
        <w:tc>
          <w:tcPr>
            <w:tcW w:w="2694"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rPr>
                <w:rFonts w:ascii="Times New Roman" w:hAnsi="Times New Roman"/>
                <w:sz w:val="18"/>
                <w:szCs w:val="18"/>
              </w:rPr>
            </w:pPr>
            <w:r w:rsidRPr="00EE2900">
              <w:rPr>
                <w:rFonts w:ascii="Times New Roman" w:hAnsi="Times New Roman"/>
                <w:i/>
                <w:sz w:val="18"/>
                <w:szCs w:val="18"/>
              </w:rPr>
              <w:t xml:space="preserve">Мероприятие 05.01. </w:t>
            </w:r>
            <w:r w:rsidRPr="00EE2900">
              <w:rPr>
                <w:rFonts w:ascii="Times New Roman" w:hAnsi="Times New Roman"/>
                <w:sz w:val="18"/>
                <w:szCs w:val="18"/>
              </w:rPr>
              <w:t>Ликвидация самовольных, недостроенных и аварийных объектов на территории городского округа</w:t>
            </w:r>
          </w:p>
        </w:tc>
        <w:tc>
          <w:tcPr>
            <w:tcW w:w="992"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r w:rsidRPr="00EE2900">
              <w:rPr>
                <w:rFonts w:ascii="Times New Roman" w:hAnsi="Times New Roman"/>
                <w:sz w:val="18"/>
                <w:szCs w:val="18"/>
              </w:rPr>
              <w:t>2023-2027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tabs>
                <w:tab w:val="center" w:pos="175"/>
              </w:tabs>
              <w:ind w:hanging="100"/>
              <w:rPr>
                <w:rFonts w:ascii="Times New Roman" w:hAnsi="Times New Roman"/>
                <w:sz w:val="18"/>
                <w:szCs w:val="18"/>
              </w:rPr>
            </w:pPr>
            <w:r w:rsidRPr="00EE2900">
              <w:rPr>
                <w:rFonts w:ascii="Times New Roman" w:hAnsi="Times New Roman"/>
                <w:sz w:val="18"/>
                <w:szCs w:val="18"/>
              </w:rPr>
              <w:tab/>
              <w:t>Итого</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Администрация г.о.Лыткарино</w:t>
            </w:r>
          </w:p>
        </w:tc>
        <w:tc>
          <w:tcPr>
            <w:tcW w:w="1276"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rPr>
                <w:rFonts w:ascii="Times New Roman" w:hAnsi="Times New Roman"/>
                <w:sz w:val="18"/>
                <w:szCs w:val="18"/>
              </w:rPr>
            </w:pPr>
            <w:r w:rsidRPr="00EE2900">
              <w:rPr>
                <w:rFonts w:ascii="Times New Roman" w:hAnsi="Times New Roman"/>
                <w:sz w:val="18"/>
                <w:szCs w:val="18"/>
              </w:rPr>
              <w:t>Ликвидация самовольных, недостроенных и аварийных объектов на территории г.о.Лыткарино</w:t>
            </w: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 xml:space="preserve">Средства бюджета городского округа </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282"/>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r w:rsidRPr="00EE2900">
              <w:rPr>
                <w:rFonts w:ascii="Times New Roman" w:hAnsi="Times New Roman"/>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2765" w:type="dxa"/>
            <w:gridSpan w:val="8"/>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368"/>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i/>
                <w:sz w:val="18"/>
                <w:szCs w:val="18"/>
              </w:rPr>
            </w:pPr>
            <w:r w:rsidRPr="00EE2900">
              <w:rPr>
                <w:rFonts w:ascii="Times New Roman" w:hAnsi="Times New Roman"/>
                <w:sz w:val="18"/>
                <w:szCs w:val="18"/>
              </w:rPr>
              <w:t xml:space="preserve">Количество ликвидированных самовольных, недостроенных и аварийных объектов на территории городского округа, </w:t>
            </w:r>
            <w:r w:rsidR="00AD4671" w:rsidRPr="00EE2900">
              <w:rPr>
                <w:rFonts w:ascii="Times New Roman" w:hAnsi="Times New Roman"/>
                <w:sz w:val="18"/>
                <w:szCs w:val="18"/>
              </w:rPr>
              <w:t>процент/</w:t>
            </w:r>
            <w:r w:rsidRPr="00EE2900">
              <w:rPr>
                <w:rFonts w:ascii="Times New Roman" w:hAnsi="Times New Roman"/>
                <w:sz w:val="18"/>
                <w:szCs w:val="18"/>
              </w:rPr>
              <w:t>единиц</w:t>
            </w:r>
          </w:p>
        </w:tc>
        <w:tc>
          <w:tcPr>
            <w:tcW w:w="992"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vMerge w:val="restart"/>
            <w:tcBorders>
              <w:top w:val="single" w:sz="4" w:space="0" w:color="auto"/>
              <w:left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p>
        </w:tc>
        <w:tc>
          <w:tcPr>
            <w:tcW w:w="992"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Всего</w:t>
            </w:r>
          </w:p>
        </w:tc>
        <w:tc>
          <w:tcPr>
            <w:tcW w:w="709"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Итого 2023 год</w:t>
            </w:r>
          </w:p>
        </w:tc>
        <w:tc>
          <w:tcPr>
            <w:tcW w:w="2056" w:type="dxa"/>
            <w:gridSpan w:val="7"/>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В том числе по кварталам:</w:t>
            </w:r>
          </w:p>
        </w:tc>
        <w:tc>
          <w:tcPr>
            <w:tcW w:w="708"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709" w:type="dxa"/>
            <w:vMerge w:val="restart"/>
            <w:tcBorders>
              <w:top w:val="single" w:sz="4" w:space="0" w:color="auto"/>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r w:rsidRPr="00EE2900">
              <w:rPr>
                <w:rFonts w:ascii="Times New Roman" w:hAnsi="Times New Roman"/>
                <w:sz w:val="18"/>
                <w:szCs w:val="18"/>
              </w:rPr>
              <w:t>0,00</w:t>
            </w:r>
          </w:p>
        </w:tc>
        <w:tc>
          <w:tcPr>
            <w:tcW w:w="1275"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val="restart"/>
            <w:tcBorders>
              <w:top w:val="single" w:sz="4" w:space="0" w:color="auto"/>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70"/>
        </w:trPr>
        <w:tc>
          <w:tcPr>
            <w:tcW w:w="567"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right w:val="single" w:sz="4" w:space="0" w:color="auto"/>
            </w:tcBorders>
            <w:shd w:val="clear" w:color="auto" w:fill="auto"/>
          </w:tcPr>
          <w:p w:rsidR="002A3553" w:rsidRPr="00EE2900" w:rsidRDefault="002A3553" w:rsidP="002F0ABE">
            <w:pPr>
              <w:autoSpaceDE w:val="0"/>
              <w:autoSpaceDN w:val="0"/>
              <w:adjustRightInd w:val="0"/>
              <w:rPr>
                <w:rFonts w:ascii="Times New Roman" w:hAnsi="Times New Roman"/>
                <w:sz w:val="18"/>
                <w:szCs w:val="18"/>
              </w:rPr>
            </w:pPr>
          </w:p>
        </w:tc>
        <w:tc>
          <w:tcPr>
            <w:tcW w:w="992" w:type="dxa"/>
            <w:vMerge/>
            <w:tcBorders>
              <w:left w:val="single" w:sz="4" w:space="0" w:color="auto"/>
              <w:right w:val="single" w:sz="4" w:space="0" w:color="auto"/>
            </w:tcBorders>
            <w:shd w:val="clear" w:color="auto" w:fill="auto"/>
          </w:tcPr>
          <w:p w:rsidR="002A3553" w:rsidRPr="00EE2900" w:rsidRDefault="002A3553" w:rsidP="002F0ABE">
            <w:pPr>
              <w:ind w:hanging="100"/>
              <w:jc w:val="center"/>
              <w:rPr>
                <w:rFonts w:ascii="Times New Roman" w:hAnsi="Times New Roman"/>
                <w:sz w:val="18"/>
                <w:szCs w:val="18"/>
              </w:rPr>
            </w:pPr>
          </w:p>
        </w:tc>
        <w:tc>
          <w:tcPr>
            <w:tcW w:w="1701" w:type="dxa"/>
            <w:vMerge/>
            <w:tcBorders>
              <w:left w:val="single" w:sz="4" w:space="0" w:color="auto"/>
              <w:right w:val="single" w:sz="4" w:space="0" w:color="auto"/>
            </w:tcBorders>
            <w:shd w:val="clear" w:color="auto" w:fill="auto"/>
          </w:tcPr>
          <w:p w:rsidR="002A3553" w:rsidRPr="00EE2900" w:rsidRDefault="002A3553" w:rsidP="002F0ABE">
            <w:pPr>
              <w:widowControl w:val="0"/>
              <w:tabs>
                <w:tab w:val="center" w:pos="742"/>
              </w:tabs>
              <w:autoSpaceDE w:val="0"/>
              <w:autoSpaceDN w:val="0"/>
              <w:adjustRightInd w:val="0"/>
              <w:jc w:val="both"/>
              <w:rPr>
                <w:rFonts w:ascii="Times New Roman" w:hAnsi="Times New Roman"/>
                <w:sz w:val="18"/>
                <w:szCs w:val="18"/>
              </w:rPr>
            </w:pPr>
          </w:p>
        </w:tc>
        <w:tc>
          <w:tcPr>
            <w:tcW w:w="992" w:type="dxa"/>
            <w:vMerge/>
            <w:tcBorders>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496" w:type="dxa"/>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lang w:val="en-US"/>
              </w:rPr>
            </w:pPr>
            <w:r w:rsidRPr="00EE2900">
              <w:rPr>
                <w:rFonts w:ascii="Times New Roman" w:hAnsi="Times New Roman"/>
                <w:sz w:val="18"/>
                <w:szCs w:val="18"/>
                <w:lang w:val="en-US"/>
              </w:rPr>
              <w:t>I</w:t>
            </w:r>
          </w:p>
        </w:tc>
        <w:tc>
          <w:tcPr>
            <w:tcW w:w="496" w:type="dxa"/>
            <w:gridSpan w:val="2"/>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lang w:val="en-US"/>
              </w:rPr>
            </w:pPr>
            <w:r w:rsidRPr="00EE2900">
              <w:rPr>
                <w:rFonts w:ascii="Times New Roman" w:hAnsi="Times New Roman"/>
                <w:sz w:val="18"/>
                <w:szCs w:val="18"/>
                <w:lang w:val="en-US"/>
              </w:rPr>
              <w:t>II</w:t>
            </w:r>
          </w:p>
        </w:tc>
        <w:tc>
          <w:tcPr>
            <w:tcW w:w="567" w:type="dxa"/>
            <w:gridSpan w:val="2"/>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lang w:val="en-US"/>
              </w:rPr>
            </w:pPr>
            <w:r w:rsidRPr="00EE2900">
              <w:rPr>
                <w:rFonts w:ascii="Times New Roman" w:hAnsi="Times New Roman"/>
                <w:sz w:val="18"/>
                <w:szCs w:val="18"/>
                <w:lang w:val="en-US"/>
              </w:rPr>
              <w:t>III</w:t>
            </w:r>
          </w:p>
        </w:tc>
        <w:tc>
          <w:tcPr>
            <w:tcW w:w="497" w:type="dxa"/>
            <w:gridSpan w:val="2"/>
            <w:tcBorders>
              <w:top w:val="single" w:sz="4" w:space="0" w:color="auto"/>
              <w:left w:val="nil"/>
              <w:bottom w:val="single" w:sz="4" w:space="0" w:color="auto"/>
              <w:right w:val="single" w:sz="4" w:space="0" w:color="auto"/>
            </w:tcBorders>
            <w:shd w:val="clear" w:color="auto" w:fill="auto"/>
          </w:tcPr>
          <w:p w:rsidR="002A3553" w:rsidRPr="00EE2900" w:rsidRDefault="002A3553" w:rsidP="002F0ABE">
            <w:pPr>
              <w:jc w:val="center"/>
              <w:rPr>
                <w:rFonts w:ascii="Times New Roman" w:hAnsi="Times New Roman"/>
                <w:sz w:val="18"/>
                <w:szCs w:val="18"/>
                <w:lang w:val="en-US"/>
              </w:rPr>
            </w:pPr>
            <w:r w:rsidRPr="00EE2900">
              <w:rPr>
                <w:rFonts w:ascii="Times New Roman" w:hAnsi="Times New Roman"/>
                <w:sz w:val="18"/>
                <w:szCs w:val="18"/>
                <w:lang w:val="en-US"/>
              </w:rPr>
              <w:t>IV</w:t>
            </w:r>
          </w:p>
        </w:tc>
        <w:tc>
          <w:tcPr>
            <w:tcW w:w="708" w:type="dxa"/>
            <w:vMerge/>
            <w:tcBorders>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709" w:type="dxa"/>
            <w:vMerge/>
            <w:tcBorders>
              <w:left w:val="nil"/>
              <w:right w:val="single" w:sz="4" w:space="0" w:color="auto"/>
            </w:tcBorders>
            <w:shd w:val="clear" w:color="auto" w:fill="auto"/>
          </w:tcPr>
          <w:p w:rsidR="002A3553" w:rsidRPr="00EE2900" w:rsidRDefault="002A3553" w:rsidP="002F0ABE">
            <w:pPr>
              <w:jc w:val="center"/>
              <w:rPr>
                <w:rFonts w:ascii="Times New Roman" w:hAnsi="Times New Roman"/>
                <w:sz w:val="18"/>
                <w:szCs w:val="18"/>
              </w:rPr>
            </w:pPr>
          </w:p>
        </w:tc>
        <w:tc>
          <w:tcPr>
            <w:tcW w:w="1275"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right w:val="single" w:sz="4" w:space="0" w:color="auto"/>
            </w:tcBorders>
          </w:tcPr>
          <w:p w:rsidR="002A3553" w:rsidRPr="00EE2900" w:rsidRDefault="002A3553" w:rsidP="002F0ABE">
            <w:pPr>
              <w:widowControl w:val="0"/>
              <w:autoSpaceDE w:val="0"/>
              <w:autoSpaceDN w:val="0"/>
              <w:adjustRightInd w:val="0"/>
              <w:ind w:firstLine="720"/>
              <w:jc w:val="center"/>
              <w:rPr>
                <w:rFonts w:ascii="Times New Roman" w:hAnsi="Times New Roman"/>
                <w:sz w:val="18"/>
                <w:szCs w:val="18"/>
              </w:rPr>
            </w:pPr>
          </w:p>
        </w:tc>
      </w:tr>
      <w:tr w:rsidR="00EE2900" w:rsidRPr="00EE2900" w:rsidTr="000526BD">
        <w:trPr>
          <w:trHeight w:val="70"/>
        </w:trPr>
        <w:tc>
          <w:tcPr>
            <w:tcW w:w="567" w:type="dxa"/>
            <w:vMerge/>
            <w:tcBorders>
              <w:left w:val="single" w:sz="4" w:space="0" w:color="auto"/>
              <w:bottom w:val="single" w:sz="4" w:space="0" w:color="auto"/>
              <w:right w:val="single" w:sz="4" w:space="0" w:color="auto"/>
            </w:tcBorders>
          </w:tcPr>
          <w:p w:rsidR="00AD762D" w:rsidRPr="00EE2900" w:rsidRDefault="00AD762D" w:rsidP="00AD762D">
            <w:pPr>
              <w:widowControl w:val="0"/>
              <w:autoSpaceDE w:val="0"/>
              <w:autoSpaceDN w:val="0"/>
              <w:adjustRightInd w:val="0"/>
              <w:ind w:left="-604" w:firstLine="720"/>
              <w:jc w:val="center"/>
              <w:rPr>
                <w:rFonts w:ascii="Times New Roman" w:hAnsi="Times New Roman"/>
                <w:sz w:val="18"/>
                <w:szCs w:val="18"/>
              </w:rPr>
            </w:pPr>
          </w:p>
        </w:tc>
        <w:tc>
          <w:tcPr>
            <w:tcW w:w="2694" w:type="dxa"/>
            <w:vMerge/>
            <w:tcBorders>
              <w:left w:val="single" w:sz="4" w:space="0" w:color="auto"/>
              <w:bottom w:val="single" w:sz="4" w:space="0" w:color="auto"/>
              <w:right w:val="single" w:sz="4" w:space="0" w:color="auto"/>
            </w:tcBorders>
            <w:shd w:val="clear" w:color="auto" w:fill="auto"/>
          </w:tcPr>
          <w:p w:rsidR="00AD762D" w:rsidRPr="00EE2900" w:rsidRDefault="00AD762D" w:rsidP="00AD762D">
            <w:pPr>
              <w:autoSpaceDE w:val="0"/>
              <w:autoSpaceDN w:val="0"/>
              <w:adjustRightInd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shd w:val="clear" w:color="auto" w:fill="auto"/>
          </w:tcPr>
          <w:p w:rsidR="00AD762D" w:rsidRPr="00EE2900" w:rsidRDefault="00AD762D" w:rsidP="00AD762D">
            <w:pPr>
              <w:ind w:hanging="100"/>
              <w:jc w:val="center"/>
              <w:rPr>
                <w:rFonts w:ascii="Times New Roman" w:hAnsi="Times New Roman"/>
                <w:sz w:val="18"/>
                <w:szCs w:val="18"/>
              </w:rPr>
            </w:pPr>
          </w:p>
        </w:tc>
        <w:tc>
          <w:tcPr>
            <w:tcW w:w="1701" w:type="dxa"/>
            <w:vMerge/>
            <w:tcBorders>
              <w:left w:val="single" w:sz="4" w:space="0" w:color="auto"/>
              <w:bottom w:val="single" w:sz="4" w:space="0" w:color="auto"/>
              <w:right w:val="single" w:sz="4" w:space="0" w:color="auto"/>
            </w:tcBorders>
            <w:shd w:val="clear" w:color="auto" w:fill="auto"/>
          </w:tcPr>
          <w:p w:rsidR="00AD762D" w:rsidRPr="00EE2900" w:rsidRDefault="00AD762D" w:rsidP="00AD762D">
            <w:pPr>
              <w:widowControl w:val="0"/>
              <w:tabs>
                <w:tab w:val="center" w:pos="742"/>
              </w:tabs>
              <w:autoSpaceDE w:val="0"/>
              <w:autoSpaceDN w:val="0"/>
              <w:adjustRightInd w:val="0"/>
              <w:jc w:val="both"/>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AD762D" w:rsidRPr="00EE2900" w:rsidRDefault="00F36D46" w:rsidP="00AD762D">
            <w:pPr>
              <w:jc w:val="center"/>
              <w:rPr>
                <w:rFonts w:ascii="Times New Roman" w:hAnsi="Times New Roman"/>
                <w:sz w:val="18"/>
                <w:szCs w:val="18"/>
              </w:rPr>
            </w:pPr>
            <w:r>
              <w:rPr>
                <w:rFonts w:ascii="Times New Roman" w:hAnsi="Times New Roman"/>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AD762D" w:rsidRPr="00EE2900" w:rsidRDefault="00673056" w:rsidP="00AD762D">
            <w:pPr>
              <w:jc w:val="center"/>
              <w:rPr>
                <w:rFonts w:ascii="Times New Roman" w:hAnsi="Times New Roman"/>
                <w:sz w:val="18"/>
                <w:szCs w:val="18"/>
              </w:rPr>
            </w:pPr>
            <w:r>
              <w:rPr>
                <w:rFonts w:ascii="Times New Roman" w:hAnsi="Times New Roman"/>
                <w:sz w:val="18"/>
                <w:szCs w:val="18"/>
              </w:rPr>
              <w:t>2</w:t>
            </w:r>
            <w:r w:rsidR="001B4036" w:rsidRPr="00EE2900">
              <w:rPr>
                <w:rFonts w:ascii="Times New Roman" w:hAnsi="Times New Roman"/>
                <w:sz w:val="18"/>
                <w:szCs w:val="18"/>
              </w:rPr>
              <w:t>0/3</w:t>
            </w:r>
          </w:p>
        </w:tc>
        <w:tc>
          <w:tcPr>
            <w:tcW w:w="496" w:type="dxa"/>
            <w:tcBorders>
              <w:top w:val="single" w:sz="4" w:space="0" w:color="auto"/>
              <w:left w:val="nil"/>
              <w:bottom w:val="single" w:sz="4" w:space="0" w:color="auto"/>
              <w:right w:val="single" w:sz="4" w:space="0" w:color="auto"/>
            </w:tcBorders>
            <w:shd w:val="clear" w:color="auto" w:fill="auto"/>
          </w:tcPr>
          <w:p w:rsidR="00AD762D" w:rsidRPr="00EE2900" w:rsidRDefault="00E63D68" w:rsidP="00AD762D">
            <w:pPr>
              <w:jc w:val="center"/>
              <w:rPr>
                <w:rFonts w:ascii="Times New Roman" w:hAnsi="Times New Roman"/>
                <w:sz w:val="18"/>
                <w:szCs w:val="18"/>
              </w:rPr>
            </w:pPr>
            <w:r w:rsidRPr="00EE2900">
              <w:rPr>
                <w:rFonts w:ascii="Times New Roman" w:hAnsi="Times New Roman"/>
                <w:sz w:val="18"/>
                <w:szCs w:val="18"/>
              </w:rPr>
              <w:t>1</w:t>
            </w:r>
          </w:p>
        </w:tc>
        <w:tc>
          <w:tcPr>
            <w:tcW w:w="496" w:type="dxa"/>
            <w:gridSpan w:val="2"/>
            <w:tcBorders>
              <w:top w:val="single" w:sz="4" w:space="0" w:color="auto"/>
              <w:left w:val="nil"/>
              <w:bottom w:val="single" w:sz="4" w:space="0" w:color="auto"/>
              <w:right w:val="single" w:sz="4" w:space="0" w:color="auto"/>
            </w:tcBorders>
            <w:shd w:val="clear" w:color="auto" w:fill="auto"/>
          </w:tcPr>
          <w:p w:rsidR="00AD762D" w:rsidRPr="00EE2900" w:rsidRDefault="00E63D68" w:rsidP="00AD762D">
            <w:pPr>
              <w:jc w:val="center"/>
              <w:rPr>
                <w:rFonts w:ascii="Times New Roman" w:hAnsi="Times New Roman"/>
                <w:sz w:val="18"/>
                <w:szCs w:val="18"/>
              </w:rPr>
            </w:pPr>
            <w:r w:rsidRPr="00EE2900">
              <w:rPr>
                <w:rFonts w:ascii="Times New Roman" w:hAnsi="Times New Roman"/>
                <w:sz w:val="18"/>
                <w:szCs w:val="18"/>
              </w:rPr>
              <w:t>0</w:t>
            </w:r>
          </w:p>
        </w:tc>
        <w:tc>
          <w:tcPr>
            <w:tcW w:w="567" w:type="dxa"/>
            <w:gridSpan w:val="2"/>
            <w:tcBorders>
              <w:top w:val="single" w:sz="4" w:space="0" w:color="auto"/>
              <w:left w:val="nil"/>
              <w:bottom w:val="single" w:sz="4" w:space="0" w:color="auto"/>
              <w:right w:val="single" w:sz="4" w:space="0" w:color="auto"/>
            </w:tcBorders>
            <w:shd w:val="clear" w:color="auto" w:fill="auto"/>
          </w:tcPr>
          <w:p w:rsidR="00AD762D" w:rsidRPr="00EE2900" w:rsidRDefault="00E63D68" w:rsidP="00AD762D">
            <w:pPr>
              <w:jc w:val="center"/>
              <w:rPr>
                <w:rFonts w:ascii="Times New Roman" w:hAnsi="Times New Roman"/>
                <w:sz w:val="18"/>
                <w:szCs w:val="18"/>
              </w:rPr>
            </w:pPr>
            <w:r w:rsidRPr="00EE2900">
              <w:rPr>
                <w:rFonts w:ascii="Times New Roman" w:hAnsi="Times New Roman"/>
                <w:sz w:val="18"/>
                <w:szCs w:val="18"/>
              </w:rPr>
              <w:t>1</w:t>
            </w:r>
          </w:p>
        </w:tc>
        <w:tc>
          <w:tcPr>
            <w:tcW w:w="497" w:type="dxa"/>
            <w:gridSpan w:val="2"/>
            <w:tcBorders>
              <w:top w:val="single" w:sz="4" w:space="0" w:color="auto"/>
              <w:left w:val="nil"/>
              <w:bottom w:val="single" w:sz="4" w:space="0" w:color="auto"/>
              <w:right w:val="single" w:sz="4" w:space="0" w:color="auto"/>
            </w:tcBorders>
            <w:shd w:val="clear" w:color="auto" w:fill="auto"/>
          </w:tcPr>
          <w:p w:rsidR="00AD762D" w:rsidRPr="00EE2900" w:rsidRDefault="00E63D68" w:rsidP="00AD762D">
            <w:pPr>
              <w:jc w:val="center"/>
              <w:rPr>
                <w:rFonts w:ascii="Times New Roman" w:hAnsi="Times New Roman"/>
                <w:sz w:val="18"/>
                <w:szCs w:val="18"/>
              </w:rPr>
            </w:pPr>
            <w:r w:rsidRPr="00EE2900">
              <w:rPr>
                <w:rFonts w:ascii="Times New Roman" w:hAnsi="Times New Roman"/>
                <w:sz w:val="18"/>
                <w:szCs w:val="18"/>
              </w:rPr>
              <w:t>1</w:t>
            </w:r>
          </w:p>
        </w:tc>
        <w:tc>
          <w:tcPr>
            <w:tcW w:w="708" w:type="dxa"/>
            <w:vMerge/>
            <w:tcBorders>
              <w:left w:val="nil"/>
              <w:bottom w:val="single" w:sz="4" w:space="0" w:color="auto"/>
              <w:right w:val="single" w:sz="4" w:space="0" w:color="auto"/>
            </w:tcBorders>
            <w:shd w:val="clear" w:color="auto" w:fill="auto"/>
          </w:tcPr>
          <w:p w:rsidR="00AD762D" w:rsidRPr="00EE2900" w:rsidRDefault="00AD762D" w:rsidP="00AD762D">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AD762D" w:rsidRPr="00EE2900" w:rsidRDefault="00AD762D" w:rsidP="00AD762D">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AD762D" w:rsidRPr="00EE2900" w:rsidRDefault="00AD762D" w:rsidP="00AD762D">
            <w:pPr>
              <w:jc w:val="center"/>
              <w:rPr>
                <w:rFonts w:ascii="Times New Roman" w:hAnsi="Times New Roman"/>
                <w:sz w:val="18"/>
                <w:szCs w:val="18"/>
              </w:rPr>
            </w:pPr>
          </w:p>
        </w:tc>
        <w:tc>
          <w:tcPr>
            <w:tcW w:w="709" w:type="dxa"/>
            <w:vMerge/>
            <w:tcBorders>
              <w:left w:val="nil"/>
              <w:bottom w:val="single" w:sz="4" w:space="0" w:color="auto"/>
              <w:right w:val="single" w:sz="4" w:space="0" w:color="auto"/>
            </w:tcBorders>
            <w:shd w:val="clear" w:color="auto" w:fill="auto"/>
          </w:tcPr>
          <w:p w:rsidR="00AD762D" w:rsidRPr="00EE2900" w:rsidRDefault="00AD762D" w:rsidP="00AD762D">
            <w:pPr>
              <w:jc w:val="center"/>
              <w:rPr>
                <w:rFonts w:ascii="Times New Roman" w:hAnsi="Times New Roman"/>
                <w:sz w:val="18"/>
                <w:szCs w:val="18"/>
              </w:rPr>
            </w:pPr>
          </w:p>
        </w:tc>
        <w:tc>
          <w:tcPr>
            <w:tcW w:w="1275" w:type="dxa"/>
            <w:vMerge/>
            <w:tcBorders>
              <w:left w:val="single" w:sz="4" w:space="0" w:color="auto"/>
              <w:bottom w:val="single" w:sz="4" w:space="0" w:color="auto"/>
              <w:right w:val="single" w:sz="4" w:space="0" w:color="auto"/>
            </w:tcBorders>
          </w:tcPr>
          <w:p w:rsidR="00AD762D" w:rsidRPr="00EE2900" w:rsidRDefault="00AD762D" w:rsidP="00AD762D">
            <w:pPr>
              <w:widowControl w:val="0"/>
              <w:autoSpaceDE w:val="0"/>
              <w:autoSpaceDN w:val="0"/>
              <w:adjustRightInd w:val="0"/>
              <w:jc w:val="both"/>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tcPr>
          <w:p w:rsidR="00AD762D" w:rsidRPr="00EE2900" w:rsidRDefault="00AD762D" w:rsidP="00AD762D">
            <w:pPr>
              <w:widowControl w:val="0"/>
              <w:autoSpaceDE w:val="0"/>
              <w:autoSpaceDN w:val="0"/>
              <w:adjustRightInd w:val="0"/>
              <w:ind w:firstLine="720"/>
              <w:jc w:val="center"/>
              <w:rPr>
                <w:rFonts w:ascii="Times New Roman" w:hAnsi="Times New Roman"/>
                <w:sz w:val="18"/>
                <w:szCs w:val="18"/>
              </w:rPr>
            </w:pPr>
          </w:p>
        </w:tc>
      </w:tr>
      <w:tr w:rsidR="00EE2900" w:rsidRPr="00EE2900" w:rsidTr="00BB7171">
        <w:trPr>
          <w:trHeight w:val="70"/>
        </w:trPr>
        <w:tc>
          <w:tcPr>
            <w:tcW w:w="567" w:type="dxa"/>
            <w:tcBorders>
              <w:top w:val="single" w:sz="4" w:space="0" w:color="auto"/>
              <w:left w:val="single" w:sz="4" w:space="0" w:color="auto"/>
              <w:bottom w:val="single" w:sz="4" w:space="0" w:color="auto"/>
              <w:right w:val="single" w:sz="4" w:space="0" w:color="auto"/>
            </w:tcBorders>
          </w:tcPr>
          <w:p w:rsidR="00BB7171" w:rsidRPr="00EE2900" w:rsidRDefault="00BB7171" w:rsidP="00BB7171">
            <w:pPr>
              <w:widowControl w:val="0"/>
              <w:autoSpaceDE w:val="0"/>
              <w:autoSpaceDN w:val="0"/>
              <w:adjustRightInd w:val="0"/>
              <w:ind w:left="-604" w:firstLine="720"/>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BB7171">
            <w:pPr>
              <w:autoSpaceDE w:val="0"/>
              <w:autoSpaceDN w:val="0"/>
              <w:adjustRightInd w:val="0"/>
              <w:rPr>
                <w:rFonts w:ascii="Times New Roman" w:hAnsi="Times New Roman"/>
                <w:sz w:val="18"/>
                <w:szCs w:val="18"/>
              </w:rPr>
            </w:pPr>
            <w:r w:rsidRPr="00EE2900">
              <w:rPr>
                <w:rFonts w:ascii="Times New Roman" w:hAnsi="Times New Roman"/>
                <w:sz w:val="18"/>
                <w:szCs w:val="18"/>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BB7171">
            <w:pPr>
              <w:ind w:hanging="100"/>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7171" w:rsidRPr="00EE2900" w:rsidRDefault="00BB7171" w:rsidP="00BB7171">
            <w:pPr>
              <w:widowControl w:val="0"/>
              <w:tabs>
                <w:tab w:val="center" w:pos="742"/>
              </w:tabs>
              <w:autoSpaceDE w:val="0"/>
              <w:autoSpaceDN w:val="0"/>
              <w:adjustRightInd w:val="0"/>
              <w:jc w:val="both"/>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pPr>
              <w:jc w:val="center"/>
              <w:rPr>
                <w:rFonts w:ascii="Times New Roman" w:hAnsi="Times New Roman"/>
                <w:sz w:val="18"/>
                <w:szCs w:val="18"/>
              </w:rPr>
            </w:pPr>
            <w:r w:rsidRPr="00EE2900">
              <w:rPr>
                <w:rFonts w:ascii="Times New Roman" w:hAnsi="Times New Roman"/>
                <w:sz w:val="18"/>
                <w:szCs w:val="18"/>
              </w:rPr>
              <w:t>597,0</w:t>
            </w:r>
          </w:p>
        </w:tc>
        <w:tc>
          <w:tcPr>
            <w:tcW w:w="2765" w:type="dxa"/>
            <w:gridSpan w:val="8"/>
            <w:tcBorders>
              <w:top w:val="single" w:sz="4" w:space="0" w:color="auto"/>
              <w:left w:val="nil"/>
              <w:bottom w:val="single" w:sz="4" w:space="0" w:color="auto"/>
              <w:right w:val="single" w:sz="4" w:space="0" w:color="auto"/>
            </w:tcBorders>
            <w:shd w:val="clear" w:color="auto" w:fill="auto"/>
          </w:tcPr>
          <w:p w:rsidR="00BB7171" w:rsidRPr="00EE2900" w:rsidRDefault="00BB7171" w:rsidP="00BB7171">
            <w:pPr>
              <w:jc w:val="center"/>
              <w:rPr>
                <w:rFonts w:ascii="Times New Roman" w:hAnsi="Times New Roman"/>
                <w:sz w:val="18"/>
                <w:szCs w:val="18"/>
              </w:rPr>
            </w:pPr>
            <w:r w:rsidRPr="00EE2900">
              <w:rPr>
                <w:rFonts w:ascii="Times New Roman" w:hAnsi="Times New Roman"/>
                <w:sz w:val="18"/>
                <w:szCs w:val="18"/>
              </w:rPr>
              <w:t>199,0</w:t>
            </w:r>
          </w:p>
        </w:tc>
        <w:tc>
          <w:tcPr>
            <w:tcW w:w="708"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r w:rsidRPr="00EE2900">
              <w:rPr>
                <w:rFonts w:ascii="Times New Roman" w:hAnsi="Times New Roman"/>
                <w:sz w:val="18"/>
                <w:szCs w:val="18"/>
              </w:rPr>
              <w:t>199,0</w:t>
            </w:r>
          </w:p>
        </w:tc>
        <w:tc>
          <w:tcPr>
            <w:tcW w:w="709"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r w:rsidRPr="00EE2900">
              <w:rPr>
                <w:rFonts w:ascii="Times New Roman" w:hAnsi="Times New Roman"/>
                <w:sz w:val="18"/>
                <w:szCs w:val="18"/>
              </w:rPr>
              <w:t>199,0</w:t>
            </w:r>
          </w:p>
        </w:tc>
        <w:tc>
          <w:tcPr>
            <w:tcW w:w="709"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pPr>
              <w:jc w:val="center"/>
              <w:rPr>
                <w:rFonts w:ascii="Times New Roman" w:hAnsi="Times New Roman"/>
                <w:sz w:val="18"/>
                <w:szCs w:val="18"/>
              </w:rPr>
            </w:pPr>
            <w:r w:rsidRPr="00EE2900">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BB7171" w:rsidRPr="00EE2900" w:rsidRDefault="00BB7171" w:rsidP="00BB7171">
            <w:pPr>
              <w:jc w:val="center"/>
              <w:rPr>
                <w:rFonts w:ascii="Times New Roman" w:hAnsi="Times New Roman"/>
                <w:sz w:val="18"/>
                <w:szCs w:val="18"/>
              </w:rPr>
            </w:pPr>
            <w:r w:rsidRPr="00EE2900">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B7171" w:rsidRPr="00EE2900" w:rsidRDefault="00BB7171" w:rsidP="00BB7171">
            <w:pPr>
              <w:widowControl w:val="0"/>
              <w:autoSpaceDE w:val="0"/>
              <w:autoSpaceDN w:val="0"/>
              <w:adjustRightInd w:val="0"/>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7171" w:rsidRPr="00EE2900" w:rsidRDefault="00BB7171" w:rsidP="00BB7171">
            <w:pPr>
              <w:widowControl w:val="0"/>
              <w:autoSpaceDE w:val="0"/>
              <w:autoSpaceDN w:val="0"/>
              <w:adjustRightInd w:val="0"/>
              <w:ind w:firstLine="720"/>
              <w:jc w:val="center"/>
              <w:rPr>
                <w:rFonts w:ascii="Times New Roman" w:hAnsi="Times New Roman"/>
                <w:sz w:val="18"/>
                <w:szCs w:val="18"/>
              </w:rPr>
            </w:pPr>
          </w:p>
        </w:tc>
      </w:tr>
    </w:tbl>
    <w:p w:rsidR="008113D8" w:rsidRPr="00EE2900" w:rsidRDefault="008113D8" w:rsidP="00E4362C">
      <w:pPr>
        <w:pStyle w:val="ConsPlusNormal"/>
        <w:spacing w:before="220"/>
        <w:ind w:firstLine="540"/>
        <w:jc w:val="center"/>
        <w:rPr>
          <w:rFonts w:ascii="Times New Roman" w:hAnsi="Times New Roman" w:cs="Times New Roman"/>
          <w:sz w:val="24"/>
          <w:szCs w:val="24"/>
        </w:rPr>
      </w:pPr>
    </w:p>
    <w:sectPr w:rsidR="008113D8" w:rsidRPr="00EE2900" w:rsidSect="00832ACF">
      <w:footerReference w:type="default" r:id="rId10"/>
      <w:pgSz w:w="16838" w:h="11906" w:orient="landscape" w:code="9"/>
      <w:pgMar w:top="426" w:right="820" w:bottom="426"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9C9" w:rsidRDefault="00D269C9" w:rsidP="00EF2603">
      <w:r>
        <w:separator/>
      </w:r>
    </w:p>
  </w:endnote>
  <w:endnote w:type="continuationSeparator" w:id="0">
    <w:p w:rsidR="00D269C9" w:rsidRDefault="00D269C9"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71" w:rsidRDefault="00BB7171">
    <w:pPr>
      <w:pStyle w:val="ab"/>
      <w:jc w:val="center"/>
    </w:pPr>
  </w:p>
  <w:p w:rsidR="00BB7171" w:rsidRDefault="00BB717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9C9" w:rsidRDefault="00D269C9" w:rsidP="00EF2603">
      <w:r>
        <w:separator/>
      </w:r>
    </w:p>
  </w:footnote>
  <w:footnote w:type="continuationSeparator" w:id="0">
    <w:p w:rsidR="00D269C9" w:rsidRDefault="00D269C9"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19"/>
        </w:tabs>
        <w:ind w:left="219" w:hanging="360"/>
      </w:pPr>
      <w:rPr>
        <w:rFonts w:ascii="Symbol" w:hAnsi="Symbol"/>
        <w:b w:val="0"/>
      </w:rPr>
    </w:lvl>
    <w:lvl w:ilvl="1">
      <w:start w:val="1"/>
      <w:numFmt w:val="bullet"/>
      <w:lvlText w:val=""/>
      <w:lvlJc w:val="left"/>
      <w:pPr>
        <w:tabs>
          <w:tab w:val="num" w:pos="579"/>
        </w:tabs>
        <w:ind w:left="579" w:hanging="360"/>
      </w:pPr>
      <w:rPr>
        <w:rFonts w:ascii="Symbol" w:hAnsi="Symbol"/>
        <w:b w:val="0"/>
      </w:rPr>
    </w:lvl>
    <w:lvl w:ilvl="2">
      <w:start w:val="1"/>
      <w:numFmt w:val="bullet"/>
      <w:lvlText w:val=""/>
      <w:lvlJc w:val="left"/>
      <w:pPr>
        <w:tabs>
          <w:tab w:val="num" w:pos="939"/>
        </w:tabs>
        <w:ind w:left="939" w:hanging="360"/>
      </w:pPr>
      <w:rPr>
        <w:rFonts w:ascii="Symbol" w:hAnsi="Symbol"/>
        <w:b w:val="0"/>
      </w:rPr>
    </w:lvl>
    <w:lvl w:ilvl="3">
      <w:start w:val="1"/>
      <w:numFmt w:val="bullet"/>
      <w:lvlText w:val=""/>
      <w:lvlJc w:val="left"/>
      <w:pPr>
        <w:tabs>
          <w:tab w:val="num" w:pos="1299"/>
        </w:tabs>
        <w:ind w:left="1299" w:hanging="360"/>
      </w:pPr>
      <w:rPr>
        <w:rFonts w:ascii="Symbol" w:hAnsi="Symbol"/>
        <w:b w:val="0"/>
      </w:rPr>
    </w:lvl>
    <w:lvl w:ilvl="4">
      <w:start w:val="1"/>
      <w:numFmt w:val="bullet"/>
      <w:lvlText w:val=""/>
      <w:lvlJc w:val="left"/>
      <w:pPr>
        <w:tabs>
          <w:tab w:val="num" w:pos="1659"/>
        </w:tabs>
        <w:ind w:left="1659" w:hanging="360"/>
      </w:pPr>
      <w:rPr>
        <w:rFonts w:ascii="Symbol" w:hAnsi="Symbol"/>
        <w:b w:val="0"/>
      </w:rPr>
    </w:lvl>
    <w:lvl w:ilvl="5">
      <w:start w:val="1"/>
      <w:numFmt w:val="bullet"/>
      <w:lvlText w:val=""/>
      <w:lvlJc w:val="left"/>
      <w:pPr>
        <w:tabs>
          <w:tab w:val="num" w:pos="2019"/>
        </w:tabs>
        <w:ind w:left="2019" w:hanging="360"/>
      </w:pPr>
      <w:rPr>
        <w:rFonts w:ascii="Symbol" w:hAnsi="Symbol"/>
        <w:b w:val="0"/>
      </w:rPr>
    </w:lvl>
    <w:lvl w:ilvl="6">
      <w:start w:val="1"/>
      <w:numFmt w:val="bullet"/>
      <w:lvlText w:val=""/>
      <w:lvlJc w:val="left"/>
      <w:pPr>
        <w:tabs>
          <w:tab w:val="num" w:pos="2379"/>
        </w:tabs>
        <w:ind w:left="2379" w:hanging="360"/>
      </w:pPr>
      <w:rPr>
        <w:rFonts w:ascii="Symbol" w:hAnsi="Symbol"/>
        <w:b w:val="0"/>
      </w:rPr>
    </w:lvl>
    <w:lvl w:ilvl="7">
      <w:start w:val="1"/>
      <w:numFmt w:val="bullet"/>
      <w:lvlText w:val=""/>
      <w:lvlJc w:val="left"/>
      <w:pPr>
        <w:tabs>
          <w:tab w:val="num" w:pos="2739"/>
        </w:tabs>
        <w:ind w:left="2739" w:hanging="360"/>
      </w:pPr>
      <w:rPr>
        <w:rFonts w:ascii="Symbol" w:hAnsi="Symbol"/>
        <w:b w:val="0"/>
      </w:rPr>
    </w:lvl>
    <w:lvl w:ilvl="8">
      <w:start w:val="1"/>
      <w:numFmt w:val="bullet"/>
      <w:lvlText w:val=""/>
      <w:lvlJc w:val="left"/>
      <w:pPr>
        <w:tabs>
          <w:tab w:val="num" w:pos="3099"/>
        </w:tabs>
        <w:ind w:left="3099"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0"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4751AAA"/>
    <w:multiLevelType w:val="hybridMultilevel"/>
    <w:tmpl w:val="B32414EC"/>
    <w:lvl w:ilvl="0" w:tplc="1364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5"/>
  </w:num>
  <w:num w:numId="4">
    <w:abstractNumId w:val="2"/>
  </w:num>
  <w:num w:numId="5">
    <w:abstractNumId w:val="16"/>
  </w:num>
  <w:num w:numId="6">
    <w:abstractNumId w:val="32"/>
  </w:num>
  <w:num w:numId="7">
    <w:abstractNumId w:val="15"/>
  </w:num>
  <w:num w:numId="8">
    <w:abstractNumId w:val="22"/>
  </w:num>
  <w:num w:numId="9">
    <w:abstractNumId w:val="7"/>
  </w:num>
  <w:num w:numId="10">
    <w:abstractNumId w:val="29"/>
  </w:num>
  <w:num w:numId="11">
    <w:abstractNumId w:val="4"/>
  </w:num>
  <w:num w:numId="12">
    <w:abstractNumId w:val="18"/>
  </w:num>
  <w:num w:numId="13">
    <w:abstractNumId w:val="10"/>
  </w:num>
  <w:num w:numId="14">
    <w:abstractNumId w:val="19"/>
  </w:num>
  <w:num w:numId="15">
    <w:abstractNumId w:val="23"/>
  </w:num>
  <w:num w:numId="16">
    <w:abstractNumId w:val="26"/>
  </w:num>
  <w:num w:numId="17">
    <w:abstractNumId w:val="17"/>
  </w:num>
  <w:num w:numId="18">
    <w:abstractNumId w:val="34"/>
  </w:num>
  <w:num w:numId="19">
    <w:abstractNumId w:val="28"/>
  </w:num>
  <w:num w:numId="20">
    <w:abstractNumId w:val="9"/>
  </w:num>
  <w:num w:numId="21">
    <w:abstractNumId w:val="8"/>
  </w:num>
  <w:num w:numId="22">
    <w:abstractNumId w:val="24"/>
  </w:num>
  <w:num w:numId="23">
    <w:abstractNumId w:val="12"/>
  </w:num>
  <w:num w:numId="24">
    <w:abstractNumId w:val="33"/>
  </w:num>
  <w:num w:numId="25">
    <w:abstractNumId w:val="14"/>
  </w:num>
  <w:num w:numId="26">
    <w:abstractNumId w:val="21"/>
  </w:num>
  <w:num w:numId="27">
    <w:abstractNumId w:val="13"/>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5"/>
  </w:num>
  <w:num w:numId="33">
    <w:abstractNumId w:val="20"/>
  </w:num>
  <w:num w:numId="34">
    <w:abstractNumId w:val="25"/>
  </w:num>
  <w:num w:numId="35">
    <w:abstractNumId w:val="6"/>
  </w:num>
  <w:num w:numId="36">
    <w:abstractNumId w:val="30"/>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C3"/>
    <w:rsid w:val="0000224B"/>
    <w:rsid w:val="0000293F"/>
    <w:rsid w:val="00002EE5"/>
    <w:rsid w:val="00003623"/>
    <w:rsid w:val="000064DA"/>
    <w:rsid w:val="00006D1E"/>
    <w:rsid w:val="000113C1"/>
    <w:rsid w:val="0001202F"/>
    <w:rsid w:val="000137B0"/>
    <w:rsid w:val="000137DD"/>
    <w:rsid w:val="00014194"/>
    <w:rsid w:val="00014B39"/>
    <w:rsid w:val="00015DF8"/>
    <w:rsid w:val="000163F7"/>
    <w:rsid w:val="00016A1E"/>
    <w:rsid w:val="00016C98"/>
    <w:rsid w:val="00017004"/>
    <w:rsid w:val="00017924"/>
    <w:rsid w:val="00020126"/>
    <w:rsid w:val="00020A1A"/>
    <w:rsid w:val="0002269C"/>
    <w:rsid w:val="00022D01"/>
    <w:rsid w:val="000234F8"/>
    <w:rsid w:val="000234F9"/>
    <w:rsid w:val="00024B53"/>
    <w:rsid w:val="000252FE"/>
    <w:rsid w:val="00025876"/>
    <w:rsid w:val="00026C9E"/>
    <w:rsid w:val="00027B7B"/>
    <w:rsid w:val="0003080B"/>
    <w:rsid w:val="00030F1E"/>
    <w:rsid w:val="000310D5"/>
    <w:rsid w:val="00031EF1"/>
    <w:rsid w:val="00032D87"/>
    <w:rsid w:val="00033507"/>
    <w:rsid w:val="0003389B"/>
    <w:rsid w:val="0003527A"/>
    <w:rsid w:val="000356D0"/>
    <w:rsid w:val="0003704F"/>
    <w:rsid w:val="000425E2"/>
    <w:rsid w:val="00044977"/>
    <w:rsid w:val="000458DE"/>
    <w:rsid w:val="0004642E"/>
    <w:rsid w:val="00046FBB"/>
    <w:rsid w:val="0005005B"/>
    <w:rsid w:val="00050743"/>
    <w:rsid w:val="000526BD"/>
    <w:rsid w:val="00052EA7"/>
    <w:rsid w:val="00053566"/>
    <w:rsid w:val="000548FF"/>
    <w:rsid w:val="00054E11"/>
    <w:rsid w:val="00055041"/>
    <w:rsid w:val="00056AEE"/>
    <w:rsid w:val="00057840"/>
    <w:rsid w:val="000601FD"/>
    <w:rsid w:val="00060F83"/>
    <w:rsid w:val="0006106B"/>
    <w:rsid w:val="00061447"/>
    <w:rsid w:val="000621B2"/>
    <w:rsid w:val="00063128"/>
    <w:rsid w:val="000633AA"/>
    <w:rsid w:val="00064702"/>
    <w:rsid w:val="00064FAC"/>
    <w:rsid w:val="00065661"/>
    <w:rsid w:val="00065867"/>
    <w:rsid w:val="000672DD"/>
    <w:rsid w:val="000678FD"/>
    <w:rsid w:val="000710AA"/>
    <w:rsid w:val="00072C3E"/>
    <w:rsid w:val="000774F9"/>
    <w:rsid w:val="00077EE3"/>
    <w:rsid w:val="00077FBA"/>
    <w:rsid w:val="00080961"/>
    <w:rsid w:val="000810E8"/>
    <w:rsid w:val="000821F3"/>
    <w:rsid w:val="00082B06"/>
    <w:rsid w:val="0008326D"/>
    <w:rsid w:val="00083ACA"/>
    <w:rsid w:val="00083C50"/>
    <w:rsid w:val="00083DE1"/>
    <w:rsid w:val="00084F27"/>
    <w:rsid w:val="00086638"/>
    <w:rsid w:val="00087099"/>
    <w:rsid w:val="00090330"/>
    <w:rsid w:val="0009329C"/>
    <w:rsid w:val="00093887"/>
    <w:rsid w:val="000940A5"/>
    <w:rsid w:val="000949FB"/>
    <w:rsid w:val="0009777D"/>
    <w:rsid w:val="000A1CF8"/>
    <w:rsid w:val="000A23A7"/>
    <w:rsid w:val="000A31A0"/>
    <w:rsid w:val="000A38A4"/>
    <w:rsid w:val="000A42EA"/>
    <w:rsid w:val="000A5D1A"/>
    <w:rsid w:val="000A6624"/>
    <w:rsid w:val="000A7444"/>
    <w:rsid w:val="000B07D5"/>
    <w:rsid w:val="000B0880"/>
    <w:rsid w:val="000B0B12"/>
    <w:rsid w:val="000B0C27"/>
    <w:rsid w:val="000B0C72"/>
    <w:rsid w:val="000B145A"/>
    <w:rsid w:val="000B31DC"/>
    <w:rsid w:val="000B3272"/>
    <w:rsid w:val="000B3337"/>
    <w:rsid w:val="000B5ADF"/>
    <w:rsid w:val="000B6492"/>
    <w:rsid w:val="000B71D1"/>
    <w:rsid w:val="000C085E"/>
    <w:rsid w:val="000C08C9"/>
    <w:rsid w:val="000C0957"/>
    <w:rsid w:val="000C0B3C"/>
    <w:rsid w:val="000C16E8"/>
    <w:rsid w:val="000C1AD0"/>
    <w:rsid w:val="000C2DBB"/>
    <w:rsid w:val="000C3F48"/>
    <w:rsid w:val="000C4CF8"/>
    <w:rsid w:val="000C56E6"/>
    <w:rsid w:val="000C5894"/>
    <w:rsid w:val="000C597C"/>
    <w:rsid w:val="000C59C8"/>
    <w:rsid w:val="000C7108"/>
    <w:rsid w:val="000C720C"/>
    <w:rsid w:val="000D0CF4"/>
    <w:rsid w:val="000D0D51"/>
    <w:rsid w:val="000D185B"/>
    <w:rsid w:val="000D2315"/>
    <w:rsid w:val="000D3003"/>
    <w:rsid w:val="000D3676"/>
    <w:rsid w:val="000D45E4"/>
    <w:rsid w:val="000D4A69"/>
    <w:rsid w:val="000D6254"/>
    <w:rsid w:val="000D6867"/>
    <w:rsid w:val="000E117D"/>
    <w:rsid w:val="000E2748"/>
    <w:rsid w:val="000E3557"/>
    <w:rsid w:val="000E4283"/>
    <w:rsid w:val="000E4942"/>
    <w:rsid w:val="000E5CD2"/>
    <w:rsid w:val="000E6FC0"/>
    <w:rsid w:val="000E751B"/>
    <w:rsid w:val="000E7C60"/>
    <w:rsid w:val="000F007B"/>
    <w:rsid w:val="000F12E1"/>
    <w:rsid w:val="000F1E2C"/>
    <w:rsid w:val="000F29DA"/>
    <w:rsid w:val="000F2BF3"/>
    <w:rsid w:val="000F45FC"/>
    <w:rsid w:val="000F467C"/>
    <w:rsid w:val="000F6831"/>
    <w:rsid w:val="000F710A"/>
    <w:rsid w:val="000F7453"/>
    <w:rsid w:val="000F7A68"/>
    <w:rsid w:val="0010116A"/>
    <w:rsid w:val="00101C3D"/>
    <w:rsid w:val="00101C9C"/>
    <w:rsid w:val="001037E8"/>
    <w:rsid w:val="001045EF"/>
    <w:rsid w:val="00104BDB"/>
    <w:rsid w:val="00105AEF"/>
    <w:rsid w:val="00106D3D"/>
    <w:rsid w:val="001074A1"/>
    <w:rsid w:val="0010767B"/>
    <w:rsid w:val="00110217"/>
    <w:rsid w:val="00110DA0"/>
    <w:rsid w:val="0011175D"/>
    <w:rsid w:val="00111EC7"/>
    <w:rsid w:val="001129B2"/>
    <w:rsid w:val="001139EA"/>
    <w:rsid w:val="001155BE"/>
    <w:rsid w:val="00116C8A"/>
    <w:rsid w:val="0012085C"/>
    <w:rsid w:val="0012167F"/>
    <w:rsid w:val="00121A29"/>
    <w:rsid w:val="0012256D"/>
    <w:rsid w:val="001228EA"/>
    <w:rsid w:val="00122E32"/>
    <w:rsid w:val="00123955"/>
    <w:rsid w:val="001242E4"/>
    <w:rsid w:val="00124A8F"/>
    <w:rsid w:val="001261CE"/>
    <w:rsid w:val="0012672A"/>
    <w:rsid w:val="00126CEB"/>
    <w:rsid w:val="00127446"/>
    <w:rsid w:val="00127642"/>
    <w:rsid w:val="00127C0F"/>
    <w:rsid w:val="001326D6"/>
    <w:rsid w:val="0013304B"/>
    <w:rsid w:val="00133240"/>
    <w:rsid w:val="001336B1"/>
    <w:rsid w:val="00133B7E"/>
    <w:rsid w:val="001358E2"/>
    <w:rsid w:val="00135E93"/>
    <w:rsid w:val="00136175"/>
    <w:rsid w:val="00136817"/>
    <w:rsid w:val="001369CF"/>
    <w:rsid w:val="00136D6D"/>
    <w:rsid w:val="00137931"/>
    <w:rsid w:val="001379B0"/>
    <w:rsid w:val="00140736"/>
    <w:rsid w:val="00141149"/>
    <w:rsid w:val="00142294"/>
    <w:rsid w:val="00142CC4"/>
    <w:rsid w:val="001435BD"/>
    <w:rsid w:val="00144B33"/>
    <w:rsid w:val="00145B34"/>
    <w:rsid w:val="00146C50"/>
    <w:rsid w:val="001470CB"/>
    <w:rsid w:val="0014776B"/>
    <w:rsid w:val="00150E58"/>
    <w:rsid w:val="00151340"/>
    <w:rsid w:val="00151BAF"/>
    <w:rsid w:val="001530B9"/>
    <w:rsid w:val="00154962"/>
    <w:rsid w:val="00156004"/>
    <w:rsid w:val="0015661F"/>
    <w:rsid w:val="00156C9D"/>
    <w:rsid w:val="0015750D"/>
    <w:rsid w:val="00157CDB"/>
    <w:rsid w:val="001600CD"/>
    <w:rsid w:val="00160255"/>
    <w:rsid w:val="001602E3"/>
    <w:rsid w:val="00161E80"/>
    <w:rsid w:val="0016229B"/>
    <w:rsid w:val="00164758"/>
    <w:rsid w:val="00164773"/>
    <w:rsid w:val="0016499D"/>
    <w:rsid w:val="00166D1C"/>
    <w:rsid w:val="0016772C"/>
    <w:rsid w:val="00171EBA"/>
    <w:rsid w:val="001722BD"/>
    <w:rsid w:val="00173C28"/>
    <w:rsid w:val="0017412E"/>
    <w:rsid w:val="0017552F"/>
    <w:rsid w:val="00175E39"/>
    <w:rsid w:val="00177AED"/>
    <w:rsid w:val="00180F72"/>
    <w:rsid w:val="00181038"/>
    <w:rsid w:val="001812D4"/>
    <w:rsid w:val="00181613"/>
    <w:rsid w:val="00181CF9"/>
    <w:rsid w:val="001825B6"/>
    <w:rsid w:val="00184390"/>
    <w:rsid w:val="0018443B"/>
    <w:rsid w:val="00184AB5"/>
    <w:rsid w:val="00185CC7"/>
    <w:rsid w:val="00187022"/>
    <w:rsid w:val="001876EB"/>
    <w:rsid w:val="00190227"/>
    <w:rsid w:val="0019160C"/>
    <w:rsid w:val="00191EBE"/>
    <w:rsid w:val="00192428"/>
    <w:rsid w:val="00193FC2"/>
    <w:rsid w:val="00195DAB"/>
    <w:rsid w:val="001977A3"/>
    <w:rsid w:val="00197CFB"/>
    <w:rsid w:val="001A1105"/>
    <w:rsid w:val="001A1AA7"/>
    <w:rsid w:val="001A1D53"/>
    <w:rsid w:val="001A27AA"/>
    <w:rsid w:val="001A27BB"/>
    <w:rsid w:val="001A3ED8"/>
    <w:rsid w:val="001A4D68"/>
    <w:rsid w:val="001A593F"/>
    <w:rsid w:val="001A5F7B"/>
    <w:rsid w:val="001A640F"/>
    <w:rsid w:val="001B36FA"/>
    <w:rsid w:val="001B4036"/>
    <w:rsid w:val="001B481E"/>
    <w:rsid w:val="001B53AD"/>
    <w:rsid w:val="001B5792"/>
    <w:rsid w:val="001B695C"/>
    <w:rsid w:val="001B6C8A"/>
    <w:rsid w:val="001B6FCE"/>
    <w:rsid w:val="001B768D"/>
    <w:rsid w:val="001C044E"/>
    <w:rsid w:val="001C1EF4"/>
    <w:rsid w:val="001C30F7"/>
    <w:rsid w:val="001C4054"/>
    <w:rsid w:val="001C4E23"/>
    <w:rsid w:val="001C5AA6"/>
    <w:rsid w:val="001C6EBD"/>
    <w:rsid w:val="001C6FC4"/>
    <w:rsid w:val="001C7DED"/>
    <w:rsid w:val="001D0585"/>
    <w:rsid w:val="001D0CE0"/>
    <w:rsid w:val="001D0EB2"/>
    <w:rsid w:val="001D0FF6"/>
    <w:rsid w:val="001D1BB5"/>
    <w:rsid w:val="001D322F"/>
    <w:rsid w:val="001D3240"/>
    <w:rsid w:val="001D3B87"/>
    <w:rsid w:val="001D48A2"/>
    <w:rsid w:val="001D7262"/>
    <w:rsid w:val="001D7D10"/>
    <w:rsid w:val="001D7FF8"/>
    <w:rsid w:val="001E214F"/>
    <w:rsid w:val="001E2153"/>
    <w:rsid w:val="001E393E"/>
    <w:rsid w:val="001E41A3"/>
    <w:rsid w:val="001E5A30"/>
    <w:rsid w:val="001E61E8"/>
    <w:rsid w:val="001E69CF"/>
    <w:rsid w:val="001E6C1F"/>
    <w:rsid w:val="001E6F47"/>
    <w:rsid w:val="001F1567"/>
    <w:rsid w:val="001F1BFD"/>
    <w:rsid w:val="001F1EB5"/>
    <w:rsid w:val="001F2BE0"/>
    <w:rsid w:val="001F328D"/>
    <w:rsid w:val="001F3399"/>
    <w:rsid w:val="001F3404"/>
    <w:rsid w:val="001F59A8"/>
    <w:rsid w:val="001F62D7"/>
    <w:rsid w:val="001F6C01"/>
    <w:rsid w:val="001F6CCC"/>
    <w:rsid w:val="001F6E25"/>
    <w:rsid w:val="001F73F3"/>
    <w:rsid w:val="001F7581"/>
    <w:rsid w:val="001F7720"/>
    <w:rsid w:val="0020078F"/>
    <w:rsid w:val="00200F5F"/>
    <w:rsid w:val="002016C7"/>
    <w:rsid w:val="0020266A"/>
    <w:rsid w:val="0020294D"/>
    <w:rsid w:val="00202FD5"/>
    <w:rsid w:val="002033FB"/>
    <w:rsid w:val="0020360A"/>
    <w:rsid w:val="00206F6C"/>
    <w:rsid w:val="00207C96"/>
    <w:rsid w:val="00207DB5"/>
    <w:rsid w:val="002109E5"/>
    <w:rsid w:val="00212B58"/>
    <w:rsid w:val="00212D02"/>
    <w:rsid w:val="00212DCC"/>
    <w:rsid w:val="00213063"/>
    <w:rsid w:val="002133F8"/>
    <w:rsid w:val="002151B8"/>
    <w:rsid w:val="00217657"/>
    <w:rsid w:val="00217D21"/>
    <w:rsid w:val="002232E7"/>
    <w:rsid w:val="002236DD"/>
    <w:rsid w:val="00224832"/>
    <w:rsid w:val="00224E09"/>
    <w:rsid w:val="00226881"/>
    <w:rsid w:val="00226BAE"/>
    <w:rsid w:val="00226DAE"/>
    <w:rsid w:val="0022731F"/>
    <w:rsid w:val="00227974"/>
    <w:rsid w:val="002313C4"/>
    <w:rsid w:val="002321D0"/>
    <w:rsid w:val="00234255"/>
    <w:rsid w:val="0023460B"/>
    <w:rsid w:val="00234832"/>
    <w:rsid w:val="00234B36"/>
    <w:rsid w:val="00234B44"/>
    <w:rsid w:val="00235DB0"/>
    <w:rsid w:val="00236A99"/>
    <w:rsid w:val="00240C14"/>
    <w:rsid w:val="0024144C"/>
    <w:rsid w:val="002421F0"/>
    <w:rsid w:val="00242CFF"/>
    <w:rsid w:val="0024427C"/>
    <w:rsid w:val="002461A2"/>
    <w:rsid w:val="0024781D"/>
    <w:rsid w:val="00250294"/>
    <w:rsid w:val="002506E7"/>
    <w:rsid w:val="00250A38"/>
    <w:rsid w:val="0025132A"/>
    <w:rsid w:val="00253080"/>
    <w:rsid w:val="00254DD0"/>
    <w:rsid w:val="00260FBF"/>
    <w:rsid w:val="00261FF1"/>
    <w:rsid w:val="00262055"/>
    <w:rsid w:val="002627B8"/>
    <w:rsid w:val="00262CAC"/>
    <w:rsid w:val="0026449E"/>
    <w:rsid w:val="00264D42"/>
    <w:rsid w:val="002659B7"/>
    <w:rsid w:val="0026757B"/>
    <w:rsid w:val="002710D7"/>
    <w:rsid w:val="002711CC"/>
    <w:rsid w:val="00271B70"/>
    <w:rsid w:val="002722B2"/>
    <w:rsid w:val="0027319F"/>
    <w:rsid w:val="0027328C"/>
    <w:rsid w:val="00273647"/>
    <w:rsid w:val="00273B22"/>
    <w:rsid w:val="00273C06"/>
    <w:rsid w:val="00273EDB"/>
    <w:rsid w:val="002742D9"/>
    <w:rsid w:val="0027481A"/>
    <w:rsid w:val="0027510E"/>
    <w:rsid w:val="00275826"/>
    <w:rsid w:val="0027598D"/>
    <w:rsid w:val="00275AD9"/>
    <w:rsid w:val="00276159"/>
    <w:rsid w:val="00277446"/>
    <w:rsid w:val="00277833"/>
    <w:rsid w:val="00277BCE"/>
    <w:rsid w:val="00277FD3"/>
    <w:rsid w:val="00280246"/>
    <w:rsid w:val="00280ABF"/>
    <w:rsid w:val="00282279"/>
    <w:rsid w:val="00283DB8"/>
    <w:rsid w:val="00284A51"/>
    <w:rsid w:val="00285BF4"/>
    <w:rsid w:val="00286698"/>
    <w:rsid w:val="00286DD0"/>
    <w:rsid w:val="00287300"/>
    <w:rsid w:val="00287ACE"/>
    <w:rsid w:val="00287C3E"/>
    <w:rsid w:val="00287F74"/>
    <w:rsid w:val="00290AF0"/>
    <w:rsid w:val="00292074"/>
    <w:rsid w:val="00292F80"/>
    <w:rsid w:val="00293026"/>
    <w:rsid w:val="0029330E"/>
    <w:rsid w:val="0029338F"/>
    <w:rsid w:val="00293414"/>
    <w:rsid w:val="00294FBA"/>
    <w:rsid w:val="0029544B"/>
    <w:rsid w:val="00295702"/>
    <w:rsid w:val="0029750F"/>
    <w:rsid w:val="00297923"/>
    <w:rsid w:val="002A1384"/>
    <w:rsid w:val="002A2216"/>
    <w:rsid w:val="002A2FCD"/>
    <w:rsid w:val="002A3553"/>
    <w:rsid w:val="002A4CFC"/>
    <w:rsid w:val="002A5507"/>
    <w:rsid w:val="002A6036"/>
    <w:rsid w:val="002A60E6"/>
    <w:rsid w:val="002A6320"/>
    <w:rsid w:val="002A6EC0"/>
    <w:rsid w:val="002A7573"/>
    <w:rsid w:val="002A7A47"/>
    <w:rsid w:val="002B00B4"/>
    <w:rsid w:val="002B1079"/>
    <w:rsid w:val="002B1E42"/>
    <w:rsid w:val="002B2144"/>
    <w:rsid w:val="002B23F2"/>
    <w:rsid w:val="002B295B"/>
    <w:rsid w:val="002B4959"/>
    <w:rsid w:val="002B6563"/>
    <w:rsid w:val="002B6A19"/>
    <w:rsid w:val="002B73F0"/>
    <w:rsid w:val="002B77EE"/>
    <w:rsid w:val="002B7985"/>
    <w:rsid w:val="002B7E39"/>
    <w:rsid w:val="002C0329"/>
    <w:rsid w:val="002C1876"/>
    <w:rsid w:val="002C2E29"/>
    <w:rsid w:val="002C2F29"/>
    <w:rsid w:val="002C341F"/>
    <w:rsid w:val="002C38D6"/>
    <w:rsid w:val="002C5304"/>
    <w:rsid w:val="002C5B2A"/>
    <w:rsid w:val="002C6901"/>
    <w:rsid w:val="002C6AF5"/>
    <w:rsid w:val="002C7A9E"/>
    <w:rsid w:val="002D042C"/>
    <w:rsid w:val="002D09C4"/>
    <w:rsid w:val="002D0DBB"/>
    <w:rsid w:val="002D12C1"/>
    <w:rsid w:val="002D1805"/>
    <w:rsid w:val="002D233F"/>
    <w:rsid w:val="002D29A0"/>
    <w:rsid w:val="002D37A6"/>
    <w:rsid w:val="002D37DF"/>
    <w:rsid w:val="002D4554"/>
    <w:rsid w:val="002D4FD4"/>
    <w:rsid w:val="002E083E"/>
    <w:rsid w:val="002E097A"/>
    <w:rsid w:val="002E0E6F"/>
    <w:rsid w:val="002E0F4B"/>
    <w:rsid w:val="002E1880"/>
    <w:rsid w:val="002E1AC7"/>
    <w:rsid w:val="002E3215"/>
    <w:rsid w:val="002E4A50"/>
    <w:rsid w:val="002E6529"/>
    <w:rsid w:val="002E67C8"/>
    <w:rsid w:val="002E6F15"/>
    <w:rsid w:val="002F0436"/>
    <w:rsid w:val="002F0ABE"/>
    <w:rsid w:val="002F0C16"/>
    <w:rsid w:val="002F0E3C"/>
    <w:rsid w:val="002F12CA"/>
    <w:rsid w:val="002F198C"/>
    <w:rsid w:val="002F22D4"/>
    <w:rsid w:val="002F30A8"/>
    <w:rsid w:val="002F3F49"/>
    <w:rsid w:val="002F4796"/>
    <w:rsid w:val="002F5094"/>
    <w:rsid w:val="002F5772"/>
    <w:rsid w:val="002F6420"/>
    <w:rsid w:val="002F6493"/>
    <w:rsid w:val="002F6563"/>
    <w:rsid w:val="002F6F9B"/>
    <w:rsid w:val="002F6F9F"/>
    <w:rsid w:val="002F7448"/>
    <w:rsid w:val="002F7493"/>
    <w:rsid w:val="002F7814"/>
    <w:rsid w:val="002F7E76"/>
    <w:rsid w:val="00302FD2"/>
    <w:rsid w:val="003038A3"/>
    <w:rsid w:val="003040C8"/>
    <w:rsid w:val="0030419A"/>
    <w:rsid w:val="00304736"/>
    <w:rsid w:val="003056F9"/>
    <w:rsid w:val="00307F74"/>
    <w:rsid w:val="00311283"/>
    <w:rsid w:val="003134F3"/>
    <w:rsid w:val="0031424D"/>
    <w:rsid w:val="00314CAA"/>
    <w:rsid w:val="00314DEF"/>
    <w:rsid w:val="00316DFC"/>
    <w:rsid w:val="0031704F"/>
    <w:rsid w:val="00320D8D"/>
    <w:rsid w:val="00321701"/>
    <w:rsid w:val="00321899"/>
    <w:rsid w:val="0032275B"/>
    <w:rsid w:val="0032305E"/>
    <w:rsid w:val="003244C0"/>
    <w:rsid w:val="003247E9"/>
    <w:rsid w:val="00325AE1"/>
    <w:rsid w:val="003262B8"/>
    <w:rsid w:val="003267FD"/>
    <w:rsid w:val="00326E68"/>
    <w:rsid w:val="00327E5E"/>
    <w:rsid w:val="003319E3"/>
    <w:rsid w:val="00331A86"/>
    <w:rsid w:val="00331AF8"/>
    <w:rsid w:val="00335CE1"/>
    <w:rsid w:val="00335DEB"/>
    <w:rsid w:val="00336B74"/>
    <w:rsid w:val="003373C8"/>
    <w:rsid w:val="0033748E"/>
    <w:rsid w:val="00337FF5"/>
    <w:rsid w:val="003417B9"/>
    <w:rsid w:val="00342527"/>
    <w:rsid w:val="00342E9C"/>
    <w:rsid w:val="00343005"/>
    <w:rsid w:val="00343737"/>
    <w:rsid w:val="00344076"/>
    <w:rsid w:val="0034497B"/>
    <w:rsid w:val="003452B1"/>
    <w:rsid w:val="00346120"/>
    <w:rsid w:val="00346E5D"/>
    <w:rsid w:val="00353FEA"/>
    <w:rsid w:val="00354916"/>
    <w:rsid w:val="00356FC4"/>
    <w:rsid w:val="003578EA"/>
    <w:rsid w:val="00360281"/>
    <w:rsid w:val="00361015"/>
    <w:rsid w:val="003621E5"/>
    <w:rsid w:val="003623B4"/>
    <w:rsid w:val="00363544"/>
    <w:rsid w:val="003640AC"/>
    <w:rsid w:val="0036728F"/>
    <w:rsid w:val="00367DE1"/>
    <w:rsid w:val="00367FE1"/>
    <w:rsid w:val="00371CB8"/>
    <w:rsid w:val="00371F6D"/>
    <w:rsid w:val="00372876"/>
    <w:rsid w:val="0037344D"/>
    <w:rsid w:val="0037456F"/>
    <w:rsid w:val="00375B18"/>
    <w:rsid w:val="003763CA"/>
    <w:rsid w:val="0037742F"/>
    <w:rsid w:val="00377AEF"/>
    <w:rsid w:val="00380099"/>
    <w:rsid w:val="00380D24"/>
    <w:rsid w:val="0038151A"/>
    <w:rsid w:val="003825FB"/>
    <w:rsid w:val="00384E7B"/>
    <w:rsid w:val="00385FE8"/>
    <w:rsid w:val="003866D4"/>
    <w:rsid w:val="00387183"/>
    <w:rsid w:val="003875C0"/>
    <w:rsid w:val="00387842"/>
    <w:rsid w:val="00387964"/>
    <w:rsid w:val="003909FB"/>
    <w:rsid w:val="00391A91"/>
    <w:rsid w:val="00391F41"/>
    <w:rsid w:val="003946BF"/>
    <w:rsid w:val="00394727"/>
    <w:rsid w:val="003950F8"/>
    <w:rsid w:val="00395F25"/>
    <w:rsid w:val="00396CA6"/>
    <w:rsid w:val="003A0AD9"/>
    <w:rsid w:val="003A19A7"/>
    <w:rsid w:val="003A3E39"/>
    <w:rsid w:val="003A3EE1"/>
    <w:rsid w:val="003A400F"/>
    <w:rsid w:val="003A4E7A"/>
    <w:rsid w:val="003A5D6B"/>
    <w:rsid w:val="003B01AC"/>
    <w:rsid w:val="003B0355"/>
    <w:rsid w:val="003B0FB9"/>
    <w:rsid w:val="003B142A"/>
    <w:rsid w:val="003B1648"/>
    <w:rsid w:val="003B2724"/>
    <w:rsid w:val="003B41A9"/>
    <w:rsid w:val="003B480C"/>
    <w:rsid w:val="003B62A7"/>
    <w:rsid w:val="003C017E"/>
    <w:rsid w:val="003C032D"/>
    <w:rsid w:val="003C089B"/>
    <w:rsid w:val="003C09DC"/>
    <w:rsid w:val="003C1801"/>
    <w:rsid w:val="003C1DE5"/>
    <w:rsid w:val="003C4D03"/>
    <w:rsid w:val="003C4DBE"/>
    <w:rsid w:val="003D03E6"/>
    <w:rsid w:val="003D0F1C"/>
    <w:rsid w:val="003D11EA"/>
    <w:rsid w:val="003D243D"/>
    <w:rsid w:val="003D2C22"/>
    <w:rsid w:val="003D2E54"/>
    <w:rsid w:val="003D7158"/>
    <w:rsid w:val="003D74EA"/>
    <w:rsid w:val="003E0A56"/>
    <w:rsid w:val="003E113E"/>
    <w:rsid w:val="003E28C4"/>
    <w:rsid w:val="003E2A82"/>
    <w:rsid w:val="003E3964"/>
    <w:rsid w:val="003E41C3"/>
    <w:rsid w:val="003E62A3"/>
    <w:rsid w:val="003E6AF5"/>
    <w:rsid w:val="003E770E"/>
    <w:rsid w:val="003F0C6B"/>
    <w:rsid w:val="003F189D"/>
    <w:rsid w:val="003F1B1D"/>
    <w:rsid w:val="003F29D5"/>
    <w:rsid w:val="003F5255"/>
    <w:rsid w:val="003F588A"/>
    <w:rsid w:val="003F61A1"/>
    <w:rsid w:val="003F7465"/>
    <w:rsid w:val="00400894"/>
    <w:rsid w:val="004018D2"/>
    <w:rsid w:val="00401CE4"/>
    <w:rsid w:val="00402F14"/>
    <w:rsid w:val="0040358C"/>
    <w:rsid w:val="00403F2A"/>
    <w:rsid w:val="004040FF"/>
    <w:rsid w:val="00404441"/>
    <w:rsid w:val="00404898"/>
    <w:rsid w:val="00406409"/>
    <w:rsid w:val="00406CB3"/>
    <w:rsid w:val="00407E17"/>
    <w:rsid w:val="00410910"/>
    <w:rsid w:val="00411062"/>
    <w:rsid w:val="00412D56"/>
    <w:rsid w:val="00412E20"/>
    <w:rsid w:val="0041326B"/>
    <w:rsid w:val="0041332B"/>
    <w:rsid w:val="0041373C"/>
    <w:rsid w:val="00416CB1"/>
    <w:rsid w:val="00416EEA"/>
    <w:rsid w:val="0042079F"/>
    <w:rsid w:val="00422F75"/>
    <w:rsid w:val="004246BA"/>
    <w:rsid w:val="00424E1B"/>
    <w:rsid w:val="004255DA"/>
    <w:rsid w:val="00425793"/>
    <w:rsid w:val="00426FDA"/>
    <w:rsid w:val="00427316"/>
    <w:rsid w:val="00427450"/>
    <w:rsid w:val="00427B79"/>
    <w:rsid w:val="0043293E"/>
    <w:rsid w:val="00432C1B"/>
    <w:rsid w:val="00433069"/>
    <w:rsid w:val="00434245"/>
    <w:rsid w:val="00434BEF"/>
    <w:rsid w:val="004405B6"/>
    <w:rsid w:val="00440A40"/>
    <w:rsid w:val="00440B61"/>
    <w:rsid w:val="0044183D"/>
    <w:rsid w:val="0044270A"/>
    <w:rsid w:val="004433A9"/>
    <w:rsid w:val="0044414C"/>
    <w:rsid w:val="00444696"/>
    <w:rsid w:val="0044639F"/>
    <w:rsid w:val="00447151"/>
    <w:rsid w:val="00447C11"/>
    <w:rsid w:val="00447F1F"/>
    <w:rsid w:val="004502CB"/>
    <w:rsid w:val="00450799"/>
    <w:rsid w:val="00450967"/>
    <w:rsid w:val="004523AA"/>
    <w:rsid w:val="00452FEF"/>
    <w:rsid w:val="004530E4"/>
    <w:rsid w:val="00453AB0"/>
    <w:rsid w:val="00454A08"/>
    <w:rsid w:val="0045659F"/>
    <w:rsid w:val="0045707C"/>
    <w:rsid w:val="00457979"/>
    <w:rsid w:val="00457C81"/>
    <w:rsid w:val="00460B5D"/>
    <w:rsid w:val="00460E43"/>
    <w:rsid w:val="004618CC"/>
    <w:rsid w:val="00461C60"/>
    <w:rsid w:val="004625CF"/>
    <w:rsid w:val="0046314A"/>
    <w:rsid w:val="004638E6"/>
    <w:rsid w:val="00463A17"/>
    <w:rsid w:val="00463D64"/>
    <w:rsid w:val="0046635A"/>
    <w:rsid w:val="00466F52"/>
    <w:rsid w:val="00470002"/>
    <w:rsid w:val="0047129F"/>
    <w:rsid w:val="0047347F"/>
    <w:rsid w:val="00473C19"/>
    <w:rsid w:val="00474525"/>
    <w:rsid w:val="00474AF5"/>
    <w:rsid w:val="00474B26"/>
    <w:rsid w:val="00474C8A"/>
    <w:rsid w:val="0047502F"/>
    <w:rsid w:val="004755AF"/>
    <w:rsid w:val="00476351"/>
    <w:rsid w:val="004768DC"/>
    <w:rsid w:val="00476BEE"/>
    <w:rsid w:val="0048022C"/>
    <w:rsid w:val="0048031B"/>
    <w:rsid w:val="00481FDA"/>
    <w:rsid w:val="00482A5F"/>
    <w:rsid w:val="00485393"/>
    <w:rsid w:val="004853C7"/>
    <w:rsid w:val="00485404"/>
    <w:rsid w:val="004859A6"/>
    <w:rsid w:val="00485A89"/>
    <w:rsid w:val="0048646E"/>
    <w:rsid w:val="00487378"/>
    <w:rsid w:val="00487ADB"/>
    <w:rsid w:val="0049038C"/>
    <w:rsid w:val="0049076A"/>
    <w:rsid w:val="004908EC"/>
    <w:rsid w:val="004910DB"/>
    <w:rsid w:val="00491257"/>
    <w:rsid w:val="00491A43"/>
    <w:rsid w:val="00491A8E"/>
    <w:rsid w:val="00491E39"/>
    <w:rsid w:val="0049361F"/>
    <w:rsid w:val="00493F7A"/>
    <w:rsid w:val="0049432F"/>
    <w:rsid w:val="004964A4"/>
    <w:rsid w:val="004A031F"/>
    <w:rsid w:val="004A08FB"/>
    <w:rsid w:val="004A0FB5"/>
    <w:rsid w:val="004A1562"/>
    <w:rsid w:val="004A1ED8"/>
    <w:rsid w:val="004A205E"/>
    <w:rsid w:val="004A2517"/>
    <w:rsid w:val="004A36E7"/>
    <w:rsid w:val="004A404C"/>
    <w:rsid w:val="004A4D09"/>
    <w:rsid w:val="004A5104"/>
    <w:rsid w:val="004A57CD"/>
    <w:rsid w:val="004A5E62"/>
    <w:rsid w:val="004A7119"/>
    <w:rsid w:val="004B0543"/>
    <w:rsid w:val="004B3D23"/>
    <w:rsid w:val="004B43CF"/>
    <w:rsid w:val="004B4901"/>
    <w:rsid w:val="004B53A1"/>
    <w:rsid w:val="004B5E4F"/>
    <w:rsid w:val="004B6C02"/>
    <w:rsid w:val="004B783E"/>
    <w:rsid w:val="004C0877"/>
    <w:rsid w:val="004C1BEA"/>
    <w:rsid w:val="004C2660"/>
    <w:rsid w:val="004C31E5"/>
    <w:rsid w:val="004C44FA"/>
    <w:rsid w:val="004C491D"/>
    <w:rsid w:val="004D20B1"/>
    <w:rsid w:val="004D24C3"/>
    <w:rsid w:val="004D43AC"/>
    <w:rsid w:val="004D4EFB"/>
    <w:rsid w:val="004D5820"/>
    <w:rsid w:val="004D585F"/>
    <w:rsid w:val="004E000D"/>
    <w:rsid w:val="004E1DCB"/>
    <w:rsid w:val="004E213C"/>
    <w:rsid w:val="004E28A5"/>
    <w:rsid w:val="004E3ACB"/>
    <w:rsid w:val="004E4804"/>
    <w:rsid w:val="004E4E72"/>
    <w:rsid w:val="004E4FF8"/>
    <w:rsid w:val="004E6B40"/>
    <w:rsid w:val="004E7832"/>
    <w:rsid w:val="004F0AF9"/>
    <w:rsid w:val="004F21E7"/>
    <w:rsid w:val="004F2333"/>
    <w:rsid w:val="004F253C"/>
    <w:rsid w:val="004F25C8"/>
    <w:rsid w:val="004F309B"/>
    <w:rsid w:val="004F31B1"/>
    <w:rsid w:val="004F47E7"/>
    <w:rsid w:val="004F4B0C"/>
    <w:rsid w:val="004F5241"/>
    <w:rsid w:val="004F533D"/>
    <w:rsid w:val="004F5357"/>
    <w:rsid w:val="004F6E1C"/>
    <w:rsid w:val="00500456"/>
    <w:rsid w:val="005011A5"/>
    <w:rsid w:val="00501B1E"/>
    <w:rsid w:val="00502747"/>
    <w:rsid w:val="00503CDF"/>
    <w:rsid w:val="00506D6A"/>
    <w:rsid w:val="00507162"/>
    <w:rsid w:val="00507499"/>
    <w:rsid w:val="005075A9"/>
    <w:rsid w:val="005079B3"/>
    <w:rsid w:val="00507ED1"/>
    <w:rsid w:val="00510B4F"/>
    <w:rsid w:val="00510E57"/>
    <w:rsid w:val="005111AE"/>
    <w:rsid w:val="005125DF"/>
    <w:rsid w:val="00513136"/>
    <w:rsid w:val="00513A76"/>
    <w:rsid w:val="00513DF8"/>
    <w:rsid w:val="005144B4"/>
    <w:rsid w:val="00514B94"/>
    <w:rsid w:val="00515B25"/>
    <w:rsid w:val="00516701"/>
    <w:rsid w:val="00516DCB"/>
    <w:rsid w:val="00516F68"/>
    <w:rsid w:val="005178BD"/>
    <w:rsid w:val="005178EA"/>
    <w:rsid w:val="005205D9"/>
    <w:rsid w:val="00520A75"/>
    <w:rsid w:val="00520D6B"/>
    <w:rsid w:val="00521DE3"/>
    <w:rsid w:val="0052277B"/>
    <w:rsid w:val="00522783"/>
    <w:rsid w:val="00523EEE"/>
    <w:rsid w:val="005241C7"/>
    <w:rsid w:val="00524FAB"/>
    <w:rsid w:val="00525A75"/>
    <w:rsid w:val="00526376"/>
    <w:rsid w:val="0052641E"/>
    <w:rsid w:val="00526E73"/>
    <w:rsid w:val="00527629"/>
    <w:rsid w:val="00527F9B"/>
    <w:rsid w:val="005321F0"/>
    <w:rsid w:val="00533977"/>
    <w:rsid w:val="00534557"/>
    <w:rsid w:val="00535DE1"/>
    <w:rsid w:val="00535EEE"/>
    <w:rsid w:val="00535FBE"/>
    <w:rsid w:val="00536129"/>
    <w:rsid w:val="00536A27"/>
    <w:rsid w:val="00537FCA"/>
    <w:rsid w:val="005400EB"/>
    <w:rsid w:val="00540162"/>
    <w:rsid w:val="005403A4"/>
    <w:rsid w:val="0054122F"/>
    <w:rsid w:val="00542A45"/>
    <w:rsid w:val="00542D71"/>
    <w:rsid w:val="00543287"/>
    <w:rsid w:val="00543A55"/>
    <w:rsid w:val="0054458E"/>
    <w:rsid w:val="005450CC"/>
    <w:rsid w:val="00545D15"/>
    <w:rsid w:val="00547FE2"/>
    <w:rsid w:val="00550D35"/>
    <w:rsid w:val="00550FF9"/>
    <w:rsid w:val="00551029"/>
    <w:rsid w:val="005512F1"/>
    <w:rsid w:val="0055180A"/>
    <w:rsid w:val="00553465"/>
    <w:rsid w:val="005540D9"/>
    <w:rsid w:val="00554996"/>
    <w:rsid w:val="00554F76"/>
    <w:rsid w:val="0055544B"/>
    <w:rsid w:val="00555F92"/>
    <w:rsid w:val="0055655F"/>
    <w:rsid w:val="005568D9"/>
    <w:rsid w:val="00560669"/>
    <w:rsid w:val="00560866"/>
    <w:rsid w:val="00561F97"/>
    <w:rsid w:val="00562D73"/>
    <w:rsid w:val="00562F93"/>
    <w:rsid w:val="005631AF"/>
    <w:rsid w:val="00563FEF"/>
    <w:rsid w:val="005641CC"/>
    <w:rsid w:val="00565E5F"/>
    <w:rsid w:val="005665F5"/>
    <w:rsid w:val="00567191"/>
    <w:rsid w:val="00567EAE"/>
    <w:rsid w:val="00570EC3"/>
    <w:rsid w:val="0057122D"/>
    <w:rsid w:val="00571BE6"/>
    <w:rsid w:val="00572B5E"/>
    <w:rsid w:val="00573D5B"/>
    <w:rsid w:val="005742D8"/>
    <w:rsid w:val="00574E2F"/>
    <w:rsid w:val="00574ED2"/>
    <w:rsid w:val="005756AF"/>
    <w:rsid w:val="00575906"/>
    <w:rsid w:val="0057658E"/>
    <w:rsid w:val="00576A4E"/>
    <w:rsid w:val="00580F9E"/>
    <w:rsid w:val="00581074"/>
    <w:rsid w:val="00583351"/>
    <w:rsid w:val="0058444D"/>
    <w:rsid w:val="00585E90"/>
    <w:rsid w:val="00586E07"/>
    <w:rsid w:val="00587807"/>
    <w:rsid w:val="00587F5E"/>
    <w:rsid w:val="00587F91"/>
    <w:rsid w:val="00590BD5"/>
    <w:rsid w:val="005929EE"/>
    <w:rsid w:val="00593293"/>
    <w:rsid w:val="005935FD"/>
    <w:rsid w:val="00594894"/>
    <w:rsid w:val="00594897"/>
    <w:rsid w:val="00594C0E"/>
    <w:rsid w:val="00595391"/>
    <w:rsid w:val="0059601C"/>
    <w:rsid w:val="00596F23"/>
    <w:rsid w:val="005977B2"/>
    <w:rsid w:val="005A0A8B"/>
    <w:rsid w:val="005A29B0"/>
    <w:rsid w:val="005A3398"/>
    <w:rsid w:val="005A446A"/>
    <w:rsid w:val="005A614B"/>
    <w:rsid w:val="005A6866"/>
    <w:rsid w:val="005A6C3E"/>
    <w:rsid w:val="005A7087"/>
    <w:rsid w:val="005A75E8"/>
    <w:rsid w:val="005B005B"/>
    <w:rsid w:val="005B05C0"/>
    <w:rsid w:val="005B0F68"/>
    <w:rsid w:val="005B31BE"/>
    <w:rsid w:val="005B32FA"/>
    <w:rsid w:val="005B48DC"/>
    <w:rsid w:val="005B5AF3"/>
    <w:rsid w:val="005B65B0"/>
    <w:rsid w:val="005B69B5"/>
    <w:rsid w:val="005B6BF1"/>
    <w:rsid w:val="005B74E4"/>
    <w:rsid w:val="005C0C7C"/>
    <w:rsid w:val="005C0D84"/>
    <w:rsid w:val="005C3CC5"/>
    <w:rsid w:val="005C4226"/>
    <w:rsid w:val="005C46C3"/>
    <w:rsid w:val="005C4B53"/>
    <w:rsid w:val="005C501A"/>
    <w:rsid w:val="005C5F0F"/>
    <w:rsid w:val="005C67F6"/>
    <w:rsid w:val="005C6F08"/>
    <w:rsid w:val="005D0245"/>
    <w:rsid w:val="005D05B2"/>
    <w:rsid w:val="005D05DD"/>
    <w:rsid w:val="005D100C"/>
    <w:rsid w:val="005D1C11"/>
    <w:rsid w:val="005D20B8"/>
    <w:rsid w:val="005D2C56"/>
    <w:rsid w:val="005D2C76"/>
    <w:rsid w:val="005D31C4"/>
    <w:rsid w:val="005D44DD"/>
    <w:rsid w:val="005D49A9"/>
    <w:rsid w:val="005D5054"/>
    <w:rsid w:val="005D5221"/>
    <w:rsid w:val="005D6298"/>
    <w:rsid w:val="005D62B5"/>
    <w:rsid w:val="005D62EC"/>
    <w:rsid w:val="005D6AC6"/>
    <w:rsid w:val="005D6CC2"/>
    <w:rsid w:val="005D73E3"/>
    <w:rsid w:val="005E0D96"/>
    <w:rsid w:val="005E0EEB"/>
    <w:rsid w:val="005E1021"/>
    <w:rsid w:val="005E1FB6"/>
    <w:rsid w:val="005E399A"/>
    <w:rsid w:val="005E3AC1"/>
    <w:rsid w:val="005E4D5B"/>
    <w:rsid w:val="005E5E99"/>
    <w:rsid w:val="005E5FE0"/>
    <w:rsid w:val="005E6C23"/>
    <w:rsid w:val="005E6E61"/>
    <w:rsid w:val="005F0E93"/>
    <w:rsid w:val="005F1A1D"/>
    <w:rsid w:val="005F2BEA"/>
    <w:rsid w:val="005F3B1F"/>
    <w:rsid w:val="005F4058"/>
    <w:rsid w:val="005F464E"/>
    <w:rsid w:val="005F4D67"/>
    <w:rsid w:val="005F5DB9"/>
    <w:rsid w:val="005F6CF1"/>
    <w:rsid w:val="005F7F8F"/>
    <w:rsid w:val="0060038F"/>
    <w:rsid w:val="00600D18"/>
    <w:rsid w:val="006021B4"/>
    <w:rsid w:val="0060341C"/>
    <w:rsid w:val="00603564"/>
    <w:rsid w:val="00605273"/>
    <w:rsid w:val="006065E4"/>
    <w:rsid w:val="006071FC"/>
    <w:rsid w:val="00610F2F"/>
    <w:rsid w:val="00611E2E"/>
    <w:rsid w:val="00612B91"/>
    <w:rsid w:val="00612C81"/>
    <w:rsid w:val="006132FC"/>
    <w:rsid w:val="006137C3"/>
    <w:rsid w:val="00613B71"/>
    <w:rsid w:val="00613F2C"/>
    <w:rsid w:val="0061468E"/>
    <w:rsid w:val="00614981"/>
    <w:rsid w:val="00614F4F"/>
    <w:rsid w:val="00615272"/>
    <w:rsid w:val="00617212"/>
    <w:rsid w:val="00617A13"/>
    <w:rsid w:val="00617C8D"/>
    <w:rsid w:val="00620243"/>
    <w:rsid w:val="00620CCA"/>
    <w:rsid w:val="0062116F"/>
    <w:rsid w:val="00621242"/>
    <w:rsid w:val="00623063"/>
    <w:rsid w:val="006259D0"/>
    <w:rsid w:val="00625DB4"/>
    <w:rsid w:val="00626136"/>
    <w:rsid w:val="0062669C"/>
    <w:rsid w:val="00627FF4"/>
    <w:rsid w:val="00630E6F"/>
    <w:rsid w:val="006317C8"/>
    <w:rsid w:val="00632982"/>
    <w:rsid w:val="00632DC0"/>
    <w:rsid w:val="006337C2"/>
    <w:rsid w:val="00635813"/>
    <w:rsid w:val="00635E46"/>
    <w:rsid w:val="0063759F"/>
    <w:rsid w:val="00637C2F"/>
    <w:rsid w:val="00637E9B"/>
    <w:rsid w:val="0064029F"/>
    <w:rsid w:val="00641C8A"/>
    <w:rsid w:val="00642788"/>
    <w:rsid w:val="0064287C"/>
    <w:rsid w:val="006428CC"/>
    <w:rsid w:val="00642D9A"/>
    <w:rsid w:val="006441B7"/>
    <w:rsid w:val="00645ADC"/>
    <w:rsid w:val="006466E0"/>
    <w:rsid w:val="00646CEF"/>
    <w:rsid w:val="0065013E"/>
    <w:rsid w:val="00650304"/>
    <w:rsid w:val="006509D3"/>
    <w:rsid w:val="00650C62"/>
    <w:rsid w:val="006532A0"/>
    <w:rsid w:val="006542B8"/>
    <w:rsid w:val="006548B1"/>
    <w:rsid w:val="006558B8"/>
    <w:rsid w:val="006569FF"/>
    <w:rsid w:val="00656A14"/>
    <w:rsid w:val="00660A7C"/>
    <w:rsid w:val="00660F8A"/>
    <w:rsid w:val="006639FD"/>
    <w:rsid w:val="00663FAE"/>
    <w:rsid w:val="00664B83"/>
    <w:rsid w:val="00665E42"/>
    <w:rsid w:val="0066601A"/>
    <w:rsid w:val="00666478"/>
    <w:rsid w:val="006666F1"/>
    <w:rsid w:val="00666B1D"/>
    <w:rsid w:val="00667208"/>
    <w:rsid w:val="00671560"/>
    <w:rsid w:val="006717CE"/>
    <w:rsid w:val="006718E8"/>
    <w:rsid w:val="006723EE"/>
    <w:rsid w:val="0067243F"/>
    <w:rsid w:val="00673056"/>
    <w:rsid w:val="006762BB"/>
    <w:rsid w:val="00676CB0"/>
    <w:rsid w:val="006770BB"/>
    <w:rsid w:val="0067756E"/>
    <w:rsid w:val="0067790C"/>
    <w:rsid w:val="00680090"/>
    <w:rsid w:val="00682258"/>
    <w:rsid w:val="00682CCB"/>
    <w:rsid w:val="0068682D"/>
    <w:rsid w:val="006868B7"/>
    <w:rsid w:val="00686AC2"/>
    <w:rsid w:val="00687888"/>
    <w:rsid w:val="00690307"/>
    <w:rsid w:val="006910DB"/>
    <w:rsid w:val="00691F84"/>
    <w:rsid w:val="0069283F"/>
    <w:rsid w:val="00693D8D"/>
    <w:rsid w:val="006944C5"/>
    <w:rsid w:val="00695F7E"/>
    <w:rsid w:val="00696371"/>
    <w:rsid w:val="00696B21"/>
    <w:rsid w:val="006A1331"/>
    <w:rsid w:val="006A1793"/>
    <w:rsid w:val="006A1DFB"/>
    <w:rsid w:val="006A33E4"/>
    <w:rsid w:val="006A39BA"/>
    <w:rsid w:val="006A3F51"/>
    <w:rsid w:val="006A4C45"/>
    <w:rsid w:val="006A5466"/>
    <w:rsid w:val="006A695A"/>
    <w:rsid w:val="006A7C91"/>
    <w:rsid w:val="006B08F7"/>
    <w:rsid w:val="006B1596"/>
    <w:rsid w:val="006B1782"/>
    <w:rsid w:val="006B2DDB"/>
    <w:rsid w:val="006B31F9"/>
    <w:rsid w:val="006B34E2"/>
    <w:rsid w:val="006B3B9B"/>
    <w:rsid w:val="006B4253"/>
    <w:rsid w:val="006B4921"/>
    <w:rsid w:val="006B4DFD"/>
    <w:rsid w:val="006B571E"/>
    <w:rsid w:val="006B5911"/>
    <w:rsid w:val="006C0233"/>
    <w:rsid w:val="006C1101"/>
    <w:rsid w:val="006C1236"/>
    <w:rsid w:val="006C1508"/>
    <w:rsid w:val="006C1AFD"/>
    <w:rsid w:val="006C2230"/>
    <w:rsid w:val="006C3A74"/>
    <w:rsid w:val="006C43AA"/>
    <w:rsid w:val="006C5442"/>
    <w:rsid w:val="006C5920"/>
    <w:rsid w:val="006C5A6A"/>
    <w:rsid w:val="006C650B"/>
    <w:rsid w:val="006C6827"/>
    <w:rsid w:val="006C75CB"/>
    <w:rsid w:val="006D10EA"/>
    <w:rsid w:val="006D1159"/>
    <w:rsid w:val="006D3AAB"/>
    <w:rsid w:val="006D55CE"/>
    <w:rsid w:val="006D590E"/>
    <w:rsid w:val="006D5DA4"/>
    <w:rsid w:val="006D6E02"/>
    <w:rsid w:val="006E094A"/>
    <w:rsid w:val="006E13C2"/>
    <w:rsid w:val="006E1554"/>
    <w:rsid w:val="006E21C7"/>
    <w:rsid w:val="006E2231"/>
    <w:rsid w:val="006E361C"/>
    <w:rsid w:val="006E3ADA"/>
    <w:rsid w:val="006E4016"/>
    <w:rsid w:val="006E45A9"/>
    <w:rsid w:val="006E5467"/>
    <w:rsid w:val="006E591A"/>
    <w:rsid w:val="006E6642"/>
    <w:rsid w:val="006E7585"/>
    <w:rsid w:val="006F05FB"/>
    <w:rsid w:val="006F0B52"/>
    <w:rsid w:val="006F0E74"/>
    <w:rsid w:val="006F183A"/>
    <w:rsid w:val="006F2DD1"/>
    <w:rsid w:val="006F374D"/>
    <w:rsid w:val="006F59B7"/>
    <w:rsid w:val="006F611B"/>
    <w:rsid w:val="006F6BEC"/>
    <w:rsid w:val="006F712B"/>
    <w:rsid w:val="006F724F"/>
    <w:rsid w:val="006F76A4"/>
    <w:rsid w:val="00700773"/>
    <w:rsid w:val="007014EA"/>
    <w:rsid w:val="00701726"/>
    <w:rsid w:val="00705B2E"/>
    <w:rsid w:val="0071004B"/>
    <w:rsid w:val="007102C6"/>
    <w:rsid w:val="0071218A"/>
    <w:rsid w:val="00712523"/>
    <w:rsid w:val="007139AD"/>
    <w:rsid w:val="00713B1D"/>
    <w:rsid w:val="00715EAB"/>
    <w:rsid w:val="00716122"/>
    <w:rsid w:val="007161A2"/>
    <w:rsid w:val="00716BB6"/>
    <w:rsid w:val="00716FCC"/>
    <w:rsid w:val="0071756F"/>
    <w:rsid w:val="00717E57"/>
    <w:rsid w:val="00720AB9"/>
    <w:rsid w:val="00721BD2"/>
    <w:rsid w:val="007235CD"/>
    <w:rsid w:val="00723DDC"/>
    <w:rsid w:val="007244F6"/>
    <w:rsid w:val="00724A1D"/>
    <w:rsid w:val="00725E3D"/>
    <w:rsid w:val="00726558"/>
    <w:rsid w:val="00726E76"/>
    <w:rsid w:val="0072725A"/>
    <w:rsid w:val="007277F9"/>
    <w:rsid w:val="00731320"/>
    <w:rsid w:val="00732116"/>
    <w:rsid w:val="007324D0"/>
    <w:rsid w:val="00734BE0"/>
    <w:rsid w:val="0073672D"/>
    <w:rsid w:val="0073700D"/>
    <w:rsid w:val="007371FC"/>
    <w:rsid w:val="007404CD"/>
    <w:rsid w:val="00742683"/>
    <w:rsid w:val="0074554B"/>
    <w:rsid w:val="00746049"/>
    <w:rsid w:val="00747067"/>
    <w:rsid w:val="00747A35"/>
    <w:rsid w:val="00750179"/>
    <w:rsid w:val="0075041B"/>
    <w:rsid w:val="00751016"/>
    <w:rsid w:val="00752FCA"/>
    <w:rsid w:val="0075326E"/>
    <w:rsid w:val="00754A3A"/>
    <w:rsid w:val="007555D2"/>
    <w:rsid w:val="007555EC"/>
    <w:rsid w:val="0075638E"/>
    <w:rsid w:val="00756568"/>
    <w:rsid w:val="0075678B"/>
    <w:rsid w:val="00756830"/>
    <w:rsid w:val="0075770A"/>
    <w:rsid w:val="007607EB"/>
    <w:rsid w:val="0076086D"/>
    <w:rsid w:val="00760C58"/>
    <w:rsid w:val="0076131C"/>
    <w:rsid w:val="007621FB"/>
    <w:rsid w:val="007649B6"/>
    <w:rsid w:val="0076545A"/>
    <w:rsid w:val="007679CE"/>
    <w:rsid w:val="00770692"/>
    <w:rsid w:val="007709CA"/>
    <w:rsid w:val="007712F7"/>
    <w:rsid w:val="00772710"/>
    <w:rsid w:val="0077319A"/>
    <w:rsid w:val="007754AB"/>
    <w:rsid w:val="00775818"/>
    <w:rsid w:val="007760F8"/>
    <w:rsid w:val="007763FA"/>
    <w:rsid w:val="00777EAE"/>
    <w:rsid w:val="00782149"/>
    <w:rsid w:val="00783371"/>
    <w:rsid w:val="00783445"/>
    <w:rsid w:val="00783E82"/>
    <w:rsid w:val="00784224"/>
    <w:rsid w:val="00784239"/>
    <w:rsid w:val="0078448A"/>
    <w:rsid w:val="007846BB"/>
    <w:rsid w:val="00786E85"/>
    <w:rsid w:val="00787442"/>
    <w:rsid w:val="0079277B"/>
    <w:rsid w:val="00794648"/>
    <w:rsid w:val="00794F50"/>
    <w:rsid w:val="00795582"/>
    <w:rsid w:val="00796ECF"/>
    <w:rsid w:val="007978EA"/>
    <w:rsid w:val="00797B46"/>
    <w:rsid w:val="00797E33"/>
    <w:rsid w:val="007A0695"/>
    <w:rsid w:val="007A0ACA"/>
    <w:rsid w:val="007A270B"/>
    <w:rsid w:val="007A3908"/>
    <w:rsid w:val="007A4630"/>
    <w:rsid w:val="007A4AA4"/>
    <w:rsid w:val="007A5359"/>
    <w:rsid w:val="007A5B26"/>
    <w:rsid w:val="007A60AC"/>
    <w:rsid w:val="007A77B5"/>
    <w:rsid w:val="007A7B36"/>
    <w:rsid w:val="007B00DF"/>
    <w:rsid w:val="007B1DBF"/>
    <w:rsid w:val="007B1F3B"/>
    <w:rsid w:val="007B3084"/>
    <w:rsid w:val="007B33C9"/>
    <w:rsid w:val="007B6047"/>
    <w:rsid w:val="007B6397"/>
    <w:rsid w:val="007B6B79"/>
    <w:rsid w:val="007B7CE9"/>
    <w:rsid w:val="007C14F2"/>
    <w:rsid w:val="007C2F1F"/>
    <w:rsid w:val="007C3760"/>
    <w:rsid w:val="007C48C4"/>
    <w:rsid w:val="007C48FD"/>
    <w:rsid w:val="007C616C"/>
    <w:rsid w:val="007C639B"/>
    <w:rsid w:val="007C7412"/>
    <w:rsid w:val="007C79FE"/>
    <w:rsid w:val="007D0301"/>
    <w:rsid w:val="007D0B1D"/>
    <w:rsid w:val="007D2BB2"/>
    <w:rsid w:val="007D427B"/>
    <w:rsid w:val="007D4967"/>
    <w:rsid w:val="007D52A9"/>
    <w:rsid w:val="007D59DD"/>
    <w:rsid w:val="007D5FA8"/>
    <w:rsid w:val="007D771F"/>
    <w:rsid w:val="007D784B"/>
    <w:rsid w:val="007E064E"/>
    <w:rsid w:val="007E2132"/>
    <w:rsid w:val="007E3780"/>
    <w:rsid w:val="007E3ACF"/>
    <w:rsid w:val="007E4293"/>
    <w:rsid w:val="007E42E9"/>
    <w:rsid w:val="007E45C9"/>
    <w:rsid w:val="007E4A64"/>
    <w:rsid w:val="007E5BB6"/>
    <w:rsid w:val="007E634F"/>
    <w:rsid w:val="007E6461"/>
    <w:rsid w:val="007E71E1"/>
    <w:rsid w:val="007E729E"/>
    <w:rsid w:val="007E7555"/>
    <w:rsid w:val="007F0B57"/>
    <w:rsid w:val="007F23B8"/>
    <w:rsid w:val="007F347F"/>
    <w:rsid w:val="007F3837"/>
    <w:rsid w:val="007F3AE3"/>
    <w:rsid w:val="007F3C41"/>
    <w:rsid w:val="007F4BB6"/>
    <w:rsid w:val="007F543C"/>
    <w:rsid w:val="007F56CF"/>
    <w:rsid w:val="007F647E"/>
    <w:rsid w:val="00800C44"/>
    <w:rsid w:val="00801030"/>
    <w:rsid w:val="00801DA6"/>
    <w:rsid w:val="00802D98"/>
    <w:rsid w:val="008036AA"/>
    <w:rsid w:val="00803E09"/>
    <w:rsid w:val="00805CB2"/>
    <w:rsid w:val="00805CCB"/>
    <w:rsid w:val="00805F38"/>
    <w:rsid w:val="00806549"/>
    <w:rsid w:val="00806D4B"/>
    <w:rsid w:val="00806F5A"/>
    <w:rsid w:val="0080776A"/>
    <w:rsid w:val="0080780E"/>
    <w:rsid w:val="00810718"/>
    <w:rsid w:val="008113D8"/>
    <w:rsid w:val="008119D7"/>
    <w:rsid w:val="008131CD"/>
    <w:rsid w:val="00813629"/>
    <w:rsid w:val="0081491E"/>
    <w:rsid w:val="00814E4E"/>
    <w:rsid w:val="00815345"/>
    <w:rsid w:val="0081592C"/>
    <w:rsid w:val="0081607A"/>
    <w:rsid w:val="00816209"/>
    <w:rsid w:val="00816A79"/>
    <w:rsid w:val="00816BD8"/>
    <w:rsid w:val="00817E4B"/>
    <w:rsid w:val="008205C6"/>
    <w:rsid w:val="0082099E"/>
    <w:rsid w:val="0082119A"/>
    <w:rsid w:val="0082140B"/>
    <w:rsid w:val="008221E7"/>
    <w:rsid w:val="00822AFB"/>
    <w:rsid w:val="008236BF"/>
    <w:rsid w:val="00823C4A"/>
    <w:rsid w:val="00824A6E"/>
    <w:rsid w:val="00825715"/>
    <w:rsid w:val="00826AB1"/>
    <w:rsid w:val="00826DCD"/>
    <w:rsid w:val="00830921"/>
    <w:rsid w:val="00830AFE"/>
    <w:rsid w:val="00830EFA"/>
    <w:rsid w:val="00831999"/>
    <w:rsid w:val="0083240A"/>
    <w:rsid w:val="00832ACF"/>
    <w:rsid w:val="00832B0B"/>
    <w:rsid w:val="00834511"/>
    <w:rsid w:val="0083519E"/>
    <w:rsid w:val="00835DF5"/>
    <w:rsid w:val="00835EEC"/>
    <w:rsid w:val="0083626E"/>
    <w:rsid w:val="008367B9"/>
    <w:rsid w:val="008374DA"/>
    <w:rsid w:val="008411F0"/>
    <w:rsid w:val="0084289F"/>
    <w:rsid w:val="00842E2E"/>
    <w:rsid w:val="00844274"/>
    <w:rsid w:val="00844EE1"/>
    <w:rsid w:val="00846E27"/>
    <w:rsid w:val="008476A8"/>
    <w:rsid w:val="00847D25"/>
    <w:rsid w:val="00847EAB"/>
    <w:rsid w:val="00850174"/>
    <w:rsid w:val="00850C4F"/>
    <w:rsid w:val="0085119F"/>
    <w:rsid w:val="00851EA5"/>
    <w:rsid w:val="00851F36"/>
    <w:rsid w:val="00852344"/>
    <w:rsid w:val="008523FA"/>
    <w:rsid w:val="0085396F"/>
    <w:rsid w:val="00853CB5"/>
    <w:rsid w:val="0085482E"/>
    <w:rsid w:val="008549EB"/>
    <w:rsid w:val="0085573A"/>
    <w:rsid w:val="008605BE"/>
    <w:rsid w:val="00860ABB"/>
    <w:rsid w:val="008613D0"/>
    <w:rsid w:val="008624A8"/>
    <w:rsid w:val="0086251C"/>
    <w:rsid w:val="008634D3"/>
    <w:rsid w:val="00863B98"/>
    <w:rsid w:val="00863EB5"/>
    <w:rsid w:val="00863EEC"/>
    <w:rsid w:val="00864645"/>
    <w:rsid w:val="008656FE"/>
    <w:rsid w:val="00865A19"/>
    <w:rsid w:val="00865EA5"/>
    <w:rsid w:val="00866312"/>
    <w:rsid w:val="00866432"/>
    <w:rsid w:val="008665A3"/>
    <w:rsid w:val="00866FBB"/>
    <w:rsid w:val="008678AD"/>
    <w:rsid w:val="00867CDB"/>
    <w:rsid w:val="00867EA1"/>
    <w:rsid w:val="0087002B"/>
    <w:rsid w:val="008700A0"/>
    <w:rsid w:val="008707F5"/>
    <w:rsid w:val="00870A69"/>
    <w:rsid w:val="00870D42"/>
    <w:rsid w:val="00871063"/>
    <w:rsid w:val="008715CE"/>
    <w:rsid w:val="008719D3"/>
    <w:rsid w:val="00873225"/>
    <w:rsid w:val="008737BE"/>
    <w:rsid w:val="0087399D"/>
    <w:rsid w:val="00873AEA"/>
    <w:rsid w:val="00874BE6"/>
    <w:rsid w:val="00874D9A"/>
    <w:rsid w:val="00876768"/>
    <w:rsid w:val="008769A2"/>
    <w:rsid w:val="00876DBD"/>
    <w:rsid w:val="00877E7C"/>
    <w:rsid w:val="00880423"/>
    <w:rsid w:val="008821DB"/>
    <w:rsid w:val="008823CA"/>
    <w:rsid w:val="00882713"/>
    <w:rsid w:val="00882CD4"/>
    <w:rsid w:val="00883A84"/>
    <w:rsid w:val="00883DE9"/>
    <w:rsid w:val="00883FC5"/>
    <w:rsid w:val="0088436D"/>
    <w:rsid w:val="00885B6F"/>
    <w:rsid w:val="00886F40"/>
    <w:rsid w:val="00886F56"/>
    <w:rsid w:val="00887851"/>
    <w:rsid w:val="00891D78"/>
    <w:rsid w:val="0089205E"/>
    <w:rsid w:val="008927AF"/>
    <w:rsid w:val="00892FF5"/>
    <w:rsid w:val="008942D6"/>
    <w:rsid w:val="00895BBE"/>
    <w:rsid w:val="008964A8"/>
    <w:rsid w:val="00897649"/>
    <w:rsid w:val="00897C99"/>
    <w:rsid w:val="008A20DC"/>
    <w:rsid w:val="008A2C98"/>
    <w:rsid w:val="008A4131"/>
    <w:rsid w:val="008A43F5"/>
    <w:rsid w:val="008A5768"/>
    <w:rsid w:val="008A5DC1"/>
    <w:rsid w:val="008A79DB"/>
    <w:rsid w:val="008B0562"/>
    <w:rsid w:val="008B0A3C"/>
    <w:rsid w:val="008B13FB"/>
    <w:rsid w:val="008B177B"/>
    <w:rsid w:val="008B36A3"/>
    <w:rsid w:val="008B3B65"/>
    <w:rsid w:val="008B4323"/>
    <w:rsid w:val="008B5170"/>
    <w:rsid w:val="008B668F"/>
    <w:rsid w:val="008B776B"/>
    <w:rsid w:val="008B7A9B"/>
    <w:rsid w:val="008C03E2"/>
    <w:rsid w:val="008C04FD"/>
    <w:rsid w:val="008C0622"/>
    <w:rsid w:val="008C5458"/>
    <w:rsid w:val="008C6AE2"/>
    <w:rsid w:val="008C72B1"/>
    <w:rsid w:val="008C730B"/>
    <w:rsid w:val="008D0526"/>
    <w:rsid w:val="008D27F5"/>
    <w:rsid w:val="008D2CC4"/>
    <w:rsid w:val="008D3648"/>
    <w:rsid w:val="008D45D6"/>
    <w:rsid w:val="008D4ADA"/>
    <w:rsid w:val="008D4B6A"/>
    <w:rsid w:val="008D4CD9"/>
    <w:rsid w:val="008D6C32"/>
    <w:rsid w:val="008D6D07"/>
    <w:rsid w:val="008D6D25"/>
    <w:rsid w:val="008E0A9F"/>
    <w:rsid w:val="008E1325"/>
    <w:rsid w:val="008E177D"/>
    <w:rsid w:val="008E22A9"/>
    <w:rsid w:val="008E23A6"/>
    <w:rsid w:val="008E3194"/>
    <w:rsid w:val="008E44FD"/>
    <w:rsid w:val="008E465F"/>
    <w:rsid w:val="008E4880"/>
    <w:rsid w:val="008E60CD"/>
    <w:rsid w:val="008E75DF"/>
    <w:rsid w:val="008E786D"/>
    <w:rsid w:val="008E7D61"/>
    <w:rsid w:val="008F29FC"/>
    <w:rsid w:val="008F2EF7"/>
    <w:rsid w:val="008F3443"/>
    <w:rsid w:val="008F3845"/>
    <w:rsid w:val="008F3AA5"/>
    <w:rsid w:val="008F3CF7"/>
    <w:rsid w:val="008F44FC"/>
    <w:rsid w:val="008F464A"/>
    <w:rsid w:val="008F4CBD"/>
    <w:rsid w:val="008F68FD"/>
    <w:rsid w:val="008F73C2"/>
    <w:rsid w:val="008F73DA"/>
    <w:rsid w:val="008F7544"/>
    <w:rsid w:val="00900933"/>
    <w:rsid w:val="00900EAE"/>
    <w:rsid w:val="0090228D"/>
    <w:rsid w:val="0090246C"/>
    <w:rsid w:val="00903338"/>
    <w:rsid w:val="00903C28"/>
    <w:rsid w:val="00904006"/>
    <w:rsid w:val="00904036"/>
    <w:rsid w:val="00904A9B"/>
    <w:rsid w:val="00905D10"/>
    <w:rsid w:val="00905FED"/>
    <w:rsid w:val="0090637C"/>
    <w:rsid w:val="00906DA8"/>
    <w:rsid w:val="00907614"/>
    <w:rsid w:val="00907A7B"/>
    <w:rsid w:val="00907CB4"/>
    <w:rsid w:val="00910947"/>
    <w:rsid w:val="00910E1A"/>
    <w:rsid w:val="00910FF3"/>
    <w:rsid w:val="00913276"/>
    <w:rsid w:val="009135A4"/>
    <w:rsid w:val="00913A3C"/>
    <w:rsid w:val="00914350"/>
    <w:rsid w:val="00915011"/>
    <w:rsid w:val="00915546"/>
    <w:rsid w:val="00915FC6"/>
    <w:rsid w:val="009160F9"/>
    <w:rsid w:val="00916112"/>
    <w:rsid w:val="00916C68"/>
    <w:rsid w:val="00916FC3"/>
    <w:rsid w:val="0091710E"/>
    <w:rsid w:val="009178F6"/>
    <w:rsid w:val="00920B31"/>
    <w:rsid w:val="00922BC7"/>
    <w:rsid w:val="00922D56"/>
    <w:rsid w:val="009235B4"/>
    <w:rsid w:val="00923ECA"/>
    <w:rsid w:val="00924081"/>
    <w:rsid w:val="009242F9"/>
    <w:rsid w:val="0092467B"/>
    <w:rsid w:val="00924963"/>
    <w:rsid w:val="00924BDB"/>
    <w:rsid w:val="00924DCB"/>
    <w:rsid w:val="00925234"/>
    <w:rsid w:val="00925442"/>
    <w:rsid w:val="00926C16"/>
    <w:rsid w:val="00927DA4"/>
    <w:rsid w:val="00927FFB"/>
    <w:rsid w:val="00930AD5"/>
    <w:rsid w:val="00932D3F"/>
    <w:rsid w:val="0093406F"/>
    <w:rsid w:val="009352DA"/>
    <w:rsid w:val="00936CF6"/>
    <w:rsid w:val="00937226"/>
    <w:rsid w:val="00937DCF"/>
    <w:rsid w:val="00940581"/>
    <w:rsid w:val="00940AA0"/>
    <w:rsid w:val="00940F41"/>
    <w:rsid w:val="00941922"/>
    <w:rsid w:val="0094195E"/>
    <w:rsid w:val="00944335"/>
    <w:rsid w:val="009455EA"/>
    <w:rsid w:val="0094652E"/>
    <w:rsid w:val="009468DF"/>
    <w:rsid w:val="00946AB7"/>
    <w:rsid w:val="0094783D"/>
    <w:rsid w:val="0095154F"/>
    <w:rsid w:val="00954135"/>
    <w:rsid w:val="0096094B"/>
    <w:rsid w:val="00960BE5"/>
    <w:rsid w:val="00960C49"/>
    <w:rsid w:val="009611BD"/>
    <w:rsid w:val="00961700"/>
    <w:rsid w:val="00961D44"/>
    <w:rsid w:val="00963ADD"/>
    <w:rsid w:val="009644FF"/>
    <w:rsid w:val="00964C5E"/>
    <w:rsid w:val="00965DD7"/>
    <w:rsid w:val="00967E71"/>
    <w:rsid w:val="00970755"/>
    <w:rsid w:val="00972C1D"/>
    <w:rsid w:val="00973B00"/>
    <w:rsid w:val="00974823"/>
    <w:rsid w:val="0097545B"/>
    <w:rsid w:val="009759DA"/>
    <w:rsid w:val="00976C2D"/>
    <w:rsid w:val="00977835"/>
    <w:rsid w:val="00980138"/>
    <w:rsid w:val="00980605"/>
    <w:rsid w:val="00980B33"/>
    <w:rsid w:val="00980E34"/>
    <w:rsid w:val="00981710"/>
    <w:rsid w:val="00981983"/>
    <w:rsid w:val="00981D10"/>
    <w:rsid w:val="00981E2E"/>
    <w:rsid w:val="00983D44"/>
    <w:rsid w:val="009854A8"/>
    <w:rsid w:val="009863C9"/>
    <w:rsid w:val="00986CA0"/>
    <w:rsid w:val="00986DF9"/>
    <w:rsid w:val="00987B88"/>
    <w:rsid w:val="00990CB7"/>
    <w:rsid w:val="009915E9"/>
    <w:rsid w:val="009919A2"/>
    <w:rsid w:val="00992C9B"/>
    <w:rsid w:val="00993BF8"/>
    <w:rsid w:val="00994230"/>
    <w:rsid w:val="00994DAC"/>
    <w:rsid w:val="00995A58"/>
    <w:rsid w:val="009960E0"/>
    <w:rsid w:val="00996464"/>
    <w:rsid w:val="00996F1A"/>
    <w:rsid w:val="009970E0"/>
    <w:rsid w:val="0099771E"/>
    <w:rsid w:val="009A1367"/>
    <w:rsid w:val="009A158F"/>
    <w:rsid w:val="009A1EBF"/>
    <w:rsid w:val="009A2ACA"/>
    <w:rsid w:val="009A2BB2"/>
    <w:rsid w:val="009A450D"/>
    <w:rsid w:val="009A45D7"/>
    <w:rsid w:val="009A6BB9"/>
    <w:rsid w:val="009A6DBA"/>
    <w:rsid w:val="009A7830"/>
    <w:rsid w:val="009A7D56"/>
    <w:rsid w:val="009B1CD4"/>
    <w:rsid w:val="009B220A"/>
    <w:rsid w:val="009B3309"/>
    <w:rsid w:val="009B3DAC"/>
    <w:rsid w:val="009B5B02"/>
    <w:rsid w:val="009B7A19"/>
    <w:rsid w:val="009C0333"/>
    <w:rsid w:val="009C033F"/>
    <w:rsid w:val="009C1893"/>
    <w:rsid w:val="009C19B3"/>
    <w:rsid w:val="009C296A"/>
    <w:rsid w:val="009C3111"/>
    <w:rsid w:val="009C49CA"/>
    <w:rsid w:val="009C49F2"/>
    <w:rsid w:val="009C4B44"/>
    <w:rsid w:val="009C5449"/>
    <w:rsid w:val="009C5EE9"/>
    <w:rsid w:val="009D172B"/>
    <w:rsid w:val="009D2178"/>
    <w:rsid w:val="009D384E"/>
    <w:rsid w:val="009D42D8"/>
    <w:rsid w:val="009D4EF7"/>
    <w:rsid w:val="009D6230"/>
    <w:rsid w:val="009D62C0"/>
    <w:rsid w:val="009D6467"/>
    <w:rsid w:val="009D6C8C"/>
    <w:rsid w:val="009D7B60"/>
    <w:rsid w:val="009E0839"/>
    <w:rsid w:val="009E0872"/>
    <w:rsid w:val="009E0F8B"/>
    <w:rsid w:val="009E1278"/>
    <w:rsid w:val="009E1ED5"/>
    <w:rsid w:val="009E2C13"/>
    <w:rsid w:val="009E2FF3"/>
    <w:rsid w:val="009E6450"/>
    <w:rsid w:val="009E7CF1"/>
    <w:rsid w:val="009F1388"/>
    <w:rsid w:val="009F13FC"/>
    <w:rsid w:val="009F1536"/>
    <w:rsid w:val="009F1768"/>
    <w:rsid w:val="009F28F5"/>
    <w:rsid w:val="009F3112"/>
    <w:rsid w:val="009F36EB"/>
    <w:rsid w:val="009F4564"/>
    <w:rsid w:val="009F4587"/>
    <w:rsid w:val="009F4B4F"/>
    <w:rsid w:val="009F5BFC"/>
    <w:rsid w:val="009F60AD"/>
    <w:rsid w:val="009F63A4"/>
    <w:rsid w:val="009F6BB9"/>
    <w:rsid w:val="00A00417"/>
    <w:rsid w:val="00A012BF"/>
    <w:rsid w:val="00A019D9"/>
    <w:rsid w:val="00A01A73"/>
    <w:rsid w:val="00A026F5"/>
    <w:rsid w:val="00A037B1"/>
    <w:rsid w:val="00A03A95"/>
    <w:rsid w:val="00A05963"/>
    <w:rsid w:val="00A06682"/>
    <w:rsid w:val="00A07C03"/>
    <w:rsid w:val="00A07D51"/>
    <w:rsid w:val="00A1027D"/>
    <w:rsid w:val="00A115E4"/>
    <w:rsid w:val="00A12D27"/>
    <w:rsid w:val="00A13149"/>
    <w:rsid w:val="00A146F3"/>
    <w:rsid w:val="00A146F6"/>
    <w:rsid w:val="00A15ACC"/>
    <w:rsid w:val="00A16A30"/>
    <w:rsid w:val="00A1704D"/>
    <w:rsid w:val="00A17721"/>
    <w:rsid w:val="00A177B5"/>
    <w:rsid w:val="00A178E2"/>
    <w:rsid w:val="00A2009E"/>
    <w:rsid w:val="00A26944"/>
    <w:rsid w:val="00A270E9"/>
    <w:rsid w:val="00A27200"/>
    <w:rsid w:val="00A27D72"/>
    <w:rsid w:val="00A30596"/>
    <w:rsid w:val="00A3314D"/>
    <w:rsid w:val="00A33158"/>
    <w:rsid w:val="00A34C51"/>
    <w:rsid w:val="00A35FB8"/>
    <w:rsid w:val="00A36C24"/>
    <w:rsid w:val="00A377B5"/>
    <w:rsid w:val="00A42465"/>
    <w:rsid w:val="00A432CF"/>
    <w:rsid w:val="00A441E7"/>
    <w:rsid w:val="00A45A52"/>
    <w:rsid w:val="00A45F49"/>
    <w:rsid w:val="00A462D4"/>
    <w:rsid w:val="00A46AE9"/>
    <w:rsid w:val="00A4707C"/>
    <w:rsid w:val="00A52C39"/>
    <w:rsid w:val="00A53216"/>
    <w:rsid w:val="00A540ED"/>
    <w:rsid w:val="00A54EB1"/>
    <w:rsid w:val="00A5556B"/>
    <w:rsid w:val="00A559E6"/>
    <w:rsid w:val="00A56163"/>
    <w:rsid w:val="00A56377"/>
    <w:rsid w:val="00A6009F"/>
    <w:rsid w:val="00A60723"/>
    <w:rsid w:val="00A61A60"/>
    <w:rsid w:val="00A61CCB"/>
    <w:rsid w:val="00A643E7"/>
    <w:rsid w:val="00A65032"/>
    <w:rsid w:val="00A65319"/>
    <w:rsid w:val="00A667AE"/>
    <w:rsid w:val="00A70F5E"/>
    <w:rsid w:val="00A720E3"/>
    <w:rsid w:val="00A72590"/>
    <w:rsid w:val="00A73084"/>
    <w:rsid w:val="00A738C4"/>
    <w:rsid w:val="00A757FD"/>
    <w:rsid w:val="00A75E09"/>
    <w:rsid w:val="00A8252D"/>
    <w:rsid w:val="00A8255A"/>
    <w:rsid w:val="00A83073"/>
    <w:rsid w:val="00A850F6"/>
    <w:rsid w:val="00A85806"/>
    <w:rsid w:val="00A86ACB"/>
    <w:rsid w:val="00A86DAA"/>
    <w:rsid w:val="00A87CC9"/>
    <w:rsid w:val="00A90090"/>
    <w:rsid w:val="00A90CF2"/>
    <w:rsid w:val="00A913D7"/>
    <w:rsid w:val="00A917F4"/>
    <w:rsid w:val="00A91C0D"/>
    <w:rsid w:val="00A93C1A"/>
    <w:rsid w:val="00A93E99"/>
    <w:rsid w:val="00A944EA"/>
    <w:rsid w:val="00A9468F"/>
    <w:rsid w:val="00A95355"/>
    <w:rsid w:val="00A956C1"/>
    <w:rsid w:val="00A9776F"/>
    <w:rsid w:val="00AA1291"/>
    <w:rsid w:val="00AA1C61"/>
    <w:rsid w:val="00AA2DE8"/>
    <w:rsid w:val="00AA45AE"/>
    <w:rsid w:val="00AA46D6"/>
    <w:rsid w:val="00AA4733"/>
    <w:rsid w:val="00AA4C6B"/>
    <w:rsid w:val="00AA4CF6"/>
    <w:rsid w:val="00AA5309"/>
    <w:rsid w:val="00AA7861"/>
    <w:rsid w:val="00AA786A"/>
    <w:rsid w:val="00AA7A14"/>
    <w:rsid w:val="00AB0739"/>
    <w:rsid w:val="00AB0A65"/>
    <w:rsid w:val="00AB19E3"/>
    <w:rsid w:val="00AB1BEE"/>
    <w:rsid w:val="00AB20CE"/>
    <w:rsid w:val="00AB2783"/>
    <w:rsid w:val="00AB350F"/>
    <w:rsid w:val="00AB442C"/>
    <w:rsid w:val="00AB50D4"/>
    <w:rsid w:val="00AB59A7"/>
    <w:rsid w:val="00AB5D9D"/>
    <w:rsid w:val="00AB62C9"/>
    <w:rsid w:val="00AB6CAC"/>
    <w:rsid w:val="00AB7CEE"/>
    <w:rsid w:val="00AB7DC6"/>
    <w:rsid w:val="00AC1421"/>
    <w:rsid w:val="00AC1EAF"/>
    <w:rsid w:val="00AC2020"/>
    <w:rsid w:val="00AC26D6"/>
    <w:rsid w:val="00AC2F0E"/>
    <w:rsid w:val="00AC4A1F"/>
    <w:rsid w:val="00AC7845"/>
    <w:rsid w:val="00AC79BB"/>
    <w:rsid w:val="00AC7B4F"/>
    <w:rsid w:val="00AD03EF"/>
    <w:rsid w:val="00AD0F2F"/>
    <w:rsid w:val="00AD163C"/>
    <w:rsid w:val="00AD1EE2"/>
    <w:rsid w:val="00AD4671"/>
    <w:rsid w:val="00AD6263"/>
    <w:rsid w:val="00AD683A"/>
    <w:rsid w:val="00AD762D"/>
    <w:rsid w:val="00AE0D1A"/>
    <w:rsid w:val="00AE0DC4"/>
    <w:rsid w:val="00AE202C"/>
    <w:rsid w:val="00AE2567"/>
    <w:rsid w:val="00AE2775"/>
    <w:rsid w:val="00AE36E3"/>
    <w:rsid w:val="00AE40B3"/>
    <w:rsid w:val="00AE4E6E"/>
    <w:rsid w:val="00AE730D"/>
    <w:rsid w:val="00AE77C7"/>
    <w:rsid w:val="00AE7FCE"/>
    <w:rsid w:val="00AF1649"/>
    <w:rsid w:val="00AF164D"/>
    <w:rsid w:val="00AF2D04"/>
    <w:rsid w:val="00AF3734"/>
    <w:rsid w:val="00AF39C7"/>
    <w:rsid w:val="00AF3FA5"/>
    <w:rsid w:val="00AF4178"/>
    <w:rsid w:val="00AF46CC"/>
    <w:rsid w:val="00AF4DC3"/>
    <w:rsid w:val="00AF6004"/>
    <w:rsid w:val="00AF632D"/>
    <w:rsid w:val="00AF6F66"/>
    <w:rsid w:val="00AF71CF"/>
    <w:rsid w:val="00AF7D80"/>
    <w:rsid w:val="00B00087"/>
    <w:rsid w:val="00B01DF7"/>
    <w:rsid w:val="00B01FAA"/>
    <w:rsid w:val="00B01FCA"/>
    <w:rsid w:val="00B02879"/>
    <w:rsid w:val="00B05CE5"/>
    <w:rsid w:val="00B062A3"/>
    <w:rsid w:val="00B06488"/>
    <w:rsid w:val="00B06D9B"/>
    <w:rsid w:val="00B07B61"/>
    <w:rsid w:val="00B119F8"/>
    <w:rsid w:val="00B1242E"/>
    <w:rsid w:val="00B13D2D"/>
    <w:rsid w:val="00B13F84"/>
    <w:rsid w:val="00B14AE4"/>
    <w:rsid w:val="00B1553B"/>
    <w:rsid w:val="00B16ACF"/>
    <w:rsid w:val="00B17102"/>
    <w:rsid w:val="00B20EA9"/>
    <w:rsid w:val="00B21878"/>
    <w:rsid w:val="00B22A36"/>
    <w:rsid w:val="00B2369B"/>
    <w:rsid w:val="00B23EDE"/>
    <w:rsid w:val="00B2691E"/>
    <w:rsid w:val="00B30A63"/>
    <w:rsid w:val="00B328D3"/>
    <w:rsid w:val="00B32A10"/>
    <w:rsid w:val="00B334CD"/>
    <w:rsid w:val="00B3416C"/>
    <w:rsid w:val="00B349FA"/>
    <w:rsid w:val="00B363A7"/>
    <w:rsid w:val="00B36EBB"/>
    <w:rsid w:val="00B373D1"/>
    <w:rsid w:val="00B400A2"/>
    <w:rsid w:val="00B40138"/>
    <w:rsid w:val="00B40FB6"/>
    <w:rsid w:val="00B41142"/>
    <w:rsid w:val="00B421D1"/>
    <w:rsid w:val="00B4244A"/>
    <w:rsid w:val="00B42F2F"/>
    <w:rsid w:val="00B43BAB"/>
    <w:rsid w:val="00B4466C"/>
    <w:rsid w:val="00B44D2D"/>
    <w:rsid w:val="00B452BB"/>
    <w:rsid w:val="00B456B8"/>
    <w:rsid w:val="00B476F3"/>
    <w:rsid w:val="00B47D0D"/>
    <w:rsid w:val="00B50BD6"/>
    <w:rsid w:val="00B50EF5"/>
    <w:rsid w:val="00B51790"/>
    <w:rsid w:val="00B517C7"/>
    <w:rsid w:val="00B51899"/>
    <w:rsid w:val="00B532D8"/>
    <w:rsid w:val="00B552FE"/>
    <w:rsid w:val="00B55896"/>
    <w:rsid w:val="00B569EE"/>
    <w:rsid w:val="00B60AD9"/>
    <w:rsid w:val="00B617D9"/>
    <w:rsid w:val="00B622E0"/>
    <w:rsid w:val="00B637DF"/>
    <w:rsid w:val="00B639EE"/>
    <w:rsid w:val="00B644F8"/>
    <w:rsid w:val="00B65401"/>
    <w:rsid w:val="00B65976"/>
    <w:rsid w:val="00B66F63"/>
    <w:rsid w:val="00B671E2"/>
    <w:rsid w:val="00B67254"/>
    <w:rsid w:val="00B67E42"/>
    <w:rsid w:val="00B71117"/>
    <w:rsid w:val="00B71427"/>
    <w:rsid w:val="00B71990"/>
    <w:rsid w:val="00B71EA8"/>
    <w:rsid w:val="00B742E6"/>
    <w:rsid w:val="00B7537B"/>
    <w:rsid w:val="00B753B5"/>
    <w:rsid w:val="00B75E2F"/>
    <w:rsid w:val="00B769A8"/>
    <w:rsid w:val="00B80717"/>
    <w:rsid w:val="00B80864"/>
    <w:rsid w:val="00B824E4"/>
    <w:rsid w:val="00B826DC"/>
    <w:rsid w:val="00B833B9"/>
    <w:rsid w:val="00B83BB2"/>
    <w:rsid w:val="00B84670"/>
    <w:rsid w:val="00B8542F"/>
    <w:rsid w:val="00B85CAE"/>
    <w:rsid w:val="00B86E6D"/>
    <w:rsid w:val="00B90322"/>
    <w:rsid w:val="00B910FF"/>
    <w:rsid w:val="00B91DF9"/>
    <w:rsid w:val="00B920B0"/>
    <w:rsid w:val="00B92499"/>
    <w:rsid w:val="00B929F1"/>
    <w:rsid w:val="00B930B8"/>
    <w:rsid w:val="00B93356"/>
    <w:rsid w:val="00B945A5"/>
    <w:rsid w:val="00B94A09"/>
    <w:rsid w:val="00B97112"/>
    <w:rsid w:val="00BA0734"/>
    <w:rsid w:val="00BA0F1E"/>
    <w:rsid w:val="00BA158D"/>
    <w:rsid w:val="00BA16BD"/>
    <w:rsid w:val="00BA17B3"/>
    <w:rsid w:val="00BA22AA"/>
    <w:rsid w:val="00BA2F2B"/>
    <w:rsid w:val="00BA5D5F"/>
    <w:rsid w:val="00BA6F01"/>
    <w:rsid w:val="00BB082D"/>
    <w:rsid w:val="00BB103C"/>
    <w:rsid w:val="00BB1F90"/>
    <w:rsid w:val="00BB4B18"/>
    <w:rsid w:val="00BB602B"/>
    <w:rsid w:val="00BB7171"/>
    <w:rsid w:val="00BB7326"/>
    <w:rsid w:val="00BB73BA"/>
    <w:rsid w:val="00BB7F1F"/>
    <w:rsid w:val="00BC0C74"/>
    <w:rsid w:val="00BC1D34"/>
    <w:rsid w:val="00BC20A4"/>
    <w:rsid w:val="00BC301D"/>
    <w:rsid w:val="00BC3283"/>
    <w:rsid w:val="00BC39D0"/>
    <w:rsid w:val="00BC4D00"/>
    <w:rsid w:val="00BC51BE"/>
    <w:rsid w:val="00BC53C2"/>
    <w:rsid w:val="00BC5767"/>
    <w:rsid w:val="00BD02B5"/>
    <w:rsid w:val="00BD0463"/>
    <w:rsid w:val="00BD050D"/>
    <w:rsid w:val="00BD1757"/>
    <w:rsid w:val="00BD17DC"/>
    <w:rsid w:val="00BD4773"/>
    <w:rsid w:val="00BD4FF6"/>
    <w:rsid w:val="00BD54F7"/>
    <w:rsid w:val="00BD5901"/>
    <w:rsid w:val="00BD623A"/>
    <w:rsid w:val="00BD7AC7"/>
    <w:rsid w:val="00BD7E63"/>
    <w:rsid w:val="00BE1110"/>
    <w:rsid w:val="00BE2C8B"/>
    <w:rsid w:val="00BE2FC3"/>
    <w:rsid w:val="00BE45EA"/>
    <w:rsid w:val="00BE4C25"/>
    <w:rsid w:val="00BE6937"/>
    <w:rsid w:val="00BE6D10"/>
    <w:rsid w:val="00BE6F35"/>
    <w:rsid w:val="00BE70C6"/>
    <w:rsid w:val="00BF0D4B"/>
    <w:rsid w:val="00BF11D4"/>
    <w:rsid w:val="00BF1552"/>
    <w:rsid w:val="00BF18C1"/>
    <w:rsid w:val="00BF28A8"/>
    <w:rsid w:val="00BF4224"/>
    <w:rsid w:val="00BF5941"/>
    <w:rsid w:val="00BF60B8"/>
    <w:rsid w:val="00C00AA0"/>
    <w:rsid w:val="00C03C84"/>
    <w:rsid w:val="00C059FC"/>
    <w:rsid w:val="00C06876"/>
    <w:rsid w:val="00C06DDC"/>
    <w:rsid w:val="00C1075B"/>
    <w:rsid w:val="00C11058"/>
    <w:rsid w:val="00C11B98"/>
    <w:rsid w:val="00C11E30"/>
    <w:rsid w:val="00C12289"/>
    <w:rsid w:val="00C1292F"/>
    <w:rsid w:val="00C12AB9"/>
    <w:rsid w:val="00C13037"/>
    <w:rsid w:val="00C134ED"/>
    <w:rsid w:val="00C13AC3"/>
    <w:rsid w:val="00C1501C"/>
    <w:rsid w:val="00C1513C"/>
    <w:rsid w:val="00C1581E"/>
    <w:rsid w:val="00C1641F"/>
    <w:rsid w:val="00C17473"/>
    <w:rsid w:val="00C2067E"/>
    <w:rsid w:val="00C2134A"/>
    <w:rsid w:val="00C217B0"/>
    <w:rsid w:val="00C2190D"/>
    <w:rsid w:val="00C21BB6"/>
    <w:rsid w:val="00C22275"/>
    <w:rsid w:val="00C22D8C"/>
    <w:rsid w:val="00C22E6F"/>
    <w:rsid w:val="00C230A1"/>
    <w:rsid w:val="00C238A8"/>
    <w:rsid w:val="00C24494"/>
    <w:rsid w:val="00C25322"/>
    <w:rsid w:val="00C257A3"/>
    <w:rsid w:val="00C27705"/>
    <w:rsid w:val="00C303F7"/>
    <w:rsid w:val="00C3139E"/>
    <w:rsid w:val="00C313BB"/>
    <w:rsid w:val="00C320C4"/>
    <w:rsid w:val="00C35BEC"/>
    <w:rsid w:val="00C36009"/>
    <w:rsid w:val="00C3724C"/>
    <w:rsid w:val="00C377A9"/>
    <w:rsid w:val="00C402D8"/>
    <w:rsid w:val="00C408F6"/>
    <w:rsid w:val="00C40C73"/>
    <w:rsid w:val="00C43E7F"/>
    <w:rsid w:val="00C44D8B"/>
    <w:rsid w:val="00C45F72"/>
    <w:rsid w:val="00C477BD"/>
    <w:rsid w:val="00C47BFA"/>
    <w:rsid w:val="00C47ED1"/>
    <w:rsid w:val="00C512C0"/>
    <w:rsid w:val="00C517E9"/>
    <w:rsid w:val="00C51CA6"/>
    <w:rsid w:val="00C51D40"/>
    <w:rsid w:val="00C52069"/>
    <w:rsid w:val="00C52697"/>
    <w:rsid w:val="00C52ACC"/>
    <w:rsid w:val="00C539AD"/>
    <w:rsid w:val="00C53A96"/>
    <w:rsid w:val="00C53DE4"/>
    <w:rsid w:val="00C54236"/>
    <w:rsid w:val="00C5508F"/>
    <w:rsid w:val="00C567BA"/>
    <w:rsid w:val="00C60120"/>
    <w:rsid w:val="00C604BA"/>
    <w:rsid w:val="00C60598"/>
    <w:rsid w:val="00C6087D"/>
    <w:rsid w:val="00C624A7"/>
    <w:rsid w:val="00C62A54"/>
    <w:rsid w:val="00C63B19"/>
    <w:rsid w:val="00C64E16"/>
    <w:rsid w:val="00C65D1B"/>
    <w:rsid w:val="00C65F81"/>
    <w:rsid w:val="00C65F95"/>
    <w:rsid w:val="00C66239"/>
    <w:rsid w:val="00C66C94"/>
    <w:rsid w:val="00C66D55"/>
    <w:rsid w:val="00C670C4"/>
    <w:rsid w:val="00C71035"/>
    <w:rsid w:val="00C71815"/>
    <w:rsid w:val="00C71A0C"/>
    <w:rsid w:val="00C72710"/>
    <w:rsid w:val="00C754BC"/>
    <w:rsid w:val="00C75DDB"/>
    <w:rsid w:val="00C76DEE"/>
    <w:rsid w:val="00C77B64"/>
    <w:rsid w:val="00C8003C"/>
    <w:rsid w:val="00C8056A"/>
    <w:rsid w:val="00C80D6F"/>
    <w:rsid w:val="00C815A4"/>
    <w:rsid w:val="00C82571"/>
    <w:rsid w:val="00C83C23"/>
    <w:rsid w:val="00C842F8"/>
    <w:rsid w:val="00C84BB0"/>
    <w:rsid w:val="00C85E74"/>
    <w:rsid w:val="00C87384"/>
    <w:rsid w:val="00C8765E"/>
    <w:rsid w:val="00C87F9E"/>
    <w:rsid w:val="00C90F36"/>
    <w:rsid w:val="00C911A6"/>
    <w:rsid w:val="00C91EB5"/>
    <w:rsid w:val="00C92384"/>
    <w:rsid w:val="00C925E8"/>
    <w:rsid w:val="00C927A4"/>
    <w:rsid w:val="00C92B59"/>
    <w:rsid w:val="00C9367A"/>
    <w:rsid w:val="00C93A1D"/>
    <w:rsid w:val="00C9518E"/>
    <w:rsid w:val="00C970BF"/>
    <w:rsid w:val="00CA157F"/>
    <w:rsid w:val="00CA15D9"/>
    <w:rsid w:val="00CA24D5"/>
    <w:rsid w:val="00CA2BB1"/>
    <w:rsid w:val="00CA2FF0"/>
    <w:rsid w:val="00CA357B"/>
    <w:rsid w:val="00CA50CD"/>
    <w:rsid w:val="00CA6220"/>
    <w:rsid w:val="00CA6B47"/>
    <w:rsid w:val="00CB193D"/>
    <w:rsid w:val="00CB1E11"/>
    <w:rsid w:val="00CB2156"/>
    <w:rsid w:val="00CB3294"/>
    <w:rsid w:val="00CB5843"/>
    <w:rsid w:val="00CB5CE5"/>
    <w:rsid w:val="00CB674C"/>
    <w:rsid w:val="00CB71B0"/>
    <w:rsid w:val="00CB724D"/>
    <w:rsid w:val="00CC1DDF"/>
    <w:rsid w:val="00CC4E40"/>
    <w:rsid w:val="00CC7A22"/>
    <w:rsid w:val="00CD0235"/>
    <w:rsid w:val="00CD079F"/>
    <w:rsid w:val="00CD1956"/>
    <w:rsid w:val="00CD1BE6"/>
    <w:rsid w:val="00CD2DEE"/>
    <w:rsid w:val="00CD6746"/>
    <w:rsid w:val="00CD7190"/>
    <w:rsid w:val="00CD7BCE"/>
    <w:rsid w:val="00CE00CE"/>
    <w:rsid w:val="00CE0203"/>
    <w:rsid w:val="00CE0C83"/>
    <w:rsid w:val="00CE106C"/>
    <w:rsid w:val="00CE1ECD"/>
    <w:rsid w:val="00CE1ED3"/>
    <w:rsid w:val="00CE24FF"/>
    <w:rsid w:val="00CE3E87"/>
    <w:rsid w:val="00CE4D1B"/>
    <w:rsid w:val="00CE5484"/>
    <w:rsid w:val="00CE5612"/>
    <w:rsid w:val="00CE690F"/>
    <w:rsid w:val="00CE73B8"/>
    <w:rsid w:val="00CE7AD7"/>
    <w:rsid w:val="00CE7CCA"/>
    <w:rsid w:val="00CF07B2"/>
    <w:rsid w:val="00CF0BD5"/>
    <w:rsid w:val="00CF1441"/>
    <w:rsid w:val="00CF17EE"/>
    <w:rsid w:val="00CF3ADF"/>
    <w:rsid w:val="00CF3D2A"/>
    <w:rsid w:val="00CF63F3"/>
    <w:rsid w:val="00CF6DC2"/>
    <w:rsid w:val="00CF75E4"/>
    <w:rsid w:val="00D0079A"/>
    <w:rsid w:val="00D02199"/>
    <w:rsid w:val="00D02AE0"/>
    <w:rsid w:val="00D03BD3"/>
    <w:rsid w:val="00D04F99"/>
    <w:rsid w:val="00D05132"/>
    <w:rsid w:val="00D0516D"/>
    <w:rsid w:val="00D0782A"/>
    <w:rsid w:val="00D111C3"/>
    <w:rsid w:val="00D12440"/>
    <w:rsid w:val="00D128CF"/>
    <w:rsid w:val="00D13128"/>
    <w:rsid w:val="00D1387A"/>
    <w:rsid w:val="00D13A4F"/>
    <w:rsid w:val="00D146D2"/>
    <w:rsid w:val="00D154AE"/>
    <w:rsid w:val="00D166B1"/>
    <w:rsid w:val="00D17BAC"/>
    <w:rsid w:val="00D17EFF"/>
    <w:rsid w:val="00D20167"/>
    <w:rsid w:val="00D2096E"/>
    <w:rsid w:val="00D21942"/>
    <w:rsid w:val="00D21E38"/>
    <w:rsid w:val="00D22577"/>
    <w:rsid w:val="00D22885"/>
    <w:rsid w:val="00D22C63"/>
    <w:rsid w:val="00D23A2C"/>
    <w:rsid w:val="00D24174"/>
    <w:rsid w:val="00D251D0"/>
    <w:rsid w:val="00D269C9"/>
    <w:rsid w:val="00D27756"/>
    <w:rsid w:val="00D278F0"/>
    <w:rsid w:val="00D30C37"/>
    <w:rsid w:val="00D30F1C"/>
    <w:rsid w:val="00D32159"/>
    <w:rsid w:val="00D33849"/>
    <w:rsid w:val="00D33C1C"/>
    <w:rsid w:val="00D3543B"/>
    <w:rsid w:val="00D365C4"/>
    <w:rsid w:val="00D36777"/>
    <w:rsid w:val="00D3707B"/>
    <w:rsid w:val="00D40A65"/>
    <w:rsid w:val="00D41D2B"/>
    <w:rsid w:val="00D42633"/>
    <w:rsid w:val="00D42830"/>
    <w:rsid w:val="00D42A2E"/>
    <w:rsid w:val="00D43148"/>
    <w:rsid w:val="00D4377D"/>
    <w:rsid w:val="00D43EB1"/>
    <w:rsid w:val="00D44271"/>
    <w:rsid w:val="00D45A77"/>
    <w:rsid w:val="00D46129"/>
    <w:rsid w:val="00D47BEC"/>
    <w:rsid w:val="00D47DC9"/>
    <w:rsid w:val="00D504DE"/>
    <w:rsid w:val="00D5074F"/>
    <w:rsid w:val="00D510B7"/>
    <w:rsid w:val="00D529E9"/>
    <w:rsid w:val="00D543BC"/>
    <w:rsid w:val="00D548EF"/>
    <w:rsid w:val="00D5564B"/>
    <w:rsid w:val="00D5614D"/>
    <w:rsid w:val="00D5722A"/>
    <w:rsid w:val="00D61BB9"/>
    <w:rsid w:val="00D62168"/>
    <w:rsid w:val="00D621BB"/>
    <w:rsid w:val="00D62C78"/>
    <w:rsid w:val="00D62CE3"/>
    <w:rsid w:val="00D640B6"/>
    <w:rsid w:val="00D64425"/>
    <w:rsid w:val="00D649B1"/>
    <w:rsid w:val="00D64EB8"/>
    <w:rsid w:val="00D652D6"/>
    <w:rsid w:val="00D656F8"/>
    <w:rsid w:val="00D65A59"/>
    <w:rsid w:val="00D66285"/>
    <w:rsid w:val="00D66EDD"/>
    <w:rsid w:val="00D6723E"/>
    <w:rsid w:val="00D67AA1"/>
    <w:rsid w:val="00D67B33"/>
    <w:rsid w:val="00D67D04"/>
    <w:rsid w:val="00D70AA3"/>
    <w:rsid w:val="00D711B9"/>
    <w:rsid w:val="00D713A0"/>
    <w:rsid w:val="00D71A34"/>
    <w:rsid w:val="00D72282"/>
    <w:rsid w:val="00D72B4C"/>
    <w:rsid w:val="00D72FB0"/>
    <w:rsid w:val="00D73374"/>
    <w:rsid w:val="00D7631C"/>
    <w:rsid w:val="00D7682C"/>
    <w:rsid w:val="00D768CA"/>
    <w:rsid w:val="00D76C98"/>
    <w:rsid w:val="00D77FF7"/>
    <w:rsid w:val="00D80280"/>
    <w:rsid w:val="00D804A1"/>
    <w:rsid w:val="00D819F3"/>
    <w:rsid w:val="00D83962"/>
    <w:rsid w:val="00D8432D"/>
    <w:rsid w:val="00D847B4"/>
    <w:rsid w:val="00D85056"/>
    <w:rsid w:val="00D85190"/>
    <w:rsid w:val="00D853BB"/>
    <w:rsid w:val="00D857F0"/>
    <w:rsid w:val="00D8587F"/>
    <w:rsid w:val="00D85933"/>
    <w:rsid w:val="00D859CC"/>
    <w:rsid w:val="00D85C58"/>
    <w:rsid w:val="00D861C2"/>
    <w:rsid w:val="00D86420"/>
    <w:rsid w:val="00D86AE5"/>
    <w:rsid w:val="00D90815"/>
    <w:rsid w:val="00D90B31"/>
    <w:rsid w:val="00D90C2C"/>
    <w:rsid w:val="00D9293B"/>
    <w:rsid w:val="00D9307F"/>
    <w:rsid w:val="00D942F4"/>
    <w:rsid w:val="00D9569E"/>
    <w:rsid w:val="00D95B7B"/>
    <w:rsid w:val="00D95F16"/>
    <w:rsid w:val="00D965D2"/>
    <w:rsid w:val="00D9663F"/>
    <w:rsid w:val="00D97588"/>
    <w:rsid w:val="00DA1409"/>
    <w:rsid w:val="00DA17B8"/>
    <w:rsid w:val="00DA1D99"/>
    <w:rsid w:val="00DA22A7"/>
    <w:rsid w:val="00DA2FDE"/>
    <w:rsid w:val="00DA3652"/>
    <w:rsid w:val="00DA408B"/>
    <w:rsid w:val="00DA613F"/>
    <w:rsid w:val="00DB051C"/>
    <w:rsid w:val="00DB086D"/>
    <w:rsid w:val="00DB0AFA"/>
    <w:rsid w:val="00DB1D08"/>
    <w:rsid w:val="00DB21B2"/>
    <w:rsid w:val="00DB2576"/>
    <w:rsid w:val="00DB39A6"/>
    <w:rsid w:val="00DB3CD6"/>
    <w:rsid w:val="00DB40ED"/>
    <w:rsid w:val="00DB531C"/>
    <w:rsid w:val="00DB5A58"/>
    <w:rsid w:val="00DB5F31"/>
    <w:rsid w:val="00DB723A"/>
    <w:rsid w:val="00DC229F"/>
    <w:rsid w:val="00DC24CC"/>
    <w:rsid w:val="00DC24E8"/>
    <w:rsid w:val="00DC39DF"/>
    <w:rsid w:val="00DC3E38"/>
    <w:rsid w:val="00DC6631"/>
    <w:rsid w:val="00DD02F3"/>
    <w:rsid w:val="00DD0A1E"/>
    <w:rsid w:val="00DD194B"/>
    <w:rsid w:val="00DD1EBE"/>
    <w:rsid w:val="00DD2759"/>
    <w:rsid w:val="00DD31B4"/>
    <w:rsid w:val="00DD36E4"/>
    <w:rsid w:val="00DD38C7"/>
    <w:rsid w:val="00DD41D5"/>
    <w:rsid w:val="00DD51B6"/>
    <w:rsid w:val="00DD7AF5"/>
    <w:rsid w:val="00DE115B"/>
    <w:rsid w:val="00DE1D6E"/>
    <w:rsid w:val="00DE393B"/>
    <w:rsid w:val="00DE71E4"/>
    <w:rsid w:val="00DE7B6B"/>
    <w:rsid w:val="00DE7F4D"/>
    <w:rsid w:val="00DF0A11"/>
    <w:rsid w:val="00DF1006"/>
    <w:rsid w:val="00DF1096"/>
    <w:rsid w:val="00DF197D"/>
    <w:rsid w:val="00DF21AA"/>
    <w:rsid w:val="00DF67C9"/>
    <w:rsid w:val="00DF6928"/>
    <w:rsid w:val="00DF7134"/>
    <w:rsid w:val="00DF737C"/>
    <w:rsid w:val="00DF76C5"/>
    <w:rsid w:val="00DF7AC1"/>
    <w:rsid w:val="00E00DB0"/>
    <w:rsid w:val="00E00E6E"/>
    <w:rsid w:val="00E01FA2"/>
    <w:rsid w:val="00E02C94"/>
    <w:rsid w:val="00E038C0"/>
    <w:rsid w:val="00E03E29"/>
    <w:rsid w:val="00E042B8"/>
    <w:rsid w:val="00E06448"/>
    <w:rsid w:val="00E06DF8"/>
    <w:rsid w:val="00E0784D"/>
    <w:rsid w:val="00E078B1"/>
    <w:rsid w:val="00E07D06"/>
    <w:rsid w:val="00E119D9"/>
    <w:rsid w:val="00E11DAB"/>
    <w:rsid w:val="00E129C4"/>
    <w:rsid w:val="00E130F1"/>
    <w:rsid w:val="00E1416A"/>
    <w:rsid w:val="00E14430"/>
    <w:rsid w:val="00E1462D"/>
    <w:rsid w:val="00E1501A"/>
    <w:rsid w:val="00E15A51"/>
    <w:rsid w:val="00E15CC6"/>
    <w:rsid w:val="00E17C4D"/>
    <w:rsid w:val="00E21470"/>
    <w:rsid w:val="00E21952"/>
    <w:rsid w:val="00E21CF3"/>
    <w:rsid w:val="00E22331"/>
    <w:rsid w:val="00E22EA0"/>
    <w:rsid w:val="00E2448B"/>
    <w:rsid w:val="00E264CC"/>
    <w:rsid w:val="00E27635"/>
    <w:rsid w:val="00E27E2E"/>
    <w:rsid w:val="00E30CEA"/>
    <w:rsid w:val="00E31141"/>
    <w:rsid w:val="00E319B2"/>
    <w:rsid w:val="00E32366"/>
    <w:rsid w:val="00E3238D"/>
    <w:rsid w:val="00E3278C"/>
    <w:rsid w:val="00E33F79"/>
    <w:rsid w:val="00E34B75"/>
    <w:rsid w:val="00E34C01"/>
    <w:rsid w:val="00E35CE1"/>
    <w:rsid w:val="00E36298"/>
    <w:rsid w:val="00E37143"/>
    <w:rsid w:val="00E37196"/>
    <w:rsid w:val="00E40252"/>
    <w:rsid w:val="00E40617"/>
    <w:rsid w:val="00E43200"/>
    <w:rsid w:val="00E43492"/>
    <w:rsid w:val="00E4362C"/>
    <w:rsid w:val="00E44EF7"/>
    <w:rsid w:val="00E44FA9"/>
    <w:rsid w:val="00E45757"/>
    <w:rsid w:val="00E45C95"/>
    <w:rsid w:val="00E46B59"/>
    <w:rsid w:val="00E478F3"/>
    <w:rsid w:val="00E50387"/>
    <w:rsid w:val="00E505C4"/>
    <w:rsid w:val="00E5198A"/>
    <w:rsid w:val="00E53E01"/>
    <w:rsid w:val="00E5487B"/>
    <w:rsid w:val="00E55AC9"/>
    <w:rsid w:val="00E563F8"/>
    <w:rsid w:val="00E567B3"/>
    <w:rsid w:val="00E57795"/>
    <w:rsid w:val="00E600DA"/>
    <w:rsid w:val="00E61905"/>
    <w:rsid w:val="00E62E0B"/>
    <w:rsid w:val="00E63D68"/>
    <w:rsid w:val="00E655F6"/>
    <w:rsid w:val="00E658C0"/>
    <w:rsid w:val="00E6590E"/>
    <w:rsid w:val="00E659E0"/>
    <w:rsid w:val="00E65AB4"/>
    <w:rsid w:val="00E666C4"/>
    <w:rsid w:val="00E66DE8"/>
    <w:rsid w:val="00E66EF2"/>
    <w:rsid w:val="00E66FFA"/>
    <w:rsid w:val="00E67186"/>
    <w:rsid w:val="00E707E0"/>
    <w:rsid w:val="00E71254"/>
    <w:rsid w:val="00E714DB"/>
    <w:rsid w:val="00E7173A"/>
    <w:rsid w:val="00E7236B"/>
    <w:rsid w:val="00E7251E"/>
    <w:rsid w:val="00E72945"/>
    <w:rsid w:val="00E72EAB"/>
    <w:rsid w:val="00E7312D"/>
    <w:rsid w:val="00E733C1"/>
    <w:rsid w:val="00E7342B"/>
    <w:rsid w:val="00E753E4"/>
    <w:rsid w:val="00E75BD7"/>
    <w:rsid w:val="00E76C0D"/>
    <w:rsid w:val="00E77597"/>
    <w:rsid w:val="00E801CA"/>
    <w:rsid w:val="00E80410"/>
    <w:rsid w:val="00E804E8"/>
    <w:rsid w:val="00E81BFB"/>
    <w:rsid w:val="00E81D7A"/>
    <w:rsid w:val="00E81E2A"/>
    <w:rsid w:val="00E83BA1"/>
    <w:rsid w:val="00E853CE"/>
    <w:rsid w:val="00E85786"/>
    <w:rsid w:val="00E86276"/>
    <w:rsid w:val="00E86F5C"/>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A13F4"/>
    <w:rsid w:val="00EA1F52"/>
    <w:rsid w:val="00EA3441"/>
    <w:rsid w:val="00EA40BC"/>
    <w:rsid w:val="00EA44A7"/>
    <w:rsid w:val="00EA44B8"/>
    <w:rsid w:val="00EA4C5C"/>
    <w:rsid w:val="00EA4CF0"/>
    <w:rsid w:val="00EA4D5D"/>
    <w:rsid w:val="00EA5D1F"/>
    <w:rsid w:val="00EA6679"/>
    <w:rsid w:val="00EB0CD7"/>
    <w:rsid w:val="00EB16AC"/>
    <w:rsid w:val="00EB2842"/>
    <w:rsid w:val="00EB2C77"/>
    <w:rsid w:val="00EB3B42"/>
    <w:rsid w:val="00EB4352"/>
    <w:rsid w:val="00EB52AB"/>
    <w:rsid w:val="00EB5B55"/>
    <w:rsid w:val="00EB6C89"/>
    <w:rsid w:val="00EB6D99"/>
    <w:rsid w:val="00EC0970"/>
    <w:rsid w:val="00EC0E46"/>
    <w:rsid w:val="00EC19F6"/>
    <w:rsid w:val="00EC1DF0"/>
    <w:rsid w:val="00EC2199"/>
    <w:rsid w:val="00EC3E1D"/>
    <w:rsid w:val="00EC410F"/>
    <w:rsid w:val="00EC621B"/>
    <w:rsid w:val="00EC6F00"/>
    <w:rsid w:val="00EC74D5"/>
    <w:rsid w:val="00ED091E"/>
    <w:rsid w:val="00ED1513"/>
    <w:rsid w:val="00ED1838"/>
    <w:rsid w:val="00ED1F2C"/>
    <w:rsid w:val="00ED2F23"/>
    <w:rsid w:val="00ED3033"/>
    <w:rsid w:val="00ED3EFB"/>
    <w:rsid w:val="00ED41C2"/>
    <w:rsid w:val="00ED57BB"/>
    <w:rsid w:val="00ED5FBD"/>
    <w:rsid w:val="00ED66A4"/>
    <w:rsid w:val="00ED6B02"/>
    <w:rsid w:val="00ED76C6"/>
    <w:rsid w:val="00ED7C9F"/>
    <w:rsid w:val="00EE0B16"/>
    <w:rsid w:val="00EE1A33"/>
    <w:rsid w:val="00EE1EE3"/>
    <w:rsid w:val="00EE2900"/>
    <w:rsid w:val="00EE3A84"/>
    <w:rsid w:val="00EE3CD1"/>
    <w:rsid w:val="00EE4B4A"/>
    <w:rsid w:val="00EE5213"/>
    <w:rsid w:val="00EE5466"/>
    <w:rsid w:val="00EE6402"/>
    <w:rsid w:val="00EE692A"/>
    <w:rsid w:val="00EE7131"/>
    <w:rsid w:val="00EF0050"/>
    <w:rsid w:val="00EF0AE3"/>
    <w:rsid w:val="00EF0F0B"/>
    <w:rsid w:val="00EF16E5"/>
    <w:rsid w:val="00EF2603"/>
    <w:rsid w:val="00EF27DD"/>
    <w:rsid w:val="00EF4AED"/>
    <w:rsid w:val="00EF4C93"/>
    <w:rsid w:val="00EF5271"/>
    <w:rsid w:val="00EF57A0"/>
    <w:rsid w:val="00EF7AFC"/>
    <w:rsid w:val="00EF7D75"/>
    <w:rsid w:val="00F000C3"/>
    <w:rsid w:val="00F001AD"/>
    <w:rsid w:val="00F004B9"/>
    <w:rsid w:val="00F00645"/>
    <w:rsid w:val="00F0177F"/>
    <w:rsid w:val="00F02D1A"/>
    <w:rsid w:val="00F03EF7"/>
    <w:rsid w:val="00F0428D"/>
    <w:rsid w:val="00F0447F"/>
    <w:rsid w:val="00F0467E"/>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11B2"/>
    <w:rsid w:val="00F224D0"/>
    <w:rsid w:val="00F22BD3"/>
    <w:rsid w:val="00F22E6C"/>
    <w:rsid w:val="00F2304F"/>
    <w:rsid w:val="00F2398F"/>
    <w:rsid w:val="00F23B60"/>
    <w:rsid w:val="00F23BD7"/>
    <w:rsid w:val="00F23D5D"/>
    <w:rsid w:val="00F24302"/>
    <w:rsid w:val="00F24372"/>
    <w:rsid w:val="00F25078"/>
    <w:rsid w:val="00F271EF"/>
    <w:rsid w:val="00F27641"/>
    <w:rsid w:val="00F27D0B"/>
    <w:rsid w:val="00F27FFC"/>
    <w:rsid w:val="00F311D3"/>
    <w:rsid w:val="00F31DEB"/>
    <w:rsid w:val="00F32790"/>
    <w:rsid w:val="00F33064"/>
    <w:rsid w:val="00F33807"/>
    <w:rsid w:val="00F36356"/>
    <w:rsid w:val="00F36D46"/>
    <w:rsid w:val="00F37E04"/>
    <w:rsid w:val="00F40F30"/>
    <w:rsid w:val="00F42907"/>
    <w:rsid w:val="00F43486"/>
    <w:rsid w:val="00F436B5"/>
    <w:rsid w:val="00F44E5E"/>
    <w:rsid w:val="00F450E3"/>
    <w:rsid w:val="00F4533F"/>
    <w:rsid w:val="00F45875"/>
    <w:rsid w:val="00F45D6C"/>
    <w:rsid w:val="00F46438"/>
    <w:rsid w:val="00F46535"/>
    <w:rsid w:val="00F470AB"/>
    <w:rsid w:val="00F47D07"/>
    <w:rsid w:val="00F501F3"/>
    <w:rsid w:val="00F502B6"/>
    <w:rsid w:val="00F5106E"/>
    <w:rsid w:val="00F51A72"/>
    <w:rsid w:val="00F541FE"/>
    <w:rsid w:val="00F54D92"/>
    <w:rsid w:val="00F551AE"/>
    <w:rsid w:val="00F55EAF"/>
    <w:rsid w:val="00F562FD"/>
    <w:rsid w:val="00F56B42"/>
    <w:rsid w:val="00F6086B"/>
    <w:rsid w:val="00F61837"/>
    <w:rsid w:val="00F6351C"/>
    <w:rsid w:val="00F652B5"/>
    <w:rsid w:val="00F65C98"/>
    <w:rsid w:val="00F65CD1"/>
    <w:rsid w:val="00F66D94"/>
    <w:rsid w:val="00F67DF7"/>
    <w:rsid w:val="00F67F6A"/>
    <w:rsid w:val="00F70BAC"/>
    <w:rsid w:val="00F7174F"/>
    <w:rsid w:val="00F74070"/>
    <w:rsid w:val="00F74096"/>
    <w:rsid w:val="00F74F30"/>
    <w:rsid w:val="00F7571D"/>
    <w:rsid w:val="00F75B53"/>
    <w:rsid w:val="00F762F7"/>
    <w:rsid w:val="00F77D08"/>
    <w:rsid w:val="00F81633"/>
    <w:rsid w:val="00F84315"/>
    <w:rsid w:val="00F848B0"/>
    <w:rsid w:val="00F84D97"/>
    <w:rsid w:val="00F850D7"/>
    <w:rsid w:val="00F8517E"/>
    <w:rsid w:val="00F8527D"/>
    <w:rsid w:val="00F8625F"/>
    <w:rsid w:val="00F86327"/>
    <w:rsid w:val="00F87017"/>
    <w:rsid w:val="00F8725C"/>
    <w:rsid w:val="00F87545"/>
    <w:rsid w:val="00F914D8"/>
    <w:rsid w:val="00F91507"/>
    <w:rsid w:val="00F91529"/>
    <w:rsid w:val="00F92D66"/>
    <w:rsid w:val="00F92DFD"/>
    <w:rsid w:val="00F94079"/>
    <w:rsid w:val="00F9490E"/>
    <w:rsid w:val="00F960FE"/>
    <w:rsid w:val="00F97FAC"/>
    <w:rsid w:val="00FA6627"/>
    <w:rsid w:val="00FA7086"/>
    <w:rsid w:val="00FA72C6"/>
    <w:rsid w:val="00FA772E"/>
    <w:rsid w:val="00FB0D50"/>
    <w:rsid w:val="00FB2985"/>
    <w:rsid w:val="00FB2E27"/>
    <w:rsid w:val="00FB2FC9"/>
    <w:rsid w:val="00FB37BC"/>
    <w:rsid w:val="00FB3D37"/>
    <w:rsid w:val="00FB3D64"/>
    <w:rsid w:val="00FB4264"/>
    <w:rsid w:val="00FB4E3E"/>
    <w:rsid w:val="00FB612F"/>
    <w:rsid w:val="00FB6712"/>
    <w:rsid w:val="00FB74A2"/>
    <w:rsid w:val="00FC029C"/>
    <w:rsid w:val="00FC0DEF"/>
    <w:rsid w:val="00FC18EF"/>
    <w:rsid w:val="00FC333D"/>
    <w:rsid w:val="00FC3C0E"/>
    <w:rsid w:val="00FC432E"/>
    <w:rsid w:val="00FC53D8"/>
    <w:rsid w:val="00FC5415"/>
    <w:rsid w:val="00FC5587"/>
    <w:rsid w:val="00FC596E"/>
    <w:rsid w:val="00FC764F"/>
    <w:rsid w:val="00FD07E2"/>
    <w:rsid w:val="00FD2866"/>
    <w:rsid w:val="00FD3937"/>
    <w:rsid w:val="00FD4505"/>
    <w:rsid w:val="00FD5A94"/>
    <w:rsid w:val="00FD5BC2"/>
    <w:rsid w:val="00FD7541"/>
    <w:rsid w:val="00FD76F4"/>
    <w:rsid w:val="00FE0E21"/>
    <w:rsid w:val="00FE1481"/>
    <w:rsid w:val="00FE1703"/>
    <w:rsid w:val="00FE1D35"/>
    <w:rsid w:val="00FE1FCF"/>
    <w:rsid w:val="00FE33F1"/>
    <w:rsid w:val="00FE35B6"/>
    <w:rsid w:val="00FE5040"/>
    <w:rsid w:val="00FE5753"/>
    <w:rsid w:val="00FE576E"/>
    <w:rsid w:val="00FE5BAA"/>
    <w:rsid w:val="00FE5CBB"/>
    <w:rsid w:val="00FE64CA"/>
    <w:rsid w:val="00FE6AD3"/>
    <w:rsid w:val="00FE7DDC"/>
    <w:rsid w:val="00FE7E36"/>
    <w:rsid w:val="00FE7EB4"/>
    <w:rsid w:val="00FE7EEB"/>
    <w:rsid w:val="00FF051E"/>
    <w:rsid w:val="00FF0A42"/>
    <w:rsid w:val="00FF1679"/>
    <w:rsid w:val="00FF1F45"/>
    <w:rsid w:val="00FF2700"/>
    <w:rsid w:val="00FF27A8"/>
    <w:rsid w:val="00FF2C0C"/>
    <w:rsid w:val="00FF3439"/>
    <w:rsid w:val="00FF4430"/>
    <w:rsid w:val="00FF5726"/>
    <w:rsid w:val="00FF5AB5"/>
    <w:rsid w:val="00FF5EE7"/>
    <w:rsid w:val="00FF63AA"/>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4D7FF"/>
  <w15:docId w15:val="{1EADE3B6-1F38-4B43-A2D4-0BE132AE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4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4D24C3"/>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styleId="a6">
    <w:name w:val="Normal (Web)"/>
    <w:basedOn w:val="a"/>
    <w:unhideWhenUsed/>
    <w:rsid w:val="004D24C3"/>
    <w:pPr>
      <w:spacing w:before="100" w:beforeAutospacing="1" w:after="100" w:afterAutospacing="1"/>
    </w:pPr>
    <w:rPr>
      <w:rFonts w:ascii="Times New Roman" w:hAnsi="Times New Roman"/>
    </w:rPr>
  </w:style>
  <w:style w:type="paragraph" w:styleId="a7">
    <w:name w:val="No Spacing"/>
    <w:uiPriority w:val="1"/>
    <w:qFormat/>
    <w:rsid w:val="004D24C3"/>
    <w:rPr>
      <w:rFonts w:ascii="Times New Roman" w:eastAsia="Times New Roman" w:hAnsi="Times New Roman"/>
      <w:sz w:val="24"/>
      <w:szCs w:val="24"/>
    </w:rPr>
  </w:style>
  <w:style w:type="table" w:styleId="a8">
    <w:name w:val="Table Grid"/>
    <w:basedOn w:val="a1"/>
    <w:uiPriority w:val="3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4D24C3"/>
    <w:pPr>
      <w:tabs>
        <w:tab w:val="center" w:pos="4677"/>
        <w:tab w:val="right" w:pos="9355"/>
      </w:tabs>
    </w:pPr>
    <w:rPr>
      <w:rFonts w:ascii="Times New Roman" w:hAnsi="Times New Roman"/>
      <w:lang w:val="x-none"/>
    </w:rPr>
  </w:style>
  <w:style w:type="character" w:customStyle="1" w:styleId="aa">
    <w:name w:val="Верхний колонтитул Знак"/>
    <w:link w:val="a9"/>
    <w:uiPriority w:val="99"/>
    <w:rsid w:val="004D24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D24C3"/>
    <w:pPr>
      <w:tabs>
        <w:tab w:val="center" w:pos="4677"/>
        <w:tab w:val="right" w:pos="9355"/>
      </w:tabs>
    </w:pPr>
    <w:rPr>
      <w:rFonts w:ascii="Times New Roman" w:hAnsi="Times New Roman"/>
      <w:lang w:val="x-none"/>
    </w:rPr>
  </w:style>
  <w:style w:type="character" w:customStyle="1" w:styleId="ac">
    <w:name w:val="Нижний колонтитул Знак"/>
    <w:link w:val="ab"/>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d">
    <w:name w:val="Body Text"/>
    <w:basedOn w:val="a"/>
    <w:link w:val="ae"/>
    <w:unhideWhenUsed/>
    <w:rsid w:val="004D24C3"/>
    <w:pPr>
      <w:spacing w:after="120"/>
    </w:pPr>
    <w:rPr>
      <w:lang w:val="x-none"/>
    </w:rPr>
  </w:style>
  <w:style w:type="character" w:customStyle="1" w:styleId="ae">
    <w:name w:val="Основной текст Знак"/>
    <w:link w:val="ad"/>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f">
    <w:name w:val="Hyperlink"/>
    <w:uiPriority w:val="99"/>
    <w:unhideWhenUsed/>
    <w:rsid w:val="004D24C3"/>
    <w:rPr>
      <w:color w:val="0000FF"/>
      <w:u w:val="single"/>
    </w:rPr>
  </w:style>
  <w:style w:type="table" w:customStyle="1" w:styleId="13">
    <w:name w:val="Сетка таблицы1"/>
    <w:basedOn w:val="a1"/>
    <w:next w:val="a8"/>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0">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0"/>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1">
    <w:name w:val="Placeholder Text"/>
    <w:uiPriority w:val="99"/>
    <w:semiHidden/>
    <w:rsid w:val="00A9468F"/>
    <w:rPr>
      <w:color w:val="808080"/>
    </w:rPr>
  </w:style>
  <w:style w:type="paragraph" w:styleId="af2">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3"/>
    <w:uiPriority w:val="99"/>
    <w:unhideWhenUsed/>
    <w:rsid w:val="00A9468F"/>
    <w:rPr>
      <w:rFonts w:ascii="Calibri" w:eastAsia="Calibri" w:hAnsi="Calibri"/>
      <w:sz w:val="20"/>
      <w:szCs w:val="20"/>
      <w:lang w:val="x-none" w:eastAsia="x-none"/>
    </w:rPr>
  </w:style>
  <w:style w:type="character" w:customStyle="1" w:styleId="af3">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2"/>
    <w:uiPriority w:val="99"/>
    <w:rsid w:val="00A9468F"/>
    <w:rPr>
      <w:sz w:val="20"/>
      <w:szCs w:val="20"/>
    </w:rPr>
  </w:style>
  <w:style w:type="character" w:styleId="af4">
    <w:name w:val="footnote reference"/>
    <w:uiPriority w:val="99"/>
    <w:unhideWhenUsed/>
    <w:rsid w:val="00A9468F"/>
    <w:rPr>
      <w:vertAlign w:val="superscript"/>
    </w:rPr>
  </w:style>
  <w:style w:type="paragraph" w:styleId="af5">
    <w:name w:val="endnote text"/>
    <w:basedOn w:val="a"/>
    <w:link w:val="af6"/>
    <w:uiPriority w:val="99"/>
    <w:unhideWhenUsed/>
    <w:rsid w:val="00A9468F"/>
    <w:rPr>
      <w:rFonts w:ascii="Calibri" w:eastAsia="Calibri" w:hAnsi="Calibri"/>
      <w:sz w:val="20"/>
      <w:szCs w:val="20"/>
      <w:lang w:val="x-none" w:eastAsia="x-none"/>
    </w:rPr>
  </w:style>
  <w:style w:type="character" w:customStyle="1" w:styleId="af6">
    <w:name w:val="Текст концевой сноски Знак"/>
    <w:link w:val="af5"/>
    <w:uiPriority w:val="99"/>
    <w:rsid w:val="00A9468F"/>
    <w:rPr>
      <w:sz w:val="20"/>
      <w:szCs w:val="20"/>
    </w:rPr>
  </w:style>
  <w:style w:type="character" w:styleId="af7">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8">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9">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8"/>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7E729E"/>
  </w:style>
  <w:style w:type="table" w:customStyle="1" w:styleId="60">
    <w:name w:val="Сетка таблицы6"/>
    <w:basedOn w:val="a1"/>
    <w:next w:val="a8"/>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numbering" w:customStyle="1" w:styleId="34">
    <w:name w:val="Нет списка3"/>
    <w:next w:val="a2"/>
    <w:uiPriority w:val="99"/>
    <w:semiHidden/>
    <w:unhideWhenUsed/>
    <w:rsid w:val="00C2134A"/>
  </w:style>
  <w:style w:type="character" w:styleId="afb">
    <w:name w:val="annotation reference"/>
    <w:uiPriority w:val="99"/>
    <w:unhideWhenUsed/>
    <w:rsid w:val="00C2134A"/>
    <w:rPr>
      <w:sz w:val="16"/>
      <w:szCs w:val="16"/>
    </w:rPr>
  </w:style>
  <w:style w:type="paragraph" w:styleId="afc">
    <w:name w:val="annotation text"/>
    <w:basedOn w:val="a"/>
    <w:link w:val="afd"/>
    <w:uiPriority w:val="99"/>
    <w:unhideWhenUsed/>
    <w:rsid w:val="00C2134A"/>
    <w:pPr>
      <w:spacing w:after="200"/>
    </w:pPr>
    <w:rPr>
      <w:rFonts w:ascii="Calibri" w:eastAsia="Calibri" w:hAnsi="Calibri"/>
      <w:sz w:val="20"/>
      <w:szCs w:val="20"/>
      <w:lang w:val="x-none" w:eastAsia="x-none"/>
    </w:rPr>
  </w:style>
  <w:style w:type="character" w:customStyle="1" w:styleId="afd">
    <w:name w:val="Текст примечания Знак"/>
    <w:link w:val="afc"/>
    <w:uiPriority w:val="99"/>
    <w:rsid w:val="00C2134A"/>
    <w:rPr>
      <w:rFonts w:ascii="Calibri" w:eastAsia="Calibri" w:hAnsi="Calibri" w:cs="Times New Roman"/>
      <w:sz w:val="20"/>
      <w:szCs w:val="20"/>
    </w:rPr>
  </w:style>
  <w:style w:type="paragraph" w:styleId="afe">
    <w:name w:val="annotation subject"/>
    <w:basedOn w:val="afc"/>
    <w:next w:val="afc"/>
    <w:link w:val="aff"/>
    <w:uiPriority w:val="99"/>
    <w:unhideWhenUsed/>
    <w:rsid w:val="00C2134A"/>
    <w:rPr>
      <w:b/>
      <w:bCs/>
    </w:rPr>
  </w:style>
  <w:style w:type="character" w:customStyle="1" w:styleId="aff">
    <w:name w:val="Тема примечания Знак"/>
    <w:link w:val="afe"/>
    <w:uiPriority w:val="99"/>
    <w:rsid w:val="00C2134A"/>
    <w:rPr>
      <w:rFonts w:ascii="Calibri" w:eastAsia="Calibri" w:hAnsi="Calibri" w:cs="Times New Roman"/>
      <w:b/>
      <w:bCs/>
      <w:sz w:val="20"/>
      <w:szCs w:val="20"/>
    </w:rPr>
  </w:style>
  <w:style w:type="numbering" w:customStyle="1" w:styleId="40">
    <w:name w:val="Нет списка4"/>
    <w:next w:val="a2"/>
    <w:uiPriority w:val="99"/>
    <w:semiHidden/>
    <w:unhideWhenUsed/>
    <w:rsid w:val="00394727"/>
  </w:style>
  <w:style w:type="table" w:customStyle="1" w:styleId="9">
    <w:name w:val="Сетка таблицы9"/>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20126"/>
  </w:style>
  <w:style w:type="table" w:customStyle="1" w:styleId="101">
    <w:name w:val="Сетка таблицы101"/>
    <w:basedOn w:val="a1"/>
    <w:next w:val="a8"/>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5">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b">
    <w:name w:val="çàã2"/>
    <w:basedOn w:val="14"/>
    <w:link w:val="2c"/>
    <w:rsid w:val="009E0F8B"/>
    <w:rPr>
      <w:sz w:val="22"/>
      <w:szCs w:val="22"/>
    </w:rPr>
  </w:style>
  <w:style w:type="character" w:customStyle="1" w:styleId="2c">
    <w:name w:val="çàã2 Çíàê"/>
    <w:link w:val="2b"/>
    <w:locked/>
    <w:rsid w:val="009E0F8B"/>
    <w:rPr>
      <w:rFonts w:cs="Calibri"/>
      <w:b/>
      <w:bCs/>
      <w:sz w:val="22"/>
      <w:szCs w:val="22"/>
      <w:lang w:eastAsia="en-US"/>
    </w:rPr>
  </w:style>
  <w:style w:type="paragraph" w:styleId="aff1">
    <w:name w:val="Body Text Indent"/>
    <w:basedOn w:val="a"/>
    <w:link w:val="aff2"/>
    <w:rsid w:val="009E0F8B"/>
    <w:pPr>
      <w:widowControl w:val="0"/>
      <w:tabs>
        <w:tab w:val="left" w:pos="5103"/>
      </w:tabs>
      <w:ind w:firstLine="567"/>
      <w:jc w:val="both"/>
    </w:pPr>
    <w:rPr>
      <w:rFonts w:ascii="Calibri" w:eastAsia="Calibri" w:hAnsi="Calibri"/>
      <w:lang w:val="x-none" w:eastAsia="x-none"/>
    </w:rPr>
  </w:style>
  <w:style w:type="character" w:customStyle="1" w:styleId="aff2">
    <w:name w:val="Основной текст с отступом Знак"/>
    <w:link w:val="aff1"/>
    <w:rsid w:val="009E0F8B"/>
    <w:rPr>
      <w:rFonts w:cs="Calibri"/>
      <w:sz w:val="24"/>
      <w:szCs w:val="24"/>
    </w:rPr>
  </w:style>
  <w:style w:type="paragraph" w:customStyle="1" w:styleId="aff3">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4">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5">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d">
    <w:name w:val="Без интервала2"/>
    <w:rsid w:val="009E0F8B"/>
    <w:rPr>
      <w:rFonts w:ascii="Times New Roman" w:eastAsia="Times New Roman" w:hAnsi="Times New Roman"/>
      <w:sz w:val="24"/>
      <w:szCs w:val="24"/>
    </w:rPr>
  </w:style>
  <w:style w:type="paragraph" w:customStyle="1" w:styleId="2e">
    <w:name w:val="Абзац списка2"/>
    <w:basedOn w:val="a"/>
    <w:rsid w:val="009E0F8B"/>
    <w:pPr>
      <w:spacing w:after="200" w:line="276" w:lineRule="auto"/>
      <w:ind w:left="720"/>
      <w:contextualSpacing/>
    </w:pPr>
    <w:rPr>
      <w:rFonts w:ascii="Calibri" w:hAnsi="Calibri"/>
      <w:sz w:val="22"/>
      <w:szCs w:val="22"/>
    </w:rPr>
  </w:style>
  <w:style w:type="paragraph" w:customStyle="1" w:styleId="aff6">
    <w:name w:val="Основной"/>
    <w:basedOn w:val="a"/>
    <w:rsid w:val="009E0F8B"/>
    <w:pPr>
      <w:spacing w:after="20"/>
      <w:ind w:firstLine="709"/>
      <w:jc w:val="both"/>
    </w:pPr>
    <w:rPr>
      <w:rFonts w:ascii="Times New Roman" w:hAnsi="Times New Roman"/>
      <w:sz w:val="28"/>
      <w:szCs w:val="20"/>
    </w:rPr>
  </w:style>
  <w:style w:type="character" w:styleId="aff7">
    <w:name w:val="Emphasis"/>
    <w:qFormat/>
    <w:rsid w:val="009E0F8B"/>
    <w:rPr>
      <w:i/>
      <w:iCs/>
    </w:rPr>
  </w:style>
  <w:style w:type="character" w:customStyle="1" w:styleId="submenu-table">
    <w:name w:val="submenu-table"/>
    <w:rsid w:val="009E0F8B"/>
  </w:style>
  <w:style w:type="paragraph" w:customStyle="1" w:styleId="aff8">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9">
    <w:name w:val="Знак Знак Знак Знак"/>
    <w:basedOn w:val="a"/>
    <w:rsid w:val="009E0F8B"/>
    <w:pPr>
      <w:spacing w:after="160" w:line="240" w:lineRule="exact"/>
    </w:pPr>
    <w:rPr>
      <w:rFonts w:ascii="Verdana" w:hAnsi="Verdana"/>
      <w:lang w:val="en-US" w:eastAsia="en-US"/>
    </w:rPr>
  </w:style>
  <w:style w:type="paragraph" w:customStyle="1" w:styleId="2f">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a">
    <w:name w:val="Текст Знак"/>
    <w:link w:val="affb"/>
    <w:uiPriority w:val="99"/>
    <w:rsid w:val="009E0F8B"/>
    <w:rPr>
      <w:rFonts w:ascii="Consolas" w:hAnsi="Consolas"/>
      <w:sz w:val="21"/>
      <w:szCs w:val="21"/>
    </w:rPr>
  </w:style>
  <w:style w:type="paragraph" w:styleId="affb">
    <w:name w:val="Plain Text"/>
    <w:basedOn w:val="a"/>
    <w:link w:val="affa"/>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c">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6">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0">
    <w:name w:val="Знак2"/>
    <w:basedOn w:val="a"/>
    <w:rsid w:val="009E0F8B"/>
    <w:pPr>
      <w:spacing w:after="160" w:line="240" w:lineRule="exact"/>
    </w:pPr>
    <w:rPr>
      <w:rFonts w:ascii="Times New Roman" w:hAnsi="Times New Roman"/>
      <w:sz w:val="20"/>
      <w:szCs w:val="20"/>
      <w:lang w:eastAsia="zh-CN"/>
    </w:rPr>
  </w:style>
  <w:style w:type="paragraph" w:customStyle="1" w:styleId="37">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8">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d">
    <w:name w:val="Document Map"/>
    <w:basedOn w:val="a"/>
    <w:link w:val="affe"/>
    <w:rsid w:val="009E0F8B"/>
    <w:rPr>
      <w:rFonts w:ascii="Tahoma" w:eastAsia="Calibri" w:hAnsi="Tahoma"/>
      <w:sz w:val="16"/>
      <w:szCs w:val="16"/>
      <w:lang w:val="x-none" w:eastAsia="en-US"/>
    </w:rPr>
  </w:style>
  <w:style w:type="character" w:customStyle="1" w:styleId="affe">
    <w:name w:val="Схема документа Знак"/>
    <w:link w:val="affd"/>
    <w:rsid w:val="009E0F8B"/>
    <w:rPr>
      <w:rFonts w:ascii="Tahoma" w:hAnsi="Tahoma" w:cs="Tahoma"/>
      <w:sz w:val="16"/>
      <w:szCs w:val="16"/>
      <w:lang w:eastAsia="en-US"/>
    </w:rPr>
  </w:style>
  <w:style w:type="paragraph" w:customStyle="1" w:styleId="41">
    <w:name w:val="Абзац списка4"/>
    <w:basedOn w:val="a"/>
    <w:rsid w:val="009E0F8B"/>
    <w:pPr>
      <w:spacing w:after="200" w:line="276" w:lineRule="auto"/>
      <w:ind w:left="720"/>
      <w:contextualSpacing/>
    </w:pPr>
    <w:rPr>
      <w:rFonts w:ascii="Calibri" w:hAnsi="Calibri"/>
      <w:sz w:val="22"/>
      <w:szCs w:val="22"/>
      <w:lang w:eastAsia="en-US"/>
    </w:rPr>
  </w:style>
  <w:style w:type="numbering" w:customStyle="1" w:styleId="111">
    <w:name w:val="Нет списка11"/>
    <w:next w:val="a2"/>
    <w:uiPriority w:val="99"/>
    <w:semiHidden/>
    <w:unhideWhenUsed/>
    <w:rsid w:val="009E0F8B"/>
  </w:style>
  <w:style w:type="table" w:customStyle="1" w:styleId="120">
    <w:name w:val="Сетка таблицы12"/>
    <w:basedOn w:val="a1"/>
    <w:next w:val="a8"/>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E0F8B"/>
  </w:style>
  <w:style w:type="table" w:customStyle="1" w:styleId="150">
    <w:name w:val="Сетка таблицы15"/>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9E0F8B"/>
  </w:style>
  <w:style w:type="table" w:customStyle="1" w:styleId="62">
    <w:name w:val="Сетка таблицы62"/>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2"/>
    <w:uiPriority w:val="99"/>
    <w:semiHidden/>
    <w:unhideWhenUsed/>
    <w:rsid w:val="009E0F8B"/>
  </w:style>
  <w:style w:type="table" w:customStyle="1" w:styleId="91">
    <w:name w:val="Сетка таблицы91"/>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E0F8B"/>
  </w:style>
  <w:style w:type="numbering" w:customStyle="1" w:styleId="131">
    <w:name w:val="Нет списка13"/>
    <w:next w:val="a2"/>
    <w:uiPriority w:val="99"/>
    <w:semiHidden/>
    <w:unhideWhenUsed/>
    <w:rsid w:val="009E0F8B"/>
  </w:style>
  <w:style w:type="table" w:customStyle="1" w:styleId="170">
    <w:name w:val="Сетка таблицы17"/>
    <w:basedOn w:val="a1"/>
    <w:next w:val="a8"/>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E0F8B"/>
  </w:style>
  <w:style w:type="table" w:customStyle="1" w:styleId="630">
    <w:name w:val="Сетка таблицы63"/>
    <w:basedOn w:val="a1"/>
    <w:next w:val="a8"/>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
    <w:name w:val="Нет списка32"/>
    <w:next w:val="a2"/>
    <w:uiPriority w:val="99"/>
    <w:semiHidden/>
    <w:unhideWhenUsed/>
    <w:rsid w:val="009E0F8B"/>
  </w:style>
  <w:style w:type="numbering" w:customStyle="1" w:styleId="411">
    <w:name w:val="Нет списка41"/>
    <w:next w:val="a2"/>
    <w:uiPriority w:val="99"/>
    <w:semiHidden/>
    <w:unhideWhenUsed/>
    <w:rsid w:val="009E0F8B"/>
  </w:style>
  <w:style w:type="table" w:customStyle="1" w:styleId="92">
    <w:name w:val="Сетка таблицы92"/>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8"/>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E0F8B"/>
  </w:style>
  <w:style w:type="table" w:customStyle="1" w:styleId="1012">
    <w:name w:val="Сетка таблицы1012"/>
    <w:basedOn w:val="a1"/>
    <w:next w:val="a8"/>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8"/>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22885"/>
  </w:style>
  <w:style w:type="numbering" w:customStyle="1" w:styleId="141">
    <w:name w:val="Нет списка14"/>
    <w:next w:val="a2"/>
    <w:uiPriority w:val="99"/>
    <w:semiHidden/>
    <w:unhideWhenUsed/>
    <w:rsid w:val="00D22885"/>
  </w:style>
  <w:style w:type="table" w:customStyle="1" w:styleId="190">
    <w:name w:val="Сетка таблицы19"/>
    <w:basedOn w:val="a1"/>
    <w:next w:val="a8"/>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D22885"/>
  </w:style>
  <w:style w:type="table" w:customStyle="1" w:styleId="64">
    <w:name w:val="Сетка таблицы64"/>
    <w:basedOn w:val="a1"/>
    <w:next w:val="a8"/>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D22885"/>
  </w:style>
  <w:style w:type="numbering" w:customStyle="1" w:styleId="420">
    <w:name w:val="Нет списка42"/>
    <w:next w:val="a2"/>
    <w:uiPriority w:val="99"/>
    <w:semiHidden/>
    <w:unhideWhenUsed/>
    <w:rsid w:val="00D22885"/>
  </w:style>
  <w:style w:type="table" w:customStyle="1" w:styleId="93">
    <w:name w:val="Сетка таблицы93"/>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8"/>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885"/>
  </w:style>
  <w:style w:type="table" w:customStyle="1" w:styleId="1013">
    <w:name w:val="Сетка таблицы1013"/>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8"/>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22885"/>
  </w:style>
  <w:style w:type="table" w:customStyle="1" w:styleId="511">
    <w:name w:val="Сетка таблицы5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22885"/>
  </w:style>
  <w:style w:type="numbering" w:customStyle="1" w:styleId="2110">
    <w:name w:val="Нет списка211"/>
    <w:next w:val="a2"/>
    <w:uiPriority w:val="99"/>
    <w:semiHidden/>
    <w:unhideWhenUsed/>
    <w:rsid w:val="00D22885"/>
  </w:style>
  <w:style w:type="numbering" w:customStyle="1" w:styleId="3110">
    <w:name w:val="Нет списка311"/>
    <w:next w:val="a2"/>
    <w:uiPriority w:val="99"/>
    <w:semiHidden/>
    <w:unhideWhenUsed/>
    <w:rsid w:val="00D22885"/>
  </w:style>
  <w:style w:type="numbering" w:customStyle="1" w:styleId="610">
    <w:name w:val="Нет списка61"/>
    <w:next w:val="a2"/>
    <w:uiPriority w:val="99"/>
    <w:semiHidden/>
    <w:unhideWhenUsed/>
    <w:rsid w:val="00D22885"/>
  </w:style>
  <w:style w:type="numbering" w:customStyle="1" w:styleId="1310">
    <w:name w:val="Нет списка131"/>
    <w:next w:val="a2"/>
    <w:uiPriority w:val="99"/>
    <w:semiHidden/>
    <w:unhideWhenUsed/>
    <w:rsid w:val="00D22885"/>
  </w:style>
  <w:style w:type="numbering" w:customStyle="1" w:styleId="2210">
    <w:name w:val="Нет списка221"/>
    <w:next w:val="a2"/>
    <w:uiPriority w:val="99"/>
    <w:semiHidden/>
    <w:unhideWhenUsed/>
    <w:rsid w:val="00D22885"/>
  </w:style>
  <w:style w:type="numbering" w:customStyle="1" w:styleId="3210">
    <w:name w:val="Нет списка321"/>
    <w:next w:val="a2"/>
    <w:uiPriority w:val="99"/>
    <w:semiHidden/>
    <w:unhideWhenUsed/>
    <w:rsid w:val="00D22885"/>
  </w:style>
  <w:style w:type="numbering" w:customStyle="1" w:styleId="4110">
    <w:name w:val="Нет списка411"/>
    <w:next w:val="a2"/>
    <w:uiPriority w:val="99"/>
    <w:semiHidden/>
    <w:unhideWhenUsed/>
    <w:rsid w:val="00D22885"/>
  </w:style>
  <w:style w:type="numbering" w:customStyle="1" w:styleId="5110">
    <w:name w:val="Нет списка511"/>
    <w:next w:val="a2"/>
    <w:uiPriority w:val="99"/>
    <w:semiHidden/>
    <w:unhideWhenUsed/>
    <w:rsid w:val="00D22885"/>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8"/>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character" w:customStyle="1" w:styleId="ConsPlusNormal0">
    <w:name w:val="ConsPlusNormal Знак"/>
    <w:link w:val="ConsPlusNormal"/>
    <w:locked/>
    <w:rsid w:val="00802D9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419861021">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8116-89F8-4738-A168-4F88C2F4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27782</CharactersWithSpaces>
  <SharedDoc>false</SharedDoc>
  <HLinks>
    <vt:vector size="6" baseType="variant">
      <vt:variant>
        <vt:i4>7012449</vt:i4>
      </vt:variant>
      <vt:variant>
        <vt:i4>0</vt:i4>
      </vt:variant>
      <vt:variant>
        <vt:i4>0</vt:i4>
      </vt:variant>
      <vt:variant>
        <vt:i4>5</vt:i4>
      </vt:variant>
      <vt:variant>
        <vt:lpwstr>consultantplus://offline/ref=C5F57806D4652F9C0C7433B6229D4F803BDB9FBB3F1812110106D1DF45C84FAAADFD5A4FACABCBE44A2545E56945EB3D72E37D2ED614400E50Q2H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7</cp:revision>
  <cp:lastPrinted>2023-06-28T07:11:00Z</cp:lastPrinted>
  <dcterms:created xsi:type="dcterms:W3CDTF">2023-06-28T06:57:00Z</dcterms:created>
  <dcterms:modified xsi:type="dcterms:W3CDTF">2023-06-30T13:05:00Z</dcterms:modified>
</cp:coreProperties>
</file>