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D4F5D" w14:textId="77777777" w:rsidR="00AF4694" w:rsidRDefault="00AF4694" w:rsidP="00FE0569">
      <w:pPr>
        <w:jc w:val="center"/>
        <w:rPr>
          <w:lang w:val="en-US"/>
        </w:rPr>
      </w:pPr>
    </w:p>
    <w:p w14:paraId="171417E0" w14:textId="0B6341BB" w:rsidR="005F530B" w:rsidRDefault="005F530B" w:rsidP="00FE0569">
      <w:pPr>
        <w:jc w:val="center"/>
        <w:rPr>
          <w:lang w:val="en-US"/>
        </w:rPr>
      </w:pPr>
      <w:r>
        <w:rPr>
          <w:noProof/>
          <w:lang w:eastAsia="ru-RU"/>
        </w:rPr>
        <w:drawing>
          <wp:inline distT="0" distB="0" distL="0" distR="0" wp14:anchorId="5058126E" wp14:editId="5DC7F1C8">
            <wp:extent cx="511810" cy="635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8"/>
                    <a:srcRect l="-100" t="-76" r="-99" b="-75"/>
                    <a:stretch/>
                  </pic:blipFill>
                  <pic:spPr bwMode="auto">
                    <a:xfrm>
                      <a:off x="0" y="0"/>
                      <a:ext cx="511810" cy="635635"/>
                    </a:xfrm>
                    <a:prstGeom prst="rect">
                      <a:avLst/>
                    </a:prstGeom>
                  </pic:spPr>
                </pic:pic>
              </a:graphicData>
            </a:graphic>
          </wp:inline>
        </w:drawing>
      </w:r>
    </w:p>
    <w:p w14:paraId="78E4B0DB" w14:textId="77777777" w:rsidR="005F530B" w:rsidRDefault="005F530B" w:rsidP="005F530B">
      <w:pPr>
        <w:ind w:left="851"/>
        <w:jc w:val="center"/>
        <w:rPr>
          <w:sz w:val="4"/>
          <w:szCs w:val="4"/>
        </w:rPr>
      </w:pPr>
    </w:p>
    <w:p w14:paraId="7861C282" w14:textId="2D8E89F1" w:rsidR="005F530B" w:rsidRDefault="005F530B" w:rsidP="00FE0569">
      <w:pPr>
        <w:jc w:val="center"/>
        <w:rPr>
          <w:sz w:val="34"/>
          <w:szCs w:val="34"/>
        </w:rPr>
      </w:pPr>
      <w:r>
        <w:rPr>
          <w:sz w:val="34"/>
          <w:szCs w:val="34"/>
        </w:rPr>
        <w:t>ГЛАВА ГОРОДСКОГО ОКРУГА ЛЫТКАРИНО МОСКОВСКОЙ ОБЛАСТИ</w:t>
      </w:r>
    </w:p>
    <w:p w14:paraId="596FE64B" w14:textId="77777777" w:rsidR="005F530B" w:rsidRDefault="005F530B" w:rsidP="00FE0569">
      <w:pPr>
        <w:jc w:val="center"/>
        <w:rPr>
          <w:b/>
          <w:sz w:val="12"/>
          <w:szCs w:val="12"/>
        </w:rPr>
      </w:pPr>
    </w:p>
    <w:p w14:paraId="34E2A8D5" w14:textId="499423CF" w:rsidR="005F530B" w:rsidRDefault="005F530B" w:rsidP="00FE0569">
      <w:pPr>
        <w:jc w:val="center"/>
        <w:rPr>
          <w:b/>
          <w:sz w:val="34"/>
          <w:szCs w:val="34"/>
        </w:rPr>
      </w:pPr>
      <w:r>
        <w:rPr>
          <w:b/>
          <w:sz w:val="34"/>
          <w:szCs w:val="34"/>
        </w:rPr>
        <w:t>ПОСТАНОВЛЕНИЕ</w:t>
      </w:r>
    </w:p>
    <w:p w14:paraId="3049A5B5" w14:textId="52499362" w:rsidR="00F1149D" w:rsidRPr="00074EE3" w:rsidRDefault="00E54A92" w:rsidP="00FE0569">
      <w:pPr>
        <w:jc w:val="center"/>
        <w:rPr>
          <w:sz w:val="22"/>
        </w:rPr>
      </w:pPr>
      <w:r>
        <w:rPr>
          <w:sz w:val="22"/>
          <w:u w:val="single"/>
        </w:rPr>
        <w:t>02.04.2026</w:t>
      </w:r>
      <w:r w:rsidR="00EF5E77">
        <w:rPr>
          <w:sz w:val="22"/>
        </w:rPr>
        <w:t xml:space="preserve"> </w:t>
      </w:r>
      <w:r w:rsidR="007F6E58" w:rsidRPr="00074EE3">
        <w:rPr>
          <w:sz w:val="22"/>
        </w:rPr>
        <w:t>№</w:t>
      </w:r>
      <w:r>
        <w:rPr>
          <w:sz w:val="22"/>
          <w:u w:val="single"/>
        </w:rPr>
        <w:t>169-п</w:t>
      </w:r>
    </w:p>
    <w:p w14:paraId="7A05CA47" w14:textId="354EEF93" w:rsidR="00FE0569" w:rsidRDefault="00FE0569" w:rsidP="00FE0569">
      <w:pPr>
        <w:jc w:val="center"/>
        <w:rPr>
          <w:color w:val="000000"/>
          <w:sz w:val="20"/>
        </w:rPr>
      </w:pPr>
      <w:r>
        <w:rPr>
          <w:color w:val="000000"/>
          <w:sz w:val="20"/>
        </w:rPr>
        <w:t xml:space="preserve">  </w:t>
      </w:r>
      <w:proofErr w:type="spellStart"/>
      <w:r>
        <w:rPr>
          <w:color w:val="000000"/>
          <w:sz w:val="20"/>
        </w:rPr>
        <w:t>г.о</w:t>
      </w:r>
      <w:proofErr w:type="spellEnd"/>
      <w:r>
        <w:rPr>
          <w:color w:val="000000"/>
          <w:sz w:val="20"/>
        </w:rPr>
        <w:t xml:space="preserve">. </w:t>
      </w:r>
      <w:r>
        <w:rPr>
          <w:sz w:val="20"/>
        </w:rPr>
        <w:t>Лыткарино</w:t>
      </w:r>
    </w:p>
    <w:p w14:paraId="219E6D96" w14:textId="12D0A0E7" w:rsidR="005F530B" w:rsidRDefault="005F530B" w:rsidP="00FE0569">
      <w:pPr>
        <w:tabs>
          <w:tab w:val="left" w:pos="5175"/>
          <w:tab w:val="center" w:pos="5669"/>
        </w:tabs>
        <w:rPr>
          <w:szCs w:val="28"/>
        </w:rPr>
      </w:pPr>
    </w:p>
    <w:p w14:paraId="55DEDF52" w14:textId="5A718BD7" w:rsidR="005F530B" w:rsidRDefault="00FE0569" w:rsidP="00FE0569">
      <w:pPr>
        <w:jc w:val="center"/>
        <w:rPr>
          <w:szCs w:val="28"/>
        </w:rPr>
      </w:pPr>
      <w:r>
        <w:rPr>
          <w:szCs w:val="28"/>
        </w:rPr>
        <w:t>О</w:t>
      </w:r>
      <w:r w:rsidR="005F530B">
        <w:rPr>
          <w:szCs w:val="28"/>
        </w:rPr>
        <w:t xml:space="preserve"> </w:t>
      </w:r>
      <w:r w:rsidRPr="00D10382">
        <w:t>внесении изменений в муниципальную программу</w:t>
      </w:r>
      <w:r w:rsidRPr="00FE0569">
        <w:t xml:space="preserve"> </w:t>
      </w:r>
    </w:p>
    <w:p w14:paraId="052F3048" w14:textId="77777777" w:rsidR="007E0CD5" w:rsidRDefault="005F530B" w:rsidP="00FE0569">
      <w:pPr>
        <w:jc w:val="center"/>
        <w:rPr>
          <w:rFonts w:cs="Times New Roman"/>
          <w:szCs w:val="28"/>
        </w:rPr>
      </w:pPr>
      <w:r>
        <w:rPr>
          <w:szCs w:val="28"/>
        </w:rPr>
        <w:t>«</w:t>
      </w:r>
      <w:r w:rsidR="008B2531" w:rsidRPr="008B2531">
        <w:rPr>
          <w:rFonts w:cs="Times New Roman"/>
          <w:szCs w:val="28"/>
        </w:rPr>
        <w:t>Разв</w:t>
      </w:r>
      <w:r w:rsidR="007E0CD5">
        <w:rPr>
          <w:rFonts w:cs="Times New Roman"/>
          <w:szCs w:val="28"/>
        </w:rPr>
        <w:t xml:space="preserve">итие инженерной инфраструктуры и </w:t>
      </w:r>
      <w:proofErr w:type="spellStart"/>
      <w:r w:rsidR="008B2531" w:rsidRPr="008B2531">
        <w:rPr>
          <w:rFonts w:cs="Times New Roman"/>
          <w:szCs w:val="28"/>
        </w:rPr>
        <w:t>энергоэффективности</w:t>
      </w:r>
      <w:proofErr w:type="spellEnd"/>
      <w:r w:rsidR="008B2531" w:rsidRPr="008B2531">
        <w:rPr>
          <w:rFonts w:cs="Times New Roman"/>
          <w:szCs w:val="28"/>
        </w:rPr>
        <w:t xml:space="preserve">» </w:t>
      </w:r>
    </w:p>
    <w:p w14:paraId="05104C10" w14:textId="7D11C33F" w:rsidR="005F530B" w:rsidRPr="002C2B1E" w:rsidRDefault="008B2531" w:rsidP="00FE0569">
      <w:pPr>
        <w:jc w:val="center"/>
        <w:rPr>
          <w:szCs w:val="28"/>
        </w:rPr>
      </w:pPr>
      <w:r w:rsidRPr="008B2531">
        <w:rPr>
          <w:rFonts w:cs="Times New Roman"/>
          <w:szCs w:val="28"/>
        </w:rPr>
        <w:t>на 202</w:t>
      </w:r>
      <w:r w:rsidR="002C2B1E" w:rsidRPr="002C2B1E">
        <w:rPr>
          <w:rFonts w:cs="Times New Roman"/>
          <w:szCs w:val="28"/>
        </w:rPr>
        <w:t>3</w:t>
      </w:r>
      <w:r w:rsidR="007E0CD5">
        <w:rPr>
          <w:rFonts w:cs="Times New Roman"/>
          <w:szCs w:val="28"/>
        </w:rPr>
        <w:t>-2031</w:t>
      </w:r>
      <w:r w:rsidR="00525301">
        <w:rPr>
          <w:rFonts w:cs="Times New Roman"/>
          <w:szCs w:val="28"/>
        </w:rPr>
        <w:t xml:space="preserve"> годы</w:t>
      </w:r>
      <w:r w:rsidR="009E5062">
        <w:rPr>
          <w:rFonts w:cs="Times New Roman"/>
          <w:szCs w:val="28"/>
        </w:rPr>
        <w:t xml:space="preserve"> </w:t>
      </w:r>
    </w:p>
    <w:p w14:paraId="5D42B057" w14:textId="77777777" w:rsidR="005F530B" w:rsidRDefault="005F530B" w:rsidP="005F530B">
      <w:pPr>
        <w:spacing w:line="288" w:lineRule="auto"/>
        <w:ind w:left="567"/>
        <w:rPr>
          <w:szCs w:val="28"/>
        </w:rPr>
      </w:pPr>
    </w:p>
    <w:p w14:paraId="7AF685EC" w14:textId="77777777" w:rsidR="006D3BAF" w:rsidRPr="005114D1" w:rsidRDefault="006D3BAF" w:rsidP="006D3BAF">
      <w:pPr>
        <w:pStyle w:val="ae"/>
        <w:keepNext/>
        <w:ind w:left="0" w:firstLine="709"/>
        <w:jc w:val="both"/>
        <w:rPr>
          <w:color w:val="000000"/>
          <w:sz w:val="24"/>
          <w:szCs w:val="28"/>
        </w:rPr>
      </w:pPr>
    </w:p>
    <w:p w14:paraId="5E7CA5CB" w14:textId="149E7EEA" w:rsidR="006D3BAF" w:rsidRDefault="006D3BAF" w:rsidP="006D3BAF">
      <w:pPr>
        <w:ind w:firstLine="708"/>
        <w:jc w:val="both"/>
        <w:rPr>
          <w:szCs w:val="28"/>
        </w:rPr>
      </w:pPr>
      <w:r w:rsidRPr="00D10382">
        <w:rPr>
          <w:color w:val="000000"/>
          <w:szCs w:val="28"/>
        </w:rPr>
        <w:t xml:space="preserve">В соответствии </w:t>
      </w:r>
      <w:r w:rsidRPr="00FD057C">
        <w:rPr>
          <w:szCs w:val="28"/>
        </w:rPr>
        <w:t>со</w:t>
      </w:r>
      <w:r w:rsidRPr="00D10382">
        <w:rPr>
          <w:color w:val="000000"/>
          <w:szCs w:val="28"/>
        </w:rPr>
        <w:t xml:space="preserve"> ст. 179 Бюджетного</w:t>
      </w:r>
      <w:r w:rsidR="00B8666E">
        <w:rPr>
          <w:color w:val="000000"/>
          <w:szCs w:val="28"/>
        </w:rPr>
        <w:t xml:space="preserve"> кодекса Российской Федерации,</w:t>
      </w:r>
      <w:r w:rsidR="00B8666E" w:rsidRPr="00B8666E">
        <w:t xml:space="preserve"> </w:t>
      </w:r>
      <w:r w:rsidR="00B8666E" w:rsidRPr="00B8666E">
        <w:rPr>
          <w:color w:val="000000"/>
          <w:szCs w:val="28"/>
        </w:rPr>
        <w:t>с решением Совета депутатов г</w:t>
      </w:r>
      <w:r w:rsidR="00762EBF">
        <w:rPr>
          <w:color w:val="000000"/>
          <w:szCs w:val="28"/>
        </w:rPr>
        <w:t>ородского округа Лыткарино от</w:t>
      </w:r>
      <w:r w:rsidR="00A20C05">
        <w:rPr>
          <w:color w:val="000000"/>
          <w:szCs w:val="28"/>
        </w:rPr>
        <w:t xml:space="preserve"> </w:t>
      </w:r>
      <w:r w:rsidR="00EE7887">
        <w:rPr>
          <w:color w:val="000000"/>
          <w:szCs w:val="28"/>
        </w:rPr>
        <w:t>26.03.2026</w:t>
      </w:r>
      <w:r w:rsidR="00A20C05" w:rsidRPr="00A20C05">
        <w:rPr>
          <w:color w:val="000000"/>
          <w:szCs w:val="28"/>
        </w:rPr>
        <w:t xml:space="preserve"> №</w:t>
      </w:r>
      <w:r w:rsidR="00A05FD7">
        <w:rPr>
          <w:color w:val="000000"/>
          <w:szCs w:val="28"/>
        </w:rPr>
        <w:t>99/10</w:t>
      </w:r>
      <w:r w:rsidR="00A20C05">
        <w:rPr>
          <w:color w:val="000000"/>
          <w:szCs w:val="28"/>
        </w:rPr>
        <w:t xml:space="preserve"> </w:t>
      </w:r>
      <w:r w:rsidR="00B8666E" w:rsidRPr="00B8666E">
        <w:rPr>
          <w:color w:val="000000"/>
          <w:szCs w:val="28"/>
        </w:rPr>
        <w:t>«</w:t>
      </w:r>
      <w:r w:rsidR="00A05FD7" w:rsidRPr="00A05FD7">
        <w:rPr>
          <w:color w:val="000000"/>
          <w:szCs w:val="28"/>
        </w:rPr>
        <w:t>О внесении изменений и дополнений в Решение Совета депутатов городского округа Лыткарино «О бюджете городского округа Лыткарино Московской области на  2026 год  и  на плановый период 2027 и 2028 годов</w:t>
      </w:r>
      <w:r w:rsidR="00B8666E" w:rsidRPr="00B8666E">
        <w:rPr>
          <w:color w:val="000000"/>
          <w:szCs w:val="28"/>
        </w:rPr>
        <w:t>»</w:t>
      </w:r>
      <w:r w:rsidR="00F1149D">
        <w:rPr>
          <w:color w:val="000000"/>
          <w:szCs w:val="28"/>
        </w:rPr>
        <w:t>,</w:t>
      </w:r>
      <w:r w:rsidR="00A97B91">
        <w:rPr>
          <w:color w:val="000000"/>
          <w:szCs w:val="28"/>
        </w:rPr>
        <w:t xml:space="preserve"> </w:t>
      </w:r>
      <w:r w:rsidRPr="00D10382">
        <w:rPr>
          <w:szCs w:val="28"/>
        </w:rPr>
        <w:t>Положением о муниципальных программах городского округа Лыткарино, утвержденным постановлением главы городского округа Лыткарино</w:t>
      </w:r>
      <w:r w:rsidR="00EF389B">
        <w:rPr>
          <w:szCs w:val="28"/>
        </w:rPr>
        <w:t xml:space="preserve"> </w:t>
      </w:r>
      <w:r w:rsidRPr="00D10382">
        <w:rPr>
          <w:szCs w:val="28"/>
        </w:rPr>
        <w:t>от 02.11.2020 № 548-п,</w:t>
      </w:r>
      <w:r w:rsidR="00681E16">
        <w:t xml:space="preserve"> </w:t>
      </w:r>
      <w:r w:rsidR="00A20C05">
        <w:t>выпиской из сводной бюджетной росписи расходов на 2026 год и плановый период 2027</w:t>
      </w:r>
      <w:r w:rsidR="00124E42">
        <w:t xml:space="preserve"> и 2028 годов по состоянию на</w:t>
      </w:r>
      <w:r w:rsidR="00A05FD7">
        <w:t xml:space="preserve"> 27.03.2026</w:t>
      </w:r>
      <w:r w:rsidR="00124E42">
        <w:t xml:space="preserve"> </w:t>
      </w:r>
      <w:r w:rsidR="00A20C05">
        <w:t xml:space="preserve">года, </w:t>
      </w:r>
      <w:r w:rsidRPr="00D10382">
        <w:rPr>
          <w:szCs w:val="28"/>
        </w:rPr>
        <w:t>с</w:t>
      </w:r>
      <w:r w:rsidRPr="00D10382">
        <w:rPr>
          <w:color w:val="000000"/>
          <w:szCs w:val="28"/>
        </w:rPr>
        <w:t xml:space="preserve"> учётом заключен</w:t>
      </w:r>
      <w:r w:rsidR="00D45F34">
        <w:rPr>
          <w:color w:val="000000"/>
          <w:szCs w:val="28"/>
        </w:rPr>
        <w:t xml:space="preserve">ия Контрольно-счётной палаты </w:t>
      </w:r>
      <w:r w:rsidRPr="00D10382">
        <w:rPr>
          <w:color w:val="000000"/>
          <w:szCs w:val="28"/>
        </w:rPr>
        <w:t>городского округа Лыткарино Московской области по результатам проведения финансово-экономической экспертизы от</w:t>
      </w:r>
      <w:r w:rsidR="00CB03EA">
        <w:rPr>
          <w:color w:val="000000"/>
          <w:szCs w:val="28"/>
        </w:rPr>
        <w:t xml:space="preserve"> </w:t>
      </w:r>
      <w:r w:rsidR="006276F0">
        <w:rPr>
          <w:color w:val="000000"/>
          <w:szCs w:val="28"/>
        </w:rPr>
        <w:t xml:space="preserve">30.03.2026 </w:t>
      </w:r>
      <w:r w:rsidR="00681E16">
        <w:rPr>
          <w:color w:val="000000"/>
          <w:szCs w:val="28"/>
        </w:rPr>
        <w:t>№</w:t>
      </w:r>
      <w:r w:rsidR="006276F0">
        <w:rPr>
          <w:color w:val="000000"/>
          <w:szCs w:val="28"/>
        </w:rPr>
        <w:t>31</w:t>
      </w:r>
      <w:r w:rsidR="00C63153">
        <w:rPr>
          <w:color w:val="000000"/>
          <w:szCs w:val="28"/>
        </w:rPr>
        <w:t>,</w:t>
      </w:r>
      <w:r w:rsidRPr="00D10382">
        <w:rPr>
          <w:color w:val="000000"/>
          <w:szCs w:val="28"/>
        </w:rPr>
        <w:t xml:space="preserve"> </w:t>
      </w:r>
      <w:r w:rsidRPr="00D10382">
        <w:rPr>
          <w:szCs w:val="28"/>
        </w:rPr>
        <w:t xml:space="preserve">постановляю:  </w:t>
      </w:r>
    </w:p>
    <w:p w14:paraId="6EF14EB6" w14:textId="2297A10C" w:rsidR="006D3BAF" w:rsidRDefault="00981BE7" w:rsidP="007E0CD5">
      <w:pPr>
        <w:ind w:firstLine="708"/>
        <w:jc w:val="both"/>
      </w:pPr>
      <w:r>
        <w:rPr>
          <w:szCs w:val="28"/>
        </w:rPr>
        <w:t xml:space="preserve">1. </w:t>
      </w:r>
      <w:r w:rsidR="007E0CD5" w:rsidRPr="007E0CD5">
        <w:rPr>
          <w:szCs w:val="28"/>
        </w:rPr>
        <w:t>Внести изменения в муниципальную программу «Разв</w:t>
      </w:r>
      <w:r w:rsidR="007E0CD5">
        <w:rPr>
          <w:szCs w:val="28"/>
        </w:rPr>
        <w:t xml:space="preserve">итие инженерной инфраструктуры и </w:t>
      </w:r>
      <w:proofErr w:type="spellStart"/>
      <w:r w:rsidR="007E0CD5" w:rsidRPr="007E0CD5">
        <w:rPr>
          <w:szCs w:val="28"/>
        </w:rPr>
        <w:t>энергоэффективности</w:t>
      </w:r>
      <w:proofErr w:type="spellEnd"/>
      <w:r w:rsidR="007E0CD5">
        <w:rPr>
          <w:szCs w:val="28"/>
        </w:rPr>
        <w:t>» на 2023-2031</w:t>
      </w:r>
      <w:r w:rsidR="007E0CD5" w:rsidRPr="007E0CD5">
        <w:rPr>
          <w:szCs w:val="28"/>
        </w:rPr>
        <w:t xml:space="preserve"> годы, утвержденную постановлением главы городского округа Лыткарино от 15.11.2022 № 718-п, изложив ее в новой редакции (прилагается).</w:t>
      </w:r>
    </w:p>
    <w:p w14:paraId="63005770" w14:textId="637823C1" w:rsidR="006D3BAF" w:rsidRPr="00D10382" w:rsidRDefault="007E0CD5" w:rsidP="006D3BAF">
      <w:pPr>
        <w:pStyle w:val="ae"/>
        <w:keepNext/>
        <w:ind w:left="0" w:firstLine="709"/>
        <w:jc w:val="both"/>
        <w:rPr>
          <w:szCs w:val="28"/>
        </w:rPr>
      </w:pPr>
      <w:r>
        <w:rPr>
          <w:szCs w:val="28"/>
        </w:rPr>
        <w:t>2</w:t>
      </w:r>
      <w:r w:rsidR="006D3BAF" w:rsidRPr="00D10382">
        <w:rPr>
          <w:szCs w:val="28"/>
        </w:rPr>
        <w:t>. Управлению жилищно-коммунального хозяйства и развития</w:t>
      </w:r>
      <w:r w:rsidR="006D3BAF">
        <w:rPr>
          <w:szCs w:val="28"/>
        </w:rPr>
        <w:t xml:space="preserve">          </w:t>
      </w:r>
      <w:r w:rsidR="006D3BAF" w:rsidRPr="00D10382">
        <w:rPr>
          <w:szCs w:val="28"/>
        </w:rPr>
        <w:t xml:space="preserve"> городской инфраструктуры города Лыткарино (Стрела М.А.) обеспечить опубликование настоящего постановления в установленном порядке и </w:t>
      </w:r>
      <w:r w:rsidR="006D3BAF">
        <w:rPr>
          <w:szCs w:val="28"/>
        </w:rPr>
        <w:t xml:space="preserve">    </w:t>
      </w:r>
      <w:r w:rsidR="006D3BAF" w:rsidRPr="00D10382">
        <w:rPr>
          <w:szCs w:val="28"/>
        </w:rPr>
        <w:t>размещение на официальном сайте городского округа Лыткарино в сети «Интернет».</w:t>
      </w:r>
    </w:p>
    <w:p w14:paraId="1F275DD3" w14:textId="40BDBFA1" w:rsidR="006D3BAF" w:rsidRDefault="007E0CD5" w:rsidP="006D3BAF">
      <w:pPr>
        <w:pStyle w:val="ae"/>
        <w:keepNext/>
        <w:ind w:left="0" w:firstLine="709"/>
        <w:jc w:val="both"/>
        <w:rPr>
          <w:szCs w:val="28"/>
        </w:rPr>
      </w:pPr>
      <w:r>
        <w:rPr>
          <w:szCs w:val="28"/>
        </w:rPr>
        <w:t>3</w:t>
      </w:r>
      <w:r w:rsidR="006D3BAF" w:rsidRPr="00D10382">
        <w:rPr>
          <w:szCs w:val="28"/>
        </w:rPr>
        <w:t>. Контроль за исполнением настоящег</w:t>
      </w:r>
      <w:r w:rsidR="00FD057C">
        <w:rPr>
          <w:szCs w:val="28"/>
        </w:rPr>
        <w:t xml:space="preserve">о постановления возложить </w:t>
      </w:r>
      <w:r w:rsidR="006D3BAF" w:rsidRPr="00D10382">
        <w:rPr>
          <w:szCs w:val="28"/>
        </w:rPr>
        <w:t>на заместителя главы городского округа Лыткарино</w:t>
      </w:r>
      <w:r w:rsidR="009A094A">
        <w:rPr>
          <w:szCs w:val="28"/>
        </w:rPr>
        <w:t xml:space="preserve"> Н</w:t>
      </w:r>
      <w:r w:rsidR="006D3BAF" w:rsidRPr="00D10382">
        <w:rPr>
          <w:szCs w:val="28"/>
        </w:rPr>
        <w:t>овикова М.В.</w:t>
      </w:r>
    </w:p>
    <w:p w14:paraId="0E824523" w14:textId="77777777" w:rsidR="007731FB" w:rsidRPr="00D10382" w:rsidRDefault="007731FB" w:rsidP="006D3BAF">
      <w:pPr>
        <w:pStyle w:val="ae"/>
        <w:keepNext/>
        <w:ind w:left="0" w:firstLine="709"/>
        <w:jc w:val="both"/>
        <w:rPr>
          <w:szCs w:val="28"/>
        </w:rPr>
      </w:pPr>
    </w:p>
    <w:p w14:paraId="44471DFA" w14:textId="74D3B33C" w:rsidR="006D3BAF" w:rsidRDefault="006D3BAF" w:rsidP="006D3BAF">
      <w:pPr>
        <w:spacing w:line="288" w:lineRule="auto"/>
        <w:ind w:left="142"/>
        <w:jc w:val="right"/>
        <w:rPr>
          <w:szCs w:val="28"/>
        </w:rPr>
      </w:pPr>
    </w:p>
    <w:p w14:paraId="7890084B" w14:textId="77777777" w:rsidR="00D42C1E" w:rsidRDefault="00D42C1E" w:rsidP="006D3BAF">
      <w:pPr>
        <w:spacing w:line="288" w:lineRule="auto"/>
        <w:ind w:left="142"/>
        <w:jc w:val="right"/>
        <w:rPr>
          <w:szCs w:val="28"/>
        </w:rPr>
      </w:pPr>
    </w:p>
    <w:p w14:paraId="5B5BCEF6" w14:textId="5304B9F1" w:rsidR="005D42C5" w:rsidRDefault="007E0CD5" w:rsidP="00D42C1E">
      <w:pPr>
        <w:spacing w:line="288" w:lineRule="auto"/>
        <w:jc w:val="right"/>
        <w:rPr>
          <w:szCs w:val="28"/>
        </w:rPr>
        <w:sectPr w:rsidR="005D42C5" w:rsidSect="007731FB">
          <w:footerReference w:type="first" r:id="rId9"/>
          <w:pgSz w:w="11906" w:h="16838"/>
          <w:pgMar w:top="284" w:right="851" w:bottom="1134" w:left="1701" w:header="709" w:footer="709" w:gutter="0"/>
          <w:cols w:space="708"/>
          <w:titlePg/>
          <w:docGrid w:linePitch="381"/>
        </w:sectPr>
      </w:pPr>
      <w:r>
        <w:rPr>
          <w:szCs w:val="28"/>
        </w:rPr>
        <w:tab/>
      </w:r>
      <w:r>
        <w:rPr>
          <w:szCs w:val="28"/>
        </w:rPr>
        <w:tab/>
      </w:r>
      <w:r w:rsidR="00D42C1E">
        <w:rPr>
          <w:szCs w:val="28"/>
        </w:rPr>
        <w:t>К.А. Кравцов</w:t>
      </w:r>
    </w:p>
    <w:p w14:paraId="70C971E3" w14:textId="3FD0D4CD" w:rsidR="00FC3485" w:rsidRPr="00F31D57" w:rsidRDefault="00FC3485" w:rsidP="00F31D57">
      <w:pPr>
        <w:pStyle w:val="ConsPlusTitle"/>
        <w:outlineLvl w:val="0"/>
        <w:rPr>
          <w:rFonts w:ascii="Times New Roman" w:hAnsi="Times New Roman" w:cs="Times New Roman"/>
          <w:b w:val="0"/>
          <w:color w:val="000000"/>
          <w:sz w:val="28"/>
          <w:szCs w:val="28"/>
        </w:rPr>
      </w:pPr>
    </w:p>
    <w:p w14:paraId="2656E18C" w14:textId="0804F638" w:rsidR="006D3BAF" w:rsidRPr="002A6BD7" w:rsidRDefault="006E75B2" w:rsidP="006D3BAF">
      <w:pPr>
        <w:keepNext/>
        <w:keepLines/>
        <w:tabs>
          <w:tab w:val="left" w:pos="142"/>
          <w:tab w:val="left" w:pos="284"/>
        </w:tabs>
        <w:suppressAutoHyphens/>
        <w:jc w:val="right"/>
        <w:rPr>
          <w:sz w:val="20"/>
        </w:rPr>
      </w:pPr>
      <w:r>
        <w:rPr>
          <w:rFonts w:cs="Times New Roman"/>
          <w:sz w:val="20"/>
        </w:rPr>
        <w:t>П</w:t>
      </w:r>
      <w:r w:rsidR="005C6B27">
        <w:rPr>
          <w:rFonts w:cs="Times New Roman"/>
          <w:sz w:val="20"/>
        </w:rPr>
        <w:t>риложение к</w:t>
      </w:r>
      <w:r w:rsidR="005C6B27" w:rsidRPr="009B11A9">
        <w:rPr>
          <w:rFonts w:cs="Times New Roman"/>
          <w:sz w:val="20"/>
        </w:rPr>
        <w:t xml:space="preserve"> </w:t>
      </w:r>
      <w:r w:rsidR="006D3BAF" w:rsidRPr="002A6BD7">
        <w:rPr>
          <w:sz w:val="20"/>
        </w:rPr>
        <w:t xml:space="preserve">постановлению </w:t>
      </w:r>
    </w:p>
    <w:p w14:paraId="0C48FF84" w14:textId="4F92C07D" w:rsidR="007F6E58" w:rsidRDefault="006D3BAF" w:rsidP="006D3BAF">
      <w:pPr>
        <w:keepNext/>
        <w:keepLines/>
        <w:tabs>
          <w:tab w:val="left" w:pos="142"/>
          <w:tab w:val="left" w:pos="284"/>
        </w:tabs>
        <w:suppressAutoHyphens/>
        <w:jc w:val="right"/>
        <w:rPr>
          <w:sz w:val="20"/>
        </w:rPr>
      </w:pPr>
      <w:r>
        <w:rPr>
          <w:sz w:val="20"/>
        </w:rPr>
        <w:t>г</w:t>
      </w:r>
      <w:r w:rsidRPr="002A6BD7">
        <w:rPr>
          <w:sz w:val="20"/>
        </w:rPr>
        <w:t>л</w:t>
      </w:r>
      <w:r>
        <w:rPr>
          <w:sz w:val="20"/>
        </w:rPr>
        <w:t>авы городского округа Лыткарино</w:t>
      </w:r>
    </w:p>
    <w:p w14:paraId="4BEF5972" w14:textId="24B2149E" w:rsidR="00166D06" w:rsidRPr="00B22247" w:rsidRDefault="00363220" w:rsidP="006D3BAF">
      <w:pPr>
        <w:keepNext/>
        <w:keepLines/>
        <w:tabs>
          <w:tab w:val="left" w:pos="142"/>
          <w:tab w:val="left" w:pos="284"/>
        </w:tabs>
        <w:suppressAutoHyphens/>
        <w:jc w:val="right"/>
        <w:rPr>
          <w:sz w:val="20"/>
        </w:rPr>
      </w:pPr>
      <w:r>
        <w:rPr>
          <w:sz w:val="20"/>
        </w:rPr>
        <w:t>от 02.04.2026 № 169-п</w:t>
      </w:r>
      <w:bookmarkStart w:id="0" w:name="_GoBack"/>
      <w:bookmarkEnd w:id="0"/>
    </w:p>
    <w:p w14:paraId="644F1C2B" w14:textId="77777777" w:rsidR="006D3BAF" w:rsidRDefault="006D3BAF" w:rsidP="006D3BAF">
      <w:pPr>
        <w:keepNext/>
        <w:keepLines/>
        <w:suppressAutoHyphens/>
        <w:jc w:val="center"/>
        <w:rPr>
          <w:szCs w:val="28"/>
        </w:rPr>
      </w:pPr>
    </w:p>
    <w:p w14:paraId="19B701DB" w14:textId="77777777" w:rsidR="00623599" w:rsidRDefault="00623599" w:rsidP="008B2531">
      <w:pPr>
        <w:pStyle w:val="ConsPlusNormal"/>
        <w:ind w:firstLine="539"/>
        <w:jc w:val="center"/>
        <w:rPr>
          <w:rFonts w:ascii="Times New Roman" w:hAnsi="Times New Roman" w:cs="Times New Roman"/>
          <w:sz w:val="28"/>
          <w:szCs w:val="28"/>
        </w:rPr>
      </w:pPr>
    </w:p>
    <w:p w14:paraId="45C68337" w14:textId="453D68DD" w:rsidR="008B2531" w:rsidRPr="00B81FB9" w:rsidRDefault="005F530B" w:rsidP="008B2531">
      <w:pPr>
        <w:pStyle w:val="ConsPlusNormal"/>
        <w:ind w:firstLine="539"/>
        <w:jc w:val="center"/>
        <w:rPr>
          <w:rFonts w:ascii="Times New Roman" w:hAnsi="Times New Roman" w:cs="Times New Roman"/>
          <w:sz w:val="28"/>
          <w:szCs w:val="28"/>
        </w:rPr>
      </w:pPr>
      <w:r w:rsidRPr="00B81FB9">
        <w:rPr>
          <w:rFonts w:ascii="Times New Roman" w:hAnsi="Times New Roman" w:cs="Times New Roman"/>
          <w:sz w:val="28"/>
          <w:szCs w:val="28"/>
        </w:rPr>
        <w:t>Муниципальная программа «</w:t>
      </w:r>
      <w:r w:rsidR="008B2531" w:rsidRPr="00B81FB9">
        <w:rPr>
          <w:rFonts w:ascii="Times New Roman" w:hAnsi="Times New Roman" w:cs="Times New Roman"/>
          <w:sz w:val="28"/>
          <w:szCs w:val="28"/>
        </w:rPr>
        <w:t>Разв</w:t>
      </w:r>
      <w:r w:rsidR="0066153A">
        <w:rPr>
          <w:rFonts w:ascii="Times New Roman" w:hAnsi="Times New Roman" w:cs="Times New Roman"/>
          <w:sz w:val="28"/>
          <w:szCs w:val="28"/>
        </w:rPr>
        <w:t xml:space="preserve">итие инженерной инфраструктуры и </w:t>
      </w:r>
      <w:r w:rsidR="008B2531" w:rsidRPr="00B81FB9">
        <w:rPr>
          <w:rFonts w:ascii="Times New Roman" w:hAnsi="Times New Roman" w:cs="Times New Roman"/>
          <w:sz w:val="28"/>
          <w:szCs w:val="28"/>
        </w:rPr>
        <w:t>энергоэффективности» на 202</w:t>
      </w:r>
      <w:r w:rsidR="002C2B1E" w:rsidRPr="00B81FB9">
        <w:rPr>
          <w:rFonts w:ascii="Times New Roman" w:hAnsi="Times New Roman" w:cs="Times New Roman"/>
          <w:sz w:val="28"/>
          <w:szCs w:val="28"/>
        </w:rPr>
        <w:t>3</w:t>
      </w:r>
      <w:r w:rsidR="008B2531" w:rsidRPr="00B81FB9">
        <w:rPr>
          <w:rFonts w:ascii="Times New Roman" w:hAnsi="Times New Roman" w:cs="Times New Roman"/>
          <w:sz w:val="28"/>
          <w:szCs w:val="28"/>
        </w:rPr>
        <w:t>-20</w:t>
      </w:r>
      <w:r w:rsidR="007A2461">
        <w:rPr>
          <w:rFonts w:ascii="Times New Roman" w:hAnsi="Times New Roman" w:cs="Times New Roman"/>
          <w:sz w:val="28"/>
          <w:szCs w:val="28"/>
        </w:rPr>
        <w:t>31</w:t>
      </w:r>
      <w:r w:rsidR="00073F9B" w:rsidRPr="00B81FB9">
        <w:rPr>
          <w:rFonts w:ascii="Times New Roman" w:hAnsi="Times New Roman" w:cs="Times New Roman"/>
          <w:sz w:val="28"/>
          <w:szCs w:val="28"/>
        </w:rPr>
        <w:t xml:space="preserve"> годы</w:t>
      </w:r>
    </w:p>
    <w:p w14:paraId="77C26424" w14:textId="6BA4A992" w:rsidR="005F530B" w:rsidRPr="00B81FB9" w:rsidRDefault="005F530B" w:rsidP="005F530B">
      <w:pPr>
        <w:keepNext/>
        <w:suppressAutoHyphens/>
        <w:jc w:val="center"/>
        <w:rPr>
          <w:rFonts w:eastAsia="Times New Roman" w:cs="Times New Roman"/>
          <w:szCs w:val="28"/>
          <w:lang w:eastAsia="ru-RU"/>
        </w:rPr>
      </w:pPr>
    </w:p>
    <w:p w14:paraId="63F1F53F" w14:textId="5D68AEEE" w:rsidR="005511F3" w:rsidRPr="00B81FB9" w:rsidRDefault="00073F9B" w:rsidP="00CA4A48">
      <w:pPr>
        <w:pStyle w:val="ConsPlusNormal"/>
        <w:ind w:firstLine="539"/>
        <w:jc w:val="center"/>
        <w:outlineLvl w:val="0"/>
        <w:rPr>
          <w:rFonts w:ascii="Times New Roman" w:hAnsi="Times New Roman" w:cs="Times New Roman"/>
          <w:b/>
          <w:sz w:val="24"/>
          <w:szCs w:val="24"/>
        </w:rPr>
      </w:pPr>
      <w:r w:rsidRPr="00B81FB9">
        <w:rPr>
          <w:rFonts w:ascii="Times New Roman" w:hAnsi="Times New Roman" w:cs="Times New Roman"/>
          <w:b/>
          <w:sz w:val="24"/>
          <w:szCs w:val="24"/>
        </w:rPr>
        <w:t xml:space="preserve">1. </w:t>
      </w:r>
      <w:r w:rsidR="0029309C" w:rsidRPr="00B81FB9">
        <w:rPr>
          <w:rFonts w:ascii="Times New Roman" w:hAnsi="Times New Roman" w:cs="Times New Roman"/>
          <w:b/>
          <w:sz w:val="24"/>
          <w:szCs w:val="24"/>
        </w:rPr>
        <w:t>П</w:t>
      </w:r>
      <w:hyperlink r:id="rId10" w:history="1">
        <w:r w:rsidR="0029309C" w:rsidRPr="00B81FB9">
          <w:rPr>
            <w:rFonts w:ascii="Times New Roman" w:hAnsi="Times New Roman" w:cs="Times New Roman"/>
            <w:b/>
            <w:sz w:val="24"/>
            <w:szCs w:val="24"/>
          </w:rPr>
          <w:t>аспорт</w:t>
        </w:r>
      </w:hyperlink>
      <w:r w:rsidR="0029309C" w:rsidRPr="00B81FB9">
        <w:rPr>
          <w:rFonts w:ascii="Times New Roman" w:hAnsi="Times New Roman" w:cs="Times New Roman"/>
          <w:b/>
          <w:sz w:val="24"/>
          <w:szCs w:val="24"/>
        </w:rPr>
        <w:t xml:space="preserve"> муниципальной программы</w:t>
      </w:r>
    </w:p>
    <w:p w14:paraId="5FF762A3" w14:textId="572474A7" w:rsidR="00DD1121" w:rsidRPr="00B81FB9" w:rsidRDefault="00A84B4E" w:rsidP="00A84B4E">
      <w:pPr>
        <w:pStyle w:val="ConsPlusNormal"/>
        <w:tabs>
          <w:tab w:val="center" w:pos="7499"/>
          <w:tab w:val="left" w:pos="8220"/>
        </w:tabs>
        <w:ind w:firstLine="539"/>
        <w:outlineLvl w:val="0"/>
        <w:rPr>
          <w:rFonts w:ascii="Times New Roman" w:hAnsi="Times New Roman" w:cs="Times New Roman"/>
          <w:szCs w:val="28"/>
        </w:rPr>
      </w:pPr>
      <w:r w:rsidRPr="00B81FB9">
        <w:rPr>
          <w:rFonts w:ascii="Times New Roman" w:hAnsi="Times New Roman" w:cs="Times New Roman"/>
          <w:sz w:val="28"/>
          <w:szCs w:val="28"/>
        </w:rPr>
        <w:tab/>
      </w:r>
      <w:r w:rsidR="0029309C" w:rsidRPr="00B81FB9">
        <w:rPr>
          <w:rFonts w:ascii="Times New Roman" w:hAnsi="Times New Roman" w:cs="Times New Roman"/>
          <w:sz w:val="28"/>
          <w:szCs w:val="28"/>
        </w:rPr>
        <w:t xml:space="preserve"> </w:t>
      </w:r>
      <w:r w:rsidRPr="00B81FB9">
        <w:rPr>
          <w:rFonts w:ascii="Times New Roman" w:hAnsi="Times New Roman" w:cs="Times New Roman"/>
          <w:sz w:val="28"/>
          <w:szCs w:val="28"/>
        </w:rPr>
        <w:tab/>
      </w:r>
    </w:p>
    <w:tbl>
      <w:tblPr>
        <w:tblW w:w="1616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559"/>
        <w:gridCol w:w="1843"/>
        <w:gridCol w:w="1418"/>
        <w:gridCol w:w="1417"/>
        <w:gridCol w:w="1446"/>
        <w:gridCol w:w="1276"/>
        <w:gridCol w:w="992"/>
        <w:gridCol w:w="709"/>
        <w:gridCol w:w="786"/>
        <w:gridCol w:w="886"/>
      </w:tblGrid>
      <w:tr w:rsidR="007A2461" w:rsidRPr="00B81FB9" w14:paraId="7DD5EA22" w14:textId="5C8282FB" w:rsidTr="007A2461">
        <w:tc>
          <w:tcPr>
            <w:tcW w:w="3828" w:type="dxa"/>
            <w:tcBorders>
              <w:top w:val="single" w:sz="4" w:space="0" w:color="auto"/>
              <w:bottom w:val="single" w:sz="4" w:space="0" w:color="auto"/>
              <w:right w:val="single" w:sz="4" w:space="0" w:color="auto"/>
            </w:tcBorders>
          </w:tcPr>
          <w:p w14:paraId="0D5EC50A" w14:textId="77777777" w:rsidR="007A2461" w:rsidRPr="00B81FB9" w:rsidRDefault="007A2461" w:rsidP="00C17D3B">
            <w:pPr>
              <w:widowControl w:val="0"/>
              <w:rPr>
                <w:rFonts w:cs="Times New Roman"/>
                <w:sz w:val="22"/>
              </w:rPr>
            </w:pPr>
            <w:r w:rsidRPr="00B81FB9">
              <w:rPr>
                <w:rFonts w:cs="Times New Roman"/>
                <w:sz w:val="22"/>
              </w:rPr>
              <w:t>Координатор муниципальной программы</w:t>
            </w:r>
          </w:p>
        </w:tc>
        <w:tc>
          <w:tcPr>
            <w:tcW w:w="12332" w:type="dxa"/>
            <w:gridSpan w:val="10"/>
            <w:tcBorders>
              <w:top w:val="single" w:sz="4" w:space="0" w:color="auto"/>
              <w:left w:val="single" w:sz="4" w:space="0" w:color="auto"/>
              <w:bottom w:val="single" w:sz="4" w:space="0" w:color="auto"/>
            </w:tcBorders>
            <w:vAlign w:val="center"/>
          </w:tcPr>
          <w:p w14:paraId="07B9CC0E" w14:textId="130A07F9" w:rsidR="007A2461" w:rsidRPr="00B81FB9" w:rsidRDefault="007A2461" w:rsidP="00C17D3B">
            <w:pPr>
              <w:rPr>
                <w:rFonts w:cs="Times New Roman"/>
                <w:sz w:val="22"/>
              </w:rPr>
            </w:pPr>
            <w:r w:rsidRPr="00B81FB9">
              <w:rPr>
                <w:rFonts w:cs="Times New Roman"/>
                <w:sz w:val="22"/>
              </w:rPr>
              <w:t>Заместитель главы городского округа Лыткарино Новиков М.В.</w:t>
            </w:r>
          </w:p>
        </w:tc>
      </w:tr>
      <w:tr w:rsidR="007A2461" w:rsidRPr="00B81FB9" w14:paraId="1D00BA8B" w14:textId="76988CAA" w:rsidTr="007A2461">
        <w:tc>
          <w:tcPr>
            <w:tcW w:w="3828" w:type="dxa"/>
            <w:tcBorders>
              <w:top w:val="single" w:sz="4" w:space="0" w:color="auto"/>
              <w:bottom w:val="single" w:sz="4" w:space="0" w:color="auto"/>
              <w:right w:val="single" w:sz="4" w:space="0" w:color="auto"/>
            </w:tcBorders>
          </w:tcPr>
          <w:p w14:paraId="12840B46" w14:textId="77777777" w:rsidR="007A2461" w:rsidRPr="00B81FB9" w:rsidRDefault="007A2461" w:rsidP="00C17D3B">
            <w:pPr>
              <w:widowControl w:val="0"/>
              <w:rPr>
                <w:rFonts w:cs="Times New Roman"/>
                <w:sz w:val="22"/>
              </w:rPr>
            </w:pPr>
            <w:r w:rsidRPr="00B81FB9">
              <w:rPr>
                <w:rFonts w:cs="Times New Roman"/>
                <w:sz w:val="22"/>
              </w:rPr>
              <w:t>Муниципальный заказчик муниципальной программы</w:t>
            </w:r>
          </w:p>
        </w:tc>
        <w:tc>
          <w:tcPr>
            <w:tcW w:w="12332" w:type="dxa"/>
            <w:gridSpan w:val="10"/>
            <w:tcBorders>
              <w:top w:val="single" w:sz="4" w:space="0" w:color="auto"/>
              <w:left w:val="single" w:sz="4" w:space="0" w:color="auto"/>
              <w:bottom w:val="single" w:sz="4" w:space="0" w:color="auto"/>
            </w:tcBorders>
          </w:tcPr>
          <w:p w14:paraId="6EB125B6" w14:textId="77777777" w:rsidR="007A2461" w:rsidRPr="00B81FB9" w:rsidRDefault="007A2461" w:rsidP="00C17D3B">
            <w:pPr>
              <w:widowControl w:val="0"/>
              <w:rPr>
                <w:rFonts w:cs="Times New Roman"/>
                <w:sz w:val="22"/>
              </w:rPr>
            </w:pPr>
            <w:r w:rsidRPr="00B81FB9">
              <w:rPr>
                <w:rFonts w:cs="Times New Roman"/>
                <w:sz w:val="22"/>
              </w:rPr>
              <w:t>Администрация городского округа Лыткарино</w:t>
            </w:r>
          </w:p>
        </w:tc>
      </w:tr>
      <w:tr w:rsidR="007A2461" w:rsidRPr="00B81FB9" w14:paraId="59F15D32" w14:textId="5EB0F6A2" w:rsidTr="007A2461">
        <w:tc>
          <w:tcPr>
            <w:tcW w:w="3828" w:type="dxa"/>
            <w:tcBorders>
              <w:top w:val="single" w:sz="4" w:space="0" w:color="auto"/>
              <w:bottom w:val="single" w:sz="4" w:space="0" w:color="auto"/>
              <w:right w:val="single" w:sz="4" w:space="0" w:color="auto"/>
            </w:tcBorders>
          </w:tcPr>
          <w:p w14:paraId="5827CE79" w14:textId="3A0C7014" w:rsidR="007A2461" w:rsidRPr="00B81FB9" w:rsidRDefault="007A2461" w:rsidP="00C17D3B">
            <w:pPr>
              <w:widowControl w:val="0"/>
              <w:rPr>
                <w:rFonts w:cs="Times New Roman"/>
                <w:sz w:val="22"/>
              </w:rPr>
            </w:pPr>
            <w:r>
              <w:rPr>
                <w:rFonts w:cs="Times New Roman"/>
                <w:sz w:val="22"/>
              </w:rPr>
              <w:t>Разработчик муниципальной программы</w:t>
            </w:r>
          </w:p>
        </w:tc>
        <w:tc>
          <w:tcPr>
            <w:tcW w:w="12332" w:type="dxa"/>
            <w:gridSpan w:val="10"/>
            <w:tcBorders>
              <w:top w:val="single" w:sz="4" w:space="0" w:color="auto"/>
              <w:left w:val="single" w:sz="4" w:space="0" w:color="auto"/>
              <w:bottom w:val="single" w:sz="4" w:space="0" w:color="auto"/>
            </w:tcBorders>
          </w:tcPr>
          <w:p w14:paraId="0A28CA9B" w14:textId="2115B8E1" w:rsidR="007A2461" w:rsidRPr="00B81FB9" w:rsidRDefault="007A2461" w:rsidP="00C17D3B">
            <w:pPr>
              <w:keepNext/>
              <w:suppressAutoHyphens/>
              <w:rPr>
                <w:rFonts w:cs="Times New Roman"/>
                <w:color w:val="000000"/>
                <w:sz w:val="22"/>
              </w:rPr>
            </w:pPr>
            <w:r>
              <w:rPr>
                <w:rFonts w:cs="Times New Roman"/>
                <w:color w:val="000000"/>
                <w:sz w:val="22"/>
              </w:rPr>
              <w:t>Управление жилищно-коммунального хозяйства и развития городской инфраструктуры города Лыткарино</w:t>
            </w:r>
          </w:p>
        </w:tc>
      </w:tr>
      <w:tr w:rsidR="007A2461" w:rsidRPr="00B81FB9" w14:paraId="6BD054EE" w14:textId="05A21F11" w:rsidTr="007A2461">
        <w:tc>
          <w:tcPr>
            <w:tcW w:w="3828" w:type="dxa"/>
            <w:tcBorders>
              <w:top w:val="single" w:sz="4" w:space="0" w:color="auto"/>
              <w:bottom w:val="single" w:sz="4" w:space="0" w:color="auto"/>
              <w:right w:val="single" w:sz="4" w:space="0" w:color="auto"/>
            </w:tcBorders>
          </w:tcPr>
          <w:p w14:paraId="459F7BC4" w14:textId="5CC6EE23" w:rsidR="007A2461" w:rsidRDefault="007A2461" w:rsidP="00EC41D5">
            <w:pPr>
              <w:widowControl w:val="0"/>
              <w:rPr>
                <w:rFonts w:cs="Times New Roman"/>
                <w:sz w:val="22"/>
              </w:rPr>
            </w:pPr>
            <w:r w:rsidRPr="00B81FB9">
              <w:rPr>
                <w:rFonts w:cs="Times New Roman"/>
                <w:sz w:val="22"/>
              </w:rPr>
              <w:t>Цели муниципальной программы</w:t>
            </w:r>
          </w:p>
        </w:tc>
        <w:tc>
          <w:tcPr>
            <w:tcW w:w="12332" w:type="dxa"/>
            <w:gridSpan w:val="10"/>
            <w:tcBorders>
              <w:top w:val="single" w:sz="4" w:space="0" w:color="auto"/>
              <w:left w:val="single" w:sz="4" w:space="0" w:color="auto"/>
              <w:bottom w:val="single" w:sz="4" w:space="0" w:color="auto"/>
            </w:tcBorders>
          </w:tcPr>
          <w:p w14:paraId="56AAABED" w14:textId="77777777" w:rsidR="007A2461" w:rsidRPr="00B81FB9" w:rsidRDefault="007A2461" w:rsidP="00EC41D5">
            <w:pPr>
              <w:keepNext/>
              <w:suppressAutoHyphens/>
              <w:rPr>
                <w:rFonts w:cs="Times New Roman"/>
                <w:sz w:val="22"/>
              </w:rPr>
            </w:pPr>
            <w:r w:rsidRPr="00B81FB9">
              <w:rPr>
                <w:rFonts w:cs="Times New Roman"/>
                <w:color w:val="000000"/>
                <w:sz w:val="22"/>
              </w:rPr>
              <w:t xml:space="preserve">1. </w:t>
            </w:r>
            <w:r w:rsidRPr="00B81FB9">
              <w:rPr>
                <w:rFonts w:cs="Times New Roman"/>
                <w:sz w:val="22"/>
              </w:rPr>
              <w:t>Организация обеспечения качественными жилищно-коммунальными услугами на территории городского округа Лыткарино;</w:t>
            </w:r>
          </w:p>
          <w:p w14:paraId="6C927C8F" w14:textId="77777777" w:rsidR="007A2461" w:rsidRPr="00B81FB9" w:rsidRDefault="007A2461" w:rsidP="00EC41D5">
            <w:pPr>
              <w:keepNext/>
              <w:suppressAutoHyphens/>
              <w:rPr>
                <w:rFonts w:cs="Times New Roman"/>
                <w:color w:val="000000"/>
                <w:sz w:val="22"/>
              </w:rPr>
            </w:pPr>
            <w:r w:rsidRPr="00B81FB9">
              <w:rPr>
                <w:rFonts w:cs="Times New Roman"/>
                <w:color w:val="000000"/>
                <w:sz w:val="22"/>
              </w:rPr>
              <w:t>2. Снижение объема отводимых в реку Волгу загрязненных сточных вод;</w:t>
            </w:r>
          </w:p>
          <w:p w14:paraId="4AC17581" w14:textId="524BF441" w:rsidR="007A2461" w:rsidRDefault="007A2461" w:rsidP="00EC41D5">
            <w:pPr>
              <w:keepNext/>
              <w:suppressAutoHyphens/>
              <w:rPr>
                <w:rFonts w:cs="Times New Roman"/>
                <w:sz w:val="22"/>
              </w:rPr>
            </w:pPr>
            <w:r w:rsidRPr="00B81FB9">
              <w:rPr>
                <w:rFonts w:cs="Times New Roman"/>
                <w:sz w:val="22"/>
              </w:rPr>
              <w:t xml:space="preserve">3. Обеспечение рационального использования топливно-энергетических и коммунальных ресурсов на территории городского округа Лыткарино; </w:t>
            </w:r>
          </w:p>
          <w:p w14:paraId="46E648F0" w14:textId="4BE5F439" w:rsidR="00591DAB" w:rsidRPr="00B81FB9" w:rsidRDefault="00591DAB" w:rsidP="00EC41D5">
            <w:pPr>
              <w:keepNext/>
              <w:suppressAutoHyphens/>
              <w:rPr>
                <w:rFonts w:cs="Times New Roman"/>
                <w:sz w:val="22"/>
              </w:rPr>
            </w:pPr>
            <w:r>
              <w:rPr>
                <w:rFonts w:cs="Times New Roman"/>
                <w:sz w:val="22"/>
              </w:rPr>
              <w:t xml:space="preserve">4. </w:t>
            </w:r>
            <w:r w:rsidRPr="00591DAB">
              <w:rPr>
                <w:rFonts w:cs="Times New Roman"/>
                <w:sz w:val="22"/>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14:paraId="125BEE44" w14:textId="4BC1FA3E" w:rsidR="007A2461" w:rsidRDefault="00591DAB" w:rsidP="00EC41D5">
            <w:pPr>
              <w:keepNext/>
              <w:suppressAutoHyphens/>
              <w:rPr>
                <w:rFonts w:cs="Times New Roman"/>
                <w:color w:val="000000"/>
                <w:sz w:val="22"/>
              </w:rPr>
            </w:pPr>
            <w:r>
              <w:rPr>
                <w:rFonts w:cs="Times New Roman"/>
                <w:sz w:val="22"/>
              </w:rPr>
              <w:t>5</w:t>
            </w:r>
            <w:r w:rsidR="007A2461" w:rsidRPr="00B81FB9">
              <w:rPr>
                <w:rFonts w:cs="Times New Roman"/>
                <w:sz w:val="22"/>
              </w:rPr>
              <w:t xml:space="preserve">. Обеспечение деятельности Управления </w:t>
            </w:r>
            <w:r w:rsidR="007A2461">
              <w:rPr>
                <w:rFonts w:cs="Times New Roman"/>
                <w:color w:val="000000"/>
                <w:sz w:val="22"/>
              </w:rPr>
              <w:t>жилищно-коммунального хозяйства и развития городской инфраструктуры города Лыткарино</w:t>
            </w:r>
            <w:r>
              <w:rPr>
                <w:rFonts w:cs="Times New Roman"/>
                <w:color w:val="000000"/>
                <w:sz w:val="22"/>
              </w:rPr>
              <w:t>.</w:t>
            </w:r>
          </w:p>
        </w:tc>
      </w:tr>
      <w:tr w:rsidR="007A2461" w:rsidRPr="00B81FB9" w14:paraId="4D299D9F" w14:textId="7305DD84" w:rsidTr="007A2461">
        <w:tc>
          <w:tcPr>
            <w:tcW w:w="3828" w:type="dxa"/>
            <w:tcBorders>
              <w:top w:val="single" w:sz="4" w:space="0" w:color="auto"/>
              <w:bottom w:val="single" w:sz="4" w:space="0" w:color="auto"/>
              <w:right w:val="single" w:sz="4" w:space="0" w:color="auto"/>
            </w:tcBorders>
          </w:tcPr>
          <w:p w14:paraId="6E9FAF68" w14:textId="131C2C52" w:rsidR="007A2461" w:rsidRDefault="007A2461" w:rsidP="00C17D3B">
            <w:pPr>
              <w:widowControl w:val="0"/>
              <w:rPr>
                <w:rFonts w:cs="Times New Roman"/>
                <w:sz w:val="22"/>
              </w:rPr>
            </w:pPr>
            <w:r w:rsidRPr="00B81FB9">
              <w:rPr>
                <w:rFonts w:cs="Times New Roman"/>
                <w:sz w:val="22"/>
              </w:rPr>
              <w:t>Перечень подпрограм</w:t>
            </w:r>
            <w:r>
              <w:rPr>
                <w:rFonts w:cs="Times New Roman"/>
                <w:sz w:val="22"/>
              </w:rPr>
              <w:t>м</w:t>
            </w:r>
          </w:p>
          <w:p w14:paraId="505FF101" w14:textId="3A85A7EE" w:rsidR="007A2461" w:rsidRPr="00B81FB9" w:rsidRDefault="007A2461" w:rsidP="00EC41D5">
            <w:pPr>
              <w:widowControl w:val="0"/>
              <w:rPr>
                <w:rFonts w:cs="Times New Roman"/>
                <w:sz w:val="22"/>
              </w:rPr>
            </w:pPr>
          </w:p>
        </w:tc>
        <w:tc>
          <w:tcPr>
            <w:tcW w:w="12332" w:type="dxa"/>
            <w:gridSpan w:val="10"/>
            <w:tcBorders>
              <w:top w:val="single" w:sz="4" w:space="0" w:color="auto"/>
              <w:left w:val="single" w:sz="4" w:space="0" w:color="auto"/>
              <w:bottom w:val="single" w:sz="4" w:space="0" w:color="auto"/>
            </w:tcBorders>
            <w:vAlign w:val="center"/>
          </w:tcPr>
          <w:p w14:paraId="2F9A5F63" w14:textId="77777777" w:rsidR="007A2461" w:rsidRPr="00EC41D5" w:rsidRDefault="007A2461" w:rsidP="00EC41D5">
            <w:pPr>
              <w:keepNext/>
              <w:suppressAutoHyphens/>
              <w:rPr>
                <w:rFonts w:cs="Times New Roman"/>
                <w:sz w:val="22"/>
              </w:rPr>
            </w:pPr>
            <w:r w:rsidRPr="00EC41D5">
              <w:rPr>
                <w:rFonts w:cs="Times New Roman"/>
                <w:sz w:val="22"/>
              </w:rPr>
              <w:t>Подпрограмма I «Чистая вода»;</w:t>
            </w:r>
          </w:p>
          <w:p w14:paraId="504A1A87" w14:textId="77777777" w:rsidR="007A2461" w:rsidRPr="00EC41D5" w:rsidRDefault="007A2461"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 «Системы водоотведения»;</w:t>
            </w:r>
          </w:p>
          <w:p w14:paraId="45E88469" w14:textId="6BA9FB75" w:rsidR="007A2461" w:rsidRDefault="007A2461"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III «Объекты теплоснабжения, инженерные коммуникации»;</w:t>
            </w:r>
          </w:p>
          <w:p w14:paraId="732096A9" w14:textId="6D11501B" w:rsidR="00591DAB" w:rsidRPr="00591DAB" w:rsidRDefault="00591DAB" w:rsidP="00591DAB">
            <w:pPr>
              <w:pStyle w:val="Default"/>
              <w:keepNext/>
              <w:suppressAutoHyphens/>
              <w:rPr>
                <w:rFonts w:eastAsiaTheme="minorHAnsi"/>
                <w:color w:val="auto"/>
                <w:sz w:val="22"/>
                <w:szCs w:val="22"/>
                <w:lang w:eastAsia="en-US"/>
              </w:rPr>
            </w:pPr>
            <w:r>
              <w:rPr>
                <w:rFonts w:eastAsiaTheme="minorHAnsi"/>
                <w:color w:val="auto"/>
                <w:sz w:val="22"/>
                <w:szCs w:val="22"/>
                <w:lang w:eastAsia="en-US"/>
              </w:rPr>
              <w:t xml:space="preserve">Подпрограмма </w:t>
            </w:r>
            <w:r>
              <w:rPr>
                <w:rFonts w:eastAsiaTheme="minorHAnsi"/>
                <w:color w:val="auto"/>
                <w:sz w:val="22"/>
                <w:szCs w:val="22"/>
                <w:lang w:val="en-US" w:eastAsia="en-US"/>
              </w:rPr>
              <w:t>V</w:t>
            </w:r>
            <w:r>
              <w:rPr>
                <w:rFonts w:eastAsiaTheme="minorHAnsi"/>
                <w:color w:val="auto"/>
                <w:sz w:val="22"/>
                <w:szCs w:val="22"/>
                <w:lang w:eastAsia="en-US"/>
              </w:rPr>
              <w:t xml:space="preserve"> «</w:t>
            </w:r>
            <w:r w:rsidRPr="00591DAB">
              <w:rPr>
                <w:rFonts w:eastAsiaTheme="minorHAnsi"/>
                <w:color w:val="auto"/>
                <w:sz w:val="22"/>
                <w:szCs w:val="22"/>
                <w:lang w:eastAsia="en-US"/>
              </w:rPr>
              <w:t>«Энергосбережение и повышение энергетической эффективности»</w:t>
            </w:r>
            <w:r>
              <w:rPr>
                <w:rFonts w:eastAsiaTheme="minorHAnsi"/>
                <w:color w:val="auto"/>
                <w:sz w:val="22"/>
                <w:szCs w:val="22"/>
                <w:lang w:eastAsia="en-US"/>
              </w:rPr>
              <w:t>;</w:t>
            </w:r>
          </w:p>
          <w:p w14:paraId="3DBB1536" w14:textId="042C820C" w:rsidR="007A2461" w:rsidRPr="00B81FB9" w:rsidRDefault="007A2461" w:rsidP="00EC41D5">
            <w:pPr>
              <w:pStyle w:val="ConsPlusNormal"/>
              <w:rPr>
                <w:rFonts w:ascii="Times New Roman" w:hAnsi="Times New Roman" w:cs="Times New Roman"/>
                <w:color w:val="000000"/>
                <w:szCs w:val="22"/>
              </w:rPr>
            </w:pPr>
            <w:r w:rsidRPr="00EC41D5">
              <w:rPr>
                <w:rFonts w:ascii="Times New Roman" w:hAnsi="Times New Roman" w:cs="Times New Roman"/>
                <w:szCs w:val="22"/>
              </w:rPr>
              <w:t>Подпрограмма VIII «Реализация полномочий в сфере жилищно-коммунального хозяйства».</w:t>
            </w:r>
          </w:p>
        </w:tc>
      </w:tr>
      <w:tr w:rsidR="007A2461" w:rsidRPr="00B81FB9" w14:paraId="70422E18" w14:textId="58ABB1A8" w:rsidTr="007A2461">
        <w:tc>
          <w:tcPr>
            <w:tcW w:w="3828" w:type="dxa"/>
            <w:vMerge w:val="restart"/>
            <w:tcBorders>
              <w:top w:val="single" w:sz="4" w:space="0" w:color="auto"/>
              <w:bottom w:val="nil"/>
              <w:right w:val="nil"/>
            </w:tcBorders>
          </w:tcPr>
          <w:p w14:paraId="5090B0E8" w14:textId="77777777" w:rsidR="007A2461" w:rsidRPr="00B81FB9" w:rsidRDefault="007A2461" w:rsidP="00C17D3B">
            <w:pPr>
              <w:widowControl w:val="0"/>
              <w:rPr>
                <w:rFonts w:cs="Times New Roman"/>
                <w:sz w:val="22"/>
              </w:rPr>
            </w:pPr>
            <w:r w:rsidRPr="00B81FB9">
              <w:rPr>
                <w:rFonts w:cs="Times New Roman"/>
                <w:sz w:val="22"/>
              </w:rPr>
              <w:t>Источники финансирования муниципальной программы, в том числе по годам:</w:t>
            </w:r>
          </w:p>
        </w:tc>
        <w:tc>
          <w:tcPr>
            <w:tcW w:w="12332" w:type="dxa"/>
            <w:gridSpan w:val="10"/>
            <w:tcBorders>
              <w:top w:val="single" w:sz="4" w:space="0" w:color="auto"/>
              <w:left w:val="single" w:sz="4" w:space="0" w:color="auto"/>
              <w:bottom w:val="nil"/>
            </w:tcBorders>
          </w:tcPr>
          <w:p w14:paraId="59DF8D72" w14:textId="77777777" w:rsidR="007A2461" w:rsidRPr="00B81FB9" w:rsidRDefault="007A2461" w:rsidP="00C17D3B">
            <w:pPr>
              <w:widowControl w:val="0"/>
              <w:jc w:val="center"/>
              <w:rPr>
                <w:rFonts w:cs="Times New Roman"/>
                <w:sz w:val="22"/>
              </w:rPr>
            </w:pPr>
            <w:r w:rsidRPr="00B81FB9">
              <w:rPr>
                <w:rFonts w:cs="Times New Roman"/>
                <w:sz w:val="22"/>
              </w:rPr>
              <w:t>Расходы (тыс. рублей)</w:t>
            </w:r>
          </w:p>
        </w:tc>
      </w:tr>
      <w:tr w:rsidR="007A2461" w:rsidRPr="00B81FB9" w14:paraId="1E76B8DE" w14:textId="0D9C7555" w:rsidTr="008D4580">
        <w:trPr>
          <w:trHeight w:val="70"/>
        </w:trPr>
        <w:tc>
          <w:tcPr>
            <w:tcW w:w="3828" w:type="dxa"/>
            <w:vMerge/>
            <w:tcBorders>
              <w:top w:val="nil"/>
              <w:bottom w:val="nil"/>
              <w:right w:val="nil"/>
            </w:tcBorders>
          </w:tcPr>
          <w:p w14:paraId="35EF4D33" w14:textId="77777777" w:rsidR="007A2461" w:rsidRPr="00B81FB9" w:rsidRDefault="007A2461" w:rsidP="005511F3">
            <w:pPr>
              <w:widowControl w:val="0"/>
              <w:jc w:val="both"/>
              <w:rPr>
                <w:rFonts w:cs="Times New Roman"/>
                <w:sz w:val="22"/>
              </w:rPr>
            </w:pPr>
          </w:p>
        </w:tc>
        <w:tc>
          <w:tcPr>
            <w:tcW w:w="1559" w:type="dxa"/>
            <w:tcBorders>
              <w:top w:val="single" w:sz="4" w:space="0" w:color="auto"/>
              <w:left w:val="single" w:sz="4" w:space="0" w:color="auto"/>
              <w:bottom w:val="nil"/>
              <w:right w:val="nil"/>
            </w:tcBorders>
          </w:tcPr>
          <w:p w14:paraId="38716862" w14:textId="77777777" w:rsidR="007A2461" w:rsidRPr="00B81FB9" w:rsidRDefault="007A2461" w:rsidP="005511F3">
            <w:pPr>
              <w:widowControl w:val="0"/>
              <w:jc w:val="center"/>
              <w:rPr>
                <w:rFonts w:cs="Times New Roman"/>
                <w:sz w:val="22"/>
              </w:rPr>
            </w:pPr>
            <w:r w:rsidRPr="00B81FB9">
              <w:rPr>
                <w:rFonts w:cs="Times New Roman"/>
                <w:sz w:val="22"/>
              </w:rPr>
              <w:t>Всего</w:t>
            </w:r>
          </w:p>
        </w:tc>
        <w:tc>
          <w:tcPr>
            <w:tcW w:w="1843" w:type="dxa"/>
            <w:tcBorders>
              <w:top w:val="single" w:sz="4" w:space="0" w:color="auto"/>
              <w:left w:val="single" w:sz="4" w:space="0" w:color="auto"/>
              <w:bottom w:val="nil"/>
              <w:right w:val="nil"/>
            </w:tcBorders>
          </w:tcPr>
          <w:p w14:paraId="71BE3CAF" w14:textId="500B6607" w:rsidR="007A2461" w:rsidRPr="00B81FB9" w:rsidRDefault="007A2461" w:rsidP="005511F3">
            <w:pPr>
              <w:widowControl w:val="0"/>
              <w:jc w:val="center"/>
              <w:rPr>
                <w:rFonts w:cs="Times New Roman"/>
                <w:sz w:val="22"/>
              </w:rPr>
            </w:pPr>
            <w:r w:rsidRPr="00B81FB9">
              <w:rPr>
                <w:rFonts w:cs="Times New Roman"/>
                <w:sz w:val="22"/>
              </w:rPr>
              <w:t>2023 год</w:t>
            </w:r>
          </w:p>
        </w:tc>
        <w:tc>
          <w:tcPr>
            <w:tcW w:w="1418" w:type="dxa"/>
            <w:tcBorders>
              <w:top w:val="single" w:sz="4" w:space="0" w:color="auto"/>
              <w:left w:val="single" w:sz="4" w:space="0" w:color="auto"/>
              <w:bottom w:val="nil"/>
              <w:right w:val="nil"/>
            </w:tcBorders>
          </w:tcPr>
          <w:p w14:paraId="2A2AF18C" w14:textId="79EBE756" w:rsidR="007A2461" w:rsidRPr="00B81FB9" w:rsidRDefault="007A2461" w:rsidP="00073F9B">
            <w:pPr>
              <w:widowControl w:val="0"/>
              <w:jc w:val="center"/>
              <w:rPr>
                <w:rFonts w:cs="Times New Roman"/>
                <w:sz w:val="22"/>
              </w:rPr>
            </w:pPr>
            <w:r w:rsidRPr="00B81FB9">
              <w:rPr>
                <w:rFonts w:cs="Times New Roman"/>
                <w:sz w:val="22"/>
              </w:rPr>
              <w:t>2024 год</w:t>
            </w:r>
          </w:p>
        </w:tc>
        <w:tc>
          <w:tcPr>
            <w:tcW w:w="1417" w:type="dxa"/>
            <w:tcBorders>
              <w:top w:val="single" w:sz="4" w:space="0" w:color="auto"/>
              <w:left w:val="single" w:sz="4" w:space="0" w:color="auto"/>
              <w:bottom w:val="nil"/>
              <w:right w:val="nil"/>
            </w:tcBorders>
          </w:tcPr>
          <w:p w14:paraId="4C8157F5" w14:textId="7039A97C" w:rsidR="007A2461" w:rsidRPr="00B81FB9" w:rsidRDefault="007A2461" w:rsidP="005511F3">
            <w:pPr>
              <w:widowControl w:val="0"/>
              <w:jc w:val="center"/>
              <w:rPr>
                <w:rFonts w:cs="Times New Roman"/>
                <w:sz w:val="22"/>
              </w:rPr>
            </w:pPr>
            <w:r w:rsidRPr="00B81FB9">
              <w:rPr>
                <w:rFonts w:cs="Times New Roman"/>
                <w:sz w:val="22"/>
              </w:rPr>
              <w:t>2025</w:t>
            </w:r>
          </w:p>
        </w:tc>
        <w:tc>
          <w:tcPr>
            <w:tcW w:w="1446" w:type="dxa"/>
            <w:tcBorders>
              <w:top w:val="single" w:sz="4" w:space="0" w:color="auto"/>
              <w:left w:val="single" w:sz="4" w:space="0" w:color="auto"/>
              <w:bottom w:val="nil"/>
              <w:right w:val="nil"/>
            </w:tcBorders>
          </w:tcPr>
          <w:p w14:paraId="19183284" w14:textId="7A696266" w:rsidR="007A2461" w:rsidRPr="00B81FB9" w:rsidRDefault="007A2461" w:rsidP="005511F3">
            <w:pPr>
              <w:widowControl w:val="0"/>
              <w:jc w:val="center"/>
              <w:rPr>
                <w:rFonts w:cs="Times New Roman"/>
                <w:sz w:val="22"/>
              </w:rPr>
            </w:pPr>
            <w:r w:rsidRPr="00B81FB9">
              <w:rPr>
                <w:rFonts w:cs="Times New Roman"/>
                <w:sz w:val="22"/>
              </w:rPr>
              <w:t>202</w:t>
            </w:r>
            <w:r w:rsidRPr="00B81FB9">
              <w:rPr>
                <w:rFonts w:cs="Times New Roman"/>
                <w:sz w:val="22"/>
                <w:lang w:val="en-US"/>
              </w:rPr>
              <w:t>6</w:t>
            </w:r>
            <w:r w:rsidRPr="00B81FB9">
              <w:rPr>
                <w:rFonts w:cs="Times New Roman"/>
                <w:sz w:val="22"/>
              </w:rPr>
              <w:t> </w:t>
            </w:r>
          </w:p>
        </w:tc>
        <w:tc>
          <w:tcPr>
            <w:tcW w:w="1276" w:type="dxa"/>
            <w:tcBorders>
              <w:top w:val="single" w:sz="4" w:space="0" w:color="auto"/>
              <w:left w:val="single" w:sz="4" w:space="0" w:color="auto"/>
              <w:bottom w:val="nil"/>
            </w:tcBorders>
          </w:tcPr>
          <w:p w14:paraId="5056A3A1" w14:textId="7F9ECE4B" w:rsidR="007A2461" w:rsidRPr="00B81FB9" w:rsidRDefault="007A2461" w:rsidP="005511F3">
            <w:pPr>
              <w:widowControl w:val="0"/>
              <w:jc w:val="center"/>
              <w:rPr>
                <w:rFonts w:cs="Times New Roman"/>
                <w:sz w:val="22"/>
              </w:rPr>
            </w:pPr>
            <w:r w:rsidRPr="00B81FB9">
              <w:rPr>
                <w:rFonts w:cs="Times New Roman"/>
                <w:sz w:val="22"/>
              </w:rPr>
              <w:t>202</w:t>
            </w:r>
            <w:r w:rsidRPr="00B81FB9">
              <w:rPr>
                <w:rFonts w:cs="Times New Roman"/>
                <w:sz w:val="22"/>
                <w:lang w:val="en-US"/>
              </w:rPr>
              <w:t>7</w:t>
            </w:r>
            <w:r w:rsidRPr="00B81FB9">
              <w:rPr>
                <w:rFonts w:cs="Times New Roman"/>
                <w:sz w:val="22"/>
              </w:rPr>
              <w:t> </w:t>
            </w:r>
          </w:p>
        </w:tc>
        <w:tc>
          <w:tcPr>
            <w:tcW w:w="992" w:type="dxa"/>
            <w:tcBorders>
              <w:top w:val="single" w:sz="4" w:space="0" w:color="auto"/>
              <w:left w:val="single" w:sz="4" w:space="0" w:color="auto"/>
              <w:bottom w:val="nil"/>
            </w:tcBorders>
          </w:tcPr>
          <w:p w14:paraId="50793ED7" w14:textId="77777777" w:rsidR="007A2461" w:rsidRPr="00B81FB9" w:rsidRDefault="007A2461" w:rsidP="005511F3">
            <w:pPr>
              <w:widowControl w:val="0"/>
              <w:jc w:val="center"/>
              <w:rPr>
                <w:rFonts w:cs="Times New Roman"/>
                <w:sz w:val="22"/>
                <w:lang w:val="en-US"/>
              </w:rPr>
            </w:pPr>
            <w:r w:rsidRPr="00B81FB9">
              <w:rPr>
                <w:rFonts w:cs="Times New Roman"/>
                <w:sz w:val="22"/>
              </w:rPr>
              <w:t>202</w:t>
            </w:r>
            <w:r w:rsidRPr="00B81FB9">
              <w:rPr>
                <w:rFonts w:cs="Times New Roman"/>
                <w:sz w:val="22"/>
                <w:lang w:val="en-US"/>
              </w:rPr>
              <w:t>8</w:t>
            </w:r>
          </w:p>
        </w:tc>
        <w:tc>
          <w:tcPr>
            <w:tcW w:w="709" w:type="dxa"/>
            <w:tcBorders>
              <w:top w:val="single" w:sz="4" w:space="0" w:color="auto"/>
              <w:left w:val="single" w:sz="4" w:space="0" w:color="auto"/>
              <w:bottom w:val="nil"/>
            </w:tcBorders>
          </w:tcPr>
          <w:p w14:paraId="566C9DF0" w14:textId="12E58127" w:rsidR="007A2461" w:rsidRPr="007A2461" w:rsidRDefault="007A2461" w:rsidP="005511F3">
            <w:pPr>
              <w:widowControl w:val="0"/>
              <w:jc w:val="center"/>
              <w:rPr>
                <w:rFonts w:cs="Times New Roman"/>
                <w:sz w:val="22"/>
              </w:rPr>
            </w:pPr>
            <w:r>
              <w:rPr>
                <w:rFonts w:cs="Times New Roman"/>
                <w:sz w:val="22"/>
              </w:rPr>
              <w:t>2029</w:t>
            </w:r>
          </w:p>
        </w:tc>
        <w:tc>
          <w:tcPr>
            <w:tcW w:w="786" w:type="dxa"/>
            <w:tcBorders>
              <w:top w:val="single" w:sz="4" w:space="0" w:color="auto"/>
              <w:left w:val="single" w:sz="4" w:space="0" w:color="auto"/>
              <w:bottom w:val="nil"/>
            </w:tcBorders>
          </w:tcPr>
          <w:p w14:paraId="1FF3E63E" w14:textId="21B8A78B" w:rsidR="007A2461" w:rsidRPr="007A2461" w:rsidRDefault="007A2461" w:rsidP="005511F3">
            <w:pPr>
              <w:widowControl w:val="0"/>
              <w:jc w:val="center"/>
              <w:rPr>
                <w:rFonts w:cs="Times New Roman"/>
                <w:sz w:val="22"/>
              </w:rPr>
            </w:pPr>
            <w:r>
              <w:rPr>
                <w:rFonts w:cs="Times New Roman"/>
                <w:sz w:val="22"/>
              </w:rPr>
              <w:t>2030</w:t>
            </w:r>
          </w:p>
        </w:tc>
        <w:tc>
          <w:tcPr>
            <w:tcW w:w="886" w:type="dxa"/>
            <w:tcBorders>
              <w:top w:val="single" w:sz="4" w:space="0" w:color="auto"/>
              <w:left w:val="single" w:sz="4" w:space="0" w:color="auto"/>
              <w:bottom w:val="nil"/>
            </w:tcBorders>
          </w:tcPr>
          <w:p w14:paraId="26D041BD" w14:textId="06DDB9A3" w:rsidR="007A2461" w:rsidRPr="007A2461" w:rsidRDefault="007A2461" w:rsidP="005511F3">
            <w:pPr>
              <w:widowControl w:val="0"/>
              <w:jc w:val="center"/>
              <w:rPr>
                <w:rFonts w:cs="Times New Roman"/>
                <w:sz w:val="22"/>
              </w:rPr>
            </w:pPr>
            <w:r>
              <w:rPr>
                <w:rFonts w:cs="Times New Roman"/>
                <w:sz w:val="22"/>
              </w:rPr>
              <w:t>2031</w:t>
            </w:r>
          </w:p>
        </w:tc>
      </w:tr>
      <w:tr w:rsidR="007A2461" w:rsidRPr="00B81FB9" w14:paraId="3DDAF819" w14:textId="378FDD77" w:rsidTr="008D4580">
        <w:trPr>
          <w:trHeight w:val="70"/>
        </w:trPr>
        <w:tc>
          <w:tcPr>
            <w:tcW w:w="3828" w:type="dxa"/>
            <w:tcBorders>
              <w:top w:val="single" w:sz="4" w:space="0" w:color="auto"/>
              <w:bottom w:val="nil"/>
              <w:right w:val="nil"/>
            </w:tcBorders>
          </w:tcPr>
          <w:p w14:paraId="4B9EE1E2" w14:textId="77777777" w:rsidR="007A2461" w:rsidRPr="00B81FB9" w:rsidRDefault="007A2461" w:rsidP="007A2461">
            <w:pPr>
              <w:widowControl w:val="0"/>
              <w:rPr>
                <w:rFonts w:cs="Times New Roman"/>
                <w:sz w:val="22"/>
              </w:rPr>
            </w:pPr>
            <w:r w:rsidRPr="00B81FB9">
              <w:rPr>
                <w:rFonts w:cs="Times New Roman"/>
                <w:sz w:val="22"/>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14:paraId="294C6EA6" w14:textId="1915F42D" w:rsidR="007A2461" w:rsidRPr="00EB32ED" w:rsidRDefault="00B570EA" w:rsidP="007A2461">
            <w:pPr>
              <w:keepNext/>
              <w:tabs>
                <w:tab w:val="left" w:pos="326"/>
              </w:tabs>
              <w:suppressAutoHyphens/>
              <w:jc w:val="center"/>
              <w:rPr>
                <w:rFonts w:cs="Times New Roman"/>
                <w:sz w:val="22"/>
              </w:rPr>
            </w:pPr>
            <w:r>
              <w:rPr>
                <w:rFonts w:cs="Times New Roman"/>
                <w:sz w:val="22"/>
              </w:rPr>
              <w:t>3 452 779,65</w:t>
            </w:r>
          </w:p>
        </w:tc>
        <w:tc>
          <w:tcPr>
            <w:tcW w:w="1843" w:type="dxa"/>
            <w:tcBorders>
              <w:top w:val="single" w:sz="4" w:space="0" w:color="auto"/>
              <w:left w:val="nil"/>
              <w:bottom w:val="single" w:sz="4" w:space="0" w:color="auto"/>
              <w:right w:val="single" w:sz="4" w:space="0" w:color="auto"/>
            </w:tcBorders>
            <w:vAlign w:val="center"/>
          </w:tcPr>
          <w:p w14:paraId="743D9E15" w14:textId="44E13CBB" w:rsidR="007A2461" w:rsidRPr="00836127" w:rsidRDefault="007A2461" w:rsidP="007A2461">
            <w:pPr>
              <w:jc w:val="center"/>
              <w:rPr>
                <w:rFonts w:cs="Times New Roman"/>
                <w:sz w:val="22"/>
              </w:rPr>
            </w:pPr>
            <w:r w:rsidRPr="00836127">
              <w:rPr>
                <w:rFonts w:cs="Times New Roman"/>
                <w:sz w:val="22"/>
              </w:rPr>
              <w:t>197 990,73</w:t>
            </w:r>
          </w:p>
        </w:tc>
        <w:tc>
          <w:tcPr>
            <w:tcW w:w="1418" w:type="dxa"/>
            <w:tcBorders>
              <w:top w:val="single" w:sz="4" w:space="0" w:color="auto"/>
              <w:left w:val="nil"/>
              <w:bottom w:val="single" w:sz="4" w:space="0" w:color="auto"/>
              <w:right w:val="single" w:sz="4" w:space="0" w:color="auto"/>
            </w:tcBorders>
            <w:vAlign w:val="center"/>
          </w:tcPr>
          <w:p w14:paraId="7AE68C47" w14:textId="4CBA935C" w:rsidR="007A2461" w:rsidRPr="00836127" w:rsidRDefault="007A2461" w:rsidP="007A2461">
            <w:pPr>
              <w:suppressAutoHyphens/>
              <w:jc w:val="center"/>
              <w:rPr>
                <w:rFonts w:cs="Times New Roman"/>
                <w:sz w:val="22"/>
              </w:rPr>
            </w:pPr>
            <w:r>
              <w:rPr>
                <w:rFonts w:cs="Times New Roman"/>
                <w:sz w:val="22"/>
              </w:rPr>
              <w:t>627 654,17</w:t>
            </w:r>
          </w:p>
        </w:tc>
        <w:tc>
          <w:tcPr>
            <w:tcW w:w="1417" w:type="dxa"/>
            <w:tcBorders>
              <w:top w:val="single" w:sz="4" w:space="0" w:color="auto"/>
              <w:left w:val="nil"/>
              <w:bottom w:val="single" w:sz="4" w:space="0" w:color="auto"/>
              <w:right w:val="single" w:sz="4" w:space="0" w:color="auto"/>
            </w:tcBorders>
            <w:vAlign w:val="center"/>
          </w:tcPr>
          <w:p w14:paraId="79A07B59" w14:textId="203CABCD" w:rsidR="007A2461" w:rsidRPr="001F5E90" w:rsidRDefault="00F26F96" w:rsidP="007A2461">
            <w:pPr>
              <w:suppressAutoHyphens/>
              <w:jc w:val="center"/>
              <w:rPr>
                <w:rFonts w:cs="Times New Roman"/>
                <w:sz w:val="22"/>
              </w:rPr>
            </w:pPr>
            <w:r>
              <w:rPr>
                <w:rFonts w:cs="Times New Roman"/>
                <w:sz w:val="22"/>
              </w:rPr>
              <w:t>998 725,46</w:t>
            </w:r>
          </w:p>
        </w:tc>
        <w:tc>
          <w:tcPr>
            <w:tcW w:w="1446" w:type="dxa"/>
            <w:tcBorders>
              <w:top w:val="single" w:sz="4" w:space="0" w:color="auto"/>
              <w:left w:val="nil"/>
              <w:bottom w:val="single" w:sz="4" w:space="0" w:color="auto"/>
              <w:right w:val="single" w:sz="4" w:space="0" w:color="auto"/>
            </w:tcBorders>
            <w:vAlign w:val="center"/>
          </w:tcPr>
          <w:p w14:paraId="1CA8F367" w14:textId="35F8DB6F" w:rsidR="007A2461" w:rsidRPr="001F5E90" w:rsidRDefault="000F1DB5" w:rsidP="007A2461">
            <w:pPr>
              <w:keepNext/>
              <w:tabs>
                <w:tab w:val="left" w:pos="326"/>
              </w:tabs>
              <w:suppressAutoHyphens/>
              <w:jc w:val="center"/>
              <w:rPr>
                <w:rFonts w:cs="Times New Roman"/>
                <w:sz w:val="22"/>
              </w:rPr>
            </w:pPr>
            <w:r>
              <w:rPr>
                <w:sz w:val="22"/>
                <w:szCs w:val="18"/>
              </w:rPr>
              <w:t>1 292 549,77</w:t>
            </w:r>
          </w:p>
        </w:tc>
        <w:tc>
          <w:tcPr>
            <w:tcW w:w="1276" w:type="dxa"/>
            <w:tcBorders>
              <w:top w:val="single" w:sz="4" w:space="0" w:color="auto"/>
              <w:left w:val="nil"/>
              <w:bottom w:val="single" w:sz="4" w:space="0" w:color="auto"/>
              <w:right w:val="single" w:sz="4" w:space="0" w:color="auto"/>
            </w:tcBorders>
            <w:vAlign w:val="center"/>
          </w:tcPr>
          <w:p w14:paraId="188E89D1" w14:textId="78D1A301" w:rsidR="007A2461" w:rsidRPr="00B81FB9" w:rsidRDefault="00BF43CA" w:rsidP="007A2461">
            <w:pPr>
              <w:keepNext/>
              <w:tabs>
                <w:tab w:val="left" w:pos="326"/>
              </w:tabs>
              <w:suppressAutoHyphens/>
              <w:jc w:val="center"/>
              <w:rPr>
                <w:rFonts w:cs="Times New Roman"/>
                <w:sz w:val="22"/>
              </w:rPr>
            </w:pPr>
            <w:r w:rsidRPr="00BF43CA">
              <w:rPr>
                <w:rFonts w:cs="Times New Roman"/>
                <w:sz w:val="22"/>
              </w:rPr>
              <w:t>335 859,52</w:t>
            </w:r>
          </w:p>
        </w:tc>
        <w:tc>
          <w:tcPr>
            <w:tcW w:w="992" w:type="dxa"/>
            <w:tcBorders>
              <w:top w:val="single" w:sz="4" w:space="0" w:color="auto"/>
              <w:left w:val="nil"/>
              <w:bottom w:val="single" w:sz="4" w:space="0" w:color="auto"/>
              <w:right w:val="single" w:sz="4" w:space="0" w:color="auto"/>
            </w:tcBorders>
            <w:vAlign w:val="center"/>
          </w:tcPr>
          <w:p w14:paraId="62CC7799"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single" w:sz="4" w:space="0" w:color="auto"/>
              <w:left w:val="nil"/>
              <w:bottom w:val="single" w:sz="4" w:space="0" w:color="auto"/>
              <w:right w:val="single" w:sz="4" w:space="0" w:color="auto"/>
            </w:tcBorders>
            <w:vAlign w:val="center"/>
          </w:tcPr>
          <w:p w14:paraId="591524D0" w14:textId="59E660FD"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86" w:type="dxa"/>
            <w:tcBorders>
              <w:top w:val="single" w:sz="4" w:space="0" w:color="auto"/>
              <w:left w:val="nil"/>
              <w:bottom w:val="single" w:sz="4" w:space="0" w:color="auto"/>
              <w:right w:val="single" w:sz="4" w:space="0" w:color="auto"/>
            </w:tcBorders>
            <w:vAlign w:val="center"/>
          </w:tcPr>
          <w:p w14:paraId="1B321F8C" w14:textId="426F568A"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886" w:type="dxa"/>
            <w:tcBorders>
              <w:top w:val="single" w:sz="4" w:space="0" w:color="auto"/>
              <w:left w:val="nil"/>
              <w:bottom w:val="single" w:sz="4" w:space="0" w:color="auto"/>
              <w:right w:val="single" w:sz="4" w:space="0" w:color="auto"/>
            </w:tcBorders>
            <w:vAlign w:val="center"/>
          </w:tcPr>
          <w:p w14:paraId="2F49D0C6" w14:textId="1ECE7274"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1F3BA19B" w14:textId="39196112" w:rsidTr="008D4580">
        <w:trPr>
          <w:trHeight w:val="70"/>
        </w:trPr>
        <w:tc>
          <w:tcPr>
            <w:tcW w:w="3828" w:type="dxa"/>
            <w:tcBorders>
              <w:top w:val="single" w:sz="4" w:space="0" w:color="auto"/>
              <w:bottom w:val="nil"/>
              <w:right w:val="nil"/>
            </w:tcBorders>
          </w:tcPr>
          <w:p w14:paraId="146CAB74" w14:textId="77777777" w:rsidR="007A2461" w:rsidRPr="00B81FB9" w:rsidRDefault="007A2461" w:rsidP="007A2461">
            <w:pPr>
              <w:widowControl w:val="0"/>
              <w:rPr>
                <w:rFonts w:cs="Times New Roman"/>
                <w:sz w:val="22"/>
              </w:rPr>
            </w:pPr>
            <w:r w:rsidRPr="00B81FB9">
              <w:rPr>
                <w:rFonts w:cs="Times New Roman"/>
                <w:sz w:val="22"/>
              </w:rPr>
              <w:t>Средства федерального бюджета</w:t>
            </w:r>
          </w:p>
        </w:tc>
        <w:tc>
          <w:tcPr>
            <w:tcW w:w="1559" w:type="dxa"/>
            <w:tcBorders>
              <w:top w:val="nil"/>
              <w:left w:val="single" w:sz="4" w:space="0" w:color="auto"/>
              <w:bottom w:val="single" w:sz="4" w:space="0" w:color="auto"/>
              <w:right w:val="single" w:sz="4" w:space="0" w:color="auto"/>
            </w:tcBorders>
          </w:tcPr>
          <w:p w14:paraId="27FA48D9" w14:textId="2B7A41C0" w:rsidR="007A2461" w:rsidRPr="00836127" w:rsidRDefault="006434CA" w:rsidP="007A2461">
            <w:pPr>
              <w:keepNext/>
              <w:tabs>
                <w:tab w:val="left" w:pos="326"/>
              </w:tabs>
              <w:suppressAutoHyphens/>
              <w:jc w:val="center"/>
              <w:rPr>
                <w:rFonts w:cs="Times New Roman"/>
                <w:sz w:val="22"/>
              </w:rPr>
            </w:pPr>
            <w:r>
              <w:rPr>
                <w:rFonts w:cs="Times New Roman"/>
                <w:sz w:val="22"/>
              </w:rPr>
              <w:t>1 480 171,70</w:t>
            </w:r>
          </w:p>
        </w:tc>
        <w:tc>
          <w:tcPr>
            <w:tcW w:w="1843" w:type="dxa"/>
            <w:tcBorders>
              <w:top w:val="nil"/>
              <w:left w:val="nil"/>
              <w:bottom w:val="single" w:sz="4" w:space="0" w:color="auto"/>
              <w:right w:val="single" w:sz="4" w:space="0" w:color="auto"/>
            </w:tcBorders>
          </w:tcPr>
          <w:p w14:paraId="47C98027" w14:textId="4F60A6AD" w:rsidR="007A2461" w:rsidRPr="00836127" w:rsidRDefault="007A2461" w:rsidP="007A2461">
            <w:pPr>
              <w:keepNext/>
              <w:tabs>
                <w:tab w:val="left" w:pos="326"/>
              </w:tabs>
              <w:suppressAutoHyphens/>
              <w:jc w:val="center"/>
              <w:rPr>
                <w:rFonts w:cs="Times New Roman"/>
                <w:sz w:val="22"/>
              </w:rPr>
            </w:pPr>
            <w:r w:rsidRPr="00836127">
              <w:rPr>
                <w:rFonts w:cs="Times New Roman"/>
                <w:sz w:val="22"/>
              </w:rPr>
              <w:t>458 734,10</w:t>
            </w:r>
          </w:p>
        </w:tc>
        <w:tc>
          <w:tcPr>
            <w:tcW w:w="1418" w:type="dxa"/>
            <w:tcBorders>
              <w:top w:val="nil"/>
              <w:left w:val="nil"/>
              <w:bottom w:val="single" w:sz="4" w:space="0" w:color="auto"/>
              <w:right w:val="single" w:sz="4" w:space="0" w:color="auto"/>
            </w:tcBorders>
          </w:tcPr>
          <w:p w14:paraId="18463169" w14:textId="40791C77" w:rsidR="007A2461" w:rsidRPr="00836127" w:rsidRDefault="007A2461" w:rsidP="007A2461">
            <w:pPr>
              <w:keepNext/>
              <w:tabs>
                <w:tab w:val="left" w:pos="326"/>
              </w:tabs>
              <w:suppressAutoHyphens/>
              <w:jc w:val="center"/>
              <w:rPr>
                <w:rFonts w:cs="Times New Roman"/>
                <w:sz w:val="22"/>
              </w:rPr>
            </w:pPr>
            <w:r w:rsidRPr="00836127">
              <w:rPr>
                <w:rFonts w:cs="Times New Roman"/>
                <w:sz w:val="22"/>
              </w:rPr>
              <w:t>1 007 524,00</w:t>
            </w:r>
          </w:p>
        </w:tc>
        <w:tc>
          <w:tcPr>
            <w:tcW w:w="1417" w:type="dxa"/>
            <w:tcBorders>
              <w:top w:val="nil"/>
              <w:left w:val="nil"/>
              <w:bottom w:val="single" w:sz="4" w:space="0" w:color="auto"/>
              <w:right w:val="single" w:sz="4" w:space="0" w:color="auto"/>
            </w:tcBorders>
            <w:vAlign w:val="center"/>
          </w:tcPr>
          <w:p w14:paraId="57E2496F" w14:textId="73529DB8" w:rsidR="007A2461" w:rsidRPr="001F5E90" w:rsidRDefault="007A2461" w:rsidP="007A2461">
            <w:pPr>
              <w:keepNext/>
              <w:tabs>
                <w:tab w:val="left" w:pos="326"/>
              </w:tabs>
              <w:suppressAutoHyphens/>
              <w:jc w:val="center"/>
              <w:rPr>
                <w:rFonts w:cs="Times New Roman"/>
                <w:sz w:val="22"/>
              </w:rPr>
            </w:pPr>
            <w:r w:rsidRPr="001F5E90">
              <w:rPr>
                <w:sz w:val="22"/>
                <w:szCs w:val="18"/>
              </w:rPr>
              <w:t>0</w:t>
            </w:r>
          </w:p>
        </w:tc>
        <w:tc>
          <w:tcPr>
            <w:tcW w:w="1446" w:type="dxa"/>
            <w:tcBorders>
              <w:top w:val="nil"/>
              <w:left w:val="nil"/>
              <w:bottom w:val="single" w:sz="4" w:space="0" w:color="auto"/>
              <w:right w:val="single" w:sz="4" w:space="0" w:color="auto"/>
            </w:tcBorders>
            <w:vAlign w:val="center"/>
          </w:tcPr>
          <w:p w14:paraId="1F27FB52" w14:textId="5C8EC3EE" w:rsidR="007A2461" w:rsidRPr="001F5E90" w:rsidRDefault="006434CA" w:rsidP="007A2461">
            <w:pPr>
              <w:keepNext/>
              <w:tabs>
                <w:tab w:val="left" w:pos="326"/>
              </w:tabs>
              <w:suppressAutoHyphens/>
              <w:jc w:val="center"/>
              <w:rPr>
                <w:rFonts w:cs="Times New Roman"/>
                <w:sz w:val="22"/>
              </w:rPr>
            </w:pPr>
            <w:r w:rsidRPr="006434CA">
              <w:rPr>
                <w:rFonts w:cs="Times New Roman"/>
                <w:sz w:val="22"/>
              </w:rPr>
              <w:t>13 913,60</w:t>
            </w:r>
          </w:p>
        </w:tc>
        <w:tc>
          <w:tcPr>
            <w:tcW w:w="1276" w:type="dxa"/>
            <w:tcBorders>
              <w:top w:val="nil"/>
              <w:left w:val="nil"/>
              <w:bottom w:val="single" w:sz="4" w:space="0" w:color="auto"/>
              <w:right w:val="single" w:sz="4" w:space="0" w:color="auto"/>
            </w:tcBorders>
            <w:vAlign w:val="center"/>
          </w:tcPr>
          <w:p w14:paraId="5BE14404" w14:textId="38531299"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1D0B6AAB"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5A07D2F9" w14:textId="7623C324"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793584C7" w14:textId="4457B1E5"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6BFB3560" w14:textId="71099F15"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4155C4FF" w14:textId="2CCBDA2A" w:rsidTr="008D4580">
        <w:trPr>
          <w:trHeight w:val="157"/>
        </w:trPr>
        <w:tc>
          <w:tcPr>
            <w:tcW w:w="3828" w:type="dxa"/>
            <w:tcBorders>
              <w:top w:val="single" w:sz="4" w:space="0" w:color="auto"/>
              <w:bottom w:val="nil"/>
              <w:right w:val="nil"/>
            </w:tcBorders>
          </w:tcPr>
          <w:p w14:paraId="4DB3895B" w14:textId="07663440" w:rsidR="007A2461" w:rsidRPr="00B81FB9" w:rsidRDefault="007A2461" w:rsidP="007A2461">
            <w:pPr>
              <w:widowControl w:val="0"/>
              <w:rPr>
                <w:rFonts w:cs="Times New Roman"/>
                <w:sz w:val="22"/>
              </w:rPr>
            </w:pPr>
            <w:r w:rsidRPr="00B81FB9">
              <w:rPr>
                <w:rFonts w:cs="Times New Roman"/>
                <w:sz w:val="22"/>
              </w:rPr>
              <w:t xml:space="preserve">Средства бюджета городского округа </w:t>
            </w:r>
          </w:p>
        </w:tc>
        <w:tc>
          <w:tcPr>
            <w:tcW w:w="1559" w:type="dxa"/>
            <w:tcBorders>
              <w:top w:val="nil"/>
              <w:left w:val="single" w:sz="4" w:space="0" w:color="auto"/>
              <w:bottom w:val="single" w:sz="4" w:space="0" w:color="auto"/>
              <w:right w:val="single" w:sz="4" w:space="0" w:color="auto"/>
            </w:tcBorders>
          </w:tcPr>
          <w:p w14:paraId="7BA93DEC" w14:textId="371EFEFF" w:rsidR="007A2461" w:rsidRPr="00836127" w:rsidRDefault="00E06576" w:rsidP="007A2461">
            <w:pPr>
              <w:keepNext/>
              <w:tabs>
                <w:tab w:val="left" w:pos="326"/>
              </w:tabs>
              <w:suppressAutoHyphens/>
              <w:jc w:val="center"/>
              <w:rPr>
                <w:rFonts w:cs="Times New Roman"/>
                <w:sz w:val="22"/>
              </w:rPr>
            </w:pPr>
            <w:r>
              <w:rPr>
                <w:rFonts w:cs="Times New Roman"/>
                <w:sz w:val="22"/>
              </w:rPr>
              <w:t>561 811,45</w:t>
            </w:r>
          </w:p>
        </w:tc>
        <w:tc>
          <w:tcPr>
            <w:tcW w:w="1843" w:type="dxa"/>
            <w:tcBorders>
              <w:top w:val="nil"/>
              <w:left w:val="nil"/>
              <w:bottom w:val="single" w:sz="4" w:space="0" w:color="auto"/>
              <w:right w:val="single" w:sz="4" w:space="0" w:color="auto"/>
            </w:tcBorders>
          </w:tcPr>
          <w:p w14:paraId="26B98D15" w14:textId="23587872" w:rsidR="007A2461" w:rsidRPr="00836127" w:rsidRDefault="007A2461" w:rsidP="007A2461">
            <w:pPr>
              <w:keepNext/>
              <w:tabs>
                <w:tab w:val="left" w:pos="326"/>
              </w:tabs>
              <w:suppressAutoHyphens/>
              <w:jc w:val="center"/>
              <w:rPr>
                <w:rFonts w:cs="Times New Roman"/>
                <w:sz w:val="22"/>
              </w:rPr>
            </w:pPr>
            <w:r w:rsidRPr="00836127">
              <w:rPr>
                <w:rFonts w:cs="Times New Roman"/>
                <w:sz w:val="22"/>
              </w:rPr>
              <w:t>14 837,22</w:t>
            </w:r>
          </w:p>
        </w:tc>
        <w:tc>
          <w:tcPr>
            <w:tcW w:w="1418" w:type="dxa"/>
            <w:tcBorders>
              <w:top w:val="nil"/>
              <w:left w:val="nil"/>
              <w:bottom w:val="single" w:sz="4" w:space="0" w:color="auto"/>
              <w:right w:val="single" w:sz="4" w:space="0" w:color="auto"/>
            </w:tcBorders>
          </w:tcPr>
          <w:p w14:paraId="37662C55" w14:textId="344FEF15" w:rsidR="007A2461" w:rsidRPr="00836127" w:rsidRDefault="007A2461" w:rsidP="007A2461">
            <w:pPr>
              <w:keepNext/>
              <w:tabs>
                <w:tab w:val="left" w:pos="326"/>
              </w:tabs>
              <w:suppressAutoHyphens/>
              <w:jc w:val="center"/>
              <w:rPr>
                <w:rFonts w:cs="Times New Roman"/>
                <w:sz w:val="22"/>
              </w:rPr>
            </w:pPr>
            <w:r>
              <w:rPr>
                <w:rFonts w:cs="Times New Roman"/>
                <w:sz w:val="22"/>
              </w:rPr>
              <w:t>77 432,66</w:t>
            </w:r>
          </w:p>
        </w:tc>
        <w:tc>
          <w:tcPr>
            <w:tcW w:w="1417" w:type="dxa"/>
            <w:tcBorders>
              <w:top w:val="nil"/>
              <w:left w:val="nil"/>
              <w:bottom w:val="single" w:sz="4" w:space="0" w:color="auto"/>
              <w:right w:val="single" w:sz="4" w:space="0" w:color="auto"/>
            </w:tcBorders>
            <w:vAlign w:val="center"/>
          </w:tcPr>
          <w:p w14:paraId="65BF7A37" w14:textId="46F1119B" w:rsidR="007A2461" w:rsidRPr="001F5E90" w:rsidRDefault="00496A08" w:rsidP="007A2461">
            <w:pPr>
              <w:keepNext/>
              <w:tabs>
                <w:tab w:val="left" w:pos="326"/>
              </w:tabs>
              <w:suppressAutoHyphens/>
              <w:jc w:val="center"/>
              <w:rPr>
                <w:rFonts w:cs="Times New Roman"/>
                <w:sz w:val="22"/>
              </w:rPr>
            </w:pPr>
            <w:r>
              <w:rPr>
                <w:rFonts w:cs="Times New Roman"/>
                <w:sz w:val="22"/>
              </w:rPr>
              <w:t>169 850,42</w:t>
            </w:r>
          </w:p>
        </w:tc>
        <w:tc>
          <w:tcPr>
            <w:tcW w:w="1446" w:type="dxa"/>
            <w:tcBorders>
              <w:top w:val="nil"/>
              <w:left w:val="nil"/>
              <w:bottom w:val="single" w:sz="4" w:space="0" w:color="auto"/>
              <w:right w:val="single" w:sz="4" w:space="0" w:color="auto"/>
            </w:tcBorders>
            <w:vAlign w:val="center"/>
          </w:tcPr>
          <w:p w14:paraId="7DC078CD" w14:textId="45EF59F0" w:rsidR="007A2461" w:rsidRPr="00077B43" w:rsidRDefault="003C656D" w:rsidP="007A2461">
            <w:pPr>
              <w:keepNext/>
              <w:tabs>
                <w:tab w:val="left" w:pos="326"/>
              </w:tabs>
              <w:suppressAutoHyphens/>
              <w:jc w:val="center"/>
              <w:rPr>
                <w:rFonts w:cs="Times New Roman"/>
                <w:sz w:val="22"/>
              </w:rPr>
            </w:pPr>
            <w:r>
              <w:rPr>
                <w:sz w:val="22"/>
              </w:rPr>
              <w:t>209 487,42</w:t>
            </w:r>
          </w:p>
        </w:tc>
        <w:tc>
          <w:tcPr>
            <w:tcW w:w="1276" w:type="dxa"/>
            <w:tcBorders>
              <w:top w:val="nil"/>
              <w:left w:val="nil"/>
              <w:bottom w:val="single" w:sz="4" w:space="0" w:color="auto"/>
              <w:right w:val="single" w:sz="4" w:space="0" w:color="auto"/>
            </w:tcBorders>
            <w:vAlign w:val="center"/>
          </w:tcPr>
          <w:p w14:paraId="5BE75518" w14:textId="2992A92C" w:rsidR="007A2461" w:rsidRPr="00B81FB9" w:rsidRDefault="00BF43CA" w:rsidP="007A2461">
            <w:pPr>
              <w:keepNext/>
              <w:tabs>
                <w:tab w:val="left" w:pos="326"/>
              </w:tabs>
              <w:suppressAutoHyphens/>
              <w:jc w:val="center"/>
              <w:rPr>
                <w:rFonts w:cs="Times New Roman"/>
                <w:sz w:val="22"/>
              </w:rPr>
            </w:pPr>
            <w:r>
              <w:rPr>
                <w:rFonts w:eastAsia="Times New Roman" w:cs="Times New Roman"/>
                <w:color w:val="000000"/>
                <w:sz w:val="22"/>
                <w:lang w:eastAsia="ru-RU"/>
              </w:rPr>
              <w:t>82 360,73</w:t>
            </w:r>
          </w:p>
        </w:tc>
        <w:tc>
          <w:tcPr>
            <w:tcW w:w="992" w:type="dxa"/>
            <w:tcBorders>
              <w:top w:val="nil"/>
              <w:left w:val="nil"/>
              <w:bottom w:val="single" w:sz="4" w:space="0" w:color="auto"/>
              <w:right w:val="single" w:sz="4" w:space="0" w:color="auto"/>
            </w:tcBorders>
            <w:vAlign w:val="center"/>
          </w:tcPr>
          <w:p w14:paraId="19A5EA35" w14:textId="5F315243" w:rsidR="007A2461" w:rsidRPr="00B81FB9" w:rsidRDefault="00975A58" w:rsidP="007A2461">
            <w:pPr>
              <w:keepNext/>
              <w:tabs>
                <w:tab w:val="left" w:pos="326"/>
              </w:tabs>
              <w:suppressAutoHyphens/>
              <w:jc w:val="center"/>
              <w:rPr>
                <w:rFonts w:cs="Times New Roman"/>
                <w:sz w:val="22"/>
              </w:rPr>
            </w:pPr>
            <w:r>
              <w:rPr>
                <w:rFonts w:cs="Times New Roman"/>
                <w:sz w:val="22"/>
              </w:rPr>
              <w:t>7 843,00</w:t>
            </w:r>
          </w:p>
        </w:tc>
        <w:tc>
          <w:tcPr>
            <w:tcW w:w="709" w:type="dxa"/>
            <w:tcBorders>
              <w:top w:val="nil"/>
              <w:left w:val="nil"/>
              <w:bottom w:val="single" w:sz="4" w:space="0" w:color="auto"/>
              <w:right w:val="single" w:sz="4" w:space="0" w:color="auto"/>
            </w:tcBorders>
            <w:vAlign w:val="center"/>
          </w:tcPr>
          <w:p w14:paraId="0D16B81E" w14:textId="5502383C"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3BA2079A" w14:textId="73506CCA"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54B8670A" w14:textId="1928EBC2"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0202F5FF" w14:textId="19555956" w:rsidTr="008D4580">
        <w:trPr>
          <w:trHeight w:val="247"/>
        </w:trPr>
        <w:tc>
          <w:tcPr>
            <w:tcW w:w="3828" w:type="dxa"/>
            <w:tcBorders>
              <w:top w:val="single" w:sz="4" w:space="0" w:color="auto"/>
              <w:right w:val="nil"/>
            </w:tcBorders>
          </w:tcPr>
          <w:p w14:paraId="127346BA" w14:textId="77777777" w:rsidR="007A2461" w:rsidRPr="00B81FB9" w:rsidRDefault="007A2461" w:rsidP="007A2461">
            <w:pPr>
              <w:widowControl w:val="0"/>
              <w:rPr>
                <w:rFonts w:cs="Times New Roman"/>
                <w:sz w:val="22"/>
              </w:rPr>
            </w:pPr>
            <w:r w:rsidRPr="00B81FB9">
              <w:rPr>
                <w:rFonts w:cs="Times New Roman"/>
                <w:sz w:val="22"/>
              </w:rPr>
              <w:t>Внебюджетные средства</w:t>
            </w:r>
          </w:p>
        </w:tc>
        <w:tc>
          <w:tcPr>
            <w:tcW w:w="1559" w:type="dxa"/>
            <w:tcBorders>
              <w:top w:val="nil"/>
              <w:left w:val="single" w:sz="4" w:space="0" w:color="auto"/>
              <w:bottom w:val="single" w:sz="4" w:space="0" w:color="auto"/>
              <w:right w:val="single" w:sz="4" w:space="0" w:color="auto"/>
            </w:tcBorders>
          </w:tcPr>
          <w:p w14:paraId="6B6D0A1C" w14:textId="2ADABAE0" w:rsidR="007A2461" w:rsidRPr="009D4E80" w:rsidRDefault="007A2461" w:rsidP="007A2461">
            <w:pPr>
              <w:keepNext/>
              <w:tabs>
                <w:tab w:val="left" w:pos="326"/>
              </w:tabs>
              <w:suppressAutoHyphens/>
              <w:jc w:val="center"/>
              <w:rPr>
                <w:rFonts w:cs="Times New Roman"/>
                <w:sz w:val="22"/>
              </w:rPr>
            </w:pPr>
            <w:r w:rsidRPr="00836127">
              <w:rPr>
                <w:rFonts w:cs="Times New Roman"/>
                <w:sz w:val="22"/>
              </w:rPr>
              <w:t>0</w:t>
            </w:r>
          </w:p>
        </w:tc>
        <w:tc>
          <w:tcPr>
            <w:tcW w:w="1843" w:type="dxa"/>
            <w:tcBorders>
              <w:top w:val="nil"/>
              <w:left w:val="nil"/>
              <w:bottom w:val="single" w:sz="4" w:space="0" w:color="auto"/>
              <w:right w:val="single" w:sz="4" w:space="0" w:color="auto"/>
            </w:tcBorders>
          </w:tcPr>
          <w:p w14:paraId="5129CB62" w14:textId="440D6DBC"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418" w:type="dxa"/>
            <w:tcBorders>
              <w:top w:val="nil"/>
              <w:left w:val="nil"/>
              <w:bottom w:val="single" w:sz="4" w:space="0" w:color="auto"/>
              <w:right w:val="single" w:sz="4" w:space="0" w:color="auto"/>
            </w:tcBorders>
          </w:tcPr>
          <w:p w14:paraId="4B6C4824" w14:textId="37FE14A0"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417" w:type="dxa"/>
            <w:tcBorders>
              <w:top w:val="nil"/>
              <w:left w:val="nil"/>
              <w:bottom w:val="single" w:sz="4" w:space="0" w:color="auto"/>
              <w:right w:val="single" w:sz="4" w:space="0" w:color="auto"/>
            </w:tcBorders>
          </w:tcPr>
          <w:p w14:paraId="1418693E" w14:textId="63D32B2C"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446" w:type="dxa"/>
            <w:tcBorders>
              <w:top w:val="nil"/>
              <w:left w:val="nil"/>
              <w:bottom w:val="single" w:sz="4" w:space="0" w:color="auto"/>
              <w:right w:val="single" w:sz="4" w:space="0" w:color="auto"/>
            </w:tcBorders>
          </w:tcPr>
          <w:p w14:paraId="078A330A" w14:textId="5A323DFD" w:rsidR="007A2461" w:rsidRPr="00B81FB9" w:rsidRDefault="006434CA" w:rsidP="007A2461">
            <w:pPr>
              <w:keepNext/>
              <w:tabs>
                <w:tab w:val="left" w:pos="326"/>
              </w:tabs>
              <w:suppressAutoHyphens/>
              <w:jc w:val="center"/>
              <w:rPr>
                <w:rFonts w:cs="Times New Roman"/>
                <w:sz w:val="22"/>
              </w:rPr>
            </w:pPr>
            <w:r>
              <w:rPr>
                <w:rFonts w:cs="Times New Roman"/>
                <w:sz w:val="22"/>
              </w:rPr>
              <w:t>0</w:t>
            </w:r>
          </w:p>
        </w:tc>
        <w:tc>
          <w:tcPr>
            <w:tcW w:w="1276" w:type="dxa"/>
            <w:tcBorders>
              <w:top w:val="nil"/>
              <w:left w:val="nil"/>
              <w:bottom w:val="single" w:sz="4" w:space="0" w:color="auto"/>
              <w:right w:val="single" w:sz="4" w:space="0" w:color="auto"/>
            </w:tcBorders>
            <w:vAlign w:val="center"/>
          </w:tcPr>
          <w:p w14:paraId="5BD4ACFF" w14:textId="3F4F5A38"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3B9E6F03"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4815894D" w14:textId="51342EE3"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7D412630" w14:textId="6F6A6FF9"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08FD8C7B" w14:textId="51E92028"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73056271" w14:textId="0EF991CD" w:rsidTr="008D4580">
        <w:trPr>
          <w:trHeight w:val="126"/>
        </w:trPr>
        <w:tc>
          <w:tcPr>
            <w:tcW w:w="3828" w:type="dxa"/>
            <w:tcBorders>
              <w:top w:val="single" w:sz="4" w:space="0" w:color="auto"/>
              <w:bottom w:val="single" w:sz="4" w:space="0" w:color="auto"/>
              <w:right w:val="nil"/>
            </w:tcBorders>
          </w:tcPr>
          <w:p w14:paraId="46A3EAAA" w14:textId="77777777" w:rsidR="007A2461" w:rsidRPr="00B81FB9" w:rsidRDefault="007A2461" w:rsidP="007A2461">
            <w:pPr>
              <w:widowControl w:val="0"/>
              <w:rPr>
                <w:rFonts w:cs="Times New Roman"/>
                <w:sz w:val="22"/>
              </w:rPr>
            </w:pPr>
            <w:r w:rsidRPr="00B81FB9">
              <w:rPr>
                <w:rFonts w:cs="Times New Roman"/>
                <w:sz w:val="22"/>
              </w:rPr>
              <w:t>Всего, в том числе по годам:</w:t>
            </w:r>
          </w:p>
        </w:tc>
        <w:tc>
          <w:tcPr>
            <w:tcW w:w="1559" w:type="dxa"/>
            <w:tcBorders>
              <w:top w:val="single" w:sz="4" w:space="0" w:color="auto"/>
              <w:left w:val="single" w:sz="4" w:space="0" w:color="auto"/>
              <w:bottom w:val="single" w:sz="4" w:space="0" w:color="auto"/>
              <w:right w:val="single" w:sz="4" w:space="0" w:color="auto"/>
            </w:tcBorders>
          </w:tcPr>
          <w:p w14:paraId="196E49FD" w14:textId="394C3D7A" w:rsidR="007A2461" w:rsidRPr="00836127" w:rsidRDefault="006434CA" w:rsidP="00B570EA">
            <w:pPr>
              <w:keepNext/>
              <w:tabs>
                <w:tab w:val="left" w:pos="326"/>
              </w:tabs>
              <w:suppressAutoHyphens/>
              <w:jc w:val="center"/>
              <w:rPr>
                <w:rFonts w:cs="Times New Roman"/>
                <w:sz w:val="22"/>
              </w:rPr>
            </w:pPr>
            <w:r>
              <w:rPr>
                <w:rFonts w:cs="Times New Roman"/>
                <w:sz w:val="22"/>
              </w:rPr>
              <w:t>5</w:t>
            </w:r>
            <w:r w:rsidR="00E06576">
              <w:rPr>
                <w:rFonts w:cs="Times New Roman"/>
                <w:sz w:val="22"/>
              </w:rPr>
              <w:t> 494 762,80</w:t>
            </w:r>
          </w:p>
        </w:tc>
        <w:tc>
          <w:tcPr>
            <w:tcW w:w="1843" w:type="dxa"/>
            <w:tcBorders>
              <w:top w:val="single" w:sz="4" w:space="0" w:color="auto"/>
              <w:left w:val="nil"/>
              <w:bottom w:val="single" w:sz="4" w:space="0" w:color="auto"/>
              <w:right w:val="single" w:sz="4" w:space="0" w:color="auto"/>
            </w:tcBorders>
          </w:tcPr>
          <w:p w14:paraId="37192B4E" w14:textId="55DC8A96" w:rsidR="007A2461" w:rsidRPr="00836127" w:rsidRDefault="007A2461" w:rsidP="007A2461">
            <w:pPr>
              <w:keepNext/>
              <w:tabs>
                <w:tab w:val="left" w:pos="326"/>
              </w:tabs>
              <w:suppressAutoHyphens/>
              <w:jc w:val="center"/>
              <w:rPr>
                <w:rFonts w:cs="Times New Roman"/>
                <w:sz w:val="22"/>
              </w:rPr>
            </w:pPr>
            <w:r w:rsidRPr="00836127">
              <w:rPr>
                <w:rFonts w:cs="Times New Roman"/>
                <w:sz w:val="22"/>
              </w:rPr>
              <w:t>671 562,05</w:t>
            </w:r>
          </w:p>
        </w:tc>
        <w:tc>
          <w:tcPr>
            <w:tcW w:w="1418" w:type="dxa"/>
            <w:tcBorders>
              <w:top w:val="single" w:sz="4" w:space="0" w:color="auto"/>
              <w:left w:val="nil"/>
              <w:bottom w:val="single" w:sz="4" w:space="0" w:color="auto"/>
              <w:right w:val="single" w:sz="4" w:space="0" w:color="auto"/>
            </w:tcBorders>
          </w:tcPr>
          <w:p w14:paraId="5B9F123F" w14:textId="66AE805B" w:rsidR="007A2461" w:rsidRPr="00836127" w:rsidRDefault="007A2461" w:rsidP="007A2461">
            <w:pPr>
              <w:keepNext/>
              <w:tabs>
                <w:tab w:val="left" w:pos="326"/>
              </w:tabs>
              <w:suppressAutoHyphens/>
              <w:jc w:val="center"/>
              <w:rPr>
                <w:rFonts w:cs="Times New Roman"/>
                <w:sz w:val="22"/>
              </w:rPr>
            </w:pPr>
            <w:r>
              <w:rPr>
                <w:rFonts w:cs="Times New Roman"/>
                <w:sz w:val="22"/>
              </w:rPr>
              <w:t>1 712 610,83</w:t>
            </w:r>
          </w:p>
        </w:tc>
        <w:tc>
          <w:tcPr>
            <w:tcW w:w="1417" w:type="dxa"/>
            <w:tcBorders>
              <w:top w:val="single" w:sz="4" w:space="0" w:color="auto"/>
              <w:left w:val="nil"/>
              <w:bottom w:val="single" w:sz="4" w:space="0" w:color="auto"/>
              <w:right w:val="single" w:sz="4" w:space="0" w:color="auto"/>
            </w:tcBorders>
          </w:tcPr>
          <w:p w14:paraId="008BDC99" w14:textId="40320AD1" w:rsidR="007A2461" w:rsidRPr="00836127" w:rsidRDefault="00F26F96" w:rsidP="007A2461">
            <w:pPr>
              <w:keepNext/>
              <w:tabs>
                <w:tab w:val="left" w:pos="326"/>
              </w:tabs>
              <w:suppressAutoHyphens/>
              <w:jc w:val="center"/>
              <w:rPr>
                <w:rFonts w:cs="Times New Roman"/>
                <w:sz w:val="22"/>
              </w:rPr>
            </w:pPr>
            <w:r>
              <w:rPr>
                <w:rFonts w:cs="Times New Roman"/>
                <w:sz w:val="22"/>
              </w:rPr>
              <w:t>1 168 575,88</w:t>
            </w:r>
          </w:p>
        </w:tc>
        <w:tc>
          <w:tcPr>
            <w:tcW w:w="1446" w:type="dxa"/>
            <w:tcBorders>
              <w:top w:val="single" w:sz="4" w:space="0" w:color="auto"/>
              <w:left w:val="nil"/>
              <w:bottom w:val="single" w:sz="4" w:space="0" w:color="auto"/>
              <w:right w:val="single" w:sz="4" w:space="0" w:color="auto"/>
            </w:tcBorders>
          </w:tcPr>
          <w:p w14:paraId="109A87AB" w14:textId="43FAF2D3" w:rsidR="007A2461" w:rsidRPr="00B81FB9" w:rsidRDefault="000B26E0" w:rsidP="000F1DB5">
            <w:pPr>
              <w:keepNext/>
              <w:tabs>
                <w:tab w:val="left" w:pos="326"/>
              </w:tabs>
              <w:suppressAutoHyphens/>
              <w:jc w:val="center"/>
              <w:rPr>
                <w:rFonts w:cs="Times New Roman"/>
                <w:sz w:val="22"/>
              </w:rPr>
            </w:pPr>
            <w:r>
              <w:rPr>
                <w:rFonts w:cs="Times New Roman"/>
                <w:sz w:val="22"/>
              </w:rPr>
              <w:t xml:space="preserve"> </w:t>
            </w:r>
            <w:r w:rsidR="003C656D">
              <w:rPr>
                <w:rFonts w:cs="Times New Roman"/>
                <w:sz w:val="22"/>
              </w:rPr>
              <w:t>1 515 950,79</w:t>
            </w:r>
          </w:p>
        </w:tc>
        <w:tc>
          <w:tcPr>
            <w:tcW w:w="1276" w:type="dxa"/>
            <w:tcBorders>
              <w:top w:val="single" w:sz="4" w:space="0" w:color="auto"/>
              <w:left w:val="nil"/>
              <w:bottom w:val="single" w:sz="4" w:space="0" w:color="auto"/>
              <w:right w:val="single" w:sz="4" w:space="0" w:color="auto"/>
            </w:tcBorders>
            <w:vAlign w:val="center"/>
          </w:tcPr>
          <w:p w14:paraId="13535370" w14:textId="65F37C26" w:rsidR="007A2461" w:rsidRPr="00B81FB9" w:rsidRDefault="00BF43CA" w:rsidP="007A2461">
            <w:pPr>
              <w:keepNext/>
              <w:tabs>
                <w:tab w:val="left" w:pos="326"/>
              </w:tabs>
              <w:suppressAutoHyphens/>
              <w:jc w:val="center"/>
              <w:rPr>
                <w:rFonts w:cs="Times New Roman"/>
                <w:sz w:val="22"/>
              </w:rPr>
            </w:pPr>
            <w:r>
              <w:rPr>
                <w:rFonts w:cs="Times New Roman"/>
                <w:sz w:val="22"/>
              </w:rPr>
              <w:t>418 220,25</w:t>
            </w:r>
          </w:p>
        </w:tc>
        <w:tc>
          <w:tcPr>
            <w:tcW w:w="992" w:type="dxa"/>
            <w:tcBorders>
              <w:top w:val="single" w:sz="4" w:space="0" w:color="auto"/>
              <w:left w:val="nil"/>
              <w:bottom w:val="single" w:sz="4" w:space="0" w:color="auto"/>
              <w:right w:val="single" w:sz="4" w:space="0" w:color="auto"/>
            </w:tcBorders>
            <w:vAlign w:val="center"/>
          </w:tcPr>
          <w:p w14:paraId="1A81E663" w14:textId="25E252E0" w:rsidR="007A2461" w:rsidRPr="00B81FB9" w:rsidRDefault="00975A58" w:rsidP="007A2461">
            <w:pPr>
              <w:keepNext/>
              <w:tabs>
                <w:tab w:val="left" w:pos="326"/>
              </w:tabs>
              <w:suppressAutoHyphens/>
              <w:jc w:val="center"/>
              <w:rPr>
                <w:rFonts w:cs="Times New Roman"/>
                <w:sz w:val="22"/>
              </w:rPr>
            </w:pPr>
            <w:r>
              <w:rPr>
                <w:rFonts w:cs="Times New Roman"/>
                <w:sz w:val="22"/>
              </w:rPr>
              <w:t>7 843,00</w:t>
            </w:r>
          </w:p>
        </w:tc>
        <w:tc>
          <w:tcPr>
            <w:tcW w:w="709" w:type="dxa"/>
            <w:tcBorders>
              <w:top w:val="single" w:sz="4" w:space="0" w:color="auto"/>
              <w:left w:val="nil"/>
              <w:bottom w:val="single" w:sz="4" w:space="0" w:color="auto"/>
              <w:right w:val="single" w:sz="4" w:space="0" w:color="auto"/>
            </w:tcBorders>
            <w:vAlign w:val="center"/>
          </w:tcPr>
          <w:p w14:paraId="04702216" w14:textId="59F7932E"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86" w:type="dxa"/>
            <w:tcBorders>
              <w:top w:val="single" w:sz="4" w:space="0" w:color="auto"/>
              <w:left w:val="nil"/>
              <w:bottom w:val="single" w:sz="4" w:space="0" w:color="auto"/>
              <w:right w:val="single" w:sz="4" w:space="0" w:color="auto"/>
            </w:tcBorders>
            <w:vAlign w:val="center"/>
          </w:tcPr>
          <w:p w14:paraId="5CD8495B" w14:textId="6156A78E"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886" w:type="dxa"/>
            <w:tcBorders>
              <w:top w:val="single" w:sz="4" w:space="0" w:color="auto"/>
              <w:left w:val="nil"/>
              <w:bottom w:val="single" w:sz="4" w:space="0" w:color="auto"/>
              <w:right w:val="single" w:sz="4" w:space="0" w:color="auto"/>
            </w:tcBorders>
            <w:vAlign w:val="center"/>
          </w:tcPr>
          <w:p w14:paraId="7EB4A405" w14:textId="77837E96"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bl>
    <w:p w14:paraId="2E86A2B2" w14:textId="77777777" w:rsidR="005511F3" w:rsidRPr="00B81FB9" w:rsidRDefault="005511F3" w:rsidP="002C2B1E">
      <w:pPr>
        <w:widowControl w:val="0"/>
        <w:autoSpaceDE w:val="0"/>
        <w:autoSpaceDN w:val="0"/>
        <w:adjustRightInd w:val="0"/>
        <w:outlineLvl w:val="0"/>
        <w:rPr>
          <w:rFonts w:ascii="Times New Roman CYR" w:eastAsiaTheme="minorEastAsia" w:hAnsi="Times New Roman CYR" w:cs="Times New Roman CYR"/>
          <w:b/>
          <w:sz w:val="24"/>
          <w:szCs w:val="24"/>
          <w:lang w:eastAsia="ru-RU"/>
        </w:rPr>
      </w:pPr>
    </w:p>
    <w:p w14:paraId="71C51822" w14:textId="09D28A17" w:rsidR="00F524AF" w:rsidRPr="00B81FB9" w:rsidRDefault="00F524AF" w:rsidP="00046AFA">
      <w:pPr>
        <w:keepNext/>
        <w:suppressAutoHyphens/>
        <w:jc w:val="center"/>
        <w:rPr>
          <w:b/>
          <w:bCs/>
          <w:sz w:val="24"/>
          <w:szCs w:val="24"/>
        </w:rPr>
      </w:pPr>
      <w:r w:rsidRPr="00B81FB9">
        <w:rPr>
          <w:b/>
          <w:bCs/>
          <w:sz w:val="24"/>
          <w:szCs w:val="24"/>
        </w:rPr>
        <w:t xml:space="preserve">2. </w:t>
      </w:r>
      <w:r w:rsidR="00621F9E" w:rsidRPr="00B81FB9">
        <w:rPr>
          <w:b/>
          <w:bCs/>
          <w:sz w:val="24"/>
          <w:szCs w:val="24"/>
        </w:rPr>
        <w:t>Общая характеристика сферы реализации муниципальной программы</w:t>
      </w:r>
    </w:p>
    <w:p w14:paraId="313BC491" w14:textId="77777777" w:rsidR="00F524AF" w:rsidRPr="00B81FB9" w:rsidRDefault="00F524AF" w:rsidP="00F524AF">
      <w:pPr>
        <w:keepNext/>
        <w:suppressAutoHyphens/>
        <w:ind w:left="360"/>
        <w:jc w:val="center"/>
        <w:rPr>
          <w:sz w:val="22"/>
        </w:rPr>
      </w:pPr>
    </w:p>
    <w:p w14:paraId="6F7CC7A9" w14:textId="7D77F90C" w:rsidR="00F524AF" w:rsidRPr="008E65DD" w:rsidRDefault="00F524AF" w:rsidP="00C309C6">
      <w:pPr>
        <w:ind w:right="-31" w:firstLine="426"/>
        <w:jc w:val="both"/>
        <w:rPr>
          <w:sz w:val="26"/>
          <w:szCs w:val="26"/>
        </w:rPr>
      </w:pPr>
      <w:r w:rsidRPr="008E65DD">
        <w:rPr>
          <w:sz w:val="26"/>
          <w:szCs w:val="26"/>
        </w:rPr>
        <w:t xml:space="preserve">Город Лыткарино расположен в 22 километрах к юго-востоку от Москвы и на его территории проживает 58,61 тыс. жителей. На территории города расположено 37 зданий, строений, сооружений муниципальной собственности о которых заносятся данные в виде энергетических деклараций в государственную информационную систему в области энергосбережения и повышения энергетической эффективности ГИС «Энергоэффективность», созданную в 2011 г. в соответствии со Статьей 23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21048AD1" w14:textId="5ABA308A" w:rsidR="00F524AF" w:rsidRPr="008E65DD" w:rsidRDefault="00F524AF" w:rsidP="00C309C6">
      <w:pPr>
        <w:ind w:right="-31" w:firstLine="426"/>
        <w:jc w:val="both"/>
        <w:rPr>
          <w:sz w:val="26"/>
          <w:szCs w:val="26"/>
        </w:rPr>
      </w:pPr>
      <w:r w:rsidRPr="008E65DD">
        <w:rPr>
          <w:sz w:val="26"/>
          <w:szCs w:val="26"/>
        </w:rPr>
        <w:t xml:space="preserve">В городе Лыткарино действует централизованная система хозпитьевого и производственного водоснабжения, обслуживаемая МП "Водоканал". Целевое назначение добычи подземных вод - для </w:t>
      </w:r>
      <w:proofErr w:type="spellStart"/>
      <w:r w:rsidRPr="008E65DD">
        <w:rPr>
          <w:sz w:val="26"/>
          <w:szCs w:val="26"/>
        </w:rPr>
        <w:t>хозбытового</w:t>
      </w:r>
      <w:proofErr w:type="spellEnd"/>
      <w:r w:rsidRPr="008E65DD">
        <w:rPr>
          <w:sz w:val="26"/>
          <w:szCs w:val="26"/>
        </w:rPr>
        <w:t xml:space="preserve"> водоснабжения и технологического обеспечения водой населения, предприятий и прочих абонентов.</w:t>
      </w:r>
    </w:p>
    <w:p w14:paraId="464E4779" w14:textId="77777777" w:rsidR="00F524AF" w:rsidRPr="008E65DD" w:rsidRDefault="00F524AF" w:rsidP="00C309C6">
      <w:pPr>
        <w:ind w:right="-31" w:firstLine="426"/>
        <w:jc w:val="both"/>
        <w:rPr>
          <w:sz w:val="26"/>
          <w:szCs w:val="26"/>
        </w:rPr>
      </w:pPr>
      <w:r w:rsidRPr="008E65DD">
        <w:rPr>
          <w:sz w:val="26"/>
          <w:szCs w:val="26"/>
        </w:rPr>
        <w:tab/>
        <w:t xml:space="preserve">Источником водоснабжения являются 21 артезианская скважина: 11 скважин </w:t>
      </w:r>
      <w:proofErr w:type="spellStart"/>
      <w:r w:rsidRPr="008E65DD">
        <w:rPr>
          <w:sz w:val="26"/>
          <w:szCs w:val="26"/>
        </w:rPr>
        <w:t>Подольско-Мячковского</w:t>
      </w:r>
      <w:proofErr w:type="spellEnd"/>
      <w:r w:rsidRPr="008E65DD">
        <w:rPr>
          <w:sz w:val="26"/>
          <w:szCs w:val="26"/>
        </w:rPr>
        <w:t xml:space="preserve">, 5 скважин </w:t>
      </w:r>
      <w:proofErr w:type="spellStart"/>
      <w:r w:rsidRPr="008E65DD">
        <w:rPr>
          <w:sz w:val="26"/>
          <w:szCs w:val="26"/>
        </w:rPr>
        <w:t>Алексинско-Протвинского</w:t>
      </w:r>
      <w:proofErr w:type="spellEnd"/>
      <w:r w:rsidRPr="008E65DD">
        <w:rPr>
          <w:sz w:val="26"/>
          <w:szCs w:val="26"/>
        </w:rPr>
        <w:t>, 5 скважин Каширского горизонтов. Глубина подземных горизонтов колеблется от 80 до 220 метров. Утвержденный суммарный водоотбор - 3024,0 тыс. м3/год (лицензия на право пользования недрами - серия МСК № 027 ВЭ от 08.06.2010). Все скважины сгруппированы в 5 водозаборных узлов (ВЗУ).  Четыре ВЗУ связаны между собой и являются неотъемлемым звеном кольцевого водоснабжения г. Лыткарино. ВЗУ № 5 является автономным - расположен в микрорайоне Детский городок ЗИЛ. Существующая кольцевая система водоснабжения города гарантирует поддержание гидравлического давления в системе и необходимого количества воды.</w:t>
      </w:r>
    </w:p>
    <w:p w14:paraId="4418B4BD" w14:textId="77777777" w:rsidR="00F524AF" w:rsidRPr="008E65DD" w:rsidRDefault="00F524AF" w:rsidP="00C309C6">
      <w:pPr>
        <w:ind w:right="-31" w:firstLine="426"/>
        <w:jc w:val="both"/>
        <w:rPr>
          <w:sz w:val="26"/>
          <w:szCs w:val="26"/>
        </w:rPr>
      </w:pPr>
      <w:r w:rsidRPr="008E65DD">
        <w:rPr>
          <w:sz w:val="26"/>
          <w:szCs w:val="26"/>
        </w:rPr>
        <w:tab/>
        <w:t>Проектная производительность водозаборных станций составляет:</w:t>
      </w:r>
    </w:p>
    <w:p w14:paraId="02DA90F4" w14:textId="77777777" w:rsidR="00F524AF" w:rsidRPr="008E65DD" w:rsidRDefault="00F524AF" w:rsidP="00C309C6">
      <w:pPr>
        <w:ind w:right="-31" w:firstLine="426"/>
        <w:jc w:val="both"/>
        <w:rPr>
          <w:sz w:val="26"/>
          <w:szCs w:val="26"/>
        </w:rPr>
      </w:pPr>
      <w:r w:rsidRPr="008E65DD">
        <w:rPr>
          <w:sz w:val="26"/>
          <w:szCs w:val="26"/>
        </w:rPr>
        <w:tab/>
        <w:t>ВЗУ № 2 - 8000 м3/сутки;</w:t>
      </w:r>
    </w:p>
    <w:p w14:paraId="15F78F66" w14:textId="77777777" w:rsidR="00F524AF" w:rsidRPr="008E65DD" w:rsidRDefault="00F524AF" w:rsidP="00C309C6">
      <w:pPr>
        <w:ind w:right="-31" w:firstLine="426"/>
        <w:jc w:val="both"/>
        <w:rPr>
          <w:sz w:val="26"/>
          <w:szCs w:val="26"/>
        </w:rPr>
      </w:pPr>
      <w:r w:rsidRPr="008E65DD">
        <w:rPr>
          <w:sz w:val="26"/>
          <w:szCs w:val="26"/>
        </w:rPr>
        <w:tab/>
        <w:t>ВЗУ № 3 - 7500 м3/сутки;</w:t>
      </w:r>
    </w:p>
    <w:p w14:paraId="5544FCB8" w14:textId="77777777" w:rsidR="00F524AF" w:rsidRPr="008E65DD" w:rsidRDefault="00F524AF" w:rsidP="00C309C6">
      <w:pPr>
        <w:ind w:right="-31" w:firstLine="426"/>
        <w:jc w:val="both"/>
        <w:rPr>
          <w:sz w:val="26"/>
          <w:szCs w:val="26"/>
        </w:rPr>
      </w:pPr>
      <w:r w:rsidRPr="008E65DD">
        <w:rPr>
          <w:sz w:val="26"/>
          <w:szCs w:val="26"/>
        </w:rPr>
        <w:tab/>
        <w:t>ВЗУ № 4 - 4500 м3/сутки;</w:t>
      </w:r>
    </w:p>
    <w:p w14:paraId="52A00652" w14:textId="77777777" w:rsidR="00F524AF" w:rsidRPr="008E65DD" w:rsidRDefault="00F524AF" w:rsidP="00C309C6">
      <w:pPr>
        <w:ind w:right="-31" w:firstLine="426"/>
        <w:jc w:val="both"/>
        <w:rPr>
          <w:sz w:val="26"/>
          <w:szCs w:val="26"/>
        </w:rPr>
      </w:pPr>
      <w:r w:rsidRPr="008E65DD">
        <w:rPr>
          <w:sz w:val="26"/>
          <w:szCs w:val="26"/>
        </w:rPr>
        <w:tab/>
        <w:t>ВЗУ № 5 - 1200 м3/сутки;</w:t>
      </w:r>
    </w:p>
    <w:p w14:paraId="601F4BB5" w14:textId="77777777" w:rsidR="00F524AF" w:rsidRPr="008E65DD" w:rsidRDefault="00F524AF" w:rsidP="00C309C6">
      <w:pPr>
        <w:ind w:right="-31" w:firstLine="426"/>
        <w:jc w:val="both"/>
        <w:rPr>
          <w:sz w:val="26"/>
          <w:szCs w:val="26"/>
        </w:rPr>
      </w:pPr>
      <w:r w:rsidRPr="008E65DD">
        <w:rPr>
          <w:sz w:val="26"/>
          <w:szCs w:val="26"/>
        </w:rPr>
        <w:tab/>
        <w:t>ВЗУ № 6 - 2000 м3/сутки.</w:t>
      </w:r>
    </w:p>
    <w:p w14:paraId="2BA84961" w14:textId="77777777" w:rsidR="00F524AF" w:rsidRPr="008E65DD" w:rsidRDefault="00F524AF" w:rsidP="00C309C6">
      <w:pPr>
        <w:ind w:right="-31" w:firstLine="426"/>
        <w:jc w:val="both"/>
        <w:rPr>
          <w:sz w:val="26"/>
          <w:szCs w:val="26"/>
        </w:rPr>
      </w:pPr>
      <w:r w:rsidRPr="008E65DD">
        <w:rPr>
          <w:sz w:val="26"/>
          <w:szCs w:val="26"/>
        </w:rPr>
        <w:tab/>
        <w:t>Протяженность водопроводных сетей - 78,8 км, % износа - 68,9%.</w:t>
      </w:r>
    </w:p>
    <w:p w14:paraId="7213D3EB" w14:textId="2A97D393" w:rsidR="00F524AF" w:rsidRPr="008E65DD" w:rsidRDefault="00F524AF" w:rsidP="00C309C6">
      <w:pPr>
        <w:ind w:right="-31" w:firstLine="426"/>
        <w:jc w:val="both"/>
        <w:rPr>
          <w:sz w:val="26"/>
          <w:szCs w:val="26"/>
        </w:rPr>
      </w:pPr>
      <w:r w:rsidRPr="008E65DD">
        <w:rPr>
          <w:sz w:val="26"/>
          <w:szCs w:val="26"/>
        </w:rPr>
        <w:tab/>
        <w:t>Для очистки подземных вод от железа и других примесей построены две станции обезжелезивания: на ВЗУ № 6 (введена в эксплуатацию в 2011 году, производительность - 600 м3/сутки), на ВЗУ № 2 (вв</w:t>
      </w:r>
      <w:r w:rsidR="00266135" w:rsidRPr="008E65DD">
        <w:rPr>
          <w:sz w:val="26"/>
          <w:szCs w:val="26"/>
        </w:rPr>
        <w:t>9</w:t>
      </w:r>
      <w:r w:rsidRPr="008E65DD">
        <w:rPr>
          <w:sz w:val="26"/>
          <w:szCs w:val="26"/>
        </w:rPr>
        <w:t>едена в эксплуатацию в 2014 году, производительность - 10000 м3/сутки)</w:t>
      </w:r>
    </w:p>
    <w:p w14:paraId="44BB4410" w14:textId="53B01B6E" w:rsidR="00F524AF" w:rsidRPr="008E65DD" w:rsidRDefault="00F524AF" w:rsidP="00C309C6">
      <w:pPr>
        <w:ind w:right="-31" w:firstLine="426"/>
        <w:jc w:val="both"/>
        <w:rPr>
          <w:sz w:val="26"/>
          <w:szCs w:val="26"/>
        </w:rPr>
      </w:pPr>
      <w:r w:rsidRPr="008E65DD">
        <w:rPr>
          <w:sz w:val="26"/>
          <w:szCs w:val="26"/>
        </w:rPr>
        <w:t>Качество подземных вод в основном соответствует требованиям СанПин 2.1.4.</w:t>
      </w:r>
      <w:r w:rsidR="009B303E" w:rsidRPr="008E65DD">
        <w:rPr>
          <w:sz w:val="26"/>
          <w:szCs w:val="26"/>
        </w:rPr>
        <w:t>559-96</w:t>
      </w:r>
      <w:r w:rsidRPr="008E65DD">
        <w:rPr>
          <w:sz w:val="26"/>
          <w:szCs w:val="26"/>
        </w:rP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но имеются отклонения по химическим показателям: превышение по фтору, стронцию, литию, бору. Технических возможностей в промышленных масштабах для снижения показателей на предприятии нет. Для решения данной проблемы предполагается выполнить следующие мероприятия: - подключение системы водоснабжения г. Лыткарино к системе водоснабжения г. Москвы;</w:t>
      </w:r>
      <w:r w:rsidRPr="008E65DD">
        <w:rPr>
          <w:sz w:val="26"/>
          <w:szCs w:val="26"/>
        </w:rPr>
        <w:tab/>
        <w:t>или:</w:t>
      </w:r>
    </w:p>
    <w:p w14:paraId="5F2EFD64" w14:textId="77777777" w:rsidR="00F524AF" w:rsidRPr="008E65DD" w:rsidRDefault="00F524AF" w:rsidP="00C309C6">
      <w:pPr>
        <w:ind w:right="-31" w:firstLine="426"/>
        <w:jc w:val="both"/>
        <w:rPr>
          <w:sz w:val="26"/>
          <w:szCs w:val="26"/>
        </w:rPr>
      </w:pPr>
      <w:r w:rsidRPr="008E65DD">
        <w:rPr>
          <w:sz w:val="26"/>
          <w:szCs w:val="26"/>
        </w:rPr>
        <w:lastRenderedPageBreak/>
        <w:tab/>
        <w:t>- подключение системы водоснабжения г. Лыткарино к Восточной системе водоснабжения.</w:t>
      </w:r>
    </w:p>
    <w:p w14:paraId="28BBCE87" w14:textId="6A16BEDB" w:rsidR="00F524AF" w:rsidRPr="008E65DD" w:rsidRDefault="00F524AF" w:rsidP="00C309C6">
      <w:pPr>
        <w:ind w:right="-31" w:firstLine="426"/>
        <w:jc w:val="both"/>
        <w:rPr>
          <w:sz w:val="26"/>
          <w:szCs w:val="26"/>
        </w:rPr>
      </w:pPr>
      <w:r w:rsidRPr="008E65DD">
        <w:rPr>
          <w:sz w:val="26"/>
          <w:szCs w:val="26"/>
        </w:rPr>
        <w:t xml:space="preserve">Система водоотведения </w:t>
      </w:r>
      <w:r w:rsidR="00073F9B" w:rsidRPr="008E65DD">
        <w:rPr>
          <w:sz w:val="26"/>
          <w:szCs w:val="26"/>
        </w:rPr>
        <w:t xml:space="preserve">в </w:t>
      </w:r>
      <w:r w:rsidRPr="008E65DD">
        <w:rPr>
          <w:sz w:val="26"/>
          <w:szCs w:val="26"/>
        </w:rPr>
        <w:t xml:space="preserve">городе Лыткарино включает в себя городские очистные сооружения </w:t>
      </w:r>
      <w:proofErr w:type="spellStart"/>
      <w:r w:rsidRPr="008E65DD">
        <w:rPr>
          <w:sz w:val="26"/>
          <w:szCs w:val="26"/>
        </w:rPr>
        <w:t>хозбытовых</w:t>
      </w:r>
      <w:proofErr w:type="spellEnd"/>
      <w:r w:rsidRPr="008E65DD">
        <w:rPr>
          <w:sz w:val="26"/>
          <w:szCs w:val="26"/>
        </w:rPr>
        <w:t xml:space="preserve"> стоков (ОС), самотечно-напорную сеть канализации, канализационные насосные станции (КНС).</w:t>
      </w:r>
    </w:p>
    <w:p w14:paraId="47EEEBC8" w14:textId="28A592D6" w:rsidR="00F524AF" w:rsidRPr="008E65DD" w:rsidRDefault="00F524AF" w:rsidP="00C309C6">
      <w:pPr>
        <w:ind w:right="-31" w:firstLine="426"/>
        <w:jc w:val="both"/>
        <w:rPr>
          <w:sz w:val="26"/>
          <w:szCs w:val="26"/>
        </w:rPr>
      </w:pPr>
      <w:r w:rsidRPr="008E65DD">
        <w:rPr>
          <w:sz w:val="26"/>
          <w:szCs w:val="26"/>
        </w:rPr>
        <w:tab/>
        <w:t xml:space="preserve">В настоящее время очистка сточных вод осуществляется на сооружениях 2-й и 3-й очередей. Проектная мощность ОС - 31000 м3/сутки (2-я очередь - 14000 м3/сутки введена в эксплуатацию в 1972 году, 3-я очередь - 17000 м3/сутки введена в эксплуатацию в 1989 году). МП "Водоканал" принимает сточные воды от 475 предприятий. Объем принимаемых </w:t>
      </w:r>
      <w:proofErr w:type="spellStart"/>
      <w:r w:rsidRPr="008E65DD">
        <w:rPr>
          <w:sz w:val="26"/>
          <w:szCs w:val="26"/>
        </w:rPr>
        <w:t>хозбытовых</w:t>
      </w:r>
      <w:proofErr w:type="spellEnd"/>
      <w:r w:rsidRPr="008E65DD">
        <w:rPr>
          <w:sz w:val="26"/>
          <w:szCs w:val="26"/>
        </w:rPr>
        <w:t xml:space="preserve"> и производственных стоков ≈ 10000 </w:t>
      </w:r>
      <w:proofErr w:type="gramStart"/>
      <w:r w:rsidRPr="008E65DD">
        <w:rPr>
          <w:sz w:val="26"/>
          <w:szCs w:val="26"/>
        </w:rPr>
        <w:t>тыс.м</w:t>
      </w:r>
      <w:proofErr w:type="gramEnd"/>
      <w:r w:rsidRPr="008E65DD">
        <w:rPr>
          <w:sz w:val="26"/>
          <w:szCs w:val="26"/>
        </w:rPr>
        <w:t>3/год.</w:t>
      </w:r>
    </w:p>
    <w:p w14:paraId="6AC0CABB" w14:textId="18D8C4DA" w:rsidR="00F524AF" w:rsidRPr="008E65DD" w:rsidRDefault="00F524AF" w:rsidP="0002214C">
      <w:pPr>
        <w:ind w:right="-31" w:firstLine="426"/>
        <w:jc w:val="both"/>
        <w:rPr>
          <w:sz w:val="26"/>
          <w:szCs w:val="26"/>
        </w:rPr>
      </w:pPr>
      <w:r w:rsidRPr="008E65DD">
        <w:rPr>
          <w:sz w:val="26"/>
          <w:szCs w:val="26"/>
        </w:rPr>
        <w:tab/>
      </w:r>
    </w:p>
    <w:p w14:paraId="012E53C2" w14:textId="77777777" w:rsidR="00F524AF" w:rsidRPr="008E65DD" w:rsidRDefault="00F524AF" w:rsidP="00C309C6">
      <w:pPr>
        <w:ind w:right="-31" w:firstLine="426"/>
        <w:jc w:val="both"/>
        <w:rPr>
          <w:sz w:val="26"/>
          <w:szCs w:val="26"/>
        </w:rPr>
      </w:pPr>
      <w:r w:rsidRPr="008E65DD">
        <w:rPr>
          <w:sz w:val="26"/>
          <w:szCs w:val="26"/>
        </w:rPr>
        <w:tab/>
        <w:t xml:space="preserve">Протяженность канализационных сетей - 84,8 км, процент износа - 57,3%. Модернизация и увеличение производительности очистных сооружений канализации необходимы, т.к. технологическая схема существующих ОС не соответствует современным требованиям по очистке сточных вод. Модернизация и увеличение производительности позволят довести очищение сточной жидкости до разрешенных нормативов сброса очищенных сточных вод в водоем рыбохозяйственного назначения реку Москву. </w:t>
      </w:r>
    </w:p>
    <w:p w14:paraId="694FFB90" w14:textId="58D65702" w:rsidR="00F524AF" w:rsidRPr="008E65DD" w:rsidRDefault="00F524AF" w:rsidP="00C309C6">
      <w:pPr>
        <w:ind w:right="-31" w:firstLine="426"/>
        <w:jc w:val="both"/>
        <w:rPr>
          <w:sz w:val="26"/>
          <w:szCs w:val="26"/>
        </w:rPr>
      </w:pPr>
      <w:r w:rsidRPr="008E65DD">
        <w:rPr>
          <w:sz w:val="26"/>
          <w:szCs w:val="26"/>
        </w:rPr>
        <w:t>Передача тепловой энергии от источников до потребителей в городе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по состоянию на 1.12.20</w:t>
      </w:r>
      <w:r w:rsidR="0002214C" w:rsidRPr="008E65DD">
        <w:rPr>
          <w:sz w:val="26"/>
          <w:szCs w:val="26"/>
        </w:rPr>
        <w:t>21</w:t>
      </w:r>
      <w:r w:rsidRPr="008E65DD">
        <w:rPr>
          <w:sz w:val="26"/>
          <w:szCs w:val="26"/>
        </w:rPr>
        <w:t xml:space="preserve"> г. составляет 100 км (в однотрубном исполнении). Прокладка трубопроводов теплоснабжения в основном реализована в подземном исполнении в непроходных каналах (около 98 % от общей протяженности). Основной материал труб – сталь. По видам тепловой изоляции в МП «</w:t>
      </w:r>
      <w:proofErr w:type="spellStart"/>
      <w:r w:rsidRPr="008E65DD">
        <w:rPr>
          <w:sz w:val="26"/>
          <w:szCs w:val="26"/>
        </w:rPr>
        <w:t>Лыткаринская</w:t>
      </w:r>
      <w:proofErr w:type="spellEnd"/>
      <w:r w:rsidRPr="008E65DD">
        <w:rPr>
          <w:sz w:val="26"/>
          <w:szCs w:val="26"/>
        </w:rPr>
        <w:t xml:space="preserve"> теплосеть» существует следующая дифференциация трубопроводов (перлитобитумная, минерально-ватная, пенополиуретановая, </w:t>
      </w:r>
      <w:proofErr w:type="spellStart"/>
      <w:r w:rsidRPr="008E65DD">
        <w:rPr>
          <w:sz w:val="26"/>
          <w:szCs w:val="26"/>
        </w:rPr>
        <w:t>пенополиминеральная</w:t>
      </w:r>
      <w:proofErr w:type="spellEnd"/>
      <w:r w:rsidRPr="008E65DD">
        <w:rPr>
          <w:sz w:val="26"/>
          <w:szCs w:val="26"/>
        </w:rPr>
        <w:t xml:space="preserve">). Основной объем тепловых сетей введён в эксплуатацию до 1990 г. Протяженность предварительно изолированных сетей (пенополиуретановая, </w:t>
      </w:r>
      <w:proofErr w:type="spellStart"/>
      <w:r w:rsidRPr="008E65DD">
        <w:rPr>
          <w:sz w:val="26"/>
          <w:szCs w:val="26"/>
        </w:rPr>
        <w:t>полимерминеральная</w:t>
      </w:r>
      <w:proofErr w:type="spellEnd"/>
      <w:r w:rsidRPr="008E65DD">
        <w:rPr>
          <w:sz w:val="26"/>
          <w:szCs w:val="26"/>
        </w:rPr>
        <w:t xml:space="preserve"> тепловая изоляция и трубопроводы типа </w:t>
      </w:r>
      <w:proofErr w:type="spellStart"/>
      <w:r w:rsidRPr="008E65DD">
        <w:rPr>
          <w:sz w:val="26"/>
          <w:szCs w:val="26"/>
        </w:rPr>
        <w:t>изопрофлекс</w:t>
      </w:r>
      <w:proofErr w:type="spellEnd"/>
      <w:r w:rsidRPr="008E65DD">
        <w:rPr>
          <w:sz w:val="26"/>
          <w:szCs w:val="26"/>
        </w:rPr>
        <w:t xml:space="preserve"> –А) составляют 41 % от общей протяженности сетей предприятия. </w:t>
      </w:r>
    </w:p>
    <w:p w14:paraId="3C72A518" w14:textId="77777777" w:rsidR="00F524AF" w:rsidRPr="008E65DD" w:rsidRDefault="00F524AF" w:rsidP="00C309C6">
      <w:pPr>
        <w:ind w:right="-31" w:firstLine="426"/>
        <w:jc w:val="both"/>
        <w:rPr>
          <w:sz w:val="26"/>
          <w:szCs w:val="26"/>
        </w:rPr>
      </w:pPr>
      <w:r w:rsidRPr="008E65DD">
        <w:rPr>
          <w:sz w:val="26"/>
          <w:szCs w:val="26"/>
        </w:rPr>
        <w:t>На данный момент существует проблема, заключающаяся в снижении потерь тепловой энергии через тепловую изоляцию трубопроводов тепловых сетей, а также в повышение надёжности функционирования тепловых сетей.</w:t>
      </w:r>
    </w:p>
    <w:p w14:paraId="15347099" w14:textId="0FEC45FC" w:rsidR="00F524AF" w:rsidRPr="008E65DD" w:rsidRDefault="00F524AF" w:rsidP="00C309C6">
      <w:pPr>
        <w:ind w:right="-31" w:firstLine="426"/>
        <w:jc w:val="both"/>
        <w:rPr>
          <w:sz w:val="26"/>
          <w:szCs w:val="26"/>
        </w:rPr>
      </w:pPr>
      <w:r w:rsidRPr="008E65DD">
        <w:rPr>
          <w:sz w:val="26"/>
          <w:szCs w:val="26"/>
        </w:rPr>
        <w:t>В целях снижения потерь тепловой энергии через тепловую изоляцию трубопроводов тепловых сетей предприятие планирует производить замену ветхих сетей теплоснабжения с использованием трубопроводов с заводской теплоизоляцией. Для этих целей будут использованы трубопроводы</w:t>
      </w:r>
      <w:r w:rsidR="00C309C6" w:rsidRPr="008E65DD">
        <w:rPr>
          <w:sz w:val="26"/>
          <w:szCs w:val="26"/>
        </w:rPr>
        <w:t>,</w:t>
      </w:r>
      <w:r w:rsidRPr="008E65DD">
        <w:rPr>
          <w:sz w:val="26"/>
          <w:szCs w:val="26"/>
        </w:rPr>
        <w:t xml:space="preserve"> предварительно изолированные в заводских условиях пенополиуретановой тепловой изоляцией с полиэтиленовой защитной оболочкой (или трубопроводы с </w:t>
      </w:r>
      <w:proofErr w:type="spellStart"/>
      <w:r w:rsidRPr="008E65DD">
        <w:rPr>
          <w:sz w:val="26"/>
          <w:szCs w:val="26"/>
        </w:rPr>
        <w:t>пенополимерминеральной</w:t>
      </w:r>
      <w:proofErr w:type="spellEnd"/>
      <w:r w:rsidRPr="008E65DD">
        <w:rPr>
          <w:sz w:val="26"/>
          <w:szCs w:val="26"/>
        </w:rPr>
        <w:t xml:space="preserve"> заводской тепловой изоляцией), а для сетей горячего водоснабжения трубопроводы из сшитого полиэтилена с пенополиуретановой тепловой изоляцией (или изоляцией типа </w:t>
      </w:r>
      <w:proofErr w:type="spellStart"/>
      <w:r w:rsidRPr="008E65DD">
        <w:rPr>
          <w:sz w:val="26"/>
          <w:szCs w:val="26"/>
        </w:rPr>
        <w:t>термофлекс</w:t>
      </w:r>
      <w:proofErr w:type="spellEnd"/>
      <w:r w:rsidRPr="008E65DD">
        <w:rPr>
          <w:sz w:val="26"/>
          <w:szCs w:val="26"/>
        </w:rPr>
        <w:t>).</w:t>
      </w:r>
    </w:p>
    <w:p w14:paraId="17D0601F" w14:textId="77777777" w:rsidR="00F524AF" w:rsidRPr="008E65DD" w:rsidRDefault="00F524AF" w:rsidP="00C309C6">
      <w:pPr>
        <w:ind w:right="-31" w:firstLine="426"/>
        <w:jc w:val="both"/>
        <w:rPr>
          <w:sz w:val="26"/>
          <w:szCs w:val="26"/>
        </w:rPr>
      </w:pPr>
      <w:r w:rsidRPr="008E65DD">
        <w:rPr>
          <w:sz w:val="26"/>
          <w:szCs w:val="26"/>
        </w:rPr>
        <w:t>Для разрешения существующих проблем в коммунальной, бюджетной и жилищной сфере города Лыткарино требуются значительные средства.</w:t>
      </w:r>
    </w:p>
    <w:p w14:paraId="30044421" w14:textId="77777777" w:rsidR="00F524AF" w:rsidRPr="008E65DD" w:rsidRDefault="00F524AF" w:rsidP="00C309C6">
      <w:pPr>
        <w:ind w:right="-31" w:firstLine="426"/>
        <w:jc w:val="both"/>
        <w:rPr>
          <w:sz w:val="26"/>
          <w:szCs w:val="26"/>
        </w:rPr>
      </w:pPr>
      <w:r w:rsidRPr="008E65DD">
        <w:rPr>
          <w:sz w:val="26"/>
          <w:szCs w:val="26"/>
        </w:rPr>
        <w:t xml:space="preserve">Реализация программных мероприятий позволит снизить потери при передаче тепловой энергии через тепловую изоляцию трубопроводов тепловых сетей, повысить долю населения обеспеченного доброкачественной питьевой водой, увеличить долю сточных вод, очищенных до нормативных значений, повысить уровень энергетической эффективности, рационально использовать топливно-энергетические и коммунальные ресурсы, сократить бюджетные расходы, вызванные ростом доли затрат на оплату коммунальных услуг в общих затратах бюджета, обеспечить комфортные условия проживания и рационализацию стоимости </w:t>
      </w:r>
      <w:r w:rsidRPr="008E65DD">
        <w:rPr>
          <w:sz w:val="26"/>
          <w:szCs w:val="26"/>
        </w:rPr>
        <w:lastRenderedPageBreak/>
        <w:t xml:space="preserve">жилищно-коммунальных услуг для населения посредством перехода на приборный учет энергоресурсов в многоквартирных домах городского округа Лыткарино. </w:t>
      </w:r>
    </w:p>
    <w:p w14:paraId="2EB668AD" w14:textId="77777777" w:rsidR="00F524AF" w:rsidRPr="008E65DD" w:rsidRDefault="00F524AF" w:rsidP="00C309C6">
      <w:pPr>
        <w:ind w:right="-31" w:firstLine="426"/>
        <w:jc w:val="both"/>
        <w:rPr>
          <w:sz w:val="26"/>
          <w:szCs w:val="26"/>
        </w:rPr>
      </w:pPr>
      <w:r w:rsidRPr="008E65DD">
        <w:rPr>
          <w:b/>
          <w:sz w:val="26"/>
          <w:szCs w:val="26"/>
        </w:rPr>
        <w:t>Цели программы</w:t>
      </w:r>
      <w:r w:rsidRPr="008E65DD">
        <w:rPr>
          <w:sz w:val="26"/>
          <w:szCs w:val="26"/>
        </w:rPr>
        <w:t xml:space="preserve"> – организация обеспечения качественными жилищно-коммунальными услугами и обеспечение рационального использования топливно-энергетических и коммунальных ресурсов на территории городского округа Лыткарино.</w:t>
      </w:r>
    </w:p>
    <w:p w14:paraId="26DA81A7" w14:textId="77777777" w:rsidR="00F524AF" w:rsidRPr="008E65DD" w:rsidRDefault="00F524AF" w:rsidP="00C309C6">
      <w:pPr>
        <w:ind w:right="-31" w:firstLine="426"/>
        <w:jc w:val="both"/>
        <w:rPr>
          <w:sz w:val="26"/>
          <w:szCs w:val="26"/>
        </w:rPr>
      </w:pPr>
      <w:r w:rsidRPr="008E65DD">
        <w:rPr>
          <w:sz w:val="26"/>
          <w:szCs w:val="26"/>
        </w:rPr>
        <w:t>Для достижения указанных целей необходимо решение следующих задач:</w:t>
      </w:r>
    </w:p>
    <w:p w14:paraId="27AC9E1D" w14:textId="77777777" w:rsidR="00F524AF" w:rsidRPr="008E65DD" w:rsidRDefault="00F524AF" w:rsidP="00C309C6">
      <w:pPr>
        <w:ind w:right="-31" w:firstLine="426"/>
        <w:jc w:val="both"/>
        <w:rPr>
          <w:sz w:val="26"/>
          <w:szCs w:val="26"/>
        </w:rPr>
      </w:pPr>
      <w:r w:rsidRPr="008E65DD">
        <w:rPr>
          <w:sz w:val="26"/>
          <w:szCs w:val="26"/>
        </w:rPr>
        <w:t>- повышения эффективности, устойчивости и надежности функционирования коммунальных систем жизнеобеспечения населения;</w:t>
      </w:r>
    </w:p>
    <w:p w14:paraId="243A8C17" w14:textId="77777777" w:rsidR="00F524AF" w:rsidRPr="008E65DD" w:rsidRDefault="00F524AF" w:rsidP="00C309C6">
      <w:pPr>
        <w:ind w:right="-31" w:firstLine="426"/>
        <w:jc w:val="both"/>
        <w:rPr>
          <w:sz w:val="26"/>
          <w:szCs w:val="26"/>
        </w:rPr>
      </w:pPr>
      <w:r w:rsidRPr="008E65DD">
        <w:rPr>
          <w:sz w:val="26"/>
          <w:szCs w:val="26"/>
        </w:rPr>
        <w:t>- увеличение доли населения, обеспеченного доброкачественной питьевой водой из централизованных источников;</w:t>
      </w:r>
    </w:p>
    <w:p w14:paraId="751D01C1" w14:textId="77777777" w:rsidR="00F524AF" w:rsidRPr="008E65DD" w:rsidRDefault="00F524AF" w:rsidP="00C309C6">
      <w:pPr>
        <w:ind w:right="-31" w:firstLine="426"/>
        <w:jc w:val="both"/>
        <w:rPr>
          <w:sz w:val="26"/>
          <w:szCs w:val="26"/>
        </w:rPr>
      </w:pPr>
      <w:r w:rsidRPr="008E65DD">
        <w:rPr>
          <w:sz w:val="26"/>
          <w:szCs w:val="26"/>
        </w:rPr>
        <w:t>- организация учета энергетических ресурсов в бюджетной сфере;</w:t>
      </w:r>
    </w:p>
    <w:p w14:paraId="74D93A2D" w14:textId="77777777" w:rsidR="00F524AF" w:rsidRPr="008E65DD" w:rsidRDefault="00F524AF" w:rsidP="00C309C6">
      <w:pPr>
        <w:ind w:right="-31" w:firstLine="426"/>
        <w:jc w:val="both"/>
        <w:rPr>
          <w:sz w:val="26"/>
          <w:szCs w:val="26"/>
        </w:rPr>
      </w:pPr>
      <w:r w:rsidRPr="008E65DD">
        <w:rPr>
          <w:sz w:val="26"/>
          <w:szCs w:val="26"/>
        </w:rPr>
        <w:t>- организация учета энергетических ресурсов в жилищном фонде;</w:t>
      </w:r>
    </w:p>
    <w:p w14:paraId="4C99D44C" w14:textId="77777777" w:rsidR="00F524AF" w:rsidRPr="008E65DD" w:rsidRDefault="00F524AF" w:rsidP="00C309C6">
      <w:pPr>
        <w:ind w:right="-31" w:firstLine="426"/>
        <w:jc w:val="both"/>
        <w:rPr>
          <w:sz w:val="26"/>
          <w:szCs w:val="26"/>
        </w:rPr>
      </w:pPr>
      <w:r w:rsidRPr="008E65DD">
        <w:rPr>
          <w:sz w:val="26"/>
          <w:szCs w:val="26"/>
        </w:rPr>
        <w:t>- повышение энергетической эффективности в бюджетной сфере.</w:t>
      </w:r>
    </w:p>
    <w:p w14:paraId="1CE0624E" w14:textId="483D80C1" w:rsidR="00F524AF" w:rsidRPr="008E65DD" w:rsidRDefault="00F524AF" w:rsidP="00C309C6">
      <w:pPr>
        <w:ind w:right="-31" w:firstLine="426"/>
        <w:jc w:val="both"/>
        <w:rPr>
          <w:sz w:val="26"/>
          <w:szCs w:val="26"/>
        </w:rPr>
      </w:pPr>
      <w:r w:rsidRPr="008E65DD">
        <w:rPr>
          <w:sz w:val="26"/>
          <w:szCs w:val="26"/>
        </w:rPr>
        <w:t xml:space="preserve">При формировании подпрограмм муниципальной Программы заложены принципы максимального охвата всех сфер деятельности исполнителей и повышения эффективности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w:t>
      </w:r>
      <w:r w:rsidR="00DD1121" w:rsidRPr="008E65DD">
        <w:rPr>
          <w:rFonts w:cs="Times New Roman"/>
          <w:sz w:val="26"/>
          <w:szCs w:val="26"/>
        </w:rPr>
        <w:t>Управления ЖКХ и РГИ города Лыткарино</w:t>
      </w:r>
      <w:r w:rsidRPr="008E65DD">
        <w:rPr>
          <w:sz w:val="26"/>
          <w:szCs w:val="26"/>
        </w:rPr>
        <w:t xml:space="preserve">).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6727FEEF" w14:textId="77777777" w:rsidR="00F524AF" w:rsidRPr="008E65DD" w:rsidRDefault="00F524AF" w:rsidP="00C309C6">
      <w:pPr>
        <w:ind w:right="-31" w:firstLine="426"/>
        <w:jc w:val="both"/>
        <w:rPr>
          <w:sz w:val="26"/>
          <w:szCs w:val="26"/>
        </w:rPr>
      </w:pPr>
      <w:r w:rsidRPr="008E65DD">
        <w:rPr>
          <w:sz w:val="26"/>
          <w:szCs w:val="26"/>
        </w:rPr>
        <w:t xml:space="preserve">Последовательность решения задач и выполнения мероприятий подпрограмм определяется главными распорядителями бюджетных средств городского округа Лыткарино Московской области. </w:t>
      </w:r>
    </w:p>
    <w:p w14:paraId="046C044C" w14:textId="77777777" w:rsidR="00F524AF" w:rsidRPr="008E65DD" w:rsidRDefault="00F524AF" w:rsidP="00C309C6">
      <w:pPr>
        <w:ind w:right="-31" w:firstLine="426"/>
        <w:jc w:val="both"/>
        <w:rPr>
          <w:sz w:val="26"/>
          <w:szCs w:val="26"/>
        </w:rPr>
      </w:pPr>
      <w:r w:rsidRPr="008E65DD">
        <w:rPr>
          <w:sz w:val="26"/>
          <w:szCs w:val="26"/>
        </w:rPr>
        <w:t>Подпрограмма I «Чистая вода» предусматривает:</w:t>
      </w:r>
    </w:p>
    <w:p w14:paraId="3EED998C" w14:textId="77777777" w:rsidR="00F524AF" w:rsidRPr="008E65DD" w:rsidRDefault="00F524AF" w:rsidP="00C309C6">
      <w:pPr>
        <w:ind w:right="-31" w:firstLine="426"/>
        <w:jc w:val="both"/>
        <w:rPr>
          <w:sz w:val="26"/>
          <w:szCs w:val="26"/>
        </w:rPr>
      </w:pPr>
      <w:r w:rsidRPr="008E65DD">
        <w:rPr>
          <w:sz w:val="26"/>
          <w:szCs w:val="26"/>
        </w:rPr>
        <w:t>- строительство и реконструкция(модернизация) объектов питьевого водоснабжения;</w:t>
      </w:r>
    </w:p>
    <w:p w14:paraId="3C2863B4" w14:textId="77777777" w:rsidR="00F524AF" w:rsidRPr="008E65DD" w:rsidRDefault="00F524AF" w:rsidP="00C309C6">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7485D40B" w14:textId="77777777" w:rsidR="00F524AF" w:rsidRPr="008E65DD" w:rsidRDefault="00F524AF" w:rsidP="00C309C6">
      <w:pPr>
        <w:ind w:right="-31" w:firstLine="426"/>
        <w:jc w:val="both"/>
        <w:rPr>
          <w:sz w:val="26"/>
          <w:szCs w:val="26"/>
        </w:rPr>
      </w:pPr>
      <w:r w:rsidRPr="008E65DD">
        <w:rPr>
          <w:sz w:val="26"/>
          <w:szCs w:val="26"/>
        </w:rPr>
        <w:t>Подпрограмма II «Системы водоотведения» предусматривает:</w:t>
      </w:r>
    </w:p>
    <w:p w14:paraId="4D249A2A" w14:textId="77777777" w:rsidR="00F524AF" w:rsidRPr="008E65DD" w:rsidRDefault="00F524AF" w:rsidP="00C309C6">
      <w:pPr>
        <w:ind w:right="-31" w:firstLine="426"/>
        <w:jc w:val="both"/>
        <w:rPr>
          <w:sz w:val="26"/>
          <w:szCs w:val="26"/>
        </w:rPr>
      </w:pPr>
      <w:r w:rsidRPr="008E65DD">
        <w:rPr>
          <w:sz w:val="26"/>
          <w:szCs w:val="26"/>
        </w:rPr>
        <w:t>- строительство очистных сооружений с целью сокращения доли загрязненных сточных вод;</w:t>
      </w:r>
    </w:p>
    <w:p w14:paraId="103B13F4" w14:textId="4CBBAF6F" w:rsidR="00F524AF" w:rsidRPr="008E65DD" w:rsidRDefault="00F524AF" w:rsidP="00C309C6">
      <w:pPr>
        <w:ind w:right="-31" w:firstLine="426"/>
        <w:jc w:val="both"/>
        <w:rPr>
          <w:sz w:val="26"/>
          <w:szCs w:val="26"/>
        </w:rPr>
      </w:pPr>
      <w:r w:rsidRPr="008E65DD">
        <w:rPr>
          <w:sz w:val="26"/>
          <w:szCs w:val="26"/>
        </w:rPr>
        <w:t>- строительство, реконструкцию и ремонт коллекторов (участков), канализационных станций</w:t>
      </w:r>
      <w:r w:rsidR="00DD1121" w:rsidRPr="008E65DD">
        <w:rPr>
          <w:sz w:val="26"/>
          <w:szCs w:val="26"/>
        </w:rPr>
        <w:t>.</w:t>
      </w:r>
    </w:p>
    <w:p w14:paraId="45793130" w14:textId="529E5B5E" w:rsidR="00F524AF" w:rsidRPr="008E65DD" w:rsidRDefault="00F524AF" w:rsidP="00C309C6">
      <w:pPr>
        <w:ind w:right="-31" w:firstLine="426"/>
        <w:jc w:val="both"/>
        <w:rPr>
          <w:sz w:val="26"/>
          <w:szCs w:val="26"/>
        </w:rPr>
      </w:pPr>
      <w:r w:rsidRPr="008E65DD">
        <w:rPr>
          <w:sz w:val="26"/>
          <w:szCs w:val="26"/>
        </w:rPr>
        <w:t xml:space="preserve">Подпрограмма </w:t>
      </w:r>
      <w:r w:rsidRPr="008E65DD">
        <w:rPr>
          <w:sz w:val="26"/>
          <w:szCs w:val="26"/>
          <w:lang w:val="en-US"/>
        </w:rPr>
        <w:t>II</w:t>
      </w:r>
      <w:r w:rsidRPr="008E65DD">
        <w:rPr>
          <w:sz w:val="26"/>
          <w:szCs w:val="26"/>
        </w:rPr>
        <w:t>I «Объекты теплоснабжения, инженерные коммуникации» предусматривает:</w:t>
      </w:r>
    </w:p>
    <w:p w14:paraId="7C760E92" w14:textId="0781FEEF" w:rsidR="00F524AF" w:rsidRPr="008E65DD" w:rsidRDefault="00F524AF" w:rsidP="00C309C6">
      <w:pPr>
        <w:ind w:right="-31" w:firstLine="426"/>
        <w:jc w:val="both"/>
        <w:rPr>
          <w:sz w:val="26"/>
          <w:szCs w:val="26"/>
        </w:rPr>
      </w:pPr>
      <w:r w:rsidRPr="008E65DD">
        <w:rPr>
          <w:sz w:val="26"/>
          <w:szCs w:val="26"/>
        </w:rPr>
        <w:t>- повышение эффективности, устойчивости и надежности функционирования коммунальных систем жизнеобеспечения населения на территории города Лыткарино;</w:t>
      </w:r>
    </w:p>
    <w:p w14:paraId="5819E39C" w14:textId="77777777" w:rsidR="00F524AF" w:rsidRPr="008E65DD" w:rsidRDefault="00F524AF" w:rsidP="00C309C6">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7CA3C0C1" w14:textId="31269AA2" w:rsidR="009A5752" w:rsidRPr="008E65DD" w:rsidRDefault="00F524AF" w:rsidP="009A5752">
      <w:pPr>
        <w:ind w:right="-31" w:firstLine="426"/>
        <w:jc w:val="both"/>
        <w:rPr>
          <w:sz w:val="26"/>
          <w:szCs w:val="26"/>
        </w:rPr>
      </w:pPr>
      <w:r w:rsidRPr="008E65DD">
        <w:rPr>
          <w:sz w:val="26"/>
          <w:szCs w:val="26"/>
        </w:rPr>
        <w:t>- создание и восстановление объектов коммунальной инфраструктуры (котельные, ЦТП, сети).</w:t>
      </w:r>
    </w:p>
    <w:p w14:paraId="31070FB2" w14:textId="76F1E725" w:rsidR="009A5752" w:rsidRDefault="009A5752" w:rsidP="009A5752">
      <w:pPr>
        <w:ind w:right="-31" w:firstLine="426"/>
        <w:jc w:val="both"/>
        <w:rPr>
          <w:sz w:val="22"/>
        </w:rPr>
      </w:pPr>
    </w:p>
    <w:p w14:paraId="393D5B39" w14:textId="01E15907" w:rsidR="009A5752" w:rsidRDefault="009A5752" w:rsidP="009A5752">
      <w:pPr>
        <w:ind w:right="-31" w:firstLine="426"/>
        <w:jc w:val="both"/>
        <w:rPr>
          <w:sz w:val="22"/>
        </w:rPr>
      </w:pPr>
    </w:p>
    <w:p w14:paraId="3D210150" w14:textId="363C3481" w:rsidR="009A5752" w:rsidRDefault="009A5752" w:rsidP="009A5752">
      <w:pPr>
        <w:ind w:right="-31" w:firstLine="426"/>
        <w:jc w:val="both"/>
        <w:rPr>
          <w:sz w:val="22"/>
        </w:rPr>
      </w:pPr>
    </w:p>
    <w:p w14:paraId="3EB70C8F" w14:textId="77777777" w:rsidR="009A5752" w:rsidRDefault="009A5752" w:rsidP="009A5752">
      <w:pPr>
        <w:ind w:right="-31" w:firstLine="426"/>
        <w:jc w:val="both"/>
        <w:rPr>
          <w:sz w:val="22"/>
        </w:rPr>
      </w:pPr>
    </w:p>
    <w:p w14:paraId="2792C219" w14:textId="6D76ABA5" w:rsidR="00F524AF" w:rsidRPr="00B81FB9" w:rsidRDefault="00DD1121" w:rsidP="009A5752">
      <w:pPr>
        <w:ind w:right="-31" w:firstLine="426"/>
        <w:jc w:val="center"/>
        <w:rPr>
          <w:rFonts w:eastAsia="Times New Roman" w:cs="Times New Roman"/>
          <w:b/>
          <w:sz w:val="24"/>
          <w:szCs w:val="20"/>
          <w:lang w:eastAsia="ru-RU"/>
        </w:rPr>
      </w:pPr>
      <w:r w:rsidRPr="00B81FB9">
        <w:rPr>
          <w:rFonts w:eastAsia="Times New Roman" w:cs="Times New Roman"/>
          <w:b/>
          <w:sz w:val="24"/>
          <w:szCs w:val="20"/>
          <w:lang w:eastAsia="ru-RU"/>
        </w:rPr>
        <w:t xml:space="preserve">3. </w:t>
      </w:r>
      <w:r w:rsidR="00621F9E" w:rsidRPr="00B81FB9">
        <w:rPr>
          <w:rFonts w:eastAsia="Times New Roman" w:cs="Times New Roman"/>
          <w:b/>
          <w:sz w:val="24"/>
          <w:szCs w:val="20"/>
          <w:lang w:eastAsia="ru-RU"/>
        </w:rPr>
        <w:t>Планируемые результаты реализации муниципальной программы</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25"/>
        <w:gridCol w:w="1842"/>
        <w:gridCol w:w="1559"/>
        <w:gridCol w:w="1134"/>
        <w:gridCol w:w="709"/>
        <w:gridCol w:w="708"/>
        <w:gridCol w:w="709"/>
        <w:gridCol w:w="709"/>
        <w:gridCol w:w="709"/>
        <w:gridCol w:w="708"/>
        <w:gridCol w:w="709"/>
        <w:gridCol w:w="698"/>
        <w:gridCol w:w="7"/>
        <w:gridCol w:w="578"/>
      </w:tblGrid>
      <w:tr w:rsidR="00A91439" w:rsidRPr="00B81FB9" w14:paraId="5DD783BA" w14:textId="49A2A5FF" w:rsidTr="00A91439">
        <w:trPr>
          <w:trHeight w:val="87"/>
        </w:trPr>
        <w:tc>
          <w:tcPr>
            <w:tcW w:w="424" w:type="dxa"/>
            <w:vMerge w:val="restart"/>
            <w:vAlign w:val="center"/>
          </w:tcPr>
          <w:p w14:paraId="0DBD961F" w14:textId="77777777" w:rsidR="00A91439" w:rsidRPr="00B81FB9" w:rsidRDefault="00A91439" w:rsidP="00525301">
            <w:pPr>
              <w:keepNext/>
              <w:suppressAutoHyphens/>
              <w:jc w:val="center"/>
              <w:rPr>
                <w:sz w:val="18"/>
              </w:rPr>
            </w:pPr>
            <w:r w:rsidRPr="00B81FB9">
              <w:rPr>
                <w:sz w:val="18"/>
              </w:rPr>
              <w:lastRenderedPageBreak/>
              <w:br/>
              <w:t>п/п</w:t>
            </w:r>
          </w:p>
        </w:tc>
        <w:tc>
          <w:tcPr>
            <w:tcW w:w="2011" w:type="dxa"/>
            <w:vMerge w:val="restart"/>
            <w:vAlign w:val="center"/>
          </w:tcPr>
          <w:p w14:paraId="3D34D072" w14:textId="77777777" w:rsidR="00A91439" w:rsidRPr="00B81FB9" w:rsidRDefault="00A91439" w:rsidP="00525301">
            <w:pPr>
              <w:keepNext/>
              <w:suppressAutoHyphens/>
              <w:jc w:val="center"/>
              <w:rPr>
                <w:sz w:val="18"/>
              </w:rPr>
            </w:pPr>
            <w:r w:rsidRPr="00B81FB9">
              <w:rPr>
                <w:sz w:val="18"/>
              </w:rPr>
              <w:t>Цели муниципальной программы (подпрограммы)</w:t>
            </w:r>
          </w:p>
        </w:tc>
        <w:tc>
          <w:tcPr>
            <w:tcW w:w="708" w:type="dxa"/>
            <w:vMerge w:val="restart"/>
          </w:tcPr>
          <w:p w14:paraId="38D147A3" w14:textId="3D347031" w:rsidR="00A91439" w:rsidRPr="00B81FB9" w:rsidRDefault="00A91439" w:rsidP="00525301">
            <w:pPr>
              <w:keepNext/>
              <w:suppressAutoHyphens/>
              <w:jc w:val="center"/>
              <w:rPr>
                <w:sz w:val="18"/>
              </w:rPr>
            </w:pPr>
            <w:r w:rsidRPr="00B81FB9">
              <w:rPr>
                <w:sz w:val="18"/>
              </w:rPr>
              <w:t>Тип показателя</w:t>
            </w:r>
          </w:p>
        </w:tc>
        <w:tc>
          <w:tcPr>
            <w:tcW w:w="2125" w:type="dxa"/>
            <w:vMerge w:val="restart"/>
            <w:vAlign w:val="center"/>
          </w:tcPr>
          <w:p w14:paraId="2E2D6D32" w14:textId="7BD86CC2" w:rsidR="00A91439" w:rsidRPr="00B81FB9" w:rsidRDefault="00A91439" w:rsidP="00525301">
            <w:pPr>
              <w:keepNext/>
              <w:suppressAutoHyphens/>
              <w:jc w:val="center"/>
              <w:rPr>
                <w:sz w:val="18"/>
              </w:rPr>
            </w:pPr>
            <w:r w:rsidRPr="00B81FB9">
              <w:rPr>
                <w:sz w:val="18"/>
              </w:rPr>
              <w:t xml:space="preserve">Задачи, направленные на    </w:t>
            </w:r>
            <w:r w:rsidRPr="00B81FB9">
              <w:rPr>
                <w:sz w:val="18"/>
              </w:rPr>
              <w:br/>
              <w:t>достижение цели</w:t>
            </w:r>
          </w:p>
        </w:tc>
        <w:tc>
          <w:tcPr>
            <w:tcW w:w="1842" w:type="dxa"/>
            <w:vMerge w:val="restart"/>
            <w:vAlign w:val="center"/>
          </w:tcPr>
          <w:p w14:paraId="1FC2F174" w14:textId="77777777" w:rsidR="00A91439" w:rsidRPr="00B81FB9" w:rsidRDefault="00A91439" w:rsidP="00525301">
            <w:pPr>
              <w:keepNext/>
              <w:suppressAutoHyphens/>
              <w:jc w:val="center"/>
              <w:rPr>
                <w:sz w:val="18"/>
              </w:rPr>
            </w:pPr>
            <w:r w:rsidRPr="00B81FB9">
              <w:rPr>
                <w:sz w:val="18"/>
              </w:rPr>
              <w:t xml:space="preserve">Показатели, характеризующие    </w:t>
            </w:r>
            <w:r w:rsidRPr="00B81FB9">
              <w:rPr>
                <w:sz w:val="18"/>
              </w:rPr>
              <w:br/>
              <w:t>достижение цели</w:t>
            </w:r>
          </w:p>
        </w:tc>
        <w:tc>
          <w:tcPr>
            <w:tcW w:w="1559" w:type="dxa"/>
            <w:vMerge w:val="restart"/>
            <w:vAlign w:val="center"/>
          </w:tcPr>
          <w:p w14:paraId="14B5C443" w14:textId="77777777" w:rsidR="00A91439" w:rsidRPr="00B81FB9" w:rsidRDefault="00A91439" w:rsidP="00525301">
            <w:pPr>
              <w:keepNext/>
              <w:suppressAutoHyphens/>
              <w:ind w:right="-108"/>
              <w:jc w:val="center"/>
              <w:rPr>
                <w:sz w:val="18"/>
              </w:rPr>
            </w:pPr>
            <w:r w:rsidRPr="00B81FB9">
              <w:rPr>
                <w:sz w:val="18"/>
              </w:rPr>
              <w:t xml:space="preserve">Единица   </w:t>
            </w:r>
            <w:r w:rsidRPr="00B81FB9">
              <w:rPr>
                <w:sz w:val="18"/>
              </w:rPr>
              <w:br/>
              <w:t>измерения</w:t>
            </w:r>
          </w:p>
        </w:tc>
        <w:tc>
          <w:tcPr>
            <w:tcW w:w="1134" w:type="dxa"/>
            <w:vMerge w:val="restart"/>
            <w:vAlign w:val="center"/>
          </w:tcPr>
          <w:p w14:paraId="1C36FF01" w14:textId="7F630085" w:rsidR="00A91439" w:rsidRPr="00B81FB9" w:rsidRDefault="00A91439" w:rsidP="00B832BB">
            <w:pPr>
              <w:keepNext/>
              <w:suppressAutoHyphens/>
              <w:rPr>
                <w:sz w:val="18"/>
              </w:rPr>
            </w:pPr>
            <w:r w:rsidRPr="00B81FB9">
              <w:rPr>
                <w:sz w:val="18"/>
              </w:rPr>
              <w:t xml:space="preserve">Базовое значение показателя на начало реализации </w:t>
            </w:r>
            <w:r w:rsidRPr="00B81FB9">
              <w:rPr>
                <w:sz w:val="18"/>
              </w:rPr>
              <w:br/>
              <w:t>программы</w:t>
            </w:r>
          </w:p>
        </w:tc>
        <w:tc>
          <w:tcPr>
            <w:tcW w:w="6244" w:type="dxa"/>
            <w:gridSpan w:val="10"/>
            <w:vAlign w:val="center"/>
          </w:tcPr>
          <w:p w14:paraId="7FC7024C" w14:textId="53E0D990" w:rsidR="00A91439" w:rsidRPr="00B81FB9" w:rsidRDefault="00A91439" w:rsidP="00525301">
            <w:pPr>
              <w:keepNext/>
              <w:suppressAutoHyphens/>
              <w:rPr>
                <w:sz w:val="18"/>
              </w:rPr>
            </w:pPr>
            <w:r w:rsidRPr="00B81FB9">
              <w:rPr>
                <w:sz w:val="18"/>
              </w:rPr>
              <w:t>Планируемое значение показателя по годам реализации</w:t>
            </w:r>
          </w:p>
        </w:tc>
      </w:tr>
      <w:tr w:rsidR="00A91439" w:rsidRPr="00B81FB9" w14:paraId="1EEF75FA" w14:textId="684B1B1F" w:rsidTr="00A91439">
        <w:trPr>
          <w:trHeight w:val="373"/>
        </w:trPr>
        <w:tc>
          <w:tcPr>
            <w:tcW w:w="424" w:type="dxa"/>
            <w:vMerge/>
            <w:vAlign w:val="center"/>
          </w:tcPr>
          <w:p w14:paraId="2FE5605F" w14:textId="77777777" w:rsidR="00A91439" w:rsidRPr="00B81FB9" w:rsidRDefault="00A91439" w:rsidP="00525301">
            <w:pPr>
              <w:keepNext/>
              <w:suppressAutoHyphens/>
              <w:jc w:val="center"/>
              <w:rPr>
                <w:sz w:val="18"/>
              </w:rPr>
            </w:pPr>
          </w:p>
        </w:tc>
        <w:tc>
          <w:tcPr>
            <w:tcW w:w="2011" w:type="dxa"/>
            <w:vMerge/>
            <w:vAlign w:val="center"/>
          </w:tcPr>
          <w:p w14:paraId="0DAEE246" w14:textId="77777777" w:rsidR="00A91439" w:rsidRPr="00B81FB9" w:rsidRDefault="00A91439" w:rsidP="00525301">
            <w:pPr>
              <w:keepNext/>
              <w:suppressAutoHyphens/>
              <w:jc w:val="center"/>
              <w:rPr>
                <w:sz w:val="18"/>
              </w:rPr>
            </w:pPr>
          </w:p>
        </w:tc>
        <w:tc>
          <w:tcPr>
            <w:tcW w:w="708" w:type="dxa"/>
            <w:vMerge/>
          </w:tcPr>
          <w:p w14:paraId="153BC7A4" w14:textId="77777777" w:rsidR="00A91439" w:rsidRPr="00B81FB9" w:rsidRDefault="00A91439" w:rsidP="00525301">
            <w:pPr>
              <w:keepNext/>
              <w:suppressAutoHyphens/>
              <w:jc w:val="center"/>
              <w:rPr>
                <w:sz w:val="18"/>
              </w:rPr>
            </w:pPr>
          </w:p>
        </w:tc>
        <w:tc>
          <w:tcPr>
            <w:tcW w:w="2125" w:type="dxa"/>
            <w:vMerge/>
            <w:vAlign w:val="center"/>
          </w:tcPr>
          <w:p w14:paraId="092B4F08" w14:textId="4FB6071D" w:rsidR="00A91439" w:rsidRPr="00B81FB9" w:rsidRDefault="00A91439" w:rsidP="00525301">
            <w:pPr>
              <w:keepNext/>
              <w:suppressAutoHyphens/>
              <w:jc w:val="center"/>
              <w:rPr>
                <w:sz w:val="18"/>
              </w:rPr>
            </w:pPr>
          </w:p>
        </w:tc>
        <w:tc>
          <w:tcPr>
            <w:tcW w:w="1842" w:type="dxa"/>
            <w:vMerge/>
            <w:vAlign w:val="center"/>
          </w:tcPr>
          <w:p w14:paraId="5D8390D7" w14:textId="77777777" w:rsidR="00A91439" w:rsidRPr="00B81FB9" w:rsidRDefault="00A91439" w:rsidP="00525301">
            <w:pPr>
              <w:keepNext/>
              <w:suppressAutoHyphens/>
              <w:jc w:val="center"/>
              <w:rPr>
                <w:sz w:val="18"/>
              </w:rPr>
            </w:pPr>
          </w:p>
        </w:tc>
        <w:tc>
          <w:tcPr>
            <w:tcW w:w="1559" w:type="dxa"/>
            <w:vMerge/>
            <w:vAlign w:val="center"/>
          </w:tcPr>
          <w:p w14:paraId="1B586505" w14:textId="77777777" w:rsidR="00A91439" w:rsidRPr="00B81FB9" w:rsidRDefault="00A91439" w:rsidP="00525301">
            <w:pPr>
              <w:keepNext/>
              <w:suppressAutoHyphens/>
              <w:jc w:val="center"/>
              <w:rPr>
                <w:sz w:val="18"/>
              </w:rPr>
            </w:pPr>
          </w:p>
        </w:tc>
        <w:tc>
          <w:tcPr>
            <w:tcW w:w="1134" w:type="dxa"/>
            <w:vMerge/>
            <w:vAlign w:val="center"/>
          </w:tcPr>
          <w:p w14:paraId="29282D49" w14:textId="77777777" w:rsidR="00A91439" w:rsidRPr="00B81FB9" w:rsidRDefault="00A91439" w:rsidP="00525301">
            <w:pPr>
              <w:keepNext/>
              <w:suppressAutoHyphens/>
              <w:jc w:val="center"/>
              <w:rPr>
                <w:sz w:val="18"/>
              </w:rPr>
            </w:pPr>
          </w:p>
        </w:tc>
        <w:tc>
          <w:tcPr>
            <w:tcW w:w="709" w:type="dxa"/>
            <w:vAlign w:val="center"/>
          </w:tcPr>
          <w:p w14:paraId="055E1367" w14:textId="44B1EF2E" w:rsidR="00A91439" w:rsidRPr="00B81FB9" w:rsidRDefault="00A91439" w:rsidP="00525301">
            <w:pPr>
              <w:keepNext/>
              <w:suppressAutoHyphens/>
              <w:ind w:left="-213" w:firstLine="213"/>
              <w:jc w:val="center"/>
              <w:rPr>
                <w:sz w:val="18"/>
              </w:rPr>
            </w:pPr>
            <w:r w:rsidRPr="00B81FB9">
              <w:rPr>
                <w:sz w:val="18"/>
              </w:rPr>
              <w:t>2023</w:t>
            </w:r>
          </w:p>
        </w:tc>
        <w:tc>
          <w:tcPr>
            <w:tcW w:w="708" w:type="dxa"/>
            <w:vAlign w:val="center"/>
          </w:tcPr>
          <w:p w14:paraId="051B0DA5" w14:textId="7C594F06" w:rsidR="00A91439" w:rsidRPr="00B81FB9" w:rsidRDefault="00A91439" w:rsidP="00525301">
            <w:pPr>
              <w:keepNext/>
              <w:suppressAutoHyphens/>
              <w:jc w:val="center"/>
              <w:rPr>
                <w:sz w:val="18"/>
              </w:rPr>
            </w:pPr>
            <w:r w:rsidRPr="00B81FB9">
              <w:rPr>
                <w:sz w:val="18"/>
              </w:rPr>
              <w:t>2024</w:t>
            </w:r>
          </w:p>
        </w:tc>
        <w:tc>
          <w:tcPr>
            <w:tcW w:w="709" w:type="dxa"/>
            <w:vAlign w:val="center"/>
          </w:tcPr>
          <w:p w14:paraId="79E72165" w14:textId="7F347393" w:rsidR="00A91439" w:rsidRPr="00B81FB9" w:rsidRDefault="00A91439" w:rsidP="00525301">
            <w:pPr>
              <w:keepNext/>
              <w:suppressAutoHyphens/>
              <w:jc w:val="center"/>
              <w:rPr>
                <w:sz w:val="18"/>
              </w:rPr>
            </w:pPr>
            <w:r w:rsidRPr="00B81FB9">
              <w:rPr>
                <w:sz w:val="18"/>
              </w:rPr>
              <w:t>2025</w:t>
            </w:r>
          </w:p>
        </w:tc>
        <w:tc>
          <w:tcPr>
            <w:tcW w:w="709" w:type="dxa"/>
            <w:vAlign w:val="center"/>
          </w:tcPr>
          <w:p w14:paraId="32F91135" w14:textId="0CCF6695" w:rsidR="00A91439" w:rsidRPr="00B81FB9" w:rsidRDefault="00A91439" w:rsidP="00525301">
            <w:pPr>
              <w:keepNext/>
              <w:suppressAutoHyphens/>
              <w:jc w:val="center"/>
              <w:rPr>
                <w:sz w:val="18"/>
              </w:rPr>
            </w:pPr>
            <w:r w:rsidRPr="00B81FB9">
              <w:rPr>
                <w:sz w:val="18"/>
              </w:rPr>
              <w:t>2026</w:t>
            </w:r>
          </w:p>
        </w:tc>
        <w:tc>
          <w:tcPr>
            <w:tcW w:w="709" w:type="dxa"/>
            <w:vAlign w:val="center"/>
          </w:tcPr>
          <w:p w14:paraId="5F0088A2" w14:textId="70AE7A51" w:rsidR="00A91439" w:rsidRPr="00B81FB9" w:rsidRDefault="00A91439" w:rsidP="00525301">
            <w:pPr>
              <w:keepNext/>
              <w:suppressAutoHyphens/>
              <w:jc w:val="center"/>
              <w:rPr>
                <w:sz w:val="18"/>
              </w:rPr>
            </w:pPr>
            <w:r w:rsidRPr="00B81FB9">
              <w:rPr>
                <w:sz w:val="18"/>
              </w:rPr>
              <w:t>2027</w:t>
            </w:r>
          </w:p>
        </w:tc>
        <w:tc>
          <w:tcPr>
            <w:tcW w:w="708" w:type="dxa"/>
            <w:vAlign w:val="center"/>
          </w:tcPr>
          <w:p w14:paraId="1815FF4A" w14:textId="1FA80BEB" w:rsidR="00A91439" w:rsidRPr="00B81FB9" w:rsidRDefault="00A91439" w:rsidP="00A91439">
            <w:pPr>
              <w:keepNext/>
              <w:suppressAutoHyphens/>
              <w:jc w:val="center"/>
              <w:rPr>
                <w:sz w:val="18"/>
              </w:rPr>
            </w:pPr>
            <w:r>
              <w:rPr>
                <w:sz w:val="18"/>
              </w:rPr>
              <w:t>2028</w:t>
            </w:r>
          </w:p>
        </w:tc>
        <w:tc>
          <w:tcPr>
            <w:tcW w:w="709" w:type="dxa"/>
            <w:vAlign w:val="center"/>
          </w:tcPr>
          <w:p w14:paraId="6C1A9DC8" w14:textId="3291E68A" w:rsidR="00A91439" w:rsidRPr="00B81FB9" w:rsidRDefault="00A91439" w:rsidP="00525301">
            <w:pPr>
              <w:keepNext/>
              <w:suppressAutoHyphens/>
              <w:jc w:val="center"/>
              <w:rPr>
                <w:sz w:val="18"/>
              </w:rPr>
            </w:pPr>
            <w:r>
              <w:rPr>
                <w:sz w:val="18"/>
              </w:rPr>
              <w:t>2029</w:t>
            </w:r>
          </w:p>
        </w:tc>
        <w:tc>
          <w:tcPr>
            <w:tcW w:w="698" w:type="dxa"/>
            <w:vAlign w:val="center"/>
          </w:tcPr>
          <w:p w14:paraId="4E8C6101" w14:textId="432DBD93" w:rsidR="00A91439" w:rsidRPr="00B81FB9" w:rsidRDefault="00A91439" w:rsidP="00525301">
            <w:pPr>
              <w:keepNext/>
              <w:suppressAutoHyphens/>
              <w:jc w:val="center"/>
              <w:rPr>
                <w:sz w:val="18"/>
              </w:rPr>
            </w:pPr>
            <w:r>
              <w:rPr>
                <w:sz w:val="18"/>
              </w:rPr>
              <w:t>2030</w:t>
            </w:r>
          </w:p>
        </w:tc>
        <w:tc>
          <w:tcPr>
            <w:tcW w:w="585" w:type="dxa"/>
            <w:gridSpan w:val="2"/>
            <w:vAlign w:val="center"/>
          </w:tcPr>
          <w:p w14:paraId="245C663B" w14:textId="76F0AD72" w:rsidR="00A91439" w:rsidRPr="00B81FB9" w:rsidRDefault="00A91439" w:rsidP="00525301">
            <w:pPr>
              <w:keepNext/>
              <w:suppressAutoHyphens/>
              <w:jc w:val="center"/>
              <w:rPr>
                <w:sz w:val="18"/>
              </w:rPr>
            </w:pPr>
            <w:r>
              <w:rPr>
                <w:sz w:val="18"/>
              </w:rPr>
              <w:t>2031</w:t>
            </w:r>
          </w:p>
        </w:tc>
      </w:tr>
      <w:tr w:rsidR="00A91439" w:rsidRPr="00B81FB9" w14:paraId="08643AF6" w14:textId="107782F4" w:rsidTr="00A91439">
        <w:trPr>
          <w:trHeight w:val="213"/>
        </w:trPr>
        <w:tc>
          <w:tcPr>
            <w:tcW w:w="424" w:type="dxa"/>
          </w:tcPr>
          <w:p w14:paraId="638DC538" w14:textId="77777777" w:rsidR="00A91439" w:rsidRPr="00B81FB9" w:rsidRDefault="00A91439" w:rsidP="00525301">
            <w:pPr>
              <w:keepNext/>
              <w:suppressAutoHyphens/>
              <w:jc w:val="center"/>
              <w:rPr>
                <w:sz w:val="18"/>
              </w:rPr>
            </w:pPr>
            <w:r w:rsidRPr="00B81FB9">
              <w:rPr>
                <w:sz w:val="18"/>
              </w:rPr>
              <w:t>1</w:t>
            </w:r>
          </w:p>
        </w:tc>
        <w:tc>
          <w:tcPr>
            <w:tcW w:w="2011" w:type="dxa"/>
          </w:tcPr>
          <w:p w14:paraId="50D3E789" w14:textId="77777777" w:rsidR="00A91439" w:rsidRPr="00B81FB9" w:rsidRDefault="00A91439" w:rsidP="00525301">
            <w:pPr>
              <w:keepNext/>
              <w:suppressAutoHyphens/>
              <w:jc w:val="center"/>
              <w:rPr>
                <w:sz w:val="18"/>
              </w:rPr>
            </w:pPr>
            <w:r w:rsidRPr="00B81FB9">
              <w:rPr>
                <w:sz w:val="18"/>
              </w:rPr>
              <w:t>2</w:t>
            </w:r>
          </w:p>
        </w:tc>
        <w:tc>
          <w:tcPr>
            <w:tcW w:w="708" w:type="dxa"/>
          </w:tcPr>
          <w:p w14:paraId="4ADAC845" w14:textId="01500FB6" w:rsidR="00A91439" w:rsidRPr="00B81FB9" w:rsidRDefault="00A91439" w:rsidP="00525301">
            <w:pPr>
              <w:keepNext/>
              <w:suppressAutoHyphens/>
              <w:jc w:val="center"/>
              <w:rPr>
                <w:sz w:val="18"/>
              </w:rPr>
            </w:pPr>
            <w:r>
              <w:rPr>
                <w:sz w:val="18"/>
              </w:rPr>
              <w:t>3</w:t>
            </w:r>
          </w:p>
        </w:tc>
        <w:tc>
          <w:tcPr>
            <w:tcW w:w="2125" w:type="dxa"/>
          </w:tcPr>
          <w:p w14:paraId="6C6645B6" w14:textId="59571C07" w:rsidR="00A91439" w:rsidRPr="00B81FB9" w:rsidRDefault="00A91439" w:rsidP="00525301">
            <w:pPr>
              <w:keepNext/>
              <w:suppressAutoHyphens/>
              <w:jc w:val="center"/>
              <w:rPr>
                <w:sz w:val="18"/>
              </w:rPr>
            </w:pPr>
            <w:r>
              <w:rPr>
                <w:sz w:val="18"/>
              </w:rPr>
              <w:t>4</w:t>
            </w:r>
          </w:p>
        </w:tc>
        <w:tc>
          <w:tcPr>
            <w:tcW w:w="1842" w:type="dxa"/>
          </w:tcPr>
          <w:p w14:paraId="2A8D5A3E" w14:textId="28189F39" w:rsidR="00A91439" w:rsidRPr="00B81FB9" w:rsidRDefault="00A91439" w:rsidP="00525301">
            <w:pPr>
              <w:keepNext/>
              <w:suppressAutoHyphens/>
              <w:jc w:val="center"/>
              <w:rPr>
                <w:sz w:val="18"/>
              </w:rPr>
            </w:pPr>
            <w:r>
              <w:rPr>
                <w:sz w:val="18"/>
              </w:rPr>
              <w:t>5</w:t>
            </w:r>
          </w:p>
        </w:tc>
        <w:tc>
          <w:tcPr>
            <w:tcW w:w="1559" w:type="dxa"/>
          </w:tcPr>
          <w:p w14:paraId="0BCBD192" w14:textId="33D0BF34" w:rsidR="00A91439" w:rsidRPr="00B81FB9" w:rsidRDefault="00A91439" w:rsidP="00525301">
            <w:pPr>
              <w:keepNext/>
              <w:suppressAutoHyphens/>
              <w:jc w:val="center"/>
              <w:rPr>
                <w:sz w:val="18"/>
              </w:rPr>
            </w:pPr>
            <w:r>
              <w:rPr>
                <w:sz w:val="18"/>
              </w:rPr>
              <w:t>6</w:t>
            </w:r>
          </w:p>
        </w:tc>
        <w:tc>
          <w:tcPr>
            <w:tcW w:w="1134" w:type="dxa"/>
          </w:tcPr>
          <w:p w14:paraId="253387BC" w14:textId="492A9FC2" w:rsidR="00A91439" w:rsidRPr="00B81FB9" w:rsidRDefault="00A91439" w:rsidP="00525301">
            <w:pPr>
              <w:keepNext/>
              <w:suppressAutoHyphens/>
              <w:jc w:val="center"/>
              <w:rPr>
                <w:sz w:val="18"/>
              </w:rPr>
            </w:pPr>
            <w:r>
              <w:rPr>
                <w:sz w:val="18"/>
              </w:rPr>
              <w:t>7</w:t>
            </w:r>
          </w:p>
        </w:tc>
        <w:tc>
          <w:tcPr>
            <w:tcW w:w="709" w:type="dxa"/>
          </w:tcPr>
          <w:p w14:paraId="44EB0BE4" w14:textId="6B5E65BC" w:rsidR="00A91439" w:rsidRPr="00B81FB9" w:rsidRDefault="00A91439" w:rsidP="00525301">
            <w:pPr>
              <w:keepNext/>
              <w:suppressAutoHyphens/>
              <w:jc w:val="center"/>
              <w:rPr>
                <w:sz w:val="18"/>
              </w:rPr>
            </w:pPr>
            <w:r>
              <w:rPr>
                <w:sz w:val="18"/>
              </w:rPr>
              <w:t>8</w:t>
            </w:r>
          </w:p>
        </w:tc>
        <w:tc>
          <w:tcPr>
            <w:tcW w:w="708" w:type="dxa"/>
          </w:tcPr>
          <w:p w14:paraId="08340671" w14:textId="7B6AD00F" w:rsidR="00A91439" w:rsidRPr="00B81FB9" w:rsidRDefault="00A91439" w:rsidP="00525301">
            <w:pPr>
              <w:keepNext/>
              <w:suppressAutoHyphens/>
              <w:jc w:val="center"/>
              <w:rPr>
                <w:sz w:val="18"/>
              </w:rPr>
            </w:pPr>
            <w:r>
              <w:rPr>
                <w:sz w:val="18"/>
              </w:rPr>
              <w:t>9</w:t>
            </w:r>
          </w:p>
        </w:tc>
        <w:tc>
          <w:tcPr>
            <w:tcW w:w="709" w:type="dxa"/>
          </w:tcPr>
          <w:p w14:paraId="4EE7E402" w14:textId="3D439B92" w:rsidR="00A91439" w:rsidRPr="00B81FB9" w:rsidRDefault="00A91439" w:rsidP="00525301">
            <w:pPr>
              <w:keepNext/>
              <w:suppressAutoHyphens/>
              <w:jc w:val="center"/>
              <w:rPr>
                <w:sz w:val="18"/>
              </w:rPr>
            </w:pPr>
            <w:r>
              <w:rPr>
                <w:sz w:val="18"/>
              </w:rPr>
              <w:t>10</w:t>
            </w:r>
          </w:p>
        </w:tc>
        <w:tc>
          <w:tcPr>
            <w:tcW w:w="709" w:type="dxa"/>
          </w:tcPr>
          <w:p w14:paraId="3122FB17" w14:textId="26BD3867" w:rsidR="00A91439" w:rsidRPr="00B81FB9" w:rsidRDefault="00A91439" w:rsidP="00525301">
            <w:pPr>
              <w:keepNext/>
              <w:suppressAutoHyphens/>
              <w:jc w:val="center"/>
              <w:rPr>
                <w:sz w:val="18"/>
              </w:rPr>
            </w:pPr>
            <w:r>
              <w:rPr>
                <w:sz w:val="18"/>
              </w:rPr>
              <w:t>11</w:t>
            </w:r>
          </w:p>
        </w:tc>
        <w:tc>
          <w:tcPr>
            <w:tcW w:w="709" w:type="dxa"/>
          </w:tcPr>
          <w:p w14:paraId="4146AC0A" w14:textId="6AC35701" w:rsidR="00A91439" w:rsidRPr="00B81FB9" w:rsidRDefault="00A91439" w:rsidP="00525301">
            <w:pPr>
              <w:keepNext/>
              <w:suppressAutoHyphens/>
              <w:jc w:val="center"/>
              <w:rPr>
                <w:sz w:val="18"/>
              </w:rPr>
            </w:pPr>
            <w:r>
              <w:rPr>
                <w:sz w:val="18"/>
              </w:rPr>
              <w:t>12</w:t>
            </w:r>
          </w:p>
        </w:tc>
        <w:tc>
          <w:tcPr>
            <w:tcW w:w="708" w:type="dxa"/>
          </w:tcPr>
          <w:p w14:paraId="26077D72" w14:textId="5217182A" w:rsidR="00A91439" w:rsidRPr="00B81FB9" w:rsidRDefault="00A91439" w:rsidP="00A91439">
            <w:pPr>
              <w:keepNext/>
              <w:suppressAutoHyphens/>
              <w:jc w:val="center"/>
              <w:rPr>
                <w:sz w:val="18"/>
              </w:rPr>
            </w:pPr>
            <w:r>
              <w:rPr>
                <w:sz w:val="18"/>
              </w:rPr>
              <w:t>13</w:t>
            </w:r>
          </w:p>
        </w:tc>
        <w:tc>
          <w:tcPr>
            <w:tcW w:w="709" w:type="dxa"/>
          </w:tcPr>
          <w:p w14:paraId="72A23B9F" w14:textId="30A4E208" w:rsidR="00A91439" w:rsidRPr="00B81FB9" w:rsidRDefault="00A91439" w:rsidP="00A91439">
            <w:pPr>
              <w:keepNext/>
              <w:suppressAutoHyphens/>
              <w:jc w:val="center"/>
              <w:rPr>
                <w:sz w:val="18"/>
              </w:rPr>
            </w:pPr>
            <w:r>
              <w:rPr>
                <w:sz w:val="18"/>
              </w:rPr>
              <w:t>14</w:t>
            </w:r>
          </w:p>
        </w:tc>
        <w:tc>
          <w:tcPr>
            <w:tcW w:w="698" w:type="dxa"/>
          </w:tcPr>
          <w:p w14:paraId="149A151B" w14:textId="134E077F" w:rsidR="00A91439" w:rsidRPr="00B81FB9" w:rsidRDefault="00A91439" w:rsidP="00525301">
            <w:pPr>
              <w:keepNext/>
              <w:suppressAutoHyphens/>
              <w:jc w:val="center"/>
              <w:rPr>
                <w:sz w:val="18"/>
              </w:rPr>
            </w:pPr>
            <w:r>
              <w:rPr>
                <w:sz w:val="18"/>
              </w:rPr>
              <w:t>15</w:t>
            </w:r>
          </w:p>
        </w:tc>
        <w:tc>
          <w:tcPr>
            <w:tcW w:w="585" w:type="dxa"/>
            <w:gridSpan w:val="2"/>
          </w:tcPr>
          <w:p w14:paraId="53E77A85" w14:textId="45607616" w:rsidR="00A91439" w:rsidRPr="00B81FB9" w:rsidRDefault="00A91439" w:rsidP="00525301">
            <w:pPr>
              <w:keepNext/>
              <w:suppressAutoHyphens/>
              <w:jc w:val="center"/>
              <w:rPr>
                <w:sz w:val="18"/>
              </w:rPr>
            </w:pPr>
            <w:r>
              <w:rPr>
                <w:sz w:val="18"/>
              </w:rPr>
              <w:t>16</w:t>
            </w:r>
          </w:p>
        </w:tc>
      </w:tr>
      <w:tr w:rsidR="00A91439" w:rsidRPr="00B81FB9" w14:paraId="251A3D97" w14:textId="3CC79D29" w:rsidTr="00A91439">
        <w:trPr>
          <w:trHeight w:val="190"/>
        </w:trPr>
        <w:tc>
          <w:tcPr>
            <w:tcW w:w="16047" w:type="dxa"/>
            <w:gridSpan w:val="17"/>
          </w:tcPr>
          <w:p w14:paraId="50E501F7" w14:textId="2BCD5C57" w:rsidR="00A91439" w:rsidRPr="00B81FB9" w:rsidRDefault="00A91439" w:rsidP="009A5752">
            <w:pPr>
              <w:keepNext/>
              <w:suppressAutoHyphens/>
              <w:jc w:val="center"/>
              <w:rPr>
                <w:sz w:val="18"/>
              </w:rPr>
            </w:pPr>
            <w:r w:rsidRPr="00B81FB9">
              <w:rPr>
                <w:b/>
                <w:bCs/>
                <w:sz w:val="20"/>
                <w:szCs w:val="20"/>
              </w:rPr>
              <w:t>Подпрограмма I «Чистая вода»</w:t>
            </w:r>
          </w:p>
        </w:tc>
      </w:tr>
      <w:tr w:rsidR="00A91439" w:rsidRPr="00B81FB9" w14:paraId="24896E75" w14:textId="77E7BDB5" w:rsidTr="00A91439">
        <w:trPr>
          <w:trHeight w:val="479"/>
        </w:trPr>
        <w:tc>
          <w:tcPr>
            <w:tcW w:w="424" w:type="dxa"/>
          </w:tcPr>
          <w:p w14:paraId="7AB9917C" w14:textId="77777777" w:rsidR="00A91439" w:rsidRPr="00B81FB9" w:rsidRDefault="00A91439" w:rsidP="00525301">
            <w:pPr>
              <w:keepNext/>
              <w:suppressAutoHyphens/>
              <w:jc w:val="center"/>
              <w:rPr>
                <w:sz w:val="18"/>
              </w:rPr>
            </w:pPr>
            <w:r w:rsidRPr="00B81FB9">
              <w:rPr>
                <w:sz w:val="18"/>
              </w:rPr>
              <w:t>1.</w:t>
            </w:r>
          </w:p>
        </w:tc>
        <w:tc>
          <w:tcPr>
            <w:tcW w:w="2011" w:type="dxa"/>
          </w:tcPr>
          <w:p w14:paraId="3C0F34C3" w14:textId="11EAFED2" w:rsidR="00A91439" w:rsidRPr="00B81FB9" w:rsidRDefault="00A91439" w:rsidP="00525301">
            <w:pPr>
              <w:keepNext/>
              <w:suppressAutoHyphens/>
              <w:rPr>
                <w:sz w:val="18"/>
              </w:rPr>
            </w:pPr>
            <w:r w:rsidRPr="00B81FB9">
              <w:rPr>
                <w:sz w:val="18"/>
              </w:rPr>
              <w:t xml:space="preserve">Организация </w:t>
            </w:r>
            <w:proofErr w:type="spellStart"/>
            <w:r w:rsidRPr="00B81FB9">
              <w:rPr>
                <w:sz w:val="18"/>
              </w:rPr>
              <w:t>обес</w:t>
            </w:r>
            <w:proofErr w:type="spellEnd"/>
            <w:r w:rsidRPr="00B81FB9">
              <w:rPr>
                <w:sz w:val="18"/>
              </w:rPr>
              <w:t xml:space="preserve">-печения качественными жилищно-коммунальными услугами на территории </w:t>
            </w:r>
            <w:r w:rsidRPr="00B81FB9">
              <w:rPr>
                <w:rFonts w:eastAsia="Times New Roman" w:cs="Times New Roman"/>
                <w:color w:val="000000"/>
                <w:sz w:val="18"/>
                <w:szCs w:val="18"/>
                <w:lang w:eastAsia="ru-RU"/>
              </w:rPr>
              <w:t>городского округа Лыткарино</w:t>
            </w:r>
          </w:p>
        </w:tc>
        <w:tc>
          <w:tcPr>
            <w:tcW w:w="708" w:type="dxa"/>
          </w:tcPr>
          <w:p w14:paraId="09815BC9" w14:textId="77777777" w:rsidR="00A91439" w:rsidRPr="00B81FB9" w:rsidRDefault="00A91439" w:rsidP="00144E2C">
            <w:pPr>
              <w:keepNext/>
              <w:suppressAutoHyphens/>
              <w:rPr>
                <w:color w:val="000000"/>
                <w:sz w:val="18"/>
              </w:rPr>
            </w:pPr>
          </w:p>
        </w:tc>
        <w:tc>
          <w:tcPr>
            <w:tcW w:w="2125" w:type="dxa"/>
          </w:tcPr>
          <w:p w14:paraId="2E67FA47" w14:textId="6CFD1E8B" w:rsidR="00A91439" w:rsidRPr="00B81FB9" w:rsidRDefault="00A91439" w:rsidP="00144E2C">
            <w:pPr>
              <w:keepNext/>
              <w:suppressAutoHyphens/>
              <w:rPr>
                <w:color w:val="000000"/>
                <w:sz w:val="18"/>
              </w:rPr>
            </w:pPr>
            <w:r w:rsidRPr="00B81FB9">
              <w:rPr>
                <w:color w:val="000000"/>
                <w:sz w:val="18"/>
              </w:rPr>
              <w:t xml:space="preserve">Повышение </w:t>
            </w:r>
            <w:proofErr w:type="spellStart"/>
            <w:r w:rsidRPr="00B81FB9">
              <w:rPr>
                <w:color w:val="000000"/>
                <w:sz w:val="18"/>
              </w:rPr>
              <w:t>эффектив-ности</w:t>
            </w:r>
            <w:proofErr w:type="spellEnd"/>
            <w:r w:rsidRPr="00B81FB9">
              <w:rPr>
                <w:color w:val="000000"/>
                <w:sz w:val="18"/>
              </w:rPr>
              <w:t xml:space="preserve">, устойчивости и надежности </w:t>
            </w:r>
            <w:proofErr w:type="spellStart"/>
            <w:r w:rsidRPr="00B81FB9">
              <w:rPr>
                <w:color w:val="000000"/>
                <w:sz w:val="18"/>
              </w:rPr>
              <w:t>функциони-рования</w:t>
            </w:r>
            <w:proofErr w:type="spellEnd"/>
            <w:r w:rsidRPr="00B81FB9">
              <w:rPr>
                <w:color w:val="000000"/>
                <w:sz w:val="18"/>
              </w:rPr>
              <w:t xml:space="preserve"> коммунальных систем жизнеобеспечения населения на территории </w:t>
            </w:r>
            <w:r w:rsidRPr="00B81FB9">
              <w:rPr>
                <w:rFonts w:eastAsia="Times New Roman" w:cs="Times New Roman"/>
                <w:color w:val="000000"/>
                <w:sz w:val="18"/>
                <w:szCs w:val="18"/>
                <w:lang w:eastAsia="ru-RU"/>
              </w:rPr>
              <w:t>городского округа Лыткарино</w:t>
            </w:r>
          </w:p>
        </w:tc>
        <w:tc>
          <w:tcPr>
            <w:tcW w:w="1842" w:type="dxa"/>
            <w:vAlign w:val="center"/>
          </w:tcPr>
          <w:p w14:paraId="65F93CAC" w14:textId="5C42402E" w:rsidR="00A91439" w:rsidRPr="00B81FB9" w:rsidRDefault="00A91439" w:rsidP="00525301">
            <w:pPr>
              <w:keepNext/>
              <w:suppressAutoHyphens/>
              <w:rPr>
                <w:sz w:val="18"/>
              </w:rPr>
            </w:pPr>
            <w:r w:rsidRPr="00B81FB9">
              <w:rPr>
                <w:sz w:val="18"/>
              </w:rPr>
              <w:t>Увеличение доли населения, обеспеченного доброкачественной питьевой водой из централизованных источников водоснабжения</w:t>
            </w:r>
          </w:p>
        </w:tc>
        <w:tc>
          <w:tcPr>
            <w:tcW w:w="1559" w:type="dxa"/>
            <w:vAlign w:val="center"/>
          </w:tcPr>
          <w:p w14:paraId="25998C3F" w14:textId="77777777" w:rsidR="00A91439" w:rsidRPr="00B81FB9" w:rsidRDefault="00A91439" w:rsidP="00525301">
            <w:pPr>
              <w:keepNext/>
              <w:suppressAutoHyphens/>
              <w:jc w:val="center"/>
              <w:rPr>
                <w:i/>
                <w:sz w:val="18"/>
              </w:rPr>
            </w:pPr>
            <w:r w:rsidRPr="00B81FB9">
              <w:rPr>
                <w:i/>
                <w:sz w:val="18"/>
              </w:rPr>
              <w:t>Процент</w:t>
            </w:r>
          </w:p>
        </w:tc>
        <w:tc>
          <w:tcPr>
            <w:tcW w:w="1134" w:type="dxa"/>
            <w:vAlign w:val="center"/>
          </w:tcPr>
          <w:p w14:paraId="0EA606BC" w14:textId="77777777" w:rsidR="00A91439" w:rsidRPr="00B81FB9" w:rsidRDefault="00A91439" w:rsidP="00525301">
            <w:pPr>
              <w:keepNext/>
              <w:suppressAutoHyphens/>
              <w:jc w:val="center"/>
              <w:rPr>
                <w:sz w:val="18"/>
                <w:lang w:val="en-US"/>
              </w:rPr>
            </w:pPr>
            <w:r w:rsidRPr="00B81FB9">
              <w:rPr>
                <w:sz w:val="18"/>
                <w:lang w:val="en-US"/>
              </w:rPr>
              <w:t>85</w:t>
            </w:r>
            <w:r w:rsidRPr="00B81FB9">
              <w:rPr>
                <w:sz w:val="18"/>
              </w:rPr>
              <w:t>,</w:t>
            </w:r>
            <w:r w:rsidRPr="00B81FB9">
              <w:rPr>
                <w:sz w:val="18"/>
                <w:lang w:val="en-US"/>
              </w:rPr>
              <w:t>1</w:t>
            </w:r>
          </w:p>
        </w:tc>
        <w:tc>
          <w:tcPr>
            <w:tcW w:w="709" w:type="dxa"/>
            <w:vAlign w:val="center"/>
          </w:tcPr>
          <w:p w14:paraId="125D1678" w14:textId="77777777" w:rsidR="00A91439" w:rsidRPr="00B81FB9" w:rsidRDefault="00A91439" w:rsidP="00525301">
            <w:pPr>
              <w:keepNext/>
              <w:suppressAutoHyphens/>
              <w:jc w:val="center"/>
              <w:rPr>
                <w:sz w:val="18"/>
                <w:lang w:val="en-US"/>
              </w:rPr>
            </w:pPr>
            <w:r w:rsidRPr="00B81FB9">
              <w:rPr>
                <w:sz w:val="18"/>
                <w:lang w:val="en-US"/>
              </w:rPr>
              <w:t>100</w:t>
            </w:r>
          </w:p>
        </w:tc>
        <w:tc>
          <w:tcPr>
            <w:tcW w:w="708" w:type="dxa"/>
            <w:vAlign w:val="center"/>
          </w:tcPr>
          <w:p w14:paraId="1833A79A" w14:textId="77777777" w:rsidR="00A91439" w:rsidRPr="00B81FB9" w:rsidRDefault="00A91439" w:rsidP="00525301">
            <w:pPr>
              <w:keepNext/>
              <w:suppressAutoHyphens/>
              <w:jc w:val="center"/>
              <w:rPr>
                <w:sz w:val="18"/>
                <w:lang w:val="en-US"/>
              </w:rPr>
            </w:pPr>
            <w:r w:rsidRPr="00B81FB9">
              <w:rPr>
                <w:sz w:val="18"/>
                <w:lang w:val="en-US"/>
              </w:rPr>
              <w:t>100</w:t>
            </w:r>
          </w:p>
        </w:tc>
        <w:tc>
          <w:tcPr>
            <w:tcW w:w="709" w:type="dxa"/>
            <w:vAlign w:val="center"/>
          </w:tcPr>
          <w:p w14:paraId="10B186A8" w14:textId="77777777" w:rsidR="00A91439" w:rsidRPr="00B81FB9" w:rsidRDefault="00A91439" w:rsidP="00525301">
            <w:pPr>
              <w:keepNext/>
              <w:suppressAutoHyphens/>
              <w:jc w:val="center"/>
              <w:rPr>
                <w:sz w:val="18"/>
                <w:lang w:val="en-US"/>
              </w:rPr>
            </w:pPr>
            <w:r w:rsidRPr="00B81FB9">
              <w:rPr>
                <w:sz w:val="18"/>
                <w:lang w:val="en-US"/>
              </w:rPr>
              <w:t>100</w:t>
            </w:r>
          </w:p>
        </w:tc>
        <w:tc>
          <w:tcPr>
            <w:tcW w:w="709" w:type="dxa"/>
            <w:vAlign w:val="center"/>
          </w:tcPr>
          <w:p w14:paraId="058787FE" w14:textId="028682FA" w:rsidR="00A91439" w:rsidRPr="00B81FB9" w:rsidRDefault="00E80247" w:rsidP="00525301">
            <w:pPr>
              <w:keepNext/>
              <w:suppressAutoHyphens/>
              <w:jc w:val="center"/>
              <w:rPr>
                <w:sz w:val="18"/>
              </w:rPr>
            </w:pPr>
            <w:r>
              <w:rPr>
                <w:sz w:val="18"/>
              </w:rPr>
              <w:t>-</w:t>
            </w:r>
          </w:p>
        </w:tc>
        <w:tc>
          <w:tcPr>
            <w:tcW w:w="709" w:type="dxa"/>
            <w:tcBorders>
              <w:right w:val="single" w:sz="4" w:space="0" w:color="auto"/>
            </w:tcBorders>
            <w:vAlign w:val="center"/>
          </w:tcPr>
          <w:p w14:paraId="101108DA" w14:textId="380393B0" w:rsidR="00A91439" w:rsidRPr="00B81FB9" w:rsidRDefault="00E80247" w:rsidP="00525301">
            <w:pPr>
              <w:keepNext/>
              <w:suppressAutoHyphens/>
              <w:jc w:val="center"/>
              <w:rPr>
                <w:sz w:val="18"/>
              </w:rPr>
            </w:pPr>
            <w:r>
              <w:rPr>
                <w:sz w:val="18"/>
              </w:rPr>
              <w:t>-</w:t>
            </w:r>
          </w:p>
        </w:tc>
        <w:tc>
          <w:tcPr>
            <w:tcW w:w="708" w:type="dxa"/>
            <w:tcBorders>
              <w:right w:val="single" w:sz="4" w:space="0" w:color="auto"/>
            </w:tcBorders>
            <w:vAlign w:val="center"/>
          </w:tcPr>
          <w:p w14:paraId="3B78CE26" w14:textId="14305B3F" w:rsidR="00A91439" w:rsidRPr="00B81FB9" w:rsidRDefault="00E80247" w:rsidP="00A91439">
            <w:pPr>
              <w:keepNext/>
              <w:suppressAutoHyphens/>
              <w:jc w:val="center"/>
              <w:rPr>
                <w:sz w:val="18"/>
              </w:rPr>
            </w:pPr>
            <w:r>
              <w:rPr>
                <w:sz w:val="18"/>
              </w:rPr>
              <w:t>-</w:t>
            </w:r>
          </w:p>
        </w:tc>
        <w:tc>
          <w:tcPr>
            <w:tcW w:w="709" w:type="dxa"/>
            <w:tcBorders>
              <w:right w:val="single" w:sz="4" w:space="0" w:color="auto"/>
            </w:tcBorders>
            <w:vAlign w:val="center"/>
          </w:tcPr>
          <w:p w14:paraId="4A428D43" w14:textId="3325531C" w:rsidR="00A91439" w:rsidRPr="00B81FB9" w:rsidRDefault="00A91439" w:rsidP="00A91439">
            <w:pPr>
              <w:keepNext/>
              <w:suppressAutoHyphens/>
              <w:jc w:val="center"/>
              <w:rPr>
                <w:sz w:val="18"/>
              </w:rPr>
            </w:pPr>
            <w:r>
              <w:rPr>
                <w:sz w:val="18"/>
              </w:rPr>
              <w:t>-</w:t>
            </w:r>
          </w:p>
        </w:tc>
        <w:tc>
          <w:tcPr>
            <w:tcW w:w="698" w:type="dxa"/>
            <w:tcBorders>
              <w:right w:val="single" w:sz="4" w:space="0" w:color="auto"/>
            </w:tcBorders>
            <w:vAlign w:val="center"/>
          </w:tcPr>
          <w:p w14:paraId="08728A2F" w14:textId="39F23050" w:rsidR="00A91439" w:rsidRPr="00B81FB9" w:rsidRDefault="00A91439" w:rsidP="00525301">
            <w:pPr>
              <w:keepNext/>
              <w:suppressAutoHyphens/>
              <w:jc w:val="center"/>
              <w:rPr>
                <w:sz w:val="18"/>
              </w:rPr>
            </w:pPr>
            <w:r>
              <w:rPr>
                <w:sz w:val="18"/>
              </w:rPr>
              <w:t>-</w:t>
            </w:r>
          </w:p>
        </w:tc>
        <w:tc>
          <w:tcPr>
            <w:tcW w:w="585" w:type="dxa"/>
            <w:gridSpan w:val="2"/>
            <w:tcBorders>
              <w:right w:val="single" w:sz="4" w:space="0" w:color="auto"/>
            </w:tcBorders>
            <w:vAlign w:val="center"/>
          </w:tcPr>
          <w:p w14:paraId="1065D0C1" w14:textId="1B34506C" w:rsidR="00A91439" w:rsidRPr="00B81FB9" w:rsidRDefault="00A91439" w:rsidP="00525301">
            <w:pPr>
              <w:keepNext/>
              <w:suppressAutoHyphens/>
              <w:jc w:val="center"/>
              <w:rPr>
                <w:sz w:val="18"/>
              </w:rPr>
            </w:pPr>
            <w:r>
              <w:rPr>
                <w:sz w:val="18"/>
              </w:rPr>
              <w:t>-</w:t>
            </w:r>
          </w:p>
        </w:tc>
      </w:tr>
      <w:tr w:rsidR="00A91439" w:rsidRPr="00B81FB9" w14:paraId="27D5F8BD" w14:textId="06DCF177" w:rsidTr="00A91439">
        <w:trPr>
          <w:trHeight w:val="734"/>
        </w:trPr>
        <w:tc>
          <w:tcPr>
            <w:tcW w:w="16047" w:type="dxa"/>
            <w:gridSpan w:val="17"/>
            <w:tcBorders>
              <w:bottom w:val="single" w:sz="4" w:space="0" w:color="auto"/>
            </w:tcBorders>
          </w:tcPr>
          <w:p w14:paraId="73519144" w14:textId="77777777" w:rsidR="00A91439" w:rsidRPr="00B81FB9" w:rsidRDefault="00A91439" w:rsidP="00525301">
            <w:pPr>
              <w:keepNext/>
              <w:suppressAutoHyphens/>
              <w:jc w:val="center"/>
              <w:rPr>
                <w:sz w:val="8"/>
              </w:rPr>
            </w:pPr>
          </w:p>
          <w:p w14:paraId="65280B24" w14:textId="299748B7" w:rsidR="00A91439" w:rsidRPr="00B81FB9" w:rsidRDefault="00A91439" w:rsidP="009A5752">
            <w:pPr>
              <w:keepNext/>
              <w:suppressAutoHyphens/>
              <w:jc w:val="center"/>
              <w:rPr>
                <w:sz w:val="8"/>
              </w:rPr>
            </w:pPr>
            <w:r w:rsidRPr="00B81FB9">
              <w:rPr>
                <w:b/>
                <w:bCs/>
                <w:sz w:val="20"/>
                <w:szCs w:val="20"/>
              </w:rPr>
              <w:t>Подпрограмма II «Системы водоотведения»</w:t>
            </w:r>
          </w:p>
        </w:tc>
      </w:tr>
      <w:tr w:rsidR="00A91439" w:rsidRPr="00B81FB9" w14:paraId="6A1BB6F5" w14:textId="56FB6124" w:rsidTr="007C7A72">
        <w:trPr>
          <w:trHeight w:val="2070"/>
        </w:trPr>
        <w:tc>
          <w:tcPr>
            <w:tcW w:w="424" w:type="dxa"/>
          </w:tcPr>
          <w:p w14:paraId="56B42CAC" w14:textId="37FD045D" w:rsidR="00A91439" w:rsidRPr="00B81FB9" w:rsidRDefault="00A91439" w:rsidP="009A5752">
            <w:pPr>
              <w:keepNext/>
              <w:suppressAutoHyphens/>
              <w:rPr>
                <w:sz w:val="18"/>
              </w:rPr>
            </w:pPr>
            <w:r w:rsidRPr="00B81FB9">
              <w:rPr>
                <w:sz w:val="18"/>
              </w:rPr>
              <w:t>1</w:t>
            </w:r>
          </w:p>
        </w:tc>
        <w:tc>
          <w:tcPr>
            <w:tcW w:w="2011" w:type="dxa"/>
          </w:tcPr>
          <w:p w14:paraId="59229D4C" w14:textId="04734EB3" w:rsidR="00A91439" w:rsidRPr="00B81FB9" w:rsidRDefault="00A91439" w:rsidP="00394246">
            <w:pPr>
              <w:keepNext/>
              <w:suppressAutoHyphens/>
              <w:rPr>
                <w:sz w:val="18"/>
              </w:rPr>
            </w:pPr>
            <w:r w:rsidRPr="00B81FB9">
              <w:rPr>
                <w:sz w:val="18"/>
              </w:rPr>
              <w:t xml:space="preserve">Организация обеспечения качественными жилищно-коммунальными услугами на территории </w:t>
            </w:r>
            <w:r w:rsidRPr="00B81FB9">
              <w:rPr>
                <w:rFonts w:eastAsia="Times New Roman" w:cs="Times New Roman"/>
                <w:color w:val="000000"/>
                <w:sz w:val="18"/>
                <w:szCs w:val="18"/>
                <w:lang w:eastAsia="ru-RU"/>
              </w:rPr>
              <w:t xml:space="preserve">городского округа Лыткарино </w:t>
            </w:r>
          </w:p>
        </w:tc>
        <w:tc>
          <w:tcPr>
            <w:tcW w:w="708" w:type="dxa"/>
          </w:tcPr>
          <w:p w14:paraId="427B5E84" w14:textId="77777777" w:rsidR="00A91439" w:rsidRPr="00B81FB9" w:rsidRDefault="00A91439" w:rsidP="00525301">
            <w:pPr>
              <w:keepNext/>
              <w:suppressAutoHyphens/>
              <w:rPr>
                <w:sz w:val="18"/>
              </w:rPr>
            </w:pPr>
          </w:p>
        </w:tc>
        <w:tc>
          <w:tcPr>
            <w:tcW w:w="2125" w:type="dxa"/>
          </w:tcPr>
          <w:p w14:paraId="1FF94C25" w14:textId="0FDE8C80" w:rsidR="00A91439" w:rsidRPr="00B81FB9" w:rsidRDefault="00A91439" w:rsidP="00525301">
            <w:pPr>
              <w:keepNext/>
              <w:suppressAutoHyphens/>
              <w:rPr>
                <w:sz w:val="18"/>
              </w:rPr>
            </w:pPr>
            <w:r w:rsidRPr="00B81FB9">
              <w:rPr>
                <w:sz w:val="18"/>
              </w:rPr>
              <w:t>Очищение сточных вод до разрешенных нормативов сброса очищенных сточных вод в водоем рыбохозяйственного назначения реку Москву</w:t>
            </w:r>
          </w:p>
        </w:tc>
        <w:tc>
          <w:tcPr>
            <w:tcW w:w="1842" w:type="dxa"/>
          </w:tcPr>
          <w:p w14:paraId="39EAF19F" w14:textId="21C25F2A" w:rsidR="00A91439" w:rsidRPr="00B81FB9" w:rsidRDefault="00A91439" w:rsidP="00525301">
            <w:pPr>
              <w:keepNext/>
              <w:suppressAutoHyphens/>
              <w:rPr>
                <w:sz w:val="18"/>
              </w:rPr>
            </w:pPr>
            <w:r w:rsidRPr="00B81FB9">
              <w:rPr>
                <w:sz w:val="18"/>
              </w:rPr>
              <w:t xml:space="preserve">Количество </w:t>
            </w:r>
            <w:r>
              <w:rPr>
                <w:sz w:val="18"/>
              </w:rPr>
              <w:t>построенных (реконструируемых) объектов очистки сточных вод</w:t>
            </w:r>
          </w:p>
        </w:tc>
        <w:tc>
          <w:tcPr>
            <w:tcW w:w="1559" w:type="dxa"/>
            <w:vAlign w:val="center"/>
          </w:tcPr>
          <w:p w14:paraId="054433DC" w14:textId="159C4151" w:rsidR="00A91439" w:rsidRPr="00B81FB9" w:rsidRDefault="00A91439" w:rsidP="002D1C7B">
            <w:pPr>
              <w:jc w:val="center"/>
              <w:rPr>
                <w:sz w:val="18"/>
              </w:rPr>
            </w:pPr>
            <w:r w:rsidRPr="00B81FB9">
              <w:rPr>
                <w:i/>
                <w:sz w:val="18"/>
              </w:rPr>
              <w:t>Единица</w:t>
            </w:r>
          </w:p>
        </w:tc>
        <w:tc>
          <w:tcPr>
            <w:tcW w:w="1134" w:type="dxa"/>
            <w:vAlign w:val="center"/>
          </w:tcPr>
          <w:p w14:paraId="24864342" w14:textId="49D20CE4" w:rsidR="00A91439" w:rsidRPr="00B81FB9" w:rsidRDefault="00A91439" w:rsidP="00525301">
            <w:pPr>
              <w:keepNext/>
              <w:suppressAutoHyphens/>
              <w:jc w:val="center"/>
              <w:rPr>
                <w:sz w:val="18"/>
              </w:rPr>
            </w:pPr>
            <w:r>
              <w:rPr>
                <w:sz w:val="18"/>
              </w:rPr>
              <w:t>1</w:t>
            </w:r>
          </w:p>
        </w:tc>
        <w:tc>
          <w:tcPr>
            <w:tcW w:w="709" w:type="dxa"/>
            <w:vAlign w:val="center"/>
          </w:tcPr>
          <w:p w14:paraId="4DCF07A1" w14:textId="71C87B3B" w:rsidR="00A91439" w:rsidRPr="00B81FB9" w:rsidRDefault="00A91439" w:rsidP="00525301">
            <w:pPr>
              <w:keepNext/>
              <w:suppressAutoHyphens/>
              <w:jc w:val="center"/>
              <w:rPr>
                <w:sz w:val="18"/>
              </w:rPr>
            </w:pPr>
            <w:r>
              <w:rPr>
                <w:sz w:val="18"/>
              </w:rPr>
              <w:t>0</w:t>
            </w:r>
          </w:p>
        </w:tc>
        <w:tc>
          <w:tcPr>
            <w:tcW w:w="708" w:type="dxa"/>
            <w:vAlign w:val="center"/>
          </w:tcPr>
          <w:p w14:paraId="1A647E5D" w14:textId="62711E88" w:rsidR="00A91439" w:rsidRPr="00B81FB9" w:rsidRDefault="00A91439" w:rsidP="00525301">
            <w:pPr>
              <w:keepNext/>
              <w:suppressAutoHyphens/>
              <w:jc w:val="center"/>
              <w:rPr>
                <w:sz w:val="18"/>
              </w:rPr>
            </w:pPr>
            <w:r>
              <w:rPr>
                <w:sz w:val="18"/>
              </w:rPr>
              <w:t>-</w:t>
            </w:r>
          </w:p>
        </w:tc>
        <w:tc>
          <w:tcPr>
            <w:tcW w:w="709" w:type="dxa"/>
            <w:vAlign w:val="center"/>
          </w:tcPr>
          <w:p w14:paraId="1C506538" w14:textId="2BC3F7ED" w:rsidR="00A91439" w:rsidRPr="00B81FB9" w:rsidRDefault="00702689" w:rsidP="00525301">
            <w:pPr>
              <w:keepNext/>
              <w:suppressAutoHyphens/>
              <w:jc w:val="center"/>
              <w:rPr>
                <w:sz w:val="18"/>
              </w:rPr>
            </w:pPr>
            <w:r>
              <w:rPr>
                <w:sz w:val="18"/>
              </w:rPr>
              <w:t>-</w:t>
            </w:r>
          </w:p>
        </w:tc>
        <w:tc>
          <w:tcPr>
            <w:tcW w:w="709" w:type="dxa"/>
            <w:vAlign w:val="center"/>
          </w:tcPr>
          <w:p w14:paraId="5347C7FF" w14:textId="64442E67" w:rsidR="00A91439" w:rsidRPr="00B81FB9" w:rsidRDefault="00702689" w:rsidP="00525301">
            <w:pPr>
              <w:keepNext/>
              <w:suppressAutoHyphens/>
              <w:jc w:val="center"/>
              <w:rPr>
                <w:sz w:val="18"/>
              </w:rPr>
            </w:pPr>
            <w:r>
              <w:rPr>
                <w:sz w:val="18"/>
              </w:rPr>
              <w:t>1</w:t>
            </w:r>
          </w:p>
        </w:tc>
        <w:tc>
          <w:tcPr>
            <w:tcW w:w="709" w:type="dxa"/>
            <w:vAlign w:val="center"/>
          </w:tcPr>
          <w:p w14:paraId="6E927464" w14:textId="24EA245C" w:rsidR="00A91439" w:rsidRPr="00B81FB9" w:rsidRDefault="00A91439" w:rsidP="00525301">
            <w:pPr>
              <w:keepNext/>
              <w:suppressAutoHyphens/>
              <w:jc w:val="center"/>
              <w:rPr>
                <w:sz w:val="18"/>
              </w:rPr>
            </w:pPr>
            <w:r w:rsidRPr="00B81FB9">
              <w:rPr>
                <w:sz w:val="18"/>
              </w:rPr>
              <w:t>-</w:t>
            </w:r>
          </w:p>
        </w:tc>
        <w:tc>
          <w:tcPr>
            <w:tcW w:w="708" w:type="dxa"/>
            <w:vAlign w:val="center"/>
          </w:tcPr>
          <w:p w14:paraId="03D05363" w14:textId="20F6CDFA" w:rsidR="00A91439" w:rsidRPr="00B81FB9" w:rsidRDefault="00A91439" w:rsidP="00A91439">
            <w:pPr>
              <w:keepNext/>
              <w:suppressAutoHyphens/>
              <w:jc w:val="center"/>
              <w:rPr>
                <w:sz w:val="18"/>
              </w:rPr>
            </w:pPr>
            <w:r>
              <w:rPr>
                <w:sz w:val="18"/>
              </w:rPr>
              <w:t>-</w:t>
            </w:r>
          </w:p>
        </w:tc>
        <w:tc>
          <w:tcPr>
            <w:tcW w:w="709" w:type="dxa"/>
            <w:vAlign w:val="center"/>
          </w:tcPr>
          <w:p w14:paraId="3AE52792" w14:textId="40FDED2A" w:rsidR="00A91439" w:rsidRPr="00B81FB9" w:rsidRDefault="00A91439" w:rsidP="00A91439">
            <w:pPr>
              <w:keepNext/>
              <w:suppressAutoHyphens/>
              <w:jc w:val="center"/>
              <w:rPr>
                <w:sz w:val="18"/>
              </w:rPr>
            </w:pPr>
            <w:r>
              <w:rPr>
                <w:sz w:val="18"/>
              </w:rPr>
              <w:t>-</w:t>
            </w:r>
          </w:p>
        </w:tc>
        <w:tc>
          <w:tcPr>
            <w:tcW w:w="698" w:type="dxa"/>
            <w:vAlign w:val="center"/>
          </w:tcPr>
          <w:p w14:paraId="3C5AF899" w14:textId="5C8C93FF" w:rsidR="00A91439" w:rsidRPr="00B81FB9" w:rsidRDefault="00A91439" w:rsidP="00525301">
            <w:pPr>
              <w:keepNext/>
              <w:suppressAutoHyphens/>
              <w:jc w:val="center"/>
              <w:rPr>
                <w:sz w:val="18"/>
              </w:rPr>
            </w:pPr>
            <w:r w:rsidRPr="00B81FB9">
              <w:rPr>
                <w:sz w:val="18"/>
              </w:rPr>
              <w:t>-</w:t>
            </w:r>
          </w:p>
        </w:tc>
        <w:tc>
          <w:tcPr>
            <w:tcW w:w="585" w:type="dxa"/>
            <w:gridSpan w:val="2"/>
            <w:vAlign w:val="center"/>
          </w:tcPr>
          <w:p w14:paraId="04CA921A" w14:textId="68804B5B" w:rsidR="00A91439" w:rsidRPr="00B81FB9" w:rsidRDefault="00A91439" w:rsidP="00A91439">
            <w:pPr>
              <w:keepNext/>
              <w:suppressAutoHyphens/>
              <w:jc w:val="center"/>
              <w:rPr>
                <w:sz w:val="18"/>
              </w:rPr>
            </w:pPr>
            <w:r>
              <w:rPr>
                <w:sz w:val="18"/>
              </w:rPr>
              <w:t>-</w:t>
            </w:r>
          </w:p>
        </w:tc>
      </w:tr>
      <w:tr w:rsidR="00A91439" w:rsidRPr="00B81FB9" w14:paraId="6A127F15" w14:textId="1AC89DDF" w:rsidTr="00A91439">
        <w:trPr>
          <w:trHeight w:val="119"/>
        </w:trPr>
        <w:tc>
          <w:tcPr>
            <w:tcW w:w="16047" w:type="dxa"/>
            <w:gridSpan w:val="17"/>
            <w:tcBorders>
              <w:bottom w:val="single" w:sz="4" w:space="0" w:color="auto"/>
            </w:tcBorders>
          </w:tcPr>
          <w:p w14:paraId="1AA4AB3C" w14:textId="77777777" w:rsidR="00A91439" w:rsidRPr="00B81FB9" w:rsidRDefault="00A91439" w:rsidP="00525301">
            <w:pPr>
              <w:keepNext/>
              <w:suppressAutoHyphens/>
              <w:spacing w:line="480" w:lineRule="auto"/>
              <w:jc w:val="center"/>
              <w:rPr>
                <w:b/>
                <w:bCs/>
                <w:sz w:val="2"/>
                <w:szCs w:val="20"/>
              </w:rPr>
            </w:pPr>
          </w:p>
          <w:p w14:paraId="1D5D3FEB" w14:textId="009D3217" w:rsidR="00A91439" w:rsidRPr="00B81FB9" w:rsidRDefault="00A91439" w:rsidP="009A5752">
            <w:pPr>
              <w:keepNext/>
              <w:suppressAutoHyphens/>
              <w:spacing w:line="480" w:lineRule="auto"/>
              <w:jc w:val="center"/>
              <w:rPr>
                <w:b/>
                <w:bCs/>
                <w:sz w:val="20"/>
                <w:szCs w:val="20"/>
              </w:rPr>
            </w:pPr>
            <w:r w:rsidRPr="00B81FB9">
              <w:rPr>
                <w:b/>
                <w:bCs/>
                <w:sz w:val="20"/>
                <w:szCs w:val="20"/>
              </w:rPr>
              <w:t>Подпрограмма III «Объекты теплоснабжения, инженерные коммуникации»</w:t>
            </w:r>
          </w:p>
        </w:tc>
      </w:tr>
      <w:tr w:rsidR="00A91439" w:rsidRPr="00B81FB9" w14:paraId="11E4AD58" w14:textId="72EBF9BC" w:rsidTr="00A91439">
        <w:trPr>
          <w:trHeight w:val="678"/>
        </w:trPr>
        <w:tc>
          <w:tcPr>
            <w:tcW w:w="424" w:type="dxa"/>
          </w:tcPr>
          <w:p w14:paraId="62A23772" w14:textId="77777777" w:rsidR="00A91439" w:rsidRPr="00B81FB9" w:rsidRDefault="00A91439" w:rsidP="00525301">
            <w:pPr>
              <w:keepNext/>
              <w:suppressAutoHyphens/>
              <w:rPr>
                <w:sz w:val="18"/>
              </w:rPr>
            </w:pPr>
            <w:r w:rsidRPr="00B81FB9">
              <w:rPr>
                <w:sz w:val="18"/>
              </w:rPr>
              <w:t>1</w:t>
            </w:r>
          </w:p>
        </w:tc>
        <w:tc>
          <w:tcPr>
            <w:tcW w:w="2011" w:type="dxa"/>
          </w:tcPr>
          <w:p w14:paraId="0436030F" w14:textId="095D86CD" w:rsidR="00A91439" w:rsidRPr="00B81FB9" w:rsidRDefault="00A91439" w:rsidP="004F7AD3">
            <w:pPr>
              <w:keepNext/>
              <w:suppressAutoHyphens/>
              <w:rPr>
                <w:sz w:val="18"/>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6563D60D" w14:textId="77777777" w:rsidR="00A91439" w:rsidRPr="00B81FB9" w:rsidRDefault="00A91439" w:rsidP="00525301">
            <w:pPr>
              <w:keepNext/>
              <w:suppressAutoHyphens/>
              <w:rPr>
                <w:sz w:val="18"/>
                <w:szCs w:val="28"/>
              </w:rPr>
            </w:pPr>
          </w:p>
        </w:tc>
        <w:tc>
          <w:tcPr>
            <w:tcW w:w="2125" w:type="dxa"/>
          </w:tcPr>
          <w:p w14:paraId="2720067B" w14:textId="231F3D6C" w:rsidR="00A91439" w:rsidRPr="00B81FB9" w:rsidRDefault="00A91439" w:rsidP="00525301">
            <w:pPr>
              <w:keepNext/>
              <w:suppressAutoHyphens/>
              <w:rPr>
                <w:sz w:val="1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12A560B9" w14:textId="6CA1E776" w:rsidR="00A91439" w:rsidRPr="00B81FB9" w:rsidRDefault="00A91439" w:rsidP="0039759E">
            <w:pPr>
              <w:keepNext/>
              <w:suppressAutoHyphens/>
              <w:rPr>
                <w:sz w:val="18"/>
              </w:rPr>
            </w:pPr>
            <w:r w:rsidRPr="00B81FB9">
              <w:rPr>
                <w:sz w:val="18"/>
              </w:rPr>
              <w:t xml:space="preserve">Количество </w:t>
            </w:r>
            <w:r>
              <w:rPr>
                <w:sz w:val="18"/>
              </w:rPr>
              <w:t>построенных (реконструируемых) объектов теплоснабжения, ед.</w:t>
            </w:r>
          </w:p>
        </w:tc>
        <w:tc>
          <w:tcPr>
            <w:tcW w:w="1559" w:type="dxa"/>
            <w:vAlign w:val="center"/>
          </w:tcPr>
          <w:p w14:paraId="6D7C49FC" w14:textId="1C35E844"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542F2BE7" w14:textId="236CE375" w:rsidR="00A91439" w:rsidRPr="00B81FB9" w:rsidRDefault="00A91439" w:rsidP="00525301">
            <w:pPr>
              <w:keepNext/>
              <w:suppressAutoHyphens/>
              <w:jc w:val="center"/>
              <w:rPr>
                <w:sz w:val="18"/>
              </w:rPr>
            </w:pPr>
            <w:r>
              <w:rPr>
                <w:sz w:val="18"/>
              </w:rPr>
              <w:t>3</w:t>
            </w:r>
          </w:p>
        </w:tc>
        <w:tc>
          <w:tcPr>
            <w:tcW w:w="709" w:type="dxa"/>
            <w:vAlign w:val="center"/>
          </w:tcPr>
          <w:p w14:paraId="30B4115D" w14:textId="712081C2" w:rsidR="00A91439" w:rsidRPr="00B81FB9" w:rsidRDefault="00A91439" w:rsidP="00525301">
            <w:pPr>
              <w:keepNext/>
              <w:suppressAutoHyphens/>
              <w:jc w:val="center"/>
              <w:rPr>
                <w:sz w:val="18"/>
              </w:rPr>
            </w:pPr>
            <w:r>
              <w:rPr>
                <w:sz w:val="18"/>
              </w:rPr>
              <w:t>0</w:t>
            </w:r>
          </w:p>
        </w:tc>
        <w:tc>
          <w:tcPr>
            <w:tcW w:w="708" w:type="dxa"/>
            <w:vAlign w:val="center"/>
          </w:tcPr>
          <w:p w14:paraId="070AEB77" w14:textId="225A946B" w:rsidR="00A91439" w:rsidRPr="00B81FB9" w:rsidRDefault="00A91439" w:rsidP="00525301">
            <w:pPr>
              <w:keepNext/>
              <w:suppressAutoHyphens/>
              <w:jc w:val="center"/>
              <w:rPr>
                <w:sz w:val="18"/>
              </w:rPr>
            </w:pPr>
            <w:r>
              <w:rPr>
                <w:sz w:val="18"/>
              </w:rPr>
              <w:t>-</w:t>
            </w:r>
          </w:p>
        </w:tc>
        <w:tc>
          <w:tcPr>
            <w:tcW w:w="709" w:type="dxa"/>
            <w:vAlign w:val="center"/>
          </w:tcPr>
          <w:p w14:paraId="48F7DD11" w14:textId="3F8F5F3B" w:rsidR="00A91439" w:rsidRPr="00B81FB9" w:rsidRDefault="00702689" w:rsidP="00525301">
            <w:pPr>
              <w:keepNext/>
              <w:suppressAutoHyphens/>
              <w:jc w:val="center"/>
              <w:rPr>
                <w:sz w:val="18"/>
              </w:rPr>
            </w:pPr>
            <w:r>
              <w:rPr>
                <w:sz w:val="18"/>
              </w:rPr>
              <w:t>-</w:t>
            </w:r>
          </w:p>
        </w:tc>
        <w:tc>
          <w:tcPr>
            <w:tcW w:w="709" w:type="dxa"/>
            <w:vAlign w:val="center"/>
          </w:tcPr>
          <w:p w14:paraId="67E8AECA" w14:textId="51B0F22D" w:rsidR="00A91439" w:rsidRPr="00547846" w:rsidRDefault="00702689" w:rsidP="00525301">
            <w:pPr>
              <w:keepNext/>
              <w:suppressAutoHyphens/>
              <w:jc w:val="center"/>
              <w:rPr>
                <w:sz w:val="18"/>
              </w:rPr>
            </w:pPr>
            <w:r>
              <w:rPr>
                <w:sz w:val="18"/>
              </w:rPr>
              <w:t>2</w:t>
            </w:r>
          </w:p>
        </w:tc>
        <w:tc>
          <w:tcPr>
            <w:tcW w:w="709" w:type="dxa"/>
            <w:vAlign w:val="center"/>
          </w:tcPr>
          <w:p w14:paraId="5CAAE06F" w14:textId="4294307C" w:rsidR="00A91439" w:rsidRPr="00B81FB9" w:rsidRDefault="00A91439" w:rsidP="00525301">
            <w:pPr>
              <w:keepNext/>
              <w:suppressAutoHyphens/>
              <w:jc w:val="center"/>
              <w:rPr>
                <w:sz w:val="18"/>
              </w:rPr>
            </w:pPr>
            <w:r w:rsidRPr="00F90EDC">
              <w:rPr>
                <w:sz w:val="18"/>
              </w:rPr>
              <w:t>2</w:t>
            </w:r>
          </w:p>
        </w:tc>
        <w:tc>
          <w:tcPr>
            <w:tcW w:w="708" w:type="dxa"/>
            <w:vAlign w:val="center"/>
          </w:tcPr>
          <w:p w14:paraId="64865E83" w14:textId="3748BF18" w:rsidR="00A91439" w:rsidRPr="00B81FB9" w:rsidRDefault="00A91439" w:rsidP="00A91439">
            <w:pPr>
              <w:keepNext/>
              <w:suppressAutoHyphens/>
              <w:jc w:val="center"/>
              <w:rPr>
                <w:sz w:val="18"/>
              </w:rPr>
            </w:pPr>
            <w:r>
              <w:rPr>
                <w:sz w:val="18"/>
              </w:rPr>
              <w:t>-</w:t>
            </w:r>
          </w:p>
        </w:tc>
        <w:tc>
          <w:tcPr>
            <w:tcW w:w="709" w:type="dxa"/>
            <w:vAlign w:val="center"/>
          </w:tcPr>
          <w:p w14:paraId="2B9D0A03" w14:textId="1CD7DFDE" w:rsidR="00A91439" w:rsidRPr="00B81FB9" w:rsidRDefault="00A91439" w:rsidP="00A91439">
            <w:pPr>
              <w:keepNext/>
              <w:suppressAutoHyphens/>
              <w:jc w:val="center"/>
              <w:rPr>
                <w:sz w:val="18"/>
              </w:rPr>
            </w:pPr>
            <w:r>
              <w:rPr>
                <w:sz w:val="18"/>
              </w:rPr>
              <w:t>-</w:t>
            </w:r>
          </w:p>
        </w:tc>
        <w:tc>
          <w:tcPr>
            <w:tcW w:w="698" w:type="dxa"/>
            <w:vAlign w:val="center"/>
          </w:tcPr>
          <w:p w14:paraId="0988C759" w14:textId="42C4A9AC" w:rsidR="00A91439" w:rsidRPr="00B81FB9" w:rsidRDefault="00A91439" w:rsidP="00525301">
            <w:pPr>
              <w:keepNext/>
              <w:suppressAutoHyphens/>
              <w:jc w:val="center"/>
              <w:rPr>
                <w:sz w:val="18"/>
              </w:rPr>
            </w:pPr>
            <w:r w:rsidRPr="00B81FB9">
              <w:rPr>
                <w:sz w:val="18"/>
              </w:rPr>
              <w:t>-</w:t>
            </w:r>
          </w:p>
        </w:tc>
        <w:tc>
          <w:tcPr>
            <w:tcW w:w="585" w:type="dxa"/>
            <w:gridSpan w:val="2"/>
            <w:vAlign w:val="center"/>
          </w:tcPr>
          <w:p w14:paraId="61D892BD" w14:textId="20B3FA27" w:rsidR="00A91439" w:rsidRPr="00B81FB9" w:rsidRDefault="00A91439" w:rsidP="00A91439">
            <w:pPr>
              <w:keepNext/>
              <w:suppressAutoHyphens/>
              <w:jc w:val="center"/>
              <w:rPr>
                <w:sz w:val="18"/>
              </w:rPr>
            </w:pPr>
            <w:r>
              <w:rPr>
                <w:sz w:val="18"/>
              </w:rPr>
              <w:t>-</w:t>
            </w:r>
          </w:p>
        </w:tc>
      </w:tr>
      <w:tr w:rsidR="00A91439" w:rsidRPr="00B81FB9" w14:paraId="249748BB" w14:textId="2513AAAD" w:rsidTr="00A91439">
        <w:trPr>
          <w:trHeight w:val="678"/>
        </w:trPr>
        <w:tc>
          <w:tcPr>
            <w:tcW w:w="424" w:type="dxa"/>
          </w:tcPr>
          <w:p w14:paraId="310EAE20" w14:textId="473AAC3C" w:rsidR="00A91439" w:rsidRPr="00B81FB9" w:rsidRDefault="00A91439" w:rsidP="00525301">
            <w:pPr>
              <w:keepNext/>
              <w:suppressAutoHyphens/>
              <w:rPr>
                <w:sz w:val="18"/>
              </w:rPr>
            </w:pPr>
            <w:r>
              <w:rPr>
                <w:sz w:val="18"/>
              </w:rPr>
              <w:t>2</w:t>
            </w:r>
          </w:p>
        </w:tc>
        <w:tc>
          <w:tcPr>
            <w:tcW w:w="2011" w:type="dxa"/>
          </w:tcPr>
          <w:p w14:paraId="1B3AD4A6" w14:textId="3A27E5BE" w:rsidR="00A91439" w:rsidRPr="00B81FB9" w:rsidRDefault="00A91439" w:rsidP="004F7AD3">
            <w:pPr>
              <w:keepNext/>
              <w:suppressAutoHyphens/>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3AFCA1AC" w14:textId="77777777" w:rsidR="00A91439" w:rsidRPr="00B81FB9" w:rsidRDefault="00A91439" w:rsidP="00525301">
            <w:pPr>
              <w:keepNext/>
              <w:suppressAutoHyphens/>
              <w:rPr>
                <w:sz w:val="18"/>
                <w:szCs w:val="28"/>
              </w:rPr>
            </w:pPr>
          </w:p>
        </w:tc>
        <w:tc>
          <w:tcPr>
            <w:tcW w:w="2125" w:type="dxa"/>
          </w:tcPr>
          <w:p w14:paraId="08D31443" w14:textId="5C063E64" w:rsidR="00A91439" w:rsidRPr="00B81FB9" w:rsidRDefault="00A91439" w:rsidP="00525301">
            <w:pPr>
              <w:keepNext/>
              <w:suppressAutoHyphens/>
              <w:rPr>
                <w:sz w:val="18"/>
                <w:szCs w:val="2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24BCFA79" w14:textId="63B13972" w:rsidR="00A91439" w:rsidRPr="00B81FB9" w:rsidRDefault="00A91439" w:rsidP="0039759E">
            <w:pPr>
              <w:keepNext/>
              <w:suppressAutoHyphens/>
              <w:rPr>
                <w:sz w:val="18"/>
              </w:rPr>
            </w:pPr>
            <w:r w:rsidRPr="008175F4">
              <w:rPr>
                <w:sz w:val="18"/>
              </w:rPr>
              <w:t>Капитально отремонтированы объекты теплоснабжения муниципальной собственности, ед.</w:t>
            </w:r>
          </w:p>
        </w:tc>
        <w:tc>
          <w:tcPr>
            <w:tcW w:w="1559" w:type="dxa"/>
            <w:vAlign w:val="center"/>
          </w:tcPr>
          <w:p w14:paraId="00E1CD47" w14:textId="3CBE194E"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718CBDAF" w14:textId="655CCFF5" w:rsidR="00A91439" w:rsidRDefault="00A91439" w:rsidP="00525301">
            <w:pPr>
              <w:keepNext/>
              <w:suppressAutoHyphens/>
              <w:jc w:val="center"/>
              <w:rPr>
                <w:sz w:val="18"/>
              </w:rPr>
            </w:pPr>
            <w:r>
              <w:rPr>
                <w:sz w:val="18"/>
              </w:rPr>
              <w:t>13</w:t>
            </w:r>
          </w:p>
        </w:tc>
        <w:tc>
          <w:tcPr>
            <w:tcW w:w="709" w:type="dxa"/>
            <w:vAlign w:val="center"/>
          </w:tcPr>
          <w:p w14:paraId="3F55D8D0" w14:textId="63DDA983" w:rsidR="00A91439" w:rsidRDefault="00A91439" w:rsidP="00525301">
            <w:pPr>
              <w:keepNext/>
              <w:suppressAutoHyphens/>
              <w:jc w:val="center"/>
              <w:rPr>
                <w:sz w:val="18"/>
              </w:rPr>
            </w:pPr>
            <w:r>
              <w:rPr>
                <w:sz w:val="18"/>
              </w:rPr>
              <w:t>0</w:t>
            </w:r>
          </w:p>
        </w:tc>
        <w:tc>
          <w:tcPr>
            <w:tcW w:w="708" w:type="dxa"/>
            <w:vAlign w:val="center"/>
          </w:tcPr>
          <w:p w14:paraId="5B6B7AB4" w14:textId="49BD012C" w:rsidR="00A91439" w:rsidRDefault="00A91439" w:rsidP="00525301">
            <w:pPr>
              <w:keepNext/>
              <w:suppressAutoHyphens/>
              <w:jc w:val="center"/>
              <w:rPr>
                <w:sz w:val="18"/>
              </w:rPr>
            </w:pPr>
            <w:r>
              <w:rPr>
                <w:sz w:val="18"/>
              </w:rPr>
              <w:t>0</w:t>
            </w:r>
          </w:p>
        </w:tc>
        <w:tc>
          <w:tcPr>
            <w:tcW w:w="709" w:type="dxa"/>
            <w:vAlign w:val="center"/>
          </w:tcPr>
          <w:p w14:paraId="454F2EBF" w14:textId="5822E3D8" w:rsidR="00A91439" w:rsidRPr="00B81FB9" w:rsidRDefault="0061152E" w:rsidP="00525301">
            <w:pPr>
              <w:keepNext/>
              <w:suppressAutoHyphens/>
              <w:jc w:val="center"/>
              <w:rPr>
                <w:sz w:val="18"/>
              </w:rPr>
            </w:pPr>
            <w:r>
              <w:rPr>
                <w:sz w:val="18"/>
              </w:rPr>
              <w:t>0</w:t>
            </w:r>
          </w:p>
        </w:tc>
        <w:tc>
          <w:tcPr>
            <w:tcW w:w="709" w:type="dxa"/>
            <w:vAlign w:val="center"/>
          </w:tcPr>
          <w:p w14:paraId="09C129AF" w14:textId="7587201B" w:rsidR="00A91439" w:rsidRDefault="00661BE2" w:rsidP="00525301">
            <w:pPr>
              <w:keepNext/>
              <w:suppressAutoHyphens/>
              <w:jc w:val="center"/>
              <w:rPr>
                <w:sz w:val="18"/>
              </w:rPr>
            </w:pPr>
            <w:r>
              <w:rPr>
                <w:sz w:val="18"/>
              </w:rPr>
              <w:t>13</w:t>
            </w:r>
          </w:p>
        </w:tc>
        <w:tc>
          <w:tcPr>
            <w:tcW w:w="709" w:type="dxa"/>
            <w:vAlign w:val="center"/>
          </w:tcPr>
          <w:p w14:paraId="5268DF50" w14:textId="1A22765C" w:rsidR="00A91439" w:rsidRPr="00B81FB9" w:rsidRDefault="00A91439" w:rsidP="00525301">
            <w:pPr>
              <w:keepNext/>
              <w:suppressAutoHyphens/>
              <w:jc w:val="center"/>
              <w:rPr>
                <w:sz w:val="18"/>
              </w:rPr>
            </w:pPr>
            <w:r>
              <w:rPr>
                <w:sz w:val="18"/>
              </w:rPr>
              <w:t>-</w:t>
            </w:r>
          </w:p>
        </w:tc>
        <w:tc>
          <w:tcPr>
            <w:tcW w:w="708" w:type="dxa"/>
            <w:vAlign w:val="center"/>
          </w:tcPr>
          <w:p w14:paraId="1C4BD782" w14:textId="7CD7DC4C" w:rsidR="00A91439" w:rsidRPr="00B81FB9" w:rsidRDefault="00A91439" w:rsidP="00A91439">
            <w:pPr>
              <w:keepNext/>
              <w:suppressAutoHyphens/>
              <w:jc w:val="center"/>
              <w:rPr>
                <w:sz w:val="18"/>
              </w:rPr>
            </w:pPr>
            <w:r>
              <w:rPr>
                <w:sz w:val="18"/>
              </w:rPr>
              <w:t>-</w:t>
            </w:r>
          </w:p>
        </w:tc>
        <w:tc>
          <w:tcPr>
            <w:tcW w:w="709" w:type="dxa"/>
            <w:vAlign w:val="center"/>
          </w:tcPr>
          <w:p w14:paraId="250910F0" w14:textId="33906DFB" w:rsidR="00A91439" w:rsidRPr="00B81FB9" w:rsidRDefault="00A91439" w:rsidP="00A91439">
            <w:pPr>
              <w:keepNext/>
              <w:suppressAutoHyphens/>
              <w:jc w:val="center"/>
              <w:rPr>
                <w:sz w:val="18"/>
              </w:rPr>
            </w:pPr>
            <w:r>
              <w:rPr>
                <w:sz w:val="18"/>
              </w:rPr>
              <w:t>-</w:t>
            </w:r>
          </w:p>
        </w:tc>
        <w:tc>
          <w:tcPr>
            <w:tcW w:w="698" w:type="dxa"/>
            <w:vAlign w:val="center"/>
          </w:tcPr>
          <w:p w14:paraId="44FFC0DA" w14:textId="780051AA" w:rsidR="00A91439" w:rsidRPr="00B81FB9" w:rsidRDefault="00A91439" w:rsidP="00525301">
            <w:pPr>
              <w:keepNext/>
              <w:suppressAutoHyphens/>
              <w:jc w:val="center"/>
              <w:rPr>
                <w:sz w:val="18"/>
              </w:rPr>
            </w:pPr>
            <w:r>
              <w:rPr>
                <w:sz w:val="18"/>
              </w:rPr>
              <w:t>-</w:t>
            </w:r>
          </w:p>
        </w:tc>
        <w:tc>
          <w:tcPr>
            <w:tcW w:w="585" w:type="dxa"/>
            <w:gridSpan w:val="2"/>
            <w:vAlign w:val="center"/>
          </w:tcPr>
          <w:p w14:paraId="7E877520" w14:textId="46D7F86C" w:rsidR="00A91439" w:rsidRPr="00B81FB9" w:rsidRDefault="00A91439" w:rsidP="00A91439">
            <w:pPr>
              <w:keepNext/>
              <w:suppressAutoHyphens/>
              <w:jc w:val="center"/>
              <w:rPr>
                <w:sz w:val="18"/>
              </w:rPr>
            </w:pPr>
            <w:r>
              <w:rPr>
                <w:sz w:val="18"/>
              </w:rPr>
              <w:t>-</w:t>
            </w:r>
          </w:p>
        </w:tc>
      </w:tr>
      <w:tr w:rsidR="00A91439" w:rsidRPr="00B81FB9" w14:paraId="5CB819CA" w14:textId="0F4CD9D3" w:rsidTr="00A91439">
        <w:trPr>
          <w:trHeight w:val="678"/>
        </w:trPr>
        <w:tc>
          <w:tcPr>
            <w:tcW w:w="424" w:type="dxa"/>
          </w:tcPr>
          <w:p w14:paraId="6A424C35" w14:textId="409B7671" w:rsidR="00A91439" w:rsidRPr="00B81FB9" w:rsidRDefault="00A91439" w:rsidP="00525301">
            <w:pPr>
              <w:keepNext/>
              <w:suppressAutoHyphens/>
              <w:rPr>
                <w:sz w:val="18"/>
              </w:rPr>
            </w:pPr>
            <w:r>
              <w:rPr>
                <w:sz w:val="18"/>
              </w:rPr>
              <w:lastRenderedPageBreak/>
              <w:t>3</w:t>
            </w:r>
          </w:p>
        </w:tc>
        <w:tc>
          <w:tcPr>
            <w:tcW w:w="2011" w:type="dxa"/>
          </w:tcPr>
          <w:p w14:paraId="598D97F0" w14:textId="77777777" w:rsidR="00A91439" w:rsidRDefault="00A91439"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 xml:space="preserve">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w:t>
            </w:r>
          </w:p>
          <w:p w14:paraId="0C728644" w14:textId="280AC521" w:rsidR="00A91439" w:rsidRPr="00B81FB9" w:rsidRDefault="00A91439"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области</w:t>
            </w:r>
          </w:p>
        </w:tc>
        <w:tc>
          <w:tcPr>
            <w:tcW w:w="708" w:type="dxa"/>
          </w:tcPr>
          <w:p w14:paraId="20959F98" w14:textId="77777777" w:rsidR="00A91439" w:rsidRPr="00B81FB9" w:rsidRDefault="00A91439" w:rsidP="00525301">
            <w:pPr>
              <w:keepNext/>
              <w:suppressAutoHyphens/>
              <w:rPr>
                <w:sz w:val="18"/>
                <w:szCs w:val="28"/>
              </w:rPr>
            </w:pPr>
          </w:p>
        </w:tc>
        <w:tc>
          <w:tcPr>
            <w:tcW w:w="2125" w:type="dxa"/>
            <w:vAlign w:val="center"/>
          </w:tcPr>
          <w:p w14:paraId="2718493C" w14:textId="22371F04" w:rsidR="00A91439" w:rsidRPr="00B81FB9" w:rsidRDefault="00A91439" w:rsidP="00C253A0">
            <w:pPr>
              <w:keepNext/>
              <w:suppressAutoHyphens/>
              <w:rPr>
                <w:sz w:val="18"/>
                <w:szCs w:val="28"/>
              </w:rPr>
            </w:pPr>
            <w:r w:rsidRPr="00C253A0">
              <w:rPr>
                <w:sz w:val="18"/>
                <w:szCs w:val="28"/>
              </w:rPr>
              <w:t>Капитальный ремонт тепловых сетей</w:t>
            </w:r>
          </w:p>
        </w:tc>
        <w:tc>
          <w:tcPr>
            <w:tcW w:w="1842" w:type="dxa"/>
            <w:vAlign w:val="center"/>
          </w:tcPr>
          <w:p w14:paraId="69BE536B" w14:textId="31DF7A87" w:rsidR="00A91439" w:rsidRPr="00B81FB9" w:rsidRDefault="00A91439" w:rsidP="00C253A0">
            <w:pPr>
              <w:keepNext/>
              <w:suppressAutoHyphens/>
              <w:rPr>
                <w:sz w:val="18"/>
              </w:rPr>
            </w:pPr>
            <w:r w:rsidRPr="008175F4">
              <w:rPr>
                <w:sz w:val="18"/>
              </w:rPr>
              <w:t>Капитально отремонтированы сети (участки) теплоснабжения на территории муниципальных образований Московской области, ед.</w:t>
            </w:r>
          </w:p>
        </w:tc>
        <w:tc>
          <w:tcPr>
            <w:tcW w:w="1559" w:type="dxa"/>
            <w:vAlign w:val="center"/>
          </w:tcPr>
          <w:p w14:paraId="45931ACB" w14:textId="42F4792E"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3777BF4E" w14:textId="2245F6B5" w:rsidR="00A91439" w:rsidRDefault="00A91439" w:rsidP="00525301">
            <w:pPr>
              <w:keepNext/>
              <w:suppressAutoHyphens/>
              <w:jc w:val="center"/>
              <w:rPr>
                <w:sz w:val="18"/>
              </w:rPr>
            </w:pPr>
            <w:r w:rsidRPr="004F47B1">
              <w:rPr>
                <w:sz w:val="18"/>
              </w:rPr>
              <w:t>21</w:t>
            </w:r>
          </w:p>
        </w:tc>
        <w:tc>
          <w:tcPr>
            <w:tcW w:w="709" w:type="dxa"/>
            <w:vAlign w:val="center"/>
          </w:tcPr>
          <w:p w14:paraId="07F2D9D9" w14:textId="462FA267" w:rsidR="00A91439" w:rsidRDefault="00A91439" w:rsidP="00525301">
            <w:pPr>
              <w:keepNext/>
              <w:suppressAutoHyphens/>
              <w:jc w:val="center"/>
              <w:rPr>
                <w:sz w:val="18"/>
              </w:rPr>
            </w:pPr>
            <w:r>
              <w:rPr>
                <w:sz w:val="18"/>
              </w:rPr>
              <w:t>0</w:t>
            </w:r>
          </w:p>
        </w:tc>
        <w:tc>
          <w:tcPr>
            <w:tcW w:w="708" w:type="dxa"/>
            <w:vAlign w:val="center"/>
          </w:tcPr>
          <w:p w14:paraId="0A9C0A64" w14:textId="0B157961" w:rsidR="00A91439" w:rsidRDefault="00A91439" w:rsidP="00525301">
            <w:pPr>
              <w:keepNext/>
              <w:suppressAutoHyphens/>
              <w:jc w:val="center"/>
              <w:rPr>
                <w:sz w:val="18"/>
              </w:rPr>
            </w:pPr>
            <w:r>
              <w:rPr>
                <w:sz w:val="18"/>
              </w:rPr>
              <w:t>8</w:t>
            </w:r>
          </w:p>
        </w:tc>
        <w:tc>
          <w:tcPr>
            <w:tcW w:w="709" w:type="dxa"/>
            <w:vAlign w:val="center"/>
          </w:tcPr>
          <w:p w14:paraId="1F47466B" w14:textId="25964F2B" w:rsidR="00A91439" w:rsidRPr="00B81FB9" w:rsidRDefault="0061152E" w:rsidP="00525301">
            <w:pPr>
              <w:keepNext/>
              <w:suppressAutoHyphens/>
              <w:jc w:val="center"/>
              <w:rPr>
                <w:sz w:val="18"/>
              </w:rPr>
            </w:pPr>
            <w:r>
              <w:rPr>
                <w:sz w:val="18"/>
              </w:rPr>
              <w:t>0</w:t>
            </w:r>
          </w:p>
        </w:tc>
        <w:tc>
          <w:tcPr>
            <w:tcW w:w="709" w:type="dxa"/>
            <w:vAlign w:val="center"/>
          </w:tcPr>
          <w:p w14:paraId="0C65312B" w14:textId="7002F65F" w:rsidR="00A91439" w:rsidRPr="00B81FB9" w:rsidRDefault="00661BE2" w:rsidP="00525301">
            <w:pPr>
              <w:keepNext/>
              <w:suppressAutoHyphens/>
              <w:jc w:val="center"/>
              <w:rPr>
                <w:sz w:val="18"/>
              </w:rPr>
            </w:pPr>
            <w:r>
              <w:rPr>
                <w:sz w:val="18"/>
              </w:rPr>
              <w:t>17</w:t>
            </w:r>
          </w:p>
        </w:tc>
        <w:tc>
          <w:tcPr>
            <w:tcW w:w="709" w:type="dxa"/>
            <w:vAlign w:val="center"/>
          </w:tcPr>
          <w:p w14:paraId="211BFE3D" w14:textId="3169A5CE" w:rsidR="00A91439" w:rsidRPr="00B81FB9" w:rsidRDefault="00661BE2" w:rsidP="00525301">
            <w:pPr>
              <w:keepNext/>
              <w:suppressAutoHyphens/>
              <w:jc w:val="center"/>
              <w:rPr>
                <w:sz w:val="18"/>
              </w:rPr>
            </w:pPr>
            <w:r>
              <w:rPr>
                <w:sz w:val="18"/>
              </w:rPr>
              <w:t>1</w:t>
            </w:r>
          </w:p>
        </w:tc>
        <w:tc>
          <w:tcPr>
            <w:tcW w:w="708" w:type="dxa"/>
            <w:vAlign w:val="center"/>
          </w:tcPr>
          <w:p w14:paraId="49F525CE" w14:textId="361C4091" w:rsidR="00A91439" w:rsidRPr="00B81FB9" w:rsidRDefault="00A91439" w:rsidP="00A91439">
            <w:pPr>
              <w:keepNext/>
              <w:suppressAutoHyphens/>
              <w:jc w:val="center"/>
              <w:rPr>
                <w:sz w:val="18"/>
              </w:rPr>
            </w:pPr>
            <w:r>
              <w:rPr>
                <w:sz w:val="18"/>
              </w:rPr>
              <w:t>-</w:t>
            </w:r>
          </w:p>
        </w:tc>
        <w:tc>
          <w:tcPr>
            <w:tcW w:w="709" w:type="dxa"/>
            <w:vAlign w:val="center"/>
          </w:tcPr>
          <w:p w14:paraId="38F1D9DE" w14:textId="74E5B8DD" w:rsidR="00A91439" w:rsidRPr="00B81FB9" w:rsidRDefault="00A91439" w:rsidP="00A91439">
            <w:pPr>
              <w:keepNext/>
              <w:suppressAutoHyphens/>
              <w:jc w:val="center"/>
              <w:rPr>
                <w:sz w:val="18"/>
              </w:rPr>
            </w:pPr>
            <w:r>
              <w:rPr>
                <w:sz w:val="18"/>
              </w:rPr>
              <w:t>-</w:t>
            </w:r>
          </w:p>
        </w:tc>
        <w:tc>
          <w:tcPr>
            <w:tcW w:w="705" w:type="dxa"/>
            <w:gridSpan w:val="2"/>
            <w:vAlign w:val="center"/>
          </w:tcPr>
          <w:p w14:paraId="54DAF879" w14:textId="5EB65629" w:rsidR="00A91439" w:rsidRPr="00B81FB9" w:rsidRDefault="00A91439" w:rsidP="00525301">
            <w:pPr>
              <w:keepNext/>
              <w:suppressAutoHyphens/>
              <w:jc w:val="center"/>
              <w:rPr>
                <w:sz w:val="18"/>
              </w:rPr>
            </w:pPr>
            <w:r>
              <w:rPr>
                <w:sz w:val="18"/>
              </w:rPr>
              <w:t>-</w:t>
            </w:r>
          </w:p>
        </w:tc>
        <w:tc>
          <w:tcPr>
            <w:tcW w:w="578" w:type="dxa"/>
            <w:vAlign w:val="center"/>
          </w:tcPr>
          <w:p w14:paraId="124D2F4C" w14:textId="2BF1ED59" w:rsidR="00A91439" w:rsidRPr="00B81FB9" w:rsidRDefault="00A91439" w:rsidP="00A91439">
            <w:pPr>
              <w:keepNext/>
              <w:suppressAutoHyphens/>
              <w:jc w:val="center"/>
              <w:rPr>
                <w:sz w:val="18"/>
              </w:rPr>
            </w:pPr>
            <w:r>
              <w:rPr>
                <w:sz w:val="18"/>
              </w:rPr>
              <w:t>-</w:t>
            </w:r>
          </w:p>
        </w:tc>
      </w:tr>
    </w:tbl>
    <w:p w14:paraId="434F939D" w14:textId="77777777" w:rsidR="00DC5596" w:rsidRDefault="00DC5596" w:rsidP="00591DAB">
      <w:pPr>
        <w:pStyle w:val="ConsPlusNormal"/>
        <w:ind w:firstLine="539"/>
        <w:jc w:val="center"/>
        <w:rPr>
          <w:rFonts w:ascii="Times New Roman" w:hAnsi="Times New Roman" w:cs="Times New Roman"/>
          <w:b/>
          <w:sz w:val="24"/>
        </w:rPr>
      </w:pPr>
    </w:p>
    <w:p w14:paraId="32EE124A" w14:textId="34913FF6" w:rsidR="00FF6F8E" w:rsidRDefault="00591DAB" w:rsidP="00591DAB">
      <w:pPr>
        <w:pStyle w:val="ConsPlusNormal"/>
        <w:ind w:firstLine="539"/>
        <w:jc w:val="center"/>
        <w:rPr>
          <w:rFonts w:ascii="Times New Roman" w:hAnsi="Times New Roman" w:cs="Times New Roman"/>
          <w:b/>
          <w:sz w:val="24"/>
        </w:rPr>
      </w:pPr>
      <w:r>
        <w:rPr>
          <w:rFonts w:ascii="Times New Roman" w:hAnsi="Times New Roman" w:cs="Times New Roman"/>
          <w:b/>
          <w:sz w:val="24"/>
        </w:rPr>
        <w:t xml:space="preserve">Подпрограмма </w:t>
      </w:r>
      <w:r>
        <w:rPr>
          <w:rFonts w:ascii="Times New Roman" w:hAnsi="Times New Roman" w:cs="Times New Roman"/>
          <w:b/>
          <w:sz w:val="24"/>
          <w:lang w:val="en-US"/>
        </w:rPr>
        <w:t>V</w:t>
      </w:r>
      <w:r>
        <w:rPr>
          <w:rFonts w:ascii="Times New Roman" w:hAnsi="Times New Roman" w:cs="Times New Roman"/>
          <w:b/>
          <w:sz w:val="24"/>
        </w:rPr>
        <w:t xml:space="preserve"> «</w:t>
      </w:r>
      <w:r w:rsidRPr="00591DAB">
        <w:rPr>
          <w:rFonts w:ascii="Times New Roman" w:hAnsi="Times New Roman" w:cs="Times New Roman"/>
          <w:b/>
          <w:sz w:val="24"/>
        </w:rPr>
        <w:t>«Энергосбережение и повышение энергетической эффективности»</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31"/>
        <w:gridCol w:w="1836"/>
        <w:gridCol w:w="1559"/>
        <w:gridCol w:w="1134"/>
        <w:gridCol w:w="709"/>
        <w:gridCol w:w="708"/>
        <w:gridCol w:w="709"/>
        <w:gridCol w:w="709"/>
        <w:gridCol w:w="709"/>
        <w:gridCol w:w="708"/>
        <w:gridCol w:w="709"/>
        <w:gridCol w:w="705"/>
        <w:gridCol w:w="578"/>
      </w:tblGrid>
      <w:tr w:rsidR="00DC5596" w:rsidRPr="00B81FB9" w14:paraId="6EBEE183" w14:textId="77777777" w:rsidTr="000A301C">
        <w:trPr>
          <w:trHeight w:val="678"/>
        </w:trPr>
        <w:tc>
          <w:tcPr>
            <w:tcW w:w="424" w:type="dxa"/>
            <w:vMerge w:val="restart"/>
          </w:tcPr>
          <w:p w14:paraId="08F4AD35" w14:textId="76EB1897" w:rsidR="00DC5596" w:rsidRPr="00B81FB9" w:rsidRDefault="00DC5596" w:rsidP="000A301C">
            <w:pPr>
              <w:keepNext/>
              <w:suppressAutoHyphens/>
              <w:rPr>
                <w:sz w:val="18"/>
              </w:rPr>
            </w:pPr>
            <w:r>
              <w:rPr>
                <w:sz w:val="18"/>
              </w:rPr>
              <w:t>1</w:t>
            </w:r>
          </w:p>
        </w:tc>
        <w:tc>
          <w:tcPr>
            <w:tcW w:w="2011" w:type="dxa"/>
            <w:vMerge w:val="restart"/>
          </w:tcPr>
          <w:p w14:paraId="41033E89" w14:textId="1E05E5A9" w:rsidR="00DC5596" w:rsidRPr="00B81FB9" w:rsidRDefault="00DC5596" w:rsidP="000A301C">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Повышение энергетической эффективности муниципальных учреждений Московской области</w:t>
            </w:r>
          </w:p>
        </w:tc>
        <w:tc>
          <w:tcPr>
            <w:tcW w:w="708" w:type="dxa"/>
          </w:tcPr>
          <w:p w14:paraId="3482F1F3" w14:textId="77777777" w:rsidR="00DC5596" w:rsidRPr="00B81FB9" w:rsidRDefault="00DC5596" w:rsidP="000A301C">
            <w:pPr>
              <w:keepNext/>
              <w:suppressAutoHyphens/>
              <w:rPr>
                <w:sz w:val="18"/>
                <w:szCs w:val="28"/>
              </w:rPr>
            </w:pPr>
          </w:p>
        </w:tc>
        <w:tc>
          <w:tcPr>
            <w:tcW w:w="2131" w:type="dxa"/>
            <w:vAlign w:val="center"/>
          </w:tcPr>
          <w:p w14:paraId="1E88CB80" w14:textId="607D718B" w:rsidR="00DC5596" w:rsidRPr="00B81FB9" w:rsidRDefault="00DC5596" w:rsidP="000A301C">
            <w:pPr>
              <w:keepNext/>
              <w:suppressAutoHyphens/>
              <w:rPr>
                <w:sz w:val="18"/>
                <w:szCs w:val="28"/>
              </w:rPr>
            </w:pPr>
            <w:r w:rsidRPr="00DC5596">
              <w:rPr>
                <w:sz w:val="18"/>
                <w:szCs w:val="28"/>
              </w:rPr>
              <w:t>Установка, замена, поверка приборов учета энергетических ресурсов на объектах бюджетной сферы</w:t>
            </w:r>
          </w:p>
        </w:tc>
        <w:tc>
          <w:tcPr>
            <w:tcW w:w="1836" w:type="dxa"/>
            <w:vAlign w:val="center"/>
          </w:tcPr>
          <w:p w14:paraId="00F3A746" w14:textId="45FA6202" w:rsidR="00DC5596" w:rsidRPr="00B81FB9" w:rsidRDefault="00DC5596" w:rsidP="000A301C">
            <w:pPr>
              <w:keepNext/>
              <w:suppressAutoHyphens/>
              <w:rPr>
                <w:sz w:val="18"/>
              </w:rPr>
            </w:pPr>
            <w:r w:rsidRPr="000A301C">
              <w:rPr>
                <w:rFonts w:eastAsia="Times New Roman" w:cs="Times New Roman"/>
                <w:color w:val="000000"/>
                <w:sz w:val="18"/>
                <w:szCs w:val="18"/>
                <w:lang w:eastAsia="ru-RU"/>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1559" w:type="dxa"/>
            <w:vAlign w:val="center"/>
          </w:tcPr>
          <w:p w14:paraId="1E64DDA2" w14:textId="77777777" w:rsidR="00DC5596" w:rsidRPr="00B81FB9" w:rsidRDefault="00DC5596" w:rsidP="000A301C">
            <w:pPr>
              <w:keepNext/>
              <w:suppressAutoHyphens/>
              <w:jc w:val="center"/>
              <w:rPr>
                <w:i/>
                <w:sz w:val="18"/>
              </w:rPr>
            </w:pPr>
            <w:r w:rsidRPr="00B81FB9">
              <w:rPr>
                <w:i/>
                <w:sz w:val="18"/>
              </w:rPr>
              <w:t>Единица</w:t>
            </w:r>
          </w:p>
        </w:tc>
        <w:tc>
          <w:tcPr>
            <w:tcW w:w="1134" w:type="dxa"/>
            <w:vAlign w:val="center"/>
          </w:tcPr>
          <w:p w14:paraId="1E9741FB" w14:textId="3FEBF55B" w:rsidR="00DC5596" w:rsidRDefault="00DC5596" w:rsidP="000A301C">
            <w:pPr>
              <w:keepNext/>
              <w:suppressAutoHyphens/>
              <w:jc w:val="center"/>
              <w:rPr>
                <w:sz w:val="18"/>
              </w:rPr>
            </w:pPr>
          </w:p>
        </w:tc>
        <w:tc>
          <w:tcPr>
            <w:tcW w:w="709" w:type="dxa"/>
            <w:vAlign w:val="center"/>
          </w:tcPr>
          <w:p w14:paraId="2BCB0D05" w14:textId="0952935C" w:rsidR="00DC5596" w:rsidRDefault="00DC5596" w:rsidP="000A301C">
            <w:pPr>
              <w:keepNext/>
              <w:suppressAutoHyphens/>
              <w:jc w:val="center"/>
              <w:rPr>
                <w:sz w:val="18"/>
              </w:rPr>
            </w:pPr>
          </w:p>
        </w:tc>
        <w:tc>
          <w:tcPr>
            <w:tcW w:w="708" w:type="dxa"/>
            <w:vAlign w:val="center"/>
          </w:tcPr>
          <w:p w14:paraId="27BF37F2" w14:textId="0CED5E98" w:rsidR="00DC5596" w:rsidRDefault="00DC5596" w:rsidP="000A301C">
            <w:pPr>
              <w:keepNext/>
              <w:suppressAutoHyphens/>
              <w:jc w:val="center"/>
              <w:rPr>
                <w:sz w:val="18"/>
              </w:rPr>
            </w:pPr>
          </w:p>
        </w:tc>
        <w:tc>
          <w:tcPr>
            <w:tcW w:w="709" w:type="dxa"/>
            <w:vAlign w:val="center"/>
          </w:tcPr>
          <w:p w14:paraId="6DD206CE" w14:textId="40EADB57" w:rsidR="00DC5596" w:rsidRPr="00B81FB9" w:rsidRDefault="00DC5596" w:rsidP="000A301C">
            <w:pPr>
              <w:keepNext/>
              <w:suppressAutoHyphens/>
              <w:jc w:val="center"/>
              <w:rPr>
                <w:sz w:val="18"/>
              </w:rPr>
            </w:pPr>
          </w:p>
        </w:tc>
        <w:tc>
          <w:tcPr>
            <w:tcW w:w="709" w:type="dxa"/>
            <w:vAlign w:val="center"/>
          </w:tcPr>
          <w:p w14:paraId="2D5C04C3" w14:textId="48B41DDF" w:rsidR="00DC5596" w:rsidRPr="00B81FB9" w:rsidRDefault="00DC5596" w:rsidP="000A301C">
            <w:pPr>
              <w:keepNext/>
              <w:suppressAutoHyphens/>
              <w:jc w:val="center"/>
              <w:rPr>
                <w:sz w:val="18"/>
              </w:rPr>
            </w:pPr>
          </w:p>
        </w:tc>
        <w:tc>
          <w:tcPr>
            <w:tcW w:w="709" w:type="dxa"/>
            <w:vAlign w:val="center"/>
          </w:tcPr>
          <w:p w14:paraId="3E2F68B5" w14:textId="2C300171" w:rsidR="00DC5596" w:rsidRPr="00B81FB9" w:rsidRDefault="00DC5596" w:rsidP="000A301C">
            <w:pPr>
              <w:keepNext/>
              <w:suppressAutoHyphens/>
              <w:jc w:val="center"/>
              <w:rPr>
                <w:sz w:val="18"/>
              </w:rPr>
            </w:pPr>
          </w:p>
        </w:tc>
        <w:tc>
          <w:tcPr>
            <w:tcW w:w="708" w:type="dxa"/>
            <w:vAlign w:val="center"/>
          </w:tcPr>
          <w:p w14:paraId="3BD0C69D" w14:textId="4282BA40" w:rsidR="00DC5596" w:rsidRPr="00B81FB9" w:rsidRDefault="00DC5596" w:rsidP="000A301C">
            <w:pPr>
              <w:keepNext/>
              <w:suppressAutoHyphens/>
              <w:jc w:val="center"/>
              <w:rPr>
                <w:sz w:val="18"/>
              </w:rPr>
            </w:pPr>
          </w:p>
        </w:tc>
        <w:tc>
          <w:tcPr>
            <w:tcW w:w="709" w:type="dxa"/>
            <w:vAlign w:val="center"/>
          </w:tcPr>
          <w:p w14:paraId="53604D3A" w14:textId="41144AB4" w:rsidR="00DC5596" w:rsidRPr="00B81FB9" w:rsidRDefault="00DC5596" w:rsidP="000A301C">
            <w:pPr>
              <w:keepNext/>
              <w:suppressAutoHyphens/>
              <w:jc w:val="center"/>
              <w:rPr>
                <w:sz w:val="18"/>
              </w:rPr>
            </w:pPr>
          </w:p>
        </w:tc>
        <w:tc>
          <w:tcPr>
            <w:tcW w:w="705" w:type="dxa"/>
            <w:vAlign w:val="center"/>
          </w:tcPr>
          <w:p w14:paraId="307F7BE5" w14:textId="57A070CD" w:rsidR="00DC5596" w:rsidRPr="00B81FB9" w:rsidRDefault="00DC5596" w:rsidP="000A301C">
            <w:pPr>
              <w:keepNext/>
              <w:suppressAutoHyphens/>
              <w:jc w:val="center"/>
              <w:rPr>
                <w:sz w:val="18"/>
              </w:rPr>
            </w:pPr>
          </w:p>
        </w:tc>
        <w:tc>
          <w:tcPr>
            <w:tcW w:w="578" w:type="dxa"/>
            <w:vAlign w:val="center"/>
          </w:tcPr>
          <w:p w14:paraId="25C0C128" w14:textId="2DFCD5BD" w:rsidR="00DC5596" w:rsidRPr="00B81FB9" w:rsidRDefault="00DC5596" w:rsidP="000A301C">
            <w:pPr>
              <w:keepNext/>
              <w:suppressAutoHyphens/>
              <w:jc w:val="center"/>
              <w:rPr>
                <w:sz w:val="18"/>
              </w:rPr>
            </w:pPr>
          </w:p>
        </w:tc>
      </w:tr>
      <w:tr w:rsidR="00DC5596" w:rsidRPr="00B81FB9" w14:paraId="66DE516A" w14:textId="77777777" w:rsidTr="000A301C">
        <w:trPr>
          <w:trHeight w:val="678"/>
        </w:trPr>
        <w:tc>
          <w:tcPr>
            <w:tcW w:w="424" w:type="dxa"/>
            <w:vMerge/>
          </w:tcPr>
          <w:p w14:paraId="3E38BAF2" w14:textId="77777777" w:rsidR="00DC5596" w:rsidRDefault="00DC5596" w:rsidP="000A301C">
            <w:pPr>
              <w:keepNext/>
              <w:suppressAutoHyphens/>
              <w:rPr>
                <w:sz w:val="18"/>
              </w:rPr>
            </w:pPr>
          </w:p>
        </w:tc>
        <w:tc>
          <w:tcPr>
            <w:tcW w:w="2011" w:type="dxa"/>
            <w:vMerge/>
          </w:tcPr>
          <w:p w14:paraId="2168BCCB" w14:textId="77777777" w:rsidR="00DC5596" w:rsidRPr="009A06A2" w:rsidRDefault="00DC5596" w:rsidP="000A301C">
            <w:pPr>
              <w:keepNext/>
              <w:suppressAutoHyphens/>
              <w:rPr>
                <w:rFonts w:eastAsia="Times New Roman" w:cs="Times New Roman"/>
                <w:sz w:val="18"/>
                <w:szCs w:val="18"/>
                <w:lang w:eastAsia="ru-RU"/>
              </w:rPr>
            </w:pPr>
          </w:p>
        </w:tc>
        <w:tc>
          <w:tcPr>
            <w:tcW w:w="708" w:type="dxa"/>
          </w:tcPr>
          <w:p w14:paraId="4A1F7A48" w14:textId="77777777" w:rsidR="00DC5596" w:rsidRPr="00B81FB9" w:rsidRDefault="00DC5596" w:rsidP="000A301C">
            <w:pPr>
              <w:keepNext/>
              <w:suppressAutoHyphens/>
              <w:rPr>
                <w:sz w:val="18"/>
                <w:szCs w:val="28"/>
              </w:rPr>
            </w:pPr>
          </w:p>
        </w:tc>
        <w:tc>
          <w:tcPr>
            <w:tcW w:w="2131" w:type="dxa"/>
            <w:vAlign w:val="center"/>
          </w:tcPr>
          <w:p w14:paraId="34A30163" w14:textId="57E401E9" w:rsidR="00DC5596" w:rsidRPr="00DC5596" w:rsidRDefault="00DC5596" w:rsidP="000A301C">
            <w:pPr>
              <w:keepNext/>
              <w:suppressAutoHyphens/>
              <w:rPr>
                <w:sz w:val="18"/>
                <w:szCs w:val="28"/>
              </w:rPr>
            </w:pPr>
            <w:r w:rsidRPr="00DC5596">
              <w:rPr>
                <w:sz w:val="18"/>
                <w:szCs w:val="28"/>
              </w:rPr>
              <w:t xml:space="preserve">Проведение </w:t>
            </w:r>
            <w:proofErr w:type="spellStart"/>
            <w:r w:rsidRPr="00DC5596">
              <w:rPr>
                <w:sz w:val="18"/>
                <w:szCs w:val="28"/>
              </w:rPr>
              <w:t>энергоэффективных</w:t>
            </w:r>
            <w:proofErr w:type="spellEnd"/>
            <w:r w:rsidRPr="00DC5596">
              <w:rPr>
                <w:sz w:val="18"/>
                <w:szCs w:val="28"/>
              </w:rPr>
              <w:t xml:space="preserve"> мероприятий в отношении ограждающих конструкций и внутренних инженерных систем муниципальных учреждений</w:t>
            </w:r>
          </w:p>
        </w:tc>
        <w:tc>
          <w:tcPr>
            <w:tcW w:w="1836" w:type="dxa"/>
            <w:vAlign w:val="center"/>
          </w:tcPr>
          <w:p w14:paraId="6C78F5A6" w14:textId="05CEC61D" w:rsidR="00DC5596" w:rsidRPr="000A301C" w:rsidRDefault="00DC5596" w:rsidP="000A301C">
            <w:pPr>
              <w:keepNext/>
              <w:suppressAutoHyphens/>
              <w:rPr>
                <w:rFonts w:eastAsia="Times New Roman" w:cs="Times New Roman"/>
                <w:color w:val="000000"/>
                <w:sz w:val="18"/>
                <w:szCs w:val="18"/>
                <w:lang w:eastAsia="ru-RU"/>
              </w:rPr>
            </w:pPr>
            <w:r w:rsidRPr="00DC5596">
              <w:rPr>
                <w:rFonts w:eastAsia="Times New Roman" w:cs="Times New Roman"/>
                <w:color w:val="000000"/>
                <w:sz w:val="18"/>
                <w:szCs w:val="18"/>
                <w:lang w:eastAsia="ru-RU"/>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1559" w:type="dxa"/>
            <w:vAlign w:val="center"/>
          </w:tcPr>
          <w:p w14:paraId="7774D477" w14:textId="47491200" w:rsidR="00DC5596" w:rsidRPr="00B81FB9" w:rsidRDefault="00107CCF" w:rsidP="000A301C">
            <w:pPr>
              <w:keepNext/>
              <w:suppressAutoHyphens/>
              <w:jc w:val="center"/>
              <w:rPr>
                <w:i/>
                <w:sz w:val="18"/>
              </w:rPr>
            </w:pPr>
            <w:r w:rsidRPr="00B81FB9">
              <w:rPr>
                <w:i/>
                <w:sz w:val="18"/>
              </w:rPr>
              <w:t>Единица</w:t>
            </w:r>
          </w:p>
        </w:tc>
        <w:tc>
          <w:tcPr>
            <w:tcW w:w="1134" w:type="dxa"/>
            <w:vAlign w:val="center"/>
          </w:tcPr>
          <w:p w14:paraId="5807E07A" w14:textId="77777777" w:rsidR="00DC5596" w:rsidRDefault="00DC5596" w:rsidP="000A301C">
            <w:pPr>
              <w:keepNext/>
              <w:suppressAutoHyphens/>
              <w:jc w:val="center"/>
              <w:rPr>
                <w:sz w:val="18"/>
              </w:rPr>
            </w:pPr>
          </w:p>
        </w:tc>
        <w:tc>
          <w:tcPr>
            <w:tcW w:w="709" w:type="dxa"/>
            <w:vAlign w:val="center"/>
          </w:tcPr>
          <w:p w14:paraId="413B7CEA" w14:textId="77777777" w:rsidR="00DC5596" w:rsidRDefault="00DC5596" w:rsidP="000A301C">
            <w:pPr>
              <w:keepNext/>
              <w:suppressAutoHyphens/>
              <w:jc w:val="center"/>
              <w:rPr>
                <w:sz w:val="18"/>
              </w:rPr>
            </w:pPr>
          </w:p>
        </w:tc>
        <w:tc>
          <w:tcPr>
            <w:tcW w:w="708" w:type="dxa"/>
            <w:vAlign w:val="center"/>
          </w:tcPr>
          <w:p w14:paraId="2233F99F" w14:textId="77777777" w:rsidR="00DC5596" w:rsidRDefault="00DC5596" w:rsidP="000A301C">
            <w:pPr>
              <w:keepNext/>
              <w:suppressAutoHyphens/>
              <w:jc w:val="center"/>
              <w:rPr>
                <w:sz w:val="18"/>
              </w:rPr>
            </w:pPr>
          </w:p>
        </w:tc>
        <w:tc>
          <w:tcPr>
            <w:tcW w:w="709" w:type="dxa"/>
            <w:vAlign w:val="center"/>
          </w:tcPr>
          <w:p w14:paraId="3EFC0FB8" w14:textId="77777777" w:rsidR="00DC5596" w:rsidRPr="00B81FB9" w:rsidRDefault="00DC5596" w:rsidP="000A301C">
            <w:pPr>
              <w:keepNext/>
              <w:suppressAutoHyphens/>
              <w:jc w:val="center"/>
              <w:rPr>
                <w:sz w:val="18"/>
              </w:rPr>
            </w:pPr>
          </w:p>
        </w:tc>
        <w:tc>
          <w:tcPr>
            <w:tcW w:w="709" w:type="dxa"/>
            <w:vAlign w:val="center"/>
          </w:tcPr>
          <w:p w14:paraId="66F3E035" w14:textId="77777777" w:rsidR="00DC5596" w:rsidRPr="00B81FB9" w:rsidRDefault="00DC5596" w:rsidP="000A301C">
            <w:pPr>
              <w:keepNext/>
              <w:suppressAutoHyphens/>
              <w:jc w:val="center"/>
              <w:rPr>
                <w:sz w:val="18"/>
              </w:rPr>
            </w:pPr>
          </w:p>
        </w:tc>
        <w:tc>
          <w:tcPr>
            <w:tcW w:w="709" w:type="dxa"/>
            <w:vAlign w:val="center"/>
          </w:tcPr>
          <w:p w14:paraId="34ED2D57" w14:textId="77777777" w:rsidR="00DC5596" w:rsidRPr="00B81FB9" w:rsidRDefault="00DC5596" w:rsidP="000A301C">
            <w:pPr>
              <w:keepNext/>
              <w:suppressAutoHyphens/>
              <w:jc w:val="center"/>
              <w:rPr>
                <w:sz w:val="18"/>
              </w:rPr>
            </w:pPr>
          </w:p>
        </w:tc>
        <w:tc>
          <w:tcPr>
            <w:tcW w:w="708" w:type="dxa"/>
            <w:vAlign w:val="center"/>
          </w:tcPr>
          <w:p w14:paraId="09F14584" w14:textId="77777777" w:rsidR="00DC5596" w:rsidRPr="00B81FB9" w:rsidRDefault="00DC5596" w:rsidP="000A301C">
            <w:pPr>
              <w:keepNext/>
              <w:suppressAutoHyphens/>
              <w:jc w:val="center"/>
              <w:rPr>
                <w:sz w:val="18"/>
              </w:rPr>
            </w:pPr>
          </w:p>
        </w:tc>
        <w:tc>
          <w:tcPr>
            <w:tcW w:w="709" w:type="dxa"/>
            <w:vAlign w:val="center"/>
          </w:tcPr>
          <w:p w14:paraId="08048371" w14:textId="77777777" w:rsidR="00DC5596" w:rsidRPr="00B81FB9" w:rsidRDefault="00DC5596" w:rsidP="000A301C">
            <w:pPr>
              <w:keepNext/>
              <w:suppressAutoHyphens/>
              <w:jc w:val="center"/>
              <w:rPr>
                <w:sz w:val="18"/>
              </w:rPr>
            </w:pPr>
          </w:p>
        </w:tc>
        <w:tc>
          <w:tcPr>
            <w:tcW w:w="705" w:type="dxa"/>
            <w:vAlign w:val="center"/>
          </w:tcPr>
          <w:p w14:paraId="30333927" w14:textId="77777777" w:rsidR="00DC5596" w:rsidRPr="00B81FB9" w:rsidRDefault="00DC5596" w:rsidP="000A301C">
            <w:pPr>
              <w:keepNext/>
              <w:suppressAutoHyphens/>
              <w:jc w:val="center"/>
              <w:rPr>
                <w:sz w:val="18"/>
              </w:rPr>
            </w:pPr>
          </w:p>
        </w:tc>
        <w:tc>
          <w:tcPr>
            <w:tcW w:w="578" w:type="dxa"/>
            <w:vAlign w:val="center"/>
          </w:tcPr>
          <w:p w14:paraId="3824625D" w14:textId="77777777" w:rsidR="00DC5596" w:rsidRPr="00B81FB9" w:rsidRDefault="00DC5596" w:rsidP="000A301C">
            <w:pPr>
              <w:keepNext/>
              <w:suppressAutoHyphens/>
              <w:jc w:val="center"/>
              <w:rPr>
                <w:sz w:val="18"/>
              </w:rPr>
            </w:pPr>
          </w:p>
        </w:tc>
      </w:tr>
      <w:tr w:rsidR="000A301C" w:rsidRPr="00B81FB9" w14:paraId="006CA1C3" w14:textId="77777777" w:rsidTr="000A301C">
        <w:trPr>
          <w:trHeight w:val="678"/>
        </w:trPr>
        <w:tc>
          <w:tcPr>
            <w:tcW w:w="424" w:type="dxa"/>
          </w:tcPr>
          <w:p w14:paraId="18DEDFD6" w14:textId="578EF352" w:rsidR="000A301C" w:rsidRDefault="00F95D13" w:rsidP="000A301C">
            <w:pPr>
              <w:keepNext/>
              <w:suppressAutoHyphens/>
              <w:rPr>
                <w:sz w:val="18"/>
              </w:rPr>
            </w:pPr>
            <w:r>
              <w:rPr>
                <w:sz w:val="18"/>
              </w:rPr>
              <w:t>2</w:t>
            </w:r>
          </w:p>
        </w:tc>
        <w:tc>
          <w:tcPr>
            <w:tcW w:w="2011" w:type="dxa"/>
          </w:tcPr>
          <w:p w14:paraId="393DCE5D" w14:textId="71A53452" w:rsidR="000A301C" w:rsidRPr="00B81FB9" w:rsidRDefault="00F95D13" w:rsidP="000A301C">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Организация учета энергоресурсов в жилищном фонде московской области</w:t>
            </w:r>
          </w:p>
        </w:tc>
        <w:tc>
          <w:tcPr>
            <w:tcW w:w="708" w:type="dxa"/>
          </w:tcPr>
          <w:p w14:paraId="1322936A" w14:textId="77777777" w:rsidR="000A301C" w:rsidRPr="00B81FB9" w:rsidRDefault="000A301C" w:rsidP="000A301C">
            <w:pPr>
              <w:keepNext/>
              <w:suppressAutoHyphens/>
              <w:rPr>
                <w:sz w:val="18"/>
                <w:szCs w:val="28"/>
              </w:rPr>
            </w:pPr>
          </w:p>
        </w:tc>
        <w:tc>
          <w:tcPr>
            <w:tcW w:w="2131" w:type="dxa"/>
            <w:vAlign w:val="center"/>
          </w:tcPr>
          <w:p w14:paraId="307E03E1" w14:textId="22C038C9" w:rsidR="000A301C" w:rsidRPr="00B81FB9" w:rsidRDefault="00DC5596" w:rsidP="000A301C">
            <w:pPr>
              <w:keepNext/>
              <w:suppressAutoHyphens/>
              <w:rPr>
                <w:sz w:val="18"/>
                <w:szCs w:val="28"/>
              </w:rPr>
            </w:pPr>
            <w:r w:rsidRPr="00DC5596">
              <w:rPr>
                <w:sz w:val="18"/>
                <w:szCs w:val="28"/>
              </w:rPr>
              <w:t>Установка, замена, поверка общедомовых приборов учета энергетических ресурсов в многоквартирных домах</w:t>
            </w:r>
          </w:p>
        </w:tc>
        <w:tc>
          <w:tcPr>
            <w:tcW w:w="1836" w:type="dxa"/>
            <w:vAlign w:val="center"/>
          </w:tcPr>
          <w:p w14:paraId="6D679551" w14:textId="1F06A7B7" w:rsidR="000A301C" w:rsidRPr="00B81FB9" w:rsidRDefault="00DC5596" w:rsidP="000A301C">
            <w:pPr>
              <w:keepNext/>
              <w:suppressAutoHyphens/>
              <w:rPr>
                <w:sz w:val="18"/>
              </w:rPr>
            </w:pPr>
            <w:r w:rsidRPr="00F95D13">
              <w:rPr>
                <w:rFonts w:eastAsia="Times New Roman" w:cs="Times New Roman"/>
                <w:color w:val="000000"/>
                <w:sz w:val="18"/>
                <w:szCs w:val="18"/>
                <w:lang w:eastAsia="ru-RU"/>
              </w:rPr>
              <w:t>Количество многоквартирных домов, в которых установлены общедомовые приборы учета энергетических ресурсов</w:t>
            </w:r>
          </w:p>
        </w:tc>
        <w:tc>
          <w:tcPr>
            <w:tcW w:w="1559" w:type="dxa"/>
            <w:vAlign w:val="center"/>
          </w:tcPr>
          <w:p w14:paraId="39D848AD" w14:textId="594477D8" w:rsidR="000A301C" w:rsidRPr="00B81FB9" w:rsidRDefault="00107CCF" w:rsidP="000A301C">
            <w:pPr>
              <w:keepNext/>
              <w:suppressAutoHyphens/>
              <w:jc w:val="center"/>
              <w:rPr>
                <w:i/>
                <w:sz w:val="18"/>
              </w:rPr>
            </w:pPr>
            <w:r w:rsidRPr="00B81FB9">
              <w:rPr>
                <w:i/>
                <w:sz w:val="18"/>
              </w:rPr>
              <w:t>Единица</w:t>
            </w:r>
          </w:p>
        </w:tc>
        <w:tc>
          <w:tcPr>
            <w:tcW w:w="1134" w:type="dxa"/>
            <w:vAlign w:val="center"/>
          </w:tcPr>
          <w:p w14:paraId="3968DF41" w14:textId="77777777" w:rsidR="000A301C" w:rsidRDefault="000A301C" w:rsidP="000A301C">
            <w:pPr>
              <w:keepNext/>
              <w:suppressAutoHyphens/>
              <w:jc w:val="center"/>
              <w:rPr>
                <w:sz w:val="18"/>
              </w:rPr>
            </w:pPr>
          </w:p>
        </w:tc>
        <w:tc>
          <w:tcPr>
            <w:tcW w:w="709" w:type="dxa"/>
            <w:vAlign w:val="center"/>
          </w:tcPr>
          <w:p w14:paraId="07498241" w14:textId="77777777" w:rsidR="000A301C" w:rsidRDefault="000A301C" w:rsidP="000A301C">
            <w:pPr>
              <w:keepNext/>
              <w:suppressAutoHyphens/>
              <w:jc w:val="center"/>
              <w:rPr>
                <w:sz w:val="18"/>
              </w:rPr>
            </w:pPr>
          </w:p>
        </w:tc>
        <w:tc>
          <w:tcPr>
            <w:tcW w:w="708" w:type="dxa"/>
            <w:vAlign w:val="center"/>
          </w:tcPr>
          <w:p w14:paraId="2A16AF96" w14:textId="77777777" w:rsidR="000A301C" w:rsidRDefault="000A301C" w:rsidP="000A301C">
            <w:pPr>
              <w:keepNext/>
              <w:suppressAutoHyphens/>
              <w:jc w:val="center"/>
              <w:rPr>
                <w:sz w:val="18"/>
              </w:rPr>
            </w:pPr>
          </w:p>
        </w:tc>
        <w:tc>
          <w:tcPr>
            <w:tcW w:w="709" w:type="dxa"/>
            <w:vAlign w:val="center"/>
          </w:tcPr>
          <w:p w14:paraId="435ADB45" w14:textId="77777777" w:rsidR="000A301C" w:rsidRPr="00B81FB9" w:rsidRDefault="000A301C" w:rsidP="000A301C">
            <w:pPr>
              <w:keepNext/>
              <w:suppressAutoHyphens/>
              <w:jc w:val="center"/>
              <w:rPr>
                <w:sz w:val="18"/>
              </w:rPr>
            </w:pPr>
          </w:p>
        </w:tc>
        <w:tc>
          <w:tcPr>
            <w:tcW w:w="709" w:type="dxa"/>
            <w:vAlign w:val="center"/>
          </w:tcPr>
          <w:p w14:paraId="0F9AAE60" w14:textId="77777777" w:rsidR="000A301C" w:rsidRPr="00B81FB9" w:rsidRDefault="000A301C" w:rsidP="000A301C">
            <w:pPr>
              <w:keepNext/>
              <w:suppressAutoHyphens/>
              <w:jc w:val="center"/>
              <w:rPr>
                <w:sz w:val="18"/>
              </w:rPr>
            </w:pPr>
          </w:p>
        </w:tc>
        <w:tc>
          <w:tcPr>
            <w:tcW w:w="709" w:type="dxa"/>
            <w:vAlign w:val="center"/>
          </w:tcPr>
          <w:p w14:paraId="3C205737" w14:textId="77777777" w:rsidR="000A301C" w:rsidRPr="00B81FB9" w:rsidRDefault="000A301C" w:rsidP="000A301C">
            <w:pPr>
              <w:keepNext/>
              <w:suppressAutoHyphens/>
              <w:jc w:val="center"/>
              <w:rPr>
                <w:sz w:val="18"/>
              </w:rPr>
            </w:pPr>
          </w:p>
        </w:tc>
        <w:tc>
          <w:tcPr>
            <w:tcW w:w="708" w:type="dxa"/>
            <w:vAlign w:val="center"/>
          </w:tcPr>
          <w:p w14:paraId="3FBEB79E" w14:textId="77777777" w:rsidR="000A301C" w:rsidRPr="00B81FB9" w:rsidRDefault="000A301C" w:rsidP="000A301C">
            <w:pPr>
              <w:keepNext/>
              <w:suppressAutoHyphens/>
              <w:jc w:val="center"/>
              <w:rPr>
                <w:sz w:val="18"/>
              </w:rPr>
            </w:pPr>
          </w:p>
        </w:tc>
        <w:tc>
          <w:tcPr>
            <w:tcW w:w="709" w:type="dxa"/>
            <w:vAlign w:val="center"/>
          </w:tcPr>
          <w:p w14:paraId="1296EBB0" w14:textId="77777777" w:rsidR="000A301C" w:rsidRPr="00B81FB9" w:rsidRDefault="000A301C" w:rsidP="000A301C">
            <w:pPr>
              <w:keepNext/>
              <w:suppressAutoHyphens/>
              <w:jc w:val="center"/>
              <w:rPr>
                <w:sz w:val="18"/>
              </w:rPr>
            </w:pPr>
          </w:p>
        </w:tc>
        <w:tc>
          <w:tcPr>
            <w:tcW w:w="705" w:type="dxa"/>
            <w:vAlign w:val="center"/>
          </w:tcPr>
          <w:p w14:paraId="42DC76C2" w14:textId="77777777" w:rsidR="000A301C" w:rsidRPr="00B81FB9" w:rsidRDefault="000A301C" w:rsidP="000A301C">
            <w:pPr>
              <w:keepNext/>
              <w:suppressAutoHyphens/>
              <w:jc w:val="center"/>
              <w:rPr>
                <w:sz w:val="18"/>
              </w:rPr>
            </w:pPr>
          </w:p>
        </w:tc>
        <w:tc>
          <w:tcPr>
            <w:tcW w:w="578" w:type="dxa"/>
            <w:vAlign w:val="center"/>
          </w:tcPr>
          <w:p w14:paraId="1EC4D6AE" w14:textId="77777777" w:rsidR="000A301C" w:rsidRPr="00B81FB9" w:rsidRDefault="000A301C" w:rsidP="000A301C">
            <w:pPr>
              <w:keepNext/>
              <w:suppressAutoHyphens/>
              <w:jc w:val="center"/>
              <w:rPr>
                <w:sz w:val="18"/>
              </w:rPr>
            </w:pPr>
          </w:p>
        </w:tc>
      </w:tr>
      <w:tr w:rsidR="000A301C" w:rsidRPr="00B81FB9" w14:paraId="6D4644AD" w14:textId="77777777" w:rsidTr="000A301C">
        <w:trPr>
          <w:trHeight w:val="678"/>
        </w:trPr>
        <w:tc>
          <w:tcPr>
            <w:tcW w:w="424" w:type="dxa"/>
          </w:tcPr>
          <w:p w14:paraId="7EADB265" w14:textId="22197113" w:rsidR="000A301C" w:rsidRDefault="00F95D13" w:rsidP="000A301C">
            <w:pPr>
              <w:keepNext/>
              <w:suppressAutoHyphens/>
              <w:rPr>
                <w:sz w:val="18"/>
              </w:rPr>
            </w:pPr>
            <w:r>
              <w:rPr>
                <w:sz w:val="18"/>
              </w:rPr>
              <w:t>3</w:t>
            </w:r>
          </w:p>
        </w:tc>
        <w:tc>
          <w:tcPr>
            <w:tcW w:w="2011" w:type="dxa"/>
          </w:tcPr>
          <w:p w14:paraId="68A1DB47" w14:textId="009E2433" w:rsidR="000A301C" w:rsidRPr="00B81FB9" w:rsidRDefault="00F95D13" w:rsidP="000A301C">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Повышение энергетической эффективности многоквартирных домов</w:t>
            </w:r>
          </w:p>
        </w:tc>
        <w:tc>
          <w:tcPr>
            <w:tcW w:w="708" w:type="dxa"/>
          </w:tcPr>
          <w:p w14:paraId="2466261C" w14:textId="77777777" w:rsidR="000A301C" w:rsidRPr="00B81FB9" w:rsidRDefault="000A301C" w:rsidP="000A301C">
            <w:pPr>
              <w:keepNext/>
              <w:suppressAutoHyphens/>
              <w:rPr>
                <w:sz w:val="18"/>
                <w:szCs w:val="28"/>
              </w:rPr>
            </w:pPr>
          </w:p>
        </w:tc>
        <w:tc>
          <w:tcPr>
            <w:tcW w:w="2131" w:type="dxa"/>
            <w:vAlign w:val="center"/>
          </w:tcPr>
          <w:p w14:paraId="7DD0C88D" w14:textId="5FFFC8A2" w:rsidR="000A301C" w:rsidRPr="00B81FB9" w:rsidRDefault="00DC5596" w:rsidP="000A301C">
            <w:pPr>
              <w:keepNext/>
              <w:suppressAutoHyphens/>
              <w:rPr>
                <w:sz w:val="18"/>
                <w:szCs w:val="28"/>
              </w:rPr>
            </w:pPr>
            <w:r w:rsidRPr="009A06A2">
              <w:rPr>
                <w:rFonts w:eastAsia="Times New Roman" w:cs="Times New Roman"/>
                <w:sz w:val="18"/>
                <w:szCs w:val="18"/>
                <w:lang w:eastAsia="ru-RU"/>
              </w:rPr>
              <w:t>Организация работы с УК по подаче заявлений в ГУ МО "Государственная жилищная инспекция Московской области</w:t>
            </w:r>
          </w:p>
        </w:tc>
        <w:tc>
          <w:tcPr>
            <w:tcW w:w="1836" w:type="dxa"/>
            <w:vAlign w:val="center"/>
          </w:tcPr>
          <w:p w14:paraId="4DAAB4E5" w14:textId="607DADD7" w:rsidR="000A301C" w:rsidRPr="00B81FB9" w:rsidRDefault="00DC5596" w:rsidP="000A301C">
            <w:pPr>
              <w:keepNext/>
              <w:suppressAutoHyphens/>
              <w:rPr>
                <w:sz w:val="18"/>
              </w:rPr>
            </w:pPr>
            <w:r w:rsidRPr="00F95D13">
              <w:rPr>
                <w:rFonts w:eastAsia="Times New Roman" w:cs="Times New Roman"/>
                <w:color w:val="000000"/>
                <w:sz w:val="18"/>
                <w:szCs w:val="18"/>
                <w:lang w:eastAsia="ru-RU"/>
              </w:rPr>
              <w:t>Количество многоквартирных домов, которым присвоен класс энергетической эффективности</w:t>
            </w:r>
          </w:p>
        </w:tc>
        <w:tc>
          <w:tcPr>
            <w:tcW w:w="1559" w:type="dxa"/>
            <w:vAlign w:val="center"/>
          </w:tcPr>
          <w:p w14:paraId="28EA8FC8" w14:textId="32B67E40" w:rsidR="000A301C" w:rsidRPr="00B81FB9" w:rsidRDefault="00107CCF" w:rsidP="000A301C">
            <w:pPr>
              <w:keepNext/>
              <w:suppressAutoHyphens/>
              <w:jc w:val="center"/>
              <w:rPr>
                <w:i/>
                <w:sz w:val="18"/>
              </w:rPr>
            </w:pPr>
            <w:r w:rsidRPr="00B81FB9">
              <w:rPr>
                <w:i/>
                <w:sz w:val="18"/>
              </w:rPr>
              <w:t>Единица</w:t>
            </w:r>
          </w:p>
        </w:tc>
        <w:tc>
          <w:tcPr>
            <w:tcW w:w="1134" w:type="dxa"/>
            <w:vAlign w:val="center"/>
          </w:tcPr>
          <w:p w14:paraId="499AB649" w14:textId="77777777" w:rsidR="000A301C" w:rsidRDefault="000A301C" w:rsidP="000A301C">
            <w:pPr>
              <w:keepNext/>
              <w:suppressAutoHyphens/>
              <w:jc w:val="center"/>
              <w:rPr>
                <w:sz w:val="18"/>
              </w:rPr>
            </w:pPr>
          </w:p>
        </w:tc>
        <w:tc>
          <w:tcPr>
            <w:tcW w:w="709" w:type="dxa"/>
            <w:vAlign w:val="center"/>
          </w:tcPr>
          <w:p w14:paraId="4F4FE510" w14:textId="77777777" w:rsidR="000A301C" w:rsidRDefault="000A301C" w:rsidP="000A301C">
            <w:pPr>
              <w:keepNext/>
              <w:suppressAutoHyphens/>
              <w:jc w:val="center"/>
              <w:rPr>
                <w:sz w:val="18"/>
              </w:rPr>
            </w:pPr>
          </w:p>
        </w:tc>
        <w:tc>
          <w:tcPr>
            <w:tcW w:w="708" w:type="dxa"/>
            <w:vAlign w:val="center"/>
          </w:tcPr>
          <w:p w14:paraId="471368C9" w14:textId="77777777" w:rsidR="000A301C" w:rsidRDefault="000A301C" w:rsidP="000A301C">
            <w:pPr>
              <w:keepNext/>
              <w:suppressAutoHyphens/>
              <w:jc w:val="center"/>
              <w:rPr>
                <w:sz w:val="18"/>
              </w:rPr>
            </w:pPr>
          </w:p>
        </w:tc>
        <w:tc>
          <w:tcPr>
            <w:tcW w:w="709" w:type="dxa"/>
            <w:vAlign w:val="center"/>
          </w:tcPr>
          <w:p w14:paraId="4EA7B5EB" w14:textId="77777777" w:rsidR="000A301C" w:rsidRPr="00B81FB9" w:rsidRDefault="000A301C" w:rsidP="000A301C">
            <w:pPr>
              <w:keepNext/>
              <w:suppressAutoHyphens/>
              <w:jc w:val="center"/>
              <w:rPr>
                <w:sz w:val="18"/>
              </w:rPr>
            </w:pPr>
          </w:p>
        </w:tc>
        <w:tc>
          <w:tcPr>
            <w:tcW w:w="709" w:type="dxa"/>
            <w:vAlign w:val="center"/>
          </w:tcPr>
          <w:p w14:paraId="12FADC7A" w14:textId="77777777" w:rsidR="000A301C" w:rsidRPr="00B81FB9" w:rsidRDefault="000A301C" w:rsidP="000A301C">
            <w:pPr>
              <w:keepNext/>
              <w:suppressAutoHyphens/>
              <w:jc w:val="center"/>
              <w:rPr>
                <w:sz w:val="18"/>
              </w:rPr>
            </w:pPr>
          </w:p>
        </w:tc>
        <w:tc>
          <w:tcPr>
            <w:tcW w:w="709" w:type="dxa"/>
            <w:vAlign w:val="center"/>
          </w:tcPr>
          <w:p w14:paraId="3CE90192" w14:textId="77777777" w:rsidR="000A301C" w:rsidRPr="00B81FB9" w:rsidRDefault="000A301C" w:rsidP="000A301C">
            <w:pPr>
              <w:keepNext/>
              <w:suppressAutoHyphens/>
              <w:jc w:val="center"/>
              <w:rPr>
                <w:sz w:val="18"/>
              </w:rPr>
            </w:pPr>
          </w:p>
        </w:tc>
        <w:tc>
          <w:tcPr>
            <w:tcW w:w="708" w:type="dxa"/>
            <w:vAlign w:val="center"/>
          </w:tcPr>
          <w:p w14:paraId="51EE224B" w14:textId="77777777" w:rsidR="000A301C" w:rsidRPr="00B81FB9" w:rsidRDefault="000A301C" w:rsidP="000A301C">
            <w:pPr>
              <w:keepNext/>
              <w:suppressAutoHyphens/>
              <w:jc w:val="center"/>
              <w:rPr>
                <w:sz w:val="18"/>
              </w:rPr>
            </w:pPr>
          </w:p>
        </w:tc>
        <w:tc>
          <w:tcPr>
            <w:tcW w:w="709" w:type="dxa"/>
            <w:vAlign w:val="center"/>
          </w:tcPr>
          <w:p w14:paraId="37A6726F" w14:textId="77777777" w:rsidR="000A301C" w:rsidRPr="00B81FB9" w:rsidRDefault="000A301C" w:rsidP="000A301C">
            <w:pPr>
              <w:keepNext/>
              <w:suppressAutoHyphens/>
              <w:jc w:val="center"/>
              <w:rPr>
                <w:sz w:val="18"/>
              </w:rPr>
            </w:pPr>
          </w:p>
        </w:tc>
        <w:tc>
          <w:tcPr>
            <w:tcW w:w="705" w:type="dxa"/>
            <w:vAlign w:val="center"/>
          </w:tcPr>
          <w:p w14:paraId="0780E857" w14:textId="77777777" w:rsidR="000A301C" w:rsidRPr="00B81FB9" w:rsidRDefault="000A301C" w:rsidP="000A301C">
            <w:pPr>
              <w:keepNext/>
              <w:suppressAutoHyphens/>
              <w:jc w:val="center"/>
              <w:rPr>
                <w:sz w:val="18"/>
              </w:rPr>
            </w:pPr>
          </w:p>
        </w:tc>
        <w:tc>
          <w:tcPr>
            <w:tcW w:w="578" w:type="dxa"/>
            <w:vAlign w:val="center"/>
          </w:tcPr>
          <w:p w14:paraId="775E072D" w14:textId="77777777" w:rsidR="000A301C" w:rsidRPr="00B81FB9" w:rsidRDefault="000A301C" w:rsidP="000A301C">
            <w:pPr>
              <w:keepNext/>
              <w:suppressAutoHyphens/>
              <w:jc w:val="center"/>
              <w:rPr>
                <w:sz w:val="18"/>
              </w:rPr>
            </w:pPr>
          </w:p>
        </w:tc>
      </w:tr>
    </w:tbl>
    <w:p w14:paraId="678C35B1" w14:textId="77777777" w:rsidR="000A301C" w:rsidRDefault="000A301C" w:rsidP="00591DAB">
      <w:pPr>
        <w:pStyle w:val="ConsPlusNormal"/>
        <w:ind w:firstLine="539"/>
        <w:jc w:val="center"/>
        <w:rPr>
          <w:rFonts w:ascii="Times New Roman" w:hAnsi="Times New Roman" w:cs="Times New Roman"/>
          <w:b/>
          <w:sz w:val="24"/>
        </w:rPr>
      </w:pPr>
    </w:p>
    <w:p w14:paraId="555BE3EA" w14:textId="77777777" w:rsidR="00B100F2" w:rsidRDefault="00B100F2" w:rsidP="00591DAB">
      <w:pPr>
        <w:pStyle w:val="ConsPlusNormal"/>
        <w:ind w:firstLine="539"/>
        <w:jc w:val="center"/>
        <w:rPr>
          <w:rFonts w:ascii="Times New Roman" w:hAnsi="Times New Roman" w:cs="Times New Roman"/>
          <w:b/>
          <w:sz w:val="24"/>
        </w:rPr>
      </w:pPr>
    </w:p>
    <w:p w14:paraId="33FAA345" w14:textId="77777777" w:rsidR="00591DAB" w:rsidRPr="00591DAB" w:rsidRDefault="00591DAB" w:rsidP="00591DAB">
      <w:pPr>
        <w:pStyle w:val="ConsPlusNormal"/>
        <w:ind w:firstLine="539"/>
        <w:jc w:val="center"/>
        <w:rPr>
          <w:rFonts w:ascii="Times New Roman" w:hAnsi="Times New Roman" w:cs="Times New Roman"/>
          <w:b/>
          <w:sz w:val="24"/>
        </w:rPr>
      </w:pPr>
    </w:p>
    <w:p w14:paraId="629E7EEC" w14:textId="47A8D487" w:rsidR="0002214C" w:rsidRPr="00B81FB9" w:rsidRDefault="004F7AD3" w:rsidP="0002214C">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 xml:space="preserve">4. </w:t>
      </w:r>
      <w:r w:rsidR="0002214C" w:rsidRPr="00B81FB9">
        <w:rPr>
          <w:rFonts w:ascii="Times New Roman" w:hAnsi="Times New Roman" w:cs="Times New Roman"/>
          <w:b/>
          <w:sz w:val="24"/>
        </w:rPr>
        <w:t xml:space="preserve">Методика расчета значений планируемых результатов реализации муниципальной программы </w:t>
      </w:r>
    </w:p>
    <w:p w14:paraId="26A27012" w14:textId="72B5A972" w:rsidR="00523AF1" w:rsidRPr="00B81FB9" w:rsidRDefault="0002214C" w:rsidP="00523AF1">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w:t>
      </w:r>
      <w:r w:rsidR="00523AF1" w:rsidRPr="00B81FB9">
        <w:rPr>
          <w:rFonts w:ascii="Times New Roman" w:hAnsi="Times New Roman" w:cs="Times New Roman"/>
          <w:b/>
          <w:sz w:val="24"/>
        </w:rPr>
        <w:t>Развитие инженерной инф</w:t>
      </w:r>
      <w:r w:rsidR="0066153A">
        <w:rPr>
          <w:rFonts w:ascii="Times New Roman" w:hAnsi="Times New Roman" w:cs="Times New Roman"/>
          <w:b/>
          <w:sz w:val="24"/>
        </w:rPr>
        <w:t xml:space="preserve">раструктуры и </w:t>
      </w:r>
      <w:r w:rsidR="00523AF1" w:rsidRPr="00B81FB9">
        <w:rPr>
          <w:rFonts w:ascii="Times New Roman" w:hAnsi="Times New Roman" w:cs="Times New Roman"/>
          <w:b/>
          <w:sz w:val="24"/>
        </w:rPr>
        <w:t>энергоэффективности</w:t>
      </w:r>
      <w:r w:rsidR="00A91439">
        <w:rPr>
          <w:rFonts w:ascii="Times New Roman" w:hAnsi="Times New Roman" w:cs="Times New Roman"/>
          <w:b/>
          <w:sz w:val="24"/>
        </w:rPr>
        <w:t>» на 2023-2031</w:t>
      </w:r>
      <w:r w:rsidR="004F7AD3" w:rsidRPr="00B81FB9">
        <w:rPr>
          <w:rFonts w:ascii="Times New Roman" w:hAnsi="Times New Roman" w:cs="Times New Roman"/>
          <w:b/>
          <w:sz w:val="24"/>
        </w:rPr>
        <w:t xml:space="preserve"> годы</w:t>
      </w:r>
    </w:p>
    <w:p w14:paraId="7B187258" w14:textId="77777777" w:rsidR="00361218" w:rsidRPr="00B81FB9" w:rsidRDefault="00361218" w:rsidP="00523AF1">
      <w:pPr>
        <w:pStyle w:val="ConsPlusNormal"/>
        <w:ind w:firstLine="539"/>
        <w:jc w:val="center"/>
        <w:rPr>
          <w:rFonts w:ascii="Times New Roman" w:hAnsi="Times New Roman" w:cs="Times New Roman"/>
          <w:b/>
          <w:sz w:val="24"/>
        </w:rPr>
      </w:pPr>
    </w:p>
    <w:p w14:paraId="186FD4C2" w14:textId="40B21FD5" w:rsidR="0002214C" w:rsidRPr="00B81FB9" w:rsidRDefault="0002214C" w:rsidP="00523AF1">
      <w:pPr>
        <w:pStyle w:val="ConsPlusNormal"/>
        <w:ind w:firstLine="539"/>
        <w:jc w:val="center"/>
        <w:rPr>
          <w:rFonts w:ascii="Times New Roman" w:hAnsi="Times New Roman" w:cs="Times New Roman"/>
          <w:b/>
          <w:sz w:val="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426"/>
        <w:gridCol w:w="3006"/>
        <w:gridCol w:w="27"/>
        <w:gridCol w:w="936"/>
        <w:gridCol w:w="29"/>
        <w:gridCol w:w="6066"/>
        <w:gridCol w:w="29"/>
        <w:gridCol w:w="3686"/>
        <w:gridCol w:w="35"/>
        <w:gridCol w:w="1353"/>
      </w:tblGrid>
      <w:tr w:rsidR="0002214C" w:rsidRPr="00B81FB9" w14:paraId="4F545F58" w14:textId="77777777" w:rsidTr="006633B6">
        <w:trPr>
          <w:trHeight w:val="276"/>
        </w:trPr>
        <w:tc>
          <w:tcPr>
            <w:tcW w:w="426" w:type="dxa"/>
            <w:shd w:val="clear" w:color="auto" w:fill="FFFFFF"/>
          </w:tcPr>
          <w:p w14:paraId="1541C71C" w14:textId="77777777" w:rsidR="0002214C" w:rsidRPr="00B81FB9" w:rsidRDefault="0002214C" w:rsidP="00525301">
            <w:pPr>
              <w:widowControl w:val="0"/>
              <w:ind w:left="-1189" w:firstLine="891"/>
              <w:jc w:val="center"/>
              <w:rPr>
                <w:sz w:val="18"/>
                <w:szCs w:val="18"/>
              </w:rPr>
            </w:pPr>
            <w:r w:rsidRPr="00B81FB9">
              <w:rPr>
                <w:sz w:val="18"/>
                <w:szCs w:val="18"/>
              </w:rPr>
              <w:t>№</w:t>
            </w:r>
          </w:p>
          <w:p w14:paraId="17802C3B" w14:textId="77777777" w:rsidR="0002214C" w:rsidRPr="00B81FB9" w:rsidRDefault="0002214C" w:rsidP="00525301">
            <w:pPr>
              <w:widowControl w:val="0"/>
              <w:ind w:left="-1189" w:firstLine="891"/>
              <w:jc w:val="center"/>
              <w:rPr>
                <w:sz w:val="18"/>
                <w:szCs w:val="18"/>
              </w:rPr>
            </w:pPr>
            <w:r w:rsidRPr="00B81FB9">
              <w:rPr>
                <w:sz w:val="18"/>
                <w:szCs w:val="18"/>
              </w:rPr>
              <w:t>п/п</w:t>
            </w:r>
          </w:p>
        </w:tc>
        <w:tc>
          <w:tcPr>
            <w:tcW w:w="3006" w:type="dxa"/>
            <w:shd w:val="clear" w:color="auto" w:fill="FFFFFF"/>
          </w:tcPr>
          <w:p w14:paraId="2B2D899C" w14:textId="77777777" w:rsidR="0002214C" w:rsidRPr="00B81FB9" w:rsidRDefault="0002214C" w:rsidP="00525301">
            <w:pPr>
              <w:widowControl w:val="0"/>
              <w:ind w:firstLine="5"/>
              <w:jc w:val="center"/>
              <w:rPr>
                <w:sz w:val="18"/>
                <w:szCs w:val="18"/>
              </w:rPr>
            </w:pPr>
            <w:r w:rsidRPr="00B81FB9">
              <w:rPr>
                <w:sz w:val="18"/>
                <w:szCs w:val="18"/>
              </w:rPr>
              <w:t>Наименование показателя</w:t>
            </w:r>
          </w:p>
        </w:tc>
        <w:tc>
          <w:tcPr>
            <w:tcW w:w="963" w:type="dxa"/>
            <w:gridSpan w:val="2"/>
            <w:shd w:val="clear" w:color="auto" w:fill="FFFFFF"/>
          </w:tcPr>
          <w:p w14:paraId="0D04E5AA" w14:textId="0059C6E5" w:rsidR="0002214C" w:rsidRPr="00B81FB9" w:rsidRDefault="0002214C" w:rsidP="004F7AD3">
            <w:pPr>
              <w:widowControl w:val="0"/>
              <w:ind w:right="-108" w:firstLine="5"/>
              <w:rPr>
                <w:sz w:val="18"/>
                <w:szCs w:val="18"/>
              </w:rPr>
            </w:pPr>
            <w:r w:rsidRPr="00B81FB9">
              <w:rPr>
                <w:sz w:val="18"/>
                <w:szCs w:val="18"/>
              </w:rPr>
              <w:t>Единица измерения</w:t>
            </w:r>
          </w:p>
        </w:tc>
        <w:tc>
          <w:tcPr>
            <w:tcW w:w="6095" w:type="dxa"/>
            <w:gridSpan w:val="2"/>
            <w:shd w:val="clear" w:color="auto" w:fill="FFFFFF"/>
          </w:tcPr>
          <w:p w14:paraId="0FEB62E2" w14:textId="77777777" w:rsidR="0002214C" w:rsidRPr="00B81FB9" w:rsidRDefault="0002214C" w:rsidP="00525301">
            <w:pPr>
              <w:widowControl w:val="0"/>
              <w:ind w:firstLine="5"/>
              <w:jc w:val="center"/>
              <w:rPr>
                <w:sz w:val="18"/>
                <w:szCs w:val="18"/>
              </w:rPr>
            </w:pPr>
            <w:r w:rsidRPr="00B81FB9">
              <w:rPr>
                <w:sz w:val="18"/>
                <w:szCs w:val="18"/>
              </w:rPr>
              <w:t xml:space="preserve">Методика расчета показателя </w:t>
            </w:r>
          </w:p>
        </w:tc>
        <w:tc>
          <w:tcPr>
            <w:tcW w:w="3750" w:type="dxa"/>
            <w:gridSpan w:val="3"/>
            <w:shd w:val="clear" w:color="auto" w:fill="FFFFFF"/>
          </w:tcPr>
          <w:p w14:paraId="543D2D73" w14:textId="77777777" w:rsidR="0002214C" w:rsidRPr="00B81FB9" w:rsidRDefault="0002214C" w:rsidP="00525301">
            <w:pPr>
              <w:widowControl w:val="0"/>
              <w:ind w:firstLine="5"/>
              <w:jc w:val="center"/>
              <w:rPr>
                <w:sz w:val="18"/>
                <w:szCs w:val="18"/>
              </w:rPr>
            </w:pPr>
            <w:r w:rsidRPr="00B81FB9">
              <w:rPr>
                <w:sz w:val="18"/>
                <w:szCs w:val="18"/>
              </w:rPr>
              <w:t>Источник данных</w:t>
            </w:r>
          </w:p>
        </w:tc>
        <w:tc>
          <w:tcPr>
            <w:tcW w:w="1353" w:type="dxa"/>
            <w:tcBorders>
              <w:right w:val="single" w:sz="4" w:space="0" w:color="auto"/>
            </w:tcBorders>
            <w:shd w:val="clear" w:color="auto" w:fill="FFFFFF"/>
          </w:tcPr>
          <w:p w14:paraId="4A057B34" w14:textId="77777777" w:rsidR="0002214C" w:rsidRPr="00B81FB9" w:rsidRDefault="0002214C" w:rsidP="00525301">
            <w:pPr>
              <w:widowControl w:val="0"/>
              <w:ind w:firstLine="5"/>
              <w:jc w:val="center"/>
              <w:rPr>
                <w:sz w:val="18"/>
                <w:szCs w:val="18"/>
              </w:rPr>
            </w:pPr>
            <w:r w:rsidRPr="00B81FB9">
              <w:rPr>
                <w:sz w:val="18"/>
                <w:szCs w:val="18"/>
              </w:rPr>
              <w:t>Период представления отчетности</w:t>
            </w:r>
          </w:p>
        </w:tc>
      </w:tr>
      <w:tr w:rsidR="0002214C" w:rsidRPr="00B81FB9" w14:paraId="24AF73D4" w14:textId="77777777" w:rsidTr="006633B6">
        <w:trPr>
          <w:trHeight w:val="28"/>
        </w:trPr>
        <w:tc>
          <w:tcPr>
            <w:tcW w:w="426" w:type="dxa"/>
            <w:tcBorders>
              <w:right w:val="single" w:sz="4" w:space="0" w:color="auto"/>
            </w:tcBorders>
            <w:shd w:val="clear" w:color="auto" w:fill="FFFFFF"/>
          </w:tcPr>
          <w:p w14:paraId="72DA8A8F" w14:textId="77777777" w:rsidR="0002214C" w:rsidRPr="00B81FB9" w:rsidRDefault="0002214C" w:rsidP="00525301">
            <w:pPr>
              <w:widowControl w:val="0"/>
              <w:ind w:firstLine="720"/>
              <w:jc w:val="center"/>
              <w:rPr>
                <w:sz w:val="18"/>
                <w:szCs w:val="18"/>
              </w:rPr>
            </w:pPr>
            <w:r w:rsidRPr="00B81FB9">
              <w:rPr>
                <w:sz w:val="18"/>
                <w:szCs w:val="18"/>
              </w:rPr>
              <w:t>1</w:t>
            </w:r>
          </w:p>
        </w:tc>
        <w:tc>
          <w:tcPr>
            <w:tcW w:w="3006" w:type="dxa"/>
            <w:tcBorders>
              <w:left w:val="single" w:sz="4" w:space="0" w:color="auto"/>
            </w:tcBorders>
            <w:shd w:val="clear" w:color="auto" w:fill="FFFFFF"/>
          </w:tcPr>
          <w:p w14:paraId="450276C0" w14:textId="77777777" w:rsidR="0002214C" w:rsidRPr="00B81FB9" w:rsidRDefault="0002214C" w:rsidP="00525301">
            <w:pPr>
              <w:widowControl w:val="0"/>
              <w:ind w:firstLine="5"/>
              <w:jc w:val="center"/>
              <w:rPr>
                <w:sz w:val="18"/>
                <w:szCs w:val="18"/>
              </w:rPr>
            </w:pPr>
            <w:r w:rsidRPr="00B81FB9">
              <w:rPr>
                <w:sz w:val="18"/>
                <w:szCs w:val="18"/>
              </w:rPr>
              <w:t>2</w:t>
            </w:r>
          </w:p>
        </w:tc>
        <w:tc>
          <w:tcPr>
            <w:tcW w:w="963" w:type="dxa"/>
            <w:gridSpan w:val="2"/>
            <w:shd w:val="clear" w:color="auto" w:fill="FFFFFF"/>
          </w:tcPr>
          <w:p w14:paraId="0A9285AF" w14:textId="77777777" w:rsidR="0002214C" w:rsidRPr="00B81FB9" w:rsidRDefault="0002214C" w:rsidP="00525301">
            <w:pPr>
              <w:widowControl w:val="0"/>
              <w:ind w:firstLine="5"/>
              <w:jc w:val="center"/>
              <w:rPr>
                <w:sz w:val="18"/>
                <w:szCs w:val="18"/>
              </w:rPr>
            </w:pPr>
            <w:r w:rsidRPr="00B81FB9">
              <w:rPr>
                <w:sz w:val="18"/>
                <w:szCs w:val="18"/>
              </w:rPr>
              <w:t>3</w:t>
            </w:r>
          </w:p>
        </w:tc>
        <w:tc>
          <w:tcPr>
            <w:tcW w:w="6095" w:type="dxa"/>
            <w:gridSpan w:val="2"/>
            <w:shd w:val="clear" w:color="auto" w:fill="FFFFFF"/>
          </w:tcPr>
          <w:p w14:paraId="321F4D90" w14:textId="77777777" w:rsidR="0002214C" w:rsidRPr="00B81FB9" w:rsidRDefault="0002214C" w:rsidP="00525301">
            <w:pPr>
              <w:widowControl w:val="0"/>
              <w:ind w:firstLine="5"/>
              <w:jc w:val="center"/>
              <w:rPr>
                <w:sz w:val="18"/>
                <w:szCs w:val="18"/>
              </w:rPr>
            </w:pPr>
            <w:r w:rsidRPr="00B81FB9">
              <w:rPr>
                <w:sz w:val="18"/>
                <w:szCs w:val="18"/>
              </w:rPr>
              <w:t>4</w:t>
            </w:r>
          </w:p>
        </w:tc>
        <w:tc>
          <w:tcPr>
            <w:tcW w:w="3750" w:type="dxa"/>
            <w:gridSpan w:val="3"/>
            <w:shd w:val="clear" w:color="auto" w:fill="FFFFFF"/>
          </w:tcPr>
          <w:p w14:paraId="75EF4F9F" w14:textId="77777777" w:rsidR="0002214C" w:rsidRPr="00B81FB9" w:rsidRDefault="0002214C" w:rsidP="00525301">
            <w:pPr>
              <w:widowControl w:val="0"/>
              <w:ind w:firstLine="5"/>
              <w:jc w:val="center"/>
              <w:rPr>
                <w:sz w:val="18"/>
                <w:szCs w:val="18"/>
              </w:rPr>
            </w:pPr>
            <w:r w:rsidRPr="00B81FB9">
              <w:rPr>
                <w:sz w:val="18"/>
                <w:szCs w:val="18"/>
              </w:rPr>
              <w:t>5</w:t>
            </w:r>
          </w:p>
        </w:tc>
        <w:tc>
          <w:tcPr>
            <w:tcW w:w="1353" w:type="dxa"/>
            <w:shd w:val="clear" w:color="auto" w:fill="FFFFFF"/>
          </w:tcPr>
          <w:p w14:paraId="78CE7D72" w14:textId="77777777" w:rsidR="0002214C" w:rsidRPr="00B81FB9" w:rsidRDefault="0002214C" w:rsidP="00525301">
            <w:pPr>
              <w:widowControl w:val="0"/>
              <w:ind w:firstLine="5"/>
              <w:jc w:val="center"/>
              <w:rPr>
                <w:sz w:val="18"/>
                <w:szCs w:val="18"/>
              </w:rPr>
            </w:pPr>
            <w:r w:rsidRPr="00B81FB9">
              <w:rPr>
                <w:sz w:val="18"/>
                <w:szCs w:val="18"/>
              </w:rPr>
              <w:t>6</w:t>
            </w:r>
          </w:p>
        </w:tc>
      </w:tr>
      <w:tr w:rsidR="0002214C" w:rsidRPr="00B81FB9" w14:paraId="00197188" w14:textId="77777777" w:rsidTr="00D16A84">
        <w:trPr>
          <w:trHeight w:val="297"/>
        </w:trPr>
        <w:tc>
          <w:tcPr>
            <w:tcW w:w="426" w:type="dxa"/>
            <w:tcBorders>
              <w:right w:val="single" w:sz="4" w:space="0" w:color="auto"/>
            </w:tcBorders>
            <w:shd w:val="clear" w:color="auto" w:fill="FFFFFF"/>
          </w:tcPr>
          <w:p w14:paraId="79FB57C4" w14:textId="77777777" w:rsidR="0002214C" w:rsidRPr="00B81FB9" w:rsidRDefault="0002214C" w:rsidP="00525301">
            <w:pPr>
              <w:jc w:val="center"/>
              <w:rPr>
                <w:b/>
                <w:sz w:val="18"/>
                <w:szCs w:val="18"/>
              </w:rPr>
            </w:pPr>
            <w:r w:rsidRPr="00B81FB9">
              <w:rPr>
                <w:b/>
                <w:sz w:val="18"/>
                <w:szCs w:val="18"/>
              </w:rPr>
              <w:t>1</w:t>
            </w:r>
          </w:p>
        </w:tc>
        <w:tc>
          <w:tcPr>
            <w:tcW w:w="15167" w:type="dxa"/>
            <w:gridSpan w:val="9"/>
            <w:tcBorders>
              <w:right w:val="single" w:sz="4" w:space="0" w:color="auto"/>
            </w:tcBorders>
            <w:shd w:val="clear" w:color="auto" w:fill="FFFFFF"/>
          </w:tcPr>
          <w:p w14:paraId="3A62EC8B" w14:textId="6C3EA697" w:rsidR="0002214C" w:rsidRPr="00B81FB9" w:rsidRDefault="0002214C" w:rsidP="00D16A84">
            <w:pPr>
              <w:widowControl w:val="0"/>
              <w:ind w:left="120" w:right="-108"/>
              <w:jc w:val="center"/>
              <w:rPr>
                <w:b/>
                <w:sz w:val="18"/>
                <w:szCs w:val="18"/>
              </w:rPr>
            </w:pPr>
            <w:r w:rsidRPr="00B81FB9">
              <w:rPr>
                <w:b/>
                <w:sz w:val="18"/>
                <w:szCs w:val="18"/>
              </w:rPr>
              <w:t xml:space="preserve">Подпрограмма </w:t>
            </w:r>
            <w:r w:rsidR="004F7AD3" w:rsidRPr="00B81FB9">
              <w:rPr>
                <w:b/>
                <w:sz w:val="18"/>
                <w:szCs w:val="18"/>
                <w:lang w:val="en-US"/>
              </w:rPr>
              <w:t>I</w:t>
            </w:r>
            <w:r w:rsidRPr="00B81FB9">
              <w:rPr>
                <w:b/>
                <w:sz w:val="18"/>
                <w:szCs w:val="18"/>
              </w:rPr>
              <w:t xml:space="preserve"> «Чистая вода»</w:t>
            </w:r>
          </w:p>
        </w:tc>
      </w:tr>
      <w:tr w:rsidR="0002214C" w:rsidRPr="00B81FB9" w14:paraId="23DB9EE0" w14:textId="77777777" w:rsidTr="006633B6">
        <w:trPr>
          <w:trHeight w:val="250"/>
        </w:trPr>
        <w:tc>
          <w:tcPr>
            <w:tcW w:w="426" w:type="dxa"/>
            <w:tcBorders>
              <w:right w:val="single" w:sz="4" w:space="0" w:color="auto"/>
            </w:tcBorders>
            <w:shd w:val="clear" w:color="auto" w:fill="FFFFFF"/>
          </w:tcPr>
          <w:p w14:paraId="6B252A7F" w14:textId="77777777" w:rsidR="0002214C" w:rsidRPr="00B81FB9" w:rsidRDefault="0002214C" w:rsidP="00525301">
            <w:pPr>
              <w:ind w:left="-79" w:right="-108"/>
              <w:jc w:val="center"/>
              <w:rPr>
                <w:sz w:val="18"/>
                <w:szCs w:val="18"/>
              </w:rPr>
            </w:pPr>
            <w:r w:rsidRPr="00B81FB9">
              <w:rPr>
                <w:sz w:val="18"/>
                <w:szCs w:val="18"/>
              </w:rPr>
              <w:t>1.1</w:t>
            </w:r>
          </w:p>
        </w:tc>
        <w:tc>
          <w:tcPr>
            <w:tcW w:w="3006" w:type="dxa"/>
            <w:tcBorders>
              <w:left w:val="single" w:sz="4" w:space="0" w:color="auto"/>
            </w:tcBorders>
            <w:shd w:val="clear" w:color="auto" w:fill="FFFFFF"/>
          </w:tcPr>
          <w:p w14:paraId="0BDC3DE8" w14:textId="49310B54" w:rsidR="0002214C" w:rsidRPr="00B81FB9" w:rsidRDefault="0002214C" w:rsidP="00A84B4E">
            <w:pPr>
              <w:rPr>
                <w:sz w:val="18"/>
                <w:szCs w:val="18"/>
              </w:rPr>
            </w:pPr>
            <w:r w:rsidRPr="00B81FB9">
              <w:rPr>
                <w:sz w:val="18"/>
                <w:szCs w:val="18"/>
              </w:rPr>
              <w:t xml:space="preserve">Увеличение доли населения, </w:t>
            </w:r>
            <w:proofErr w:type="spellStart"/>
            <w:r w:rsidRPr="00B81FB9">
              <w:rPr>
                <w:sz w:val="18"/>
                <w:szCs w:val="18"/>
              </w:rPr>
              <w:t>обес</w:t>
            </w:r>
            <w:proofErr w:type="spellEnd"/>
            <w:r w:rsidR="00D16A84" w:rsidRPr="00B81FB9">
              <w:rPr>
                <w:sz w:val="18"/>
                <w:szCs w:val="18"/>
              </w:rPr>
              <w:t>-</w:t>
            </w:r>
            <w:r w:rsidRPr="00B81FB9">
              <w:rPr>
                <w:sz w:val="18"/>
                <w:szCs w:val="18"/>
              </w:rPr>
              <w:t>печенного доброкачественной питьевой водой из централизованных источников</w:t>
            </w:r>
          </w:p>
        </w:tc>
        <w:tc>
          <w:tcPr>
            <w:tcW w:w="963" w:type="dxa"/>
            <w:gridSpan w:val="2"/>
            <w:shd w:val="clear" w:color="auto" w:fill="FFFFFF"/>
          </w:tcPr>
          <w:p w14:paraId="1B3FA076" w14:textId="77777777" w:rsidR="0002214C" w:rsidRPr="00B81FB9" w:rsidRDefault="0002214C" w:rsidP="00525301">
            <w:pPr>
              <w:jc w:val="center"/>
              <w:rPr>
                <w:sz w:val="18"/>
                <w:szCs w:val="18"/>
              </w:rPr>
            </w:pPr>
            <w:r w:rsidRPr="00B81FB9">
              <w:rPr>
                <w:sz w:val="18"/>
                <w:szCs w:val="18"/>
              </w:rPr>
              <w:t>%/чел.</w:t>
            </w:r>
          </w:p>
        </w:tc>
        <w:tc>
          <w:tcPr>
            <w:tcW w:w="6095" w:type="dxa"/>
            <w:gridSpan w:val="2"/>
            <w:shd w:val="clear" w:color="auto" w:fill="FFFFFF"/>
          </w:tcPr>
          <w:p w14:paraId="72FB84AA" w14:textId="77777777" w:rsidR="0002214C" w:rsidRPr="00B81FB9" w:rsidRDefault="0002214C" w:rsidP="00525301">
            <w:pPr>
              <w:rPr>
                <w:sz w:val="18"/>
                <w:szCs w:val="18"/>
              </w:rPr>
            </w:pPr>
            <w:r w:rsidRPr="00B81FB9">
              <w:rPr>
                <w:sz w:val="18"/>
                <w:szCs w:val="18"/>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r w:rsidRPr="00B81FB9">
              <w:rPr>
                <w:b/>
                <w:sz w:val="18"/>
                <w:szCs w:val="18"/>
                <w:u w:val="single"/>
              </w:rPr>
              <w:t xml:space="preserve"> </w:t>
            </w:r>
          </w:p>
        </w:tc>
        <w:tc>
          <w:tcPr>
            <w:tcW w:w="3750" w:type="dxa"/>
            <w:gridSpan w:val="3"/>
            <w:shd w:val="clear" w:color="auto" w:fill="FFFFFF"/>
          </w:tcPr>
          <w:p w14:paraId="1EB7AEA8" w14:textId="5601532C" w:rsidR="0002214C" w:rsidRPr="00B81FB9" w:rsidRDefault="0002214C" w:rsidP="00A84B4E">
            <w:pPr>
              <w:rPr>
                <w:sz w:val="18"/>
                <w:szCs w:val="18"/>
              </w:rPr>
            </w:pPr>
            <w:r w:rsidRPr="00B81FB9">
              <w:rPr>
                <w:sz w:val="18"/>
                <w:szCs w:val="18"/>
              </w:rPr>
              <w:t>Государственная автоматизированная система «Управление»</w:t>
            </w:r>
            <w:r w:rsidR="00A84B4E" w:rsidRPr="00B81FB9">
              <w:rPr>
                <w:sz w:val="18"/>
                <w:szCs w:val="18"/>
              </w:rPr>
              <w:t xml:space="preserve">. </w:t>
            </w:r>
            <w:r w:rsidRPr="00B81FB9">
              <w:rPr>
                <w:sz w:val="18"/>
                <w:szCs w:val="18"/>
              </w:rPr>
              <w:t>Источник данных – стат. форма № 18 «Сведения о санитарном состоянии субъекта Российской Федерации»</w:t>
            </w:r>
          </w:p>
        </w:tc>
        <w:tc>
          <w:tcPr>
            <w:tcW w:w="1353" w:type="dxa"/>
            <w:tcBorders>
              <w:right w:val="single" w:sz="4" w:space="0" w:color="auto"/>
            </w:tcBorders>
            <w:shd w:val="clear" w:color="auto" w:fill="FFFFFF"/>
          </w:tcPr>
          <w:p w14:paraId="07B41D7B" w14:textId="77777777" w:rsidR="0002214C" w:rsidRPr="00B81FB9" w:rsidRDefault="0002214C" w:rsidP="00525301">
            <w:pPr>
              <w:widowControl w:val="0"/>
              <w:jc w:val="center"/>
              <w:rPr>
                <w:sz w:val="18"/>
                <w:szCs w:val="18"/>
              </w:rPr>
            </w:pPr>
            <w:r w:rsidRPr="00B81FB9">
              <w:rPr>
                <w:i/>
                <w:sz w:val="18"/>
                <w:szCs w:val="18"/>
              </w:rPr>
              <w:t>годовая</w:t>
            </w:r>
          </w:p>
        </w:tc>
      </w:tr>
      <w:tr w:rsidR="0002214C" w:rsidRPr="00B81FB9" w14:paraId="3059CA5E" w14:textId="77777777" w:rsidTr="006633B6">
        <w:trPr>
          <w:trHeight w:val="332"/>
        </w:trPr>
        <w:tc>
          <w:tcPr>
            <w:tcW w:w="426" w:type="dxa"/>
            <w:tcBorders>
              <w:right w:val="single" w:sz="4" w:space="0" w:color="auto"/>
            </w:tcBorders>
            <w:shd w:val="clear" w:color="auto" w:fill="FFFFFF"/>
          </w:tcPr>
          <w:p w14:paraId="3B6AAAC7" w14:textId="77777777" w:rsidR="0002214C" w:rsidRPr="00B81FB9" w:rsidRDefault="0002214C" w:rsidP="00525301">
            <w:pPr>
              <w:ind w:left="-79" w:right="-108"/>
              <w:jc w:val="center"/>
              <w:rPr>
                <w:sz w:val="18"/>
                <w:szCs w:val="18"/>
              </w:rPr>
            </w:pPr>
            <w:r w:rsidRPr="00B81FB9">
              <w:rPr>
                <w:sz w:val="18"/>
                <w:szCs w:val="18"/>
              </w:rPr>
              <w:t>1.2</w:t>
            </w:r>
          </w:p>
        </w:tc>
        <w:tc>
          <w:tcPr>
            <w:tcW w:w="3006" w:type="dxa"/>
            <w:tcBorders>
              <w:left w:val="single" w:sz="4" w:space="0" w:color="auto"/>
            </w:tcBorders>
            <w:shd w:val="clear" w:color="auto" w:fill="FFFFFF"/>
          </w:tcPr>
          <w:p w14:paraId="06265F00" w14:textId="0EFA67E6" w:rsidR="00D16A84" w:rsidRPr="00B81FB9" w:rsidRDefault="0002214C" w:rsidP="00525301">
            <w:pPr>
              <w:rPr>
                <w:sz w:val="18"/>
                <w:szCs w:val="18"/>
              </w:rPr>
            </w:pPr>
            <w:r w:rsidRPr="00B81FB9">
              <w:rPr>
                <w:sz w:val="18"/>
                <w:szCs w:val="18"/>
              </w:rPr>
              <w:t>Количество созданных и восстановленных объектов коммунальной инфраструктуры</w:t>
            </w:r>
          </w:p>
          <w:p w14:paraId="3770A4DE" w14:textId="77777777" w:rsidR="0002214C" w:rsidRPr="00B81FB9" w:rsidRDefault="0002214C" w:rsidP="00D16A84">
            <w:pPr>
              <w:jc w:val="center"/>
              <w:rPr>
                <w:sz w:val="18"/>
                <w:szCs w:val="18"/>
              </w:rPr>
            </w:pPr>
          </w:p>
        </w:tc>
        <w:tc>
          <w:tcPr>
            <w:tcW w:w="963" w:type="dxa"/>
            <w:gridSpan w:val="2"/>
            <w:shd w:val="clear" w:color="auto" w:fill="FFFFFF"/>
          </w:tcPr>
          <w:p w14:paraId="09173A27" w14:textId="77777777" w:rsidR="0002214C" w:rsidRPr="00B81FB9" w:rsidRDefault="0002214C" w:rsidP="00525301">
            <w:pPr>
              <w:jc w:val="center"/>
              <w:rPr>
                <w:sz w:val="18"/>
                <w:szCs w:val="18"/>
              </w:rPr>
            </w:pPr>
            <w:r w:rsidRPr="00B81FB9">
              <w:rPr>
                <w:sz w:val="18"/>
                <w:szCs w:val="18"/>
              </w:rPr>
              <w:t>единица</w:t>
            </w:r>
          </w:p>
        </w:tc>
        <w:tc>
          <w:tcPr>
            <w:tcW w:w="6095" w:type="dxa"/>
            <w:gridSpan w:val="2"/>
            <w:shd w:val="clear" w:color="auto" w:fill="FFFFFF"/>
          </w:tcPr>
          <w:p w14:paraId="5B1E91A7" w14:textId="0073F7DD" w:rsidR="0002214C" w:rsidRPr="00B81FB9" w:rsidRDefault="0002214C" w:rsidP="00D16A84">
            <w:pPr>
              <w:widowControl w:val="0"/>
              <w:jc w:val="both"/>
              <w:rPr>
                <w:sz w:val="18"/>
                <w:szCs w:val="18"/>
              </w:rPr>
            </w:pPr>
            <w:r w:rsidRPr="00B81FB9">
              <w:rPr>
                <w:sz w:val="18"/>
                <w:szCs w:val="18"/>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3750" w:type="dxa"/>
            <w:gridSpan w:val="3"/>
            <w:shd w:val="clear" w:color="auto" w:fill="FFFFFF"/>
          </w:tcPr>
          <w:p w14:paraId="3EC6A94E"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6659F5EB" w14:textId="77777777" w:rsidR="0002214C" w:rsidRPr="00B81FB9" w:rsidRDefault="0002214C" w:rsidP="00525301">
            <w:pPr>
              <w:widowControl w:val="0"/>
              <w:rPr>
                <w:sz w:val="18"/>
                <w:szCs w:val="18"/>
              </w:rPr>
            </w:pPr>
          </w:p>
        </w:tc>
        <w:tc>
          <w:tcPr>
            <w:tcW w:w="1353" w:type="dxa"/>
            <w:tcBorders>
              <w:right w:val="single" w:sz="4" w:space="0" w:color="auto"/>
            </w:tcBorders>
            <w:shd w:val="clear" w:color="auto" w:fill="FFFFFF"/>
          </w:tcPr>
          <w:p w14:paraId="243C1762" w14:textId="77777777" w:rsidR="0002214C" w:rsidRPr="00B81FB9" w:rsidRDefault="0002214C" w:rsidP="00525301">
            <w:pPr>
              <w:widowControl w:val="0"/>
              <w:jc w:val="center"/>
              <w:rPr>
                <w:sz w:val="18"/>
                <w:szCs w:val="18"/>
              </w:rPr>
            </w:pPr>
            <w:r w:rsidRPr="00B81FB9">
              <w:rPr>
                <w:i/>
                <w:sz w:val="18"/>
                <w:szCs w:val="18"/>
              </w:rPr>
              <w:t>ежеквартальная</w:t>
            </w:r>
          </w:p>
        </w:tc>
      </w:tr>
      <w:tr w:rsidR="0002214C" w:rsidRPr="00B81FB9" w14:paraId="1BCCF352" w14:textId="77777777" w:rsidTr="00D16A84">
        <w:trPr>
          <w:trHeight w:val="293"/>
        </w:trPr>
        <w:tc>
          <w:tcPr>
            <w:tcW w:w="426" w:type="dxa"/>
            <w:tcBorders>
              <w:right w:val="single" w:sz="4" w:space="0" w:color="auto"/>
            </w:tcBorders>
            <w:shd w:val="clear" w:color="auto" w:fill="FFFFFF"/>
          </w:tcPr>
          <w:p w14:paraId="7FB541B9" w14:textId="77777777" w:rsidR="0002214C" w:rsidRPr="00B81FB9" w:rsidRDefault="0002214C" w:rsidP="00525301">
            <w:pPr>
              <w:ind w:left="-79" w:right="-108"/>
              <w:jc w:val="center"/>
              <w:rPr>
                <w:b/>
                <w:sz w:val="18"/>
                <w:szCs w:val="18"/>
              </w:rPr>
            </w:pPr>
            <w:r w:rsidRPr="00B81FB9">
              <w:rPr>
                <w:b/>
                <w:sz w:val="18"/>
                <w:szCs w:val="18"/>
              </w:rPr>
              <w:t>2</w:t>
            </w:r>
          </w:p>
        </w:tc>
        <w:tc>
          <w:tcPr>
            <w:tcW w:w="15167" w:type="dxa"/>
            <w:gridSpan w:val="9"/>
            <w:tcBorders>
              <w:right w:val="single" w:sz="4" w:space="0" w:color="auto"/>
            </w:tcBorders>
            <w:shd w:val="clear" w:color="auto" w:fill="FFFFFF"/>
          </w:tcPr>
          <w:p w14:paraId="67A764A5" w14:textId="30B71482"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w:t>
            </w:r>
            <w:r w:rsidRPr="00B81FB9">
              <w:rPr>
                <w:b/>
                <w:sz w:val="18"/>
                <w:szCs w:val="18"/>
              </w:rPr>
              <w:t xml:space="preserve"> «Системы водоотведения»</w:t>
            </w:r>
          </w:p>
        </w:tc>
      </w:tr>
      <w:tr w:rsidR="0002214C" w:rsidRPr="00B81FB9" w14:paraId="238692E7" w14:textId="77777777" w:rsidTr="006633B6">
        <w:trPr>
          <w:trHeight w:val="390"/>
        </w:trPr>
        <w:tc>
          <w:tcPr>
            <w:tcW w:w="426" w:type="dxa"/>
            <w:tcBorders>
              <w:right w:val="single" w:sz="4" w:space="0" w:color="auto"/>
            </w:tcBorders>
            <w:shd w:val="clear" w:color="auto" w:fill="FFFFFF"/>
          </w:tcPr>
          <w:p w14:paraId="3EE1AC96" w14:textId="523F7DC7" w:rsidR="0002214C" w:rsidRPr="00B81FB9" w:rsidRDefault="0002214C" w:rsidP="00525301">
            <w:pPr>
              <w:ind w:left="-79" w:right="-108"/>
              <w:jc w:val="center"/>
              <w:rPr>
                <w:sz w:val="18"/>
                <w:szCs w:val="18"/>
              </w:rPr>
            </w:pPr>
            <w:r w:rsidRPr="00B81FB9">
              <w:rPr>
                <w:sz w:val="18"/>
                <w:szCs w:val="18"/>
              </w:rPr>
              <w:t>2.</w:t>
            </w:r>
            <w:r w:rsidR="002D1C7B">
              <w:rPr>
                <w:sz w:val="18"/>
                <w:szCs w:val="18"/>
              </w:rPr>
              <w:t>1</w:t>
            </w:r>
          </w:p>
        </w:tc>
        <w:tc>
          <w:tcPr>
            <w:tcW w:w="3006" w:type="dxa"/>
            <w:tcBorders>
              <w:left w:val="single" w:sz="4" w:space="0" w:color="auto"/>
            </w:tcBorders>
            <w:shd w:val="clear" w:color="auto" w:fill="FFFFFF"/>
          </w:tcPr>
          <w:p w14:paraId="72A6CEC1" w14:textId="34AEAE80" w:rsidR="0002214C" w:rsidRPr="00B81FB9" w:rsidRDefault="002D1C7B" w:rsidP="00525301">
            <w:pPr>
              <w:rPr>
                <w:sz w:val="18"/>
                <w:szCs w:val="18"/>
              </w:rPr>
            </w:pPr>
            <w:r w:rsidRPr="00B81FB9">
              <w:rPr>
                <w:sz w:val="18"/>
              </w:rPr>
              <w:t xml:space="preserve">Количество </w:t>
            </w:r>
            <w:r>
              <w:rPr>
                <w:sz w:val="18"/>
              </w:rPr>
              <w:t xml:space="preserve">построенных (реконструируемых) объектов очистки сточных вод </w:t>
            </w:r>
          </w:p>
        </w:tc>
        <w:tc>
          <w:tcPr>
            <w:tcW w:w="963" w:type="dxa"/>
            <w:gridSpan w:val="2"/>
            <w:shd w:val="clear" w:color="auto" w:fill="FFFFFF"/>
          </w:tcPr>
          <w:p w14:paraId="0F4130FD" w14:textId="072469A4" w:rsidR="0002214C" w:rsidRPr="00B81FB9" w:rsidRDefault="0002214C" w:rsidP="002D1C7B">
            <w:pPr>
              <w:jc w:val="center"/>
              <w:rPr>
                <w:sz w:val="18"/>
                <w:szCs w:val="18"/>
              </w:rPr>
            </w:pPr>
            <w:r w:rsidRPr="00B81FB9">
              <w:rPr>
                <w:sz w:val="18"/>
                <w:szCs w:val="18"/>
              </w:rPr>
              <w:t>е</w:t>
            </w:r>
            <w:r w:rsidR="002D1C7B">
              <w:rPr>
                <w:sz w:val="18"/>
                <w:szCs w:val="18"/>
              </w:rPr>
              <w:t>диница</w:t>
            </w:r>
          </w:p>
        </w:tc>
        <w:tc>
          <w:tcPr>
            <w:tcW w:w="6095" w:type="dxa"/>
            <w:gridSpan w:val="2"/>
            <w:shd w:val="clear" w:color="auto" w:fill="FFFFFF"/>
          </w:tcPr>
          <w:p w14:paraId="530100DF" w14:textId="6FC3AC77" w:rsidR="0002214C" w:rsidRPr="00B81FB9" w:rsidRDefault="0002214C" w:rsidP="00D16A8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очистки сточных вод</w:t>
            </w:r>
            <w:r w:rsidR="002D1C7B" w:rsidRPr="00B81FB9">
              <w:rPr>
                <w:sz w:val="18"/>
                <w:szCs w:val="18"/>
              </w:rPr>
              <w:t xml:space="preserve"> </w:t>
            </w:r>
            <w:r w:rsidRPr="00B81FB9">
              <w:rPr>
                <w:sz w:val="18"/>
                <w:szCs w:val="18"/>
              </w:rPr>
              <w:t>на территории ОМСУ</w:t>
            </w:r>
          </w:p>
        </w:tc>
        <w:tc>
          <w:tcPr>
            <w:tcW w:w="3750" w:type="dxa"/>
            <w:gridSpan w:val="3"/>
            <w:shd w:val="clear" w:color="auto" w:fill="FFFFFF"/>
          </w:tcPr>
          <w:p w14:paraId="688B563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447812DD" w14:textId="277A7B36" w:rsidR="00A84B4E" w:rsidRPr="00B81FB9" w:rsidRDefault="00A84B4E" w:rsidP="00525301">
            <w:pPr>
              <w:rPr>
                <w:sz w:val="18"/>
                <w:szCs w:val="18"/>
              </w:rPr>
            </w:pPr>
          </w:p>
          <w:p w14:paraId="20D58F60" w14:textId="77777777" w:rsidR="0002214C" w:rsidRPr="00B81FB9" w:rsidRDefault="0002214C" w:rsidP="00A84B4E">
            <w:pPr>
              <w:rPr>
                <w:sz w:val="18"/>
                <w:szCs w:val="18"/>
              </w:rPr>
            </w:pPr>
          </w:p>
        </w:tc>
        <w:tc>
          <w:tcPr>
            <w:tcW w:w="1353" w:type="dxa"/>
            <w:shd w:val="clear" w:color="auto" w:fill="FFFFFF"/>
          </w:tcPr>
          <w:p w14:paraId="4D7884AC" w14:textId="77777777" w:rsidR="0002214C" w:rsidRPr="00B81FB9" w:rsidRDefault="0002214C" w:rsidP="00525301">
            <w:pPr>
              <w:widowControl w:val="0"/>
              <w:ind w:firstLine="5"/>
              <w:jc w:val="center"/>
              <w:rPr>
                <w:i/>
                <w:sz w:val="18"/>
                <w:szCs w:val="18"/>
              </w:rPr>
            </w:pPr>
            <w:r w:rsidRPr="00B81FB9">
              <w:rPr>
                <w:i/>
                <w:sz w:val="18"/>
                <w:szCs w:val="18"/>
              </w:rPr>
              <w:t>ежеквартальная</w:t>
            </w:r>
          </w:p>
        </w:tc>
      </w:tr>
      <w:tr w:rsidR="0002214C" w:rsidRPr="00B81FB9" w14:paraId="3F5B5A15" w14:textId="77777777" w:rsidTr="00D16A84">
        <w:trPr>
          <w:trHeight w:val="293"/>
        </w:trPr>
        <w:tc>
          <w:tcPr>
            <w:tcW w:w="426" w:type="dxa"/>
            <w:tcBorders>
              <w:right w:val="single" w:sz="4" w:space="0" w:color="auto"/>
            </w:tcBorders>
            <w:shd w:val="clear" w:color="auto" w:fill="FFFFFF"/>
          </w:tcPr>
          <w:p w14:paraId="178D1731" w14:textId="77777777" w:rsidR="0002214C" w:rsidRPr="00B81FB9" w:rsidRDefault="0002214C" w:rsidP="00525301">
            <w:pPr>
              <w:ind w:left="-79" w:right="-108"/>
              <w:jc w:val="center"/>
              <w:rPr>
                <w:b/>
                <w:sz w:val="18"/>
                <w:szCs w:val="18"/>
              </w:rPr>
            </w:pPr>
            <w:r w:rsidRPr="00B81FB9">
              <w:rPr>
                <w:b/>
                <w:sz w:val="18"/>
                <w:szCs w:val="18"/>
              </w:rPr>
              <w:t>3</w:t>
            </w:r>
          </w:p>
        </w:tc>
        <w:tc>
          <w:tcPr>
            <w:tcW w:w="15167" w:type="dxa"/>
            <w:gridSpan w:val="9"/>
            <w:tcBorders>
              <w:right w:val="single" w:sz="4" w:space="0" w:color="auto"/>
            </w:tcBorders>
            <w:shd w:val="clear" w:color="auto" w:fill="FFFFFF"/>
          </w:tcPr>
          <w:p w14:paraId="1ABF7E42" w14:textId="7786689D"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III</w:t>
            </w:r>
            <w:r w:rsidR="00523AF1" w:rsidRPr="00B81FB9">
              <w:rPr>
                <w:b/>
                <w:sz w:val="18"/>
                <w:szCs w:val="18"/>
              </w:rPr>
              <w:t xml:space="preserve"> </w:t>
            </w:r>
            <w:r w:rsidRPr="00B81FB9">
              <w:rPr>
                <w:b/>
                <w:sz w:val="18"/>
                <w:szCs w:val="18"/>
              </w:rPr>
              <w:t>«</w:t>
            </w:r>
            <w:r w:rsidR="00523AF1" w:rsidRPr="00B81FB9">
              <w:rPr>
                <w:b/>
                <w:bCs/>
                <w:sz w:val="18"/>
                <w:szCs w:val="18"/>
              </w:rPr>
              <w:t>Объекты теплоснабжения, инженерные коммуникации</w:t>
            </w:r>
            <w:r w:rsidRPr="00B81FB9">
              <w:rPr>
                <w:b/>
                <w:sz w:val="18"/>
                <w:szCs w:val="18"/>
              </w:rPr>
              <w:t>»</w:t>
            </w:r>
          </w:p>
        </w:tc>
      </w:tr>
      <w:tr w:rsidR="0002214C" w:rsidRPr="00B81FB9" w14:paraId="5A843E61" w14:textId="77777777" w:rsidTr="006633B6">
        <w:trPr>
          <w:trHeight w:val="800"/>
        </w:trPr>
        <w:tc>
          <w:tcPr>
            <w:tcW w:w="426" w:type="dxa"/>
            <w:tcBorders>
              <w:right w:val="single" w:sz="4" w:space="0" w:color="auto"/>
            </w:tcBorders>
            <w:shd w:val="clear" w:color="auto" w:fill="FFFFFF"/>
          </w:tcPr>
          <w:p w14:paraId="2E9BA2A2" w14:textId="77777777" w:rsidR="0002214C" w:rsidRPr="00B81FB9" w:rsidRDefault="0002214C" w:rsidP="00525301">
            <w:pPr>
              <w:ind w:left="-79" w:right="-108"/>
              <w:jc w:val="center"/>
              <w:rPr>
                <w:sz w:val="18"/>
                <w:szCs w:val="18"/>
              </w:rPr>
            </w:pPr>
            <w:r w:rsidRPr="00B81FB9">
              <w:rPr>
                <w:sz w:val="18"/>
                <w:szCs w:val="18"/>
              </w:rPr>
              <w:t>3.1</w:t>
            </w:r>
          </w:p>
        </w:tc>
        <w:tc>
          <w:tcPr>
            <w:tcW w:w="3006" w:type="dxa"/>
            <w:tcBorders>
              <w:left w:val="single" w:sz="4" w:space="0" w:color="auto"/>
            </w:tcBorders>
            <w:shd w:val="clear" w:color="auto" w:fill="FFFFFF"/>
          </w:tcPr>
          <w:p w14:paraId="23BAF3E0" w14:textId="145125A0" w:rsidR="0002214C" w:rsidRPr="00B81FB9" w:rsidRDefault="002D1C7B" w:rsidP="00525301">
            <w:pPr>
              <w:rPr>
                <w:sz w:val="18"/>
                <w:szCs w:val="18"/>
              </w:rPr>
            </w:pPr>
            <w:r w:rsidRPr="00B81FB9">
              <w:rPr>
                <w:sz w:val="18"/>
              </w:rPr>
              <w:t xml:space="preserve">Количество </w:t>
            </w:r>
            <w:r>
              <w:rPr>
                <w:sz w:val="18"/>
              </w:rPr>
              <w:t>построенных (реконструируемых) объектов  теплоснабжения, ед.</w:t>
            </w:r>
          </w:p>
        </w:tc>
        <w:tc>
          <w:tcPr>
            <w:tcW w:w="963" w:type="dxa"/>
            <w:gridSpan w:val="2"/>
            <w:shd w:val="clear" w:color="auto" w:fill="FFFFFF"/>
          </w:tcPr>
          <w:p w14:paraId="562A95BE" w14:textId="77777777" w:rsidR="0002214C" w:rsidRPr="00B81FB9" w:rsidRDefault="0002214C" w:rsidP="00525301">
            <w:pPr>
              <w:rPr>
                <w:sz w:val="18"/>
                <w:szCs w:val="18"/>
              </w:rPr>
            </w:pPr>
            <w:r w:rsidRPr="00B81FB9">
              <w:rPr>
                <w:sz w:val="18"/>
                <w:szCs w:val="18"/>
              </w:rPr>
              <w:t>единица</w:t>
            </w:r>
          </w:p>
        </w:tc>
        <w:tc>
          <w:tcPr>
            <w:tcW w:w="6095" w:type="dxa"/>
            <w:gridSpan w:val="2"/>
            <w:shd w:val="clear" w:color="auto" w:fill="FFFFFF"/>
          </w:tcPr>
          <w:p w14:paraId="3ABF6ACC" w14:textId="4BF633D5" w:rsidR="0002214C" w:rsidRPr="00B81FB9" w:rsidRDefault="0002214C" w:rsidP="00B9239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теплоснабжения</w:t>
            </w:r>
            <w:r w:rsidRPr="00B81FB9">
              <w:rPr>
                <w:sz w:val="18"/>
                <w:szCs w:val="18"/>
              </w:rPr>
              <w:t xml:space="preserve"> на территории ОМСУ</w:t>
            </w:r>
          </w:p>
        </w:tc>
        <w:tc>
          <w:tcPr>
            <w:tcW w:w="3750" w:type="dxa"/>
            <w:gridSpan w:val="3"/>
            <w:shd w:val="clear" w:color="auto" w:fill="FFFFFF"/>
          </w:tcPr>
          <w:p w14:paraId="5C70E69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724BA19F" w14:textId="77777777" w:rsidR="0002214C" w:rsidRPr="00B81FB9" w:rsidRDefault="0002214C" w:rsidP="00525301">
            <w:pPr>
              <w:jc w:val="center"/>
              <w:rPr>
                <w:sz w:val="18"/>
                <w:szCs w:val="18"/>
              </w:rPr>
            </w:pPr>
            <w:r w:rsidRPr="00B81FB9">
              <w:rPr>
                <w:i/>
                <w:sz w:val="18"/>
                <w:szCs w:val="18"/>
              </w:rPr>
              <w:t>ежеквартальная</w:t>
            </w:r>
          </w:p>
        </w:tc>
      </w:tr>
      <w:tr w:rsidR="00B92394" w:rsidRPr="00B81FB9" w14:paraId="78CD0316" w14:textId="77777777" w:rsidTr="006633B6">
        <w:trPr>
          <w:trHeight w:val="70"/>
        </w:trPr>
        <w:tc>
          <w:tcPr>
            <w:tcW w:w="426" w:type="dxa"/>
            <w:tcBorders>
              <w:right w:val="single" w:sz="4" w:space="0" w:color="auto"/>
            </w:tcBorders>
            <w:shd w:val="clear" w:color="auto" w:fill="FFFFFF"/>
          </w:tcPr>
          <w:p w14:paraId="5E81CE44" w14:textId="6BFC5EE2" w:rsidR="00B92394" w:rsidRPr="00B81FB9" w:rsidRDefault="00B92394" w:rsidP="00525301">
            <w:pPr>
              <w:ind w:left="-79" w:right="-108"/>
              <w:jc w:val="center"/>
              <w:rPr>
                <w:sz w:val="18"/>
                <w:szCs w:val="18"/>
              </w:rPr>
            </w:pPr>
            <w:r>
              <w:rPr>
                <w:sz w:val="18"/>
                <w:szCs w:val="18"/>
              </w:rPr>
              <w:t>3.2</w:t>
            </w:r>
          </w:p>
        </w:tc>
        <w:tc>
          <w:tcPr>
            <w:tcW w:w="3006" w:type="dxa"/>
            <w:tcBorders>
              <w:left w:val="single" w:sz="4" w:space="0" w:color="auto"/>
            </w:tcBorders>
            <w:shd w:val="clear" w:color="auto" w:fill="FFFFFF"/>
          </w:tcPr>
          <w:p w14:paraId="34D2F6A6" w14:textId="5E242B5B" w:rsidR="00B92394" w:rsidRPr="00B81FB9" w:rsidRDefault="00B92394" w:rsidP="00525301">
            <w:pPr>
              <w:rPr>
                <w:sz w:val="18"/>
              </w:rPr>
            </w:pPr>
            <w:r>
              <w:rPr>
                <w:sz w:val="18"/>
              </w:rPr>
              <w:t>Количество капитально отремонтированных</w:t>
            </w:r>
            <w:r w:rsidR="008175F4">
              <w:rPr>
                <w:sz w:val="18"/>
              </w:rPr>
              <w:t xml:space="preserve"> объектов</w:t>
            </w:r>
            <w:r w:rsidRPr="00B92394">
              <w:rPr>
                <w:sz w:val="18"/>
              </w:rPr>
              <w:t xml:space="preserve"> теплоснабжения</w:t>
            </w:r>
            <w:r>
              <w:rPr>
                <w:sz w:val="18"/>
              </w:rPr>
              <w:t>, ед.</w:t>
            </w:r>
          </w:p>
        </w:tc>
        <w:tc>
          <w:tcPr>
            <w:tcW w:w="963" w:type="dxa"/>
            <w:gridSpan w:val="2"/>
            <w:shd w:val="clear" w:color="auto" w:fill="FFFFFF"/>
          </w:tcPr>
          <w:p w14:paraId="1C4D0005" w14:textId="56BA938F" w:rsidR="00B92394" w:rsidRPr="00B81FB9" w:rsidRDefault="00B92394" w:rsidP="00525301">
            <w:pPr>
              <w:rPr>
                <w:sz w:val="18"/>
                <w:szCs w:val="18"/>
              </w:rPr>
            </w:pPr>
            <w:r>
              <w:rPr>
                <w:sz w:val="18"/>
                <w:szCs w:val="18"/>
              </w:rPr>
              <w:t>единица</w:t>
            </w:r>
          </w:p>
        </w:tc>
        <w:tc>
          <w:tcPr>
            <w:tcW w:w="6095" w:type="dxa"/>
            <w:gridSpan w:val="2"/>
            <w:shd w:val="clear" w:color="auto" w:fill="FFFFFF"/>
          </w:tcPr>
          <w:p w14:paraId="51067EC1" w14:textId="1A94726B" w:rsidR="00B92394" w:rsidRPr="00B81FB9" w:rsidRDefault="00B92394" w:rsidP="00B92394">
            <w:pPr>
              <w:rPr>
                <w:sz w:val="18"/>
                <w:szCs w:val="18"/>
              </w:rPr>
            </w:pPr>
            <w:r w:rsidRPr="00B92394">
              <w:rPr>
                <w:sz w:val="18"/>
                <w:szCs w:val="18"/>
              </w:rPr>
              <w:t>Определяется на</w:t>
            </w:r>
            <w:r>
              <w:rPr>
                <w:sz w:val="18"/>
                <w:szCs w:val="18"/>
              </w:rPr>
              <w:t xml:space="preserve"> основании данных о количестве капитально отремонтированных </w:t>
            </w:r>
            <w:r w:rsidRPr="00B92394">
              <w:rPr>
                <w:sz w:val="18"/>
                <w:szCs w:val="18"/>
              </w:rPr>
              <w:t>объектов теплоснабжения на территории ОМСУ</w:t>
            </w:r>
          </w:p>
        </w:tc>
        <w:tc>
          <w:tcPr>
            <w:tcW w:w="3750" w:type="dxa"/>
            <w:gridSpan w:val="3"/>
            <w:shd w:val="clear" w:color="auto" w:fill="FFFFFF"/>
          </w:tcPr>
          <w:p w14:paraId="0139A223" w14:textId="38F4E7D6" w:rsidR="00B92394" w:rsidRPr="00B81FB9" w:rsidRDefault="00B92394"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1B0DBB09" w14:textId="78D932BC" w:rsidR="00B92394" w:rsidRPr="00B81FB9" w:rsidRDefault="00B92394" w:rsidP="00525301">
            <w:pPr>
              <w:jc w:val="center"/>
              <w:rPr>
                <w:i/>
                <w:sz w:val="18"/>
                <w:szCs w:val="18"/>
              </w:rPr>
            </w:pPr>
            <w:r w:rsidRPr="00B81FB9">
              <w:rPr>
                <w:i/>
                <w:sz w:val="18"/>
                <w:szCs w:val="18"/>
              </w:rPr>
              <w:t>ежеквартальная</w:t>
            </w:r>
          </w:p>
        </w:tc>
      </w:tr>
      <w:tr w:rsidR="00F307F0" w:rsidRPr="00B81FB9" w14:paraId="6663568C" w14:textId="77777777" w:rsidTr="006633B6">
        <w:trPr>
          <w:trHeight w:val="70"/>
        </w:trPr>
        <w:tc>
          <w:tcPr>
            <w:tcW w:w="426" w:type="dxa"/>
            <w:tcBorders>
              <w:right w:val="single" w:sz="4" w:space="0" w:color="auto"/>
            </w:tcBorders>
            <w:shd w:val="clear" w:color="auto" w:fill="FFFFFF"/>
          </w:tcPr>
          <w:p w14:paraId="159FC311" w14:textId="17C43022" w:rsidR="00F307F0" w:rsidRDefault="00F307F0" w:rsidP="00F307F0">
            <w:pPr>
              <w:ind w:left="-79" w:right="-108"/>
              <w:jc w:val="center"/>
              <w:rPr>
                <w:sz w:val="18"/>
                <w:szCs w:val="18"/>
              </w:rPr>
            </w:pPr>
            <w:r>
              <w:rPr>
                <w:sz w:val="18"/>
                <w:szCs w:val="18"/>
              </w:rPr>
              <w:t>3.3</w:t>
            </w:r>
          </w:p>
        </w:tc>
        <w:tc>
          <w:tcPr>
            <w:tcW w:w="3006" w:type="dxa"/>
            <w:tcBorders>
              <w:left w:val="single" w:sz="4" w:space="0" w:color="auto"/>
            </w:tcBorders>
            <w:shd w:val="clear" w:color="auto" w:fill="FFFFFF"/>
          </w:tcPr>
          <w:p w14:paraId="2D0B2F87" w14:textId="1917E604" w:rsidR="00F307F0" w:rsidRDefault="00F307F0" w:rsidP="00F307F0">
            <w:pPr>
              <w:rPr>
                <w:sz w:val="18"/>
              </w:rPr>
            </w:pPr>
            <w:r w:rsidRPr="00F307F0">
              <w:rPr>
                <w:sz w:val="18"/>
              </w:rPr>
              <w:t>Отремонтированн</w:t>
            </w:r>
            <w:r>
              <w:rPr>
                <w:sz w:val="18"/>
              </w:rPr>
              <w:t>ые</w:t>
            </w:r>
            <w:r w:rsidRPr="00F307F0">
              <w:rPr>
                <w:sz w:val="18"/>
              </w:rPr>
              <w:t xml:space="preserve"> объекты коммунальной инфраструктуры муниципальной собственности в рамках Федерального проекта "Модернизация коммунальной инфраструктуры"</w:t>
            </w:r>
          </w:p>
        </w:tc>
        <w:tc>
          <w:tcPr>
            <w:tcW w:w="963" w:type="dxa"/>
            <w:gridSpan w:val="2"/>
            <w:shd w:val="clear" w:color="auto" w:fill="FFFFFF"/>
          </w:tcPr>
          <w:p w14:paraId="212B2B68" w14:textId="71F8C34F" w:rsidR="00F307F0" w:rsidRDefault="00F307F0" w:rsidP="00F307F0">
            <w:pPr>
              <w:rPr>
                <w:sz w:val="18"/>
                <w:szCs w:val="18"/>
              </w:rPr>
            </w:pPr>
            <w:r>
              <w:rPr>
                <w:sz w:val="18"/>
                <w:szCs w:val="18"/>
              </w:rPr>
              <w:t>единица</w:t>
            </w:r>
          </w:p>
        </w:tc>
        <w:tc>
          <w:tcPr>
            <w:tcW w:w="6095" w:type="dxa"/>
            <w:gridSpan w:val="2"/>
            <w:shd w:val="clear" w:color="auto" w:fill="FFFFFF"/>
          </w:tcPr>
          <w:p w14:paraId="102CF4B3" w14:textId="7E45141C" w:rsidR="00F307F0" w:rsidRPr="00B92394" w:rsidRDefault="00F307F0" w:rsidP="00F307F0">
            <w:pPr>
              <w:rPr>
                <w:sz w:val="18"/>
                <w:szCs w:val="18"/>
              </w:rPr>
            </w:pPr>
            <w:r w:rsidRPr="00F307F0">
              <w:rPr>
                <w:sz w:val="18"/>
                <w:szCs w:val="18"/>
              </w:rPr>
              <w:t>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c>
          <w:tcPr>
            <w:tcW w:w="3750" w:type="dxa"/>
            <w:gridSpan w:val="3"/>
            <w:shd w:val="clear" w:color="auto" w:fill="FFFFFF"/>
          </w:tcPr>
          <w:p w14:paraId="27B4282F" w14:textId="646DAF9D" w:rsidR="00F307F0" w:rsidRPr="00B81FB9" w:rsidRDefault="00F307F0" w:rsidP="00F307F0">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45764C8B" w14:textId="4768F6D5" w:rsidR="00F307F0" w:rsidRPr="00B81FB9" w:rsidRDefault="00F307F0" w:rsidP="00F307F0">
            <w:pPr>
              <w:jc w:val="center"/>
              <w:rPr>
                <w:i/>
                <w:sz w:val="18"/>
                <w:szCs w:val="18"/>
              </w:rPr>
            </w:pPr>
            <w:r w:rsidRPr="00B81FB9">
              <w:rPr>
                <w:i/>
                <w:sz w:val="18"/>
                <w:szCs w:val="18"/>
              </w:rPr>
              <w:t>ежеквартальная</w:t>
            </w:r>
          </w:p>
        </w:tc>
      </w:tr>
      <w:tr w:rsidR="00591DAB" w:rsidRPr="00B81FB9" w14:paraId="2197A096" w14:textId="77777777" w:rsidTr="00591DAB">
        <w:trPr>
          <w:trHeight w:val="429"/>
        </w:trPr>
        <w:tc>
          <w:tcPr>
            <w:tcW w:w="426" w:type="dxa"/>
            <w:tcBorders>
              <w:right w:val="single" w:sz="4" w:space="0" w:color="auto"/>
            </w:tcBorders>
            <w:shd w:val="clear" w:color="auto" w:fill="FFFFFF"/>
          </w:tcPr>
          <w:p w14:paraId="69ECCEDB" w14:textId="50F84E91" w:rsidR="00591DAB" w:rsidRPr="006633B6" w:rsidRDefault="00591DAB" w:rsidP="00F307F0">
            <w:pPr>
              <w:ind w:left="-79" w:right="-108"/>
              <w:jc w:val="center"/>
              <w:rPr>
                <w:b/>
                <w:sz w:val="18"/>
                <w:szCs w:val="18"/>
              </w:rPr>
            </w:pPr>
            <w:r w:rsidRPr="006633B6">
              <w:rPr>
                <w:b/>
                <w:sz w:val="18"/>
                <w:szCs w:val="18"/>
              </w:rPr>
              <w:t>4</w:t>
            </w:r>
          </w:p>
        </w:tc>
        <w:tc>
          <w:tcPr>
            <w:tcW w:w="15167" w:type="dxa"/>
            <w:gridSpan w:val="9"/>
            <w:tcBorders>
              <w:left w:val="single" w:sz="4" w:space="0" w:color="auto"/>
            </w:tcBorders>
            <w:shd w:val="clear" w:color="auto" w:fill="FFFFFF"/>
          </w:tcPr>
          <w:p w14:paraId="698B570E" w14:textId="73ADF227" w:rsidR="00591DAB" w:rsidRPr="00591DAB" w:rsidRDefault="00591DAB" w:rsidP="00591DAB">
            <w:pPr>
              <w:jc w:val="center"/>
              <w:rPr>
                <w:b/>
                <w:sz w:val="18"/>
                <w:szCs w:val="18"/>
              </w:rPr>
            </w:pPr>
            <w:r w:rsidRPr="00591DAB">
              <w:rPr>
                <w:b/>
                <w:sz w:val="18"/>
                <w:szCs w:val="18"/>
              </w:rPr>
              <w:t xml:space="preserve">Подпрограмма </w:t>
            </w:r>
            <w:r w:rsidRPr="00591DAB">
              <w:rPr>
                <w:b/>
                <w:sz w:val="18"/>
                <w:szCs w:val="18"/>
                <w:lang w:val="en-US"/>
              </w:rPr>
              <w:t>V</w:t>
            </w:r>
            <w:r w:rsidRPr="00591DAB">
              <w:rPr>
                <w:b/>
                <w:sz w:val="18"/>
                <w:szCs w:val="18"/>
              </w:rPr>
              <w:t xml:space="preserve"> ««Энергосбережение и повышение энергетической эффективности»</w:t>
            </w:r>
          </w:p>
        </w:tc>
      </w:tr>
      <w:tr w:rsidR="00591DAB" w:rsidRPr="00B81FB9" w14:paraId="31AF9F10" w14:textId="77777777" w:rsidTr="006633B6">
        <w:trPr>
          <w:trHeight w:val="429"/>
        </w:trPr>
        <w:tc>
          <w:tcPr>
            <w:tcW w:w="426" w:type="dxa"/>
            <w:tcBorders>
              <w:right w:val="single" w:sz="4" w:space="0" w:color="auto"/>
            </w:tcBorders>
            <w:shd w:val="clear" w:color="auto" w:fill="FFFFFF"/>
          </w:tcPr>
          <w:p w14:paraId="19DABEAA" w14:textId="4E2635F6" w:rsidR="00591DAB" w:rsidRDefault="006633B6" w:rsidP="00F307F0">
            <w:pPr>
              <w:ind w:left="-79" w:right="-108"/>
              <w:jc w:val="center"/>
              <w:rPr>
                <w:sz w:val="18"/>
                <w:szCs w:val="18"/>
              </w:rPr>
            </w:pPr>
            <w:r>
              <w:rPr>
                <w:sz w:val="18"/>
                <w:szCs w:val="18"/>
              </w:rPr>
              <w:t>4.1</w:t>
            </w:r>
          </w:p>
        </w:tc>
        <w:tc>
          <w:tcPr>
            <w:tcW w:w="3033" w:type="dxa"/>
            <w:gridSpan w:val="2"/>
            <w:tcBorders>
              <w:left w:val="single" w:sz="4" w:space="0" w:color="auto"/>
            </w:tcBorders>
            <w:shd w:val="clear" w:color="auto" w:fill="FFFFFF"/>
          </w:tcPr>
          <w:p w14:paraId="3FAAD535" w14:textId="3AEF038E" w:rsidR="00591DAB" w:rsidRPr="006633B6" w:rsidRDefault="006633B6" w:rsidP="006633B6">
            <w:pPr>
              <w:rPr>
                <w:sz w:val="18"/>
                <w:szCs w:val="18"/>
              </w:rPr>
            </w:pPr>
            <w:r w:rsidRPr="006633B6">
              <w:rPr>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965" w:type="dxa"/>
            <w:gridSpan w:val="2"/>
            <w:tcBorders>
              <w:left w:val="single" w:sz="4" w:space="0" w:color="auto"/>
            </w:tcBorders>
            <w:shd w:val="clear" w:color="auto" w:fill="FFFFFF"/>
          </w:tcPr>
          <w:p w14:paraId="17C226ED" w14:textId="3D16FF44" w:rsidR="00591DAB" w:rsidRPr="006633B6" w:rsidRDefault="006633B6" w:rsidP="006633B6">
            <w:pPr>
              <w:rPr>
                <w:sz w:val="18"/>
                <w:szCs w:val="18"/>
              </w:rPr>
            </w:pPr>
            <w:r w:rsidRPr="006633B6">
              <w:rPr>
                <w:sz w:val="18"/>
                <w:szCs w:val="18"/>
              </w:rPr>
              <w:t>процент</w:t>
            </w:r>
          </w:p>
        </w:tc>
        <w:tc>
          <w:tcPr>
            <w:tcW w:w="6095" w:type="dxa"/>
            <w:gridSpan w:val="2"/>
            <w:tcBorders>
              <w:left w:val="single" w:sz="4" w:space="0" w:color="auto"/>
            </w:tcBorders>
            <w:shd w:val="clear" w:color="auto" w:fill="FFFFFF"/>
          </w:tcPr>
          <w:p w14:paraId="73A11F4E" w14:textId="77777777" w:rsidR="006633B6" w:rsidRPr="006633B6" w:rsidRDefault="006633B6" w:rsidP="006633B6">
            <w:pPr>
              <w:rPr>
                <w:sz w:val="18"/>
                <w:szCs w:val="18"/>
              </w:rPr>
            </w:pPr>
            <w:proofErr w:type="spellStart"/>
            <w:r w:rsidRPr="006633B6">
              <w:rPr>
                <w:sz w:val="18"/>
                <w:szCs w:val="18"/>
              </w:rPr>
              <w:t>Днормгос</w:t>
            </w:r>
            <w:proofErr w:type="spellEnd"/>
            <w:r w:rsidRPr="006633B6">
              <w:rPr>
                <w:sz w:val="18"/>
                <w:szCs w:val="18"/>
              </w:rPr>
              <w:t xml:space="preserve"> = </w:t>
            </w:r>
            <w:proofErr w:type="spellStart"/>
            <w:r w:rsidRPr="006633B6">
              <w:rPr>
                <w:sz w:val="18"/>
                <w:szCs w:val="18"/>
              </w:rPr>
              <w:t>Кнормгос</w:t>
            </w:r>
            <w:proofErr w:type="spellEnd"/>
            <w:r w:rsidRPr="006633B6">
              <w:rPr>
                <w:sz w:val="18"/>
                <w:szCs w:val="18"/>
              </w:rPr>
              <w:t xml:space="preserve"> / </w:t>
            </w:r>
            <w:proofErr w:type="spellStart"/>
            <w:r w:rsidRPr="006633B6">
              <w:rPr>
                <w:sz w:val="18"/>
                <w:szCs w:val="18"/>
              </w:rPr>
              <w:t>Кгос</w:t>
            </w:r>
            <w:proofErr w:type="spellEnd"/>
            <w:r w:rsidRPr="006633B6">
              <w:rPr>
                <w:sz w:val="18"/>
                <w:szCs w:val="18"/>
              </w:rPr>
              <w:t xml:space="preserve"> x 100%, где:</w:t>
            </w:r>
          </w:p>
          <w:p w14:paraId="073ADF50" w14:textId="77777777" w:rsidR="006633B6" w:rsidRPr="006633B6" w:rsidRDefault="006633B6" w:rsidP="006633B6">
            <w:pPr>
              <w:rPr>
                <w:sz w:val="18"/>
                <w:szCs w:val="18"/>
              </w:rPr>
            </w:pPr>
            <w:proofErr w:type="spellStart"/>
            <w:r w:rsidRPr="006633B6">
              <w:rPr>
                <w:sz w:val="18"/>
                <w:szCs w:val="18"/>
              </w:rPr>
              <w:t>Днормгос</w:t>
            </w:r>
            <w:proofErr w:type="spellEnd"/>
            <w:r w:rsidRPr="006633B6">
              <w:rPr>
                <w:sz w:val="18"/>
                <w:szCs w:val="18"/>
              </w:rPr>
              <w:t xml:space="preserve">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14:paraId="7895A9CB" w14:textId="77777777" w:rsidR="006633B6" w:rsidRPr="006633B6" w:rsidRDefault="006633B6" w:rsidP="006633B6">
            <w:pPr>
              <w:rPr>
                <w:sz w:val="18"/>
                <w:szCs w:val="18"/>
              </w:rPr>
            </w:pPr>
            <w:proofErr w:type="spellStart"/>
            <w:r w:rsidRPr="006633B6">
              <w:rPr>
                <w:sz w:val="18"/>
                <w:szCs w:val="18"/>
              </w:rPr>
              <w:t>Кнормгос</w:t>
            </w:r>
            <w:proofErr w:type="spellEnd"/>
            <w:r w:rsidRPr="006633B6">
              <w:rPr>
                <w:sz w:val="18"/>
                <w:szCs w:val="18"/>
              </w:rPr>
              <w:t xml:space="preserve">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14:paraId="0E5C0F51" w14:textId="209FD79F" w:rsidR="00591DAB" w:rsidRPr="006633B6" w:rsidRDefault="006633B6" w:rsidP="006633B6">
            <w:pPr>
              <w:rPr>
                <w:sz w:val="18"/>
                <w:szCs w:val="18"/>
              </w:rPr>
            </w:pPr>
            <w:proofErr w:type="spellStart"/>
            <w:r w:rsidRPr="006633B6">
              <w:rPr>
                <w:sz w:val="18"/>
                <w:szCs w:val="18"/>
              </w:rPr>
              <w:lastRenderedPageBreak/>
              <w:t>Кгос</w:t>
            </w:r>
            <w:proofErr w:type="spellEnd"/>
            <w:r w:rsidRPr="006633B6">
              <w:rPr>
                <w:sz w:val="18"/>
                <w:szCs w:val="18"/>
              </w:rPr>
              <w:t xml:space="preserve"> - количество зданий, строений, сооружений муниципальной собственности на конец отчетного периода, единица</w:t>
            </w:r>
          </w:p>
        </w:tc>
        <w:tc>
          <w:tcPr>
            <w:tcW w:w="3686" w:type="dxa"/>
            <w:tcBorders>
              <w:left w:val="single" w:sz="4" w:space="0" w:color="auto"/>
            </w:tcBorders>
            <w:shd w:val="clear" w:color="auto" w:fill="FFFFFF"/>
          </w:tcPr>
          <w:p w14:paraId="7CC45942" w14:textId="728D6E40" w:rsidR="00591DAB" w:rsidRPr="006633B6" w:rsidRDefault="006633B6" w:rsidP="006633B6">
            <w:pPr>
              <w:rPr>
                <w:sz w:val="18"/>
                <w:szCs w:val="18"/>
              </w:rPr>
            </w:pPr>
            <w:r w:rsidRPr="00B81FB9">
              <w:rPr>
                <w:sz w:val="18"/>
                <w:szCs w:val="18"/>
              </w:rPr>
              <w:lastRenderedPageBreak/>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77D140CB" w14:textId="3AC4427E" w:rsidR="00591DAB" w:rsidRPr="006633B6" w:rsidRDefault="006633B6" w:rsidP="006633B6">
            <w:pPr>
              <w:rPr>
                <w:i/>
                <w:sz w:val="18"/>
                <w:szCs w:val="18"/>
              </w:rPr>
            </w:pPr>
            <w:r w:rsidRPr="006633B6">
              <w:rPr>
                <w:i/>
                <w:sz w:val="18"/>
                <w:szCs w:val="18"/>
              </w:rPr>
              <w:t>годовая</w:t>
            </w:r>
          </w:p>
        </w:tc>
      </w:tr>
      <w:tr w:rsidR="006633B6" w:rsidRPr="00B81FB9" w14:paraId="4D428DD4" w14:textId="77777777" w:rsidTr="006633B6">
        <w:trPr>
          <w:trHeight w:val="429"/>
        </w:trPr>
        <w:tc>
          <w:tcPr>
            <w:tcW w:w="426" w:type="dxa"/>
            <w:tcBorders>
              <w:right w:val="single" w:sz="4" w:space="0" w:color="auto"/>
            </w:tcBorders>
            <w:shd w:val="clear" w:color="auto" w:fill="FFFFFF"/>
          </w:tcPr>
          <w:p w14:paraId="1539FD3F" w14:textId="5BFF4273" w:rsidR="006633B6" w:rsidRDefault="006633B6" w:rsidP="006633B6">
            <w:pPr>
              <w:ind w:left="-79" w:right="-108"/>
              <w:jc w:val="center"/>
              <w:rPr>
                <w:sz w:val="18"/>
                <w:szCs w:val="18"/>
              </w:rPr>
            </w:pPr>
            <w:r>
              <w:rPr>
                <w:sz w:val="18"/>
                <w:szCs w:val="18"/>
              </w:rPr>
              <w:lastRenderedPageBreak/>
              <w:t>4.2</w:t>
            </w:r>
          </w:p>
        </w:tc>
        <w:tc>
          <w:tcPr>
            <w:tcW w:w="3033" w:type="dxa"/>
            <w:gridSpan w:val="2"/>
            <w:tcBorders>
              <w:left w:val="single" w:sz="4" w:space="0" w:color="auto"/>
            </w:tcBorders>
            <w:shd w:val="clear" w:color="auto" w:fill="FFFFFF"/>
          </w:tcPr>
          <w:p w14:paraId="6CB51E5E" w14:textId="580D9CE8" w:rsidR="006633B6" w:rsidRPr="006633B6" w:rsidRDefault="006633B6" w:rsidP="006633B6">
            <w:pPr>
              <w:rPr>
                <w:sz w:val="18"/>
                <w:szCs w:val="18"/>
              </w:rPr>
            </w:pPr>
            <w:r w:rsidRPr="006633B6">
              <w:rPr>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965" w:type="dxa"/>
            <w:gridSpan w:val="2"/>
            <w:tcBorders>
              <w:left w:val="single" w:sz="4" w:space="0" w:color="auto"/>
            </w:tcBorders>
            <w:shd w:val="clear" w:color="auto" w:fill="FFFFFF"/>
          </w:tcPr>
          <w:p w14:paraId="7B5AFD19" w14:textId="63033884" w:rsidR="006633B6" w:rsidRPr="006633B6" w:rsidRDefault="006633B6" w:rsidP="006633B6">
            <w:pPr>
              <w:rPr>
                <w:sz w:val="18"/>
                <w:szCs w:val="18"/>
              </w:rPr>
            </w:pPr>
            <w:r>
              <w:rPr>
                <w:sz w:val="18"/>
                <w:szCs w:val="18"/>
              </w:rPr>
              <w:t>процент</w:t>
            </w:r>
          </w:p>
        </w:tc>
        <w:tc>
          <w:tcPr>
            <w:tcW w:w="6095" w:type="dxa"/>
            <w:gridSpan w:val="2"/>
            <w:tcBorders>
              <w:left w:val="single" w:sz="4" w:space="0" w:color="auto"/>
            </w:tcBorders>
            <w:shd w:val="clear" w:color="auto" w:fill="FFFFFF"/>
          </w:tcPr>
          <w:p w14:paraId="42BD2458"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w:t>
            </w:r>
            <w:proofErr w:type="spellStart"/>
            <w:r w:rsidRPr="006633B6">
              <w:rPr>
                <w:sz w:val="18"/>
                <w:szCs w:val="18"/>
              </w:rPr>
              <w:t>Кпу</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6D281078"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14:paraId="350CC547" w14:textId="77777777" w:rsidR="006633B6" w:rsidRPr="006633B6" w:rsidRDefault="006633B6" w:rsidP="006633B6">
            <w:pPr>
              <w:rPr>
                <w:sz w:val="18"/>
                <w:szCs w:val="18"/>
              </w:rPr>
            </w:pPr>
            <w:proofErr w:type="spellStart"/>
            <w:r w:rsidRPr="006633B6">
              <w:rPr>
                <w:sz w:val="18"/>
                <w:szCs w:val="18"/>
              </w:rPr>
              <w:t>Кпу</w:t>
            </w:r>
            <w:proofErr w:type="spellEnd"/>
            <w:r w:rsidRPr="006633B6">
              <w:rPr>
                <w:sz w:val="18"/>
                <w:szCs w:val="18"/>
              </w:rPr>
              <w:t xml:space="preserve">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14:paraId="6CAC9925" w14:textId="45F90E08" w:rsidR="006633B6" w:rsidRPr="006633B6" w:rsidRDefault="006633B6" w:rsidP="006633B6">
            <w:pPr>
              <w:rPr>
                <w:sz w:val="18"/>
                <w:szCs w:val="18"/>
              </w:rPr>
            </w:pPr>
            <w:proofErr w:type="spellStart"/>
            <w:r w:rsidRPr="006633B6">
              <w:rPr>
                <w:sz w:val="18"/>
                <w:szCs w:val="18"/>
              </w:rPr>
              <w:t>Кмкд</w:t>
            </w:r>
            <w:proofErr w:type="spellEnd"/>
            <w:r w:rsidRPr="006633B6">
              <w:rPr>
                <w:sz w:val="18"/>
                <w:szCs w:val="18"/>
              </w:rPr>
              <w:t xml:space="preserve">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3686" w:type="dxa"/>
            <w:tcBorders>
              <w:left w:val="single" w:sz="4" w:space="0" w:color="auto"/>
            </w:tcBorders>
            <w:shd w:val="clear" w:color="auto" w:fill="FFFFFF"/>
          </w:tcPr>
          <w:p w14:paraId="347C2464" w14:textId="4DD6BCD5" w:rsidR="006633B6" w:rsidRPr="00B81FB9" w:rsidRDefault="006633B6" w:rsidP="006633B6">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198CE539" w14:textId="482A1FDB" w:rsidR="006633B6" w:rsidRPr="006633B6" w:rsidRDefault="006633B6" w:rsidP="006633B6">
            <w:pPr>
              <w:rPr>
                <w:i/>
                <w:sz w:val="18"/>
                <w:szCs w:val="18"/>
              </w:rPr>
            </w:pPr>
            <w:r>
              <w:rPr>
                <w:i/>
                <w:sz w:val="18"/>
                <w:szCs w:val="18"/>
              </w:rPr>
              <w:t>годовая</w:t>
            </w:r>
          </w:p>
        </w:tc>
      </w:tr>
      <w:tr w:rsidR="006633B6" w:rsidRPr="00B81FB9" w14:paraId="1125D482" w14:textId="77777777" w:rsidTr="006633B6">
        <w:trPr>
          <w:trHeight w:val="429"/>
        </w:trPr>
        <w:tc>
          <w:tcPr>
            <w:tcW w:w="426" w:type="dxa"/>
            <w:tcBorders>
              <w:right w:val="single" w:sz="4" w:space="0" w:color="auto"/>
            </w:tcBorders>
            <w:shd w:val="clear" w:color="auto" w:fill="FFFFFF"/>
          </w:tcPr>
          <w:p w14:paraId="3BE2DFC1" w14:textId="6C03EFFA" w:rsidR="006633B6" w:rsidRDefault="006633B6" w:rsidP="006633B6">
            <w:pPr>
              <w:ind w:left="-79" w:right="-108"/>
              <w:jc w:val="center"/>
              <w:rPr>
                <w:sz w:val="18"/>
                <w:szCs w:val="18"/>
              </w:rPr>
            </w:pPr>
            <w:r>
              <w:rPr>
                <w:sz w:val="18"/>
                <w:szCs w:val="18"/>
              </w:rPr>
              <w:t>4.3</w:t>
            </w:r>
          </w:p>
        </w:tc>
        <w:tc>
          <w:tcPr>
            <w:tcW w:w="3033" w:type="dxa"/>
            <w:gridSpan w:val="2"/>
            <w:tcBorders>
              <w:left w:val="single" w:sz="4" w:space="0" w:color="auto"/>
            </w:tcBorders>
            <w:shd w:val="clear" w:color="auto" w:fill="FFFFFF"/>
          </w:tcPr>
          <w:p w14:paraId="09AECEE0" w14:textId="5B15C5AD" w:rsidR="006633B6" w:rsidRPr="006633B6" w:rsidRDefault="006633B6" w:rsidP="006633B6">
            <w:pPr>
              <w:rPr>
                <w:sz w:val="18"/>
                <w:szCs w:val="18"/>
              </w:rPr>
            </w:pPr>
            <w:r w:rsidRPr="006633B6">
              <w:rPr>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965" w:type="dxa"/>
            <w:gridSpan w:val="2"/>
            <w:tcBorders>
              <w:left w:val="single" w:sz="4" w:space="0" w:color="auto"/>
            </w:tcBorders>
            <w:shd w:val="clear" w:color="auto" w:fill="FFFFFF"/>
          </w:tcPr>
          <w:p w14:paraId="12432019" w14:textId="70DB233F" w:rsidR="006633B6" w:rsidRDefault="006633B6" w:rsidP="006633B6">
            <w:pPr>
              <w:rPr>
                <w:sz w:val="18"/>
                <w:szCs w:val="18"/>
              </w:rPr>
            </w:pPr>
            <w:r>
              <w:rPr>
                <w:sz w:val="18"/>
                <w:szCs w:val="18"/>
              </w:rPr>
              <w:t>процент</w:t>
            </w:r>
          </w:p>
        </w:tc>
        <w:tc>
          <w:tcPr>
            <w:tcW w:w="6095" w:type="dxa"/>
            <w:gridSpan w:val="2"/>
            <w:tcBorders>
              <w:left w:val="single" w:sz="4" w:space="0" w:color="auto"/>
            </w:tcBorders>
            <w:shd w:val="clear" w:color="auto" w:fill="FFFFFF"/>
          </w:tcPr>
          <w:p w14:paraId="4003A88F"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w:t>
            </w:r>
            <w:proofErr w:type="spellStart"/>
            <w:r w:rsidRPr="006633B6">
              <w:rPr>
                <w:sz w:val="18"/>
                <w:szCs w:val="18"/>
              </w:rPr>
              <w:t>Кпу</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67664F7D"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доля многоквартирных домов, оснащенных общедомовыми (коллективными) приборами учета потребляемых энергетических ресурсов, процент;</w:t>
            </w:r>
          </w:p>
          <w:p w14:paraId="5B044A92" w14:textId="77777777" w:rsidR="006633B6" w:rsidRPr="006633B6" w:rsidRDefault="006633B6" w:rsidP="006633B6">
            <w:pPr>
              <w:rPr>
                <w:sz w:val="18"/>
                <w:szCs w:val="18"/>
              </w:rPr>
            </w:pPr>
            <w:proofErr w:type="spellStart"/>
            <w:r w:rsidRPr="006633B6">
              <w:rPr>
                <w:sz w:val="18"/>
                <w:szCs w:val="18"/>
              </w:rPr>
              <w:t>Кпу</w:t>
            </w:r>
            <w:proofErr w:type="spellEnd"/>
            <w:r w:rsidRPr="006633B6">
              <w:rPr>
                <w:sz w:val="18"/>
                <w:szCs w:val="18"/>
              </w:rPr>
              <w:t xml:space="preserve">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14:paraId="343325D1" w14:textId="4EADACEA" w:rsidR="006633B6" w:rsidRPr="006633B6" w:rsidRDefault="006633B6" w:rsidP="006633B6">
            <w:pPr>
              <w:rPr>
                <w:sz w:val="18"/>
                <w:szCs w:val="18"/>
              </w:rPr>
            </w:pPr>
            <w:proofErr w:type="spellStart"/>
            <w:r w:rsidRPr="006633B6">
              <w:rPr>
                <w:sz w:val="18"/>
                <w:szCs w:val="18"/>
              </w:rPr>
              <w:t>Кмкд</w:t>
            </w:r>
            <w:proofErr w:type="spellEnd"/>
            <w:r w:rsidRPr="006633B6">
              <w:rPr>
                <w:sz w:val="18"/>
                <w:szCs w:val="18"/>
              </w:rPr>
              <w:t xml:space="preserve">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3686" w:type="dxa"/>
            <w:tcBorders>
              <w:left w:val="single" w:sz="4" w:space="0" w:color="auto"/>
            </w:tcBorders>
            <w:shd w:val="clear" w:color="auto" w:fill="FFFFFF"/>
          </w:tcPr>
          <w:p w14:paraId="293E8863" w14:textId="1D5F1F77" w:rsidR="006633B6" w:rsidRPr="00B81FB9" w:rsidRDefault="006633B6" w:rsidP="006633B6">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5F03000D" w14:textId="7A564A5B" w:rsidR="006633B6" w:rsidRDefault="006633B6" w:rsidP="006633B6">
            <w:pPr>
              <w:rPr>
                <w:i/>
                <w:sz w:val="18"/>
                <w:szCs w:val="18"/>
              </w:rPr>
            </w:pPr>
            <w:r>
              <w:rPr>
                <w:i/>
                <w:sz w:val="18"/>
                <w:szCs w:val="18"/>
              </w:rPr>
              <w:t>годовая</w:t>
            </w:r>
          </w:p>
        </w:tc>
      </w:tr>
      <w:tr w:rsidR="006633B6" w:rsidRPr="00B81FB9" w14:paraId="13223E9A" w14:textId="77777777" w:rsidTr="006633B6">
        <w:trPr>
          <w:trHeight w:val="429"/>
        </w:trPr>
        <w:tc>
          <w:tcPr>
            <w:tcW w:w="426" w:type="dxa"/>
            <w:tcBorders>
              <w:right w:val="single" w:sz="4" w:space="0" w:color="auto"/>
            </w:tcBorders>
            <w:shd w:val="clear" w:color="auto" w:fill="FFFFFF"/>
          </w:tcPr>
          <w:p w14:paraId="4F47B922" w14:textId="5A23095B" w:rsidR="006633B6" w:rsidRDefault="006633B6" w:rsidP="006633B6">
            <w:pPr>
              <w:ind w:left="-79" w:right="-108"/>
              <w:jc w:val="center"/>
              <w:rPr>
                <w:sz w:val="18"/>
                <w:szCs w:val="18"/>
              </w:rPr>
            </w:pPr>
            <w:r>
              <w:rPr>
                <w:sz w:val="18"/>
                <w:szCs w:val="18"/>
              </w:rPr>
              <w:t>4.4</w:t>
            </w:r>
          </w:p>
        </w:tc>
        <w:tc>
          <w:tcPr>
            <w:tcW w:w="3033" w:type="dxa"/>
            <w:gridSpan w:val="2"/>
            <w:tcBorders>
              <w:left w:val="single" w:sz="4" w:space="0" w:color="auto"/>
            </w:tcBorders>
            <w:shd w:val="clear" w:color="auto" w:fill="FFFFFF"/>
          </w:tcPr>
          <w:p w14:paraId="0D9637D4" w14:textId="5F89A43A" w:rsidR="006633B6" w:rsidRPr="006633B6" w:rsidRDefault="006633B6" w:rsidP="006633B6">
            <w:pPr>
              <w:rPr>
                <w:sz w:val="18"/>
                <w:szCs w:val="18"/>
              </w:rPr>
            </w:pPr>
            <w:r w:rsidRPr="006633B6">
              <w:rPr>
                <w:sz w:val="18"/>
                <w:szCs w:val="18"/>
              </w:rPr>
              <w:t xml:space="preserve">Доля многоквартирных домов с присвоенными классами </w:t>
            </w:r>
            <w:proofErr w:type="spellStart"/>
            <w:r w:rsidRPr="006633B6">
              <w:rPr>
                <w:sz w:val="18"/>
                <w:szCs w:val="18"/>
              </w:rPr>
              <w:t>энергоэффективности</w:t>
            </w:r>
            <w:proofErr w:type="spellEnd"/>
          </w:p>
        </w:tc>
        <w:tc>
          <w:tcPr>
            <w:tcW w:w="965" w:type="dxa"/>
            <w:gridSpan w:val="2"/>
            <w:tcBorders>
              <w:left w:val="single" w:sz="4" w:space="0" w:color="auto"/>
            </w:tcBorders>
            <w:shd w:val="clear" w:color="auto" w:fill="FFFFFF"/>
          </w:tcPr>
          <w:p w14:paraId="56E877C3" w14:textId="445BDAE2" w:rsidR="006633B6" w:rsidRDefault="006633B6" w:rsidP="006633B6">
            <w:pPr>
              <w:rPr>
                <w:sz w:val="18"/>
                <w:szCs w:val="18"/>
              </w:rPr>
            </w:pPr>
            <w:r>
              <w:rPr>
                <w:sz w:val="18"/>
                <w:szCs w:val="18"/>
              </w:rPr>
              <w:t>процент</w:t>
            </w:r>
          </w:p>
        </w:tc>
        <w:tc>
          <w:tcPr>
            <w:tcW w:w="6095" w:type="dxa"/>
            <w:gridSpan w:val="2"/>
            <w:tcBorders>
              <w:left w:val="single" w:sz="4" w:space="0" w:color="auto"/>
            </w:tcBorders>
            <w:shd w:val="clear" w:color="auto" w:fill="FFFFFF"/>
          </w:tcPr>
          <w:p w14:paraId="78504655" w14:textId="77777777" w:rsidR="006633B6" w:rsidRPr="006633B6" w:rsidRDefault="006633B6" w:rsidP="006633B6">
            <w:pPr>
              <w:rPr>
                <w:sz w:val="18"/>
                <w:szCs w:val="18"/>
              </w:rPr>
            </w:pPr>
            <w:proofErr w:type="spellStart"/>
            <w:r w:rsidRPr="006633B6">
              <w:rPr>
                <w:sz w:val="18"/>
                <w:szCs w:val="18"/>
              </w:rPr>
              <w:t>Днорммкд</w:t>
            </w:r>
            <w:proofErr w:type="spellEnd"/>
            <w:r w:rsidRPr="006633B6">
              <w:rPr>
                <w:sz w:val="18"/>
                <w:szCs w:val="18"/>
              </w:rPr>
              <w:t xml:space="preserve"> = </w:t>
            </w:r>
            <w:proofErr w:type="spellStart"/>
            <w:r w:rsidRPr="006633B6">
              <w:rPr>
                <w:sz w:val="18"/>
                <w:szCs w:val="18"/>
              </w:rPr>
              <w:t>Кнорм</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3AA713EE" w14:textId="77777777" w:rsidR="006633B6" w:rsidRPr="006633B6" w:rsidRDefault="006633B6" w:rsidP="006633B6">
            <w:pPr>
              <w:rPr>
                <w:sz w:val="18"/>
                <w:szCs w:val="18"/>
              </w:rPr>
            </w:pPr>
            <w:proofErr w:type="spellStart"/>
            <w:r w:rsidRPr="006633B6">
              <w:rPr>
                <w:sz w:val="18"/>
                <w:szCs w:val="18"/>
              </w:rPr>
              <w:t>Днорммкд</w:t>
            </w:r>
            <w:proofErr w:type="spellEnd"/>
            <w:r w:rsidRPr="006633B6">
              <w:rPr>
                <w:sz w:val="18"/>
                <w:szCs w:val="18"/>
              </w:rPr>
              <w:t xml:space="preserve"> - доля многоквартирных домов, с присвоенными классами </w:t>
            </w:r>
            <w:proofErr w:type="spellStart"/>
            <w:r w:rsidRPr="006633B6">
              <w:rPr>
                <w:sz w:val="18"/>
                <w:szCs w:val="18"/>
              </w:rPr>
              <w:t>энергоэффективности</w:t>
            </w:r>
            <w:proofErr w:type="spellEnd"/>
            <w:r w:rsidRPr="006633B6">
              <w:rPr>
                <w:sz w:val="18"/>
                <w:szCs w:val="18"/>
              </w:rPr>
              <w:t>, процент;</w:t>
            </w:r>
          </w:p>
          <w:p w14:paraId="36B45E6A" w14:textId="77777777" w:rsidR="006633B6" w:rsidRPr="006633B6" w:rsidRDefault="006633B6" w:rsidP="006633B6">
            <w:pPr>
              <w:rPr>
                <w:sz w:val="18"/>
                <w:szCs w:val="18"/>
              </w:rPr>
            </w:pPr>
            <w:proofErr w:type="spellStart"/>
            <w:r w:rsidRPr="006633B6">
              <w:rPr>
                <w:sz w:val="18"/>
                <w:szCs w:val="18"/>
              </w:rPr>
              <w:t>Кнорммкд</w:t>
            </w:r>
            <w:proofErr w:type="spellEnd"/>
            <w:r w:rsidRPr="006633B6">
              <w:rPr>
                <w:sz w:val="18"/>
                <w:szCs w:val="18"/>
              </w:rPr>
              <w:t xml:space="preserve"> - количество многоквартирных домов с присвоенными классами </w:t>
            </w:r>
            <w:proofErr w:type="spellStart"/>
            <w:r w:rsidRPr="006633B6">
              <w:rPr>
                <w:sz w:val="18"/>
                <w:szCs w:val="18"/>
              </w:rPr>
              <w:t>энергоэффективности</w:t>
            </w:r>
            <w:proofErr w:type="spellEnd"/>
            <w:r w:rsidRPr="006633B6">
              <w:rPr>
                <w:sz w:val="18"/>
                <w:szCs w:val="18"/>
              </w:rPr>
              <w:t xml:space="preserve">. на конец отчетного периода, единица; </w:t>
            </w:r>
          </w:p>
          <w:p w14:paraId="2F475313" w14:textId="4096D0E4" w:rsidR="006633B6" w:rsidRPr="006633B6" w:rsidRDefault="006633B6" w:rsidP="006633B6">
            <w:pPr>
              <w:rPr>
                <w:sz w:val="18"/>
                <w:szCs w:val="18"/>
              </w:rPr>
            </w:pPr>
            <w:proofErr w:type="spellStart"/>
            <w:r w:rsidRPr="006633B6">
              <w:rPr>
                <w:sz w:val="18"/>
                <w:szCs w:val="18"/>
              </w:rPr>
              <w:t>Кмкд</w:t>
            </w:r>
            <w:proofErr w:type="spellEnd"/>
            <w:r w:rsidRPr="006633B6">
              <w:rPr>
                <w:sz w:val="18"/>
                <w:szCs w:val="18"/>
              </w:rPr>
              <w:t xml:space="preserve"> - общее количество многоквартирных домов, единица</w:t>
            </w:r>
          </w:p>
        </w:tc>
        <w:tc>
          <w:tcPr>
            <w:tcW w:w="3686" w:type="dxa"/>
            <w:tcBorders>
              <w:left w:val="single" w:sz="4" w:space="0" w:color="auto"/>
            </w:tcBorders>
            <w:shd w:val="clear" w:color="auto" w:fill="FFFFFF"/>
          </w:tcPr>
          <w:p w14:paraId="5E4AD492" w14:textId="78B5975C" w:rsidR="006633B6" w:rsidRPr="00B81FB9" w:rsidRDefault="006633B6" w:rsidP="006633B6">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77C9C89E" w14:textId="0BE26631" w:rsidR="006633B6" w:rsidRDefault="006633B6" w:rsidP="006633B6">
            <w:pPr>
              <w:rPr>
                <w:i/>
                <w:sz w:val="18"/>
                <w:szCs w:val="18"/>
              </w:rPr>
            </w:pPr>
            <w:r>
              <w:rPr>
                <w:i/>
                <w:sz w:val="18"/>
                <w:szCs w:val="18"/>
              </w:rPr>
              <w:t>годовая</w:t>
            </w:r>
          </w:p>
        </w:tc>
      </w:tr>
    </w:tbl>
    <w:p w14:paraId="2898FAE2" w14:textId="77777777" w:rsidR="00765AA8" w:rsidRDefault="00765AA8" w:rsidP="00765AA8">
      <w:pPr>
        <w:pStyle w:val="Default"/>
        <w:keepNext/>
        <w:tabs>
          <w:tab w:val="left" w:pos="6135"/>
        </w:tabs>
        <w:suppressAutoHyphens/>
        <w:rPr>
          <w:b/>
          <w:bCs/>
          <w:sz w:val="28"/>
          <w:szCs w:val="28"/>
        </w:rPr>
      </w:pPr>
    </w:p>
    <w:p w14:paraId="5D7F437F" w14:textId="0931256F" w:rsidR="00523AF1" w:rsidRPr="00B81FB9" w:rsidRDefault="004F7AD3" w:rsidP="00D16A84">
      <w:pPr>
        <w:pStyle w:val="Default"/>
        <w:keepNext/>
        <w:tabs>
          <w:tab w:val="left" w:pos="6135"/>
        </w:tabs>
        <w:suppressAutoHyphens/>
        <w:jc w:val="center"/>
        <w:rPr>
          <w:b/>
          <w:bCs/>
          <w:sz w:val="28"/>
          <w:szCs w:val="28"/>
        </w:rPr>
      </w:pPr>
      <w:r w:rsidRPr="00B81FB9">
        <w:rPr>
          <w:b/>
          <w:bCs/>
          <w:sz w:val="28"/>
          <w:szCs w:val="28"/>
        </w:rPr>
        <w:t xml:space="preserve">5. </w:t>
      </w:r>
      <w:r w:rsidR="00523AF1" w:rsidRPr="00B81FB9">
        <w:rPr>
          <w:b/>
          <w:bCs/>
          <w:sz w:val="28"/>
          <w:szCs w:val="28"/>
        </w:rPr>
        <w:t xml:space="preserve">Подпрограмма </w:t>
      </w:r>
      <w:r w:rsidR="00523AF1" w:rsidRPr="00B81FB9">
        <w:rPr>
          <w:b/>
          <w:bCs/>
          <w:sz w:val="28"/>
          <w:szCs w:val="28"/>
          <w:lang w:val="en-US"/>
        </w:rPr>
        <w:t>I</w:t>
      </w:r>
      <w:r w:rsidR="00523AF1" w:rsidRPr="00B81FB9">
        <w:rPr>
          <w:b/>
          <w:bCs/>
          <w:sz w:val="28"/>
          <w:szCs w:val="28"/>
        </w:rPr>
        <w:t xml:space="preserve"> «Чистая вода»</w:t>
      </w:r>
    </w:p>
    <w:p w14:paraId="6DEE4555" w14:textId="77777777" w:rsidR="00F06113" w:rsidRDefault="00F06113" w:rsidP="00523AF1">
      <w:pPr>
        <w:pStyle w:val="Default"/>
        <w:keepNext/>
        <w:suppressAutoHyphens/>
        <w:jc w:val="center"/>
      </w:pPr>
    </w:p>
    <w:p w14:paraId="0BE033E1" w14:textId="4F39F87D" w:rsidR="00523AF1" w:rsidRPr="00B81FB9" w:rsidRDefault="004F7AD3" w:rsidP="00523AF1">
      <w:pPr>
        <w:pStyle w:val="Default"/>
        <w:keepNext/>
        <w:suppressAutoHyphens/>
        <w:jc w:val="center"/>
      </w:pPr>
      <w:r w:rsidRPr="00B81FB9">
        <w:t xml:space="preserve">5.1.  </w:t>
      </w:r>
      <w:r w:rsidR="00523AF1" w:rsidRPr="00B81FB9">
        <w:t xml:space="preserve"> Паспорт подпрограммы </w:t>
      </w:r>
      <w:r w:rsidR="00523AF1" w:rsidRPr="00B81FB9">
        <w:rPr>
          <w:lang w:val="en-US"/>
        </w:rPr>
        <w:t>I</w:t>
      </w:r>
      <w:r w:rsidR="00523AF1" w:rsidRPr="00B81FB9">
        <w:t xml:space="preserve"> «Чистая вода» </w:t>
      </w:r>
    </w:p>
    <w:p w14:paraId="3CB5CE36" w14:textId="77777777" w:rsidR="00A84B4E" w:rsidRPr="00B81FB9" w:rsidRDefault="00A84B4E" w:rsidP="00F524AF">
      <w:pPr>
        <w:keepNext/>
        <w:suppressAutoHyphens/>
        <w:jc w:val="center"/>
        <w:rPr>
          <w:sz w:val="8"/>
        </w:rPr>
      </w:pPr>
    </w:p>
    <w:p w14:paraId="25B4CFED" w14:textId="77777777" w:rsidR="00A84B4E" w:rsidRPr="00B81FB9" w:rsidRDefault="00A84B4E" w:rsidP="00F524AF">
      <w:pPr>
        <w:keepNext/>
        <w:suppressAutoHyphens/>
        <w:jc w:val="center"/>
        <w:rPr>
          <w:sz w:val="16"/>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843"/>
        <w:gridCol w:w="2835"/>
        <w:gridCol w:w="992"/>
        <w:gridCol w:w="993"/>
        <w:gridCol w:w="992"/>
        <w:gridCol w:w="992"/>
        <w:gridCol w:w="992"/>
        <w:gridCol w:w="992"/>
        <w:gridCol w:w="851"/>
        <w:gridCol w:w="850"/>
        <w:gridCol w:w="851"/>
        <w:gridCol w:w="992"/>
      </w:tblGrid>
      <w:tr w:rsidR="00113EFB" w:rsidRPr="00B81FB9" w14:paraId="676C3323" w14:textId="77777777" w:rsidTr="007A2461">
        <w:tc>
          <w:tcPr>
            <w:tcW w:w="1985" w:type="dxa"/>
            <w:tcBorders>
              <w:top w:val="single" w:sz="4" w:space="0" w:color="000000"/>
              <w:left w:val="single" w:sz="4" w:space="0" w:color="000000"/>
              <w:bottom w:val="single" w:sz="4" w:space="0" w:color="000000"/>
              <w:right w:val="single" w:sz="4" w:space="0" w:color="000000"/>
            </w:tcBorders>
          </w:tcPr>
          <w:p w14:paraId="756A6E4C" w14:textId="77777777" w:rsidR="00113EFB" w:rsidRPr="00B81FB9" w:rsidRDefault="00113EFB" w:rsidP="00525301">
            <w:pPr>
              <w:rPr>
                <w:rFonts w:eastAsia="SimSun"/>
                <w:sz w:val="18"/>
                <w:szCs w:val="18"/>
              </w:rPr>
            </w:pPr>
            <w:bookmarkStart w:id="1" w:name="_Hlk119508122"/>
            <w:r w:rsidRPr="00B81FB9">
              <w:rPr>
                <w:rFonts w:eastAsia="SimSun"/>
                <w:sz w:val="18"/>
                <w:szCs w:val="18"/>
              </w:rPr>
              <w:t>Муниципальный заказчик подпрограммы</w:t>
            </w:r>
          </w:p>
        </w:tc>
        <w:tc>
          <w:tcPr>
            <w:tcW w:w="14175" w:type="dxa"/>
            <w:gridSpan w:val="12"/>
            <w:tcBorders>
              <w:top w:val="single" w:sz="4" w:space="0" w:color="000000"/>
              <w:left w:val="single" w:sz="4" w:space="0" w:color="000000"/>
              <w:bottom w:val="single" w:sz="4" w:space="0" w:color="000000"/>
              <w:right w:val="single" w:sz="4" w:space="0" w:color="000000"/>
            </w:tcBorders>
          </w:tcPr>
          <w:p w14:paraId="0F16594A" w14:textId="77777777" w:rsidR="00113EFB" w:rsidRPr="00B81FB9" w:rsidRDefault="00113EFB" w:rsidP="00525301">
            <w:pPr>
              <w:rPr>
                <w:rFonts w:eastAsia="SimSun"/>
                <w:sz w:val="18"/>
                <w:szCs w:val="18"/>
              </w:rPr>
            </w:pPr>
            <w:r w:rsidRPr="00B81FB9">
              <w:rPr>
                <w:i/>
                <w:sz w:val="18"/>
                <w:szCs w:val="18"/>
              </w:rPr>
              <w:t>Администрация городского округа Лыткарино</w:t>
            </w:r>
          </w:p>
        </w:tc>
      </w:tr>
      <w:tr w:rsidR="00113EFB" w:rsidRPr="00B81FB9" w14:paraId="63506DED" w14:textId="77777777" w:rsidTr="007A2461">
        <w:trPr>
          <w:trHeight w:val="416"/>
        </w:trPr>
        <w:tc>
          <w:tcPr>
            <w:tcW w:w="1985" w:type="dxa"/>
            <w:tcBorders>
              <w:top w:val="single" w:sz="4" w:space="0" w:color="000000"/>
              <w:left w:val="single" w:sz="4" w:space="0" w:color="000000"/>
              <w:bottom w:val="single" w:sz="4" w:space="0" w:color="000000"/>
            </w:tcBorders>
          </w:tcPr>
          <w:p w14:paraId="3CF2BBF4" w14:textId="77777777" w:rsidR="00113EFB" w:rsidRPr="00B81FB9" w:rsidRDefault="00113EFB" w:rsidP="00525301">
            <w:pPr>
              <w:rPr>
                <w:rFonts w:eastAsia="SimSun"/>
                <w:sz w:val="18"/>
                <w:szCs w:val="18"/>
              </w:rPr>
            </w:pPr>
            <w:r w:rsidRPr="00B81FB9">
              <w:rPr>
                <w:rFonts w:eastAsia="SimSun"/>
                <w:sz w:val="18"/>
                <w:szCs w:val="18"/>
              </w:rPr>
              <w:t>Главный распорядитель бюджетных средств</w:t>
            </w:r>
          </w:p>
        </w:tc>
        <w:tc>
          <w:tcPr>
            <w:tcW w:w="14175" w:type="dxa"/>
            <w:gridSpan w:val="12"/>
            <w:tcBorders>
              <w:top w:val="single" w:sz="4" w:space="0" w:color="000000"/>
              <w:left w:val="single" w:sz="4" w:space="0" w:color="000000"/>
              <w:right w:val="single" w:sz="4" w:space="0" w:color="000000"/>
            </w:tcBorders>
          </w:tcPr>
          <w:p w14:paraId="47214B3E" w14:textId="77777777" w:rsidR="00113EFB" w:rsidRPr="00B81FB9" w:rsidRDefault="00113EFB" w:rsidP="0052530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B832BB" w:rsidRPr="00B81FB9" w14:paraId="5E4917E9" w14:textId="77777777" w:rsidTr="007A2461">
        <w:tc>
          <w:tcPr>
            <w:tcW w:w="1985" w:type="dxa"/>
            <w:vMerge w:val="restart"/>
            <w:tcBorders>
              <w:top w:val="single" w:sz="4" w:space="0" w:color="000000"/>
              <w:left w:val="single" w:sz="4" w:space="0" w:color="000000"/>
            </w:tcBorders>
          </w:tcPr>
          <w:p w14:paraId="1F960639" w14:textId="77777777" w:rsidR="00B832BB" w:rsidRPr="00B81FB9" w:rsidRDefault="00B832BB" w:rsidP="00525301">
            <w:pPr>
              <w:rPr>
                <w:rFonts w:eastAsia="SimSun"/>
                <w:sz w:val="18"/>
                <w:szCs w:val="18"/>
              </w:rPr>
            </w:pPr>
            <w:r w:rsidRPr="00B81FB9">
              <w:rPr>
                <w:rFonts w:eastAsia="SimSun"/>
                <w:sz w:val="18"/>
                <w:szCs w:val="18"/>
              </w:rPr>
              <w:t xml:space="preserve">Источники финансирования подпрограммы по годам реализации и главным распорядителям </w:t>
            </w:r>
            <w:r w:rsidRPr="00B81FB9">
              <w:rPr>
                <w:rFonts w:eastAsia="SimSun"/>
                <w:sz w:val="18"/>
                <w:szCs w:val="18"/>
              </w:rPr>
              <w:lastRenderedPageBreak/>
              <w:t>бюджетных средств, в том числе по годам:</w:t>
            </w:r>
          </w:p>
        </w:tc>
        <w:tc>
          <w:tcPr>
            <w:tcW w:w="1843" w:type="dxa"/>
            <w:vMerge w:val="restart"/>
            <w:tcBorders>
              <w:top w:val="single" w:sz="4" w:space="0" w:color="000000"/>
              <w:left w:val="single" w:sz="4" w:space="0" w:color="000000"/>
            </w:tcBorders>
          </w:tcPr>
          <w:p w14:paraId="0218D089" w14:textId="450CF5E9" w:rsidR="00B832BB" w:rsidRPr="00B81FB9" w:rsidRDefault="00B832BB" w:rsidP="00D16A84">
            <w:pPr>
              <w:rPr>
                <w:rFonts w:eastAsia="SimSun"/>
                <w:sz w:val="18"/>
                <w:szCs w:val="18"/>
              </w:rPr>
            </w:pPr>
            <w:r w:rsidRPr="00B81FB9">
              <w:rPr>
                <w:rFonts w:eastAsia="SimSun"/>
                <w:sz w:val="18"/>
                <w:szCs w:val="18"/>
              </w:rPr>
              <w:lastRenderedPageBreak/>
              <w:t xml:space="preserve">Создание условий для обеспечения комфортного проживания жителей, в том числе в </w:t>
            </w:r>
            <w:r w:rsidRPr="00B81FB9">
              <w:rPr>
                <w:rFonts w:eastAsia="SimSun"/>
                <w:sz w:val="18"/>
                <w:szCs w:val="18"/>
              </w:rPr>
              <w:lastRenderedPageBreak/>
              <w:t xml:space="preserve">многоквартирных домах на территории </w:t>
            </w:r>
            <w:r w:rsidR="004F7AD3" w:rsidRPr="00B81FB9">
              <w:rPr>
                <w:rFonts w:eastAsia="SimSun"/>
                <w:sz w:val="18"/>
                <w:szCs w:val="18"/>
              </w:rPr>
              <w:t>городского округа Лыткарино</w:t>
            </w:r>
          </w:p>
        </w:tc>
        <w:tc>
          <w:tcPr>
            <w:tcW w:w="2835" w:type="dxa"/>
            <w:vMerge w:val="restart"/>
            <w:tcBorders>
              <w:top w:val="single" w:sz="4" w:space="0" w:color="000000"/>
              <w:left w:val="single" w:sz="4" w:space="0" w:color="000000"/>
            </w:tcBorders>
          </w:tcPr>
          <w:p w14:paraId="270F0102" w14:textId="77777777" w:rsidR="00B832BB" w:rsidRPr="00B81FB9" w:rsidRDefault="00B832BB" w:rsidP="00525301">
            <w:pPr>
              <w:rPr>
                <w:rFonts w:eastAsia="SimSun"/>
                <w:sz w:val="18"/>
                <w:szCs w:val="18"/>
              </w:rPr>
            </w:pPr>
            <w:r w:rsidRPr="00B81FB9">
              <w:rPr>
                <w:rFonts w:eastAsia="SimSun"/>
                <w:sz w:val="18"/>
                <w:szCs w:val="18"/>
              </w:rPr>
              <w:lastRenderedPageBreak/>
              <w:t>Источник финансирования</w:t>
            </w:r>
          </w:p>
        </w:tc>
        <w:tc>
          <w:tcPr>
            <w:tcW w:w="9497" w:type="dxa"/>
            <w:gridSpan w:val="10"/>
            <w:tcBorders>
              <w:top w:val="single" w:sz="4" w:space="0" w:color="000000"/>
              <w:left w:val="single" w:sz="4" w:space="0" w:color="000000"/>
              <w:right w:val="single" w:sz="4" w:space="0" w:color="000000"/>
            </w:tcBorders>
          </w:tcPr>
          <w:p w14:paraId="05A677A8" w14:textId="77777777" w:rsidR="00B832BB" w:rsidRPr="00B81FB9" w:rsidRDefault="00B832BB" w:rsidP="00525301">
            <w:pPr>
              <w:rPr>
                <w:rFonts w:eastAsia="SimSun"/>
                <w:sz w:val="18"/>
                <w:szCs w:val="18"/>
              </w:rPr>
            </w:pPr>
            <w:r w:rsidRPr="00B81FB9">
              <w:rPr>
                <w:rFonts w:eastAsia="SimSun"/>
                <w:sz w:val="18"/>
                <w:szCs w:val="18"/>
              </w:rPr>
              <w:t>Расходы (тыс. рублей)</w:t>
            </w:r>
          </w:p>
        </w:tc>
      </w:tr>
      <w:tr w:rsidR="007A2461" w:rsidRPr="00B81FB9" w14:paraId="068D82CF" w14:textId="77777777" w:rsidTr="008A1217">
        <w:tc>
          <w:tcPr>
            <w:tcW w:w="1985" w:type="dxa"/>
            <w:vMerge/>
            <w:tcBorders>
              <w:left w:val="single" w:sz="4" w:space="0" w:color="000000"/>
            </w:tcBorders>
          </w:tcPr>
          <w:p w14:paraId="3527221B" w14:textId="77777777" w:rsidR="007A2461" w:rsidRPr="00B81FB9" w:rsidRDefault="007A2461" w:rsidP="00525301">
            <w:pPr>
              <w:rPr>
                <w:rFonts w:eastAsia="SimSun"/>
                <w:sz w:val="18"/>
                <w:szCs w:val="18"/>
              </w:rPr>
            </w:pPr>
          </w:p>
        </w:tc>
        <w:tc>
          <w:tcPr>
            <w:tcW w:w="1843" w:type="dxa"/>
            <w:vMerge/>
            <w:tcBorders>
              <w:left w:val="single" w:sz="4" w:space="0" w:color="000000"/>
            </w:tcBorders>
          </w:tcPr>
          <w:p w14:paraId="39544531" w14:textId="77777777" w:rsidR="007A2461" w:rsidRPr="00B81FB9" w:rsidRDefault="007A2461" w:rsidP="00525301">
            <w:pPr>
              <w:rPr>
                <w:rFonts w:eastAsia="SimSun"/>
                <w:sz w:val="18"/>
                <w:szCs w:val="18"/>
              </w:rPr>
            </w:pPr>
          </w:p>
        </w:tc>
        <w:tc>
          <w:tcPr>
            <w:tcW w:w="2835" w:type="dxa"/>
            <w:vMerge/>
            <w:tcBorders>
              <w:left w:val="single" w:sz="4" w:space="0" w:color="000000"/>
            </w:tcBorders>
          </w:tcPr>
          <w:p w14:paraId="70EF4B67" w14:textId="77777777" w:rsidR="007A2461" w:rsidRPr="00B81FB9" w:rsidRDefault="007A2461" w:rsidP="00525301">
            <w:pPr>
              <w:rPr>
                <w:rFonts w:eastAsia="SimSun"/>
                <w:sz w:val="18"/>
                <w:szCs w:val="18"/>
              </w:rPr>
            </w:pPr>
          </w:p>
        </w:tc>
        <w:tc>
          <w:tcPr>
            <w:tcW w:w="992" w:type="dxa"/>
            <w:tcBorders>
              <w:top w:val="single" w:sz="4" w:space="0" w:color="000000"/>
              <w:left w:val="single" w:sz="4" w:space="0" w:color="000000"/>
            </w:tcBorders>
            <w:vAlign w:val="center"/>
          </w:tcPr>
          <w:p w14:paraId="272CB01F" w14:textId="07DED675" w:rsidR="007A2461" w:rsidRPr="00B81FB9" w:rsidRDefault="007A2461" w:rsidP="004F7AD3">
            <w:pPr>
              <w:jc w:val="center"/>
              <w:rPr>
                <w:rFonts w:eastAsia="SimSun"/>
                <w:sz w:val="18"/>
                <w:szCs w:val="18"/>
              </w:rPr>
            </w:pPr>
            <w:r w:rsidRPr="00B81FB9">
              <w:rPr>
                <w:rFonts w:eastAsia="SimSun"/>
                <w:sz w:val="18"/>
                <w:szCs w:val="18"/>
              </w:rPr>
              <w:t xml:space="preserve">2023 </w:t>
            </w:r>
          </w:p>
        </w:tc>
        <w:tc>
          <w:tcPr>
            <w:tcW w:w="993" w:type="dxa"/>
            <w:tcBorders>
              <w:top w:val="single" w:sz="4" w:space="0" w:color="000000"/>
              <w:left w:val="single" w:sz="4" w:space="0" w:color="000000"/>
            </w:tcBorders>
            <w:vAlign w:val="center"/>
          </w:tcPr>
          <w:p w14:paraId="786D58EB" w14:textId="1251B98A" w:rsidR="007A2461" w:rsidRPr="00B81FB9" w:rsidRDefault="007A2461" w:rsidP="004F7AD3">
            <w:pPr>
              <w:jc w:val="center"/>
              <w:rPr>
                <w:rFonts w:eastAsia="SimSun"/>
                <w:sz w:val="18"/>
                <w:szCs w:val="18"/>
              </w:rPr>
            </w:pPr>
            <w:r w:rsidRPr="00B81FB9">
              <w:rPr>
                <w:rFonts w:eastAsia="SimSun"/>
                <w:sz w:val="18"/>
                <w:szCs w:val="18"/>
              </w:rPr>
              <w:t xml:space="preserve">2024 </w:t>
            </w:r>
          </w:p>
        </w:tc>
        <w:tc>
          <w:tcPr>
            <w:tcW w:w="992" w:type="dxa"/>
            <w:tcBorders>
              <w:top w:val="single" w:sz="4" w:space="0" w:color="000000"/>
              <w:left w:val="single" w:sz="4" w:space="0" w:color="000000"/>
            </w:tcBorders>
            <w:vAlign w:val="center"/>
          </w:tcPr>
          <w:p w14:paraId="15F93067" w14:textId="5B99C337" w:rsidR="007A2461" w:rsidRPr="00B81FB9" w:rsidRDefault="007A2461" w:rsidP="004F7AD3">
            <w:pPr>
              <w:jc w:val="center"/>
              <w:rPr>
                <w:rFonts w:eastAsia="SimSun"/>
                <w:sz w:val="18"/>
                <w:szCs w:val="18"/>
              </w:rPr>
            </w:pPr>
            <w:r w:rsidRPr="00B81FB9">
              <w:rPr>
                <w:rFonts w:eastAsia="SimSun"/>
                <w:sz w:val="18"/>
                <w:szCs w:val="18"/>
              </w:rPr>
              <w:t xml:space="preserve">2025 </w:t>
            </w:r>
          </w:p>
        </w:tc>
        <w:tc>
          <w:tcPr>
            <w:tcW w:w="992" w:type="dxa"/>
            <w:tcBorders>
              <w:top w:val="single" w:sz="4" w:space="0" w:color="000000"/>
              <w:left w:val="single" w:sz="4" w:space="0" w:color="000000"/>
            </w:tcBorders>
            <w:vAlign w:val="center"/>
          </w:tcPr>
          <w:p w14:paraId="13C28ACE" w14:textId="6EFEE96E" w:rsidR="007A2461" w:rsidRPr="00B81FB9" w:rsidRDefault="007A2461" w:rsidP="004F7AD3">
            <w:pPr>
              <w:jc w:val="center"/>
              <w:rPr>
                <w:rFonts w:eastAsia="SimSun"/>
                <w:sz w:val="18"/>
                <w:szCs w:val="18"/>
              </w:rPr>
            </w:pPr>
            <w:r w:rsidRPr="00B81FB9">
              <w:rPr>
                <w:rFonts w:eastAsia="SimSun"/>
                <w:sz w:val="18"/>
                <w:szCs w:val="18"/>
              </w:rPr>
              <w:t xml:space="preserve">2026 </w:t>
            </w:r>
          </w:p>
        </w:tc>
        <w:tc>
          <w:tcPr>
            <w:tcW w:w="992" w:type="dxa"/>
            <w:tcBorders>
              <w:top w:val="single" w:sz="4" w:space="0" w:color="000000"/>
              <w:left w:val="single" w:sz="4" w:space="0" w:color="000000"/>
              <w:bottom w:val="single" w:sz="4" w:space="0" w:color="000000"/>
              <w:right w:val="single" w:sz="4" w:space="0" w:color="auto"/>
            </w:tcBorders>
            <w:vAlign w:val="center"/>
          </w:tcPr>
          <w:p w14:paraId="2953BAD5" w14:textId="59A818ED" w:rsidR="007A2461" w:rsidRPr="00B81FB9" w:rsidRDefault="007A2461" w:rsidP="004F7AD3">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54070872" w14:textId="4784E7D8" w:rsidR="007A2461" w:rsidRPr="00B81FB9" w:rsidRDefault="007A2461" w:rsidP="004F7AD3">
            <w:pPr>
              <w:jc w:val="center"/>
              <w:rPr>
                <w:rFonts w:eastAsia="SimSun"/>
                <w:sz w:val="18"/>
                <w:szCs w:val="18"/>
              </w:rPr>
            </w:pPr>
            <w:r w:rsidRPr="00B81FB9">
              <w:rPr>
                <w:rFonts w:eastAsia="SimSun"/>
                <w:sz w:val="18"/>
                <w:szCs w:val="18"/>
              </w:rPr>
              <w:t xml:space="preserve">2028 </w:t>
            </w:r>
          </w:p>
        </w:tc>
        <w:tc>
          <w:tcPr>
            <w:tcW w:w="851" w:type="dxa"/>
            <w:tcBorders>
              <w:top w:val="single" w:sz="4" w:space="0" w:color="000000"/>
              <w:left w:val="single" w:sz="4" w:space="0" w:color="000000"/>
              <w:bottom w:val="single" w:sz="4" w:space="0" w:color="000000"/>
              <w:right w:val="single" w:sz="4" w:space="0" w:color="auto"/>
            </w:tcBorders>
            <w:vAlign w:val="center"/>
          </w:tcPr>
          <w:p w14:paraId="2CDBECFC" w14:textId="10D97626" w:rsidR="007A2461" w:rsidRPr="00B81FB9" w:rsidRDefault="007A2461" w:rsidP="004F7AD3">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000000"/>
              <w:bottom w:val="single" w:sz="4" w:space="0" w:color="000000"/>
              <w:right w:val="single" w:sz="4" w:space="0" w:color="auto"/>
            </w:tcBorders>
            <w:vAlign w:val="center"/>
          </w:tcPr>
          <w:p w14:paraId="0C1F44C9" w14:textId="4465C9D0" w:rsidR="007A2461" w:rsidRPr="00B81FB9" w:rsidRDefault="007A2461" w:rsidP="004F7AD3">
            <w:pPr>
              <w:jc w:val="center"/>
              <w:rPr>
                <w:rFonts w:eastAsia="SimSun"/>
                <w:sz w:val="18"/>
                <w:szCs w:val="18"/>
              </w:rPr>
            </w:pPr>
            <w:r>
              <w:rPr>
                <w:rFonts w:eastAsia="SimSun"/>
                <w:sz w:val="18"/>
                <w:szCs w:val="18"/>
              </w:rPr>
              <w:t>2030</w:t>
            </w:r>
          </w:p>
        </w:tc>
        <w:tc>
          <w:tcPr>
            <w:tcW w:w="851" w:type="dxa"/>
            <w:tcBorders>
              <w:top w:val="single" w:sz="4" w:space="0" w:color="000000"/>
              <w:left w:val="single" w:sz="4" w:space="0" w:color="000000"/>
              <w:bottom w:val="single" w:sz="4" w:space="0" w:color="000000"/>
              <w:right w:val="single" w:sz="4" w:space="0" w:color="auto"/>
            </w:tcBorders>
            <w:vAlign w:val="center"/>
          </w:tcPr>
          <w:p w14:paraId="0C33477D" w14:textId="136DF159" w:rsidR="007A2461" w:rsidRPr="00B81FB9" w:rsidRDefault="007A2461" w:rsidP="004F7AD3">
            <w:pPr>
              <w:jc w:val="center"/>
              <w:rPr>
                <w:rFonts w:eastAsia="SimSun"/>
                <w:sz w:val="18"/>
                <w:szCs w:val="18"/>
              </w:rPr>
            </w:pPr>
            <w:r>
              <w:rPr>
                <w:rFonts w:eastAsia="SimSun"/>
                <w:sz w:val="18"/>
                <w:szCs w:val="18"/>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264A2C2D" w14:textId="77777777" w:rsidR="007A2461" w:rsidRPr="00B81FB9" w:rsidRDefault="007A2461" w:rsidP="004F7AD3">
            <w:pPr>
              <w:jc w:val="center"/>
              <w:rPr>
                <w:rFonts w:eastAsia="SimSun"/>
                <w:sz w:val="18"/>
                <w:szCs w:val="18"/>
              </w:rPr>
            </w:pPr>
            <w:r w:rsidRPr="00B81FB9">
              <w:rPr>
                <w:rFonts w:eastAsia="SimSun"/>
                <w:sz w:val="18"/>
                <w:szCs w:val="18"/>
              </w:rPr>
              <w:t>Итого</w:t>
            </w:r>
          </w:p>
        </w:tc>
      </w:tr>
      <w:tr w:rsidR="007A2461" w:rsidRPr="00B81FB9" w14:paraId="339F027B" w14:textId="77777777" w:rsidTr="008A1217">
        <w:trPr>
          <w:trHeight w:val="70"/>
        </w:trPr>
        <w:tc>
          <w:tcPr>
            <w:tcW w:w="1985" w:type="dxa"/>
            <w:vMerge/>
            <w:tcBorders>
              <w:left w:val="single" w:sz="4" w:space="0" w:color="000000"/>
            </w:tcBorders>
          </w:tcPr>
          <w:p w14:paraId="7DDFE51C"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11655FEE" w14:textId="77777777" w:rsidR="007A2461" w:rsidRPr="00B81FB9" w:rsidRDefault="007A2461" w:rsidP="007A2461">
            <w:pPr>
              <w:rPr>
                <w:rFonts w:eastAsia="SimSun"/>
                <w:i/>
                <w:sz w:val="18"/>
                <w:szCs w:val="18"/>
              </w:rPr>
            </w:pPr>
          </w:p>
        </w:tc>
        <w:tc>
          <w:tcPr>
            <w:tcW w:w="2835" w:type="dxa"/>
            <w:tcBorders>
              <w:top w:val="single" w:sz="4" w:space="0" w:color="000000"/>
              <w:left w:val="single" w:sz="4" w:space="0" w:color="000000"/>
            </w:tcBorders>
          </w:tcPr>
          <w:p w14:paraId="791DF191" w14:textId="77777777" w:rsidR="007A2461" w:rsidRPr="00B81FB9" w:rsidRDefault="007A2461" w:rsidP="007A2461">
            <w:pPr>
              <w:rPr>
                <w:rFonts w:eastAsia="SimSun"/>
                <w:sz w:val="18"/>
                <w:szCs w:val="18"/>
              </w:rPr>
            </w:pPr>
            <w:r w:rsidRPr="00B81FB9">
              <w:rPr>
                <w:rFonts w:eastAsia="SimSun"/>
                <w:sz w:val="18"/>
                <w:szCs w:val="18"/>
              </w:rPr>
              <w:t>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14:paraId="0CC94C27"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17B2D0A"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D7BAD4E"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CB4468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0B03786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1409A84"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6748780" w14:textId="0CCC1D5D"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F7F39A1" w14:textId="0D8F2346"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F2FA1FA" w14:textId="4748E788"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165A607" w14:textId="77777777" w:rsidR="007A2461" w:rsidRPr="00B81FB9" w:rsidRDefault="007A2461" w:rsidP="007A2461">
            <w:pPr>
              <w:jc w:val="center"/>
              <w:rPr>
                <w:sz w:val="18"/>
                <w:szCs w:val="18"/>
              </w:rPr>
            </w:pPr>
            <w:r w:rsidRPr="00B81FB9">
              <w:rPr>
                <w:sz w:val="18"/>
                <w:szCs w:val="18"/>
              </w:rPr>
              <w:t>0</w:t>
            </w:r>
          </w:p>
        </w:tc>
      </w:tr>
      <w:tr w:rsidR="007A2461" w:rsidRPr="00B81FB9" w14:paraId="0DD27233" w14:textId="77777777" w:rsidTr="008A1217">
        <w:tc>
          <w:tcPr>
            <w:tcW w:w="1985" w:type="dxa"/>
            <w:vMerge/>
            <w:tcBorders>
              <w:left w:val="single" w:sz="4" w:space="0" w:color="000000"/>
            </w:tcBorders>
          </w:tcPr>
          <w:p w14:paraId="762EFB67"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036F9825"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tcBorders>
          </w:tcPr>
          <w:p w14:paraId="6B2C66BB" w14:textId="77777777" w:rsidR="007A2461" w:rsidRPr="00B81FB9" w:rsidRDefault="007A2461" w:rsidP="007A2461">
            <w:pPr>
              <w:rPr>
                <w:rFonts w:eastAsia="SimSun"/>
                <w:sz w:val="18"/>
                <w:szCs w:val="18"/>
              </w:rPr>
            </w:pPr>
            <w:r w:rsidRPr="00B81FB9">
              <w:rPr>
                <w:rFonts w:eastAsia="SimSun"/>
                <w:sz w:val="18"/>
                <w:szCs w:val="18"/>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216E02FB"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14751228"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A463A22"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3310DA2"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2BE4CD2E"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9E55007"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4D3BF7F4" w14:textId="52E72199"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0A43C90" w14:textId="0800D895"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3A02293" w14:textId="2381721F"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15B121B" w14:textId="77777777" w:rsidR="007A2461" w:rsidRPr="00B81FB9" w:rsidRDefault="007A2461" w:rsidP="007A2461">
            <w:pPr>
              <w:jc w:val="center"/>
              <w:rPr>
                <w:sz w:val="18"/>
                <w:szCs w:val="18"/>
              </w:rPr>
            </w:pPr>
            <w:r w:rsidRPr="00B81FB9">
              <w:rPr>
                <w:sz w:val="18"/>
                <w:szCs w:val="18"/>
              </w:rPr>
              <w:t>0</w:t>
            </w:r>
          </w:p>
        </w:tc>
      </w:tr>
      <w:tr w:rsidR="007A2461" w:rsidRPr="00B81FB9" w14:paraId="110D3522" w14:textId="77777777" w:rsidTr="008A1217">
        <w:tc>
          <w:tcPr>
            <w:tcW w:w="1985" w:type="dxa"/>
            <w:vMerge/>
            <w:tcBorders>
              <w:left w:val="single" w:sz="4" w:space="0" w:color="000000"/>
            </w:tcBorders>
          </w:tcPr>
          <w:p w14:paraId="5D73C094"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3CAFD47E"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tcBorders>
          </w:tcPr>
          <w:p w14:paraId="4077C0BD" w14:textId="77777777" w:rsidR="007A2461" w:rsidRPr="00B81FB9" w:rsidRDefault="007A2461" w:rsidP="007A2461">
            <w:pPr>
              <w:rPr>
                <w:rFonts w:eastAsia="SimSun"/>
                <w:sz w:val="18"/>
                <w:szCs w:val="18"/>
              </w:rPr>
            </w:pPr>
            <w:r w:rsidRPr="00B81FB9">
              <w:rPr>
                <w:rFonts w:eastAsia="SimSun"/>
                <w:sz w:val="18"/>
                <w:szCs w:val="18"/>
              </w:rPr>
              <w:t xml:space="preserve">Средства федерального бюджета </w:t>
            </w:r>
          </w:p>
        </w:tc>
        <w:tc>
          <w:tcPr>
            <w:tcW w:w="992" w:type="dxa"/>
            <w:tcBorders>
              <w:top w:val="single" w:sz="4" w:space="0" w:color="000000"/>
              <w:left w:val="single" w:sz="4" w:space="0" w:color="000000"/>
              <w:bottom w:val="single" w:sz="4" w:space="0" w:color="000000"/>
              <w:right w:val="single" w:sz="4" w:space="0" w:color="000000"/>
            </w:tcBorders>
            <w:vAlign w:val="center"/>
          </w:tcPr>
          <w:p w14:paraId="4D29D9C4"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9941C81"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21654B6"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C8768"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4A390F3"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759812D"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FBD84D9" w14:textId="3803C643"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449E4915" w14:textId="03D9B842"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1FC90E6" w14:textId="527E6D21"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7A21" w14:textId="77777777" w:rsidR="007A2461" w:rsidRPr="00B81FB9" w:rsidRDefault="007A2461" w:rsidP="007A2461">
            <w:pPr>
              <w:jc w:val="center"/>
              <w:rPr>
                <w:sz w:val="18"/>
                <w:szCs w:val="18"/>
              </w:rPr>
            </w:pPr>
            <w:r w:rsidRPr="00B81FB9">
              <w:rPr>
                <w:sz w:val="18"/>
                <w:szCs w:val="18"/>
              </w:rPr>
              <w:t>0</w:t>
            </w:r>
          </w:p>
        </w:tc>
      </w:tr>
      <w:tr w:rsidR="007A2461" w:rsidRPr="00B81FB9" w14:paraId="3B1A1D95" w14:textId="77777777" w:rsidTr="008A1217">
        <w:tc>
          <w:tcPr>
            <w:tcW w:w="1985" w:type="dxa"/>
            <w:vMerge/>
            <w:tcBorders>
              <w:left w:val="single" w:sz="4" w:space="0" w:color="000000"/>
            </w:tcBorders>
          </w:tcPr>
          <w:p w14:paraId="42BC179E"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44E2E011"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bottom w:val="single" w:sz="4" w:space="0" w:color="000000"/>
            </w:tcBorders>
          </w:tcPr>
          <w:p w14:paraId="4EBAB395" w14:textId="3B3C57A3" w:rsidR="007A2461" w:rsidRPr="00B81FB9" w:rsidRDefault="007A2461" w:rsidP="007A2461">
            <w:pPr>
              <w:rPr>
                <w:rFonts w:eastAsia="SimSun"/>
                <w:sz w:val="18"/>
                <w:szCs w:val="18"/>
              </w:rPr>
            </w:pPr>
            <w:r w:rsidRPr="00B81FB9">
              <w:rPr>
                <w:rFonts w:eastAsia="SimSun"/>
                <w:sz w:val="18"/>
                <w:szCs w:val="18"/>
              </w:rPr>
              <w:t>Средства бюджета городского округа Лыткарино</w:t>
            </w:r>
          </w:p>
        </w:tc>
        <w:tc>
          <w:tcPr>
            <w:tcW w:w="992" w:type="dxa"/>
            <w:tcBorders>
              <w:top w:val="single" w:sz="4" w:space="0" w:color="000000"/>
              <w:left w:val="single" w:sz="4" w:space="0" w:color="000000"/>
              <w:bottom w:val="single" w:sz="4" w:space="0" w:color="000000"/>
              <w:right w:val="single" w:sz="4" w:space="0" w:color="000000"/>
            </w:tcBorders>
            <w:vAlign w:val="center"/>
          </w:tcPr>
          <w:p w14:paraId="6B8838F0"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63FD38E9"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47D27E0"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06F7F0F"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606A559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3DDED16E"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8154F9D" w14:textId="572D6AD2"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49C0E07" w14:textId="0467E058"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A6348D7" w14:textId="20165295"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DEE5404" w14:textId="77777777" w:rsidR="007A2461" w:rsidRPr="00B81FB9" w:rsidRDefault="007A2461" w:rsidP="007A2461">
            <w:pPr>
              <w:jc w:val="center"/>
              <w:rPr>
                <w:sz w:val="18"/>
                <w:szCs w:val="18"/>
              </w:rPr>
            </w:pPr>
            <w:r w:rsidRPr="00B81FB9">
              <w:rPr>
                <w:sz w:val="18"/>
                <w:szCs w:val="18"/>
              </w:rPr>
              <w:t>0</w:t>
            </w:r>
          </w:p>
        </w:tc>
      </w:tr>
      <w:tr w:rsidR="007A2461" w:rsidRPr="00B81FB9" w14:paraId="54BCADD8" w14:textId="77777777" w:rsidTr="008A1217">
        <w:trPr>
          <w:trHeight w:val="70"/>
        </w:trPr>
        <w:tc>
          <w:tcPr>
            <w:tcW w:w="1985" w:type="dxa"/>
            <w:vMerge/>
            <w:tcBorders>
              <w:left w:val="single" w:sz="4" w:space="0" w:color="000000"/>
              <w:bottom w:val="single" w:sz="4" w:space="0" w:color="000000"/>
            </w:tcBorders>
          </w:tcPr>
          <w:p w14:paraId="73EDA7FB" w14:textId="77777777" w:rsidR="007A2461" w:rsidRPr="00B81FB9" w:rsidRDefault="007A2461" w:rsidP="007A2461">
            <w:pPr>
              <w:rPr>
                <w:rFonts w:eastAsia="SimSun"/>
                <w:sz w:val="18"/>
                <w:szCs w:val="18"/>
              </w:rPr>
            </w:pPr>
          </w:p>
        </w:tc>
        <w:tc>
          <w:tcPr>
            <w:tcW w:w="1843" w:type="dxa"/>
            <w:vMerge/>
            <w:tcBorders>
              <w:left w:val="single" w:sz="4" w:space="0" w:color="000000"/>
              <w:bottom w:val="single" w:sz="4" w:space="0" w:color="000000"/>
            </w:tcBorders>
          </w:tcPr>
          <w:p w14:paraId="7F5233A1"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bottom w:val="single" w:sz="4" w:space="0" w:color="000000"/>
            </w:tcBorders>
          </w:tcPr>
          <w:p w14:paraId="0F93939D" w14:textId="77777777" w:rsidR="007A2461" w:rsidRPr="00B81FB9" w:rsidRDefault="007A2461" w:rsidP="007A2461">
            <w:pPr>
              <w:rPr>
                <w:rFonts w:eastAsia="SimSun"/>
                <w:sz w:val="18"/>
                <w:szCs w:val="18"/>
              </w:rPr>
            </w:pPr>
            <w:r w:rsidRPr="00B81FB9">
              <w:rPr>
                <w:rFonts w:eastAsia="SimSun"/>
                <w:sz w:val="18"/>
                <w:szCs w:val="18"/>
              </w:rPr>
              <w:t>Внебюджетные средства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2B92A5B5"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3EBE905"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C573D9A"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9E34684"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F14FC4F"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CC262A6"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84F6B5F" w14:textId="136AE3F7"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79D6F905" w14:textId="06B8394D"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4320520B" w14:textId="647AE5C9"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9F846B0" w14:textId="77777777" w:rsidR="007A2461" w:rsidRPr="00B81FB9" w:rsidRDefault="007A2461" w:rsidP="007A2461">
            <w:pPr>
              <w:jc w:val="center"/>
              <w:rPr>
                <w:sz w:val="18"/>
                <w:szCs w:val="18"/>
              </w:rPr>
            </w:pPr>
            <w:r w:rsidRPr="00B81FB9">
              <w:rPr>
                <w:sz w:val="18"/>
                <w:szCs w:val="18"/>
              </w:rPr>
              <w:t>0</w:t>
            </w:r>
          </w:p>
        </w:tc>
      </w:tr>
      <w:bookmarkEnd w:id="1"/>
    </w:tbl>
    <w:p w14:paraId="175F29BF" w14:textId="77777777" w:rsidR="004F7AD3" w:rsidRPr="00B81FB9" w:rsidRDefault="004F7AD3" w:rsidP="00A467EE">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p w14:paraId="15C9FF92" w14:textId="56162882" w:rsidR="00A467EE" w:rsidRPr="00B81FB9" w:rsidRDefault="00144E2C" w:rsidP="00144E2C">
      <w:pPr>
        <w:widowControl w:val="0"/>
        <w:tabs>
          <w:tab w:val="left" w:pos="4065"/>
          <w:tab w:val="center" w:pos="7285"/>
        </w:tabs>
        <w:autoSpaceDE w:val="0"/>
        <w:autoSpaceDN w:val="0"/>
        <w:adjustRightInd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r w:rsidR="00046AFA" w:rsidRPr="00B81FB9">
        <w:rPr>
          <w:rFonts w:ascii="Times New Roman CYR" w:eastAsiaTheme="minorEastAsia" w:hAnsi="Times New Roman CYR" w:cs="Times New Roman CYR"/>
          <w:bCs/>
          <w:sz w:val="24"/>
          <w:szCs w:val="24"/>
          <w:lang w:eastAsia="ru-RU"/>
        </w:rPr>
        <w:t xml:space="preserve"> </w:t>
      </w:r>
      <w:r w:rsidR="004F7AD3" w:rsidRPr="00B81FB9">
        <w:rPr>
          <w:rFonts w:ascii="Times New Roman CYR" w:eastAsiaTheme="minorEastAsia" w:hAnsi="Times New Roman CYR" w:cs="Times New Roman CYR"/>
          <w:bCs/>
          <w:sz w:val="24"/>
          <w:szCs w:val="24"/>
          <w:lang w:eastAsia="ru-RU"/>
        </w:rPr>
        <w:t xml:space="preserve">5.2.  </w:t>
      </w:r>
      <w:r w:rsidR="00A467EE" w:rsidRPr="00B81FB9">
        <w:rPr>
          <w:rFonts w:ascii="Times New Roman CYR" w:eastAsiaTheme="minorEastAsia" w:hAnsi="Times New Roman CYR" w:cs="Times New Roman CYR"/>
          <w:bCs/>
          <w:sz w:val="24"/>
          <w:szCs w:val="24"/>
          <w:lang w:eastAsia="ru-RU"/>
        </w:rPr>
        <w:t>Переч</w:t>
      </w:r>
      <w:r w:rsidR="00F90FC7" w:rsidRPr="00B81FB9">
        <w:rPr>
          <w:rFonts w:ascii="Times New Roman CYR" w:eastAsiaTheme="minorEastAsia" w:hAnsi="Times New Roman CYR" w:cs="Times New Roman CYR"/>
          <w:bCs/>
          <w:sz w:val="24"/>
          <w:szCs w:val="24"/>
          <w:lang w:eastAsia="ru-RU"/>
        </w:rPr>
        <w:t>ень мероприятий подпрограммы I «Чистая вода»</w:t>
      </w:r>
    </w:p>
    <w:p w14:paraId="015E4CCC" w14:textId="77777777" w:rsidR="005D4433" w:rsidRPr="00B81FB9" w:rsidRDefault="005D4433"/>
    <w:tbl>
      <w:tblPr>
        <w:tblW w:w="16043" w:type="dxa"/>
        <w:tblInd w:w="-459" w:type="dxa"/>
        <w:tblLook w:val="04A0" w:firstRow="1" w:lastRow="0" w:firstColumn="1" w:lastColumn="0" w:noHBand="0" w:noVBand="1"/>
      </w:tblPr>
      <w:tblGrid>
        <w:gridCol w:w="567"/>
        <w:gridCol w:w="1560"/>
        <w:gridCol w:w="1103"/>
        <w:gridCol w:w="1590"/>
        <w:gridCol w:w="850"/>
        <w:gridCol w:w="853"/>
        <w:gridCol w:w="536"/>
        <w:gridCol w:w="536"/>
        <w:gridCol w:w="829"/>
        <w:gridCol w:w="742"/>
        <w:gridCol w:w="926"/>
        <w:gridCol w:w="766"/>
        <w:gridCol w:w="766"/>
        <w:gridCol w:w="596"/>
        <w:gridCol w:w="708"/>
        <w:gridCol w:w="567"/>
        <w:gridCol w:w="567"/>
        <w:gridCol w:w="536"/>
        <w:gridCol w:w="37"/>
        <w:gridCol w:w="1140"/>
        <w:gridCol w:w="268"/>
      </w:tblGrid>
      <w:tr w:rsidR="009635E5" w:rsidRPr="009635E5" w14:paraId="37CE0D3A" w14:textId="34A9F4ED" w:rsidTr="00A91439">
        <w:trPr>
          <w:trHeight w:val="67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6756DC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п/п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2019AE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2A146F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Срок исполнения мероприятия</w:t>
            </w:r>
          </w:p>
        </w:tc>
        <w:tc>
          <w:tcPr>
            <w:tcW w:w="1590" w:type="dxa"/>
            <w:vMerge w:val="restart"/>
            <w:tcBorders>
              <w:top w:val="single" w:sz="4" w:space="0" w:color="auto"/>
              <w:left w:val="single" w:sz="4" w:space="0" w:color="auto"/>
              <w:bottom w:val="single" w:sz="4" w:space="0" w:color="auto"/>
              <w:right w:val="single" w:sz="4" w:space="0" w:color="auto"/>
            </w:tcBorders>
            <w:vAlign w:val="center"/>
            <w:hideMark/>
          </w:tcPr>
          <w:p w14:paraId="702B8B6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18EDD6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 (тыс. руб.)</w:t>
            </w:r>
          </w:p>
        </w:tc>
        <w:tc>
          <w:tcPr>
            <w:tcW w:w="8928" w:type="dxa"/>
            <w:gridSpan w:val="13"/>
            <w:tcBorders>
              <w:top w:val="single" w:sz="4" w:space="0" w:color="auto"/>
              <w:left w:val="nil"/>
              <w:bottom w:val="single" w:sz="4" w:space="0" w:color="auto"/>
              <w:right w:val="single" w:sz="4" w:space="0" w:color="000000"/>
            </w:tcBorders>
            <w:vAlign w:val="center"/>
            <w:hideMark/>
          </w:tcPr>
          <w:p w14:paraId="70D1B30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Объем финансирования по годам (</w:t>
            </w:r>
            <w:proofErr w:type="spellStart"/>
            <w:r w:rsidRPr="009635E5">
              <w:rPr>
                <w:rFonts w:eastAsia="Times New Roman" w:cs="Times New Roman"/>
                <w:color w:val="000000"/>
                <w:sz w:val="16"/>
                <w:szCs w:val="16"/>
                <w:lang w:eastAsia="ru-RU"/>
              </w:rPr>
              <w:t>тыс.руб</w:t>
            </w:r>
            <w:proofErr w:type="spellEnd"/>
            <w:r w:rsidRPr="009635E5">
              <w:rPr>
                <w:rFonts w:eastAsia="Times New Roman" w:cs="Times New Roman"/>
                <w:color w:val="000000"/>
                <w:sz w:val="16"/>
                <w:szCs w:val="16"/>
                <w:lang w:eastAsia="ru-RU"/>
              </w:rPr>
              <w:t>.)</w:t>
            </w:r>
          </w:p>
        </w:tc>
        <w:tc>
          <w:tcPr>
            <w:tcW w:w="1445" w:type="dxa"/>
            <w:gridSpan w:val="3"/>
            <w:tcBorders>
              <w:top w:val="single" w:sz="4" w:space="0" w:color="auto"/>
              <w:left w:val="nil"/>
              <w:bottom w:val="single" w:sz="4" w:space="0" w:color="auto"/>
              <w:right w:val="single" w:sz="4" w:space="0" w:color="000000"/>
            </w:tcBorders>
          </w:tcPr>
          <w:p w14:paraId="33054196" w14:textId="77777777" w:rsidR="009635E5" w:rsidRDefault="009635E5" w:rsidP="009635E5">
            <w:pPr>
              <w:jc w:val="center"/>
              <w:rPr>
                <w:rFonts w:eastAsia="Times New Roman" w:cs="Times New Roman"/>
                <w:color w:val="000000"/>
                <w:sz w:val="16"/>
                <w:szCs w:val="16"/>
                <w:lang w:eastAsia="ru-RU"/>
              </w:rPr>
            </w:pPr>
          </w:p>
          <w:p w14:paraId="7725EC48" w14:textId="24CED831" w:rsidR="009635E5" w:rsidRPr="009635E5" w:rsidRDefault="009635E5" w:rsidP="009635E5">
            <w:pPr>
              <w:rPr>
                <w:rFonts w:eastAsia="Times New Roman" w:cs="Times New Roman"/>
                <w:sz w:val="16"/>
                <w:szCs w:val="16"/>
                <w:lang w:eastAsia="ru-RU"/>
              </w:rPr>
            </w:pPr>
            <w:r w:rsidRPr="009635E5">
              <w:rPr>
                <w:rFonts w:eastAsia="Times New Roman" w:cs="Times New Roman"/>
                <w:sz w:val="16"/>
                <w:szCs w:val="16"/>
                <w:lang w:eastAsia="ru-RU"/>
              </w:rPr>
              <w:t>Ответственный за выполнение мероприятия</w:t>
            </w:r>
          </w:p>
        </w:tc>
      </w:tr>
      <w:tr w:rsidR="008A1217" w:rsidRPr="009635E5" w14:paraId="37336D71" w14:textId="04E66B3D" w:rsidTr="00A91439">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DE434F"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C9145A"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81E94D8"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14:paraId="1840D546"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4297C1" w14:textId="77777777" w:rsidR="008A1217" w:rsidRPr="009635E5" w:rsidRDefault="008A1217" w:rsidP="009635E5">
            <w:pPr>
              <w:rPr>
                <w:rFonts w:eastAsia="Times New Roman" w:cs="Times New Roman"/>
                <w:color w:val="000000"/>
                <w:sz w:val="16"/>
                <w:szCs w:val="16"/>
                <w:lang w:eastAsia="ru-RU"/>
              </w:rPr>
            </w:pPr>
          </w:p>
        </w:tc>
        <w:tc>
          <w:tcPr>
            <w:tcW w:w="853" w:type="dxa"/>
            <w:tcBorders>
              <w:top w:val="nil"/>
              <w:left w:val="nil"/>
              <w:bottom w:val="single" w:sz="4" w:space="0" w:color="auto"/>
              <w:right w:val="single" w:sz="4" w:space="0" w:color="auto"/>
            </w:tcBorders>
            <w:vAlign w:val="center"/>
            <w:hideMark/>
          </w:tcPr>
          <w:p w14:paraId="64499807" w14:textId="6C46565C"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2023 </w:t>
            </w:r>
          </w:p>
        </w:tc>
        <w:tc>
          <w:tcPr>
            <w:tcW w:w="536" w:type="dxa"/>
            <w:tcBorders>
              <w:top w:val="nil"/>
              <w:left w:val="nil"/>
              <w:bottom w:val="single" w:sz="4" w:space="0" w:color="auto"/>
              <w:right w:val="single" w:sz="4" w:space="0" w:color="auto"/>
            </w:tcBorders>
            <w:vAlign w:val="center"/>
          </w:tcPr>
          <w:p w14:paraId="765A3FA6" w14:textId="37E2CA30"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tcBorders>
              <w:top w:val="nil"/>
              <w:left w:val="nil"/>
              <w:bottom w:val="single" w:sz="4" w:space="0" w:color="auto"/>
              <w:right w:val="single" w:sz="4" w:space="0" w:color="auto"/>
            </w:tcBorders>
            <w:vAlign w:val="center"/>
          </w:tcPr>
          <w:p w14:paraId="37C478DE" w14:textId="7A17D94E"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4029" w:type="dxa"/>
            <w:gridSpan w:val="5"/>
            <w:tcBorders>
              <w:top w:val="single" w:sz="4" w:space="0" w:color="auto"/>
              <w:left w:val="nil"/>
              <w:bottom w:val="single" w:sz="4" w:space="0" w:color="auto"/>
              <w:right w:val="single" w:sz="4" w:space="0" w:color="auto"/>
            </w:tcBorders>
            <w:vAlign w:val="center"/>
            <w:hideMark/>
          </w:tcPr>
          <w:p w14:paraId="075DA781" w14:textId="32C2026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w:t>
            </w:r>
          </w:p>
        </w:tc>
        <w:tc>
          <w:tcPr>
            <w:tcW w:w="596" w:type="dxa"/>
            <w:tcBorders>
              <w:top w:val="nil"/>
              <w:left w:val="nil"/>
              <w:bottom w:val="single" w:sz="4" w:space="0" w:color="auto"/>
              <w:right w:val="single" w:sz="4" w:space="0" w:color="auto"/>
            </w:tcBorders>
            <w:vAlign w:val="center"/>
            <w:hideMark/>
          </w:tcPr>
          <w:p w14:paraId="2EEFC4F3" w14:textId="7F0C88C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tcBorders>
              <w:top w:val="nil"/>
              <w:left w:val="nil"/>
              <w:bottom w:val="single" w:sz="4" w:space="0" w:color="auto"/>
              <w:right w:val="single" w:sz="4" w:space="0" w:color="auto"/>
            </w:tcBorders>
            <w:vAlign w:val="center"/>
            <w:hideMark/>
          </w:tcPr>
          <w:p w14:paraId="3F6363E3" w14:textId="527E348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tcBorders>
              <w:top w:val="nil"/>
              <w:left w:val="nil"/>
              <w:bottom w:val="single" w:sz="4" w:space="0" w:color="auto"/>
              <w:right w:val="single" w:sz="4" w:space="0" w:color="auto"/>
            </w:tcBorders>
            <w:vAlign w:val="center"/>
            <w:hideMark/>
          </w:tcPr>
          <w:p w14:paraId="62FBCB7D" w14:textId="24752D54"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tcBorders>
              <w:top w:val="nil"/>
              <w:left w:val="nil"/>
              <w:bottom w:val="single" w:sz="4" w:space="0" w:color="auto"/>
              <w:right w:val="single" w:sz="4" w:space="0" w:color="auto"/>
            </w:tcBorders>
            <w:vAlign w:val="center"/>
            <w:hideMark/>
          </w:tcPr>
          <w:p w14:paraId="028C54A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tcBorders>
              <w:top w:val="nil"/>
              <w:left w:val="nil"/>
              <w:bottom w:val="single" w:sz="4" w:space="0" w:color="auto"/>
              <w:right w:val="single" w:sz="4" w:space="0" w:color="auto"/>
            </w:tcBorders>
            <w:vAlign w:val="center"/>
          </w:tcPr>
          <w:p w14:paraId="70BA53F2" w14:textId="5C11ED95"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tcBorders>
              <w:top w:val="nil"/>
              <w:left w:val="nil"/>
              <w:bottom w:val="single" w:sz="4" w:space="0" w:color="auto"/>
              <w:right w:val="single" w:sz="4" w:space="0" w:color="auto"/>
            </w:tcBorders>
          </w:tcPr>
          <w:p w14:paraId="16ACB7FD" w14:textId="77777777" w:rsidR="008A1217" w:rsidRPr="009635E5" w:rsidRDefault="008A1217" w:rsidP="009635E5">
            <w:pPr>
              <w:jc w:val="center"/>
              <w:rPr>
                <w:rFonts w:eastAsia="Times New Roman" w:cs="Times New Roman"/>
                <w:color w:val="000000"/>
                <w:sz w:val="16"/>
                <w:szCs w:val="16"/>
                <w:lang w:eastAsia="ru-RU"/>
              </w:rPr>
            </w:pPr>
          </w:p>
        </w:tc>
      </w:tr>
      <w:tr w:rsidR="008A1217" w:rsidRPr="009635E5" w14:paraId="1C3231FD" w14:textId="7B1B1A8E" w:rsidTr="00A91439">
        <w:trPr>
          <w:trHeight w:val="300"/>
        </w:trPr>
        <w:tc>
          <w:tcPr>
            <w:tcW w:w="567" w:type="dxa"/>
            <w:tcBorders>
              <w:top w:val="nil"/>
              <w:left w:val="single" w:sz="4" w:space="0" w:color="auto"/>
              <w:bottom w:val="single" w:sz="4" w:space="0" w:color="auto"/>
              <w:right w:val="single" w:sz="4" w:space="0" w:color="auto"/>
            </w:tcBorders>
            <w:noWrap/>
            <w:vAlign w:val="center"/>
            <w:hideMark/>
          </w:tcPr>
          <w:p w14:paraId="4AFA4BB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tcBorders>
              <w:top w:val="nil"/>
              <w:left w:val="nil"/>
              <w:bottom w:val="single" w:sz="4" w:space="0" w:color="auto"/>
              <w:right w:val="single" w:sz="4" w:space="0" w:color="auto"/>
            </w:tcBorders>
            <w:noWrap/>
            <w:vAlign w:val="center"/>
            <w:hideMark/>
          </w:tcPr>
          <w:p w14:paraId="7F375FC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w:t>
            </w:r>
          </w:p>
        </w:tc>
        <w:tc>
          <w:tcPr>
            <w:tcW w:w="1103" w:type="dxa"/>
            <w:tcBorders>
              <w:top w:val="nil"/>
              <w:left w:val="nil"/>
              <w:bottom w:val="single" w:sz="4" w:space="0" w:color="auto"/>
              <w:right w:val="single" w:sz="4" w:space="0" w:color="auto"/>
            </w:tcBorders>
            <w:noWrap/>
            <w:vAlign w:val="center"/>
            <w:hideMark/>
          </w:tcPr>
          <w:p w14:paraId="0A624D4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3</w:t>
            </w:r>
          </w:p>
        </w:tc>
        <w:tc>
          <w:tcPr>
            <w:tcW w:w="1590" w:type="dxa"/>
            <w:tcBorders>
              <w:top w:val="nil"/>
              <w:left w:val="nil"/>
              <w:bottom w:val="single" w:sz="4" w:space="0" w:color="auto"/>
              <w:right w:val="single" w:sz="4" w:space="0" w:color="auto"/>
            </w:tcBorders>
            <w:noWrap/>
            <w:vAlign w:val="center"/>
            <w:hideMark/>
          </w:tcPr>
          <w:p w14:paraId="783A891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4</w:t>
            </w:r>
          </w:p>
        </w:tc>
        <w:tc>
          <w:tcPr>
            <w:tcW w:w="850" w:type="dxa"/>
            <w:tcBorders>
              <w:top w:val="nil"/>
              <w:left w:val="nil"/>
              <w:bottom w:val="single" w:sz="4" w:space="0" w:color="auto"/>
              <w:right w:val="single" w:sz="4" w:space="0" w:color="auto"/>
            </w:tcBorders>
            <w:noWrap/>
            <w:vAlign w:val="center"/>
            <w:hideMark/>
          </w:tcPr>
          <w:p w14:paraId="78AAD07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5</w:t>
            </w:r>
          </w:p>
        </w:tc>
        <w:tc>
          <w:tcPr>
            <w:tcW w:w="853" w:type="dxa"/>
            <w:tcBorders>
              <w:top w:val="nil"/>
              <w:left w:val="nil"/>
              <w:bottom w:val="single" w:sz="4" w:space="0" w:color="auto"/>
              <w:right w:val="single" w:sz="4" w:space="0" w:color="auto"/>
            </w:tcBorders>
            <w:noWrap/>
            <w:vAlign w:val="center"/>
            <w:hideMark/>
          </w:tcPr>
          <w:p w14:paraId="03789E4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6</w:t>
            </w:r>
          </w:p>
        </w:tc>
        <w:tc>
          <w:tcPr>
            <w:tcW w:w="536" w:type="dxa"/>
            <w:tcBorders>
              <w:top w:val="nil"/>
              <w:left w:val="nil"/>
              <w:bottom w:val="single" w:sz="4" w:space="0" w:color="auto"/>
              <w:right w:val="single" w:sz="4" w:space="0" w:color="auto"/>
            </w:tcBorders>
            <w:vAlign w:val="center"/>
          </w:tcPr>
          <w:p w14:paraId="455CE521" w14:textId="60559F23"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7</w:t>
            </w:r>
          </w:p>
        </w:tc>
        <w:tc>
          <w:tcPr>
            <w:tcW w:w="536" w:type="dxa"/>
            <w:tcBorders>
              <w:top w:val="nil"/>
              <w:left w:val="nil"/>
              <w:bottom w:val="single" w:sz="4" w:space="0" w:color="auto"/>
              <w:right w:val="single" w:sz="4" w:space="0" w:color="auto"/>
            </w:tcBorders>
            <w:vAlign w:val="center"/>
          </w:tcPr>
          <w:p w14:paraId="4C0D12AB" w14:textId="4FC6DABB"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8</w:t>
            </w:r>
          </w:p>
        </w:tc>
        <w:tc>
          <w:tcPr>
            <w:tcW w:w="4029" w:type="dxa"/>
            <w:gridSpan w:val="5"/>
            <w:tcBorders>
              <w:top w:val="single" w:sz="4" w:space="0" w:color="auto"/>
              <w:left w:val="nil"/>
              <w:bottom w:val="single" w:sz="4" w:space="0" w:color="auto"/>
              <w:right w:val="single" w:sz="4" w:space="0" w:color="auto"/>
            </w:tcBorders>
            <w:noWrap/>
            <w:vAlign w:val="center"/>
            <w:hideMark/>
          </w:tcPr>
          <w:p w14:paraId="2C91FA12" w14:textId="20FA3892"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9</w:t>
            </w:r>
          </w:p>
        </w:tc>
        <w:tc>
          <w:tcPr>
            <w:tcW w:w="596" w:type="dxa"/>
            <w:tcBorders>
              <w:top w:val="nil"/>
              <w:left w:val="nil"/>
              <w:bottom w:val="single" w:sz="4" w:space="0" w:color="auto"/>
              <w:right w:val="single" w:sz="4" w:space="0" w:color="auto"/>
            </w:tcBorders>
            <w:noWrap/>
            <w:vAlign w:val="center"/>
            <w:hideMark/>
          </w:tcPr>
          <w:p w14:paraId="7733571B" w14:textId="77839769"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10</w:t>
            </w:r>
          </w:p>
        </w:tc>
        <w:tc>
          <w:tcPr>
            <w:tcW w:w="708" w:type="dxa"/>
            <w:tcBorders>
              <w:top w:val="nil"/>
              <w:left w:val="nil"/>
              <w:bottom w:val="single" w:sz="4" w:space="0" w:color="auto"/>
              <w:right w:val="single" w:sz="4" w:space="0" w:color="auto"/>
            </w:tcBorders>
            <w:noWrap/>
            <w:vAlign w:val="center"/>
            <w:hideMark/>
          </w:tcPr>
          <w:p w14:paraId="07A1AD75" w14:textId="7B95594E" w:rsidR="008A1217" w:rsidRPr="009635E5" w:rsidRDefault="002225C3" w:rsidP="002225C3">
            <w:pPr>
              <w:rPr>
                <w:rFonts w:eastAsia="Times New Roman" w:cs="Times New Roman"/>
                <w:color w:val="000000"/>
                <w:sz w:val="16"/>
                <w:szCs w:val="16"/>
                <w:lang w:eastAsia="ru-RU"/>
              </w:rPr>
            </w:pPr>
            <w:r>
              <w:rPr>
                <w:rFonts w:eastAsia="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noWrap/>
            <w:vAlign w:val="center"/>
            <w:hideMark/>
          </w:tcPr>
          <w:p w14:paraId="608824B7" w14:textId="50FA394A"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noWrap/>
            <w:vAlign w:val="center"/>
            <w:hideMark/>
          </w:tcPr>
          <w:p w14:paraId="61F557B2" w14:textId="75C76D76"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13</w:t>
            </w:r>
          </w:p>
        </w:tc>
        <w:tc>
          <w:tcPr>
            <w:tcW w:w="536" w:type="dxa"/>
            <w:tcBorders>
              <w:top w:val="nil"/>
              <w:left w:val="nil"/>
              <w:bottom w:val="single" w:sz="4" w:space="0" w:color="auto"/>
              <w:right w:val="single" w:sz="4" w:space="0" w:color="auto"/>
            </w:tcBorders>
            <w:vAlign w:val="center"/>
          </w:tcPr>
          <w:p w14:paraId="2C42D8A2" w14:textId="089C0A8D" w:rsidR="008A1217" w:rsidRPr="009635E5" w:rsidRDefault="002225C3"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14</w:t>
            </w:r>
          </w:p>
        </w:tc>
        <w:tc>
          <w:tcPr>
            <w:tcW w:w="1445" w:type="dxa"/>
            <w:gridSpan w:val="3"/>
            <w:tcBorders>
              <w:top w:val="nil"/>
              <w:left w:val="nil"/>
              <w:bottom w:val="single" w:sz="4" w:space="0" w:color="auto"/>
              <w:right w:val="single" w:sz="4" w:space="0" w:color="auto"/>
            </w:tcBorders>
          </w:tcPr>
          <w:p w14:paraId="59D6BBE3" w14:textId="2E4B4125"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15</w:t>
            </w:r>
          </w:p>
        </w:tc>
      </w:tr>
      <w:tr w:rsidR="008A1217" w:rsidRPr="009635E5" w14:paraId="0D1FC52D" w14:textId="1DF2C883"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4CB4871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44AF181B"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F5 ‒ Федеральный проект «Чистая вода»</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0C3C97BB" w14:textId="6BD2F4A3"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noWrap/>
            <w:vAlign w:val="center"/>
            <w:hideMark/>
          </w:tcPr>
          <w:p w14:paraId="0B95A532"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06EF34D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3BD82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849F45F"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1CB3FD3" w14:textId="1014A9A9"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0D5C571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A852A1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1AC014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EB8F91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9390F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923D4D6"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0603034A" w14:textId="341E0518"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242CB107" w14:textId="3CA1DC1D" w:rsidTr="00A91439">
        <w:trPr>
          <w:trHeight w:val="495"/>
        </w:trPr>
        <w:tc>
          <w:tcPr>
            <w:tcW w:w="567" w:type="dxa"/>
            <w:vMerge/>
            <w:tcBorders>
              <w:top w:val="nil"/>
              <w:left w:val="single" w:sz="4" w:space="0" w:color="auto"/>
              <w:bottom w:val="single" w:sz="4" w:space="0" w:color="auto"/>
              <w:right w:val="single" w:sz="4" w:space="0" w:color="auto"/>
            </w:tcBorders>
            <w:vAlign w:val="center"/>
            <w:hideMark/>
          </w:tcPr>
          <w:p w14:paraId="16DC0E71"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322B648"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5B7A898"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1CBB12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E57E82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202626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085FA1D"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D7208D7" w14:textId="1443A44A"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4ACA16C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5D938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964B5C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79ECB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1EDA05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E53DD3D"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28862126" w14:textId="2A7CBC63" w:rsidR="008A1217" w:rsidRPr="009635E5" w:rsidRDefault="008A1217" w:rsidP="009635E5">
            <w:pPr>
              <w:jc w:val="center"/>
              <w:rPr>
                <w:rFonts w:eastAsia="Times New Roman" w:cs="Times New Roman"/>
                <w:color w:val="000000"/>
                <w:sz w:val="16"/>
                <w:szCs w:val="16"/>
                <w:lang w:eastAsia="ru-RU"/>
              </w:rPr>
            </w:pPr>
          </w:p>
        </w:tc>
      </w:tr>
      <w:tr w:rsidR="008A1217" w:rsidRPr="009635E5" w14:paraId="6DB07BFF" w14:textId="3CB275C3" w:rsidTr="00A91439">
        <w:trPr>
          <w:trHeight w:val="333"/>
        </w:trPr>
        <w:tc>
          <w:tcPr>
            <w:tcW w:w="567" w:type="dxa"/>
            <w:vMerge/>
            <w:tcBorders>
              <w:top w:val="nil"/>
              <w:left w:val="single" w:sz="4" w:space="0" w:color="auto"/>
              <w:bottom w:val="single" w:sz="4" w:space="0" w:color="auto"/>
              <w:right w:val="single" w:sz="4" w:space="0" w:color="auto"/>
            </w:tcBorders>
            <w:vAlign w:val="center"/>
            <w:hideMark/>
          </w:tcPr>
          <w:p w14:paraId="61900C58"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E366BA6"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8CCBDC9"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19992E0"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1BA4607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C4CD98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B413BBF"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C15547B" w14:textId="789D0EC7"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9569C5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7AB8B58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B1818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66C77F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A43FF9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F9441F9"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255C9435" w14:textId="6EAEB64B" w:rsidR="008A1217" w:rsidRPr="009635E5" w:rsidRDefault="008A1217" w:rsidP="009635E5">
            <w:pPr>
              <w:jc w:val="center"/>
              <w:rPr>
                <w:rFonts w:eastAsia="Times New Roman" w:cs="Times New Roman"/>
                <w:color w:val="000000"/>
                <w:sz w:val="16"/>
                <w:szCs w:val="16"/>
                <w:lang w:eastAsia="ru-RU"/>
              </w:rPr>
            </w:pPr>
          </w:p>
        </w:tc>
      </w:tr>
      <w:tr w:rsidR="008A1217" w:rsidRPr="009635E5" w14:paraId="58115E04" w14:textId="6BAE6AFA" w:rsidTr="00A91439">
        <w:trPr>
          <w:trHeight w:val="387"/>
        </w:trPr>
        <w:tc>
          <w:tcPr>
            <w:tcW w:w="567" w:type="dxa"/>
            <w:vMerge/>
            <w:tcBorders>
              <w:top w:val="nil"/>
              <w:left w:val="single" w:sz="4" w:space="0" w:color="auto"/>
              <w:bottom w:val="single" w:sz="4" w:space="0" w:color="auto"/>
              <w:right w:val="single" w:sz="4" w:space="0" w:color="auto"/>
            </w:tcBorders>
            <w:vAlign w:val="center"/>
            <w:hideMark/>
          </w:tcPr>
          <w:p w14:paraId="2691DE6C"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50EA795"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E3FCA81"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048ACBA"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0F172AB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1AC8AB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352F02B"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6CDC150" w14:textId="58488894"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1E7DDA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D4581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E8BDA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650239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B72396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83C8C64"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1D4ADBBA" w14:textId="677D97FC" w:rsidR="008A1217" w:rsidRPr="009635E5" w:rsidRDefault="008A1217" w:rsidP="009635E5">
            <w:pPr>
              <w:jc w:val="center"/>
              <w:rPr>
                <w:rFonts w:eastAsia="Times New Roman" w:cs="Times New Roman"/>
                <w:color w:val="000000"/>
                <w:sz w:val="16"/>
                <w:szCs w:val="16"/>
                <w:lang w:eastAsia="ru-RU"/>
              </w:rPr>
            </w:pPr>
          </w:p>
        </w:tc>
      </w:tr>
      <w:tr w:rsidR="00A91439" w14:paraId="60719448" w14:textId="77777777" w:rsidTr="00A91439">
        <w:tblPrEx>
          <w:tblBorders>
            <w:top w:val="single" w:sz="4" w:space="0" w:color="auto"/>
          </w:tblBorders>
          <w:tblLook w:val="0000" w:firstRow="0" w:lastRow="0" w:firstColumn="0" w:lastColumn="0" w:noHBand="0" w:noVBand="0"/>
        </w:tblPrEx>
        <w:trPr>
          <w:gridBefore w:val="19"/>
          <w:gridAfter w:val="1"/>
          <w:wBefore w:w="14635" w:type="dxa"/>
          <w:wAfter w:w="268" w:type="dxa"/>
          <w:trHeight w:val="100"/>
        </w:trPr>
        <w:tc>
          <w:tcPr>
            <w:tcW w:w="1140" w:type="dxa"/>
          </w:tcPr>
          <w:p w14:paraId="572924B2" w14:textId="77777777" w:rsidR="00A91439" w:rsidRDefault="00A91439" w:rsidP="009635E5">
            <w:pPr>
              <w:jc w:val="center"/>
              <w:rPr>
                <w:rFonts w:eastAsia="Times New Roman" w:cs="Times New Roman"/>
                <w:color w:val="000000"/>
                <w:sz w:val="16"/>
                <w:szCs w:val="16"/>
                <w:lang w:eastAsia="ru-RU"/>
              </w:rPr>
            </w:pPr>
          </w:p>
        </w:tc>
      </w:tr>
      <w:tr w:rsidR="008A1217" w:rsidRPr="009635E5" w14:paraId="1B6165BE" w14:textId="5BDC3F6B"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2D50965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1560" w:type="dxa"/>
            <w:vMerge w:val="restart"/>
            <w:tcBorders>
              <w:top w:val="nil"/>
              <w:left w:val="single" w:sz="4" w:space="0" w:color="auto"/>
              <w:bottom w:val="single" w:sz="4" w:space="0" w:color="auto"/>
              <w:right w:val="single" w:sz="4" w:space="0" w:color="auto"/>
            </w:tcBorders>
            <w:vAlign w:val="center"/>
            <w:hideMark/>
          </w:tcPr>
          <w:p w14:paraId="07A588F7"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Мероприятие F5.01 ‒  Строительство и реконструкция (модернизация) объектов питьевого водоснабжения  </w:t>
            </w:r>
          </w:p>
        </w:tc>
        <w:tc>
          <w:tcPr>
            <w:tcW w:w="1103" w:type="dxa"/>
            <w:vMerge w:val="restart"/>
            <w:tcBorders>
              <w:top w:val="nil"/>
              <w:left w:val="single" w:sz="4" w:space="0" w:color="auto"/>
              <w:bottom w:val="single" w:sz="4" w:space="0" w:color="auto"/>
              <w:right w:val="single" w:sz="4" w:space="0" w:color="auto"/>
            </w:tcBorders>
            <w:vAlign w:val="center"/>
            <w:hideMark/>
          </w:tcPr>
          <w:p w14:paraId="74842606" w14:textId="501BBB52"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vAlign w:val="center"/>
            <w:hideMark/>
          </w:tcPr>
          <w:p w14:paraId="0CB39A29"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612DD29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BFDE4E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6435580"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5F5A1F5" w14:textId="4A74556C"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B53147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D43DDC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F9F49D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CE0D2A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7FE8C8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FF9A0A8"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2B79C556" w14:textId="31B7D1B5"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7278DF08" w14:textId="7994496F" w:rsidTr="00A91439">
        <w:trPr>
          <w:trHeight w:val="371"/>
        </w:trPr>
        <w:tc>
          <w:tcPr>
            <w:tcW w:w="567" w:type="dxa"/>
            <w:vMerge/>
            <w:tcBorders>
              <w:top w:val="nil"/>
              <w:left w:val="single" w:sz="4" w:space="0" w:color="auto"/>
              <w:bottom w:val="single" w:sz="4" w:space="0" w:color="auto"/>
              <w:right w:val="single" w:sz="4" w:space="0" w:color="auto"/>
            </w:tcBorders>
            <w:vAlign w:val="center"/>
            <w:hideMark/>
          </w:tcPr>
          <w:p w14:paraId="0288EFF0"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A69695B"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8FBB77B"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0BBAB7F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1531114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44582A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9B330A3"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6704BED" w14:textId="44C63E01"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D1D7DF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1F774A4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E69208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212486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270F52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826AEFC"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48D21552" w14:textId="6D6AE02A" w:rsidR="008A1217" w:rsidRPr="009635E5" w:rsidRDefault="008A1217" w:rsidP="009635E5">
            <w:pPr>
              <w:jc w:val="center"/>
              <w:rPr>
                <w:rFonts w:eastAsia="Times New Roman" w:cs="Times New Roman"/>
                <w:color w:val="000000"/>
                <w:sz w:val="16"/>
                <w:szCs w:val="16"/>
                <w:lang w:eastAsia="ru-RU"/>
              </w:rPr>
            </w:pPr>
          </w:p>
        </w:tc>
      </w:tr>
      <w:tr w:rsidR="008A1217" w:rsidRPr="009635E5" w14:paraId="7F1FC2D9" w14:textId="3E88B724" w:rsidTr="00A91439">
        <w:trPr>
          <w:trHeight w:val="382"/>
        </w:trPr>
        <w:tc>
          <w:tcPr>
            <w:tcW w:w="567" w:type="dxa"/>
            <w:vMerge/>
            <w:tcBorders>
              <w:top w:val="nil"/>
              <w:left w:val="single" w:sz="4" w:space="0" w:color="auto"/>
              <w:bottom w:val="single" w:sz="4" w:space="0" w:color="auto"/>
              <w:right w:val="single" w:sz="4" w:space="0" w:color="auto"/>
            </w:tcBorders>
            <w:vAlign w:val="center"/>
            <w:hideMark/>
          </w:tcPr>
          <w:p w14:paraId="2211336A"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8EE269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34AB0AB"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3684CB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6354C67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A4DF28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B5EE0CB"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464F0BAA" w14:textId="5A1CB4B9"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17F4E5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BECB0A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7240C83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A4E850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15258A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4488775"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1DE6BD71" w14:textId="4614BAA1" w:rsidR="008A1217" w:rsidRPr="009635E5" w:rsidRDefault="008A1217" w:rsidP="009635E5">
            <w:pPr>
              <w:jc w:val="center"/>
              <w:rPr>
                <w:rFonts w:eastAsia="Times New Roman" w:cs="Times New Roman"/>
                <w:color w:val="000000"/>
                <w:sz w:val="16"/>
                <w:szCs w:val="16"/>
                <w:lang w:eastAsia="ru-RU"/>
              </w:rPr>
            </w:pPr>
          </w:p>
        </w:tc>
      </w:tr>
      <w:tr w:rsidR="008A1217" w:rsidRPr="009635E5" w14:paraId="5FEFC2F3" w14:textId="37FE57F7" w:rsidTr="00A91439">
        <w:trPr>
          <w:trHeight w:val="839"/>
        </w:trPr>
        <w:tc>
          <w:tcPr>
            <w:tcW w:w="567" w:type="dxa"/>
            <w:vMerge/>
            <w:tcBorders>
              <w:top w:val="nil"/>
              <w:left w:val="single" w:sz="4" w:space="0" w:color="auto"/>
              <w:bottom w:val="single" w:sz="4" w:space="0" w:color="auto"/>
              <w:right w:val="single" w:sz="4" w:space="0" w:color="auto"/>
            </w:tcBorders>
            <w:vAlign w:val="center"/>
            <w:hideMark/>
          </w:tcPr>
          <w:p w14:paraId="00830A6D"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E33BA5C"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1812F31"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33FC52F4"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7207208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508CE2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DD9E6F0"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67886C2" w14:textId="4BC8E512"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8D6898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967041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013DBF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4EA59C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D826F2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63B81B5"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3381763F" w14:textId="65EB7D87" w:rsidR="008A1217" w:rsidRPr="009635E5" w:rsidRDefault="008A1217" w:rsidP="009635E5">
            <w:pPr>
              <w:jc w:val="center"/>
              <w:rPr>
                <w:rFonts w:eastAsia="Times New Roman" w:cs="Times New Roman"/>
                <w:color w:val="000000"/>
                <w:sz w:val="16"/>
                <w:szCs w:val="16"/>
                <w:lang w:eastAsia="ru-RU"/>
              </w:rPr>
            </w:pPr>
          </w:p>
        </w:tc>
      </w:tr>
      <w:tr w:rsidR="008A1217" w:rsidRPr="009635E5" w14:paraId="522C9C90" w14:textId="08A22EB9" w:rsidTr="00A91439">
        <w:trPr>
          <w:trHeight w:val="1335"/>
        </w:trPr>
        <w:tc>
          <w:tcPr>
            <w:tcW w:w="567" w:type="dxa"/>
            <w:vMerge/>
            <w:tcBorders>
              <w:top w:val="nil"/>
              <w:left w:val="single" w:sz="4" w:space="0" w:color="auto"/>
              <w:bottom w:val="single" w:sz="4" w:space="0" w:color="auto"/>
              <w:right w:val="single" w:sz="4" w:space="0" w:color="auto"/>
            </w:tcBorders>
            <w:vAlign w:val="center"/>
            <w:hideMark/>
          </w:tcPr>
          <w:p w14:paraId="0C16C790" w14:textId="77777777" w:rsidR="008A1217" w:rsidRPr="009635E5" w:rsidRDefault="008A1217" w:rsidP="009635E5">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60F2864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 ед.</w:t>
            </w:r>
          </w:p>
        </w:tc>
        <w:tc>
          <w:tcPr>
            <w:tcW w:w="1103" w:type="dxa"/>
            <w:vMerge w:val="restart"/>
            <w:tcBorders>
              <w:top w:val="nil"/>
              <w:left w:val="single" w:sz="4" w:space="0" w:color="auto"/>
              <w:bottom w:val="single" w:sz="4" w:space="0" w:color="auto"/>
              <w:right w:val="single" w:sz="4" w:space="0" w:color="auto"/>
            </w:tcBorders>
            <w:vAlign w:val="center"/>
            <w:hideMark/>
          </w:tcPr>
          <w:p w14:paraId="531616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116FDBB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0B4D97B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3AC0ECF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5A6E9765" w14:textId="156A3F59"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75B9105F" w14:textId="4C1849D7"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16508CA4" w14:textId="26C8859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2B30242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70E8BFD1" w14:textId="2CF4BE1A"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2C139D3A" w14:textId="2B1E916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07838DEB" w14:textId="228A80D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5CE82DA9" w14:textId="01EE585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4693E245" w14:textId="3DBA9CA4" w:rsidR="008A1217" w:rsidRPr="009635E5" w:rsidRDefault="008A1217"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tcBorders>
              <w:top w:val="nil"/>
              <w:left w:val="single" w:sz="4" w:space="0" w:color="auto"/>
              <w:bottom w:val="single" w:sz="4" w:space="0" w:color="auto"/>
              <w:right w:val="single" w:sz="4" w:space="0" w:color="auto"/>
            </w:tcBorders>
          </w:tcPr>
          <w:p w14:paraId="50E72EE5" w14:textId="3617B552" w:rsidR="008A1217" w:rsidRPr="009635E5" w:rsidRDefault="008A1217" w:rsidP="009635E5">
            <w:pPr>
              <w:jc w:val="center"/>
              <w:rPr>
                <w:rFonts w:eastAsia="Times New Roman" w:cs="Times New Roman"/>
                <w:color w:val="000000"/>
                <w:sz w:val="16"/>
                <w:szCs w:val="16"/>
                <w:lang w:eastAsia="ru-RU"/>
              </w:rPr>
            </w:pPr>
          </w:p>
        </w:tc>
      </w:tr>
      <w:tr w:rsidR="008A1217" w:rsidRPr="009635E5" w14:paraId="777B561F" w14:textId="4FFEF02A" w:rsidTr="00A91439">
        <w:trPr>
          <w:trHeight w:val="70"/>
        </w:trPr>
        <w:tc>
          <w:tcPr>
            <w:tcW w:w="567" w:type="dxa"/>
            <w:vMerge/>
            <w:tcBorders>
              <w:top w:val="nil"/>
              <w:left w:val="single" w:sz="4" w:space="0" w:color="auto"/>
              <w:bottom w:val="single" w:sz="4" w:space="0" w:color="auto"/>
              <w:right w:val="single" w:sz="4" w:space="0" w:color="auto"/>
            </w:tcBorders>
            <w:vAlign w:val="center"/>
            <w:hideMark/>
          </w:tcPr>
          <w:p w14:paraId="147F16EF"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A9F8166"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4341733"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5D6ABDA4"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2FA2CAB" w14:textId="77777777" w:rsidR="008A1217" w:rsidRPr="009635E5" w:rsidRDefault="008A1217" w:rsidP="009635E5">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32909222"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05916AE9"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04E6D6BB" w14:textId="77777777" w:rsidR="008A1217" w:rsidRPr="009635E5" w:rsidRDefault="008A1217" w:rsidP="009635E5">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6F42FF69" w14:textId="3057C43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784D4FE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48FF85B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0DB9C93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2B69605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04A16171" w14:textId="77777777" w:rsidR="008A1217" w:rsidRPr="009635E5" w:rsidRDefault="008A1217" w:rsidP="009635E5">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3E23E73F"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26B2266"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313539B"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2E2AAC10" w14:textId="77777777" w:rsidR="008A1217" w:rsidRPr="009635E5" w:rsidRDefault="008A1217" w:rsidP="009635E5">
            <w:pPr>
              <w:rPr>
                <w:rFonts w:eastAsia="Times New Roman" w:cs="Times New Roman"/>
                <w:color w:val="000000"/>
                <w:sz w:val="16"/>
                <w:szCs w:val="16"/>
                <w:lang w:eastAsia="ru-RU"/>
              </w:rPr>
            </w:pPr>
          </w:p>
        </w:tc>
        <w:tc>
          <w:tcPr>
            <w:tcW w:w="1445" w:type="dxa"/>
            <w:gridSpan w:val="3"/>
            <w:tcBorders>
              <w:top w:val="nil"/>
              <w:left w:val="single" w:sz="4" w:space="0" w:color="auto"/>
              <w:bottom w:val="single" w:sz="4" w:space="0" w:color="auto"/>
              <w:right w:val="single" w:sz="4" w:space="0" w:color="auto"/>
            </w:tcBorders>
          </w:tcPr>
          <w:p w14:paraId="02506775" w14:textId="26A1F46C" w:rsidR="008A1217" w:rsidRPr="009635E5" w:rsidRDefault="008A1217" w:rsidP="009635E5">
            <w:pPr>
              <w:rPr>
                <w:rFonts w:eastAsia="Times New Roman" w:cs="Times New Roman"/>
                <w:color w:val="000000"/>
                <w:sz w:val="16"/>
                <w:szCs w:val="16"/>
                <w:lang w:eastAsia="ru-RU"/>
              </w:rPr>
            </w:pPr>
          </w:p>
        </w:tc>
      </w:tr>
      <w:tr w:rsidR="008A1217" w:rsidRPr="009635E5" w14:paraId="7B73BAE5" w14:textId="619DB211" w:rsidTr="00A91439">
        <w:trPr>
          <w:trHeight w:val="252"/>
        </w:trPr>
        <w:tc>
          <w:tcPr>
            <w:tcW w:w="567" w:type="dxa"/>
            <w:vMerge/>
            <w:tcBorders>
              <w:top w:val="nil"/>
              <w:left w:val="single" w:sz="4" w:space="0" w:color="auto"/>
              <w:bottom w:val="single" w:sz="4" w:space="0" w:color="auto"/>
              <w:right w:val="single" w:sz="4" w:space="0" w:color="auto"/>
            </w:tcBorders>
            <w:vAlign w:val="center"/>
            <w:hideMark/>
          </w:tcPr>
          <w:p w14:paraId="51A3DAEC"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6126CB9"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BE1B8A4"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7D7557B2" w14:textId="77777777" w:rsidR="008A1217" w:rsidRPr="009635E5" w:rsidRDefault="008A1217" w:rsidP="009635E5">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9B24BF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819FA5B" w14:textId="3C501877"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48CB5A32" w14:textId="3F350713"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AA0359A" w14:textId="77777777" w:rsidR="008A1217" w:rsidRPr="009635E5" w:rsidRDefault="008A1217" w:rsidP="009635E5">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47A65FE8" w14:textId="09A7EF9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54BA21D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03B232A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664D941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49383B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D453BB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40FFFC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4D3F5D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28A372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32989F0"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tcBorders>
              <w:top w:val="nil"/>
              <w:left w:val="nil"/>
              <w:bottom w:val="single" w:sz="4" w:space="0" w:color="auto"/>
              <w:right w:val="single" w:sz="4" w:space="0" w:color="auto"/>
            </w:tcBorders>
          </w:tcPr>
          <w:p w14:paraId="79C529B7" w14:textId="6305736A" w:rsidR="008A1217" w:rsidRPr="009635E5" w:rsidRDefault="008A1217" w:rsidP="009635E5">
            <w:pPr>
              <w:jc w:val="center"/>
              <w:rPr>
                <w:rFonts w:eastAsia="Times New Roman" w:cs="Times New Roman"/>
                <w:color w:val="000000"/>
                <w:sz w:val="16"/>
                <w:szCs w:val="16"/>
                <w:lang w:eastAsia="ru-RU"/>
              </w:rPr>
            </w:pPr>
          </w:p>
        </w:tc>
      </w:tr>
      <w:tr w:rsidR="008A1217" w:rsidRPr="009635E5" w14:paraId="0F720313" w14:textId="1BDE45C6" w:rsidTr="00A91439">
        <w:trPr>
          <w:trHeight w:val="703"/>
        </w:trPr>
        <w:tc>
          <w:tcPr>
            <w:tcW w:w="567" w:type="dxa"/>
            <w:vMerge w:val="restart"/>
            <w:tcBorders>
              <w:top w:val="nil"/>
              <w:left w:val="single" w:sz="4" w:space="0" w:color="auto"/>
              <w:bottom w:val="single" w:sz="4" w:space="0" w:color="auto"/>
              <w:right w:val="single" w:sz="4" w:space="0" w:color="auto"/>
            </w:tcBorders>
            <w:noWrap/>
            <w:vAlign w:val="center"/>
            <w:hideMark/>
          </w:tcPr>
          <w:p w14:paraId="21D5E592" w14:textId="66128EBF"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lastRenderedPageBreak/>
              <w:t>2</w:t>
            </w:r>
          </w:p>
        </w:tc>
        <w:tc>
          <w:tcPr>
            <w:tcW w:w="1560" w:type="dxa"/>
            <w:vMerge w:val="restart"/>
            <w:tcBorders>
              <w:top w:val="nil"/>
              <w:left w:val="single" w:sz="4" w:space="0" w:color="auto"/>
              <w:bottom w:val="single" w:sz="4" w:space="0" w:color="auto"/>
              <w:right w:val="single" w:sz="4" w:space="0" w:color="auto"/>
            </w:tcBorders>
            <w:vAlign w:val="center"/>
            <w:hideMark/>
          </w:tcPr>
          <w:p w14:paraId="25D4C79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02 –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6EFAA700" w14:textId="0741D42B"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noWrap/>
            <w:vAlign w:val="center"/>
            <w:hideMark/>
          </w:tcPr>
          <w:p w14:paraId="20E5AA75"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25C8FCE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2A9C19AB" w14:textId="7D8AFFB1"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496857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89D870E"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41917B7B" w14:textId="5D476FEC"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53AE6A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FAFDE7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F5C1A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714439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317EC9F"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39276CCF" w14:textId="14B52D1A"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666A7CAF" w14:textId="38861DA9" w:rsidTr="00A91439">
        <w:trPr>
          <w:trHeight w:val="332"/>
        </w:trPr>
        <w:tc>
          <w:tcPr>
            <w:tcW w:w="567" w:type="dxa"/>
            <w:vMerge/>
            <w:tcBorders>
              <w:top w:val="nil"/>
              <w:left w:val="single" w:sz="4" w:space="0" w:color="auto"/>
              <w:bottom w:val="single" w:sz="4" w:space="0" w:color="auto"/>
              <w:right w:val="single" w:sz="4" w:space="0" w:color="auto"/>
            </w:tcBorders>
            <w:vAlign w:val="center"/>
            <w:hideMark/>
          </w:tcPr>
          <w:p w14:paraId="23ECB61D"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B13319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A61D9B3"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6E9872F"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7F40A2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835C86A" w14:textId="35B97D55"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519E01D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E25BD1F"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2567355" w14:textId="725EE936"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993622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0628C5E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53C61E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844C2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7EA7F7A"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0C2CBBC8" w14:textId="1D0EB2B5" w:rsidR="008A1217" w:rsidRPr="009635E5" w:rsidRDefault="008A1217" w:rsidP="009635E5">
            <w:pPr>
              <w:jc w:val="center"/>
              <w:rPr>
                <w:rFonts w:eastAsia="Times New Roman" w:cs="Times New Roman"/>
                <w:color w:val="000000"/>
                <w:sz w:val="16"/>
                <w:szCs w:val="16"/>
                <w:lang w:eastAsia="ru-RU"/>
              </w:rPr>
            </w:pPr>
          </w:p>
        </w:tc>
      </w:tr>
      <w:tr w:rsidR="008A1217" w:rsidRPr="009635E5" w14:paraId="79297BEF" w14:textId="2B2CA3E6" w:rsidTr="00A91439">
        <w:trPr>
          <w:trHeight w:val="450"/>
        </w:trPr>
        <w:tc>
          <w:tcPr>
            <w:tcW w:w="567" w:type="dxa"/>
            <w:vMerge/>
            <w:tcBorders>
              <w:top w:val="nil"/>
              <w:left w:val="single" w:sz="4" w:space="0" w:color="auto"/>
              <w:bottom w:val="single" w:sz="4" w:space="0" w:color="auto"/>
              <w:right w:val="single" w:sz="4" w:space="0" w:color="auto"/>
            </w:tcBorders>
            <w:vAlign w:val="center"/>
            <w:hideMark/>
          </w:tcPr>
          <w:p w14:paraId="1E3E43D5"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5BCF85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D8F7FF6"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152CEB38"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города Москвы</w:t>
            </w:r>
          </w:p>
        </w:tc>
        <w:tc>
          <w:tcPr>
            <w:tcW w:w="850" w:type="dxa"/>
            <w:tcBorders>
              <w:top w:val="nil"/>
              <w:left w:val="nil"/>
              <w:bottom w:val="single" w:sz="4" w:space="0" w:color="auto"/>
              <w:right w:val="single" w:sz="4" w:space="0" w:color="auto"/>
            </w:tcBorders>
            <w:vAlign w:val="center"/>
            <w:hideMark/>
          </w:tcPr>
          <w:p w14:paraId="7748779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21FE6AB" w14:textId="49F7FC66"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018FEE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E4AE3E0"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0CE104AB" w14:textId="6F8722B1"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F7CBFB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FD437D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B6ECA7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45AC44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6E59788"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6A9889E4" w14:textId="0B4FFE90" w:rsidR="008A1217" w:rsidRPr="009635E5" w:rsidRDefault="008A1217" w:rsidP="009635E5">
            <w:pPr>
              <w:jc w:val="center"/>
              <w:rPr>
                <w:rFonts w:eastAsia="Times New Roman" w:cs="Times New Roman"/>
                <w:color w:val="000000"/>
                <w:sz w:val="16"/>
                <w:szCs w:val="16"/>
                <w:lang w:eastAsia="ru-RU"/>
              </w:rPr>
            </w:pPr>
          </w:p>
        </w:tc>
      </w:tr>
      <w:tr w:rsidR="008A1217" w:rsidRPr="009635E5" w14:paraId="44781D97" w14:textId="78EED9C6" w:rsidTr="00A91439">
        <w:trPr>
          <w:trHeight w:val="1125"/>
        </w:trPr>
        <w:tc>
          <w:tcPr>
            <w:tcW w:w="567" w:type="dxa"/>
            <w:vMerge/>
            <w:tcBorders>
              <w:top w:val="nil"/>
              <w:left w:val="single" w:sz="4" w:space="0" w:color="auto"/>
              <w:bottom w:val="single" w:sz="4" w:space="0" w:color="auto"/>
              <w:right w:val="single" w:sz="4" w:space="0" w:color="auto"/>
            </w:tcBorders>
            <w:vAlign w:val="center"/>
            <w:hideMark/>
          </w:tcPr>
          <w:p w14:paraId="47848858"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26F7002"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828E6FA"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431CE0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65B9A7C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E6650D7" w14:textId="7A1E44D8"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E95F68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4127806"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6380FE3" w14:textId="4AE87D0F"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FC651C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63B2E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769747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3A5A35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C1122A4"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7E257AFC" w14:textId="4ABCE7B0" w:rsidR="008A1217" w:rsidRPr="009635E5" w:rsidRDefault="008A1217" w:rsidP="009635E5">
            <w:pPr>
              <w:jc w:val="center"/>
              <w:rPr>
                <w:rFonts w:eastAsia="Times New Roman" w:cs="Times New Roman"/>
                <w:color w:val="000000"/>
                <w:sz w:val="16"/>
                <w:szCs w:val="16"/>
                <w:lang w:eastAsia="ru-RU"/>
              </w:rPr>
            </w:pPr>
          </w:p>
        </w:tc>
      </w:tr>
      <w:tr w:rsidR="008A1217" w:rsidRPr="009635E5" w14:paraId="6B885AA7" w14:textId="7EEC11B3" w:rsidTr="00A91439">
        <w:trPr>
          <w:trHeight w:val="450"/>
        </w:trPr>
        <w:tc>
          <w:tcPr>
            <w:tcW w:w="567" w:type="dxa"/>
            <w:vMerge/>
            <w:tcBorders>
              <w:top w:val="nil"/>
              <w:left w:val="single" w:sz="4" w:space="0" w:color="auto"/>
              <w:bottom w:val="single" w:sz="4" w:space="0" w:color="auto"/>
              <w:right w:val="single" w:sz="4" w:space="0" w:color="auto"/>
            </w:tcBorders>
            <w:vAlign w:val="center"/>
            <w:hideMark/>
          </w:tcPr>
          <w:p w14:paraId="4F1413A7"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042D9CA"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FA9F858"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6A91945"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Внебюджетные средства</w:t>
            </w:r>
          </w:p>
        </w:tc>
        <w:tc>
          <w:tcPr>
            <w:tcW w:w="850" w:type="dxa"/>
            <w:tcBorders>
              <w:top w:val="nil"/>
              <w:left w:val="nil"/>
              <w:bottom w:val="single" w:sz="4" w:space="0" w:color="auto"/>
              <w:right w:val="single" w:sz="4" w:space="0" w:color="auto"/>
            </w:tcBorders>
            <w:vAlign w:val="center"/>
            <w:hideMark/>
          </w:tcPr>
          <w:p w14:paraId="403B229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7ABC3DE" w14:textId="44CB7512"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C34E89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15C575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385E587" w14:textId="529175A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2C349A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28EC7A4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31CF3D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C3D32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9D905EE"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416FFF7B" w14:textId="4DF77890" w:rsidR="008A1217" w:rsidRPr="009635E5" w:rsidRDefault="008A1217" w:rsidP="009635E5">
            <w:pPr>
              <w:jc w:val="center"/>
              <w:rPr>
                <w:rFonts w:eastAsia="Times New Roman" w:cs="Times New Roman"/>
                <w:color w:val="000000"/>
                <w:sz w:val="16"/>
                <w:szCs w:val="16"/>
                <w:lang w:eastAsia="ru-RU"/>
              </w:rPr>
            </w:pPr>
          </w:p>
        </w:tc>
      </w:tr>
      <w:tr w:rsidR="008A1217" w:rsidRPr="009635E5" w14:paraId="6F2E265D" w14:textId="00A8EA7A"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690AB08D" w14:textId="593A3073"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5A24030A"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02.01 ‒   Строительство и реконструкция объектов водоснабжения муниципальной собственности</w:t>
            </w:r>
          </w:p>
        </w:tc>
        <w:tc>
          <w:tcPr>
            <w:tcW w:w="1103" w:type="dxa"/>
            <w:vMerge w:val="restart"/>
            <w:tcBorders>
              <w:top w:val="nil"/>
              <w:left w:val="single" w:sz="4" w:space="0" w:color="auto"/>
              <w:bottom w:val="single" w:sz="4" w:space="0" w:color="auto"/>
              <w:right w:val="single" w:sz="4" w:space="0" w:color="auto"/>
            </w:tcBorders>
            <w:vAlign w:val="center"/>
            <w:hideMark/>
          </w:tcPr>
          <w:p w14:paraId="32956D1A" w14:textId="52C610CA"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vAlign w:val="center"/>
            <w:hideMark/>
          </w:tcPr>
          <w:p w14:paraId="29874973"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461993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5E47DCD6" w14:textId="73905DEA"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768551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33AD634"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05EFF4E2" w14:textId="61C2A4D8"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1922E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0048D1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9A658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DA9339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5208AF9"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6B380729" w14:textId="7F1B3293"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28B6F76A" w14:textId="5F779C9D" w:rsidTr="00A91439">
        <w:trPr>
          <w:trHeight w:val="361"/>
        </w:trPr>
        <w:tc>
          <w:tcPr>
            <w:tcW w:w="567" w:type="dxa"/>
            <w:vMerge/>
            <w:tcBorders>
              <w:top w:val="nil"/>
              <w:left w:val="single" w:sz="4" w:space="0" w:color="auto"/>
              <w:bottom w:val="single" w:sz="4" w:space="0" w:color="auto"/>
              <w:right w:val="single" w:sz="4" w:space="0" w:color="auto"/>
            </w:tcBorders>
            <w:vAlign w:val="center"/>
            <w:hideMark/>
          </w:tcPr>
          <w:p w14:paraId="5882A230"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2694F490"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B770C15"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1175E50"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88A175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4AEADF0" w14:textId="327E4F41"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5741CB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32B4D6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7C53ACA5" w14:textId="3D7A2D5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1133BB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9E5B19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BDBDCB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CAECB3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8954011"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0AC02DFF" w14:textId="5F039C6F" w:rsidR="008A1217" w:rsidRPr="009635E5" w:rsidRDefault="008A1217" w:rsidP="009635E5">
            <w:pPr>
              <w:jc w:val="center"/>
              <w:rPr>
                <w:rFonts w:eastAsia="Times New Roman" w:cs="Times New Roman"/>
                <w:color w:val="000000"/>
                <w:sz w:val="16"/>
                <w:szCs w:val="16"/>
                <w:lang w:eastAsia="ru-RU"/>
              </w:rPr>
            </w:pPr>
          </w:p>
        </w:tc>
      </w:tr>
      <w:tr w:rsidR="008A1217" w:rsidRPr="009635E5" w14:paraId="51A191C6" w14:textId="09B145E3" w:rsidTr="00A91439">
        <w:trPr>
          <w:trHeight w:val="409"/>
        </w:trPr>
        <w:tc>
          <w:tcPr>
            <w:tcW w:w="567" w:type="dxa"/>
            <w:vMerge/>
            <w:tcBorders>
              <w:top w:val="nil"/>
              <w:left w:val="single" w:sz="4" w:space="0" w:color="auto"/>
              <w:bottom w:val="single" w:sz="4" w:space="0" w:color="auto"/>
              <w:right w:val="single" w:sz="4" w:space="0" w:color="auto"/>
            </w:tcBorders>
            <w:vAlign w:val="center"/>
            <w:hideMark/>
          </w:tcPr>
          <w:p w14:paraId="0E3E6FB5"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C503033"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B55C5E7"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49623A9"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2EE2BDD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B9AE5AF" w14:textId="6F9145A2"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B0EBDB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9B9E4F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106A43F8" w14:textId="36DE504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7BE28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5360AC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547807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317C30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ABC7722"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70D2DC6B" w14:textId="77DAAA19" w:rsidR="008A1217" w:rsidRPr="009635E5" w:rsidRDefault="008A1217" w:rsidP="009635E5">
            <w:pPr>
              <w:jc w:val="center"/>
              <w:rPr>
                <w:rFonts w:eastAsia="Times New Roman" w:cs="Times New Roman"/>
                <w:color w:val="000000"/>
                <w:sz w:val="16"/>
                <w:szCs w:val="16"/>
                <w:lang w:eastAsia="ru-RU"/>
              </w:rPr>
            </w:pPr>
          </w:p>
        </w:tc>
      </w:tr>
      <w:tr w:rsidR="008A1217" w:rsidRPr="009635E5" w14:paraId="335546A1" w14:textId="645EF599" w:rsidTr="00A91439">
        <w:trPr>
          <w:trHeight w:val="630"/>
        </w:trPr>
        <w:tc>
          <w:tcPr>
            <w:tcW w:w="567" w:type="dxa"/>
            <w:vMerge/>
            <w:tcBorders>
              <w:top w:val="nil"/>
              <w:left w:val="single" w:sz="4" w:space="0" w:color="auto"/>
              <w:bottom w:val="single" w:sz="4" w:space="0" w:color="auto"/>
              <w:right w:val="single" w:sz="4" w:space="0" w:color="auto"/>
            </w:tcBorders>
            <w:vAlign w:val="center"/>
            <w:hideMark/>
          </w:tcPr>
          <w:p w14:paraId="3E62358B" w14:textId="77777777" w:rsidR="008A1217" w:rsidRPr="009635E5" w:rsidRDefault="008A1217" w:rsidP="009635E5">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58ACDC74" w14:textId="1090289A"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объекты водоснабжения муниципальной собственности, ед.</w:t>
            </w:r>
          </w:p>
        </w:tc>
        <w:tc>
          <w:tcPr>
            <w:tcW w:w="1103" w:type="dxa"/>
            <w:vMerge w:val="restart"/>
            <w:tcBorders>
              <w:top w:val="nil"/>
              <w:left w:val="single" w:sz="4" w:space="0" w:color="auto"/>
              <w:bottom w:val="single" w:sz="4" w:space="0" w:color="auto"/>
              <w:right w:val="single" w:sz="4" w:space="0" w:color="auto"/>
            </w:tcBorders>
            <w:vAlign w:val="center"/>
            <w:hideMark/>
          </w:tcPr>
          <w:p w14:paraId="7A92288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5428B8F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394C254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393E2CC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3F38B67C" w14:textId="061BD6BB"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56C79306" w14:textId="2EA84D98"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21493D17" w14:textId="7C68AD26"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11B970E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122DF836" w14:textId="06F8DA2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0897E75E" w14:textId="74DCC65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4693BA05" w14:textId="2C5C4CDB"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2C54267D" w14:textId="2E100D88"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31CDB3C4" w14:textId="441A8021" w:rsidR="008A1217" w:rsidRPr="009635E5" w:rsidRDefault="008A1217"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vMerge w:val="restart"/>
            <w:tcBorders>
              <w:top w:val="nil"/>
              <w:left w:val="single" w:sz="4" w:space="0" w:color="auto"/>
              <w:right w:val="single" w:sz="4" w:space="0" w:color="auto"/>
            </w:tcBorders>
          </w:tcPr>
          <w:p w14:paraId="2A00CAD2" w14:textId="39529FEA" w:rsidR="008A1217" w:rsidRPr="009635E5" w:rsidRDefault="008A1217" w:rsidP="009635E5">
            <w:pPr>
              <w:jc w:val="center"/>
              <w:rPr>
                <w:rFonts w:eastAsia="Times New Roman" w:cs="Times New Roman"/>
                <w:color w:val="000000"/>
                <w:sz w:val="16"/>
                <w:szCs w:val="16"/>
                <w:lang w:eastAsia="ru-RU"/>
              </w:rPr>
            </w:pPr>
          </w:p>
        </w:tc>
      </w:tr>
      <w:tr w:rsidR="008A1217" w:rsidRPr="009635E5" w14:paraId="0C6BD2CD" w14:textId="7B71A4C4" w:rsidTr="00A91439">
        <w:trPr>
          <w:trHeight w:val="70"/>
        </w:trPr>
        <w:tc>
          <w:tcPr>
            <w:tcW w:w="567" w:type="dxa"/>
            <w:vMerge/>
            <w:tcBorders>
              <w:top w:val="nil"/>
              <w:left w:val="single" w:sz="4" w:space="0" w:color="auto"/>
              <w:bottom w:val="single" w:sz="4" w:space="0" w:color="auto"/>
              <w:right w:val="single" w:sz="4" w:space="0" w:color="auto"/>
            </w:tcBorders>
            <w:vAlign w:val="center"/>
            <w:hideMark/>
          </w:tcPr>
          <w:p w14:paraId="69835152"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DD3B7E3"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E427E64"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07F7B725"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539C0D0" w14:textId="77777777" w:rsidR="008A1217" w:rsidRPr="009635E5" w:rsidRDefault="008A1217" w:rsidP="009635E5">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53A6B225"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19196C27"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47009533" w14:textId="77777777" w:rsidR="008A1217" w:rsidRPr="009635E5" w:rsidRDefault="008A1217" w:rsidP="009635E5">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3D0D1354" w14:textId="29F7EC75"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39AB47D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7AF00A7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65CFB2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6C112E8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6A33D759" w14:textId="77777777" w:rsidR="008A1217" w:rsidRPr="009635E5" w:rsidRDefault="008A1217" w:rsidP="009635E5">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61D9628C"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BA6804E"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D951C4E"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4744E6AF" w14:textId="77777777" w:rsidR="008A1217" w:rsidRPr="009635E5" w:rsidRDefault="008A1217" w:rsidP="009635E5">
            <w:pPr>
              <w:rPr>
                <w:rFonts w:eastAsia="Times New Roman" w:cs="Times New Roman"/>
                <w:color w:val="000000"/>
                <w:sz w:val="16"/>
                <w:szCs w:val="16"/>
                <w:lang w:eastAsia="ru-RU"/>
              </w:rPr>
            </w:pPr>
          </w:p>
        </w:tc>
        <w:tc>
          <w:tcPr>
            <w:tcW w:w="1445" w:type="dxa"/>
            <w:gridSpan w:val="3"/>
            <w:vMerge/>
            <w:tcBorders>
              <w:left w:val="single" w:sz="4" w:space="0" w:color="auto"/>
              <w:bottom w:val="single" w:sz="4" w:space="0" w:color="auto"/>
              <w:right w:val="single" w:sz="4" w:space="0" w:color="auto"/>
            </w:tcBorders>
          </w:tcPr>
          <w:p w14:paraId="51CAE22C" w14:textId="402785CD" w:rsidR="008A1217" w:rsidRPr="009635E5" w:rsidRDefault="008A1217" w:rsidP="009635E5">
            <w:pPr>
              <w:rPr>
                <w:rFonts w:eastAsia="Times New Roman" w:cs="Times New Roman"/>
                <w:color w:val="000000"/>
                <w:sz w:val="16"/>
                <w:szCs w:val="16"/>
                <w:lang w:eastAsia="ru-RU"/>
              </w:rPr>
            </w:pPr>
          </w:p>
        </w:tc>
      </w:tr>
      <w:tr w:rsidR="008A1217" w:rsidRPr="009635E5" w14:paraId="34041DB2" w14:textId="6F538C45" w:rsidTr="00A91439">
        <w:trPr>
          <w:trHeight w:val="300"/>
        </w:trPr>
        <w:tc>
          <w:tcPr>
            <w:tcW w:w="567" w:type="dxa"/>
            <w:vMerge/>
            <w:tcBorders>
              <w:top w:val="nil"/>
              <w:left w:val="single" w:sz="4" w:space="0" w:color="auto"/>
              <w:bottom w:val="single" w:sz="4" w:space="0" w:color="auto"/>
              <w:right w:val="single" w:sz="4" w:space="0" w:color="auto"/>
            </w:tcBorders>
            <w:vAlign w:val="center"/>
            <w:hideMark/>
          </w:tcPr>
          <w:p w14:paraId="1F82BCB2"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758DB14F"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7D809D3"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15FDD3AC" w14:textId="77777777" w:rsidR="008A1217" w:rsidRPr="009635E5" w:rsidRDefault="008A1217" w:rsidP="009635E5">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45AE362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760CA71" w14:textId="13ABE8E9"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C04152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ECC0143" w14:textId="77777777" w:rsidR="008A1217" w:rsidRPr="009635E5" w:rsidRDefault="008A1217" w:rsidP="008A1217">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67431B14" w14:textId="6244A71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1472B9C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104E46F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2605174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2C5A8BF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8B8F4D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A9517E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4C3875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C2BB67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7819124"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tcBorders>
              <w:top w:val="nil"/>
              <w:left w:val="nil"/>
              <w:bottom w:val="single" w:sz="4" w:space="0" w:color="auto"/>
              <w:right w:val="single" w:sz="4" w:space="0" w:color="auto"/>
            </w:tcBorders>
          </w:tcPr>
          <w:p w14:paraId="73392E8C" w14:textId="68EDD7ED" w:rsidR="008A1217" w:rsidRPr="009635E5" w:rsidRDefault="008A1217" w:rsidP="009635E5">
            <w:pPr>
              <w:jc w:val="center"/>
              <w:rPr>
                <w:rFonts w:eastAsia="Times New Roman" w:cs="Times New Roman"/>
                <w:color w:val="000000"/>
                <w:sz w:val="16"/>
                <w:szCs w:val="16"/>
                <w:lang w:eastAsia="ru-RU"/>
              </w:rPr>
            </w:pPr>
          </w:p>
        </w:tc>
      </w:tr>
    </w:tbl>
    <w:p w14:paraId="5C615374" w14:textId="347E002D" w:rsidR="00D16A84" w:rsidRPr="00B81FB9" w:rsidRDefault="00AB6BA3" w:rsidP="00AB6BA3">
      <w:pPr>
        <w:widowControl w:val="0"/>
        <w:tabs>
          <w:tab w:val="left" w:pos="604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p>
    <w:p w14:paraId="347D1C36" w14:textId="77777777" w:rsidR="00982581" w:rsidRDefault="00982581" w:rsidP="00773001">
      <w:pPr>
        <w:pStyle w:val="Default"/>
        <w:keepNext/>
        <w:suppressAutoHyphens/>
        <w:jc w:val="center"/>
        <w:rPr>
          <w:b/>
          <w:bCs/>
          <w:sz w:val="28"/>
          <w:szCs w:val="28"/>
        </w:rPr>
      </w:pPr>
      <w:bookmarkStart w:id="2" w:name="_Hlk128559967"/>
    </w:p>
    <w:p w14:paraId="3EB01E6E" w14:textId="77777777" w:rsidR="00982581" w:rsidRDefault="00982581" w:rsidP="00773001">
      <w:pPr>
        <w:pStyle w:val="Default"/>
        <w:keepNext/>
        <w:suppressAutoHyphens/>
        <w:jc w:val="center"/>
        <w:rPr>
          <w:b/>
          <w:bCs/>
          <w:sz w:val="28"/>
          <w:szCs w:val="28"/>
        </w:rPr>
      </w:pPr>
    </w:p>
    <w:p w14:paraId="19BDDADB" w14:textId="68B72AFA" w:rsidR="007E72BB" w:rsidRPr="00B81FB9" w:rsidRDefault="00144E2C" w:rsidP="00773001">
      <w:pPr>
        <w:pStyle w:val="Default"/>
        <w:keepNext/>
        <w:suppressAutoHyphens/>
        <w:jc w:val="center"/>
        <w:rPr>
          <w:rFonts w:ascii="Times New Roman CYR" w:eastAsiaTheme="minorEastAsia" w:hAnsi="Times New Roman CYR" w:cs="Times New Roman CYR"/>
          <w:bCs/>
        </w:rPr>
      </w:pPr>
      <w:r w:rsidRPr="00B81FB9">
        <w:rPr>
          <w:b/>
          <w:bCs/>
          <w:sz w:val="28"/>
          <w:szCs w:val="28"/>
        </w:rPr>
        <w:t xml:space="preserve">6. </w:t>
      </w:r>
      <w:r w:rsidR="00F90FC7" w:rsidRPr="00B81FB9">
        <w:rPr>
          <w:b/>
          <w:bCs/>
          <w:sz w:val="28"/>
          <w:szCs w:val="28"/>
        </w:rPr>
        <w:t>Подпрограмма II «Системы водоотведения»</w:t>
      </w:r>
    </w:p>
    <w:p w14:paraId="2F405B67" w14:textId="77777777" w:rsidR="00AB6BA3" w:rsidRPr="00B81FB9" w:rsidRDefault="00AB6BA3"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p w14:paraId="037C2C37" w14:textId="1AF42394" w:rsidR="005F33AE" w:rsidRDefault="00144E2C"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6.1. </w:t>
      </w:r>
      <w:r w:rsidRPr="00B81FB9">
        <w:rPr>
          <w:rFonts w:ascii="Times New Roman CYR" w:eastAsiaTheme="minorEastAsia" w:hAnsi="Times New Roman CYR" w:cs="Times New Roman CYR"/>
          <w:bCs/>
          <w:sz w:val="24"/>
          <w:szCs w:val="24"/>
          <w:lang w:eastAsia="ru-RU"/>
        </w:rPr>
        <w:tab/>
      </w:r>
      <w:r w:rsidR="005F33AE" w:rsidRPr="00B81FB9">
        <w:rPr>
          <w:rFonts w:ascii="Times New Roman CYR" w:eastAsiaTheme="minorEastAsia" w:hAnsi="Times New Roman CYR" w:cs="Times New Roman CYR"/>
          <w:bCs/>
          <w:sz w:val="24"/>
          <w:szCs w:val="24"/>
          <w:lang w:eastAsia="ru-RU"/>
        </w:rPr>
        <w:t xml:space="preserve">Паспорт подпрограммы </w:t>
      </w:r>
      <w:r w:rsidR="005F33AE" w:rsidRPr="00B81FB9">
        <w:rPr>
          <w:rFonts w:ascii="Times New Roman CYR" w:eastAsiaTheme="minorEastAsia" w:hAnsi="Times New Roman CYR" w:cs="Times New Roman CYR"/>
          <w:bCs/>
          <w:sz w:val="24"/>
          <w:szCs w:val="24"/>
          <w:lang w:val="en-US" w:eastAsia="ru-RU"/>
        </w:rPr>
        <w:t>II</w:t>
      </w:r>
      <w:r w:rsidR="005F33AE" w:rsidRPr="00B81FB9">
        <w:rPr>
          <w:rFonts w:ascii="Times New Roman CYR" w:eastAsiaTheme="minorEastAsia" w:hAnsi="Times New Roman CYR" w:cs="Times New Roman CYR"/>
          <w:bCs/>
          <w:sz w:val="24"/>
          <w:szCs w:val="24"/>
          <w:lang w:eastAsia="ru-RU"/>
        </w:rPr>
        <w:t xml:space="preserve"> «Систем</w:t>
      </w:r>
      <w:r w:rsidR="00AB6BA3" w:rsidRPr="00B81FB9">
        <w:rPr>
          <w:rFonts w:ascii="Times New Roman CYR" w:eastAsiaTheme="minorEastAsia" w:hAnsi="Times New Roman CYR" w:cs="Times New Roman CYR"/>
          <w:bCs/>
          <w:sz w:val="24"/>
          <w:szCs w:val="24"/>
          <w:lang w:eastAsia="ru-RU"/>
        </w:rPr>
        <w:t>ы</w:t>
      </w:r>
      <w:r w:rsidR="005F33AE" w:rsidRPr="00B81FB9">
        <w:rPr>
          <w:rFonts w:ascii="Times New Roman CYR" w:eastAsiaTheme="minorEastAsia" w:hAnsi="Times New Roman CYR" w:cs="Times New Roman CYR"/>
          <w:bCs/>
          <w:sz w:val="24"/>
          <w:szCs w:val="24"/>
          <w:lang w:eastAsia="ru-RU"/>
        </w:rPr>
        <w:t xml:space="preserve"> водоотведения»</w:t>
      </w:r>
    </w:p>
    <w:p w14:paraId="282349CD" w14:textId="77777777" w:rsidR="001D3875" w:rsidRPr="00B81FB9" w:rsidRDefault="001D3875"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p>
    <w:p w14:paraId="7B6F0EF2" w14:textId="77777777" w:rsidR="005F33AE" w:rsidRPr="00B81FB9" w:rsidRDefault="005F33AE"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701"/>
        <w:gridCol w:w="1843"/>
        <w:gridCol w:w="1134"/>
        <w:gridCol w:w="1276"/>
        <w:gridCol w:w="1134"/>
        <w:gridCol w:w="1163"/>
        <w:gridCol w:w="821"/>
        <w:gridCol w:w="851"/>
        <w:gridCol w:w="607"/>
        <w:gridCol w:w="615"/>
        <w:gridCol w:w="615"/>
        <w:gridCol w:w="1990"/>
      </w:tblGrid>
      <w:tr w:rsidR="005F33AE" w:rsidRPr="00B81FB9" w14:paraId="6D7841FD" w14:textId="77777777" w:rsidTr="00617385">
        <w:tc>
          <w:tcPr>
            <w:tcW w:w="2268" w:type="dxa"/>
            <w:tcBorders>
              <w:top w:val="single" w:sz="4" w:space="0" w:color="000000"/>
              <w:left w:val="single" w:sz="4" w:space="0" w:color="000000"/>
              <w:bottom w:val="single" w:sz="4" w:space="0" w:color="000000"/>
              <w:right w:val="single" w:sz="4" w:space="0" w:color="000000"/>
            </w:tcBorders>
          </w:tcPr>
          <w:p w14:paraId="2F480E3B" w14:textId="77777777" w:rsidR="005F33AE" w:rsidRPr="00B81FB9" w:rsidRDefault="005F33AE" w:rsidP="00113EFB">
            <w:pPr>
              <w:rPr>
                <w:rFonts w:eastAsia="SimSun"/>
                <w:sz w:val="18"/>
                <w:szCs w:val="18"/>
              </w:rPr>
            </w:pPr>
            <w:bookmarkStart w:id="3" w:name="_Hlk119509113"/>
            <w:bookmarkStart w:id="4" w:name="_Hlk119508515"/>
            <w:r w:rsidRPr="00B81FB9">
              <w:rPr>
                <w:rFonts w:eastAsia="SimSun"/>
                <w:sz w:val="18"/>
                <w:szCs w:val="18"/>
              </w:rPr>
              <w:t>Муниципальный заказчик подпрограммы</w:t>
            </w:r>
          </w:p>
        </w:tc>
        <w:tc>
          <w:tcPr>
            <w:tcW w:w="13750" w:type="dxa"/>
            <w:gridSpan w:val="12"/>
            <w:tcBorders>
              <w:top w:val="single" w:sz="4" w:space="0" w:color="000000"/>
              <w:left w:val="single" w:sz="4" w:space="0" w:color="000000"/>
              <w:bottom w:val="single" w:sz="4" w:space="0" w:color="000000"/>
              <w:right w:val="single" w:sz="4" w:space="0" w:color="000000"/>
            </w:tcBorders>
          </w:tcPr>
          <w:p w14:paraId="7A56C2B3" w14:textId="77777777" w:rsidR="005F33AE" w:rsidRPr="00B81FB9" w:rsidRDefault="005F33AE" w:rsidP="00113EFB">
            <w:pPr>
              <w:rPr>
                <w:rFonts w:eastAsia="SimSun"/>
                <w:sz w:val="18"/>
                <w:szCs w:val="18"/>
              </w:rPr>
            </w:pPr>
            <w:r w:rsidRPr="00B81FB9">
              <w:rPr>
                <w:i/>
                <w:sz w:val="18"/>
                <w:szCs w:val="18"/>
              </w:rPr>
              <w:t>Администрация городского округа Лыткарино</w:t>
            </w:r>
          </w:p>
        </w:tc>
      </w:tr>
      <w:bookmarkEnd w:id="3"/>
      <w:tr w:rsidR="00773001" w:rsidRPr="00B81FB9" w14:paraId="258EBC3C" w14:textId="77777777" w:rsidTr="00617385">
        <w:trPr>
          <w:trHeight w:val="416"/>
        </w:trPr>
        <w:tc>
          <w:tcPr>
            <w:tcW w:w="2268" w:type="dxa"/>
            <w:tcBorders>
              <w:top w:val="single" w:sz="4" w:space="0" w:color="000000"/>
              <w:left w:val="single" w:sz="4" w:space="0" w:color="000000"/>
              <w:bottom w:val="single" w:sz="4" w:space="0" w:color="000000"/>
            </w:tcBorders>
          </w:tcPr>
          <w:p w14:paraId="39887594" w14:textId="32E56DB5" w:rsidR="00773001" w:rsidRPr="00B81FB9" w:rsidRDefault="00773001" w:rsidP="00113EFB">
            <w:pPr>
              <w:rPr>
                <w:rFonts w:eastAsia="SimSun"/>
                <w:sz w:val="18"/>
                <w:szCs w:val="18"/>
              </w:rPr>
            </w:pPr>
            <w:r w:rsidRPr="00B81FB9">
              <w:rPr>
                <w:rFonts w:eastAsia="SimSun"/>
                <w:sz w:val="18"/>
                <w:szCs w:val="18"/>
              </w:rPr>
              <w:t>Главный распорядитель бюджетных средств</w:t>
            </w:r>
          </w:p>
        </w:tc>
        <w:tc>
          <w:tcPr>
            <w:tcW w:w="13750" w:type="dxa"/>
            <w:gridSpan w:val="12"/>
            <w:tcBorders>
              <w:top w:val="single" w:sz="4" w:space="0" w:color="000000"/>
              <w:left w:val="single" w:sz="4" w:space="0" w:color="000000"/>
              <w:right w:val="single" w:sz="4" w:space="0" w:color="000000"/>
            </w:tcBorders>
          </w:tcPr>
          <w:p w14:paraId="42D2A19C" w14:textId="07827D09" w:rsidR="00773001" w:rsidRPr="00B81FB9" w:rsidRDefault="00773001" w:rsidP="00113EFB">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144E2C" w:rsidRPr="00B81FB9" w14:paraId="40748463" w14:textId="77777777" w:rsidTr="00617385">
        <w:tc>
          <w:tcPr>
            <w:tcW w:w="2268" w:type="dxa"/>
            <w:vMerge w:val="restart"/>
            <w:tcBorders>
              <w:top w:val="single" w:sz="4" w:space="0" w:color="000000"/>
              <w:left w:val="single" w:sz="4" w:space="0" w:color="000000"/>
            </w:tcBorders>
          </w:tcPr>
          <w:p w14:paraId="6FD8061D" w14:textId="77777777" w:rsidR="00144E2C" w:rsidRPr="00B81FB9" w:rsidRDefault="00144E2C" w:rsidP="00113EFB">
            <w:pPr>
              <w:rPr>
                <w:rFonts w:eastAsia="SimSun"/>
                <w:sz w:val="18"/>
                <w:szCs w:val="18"/>
              </w:rPr>
            </w:pPr>
            <w:r w:rsidRPr="00B81FB9">
              <w:rPr>
                <w:rFonts w:eastAsia="SimSun"/>
                <w:sz w:val="18"/>
                <w:szCs w:val="18"/>
              </w:rPr>
              <w:t xml:space="preserve">Источники финансирования </w:t>
            </w:r>
            <w:r w:rsidRPr="00B81FB9">
              <w:rPr>
                <w:rFonts w:eastAsia="SimSun"/>
                <w:sz w:val="18"/>
                <w:szCs w:val="18"/>
              </w:rPr>
              <w:lastRenderedPageBreak/>
              <w:t>подпрограммы по годам реализации и главным распорядителям бюджетных средств, в том числе по годам:</w:t>
            </w:r>
          </w:p>
        </w:tc>
        <w:tc>
          <w:tcPr>
            <w:tcW w:w="1701" w:type="dxa"/>
            <w:vMerge w:val="restart"/>
            <w:tcBorders>
              <w:top w:val="single" w:sz="4" w:space="0" w:color="000000"/>
              <w:left w:val="single" w:sz="4" w:space="0" w:color="000000"/>
            </w:tcBorders>
          </w:tcPr>
          <w:p w14:paraId="4D6F68D7" w14:textId="4DD7F1DC" w:rsidR="00144E2C" w:rsidRPr="00B81FB9" w:rsidRDefault="00144E2C" w:rsidP="00144E2C">
            <w:pPr>
              <w:rPr>
                <w:rFonts w:eastAsia="SimSun"/>
                <w:sz w:val="18"/>
                <w:szCs w:val="18"/>
              </w:rPr>
            </w:pPr>
            <w:r w:rsidRPr="00B81FB9">
              <w:rPr>
                <w:rFonts w:eastAsia="SimSun"/>
                <w:sz w:val="18"/>
                <w:szCs w:val="18"/>
              </w:rPr>
              <w:lastRenderedPageBreak/>
              <w:t xml:space="preserve">Создание условий для обеспечения </w:t>
            </w:r>
            <w:r w:rsidRPr="00B81FB9">
              <w:rPr>
                <w:rFonts w:eastAsia="SimSun"/>
                <w:sz w:val="18"/>
                <w:szCs w:val="18"/>
              </w:rPr>
              <w:lastRenderedPageBreak/>
              <w:t>комфортного проживания жителей, в том числе в многоквартирных домах на территории городского округа Лыткарино</w:t>
            </w:r>
          </w:p>
        </w:tc>
        <w:tc>
          <w:tcPr>
            <w:tcW w:w="1843" w:type="dxa"/>
            <w:vMerge w:val="restart"/>
            <w:tcBorders>
              <w:top w:val="single" w:sz="4" w:space="0" w:color="000000"/>
              <w:left w:val="single" w:sz="4" w:space="0" w:color="000000"/>
            </w:tcBorders>
          </w:tcPr>
          <w:p w14:paraId="4615E5EF" w14:textId="77777777" w:rsidR="00144E2C" w:rsidRPr="00B81FB9" w:rsidRDefault="00144E2C" w:rsidP="00113EFB">
            <w:pPr>
              <w:rPr>
                <w:rFonts w:eastAsia="SimSun"/>
                <w:sz w:val="18"/>
                <w:szCs w:val="18"/>
              </w:rPr>
            </w:pPr>
            <w:r w:rsidRPr="00B81FB9">
              <w:rPr>
                <w:rFonts w:eastAsia="SimSun"/>
                <w:sz w:val="18"/>
                <w:szCs w:val="18"/>
              </w:rPr>
              <w:lastRenderedPageBreak/>
              <w:t>Источник финансирования</w:t>
            </w:r>
          </w:p>
        </w:tc>
        <w:tc>
          <w:tcPr>
            <w:tcW w:w="10206" w:type="dxa"/>
            <w:gridSpan w:val="10"/>
            <w:tcBorders>
              <w:top w:val="single" w:sz="4" w:space="0" w:color="000000"/>
              <w:left w:val="single" w:sz="4" w:space="0" w:color="000000"/>
              <w:right w:val="single" w:sz="4" w:space="0" w:color="000000"/>
            </w:tcBorders>
          </w:tcPr>
          <w:p w14:paraId="5122D5E5" w14:textId="77777777" w:rsidR="00144E2C" w:rsidRPr="00B81FB9" w:rsidRDefault="00144E2C" w:rsidP="00113EFB">
            <w:pPr>
              <w:rPr>
                <w:rFonts w:eastAsia="SimSun"/>
                <w:sz w:val="18"/>
                <w:szCs w:val="18"/>
              </w:rPr>
            </w:pPr>
            <w:r w:rsidRPr="00B81FB9">
              <w:rPr>
                <w:rFonts w:eastAsia="SimSun"/>
                <w:sz w:val="18"/>
                <w:szCs w:val="18"/>
              </w:rPr>
              <w:t>Расходы (тыс. рублей)</w:t>
            </w:r>
          </w:p>
        </w:tc>
      </w:tr>
      <w:tr w:rsidR="00617385" w:rsidRPr="00B81FB9" w14:paraId="1E6CED4C" w14:textId="1ECC05E3" w:rsidTr="00277764">
        <w:tc>
          <w:tcPr>
            <w:tcW w:w="2268" w:type="dxa"/>
            <w:vMerge/>
            <w:tcBorders>
              <w:left w:val="single" w:sz="4" w:space="0" w:color="000000"/>
            </w:tcBorders>
          </w:tcPr>
          <w:p w14:paraId="5107ADC5" w14:textId="77777777" w:rsidR="00617385" w:rsidRPr="00B81FB9" w:rsidRDefault="00617385" w:rsidP="00113EFB">
            <w:pPr>
              <w:rPr>
                <w:rFonts w:eastAsia="SimSun"/>
                <w:sz w:val="18"/>
                <w:szCs w:val="18"/>
              </w:rPr>
            </w:pPr>
          </w:p>
        </w:tc>
        <w:tc>
          <w:tcPr>
            <w:tcW w:w="1701" w:type="dxa"/>
            <w:vMerge/>
            <w:tcBorders>
              <w:left w:val="single" w:sz="4" w:space="0" w:color="000000"/>
            </w:tcBorders>
          </w:tcPr>
          <w:p w14:paraId="2EA2364F" w14:textId="6C611717" w:rsidR="00617385" w:rsidRPr="00B81FB9" w:rsidRDefault="00617385" w:rsidP="00113EFB">
            <w:pPr>
              <w:rPr>
                <w:rFonts w:eastAsia="SimSun"/>
                <w:sz w:val="18"/>
                <w:szCs w:val="18"/>
              </w:rPr>
            </w:pPr>
          </w:p>
        </w:tc>
        <w:tc>
          <w:tcPr>
            <w:tcW w:w="1843" w:type="dxa"/>
            <w:vMerge/>
            <w:tcBorders>
              <w:left w:val="single" w:sz="4" w:space="0" w:color="000000"/>
            </w:tcBorders>
          </w:tcPr>
          <w:p w14:paraId="200A4314" w14:textId="77777777" w:rsidR="00617385" w:rsidRPr="00B81FB9" w:rsidRDefault="00617385" w:rsidP="00113EFB">
            <w:pPr>
              <w:rPr>
                <w:rFonts w:eastAsia="SimSun"/>
                <w:sz w:val="18"/>
                <w:szCs w:val="18"/>
              </w:rPr>
            </w:pPr>
          </w:p>
        </w:tc>
        <w:tc>
          <w:tcPr>
            <w:tcW w:w="1134" w:type="dxa"/>
            <w:tcBorders>
              <w:top w:val="single" w:sz="4" w:space="0" w:color="000000"/>
              <w:left w:val="single" w:sz="4" w:space="0" w:color="000000"/>
            </w:tcBorders>
            <w:vAlign w:val="center"/>
          </w:tcPr>
          <w:p w14:paraId="44BC0997" w14:textId="715F9C5C" w:rsidR="00617385" w:rsidRPr="00B81FB9" w:rsidRDefault="00617385" w:rsidP="00AB6BA3">
            <w:pPr>
              <w:jc w:val="center"/>
              <w:rPr>
                <w:rFonts w:eastAsia="SimSun"/>
                <w:sz w:val="18"/>
                <w:szCs w:val="18"/>
              </w:rPr>
            </w:pPr>
            <w:r w:rsidRPr="00B81FB9">
              <w:rPr>
                <w:rFonts w:eastAsia="SimSun"/>
                <w:sz w:val="18"/>
                <w:szCs w:val="18"/>
              </w:rPr>
              <w:t xml:space="preserve">2023 </w:t>
            </w:r>
          </w:p>
        </w:tc>
        <w:tc>
          <w:tcPr>
            <w:tcW w:w="1276" w:type="dxa"/>
            <w:tcBorders>
              <w:top w:val="single" w:sz="4" w:space="0" w:color="000000"/>
              <w:left w:val="single" w:sz="4" w:space="0" w:color="000000"/>
            </w:tcBorders>
            <w:vAlign w:val="center"/>
          </w:tcPr>
          <w:p w14:paraId="7CC8CFF3" w14:textId="04313064" w:rsidR="00617385" w:rsidRPr="00B81FB9" w:rsidRDefault="00617385" w:rsidP="00AB6BA3">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3EDEA546" w14:textId="368DE29F" w:rsidR="00617385" w:rsidRPr="00B81FB9" w:rsidRDefault="00617385" w:rsidP="00AB6BA3">
            <w:pPr>
              <w:jc w:val="center"/>
              <w:rPr>
                <w:rFonts w:eastAsia="SimSun"/>
                <w:sz w:val="18"/>
                <w:szCs w:val="18"/>
              </w:rPr>
            </w:pPr>
            <w:r w:rsidRPr="00B81FB9">
              <w:rPr>
                <w:rFonts w:eastAsia="SimSun"/>
                <w:sz w:val="18"/>
                <w:szCs w:val="18"/>
              </w:rPr>
              <w:t xml:space="preserve">2025 </w:t>
            </w:r>
          </w:p>
        </w:tc>
        <w:tc>
          <w:tcPr>
            <w:tcW w:w="1163" w:type="dxa"/>
            <w:tcBorders>
              <w:top w:val="single" w:sz="4" w:space="0" w:color="000000"/>
              <w:left w:val="single" w:sz="4" w:space="0" w:color="000000"/>
            </w:tcBorders>
            <w:vAlign w:val="center"/>
          </w:tcPr>
          <w:p w14:paraId="7E773BFA" w14:textId="04C68E12" w:rsidR="00617385" w:rsidRPr="00B81FB9" w:rsidRDefault="00617385" w:rsidP="00AB6BA3">
            <w:pPr>
              <w:jc w:val="center"/>
              <w:rPr>
                <w:rFonts w:eastAsia="SimSun"/>
                <w:sz w:val="18"/>
                <w:szCs w:val="18"/>
              </w:rPr>
            </w:pPr>
            <w:r w:rsidRPr="00B81FB9">
              <w:rPr>
                <w:rFonts w:eastAsia="SimSun"/>
                <w:sz w:val="18"/>
                <w:szCs w:val="18"/>
              </w:rPr>
              <w:t xml:space="preserve">2026 </w:t>
            </w:r>
          </w:p>
        </w:tc>
        <w:tc>
          <w:tcPr>
            <w:tcW w:w="821" w:type="dxa"/>
            <w:tcBorders>
              <w:top w:val="single" w:sz="4" w:space="0" w:color="000000"/>
              <w:left w:val="single" w:sz="4" w:space="0" w:color="000000"/>
              <w:bottom w:val="single" w:sz="4" w:space="0" w:color="000000"/>
              <w:right w:val="single" w:sz="4" w:space="0" w:color="auto"/>
            </w:tcBorders>
            <w:vAlign w:val="center"/>
          </w:tcPr>
          <w:p w14:paraId="3F44E5F3" w14:textId="0FF8FF63" w:rsidR="00617385" w:rsidRPr="00B81FB9" w:rsidRDefault="00617385" w:rsidP="00AB6BA3">
            <w:pPr>
              <w:jc w:val="center"/>
              <w:rPr>
                <w:rFonts w:eastAsia="SimSun"/>
                <w:sz w:val="18"/>
                <w:szCs w:val="18"/>
              </w:rPr>
            </w:pPr>
            <w:r w:rsidRPr="00B81FB9">
              <w:rPr>
                <w:rFonts w:eastAsia="SimSun"/>
                <w:sz w:val="18"/>
                <w:szCs w:val="18"/>
              </w:rPr>
              <w:t xml:space="preserve">2027 </w:t>
            </w:r>
          </w:p>
        </w:tc>
        <w:tc>
          <w:tcPr>
            <w:tcW w:w="851" w:type="dxa"/>
            <w:tcBorders>
              <w:top w:val="single" w:sz="4" w:space="0" w:color="000000"/>
              <w:left w:val="single" w:sz="4" w:space="0" w:color="000000"/>
              <w:bottom w:val="single" w:sz="4" w:space="0" w:color="000000"/>
              <w:right w:val="single" w:sz="4" w:space="0" w:color="auto"/>
            </w:tcBorders>
            <w:vAlign w:val="center"/>
          </w:tcPr>
          <w:p w14:paraId="51366621" w14:textId="2FB44E58" w:rsidR="00617385" w:rsidRPr="00B81FB9" w:rsidRDefault="00617385" w:rsidP="00AB6BA3">
            <w:pPr>
              <w:jc w:val="center"/>
              <w:rPr>
                <w:rFonts w:eastAsia="SimSun"/>
                <w:sz w:val="18"/>
                <w:szCs w:val="18"/>
              </w:rPr>
            </w:pPr>
            <w:r w:rsidRPr="00B81FB9">
              <w:rPr>
                <w:rFonts w:eastAsia="SimSun"/>
                <w:sz w:val="18"/>
                <w:szCs w:val="18"/>
              </w:rPr>
              <w:t xml:space="preserve">2028 </w:t>
            </w:r>
          </w:p>
        </w:tc>
        <w:tc>
          <w:tcPr>
            <w:tcW w:w="607" w:type="dxa"/>
            <w:tcBorders>
              <w:top w:val="single" w:sz="4" w:space="0" w:color="000000"/>
              <w:left w:val="single" w:sz="4" w:space="0" w:color="000000"/>
              <w:bottom w:val="single" w:sz="4" w:space="0" w:color="000000"/>
              <w:right w:val="single" w:sz="4" w:space="0" w:color="auto"/>
            </w:tcBorders>
            <w:vAlign w:val="center"/>
          </w:tcPr>
          <w:p w14:paraId="2EF8EB70" w14:textId="58985476" w:rsidR="00617385" w:rsidRPr="00B81FB9" w:rsidRDefault="00617385" w:rsidP="00617385">
            <w:pPr>
              <w:jc w:val="center"/>
              <w:rPr>
                <w:rFonts w:eastAsia="SimSun"/>
                <w:sz w:val="18"/>
                <w:szCs w:val="18"/>
              </w:rPr>
            </w:pPr>
            <w:r>
              <w:rPr>
                <w:rFonts w:eastAsia="SimSun"/>
                <w:sz w:val="18"/>
                <w:szCs w:val="18"/>
              </w:rPr>
              <w:t>2029</w:t>
            </w:r>
          </w:p>
        </w:tc>
        <w:tc>
          <w:tcPr>
            <w:tcW w:w="615" w:type="dxa"/>
            <w:tcBorders>
              <w:top w:val="single" w:sz="4" w:space="0" w:color="000000"/>
              <w:left w:val="single" w:sz="4" w:space="0" w:color="auto"/>
              <w:bottom w:val="single" w:sz="4" w:space="0" w:color="000000"/>
              <w:right w:val="single" w:sz="4" w:space="0" w:color="auto"/>
            </w:tcBorders>
            <w:vAlign w:val="center"/>
          </w:tcPr>
          <w:p w14:paraId="7FCBDE63" w14:textId="112E4C4E" w:rsidR="00617385" w:rsidRPr="00B81FB9" w:rsidRDefault="00617385" w:rsidP="00617385">
            <w:pPr>
              <w:jc w:val="center"/>
              <w:rPr>
                <w:rFonts w:eastAsia="SimSun"/>
                <w:sz w:val="18"/>
                <w:szCs w:val="18"/>
              </w:rPr>
            </w:pPr>
            <w:r>
              <w:rPr>
                <w:rFonts w:eastAsia="SimSun"/>
                <w:sz w:val="18"/>
                <w:szCs w:val="18"/>
              </w:rPr>
              <w:t>2030</w:t>
            </w:r>
          </w:p>
        </w:tc>
        <w:tc>
          <w:tcPr>
            <w:tcW w:w="615" w:type="dxa"/>
            <w:tcBorders>
              <w:top w:val="single" w:sz="4" w:space="0" w:color="000000"/>
              <w:left w:val="single" w:sz="4" w:space="0" w:color="auto"/>
              <w:bottom w:val="single" w:sz="4" w:space="0" w:color="000000"/>
              <w:right w:val="single" w:sz="4" w:space="0" w:color="auto"/>
            </w:tcBorders>
            <w:vAlign w:val="center"/>
          </w:tcPr>
          <w:p w14:paraId="5677E1DD" w14:textId="138532A1" w:rsidR="00617385" w:rsidRPr="00B81FB9" w:rsidRDefault="00617385" w:rsidP="00617385">
            <w:pPr>
              <w:jc w:val="center"/>
              <w:rPr>
                <w:rFonts w:eastAsia="SimSun"/>
                <w:sz w:val="18"/>
                <w:szCs w:val="18"/>
              </w:rPr>
            </w:pPr>
            <w:r>
              <w:rPr>
                <w:rFonts w:eastAsia="SimSun"/>
                <w:sz w:val="18"/>
                <w:szCs w:val="18"/>
              </w:rPr>
              <w:t>2031</w:t>
            </w:r>
          </w:p>
        </w:tc>
        <w:tc>
          <w:tcPr>
            <w:tcW w:w="1990" w:type="dxa"/>
            <w:tcBorders>
              <w:top w:val="single" w:sz="4" w:space="0" w:color="000000"/>
              <w:left w:val="single" w:sz="4" w:space="0" w:color="auto"/>
              <w:bottom w:val="single" w:sz="4" w:space="0" w:color="000000"/>
              <w:right w:val="single" w:sz="4" w:space="0" w:color="000000"/>
            </w:tcBorders>
            <w:vAlign w:val="center"/>
          </w:tcPr>
          <w:p w14:paraId="140AAAA9" w14:textId="77777777" w:rsidR="00617385" w:rsidRPr="00B81FB9" w:rsidRDefault="00617385" w:rsidP="00AB6BA3">
            <w:pPr>
              <w:jc w:val="center"/>
              <w:rPr>
                <w:rFonts w:eastAsia="SimSun"/>
                <w:sz w:val="18"/>
                <w:szCs w:val="18"/>
              </w:rPr>
            </w:pPr>
            <w:r w:rsidRPr="00B81FB9">
              <w:rPr>
                <w:rFonts w:eastAsia="SimSun"/>
                <w:sz w:val="18"/>
                <w:szCs w:val="18"/>
              </w:rPr>
              <w:t>Итого</w:t>
            </w:r>
          </w:p>
        </w:tc>
      </w:tr>
      <w:tr w:rsidR="00617385" w:rsidRPr="00B81FB9" w14:paraId="146F5D34" w14:textId="0E2D4810" w:rsidTr="00277764">
        <w:trPr>
          <w:trHeight w:val="70"/>
        </w:trPr>
        <w:tc>
          <w:tcPr>
            <w:tcW w:w="2268" w:type="dxa"/>
            <w:vMerge/>
            <w:tcBorders>
              <w:left w:val="single" w:sz="4" w:space="0" w:color="000000"/>
            </w:tcBorders>
          </w:tcPr>
          <w:p w14:paraId="53D84CA2"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2C00BC64" w14:textId="30219FF2" w:rsidR="00617385" w:rsidRPr="00B81FB9" w:rsidRDefault="00617385" w:rsidP="00617385">
            <w:pPr>
              <w:rPr>
                <w:rFonts w:eastAsia="SimSun"/>
                <w:i/>
                <w:sz w:val="18"/>
                <w:szCs w:val="18"/>
              </w:rPr>
            </w:pPr>
          </w:p>
        </w:tc>
        <w:tc>
          <w:tcPr>
            <w:tcW w:w="1843" w:type="dxa"/>
            <w:tcBorders>
              <w:top w:val="single" w:sz="4" w:space="0" w:color="000000"/>
              <w:left w:val="single" w:sz="4" w:space="0" w:color="000000"/>
            </w:tcBorders>
          </w:tcPr>
          <w:p w14:paraId="3348247E" w14:textId="77777777" w:rsidR="00617385" w:rsidRPr="00B81FB9" w:rsidRDefault="00617385" w:rsidP="00617385">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1ACB948" w14:textId="0C99BF9F" w:rsidR="00617385" w:rsidRPr="00B81FB9" w:rsidRDefault="00617385" w:rsidP="00617385">
            <w:pPr>
              <w:jc w:val="center"/>
              <w:rPr>
                <w:sz w:val="18"/>
                <w:szCs w:val="18"/>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A4CF240" w14:textId="038385EE" w:rsidR="00617385" w:rsidRPr="00B81FB9" w:rsidRDefault="00617385" w:rsidP="00617385">
            <w:pPr>
              <w:jc w:val="center"/>
              <w:rPr>
                <w:sz w:val="18"/>
                <w:szCs w:val="18"/>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44F634BA" w14:textId="37D27791" w:rsidR="00617385" w:rsidRPr="00B81FB9" w:rsidRDefault="00277764" w:rsidP="00617385">
            <w:pPr>
              <w:jc w:val="center"/>
              <w:rPr>
                <w:sz w:val="18"/>
                <w:szCs w:val="18"/>
              </w:rPr>
            </w:pPr>
            <w:r>
              <w:rPr>
                <w:sz w:val="18"/>
                <w:szCs w:val="18"/>
              </w:rPr>
              <w:t>295 290,96</w:t>
            </w:r>
          </w:p>
        </w:tc>
        <w:tc>
          <w:tcPr>
            <w:tcW w:w="1163" w:type="dxa"/>
            <w:tcBorders>
              <w:top w:val="single" w:sz="4" w:space="0" w:color="000000"/>
              <w:left w:val="single" w:sz="4" w:space="0" w:color="000000"/>
              <w:bottom w:val="single" w:sz="4" w:space="0" w:color="000000"/>
              <w:right w:val="single" w:sz="4" w:space="0" w:color="000000"/>
            </w:tcBorders>
            <w:vAlign w:val="center"/>
          </w:tcPr>
          <w:p w14:paraId="3451953E" w14:textId="2FFA5A7C" w:rsidR="00617385" w:rsidRPr="00B81FB9" w:rsidRDefault="00277764" w:rsidP="00617385">
            <w:pPr>
              <w:jc w:val="center"/>
              <w:rPr>
                <w:sz w:val="18"/>
                <w:szCs w:val="18"/>
              </w:rPr>
            </w:pPr>
            <w:r>
              <w:rPr>
                <w:sz w:val="18"/>
                <w:szCs w:val="18"/>
              </w:rPr>
              <w:t>532 179,03</w:t>
            </w:r>
          </w:p>
        </w:tc>
        <w:tc>
          <w:tcPr>
            <w:tcW w:w="821" w:type="dxa"/>
            <w:tcBorders>
              <w:top w:val="single" w:sz="4" w:space="0" w:color="000000"/>
              <w:left w:val="single" w:sz="4" w:space="0" w:color="000000"/>
              <w:bottom w:val="single" w:sz="4" w:space="0" w:color="000000"/>
              <w:right w:val="single" w:sz="4" w:space="0" w:color="auto"/>
            </w:tcBorders>
            <w:vAlign w:val="center"/>
          </w:tcPr>
          <w:p w14:paraId="38D744EA" w14:textId="59CAE6E4"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357B933C" w14:textId="5D11CEBB"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60CC308C" w14:textId="121F506E"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DD85BE7" w14:textId="05F37A03"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3F5DA41" w14:textId="2BA1D3D1" w:rsidR="00617385" w:rsidRPr="00553F0F"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7A325152" w14:textId="77777777" w:rsidR="00617385" w:rsidRPr="00553F0F" w:rsidRDefault="00617385" w:rsidP="00617385">
            <w:pPr>
              <w:jc w:val="center"/>
              <w:rPr>
                <w:sz w:val="18"/>
                <w:szCs w:val="18"/>
              </w:rPr>
            </w:pPr>
            <w:r>
              <w:rPr>
                <w:rFonts w:eastAsia="Times New Roman" w:cs="Times New Roman"/>
                <w:sz w:val="18"/>
                <w:szCs w:val="18"/>
                <w:lang w:eastAsia="ru-RU"/>
              </w:rPr>
              <w:t>2 802 228,47</w:t>
            </w:r>
          </w:p>
        </w:tc>
      </w:tr>
      <w:tr w:rsidR="00617385" w:rsidRPr="00B81FB9" w14:paraId="76D878F7" w14:textId="5A8D609C" w:rsidTr="00277764">
        <w:tc>
          <w:tcPr>
            <w:tcW w:w="2268" w:type="dxa"/>
            <w:vMerge/>
            <w:tcBorders>
              <w:left w:val="single" w:sz="4" w:space="0" w:color="000000"/>
            </w:tcBorders>
          </w:tcPr>
          <w:p w14:paraId="0F574E6A"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2367E6AA"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tcBorders>
          </w:tcPr>
          <w:p w14:paraId="6408DD66" w14:textId="77777777" w:rsidR="00617385" w:rsidRPr="00B81FB9" w:rsidRDefault="00617385" w:rsidP="00617385">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4322837F" w14:textId="4A9FC58E" w:rsidR="00617385" w:rsidRPr="00B81FB9" w:rsidRDefault="00617385" w:rsidP="00617385">
            <w:pPr>
              <w:jc w:val="center"/>
              <w:rPr>
                <w:sz w:val="18"/>
                <w:szCs w:val="18"/>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000000"/>
              <w:left w:val="single" w:sz="4" w:space="0" w:color="000000"/>
              <w:bottom w:val="single" w:sz="4" w:space="0" w:color="000000"/>
              <w:right w:val="single" w:sz="4" w:space="0" w:color="000000"/>
            </w:tcBorders>
            <w:vAlign w:val="center"/>
          </w:tcPr>
          <w:p w14:paraId="1E1B7921" w14:textId="412488EC" w:rsidR="00617385" w:rsidRPr="00B81FB9" w:rsidRDefault="00617385" w:rsidP="00617385">
            <w:pPr>
              <w:jc w:val="center"/>
              <w:rPr>
                <w:sz w:val="18"/>
                <w:szCs w:val="18"/>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2A03C" w14:textId="60FA22F5" w:rsidR="00617385" w:rsidRPr="00E95A86" w:rsidRDefault="00277764" w:rsidP="00617385">
            <w:pPr>
              <w:jc w:val="center"/>
              <w:rPr>
                <w:sz w:val="18"/>
                <w:szCs w:val="18"/>
              </w:rPr>
            </w:pPr>
            <w:r>
              <w:rPr>
                <w:sz w:val="18"/>
                <w:szCs w:val="18"/>
              </w:rPr>
              <w:t>289 852,77</w:t>
            </w:r>
          </w:p>
        </w:tc>
        <w:tc>
          <w:tcPr>
            <w:tcW w:w="1163" w:type="dxa"/>
            <w:tcBorders>
              <w:top w:val="single" w:sz="4" w:space="0" w:color="000000"/>
              <w:left w:val="single" w:sz="4" w:space="0" w:color="000000"/>
              <w:bottom w:val="single" w:sz="4" w:space="0" w:color="000000"/>
              <w:right w:val="single" w:sz="4" w:space="0" w:color="000000"/>
            </w:tcBorders>
            <w:vAlign w:val="center"/>
          </w:tcPr>
          <w:p w14:paraId="42C9EEF2" w14:textId="4496F360" w:rsidR="00617385" w:rsidRPr="00B81FB9" w:rsidRDefault="00277764" w:rsidP="00617385">
            <w:pPr>
              <w:jc w:val="center"/>
              <w:rPr>
                <w:sz w:val="18"/>
                <w:szCs w:val="18"/>
              </w:rPr>
            </w:pPr>
            <w:r>
              <w:rPr>
                <w:sz w:val="18"/>
                <w:szCs w:val="18"/>
              </w:rPr>
              <w:t>526 857,24</w:t>
            </w:r>
          </w:p>
        </w:tc>
        <w:tc>
          <w:tcPr>
            <w:tcW w:w="821" w:type="dxa"/>
            <w:tcBorders>
              <w:top w:val="single" w:sz="4" w:space="0" w:color="000000"/>
              <w:left w:val="single" w:sz="4" w:space="0" w:color="000000"/>
              <w:bottom w:val="single" w:sz="4" w:space="0" w:color="000000"/>
              <w:right w:val="single" w:sz="4" w:space="0" w:color="auto"/>
            </w:tcBorders>
            <w:vAlign w:val="center"/>
          </w:tcPr>
          <w:p w14:paraId="57E088E3" w14:textId="77777777"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BF05789"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2E5B1244" w14:textId="565D3A31"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F811734" w14:textId="689C6E00"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144D799B" w14:textId="7A47BFF4"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7CC01FE7" w14:textId="203C57C4" w:rsidR="00617385" w:rsidRPr="00B81FB9" w:rsidRDefault="00277764" w:rsidP="00617385">
            <w:pPr>
              <w:jc w:val="center"/>
              <w:rPr>
                <w:sz w:val="18"/>
                <w:szCs w:val="18"/>
              </w:rPr>
            </w:pPr>
            <w:r>
              <w:rPr>
                <w:rFonts w:eastAsia="Times New Roman" w:cs="Times New Roman"/>
                <w:color w:val="000000"/>
                <w:sz w:val="18"/>
                <w:szCs w:val="18"/>
                <w:lang w:eastAsia="ru-RU"/>
              </w:rPr>
              <w:t>1 305 562,85</w:t>
            </w:r>
          </w:p>
        </w:tc>
      </w:tr>
      <w:tr w:rsidR="00617385" w:rsidRPr="00B81FB9" w14:paraId="2A62A0A3" w14:textId="32193BCD" w:rsidTr="00277764">
        <w:tc>
          <w:tcPr>
            <w:tcW w:w="2268" w:type="dxa"/>
            <w:vMerge/>
            <w:tcBorders>
              <w:left w:val="single" w:sz="4" w:space="0" w:color="000000"/>
            </w:tcBorders>
          </w:tcPr>
          <w:p w14:paraId="69A599C2"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11089566"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tcBorders>
          </w:tcPr>
          <w:p w14:paraId="11582F71" w14:textId="77777777" w:rsidR="00617385" w:rsidRPr="00B81FB9" w:rsidRDefault="00617385" w:rsidP="00617385">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7F20BD2A" w14:textId="0E3FA54E" w:rsidR="00617385" w:rsidRPr="00B81FB9" w:rsidRDefault="00617385" w:rsidP="00617385">
            <w:pPr>
              <w:jc w:val="center"/>
              <w:rPr>
                <w:sz w:val="18"/>
                <w:szCs w:val="18"/>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26060087" w14:textId="37AB95D0" w:rsidR="00617385" w:rsidRPr="00B81FB9" w:rsidRDefault="00617385" w:rsidP="00617385">
            <w:pPr>
              <w:jc w:val="center"/>
              <w:rPr>
                <w:sz w:val="18"/>
                <w:szCs w:val="18"/>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F4EEFB8" w14:textId="59285B06" w:rsidR="00617385" w:rsidRPr="00E95A86" w:rsidRDefault="00277764" w:rsidP="00617385">
            <w:pPr>
              <w:jc w:val="center"/>
              <w:rPr>
                <w:sz w:val="18"/>
                <w:szCs w:val="18"/>
              </w:rPr>
            </w:pPr>
            <w:r>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224F33EC" w14:textId="77777777" w:rsidR="00617385" w:rsidRPr="00B81FB9" w:rsidRDefault="00617385" w:rsidP="00617385">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5387A28D" w14:textId="77777777"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573CF72"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16EA0230" w14:textId="518E4669"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AC42279" w14:textId="5434D695"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EB5938A" w14:textId="2D9BFB56"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0D17F33B" w14:textId="77777777" w:rsidR="00617385" w:rsidRPr="00B81FB9" w:rsidRDefault="00617385" w:rsidP="00617385">
            <w:pPr>
              <w:jc w:val="center"/>
              <w:rPr>
                <w:sz w:val="18"/>
                <w:szCs w:val="18"/>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r>
      <w:tr w:rsidR="00617385" w:rsidRPr="00B81FB9" w14:paraId="30E70390" w14:textId="62146167" w:rsidTr="00277764">
        <w:tc>
          <w:tcPr>
            <w:tcW w:w="2268" w:type="dxa"/>
            <w:vMerge/>
            <w:tcBorders>
              <w:left w:val="single" w:sz="4" w:space="0" w:color="000000"/>
            </w:tcBorders>
          </w:tcPr>
          <w:p w14:paraId="24B965B5"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777F9815"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bottom w:val="single" w:sz="4" w:space="0" w:color="000000"/>
            </w:tcBorders>
          </w:tcPr>
          <w:p w14:paraId="74FA5AD5" w14:textId="463EDAD3" w:rsidR="00617385" w:rsidRPr="00B81FB9" w:rsidRDefault="00617385" w:rsidP="00617385">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B8B4D" w14:textId="5B216E9C" w:rsidR="00617385" w:rsidRPr="00B81FB9" w:rsidRDefault="00617385" w:rsidP="00617385">
            <w:pPr>
              <w:jc w:val="center"/>
              <w:rPr>
                <w:sz w:val="18"/>
                <w:szCs w:val="18"/>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759BCE6E" w14:textId="0CEAD920" w:rsidR="00617385" w:rsidRPr="00B81FB9" w:rsidRDefault="00617385" w:rsidP="00617385">
            <w:pPr>
              <w:jc w:val="center"/>
              <w:rPr>
                <w:sz w:val="18"/>
                <w:szCs w:val="18"/>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4B3A68" w14:textId="2FBBF810" w:rsidR="00617385" w:rsidRPr="00E95A86" w:rsidRDefault="00277764" w:rsidP="00617385">
            <w:pPr>
              <w:jc w:val="center"/>
              <w:rPr>
                <w:sz w:val="18"/>
                <w:szCs w:val="18"/>
              </w:rPr>
            </w:pPr>
            <w:r>
              <w:rPr>
                <w:sz w:val="18"/>
                <w:szCs w:val="18"/>
              </w:rPr>
              <w:t>5 438,19</w:t>
            </w:r>
          </w:p>
        </w:tc>
        <w:tc>
          <w:tcPr>
            <w:tcW w:w="1163" w:type="dxa"/>
            <w:tcBorders>
              <w:top w:val="single" w:sz="4" w:space="0" w:color="000000"/>
              <w:left w:val="single" w:sz="4" w:space="0" w:color="000000"/>
              <w:bottom w:val="single" w:sz="4" w:space="0" w:color="000000"/>
              <w:right w:val="single" w:sz="4" w:space="0" w:color="000000"/>
            </w:tcBorders>
            <w:vAlign w:val="center"/>
          </w:tcPr>
          <w:p w14:paraId="620CB013" w14:textId="53FB2F47" w:rsidR="00617385" w:rsidRPr="00B81FB9" w:rsidRDefault="00277764" w:rsidP="00617385">
            <w:pPr>
              <w:jc w:val="center"/>
              <w:rPr>
                <w:sz w:val="18"/>
                <w:szCs w:val="18"/>
              </w:rPr>
            </w:pPr>
            <w:r>
              <w:rPr>
                <w:sz w:val="18"/>
                <w:szCs w:val="18"/>
              </w:rPr>
              <w:t>5 321,79</w:t>
            </w:r>
          </w:p>
        </w:tc>
        <w:tc>
          <w:tcPr>
            <w:tcW w:w="821" w:type="dxa"/>
            <w:tcBorders>
              <w:top w:val="single" w:sz="4" w:space="0" w:color="000000"/>
              <w:left w:val="single" w:sz="4" w:space="0" w:color="000000"/>
              <w:bottom w:val="single" w:sz="4" w:space="0" w:color="000000"/>
              <w:right w:val="single" w:sz="4" w:space="0" w:color="auto"/>
            </w:tcBorders>
            <w:vAlign w:val="center"/>
          </w:tcPr>
          <w:p w14:paraId="1BCBB254" w14:textId="21803701"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708509CB" w14:textId="5AA6BBFC"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3AD5A350" w14:textId="5A301777"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7D94F70" w14:textId="0A18F124"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003F37D4" w14:textId="5405EA48" w:rsidR="00617385" w:rsidRPr="00553F0F"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42E99C36" w14:textId="0AEFB2AD" w:rsidR="00617385" w:rsidRPr="00553F0F" w:rsidRDefault="00277764" w:rsidP="00617385">
            <w:pPr>
              <w:jc w:val="center"/>
              <w:rPr>
                <w:sz w:val="18"/>
                <w:szCs w:val="18"/>
              </w:rPr>
            </w:pPr>
            <w:r>
              <w:rPr>
                <w:rFonts w:eastAsia="Times New Roman" w:cs="Times New Roman"/>
                <w:sz w:val="18"/>
                <w:szCs w:val="18"/>
                <w:lang w:eastAsia="ru-RU"/>
              </w:rPr>
              <w:t>30 407,52</w:t>
            </w:r>
          </w:p>
        </w:tc>
      </w:tr>
      <w:tr w:rsidR="00617385" w:rsidRPr="00B81FB9" w14:paraId="6B3734F4" w14:textId="2258FFD9" w:rsidTr="00277764">
        <w:trPr>
          <w:trHeight w:val="567"/>
        </w:trPr>
        <w:tc>
          <w:tcPr>
            <w:tcW w:w="2268" w:type="dxa"/>
            <w:vMerge/>
            <w:tcBorders>
              <w:left w:val="single" w:sz="4" w:space="0" w:color="000000"/>
              <w:bottom w:val="single" w:sz="4" w:space="0" w:color="000000"/>
            </w:tcBorders>
          </w:tcPr>
          <w:p w14:paraId="29807A70" w14:textId="77777777" w:rsidR="00617385" w:rsidRPr="00B81FB9" w:rsidRDefault="00617385" w:rsidP="00617385">
            <w:pPr>
              <w:rPr>
                <w:rFonts w:eastAsia="SimSun"/>
                <w:sz w:val="18"/>
                <w:szCs w:val="18"/>
              </w:rPr>
            </w:pPr>
          </w:p>
        </w:tc>
        <w:tc>
          <w:tcPr>
            <w:tcW w:w="1701" w:type="dxa"/>
            <w:vMerge/>
            <w:tcBorders>
              <w:left w:val="single" w:sz="4" w:space="0" w:color="000000"/>
              <w:bottom w:val="single" w:sz="4" w:space="0" w:color="000000"/>
            </w:tcBorders>
          </w:tcPr>
          <w:p w14:paraId="40E5ED55"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bottom w:val="single" w:sz="4" w:space="0" w:color="000000"/>
            </w:tcBorders>
          </w:tcPr>
          <w:p w14:paraId="4FCEBD21" w14:textId="77777777" w:rsidR="00617385" w:rsidRPr="00B81FB9" w:rsidRDefault="00617385" w:rsidP="00617385">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A805E" w14:textId="3F0418B9" w:rsidR="00617385" w:rsidRPr="00B81FB9" w:rsidRDefault="00617385" w:rsidP="00617385">
            <w:pPr>
              <w:jc w:val="center"/>
              <w:rPr>
                <w:sz w:val="18"/>
                <w:szCs w:val="18"/>
              </w:rPr>
            </w:pP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645B66C5" w14:textId="675EB397" w:rsidR="00617385" w:rsidRPr="00B81FB9" w:rsidRDefault="00617385" w:rsidP="00617385">
            <w:pPr>
              <w:jc w:val="center"/>
              <w:rPr>
                <w:sz w:val="18"/>
                <w:szCs w:val="18"/>
              </w:rPr>
            </w:pP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27E7E" w14:textId="77777777" w:rsidR="00617385" w:rsidRPr="00B81FB9" w:rsidRDefault="00617385" w:rsidP="00617385">
            <w:pPr>
              <w:jc w:val="center"/>
              <w:rPr>
                <w:sz w:val="18"/>
                <w:szCs w:val="18"/>
              </w:rPr>
            </w:pPr>
            <w:r w:rsidRPr="00B81FB9">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263B62F8" w14:textId="77777777" w:rsidR="00617385" w:rsidRPr="00B81FB9" w:rsidRDefault="00617385" w:rsidP="00617385">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4F508A9A" w14:textId="77777777"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FE20CDC"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7E1448BB" w14:textId="02010A99"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6CB574D9" w14:textId="79E7B1D7"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77715A76" w14:textId="01F9B669"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4B5BFF33" w14:textId="77777777" w:rsidR="00617385" w:rsidRPr="00B81FB9" w:rsidRDefault="00617385" w:rsidP="00617385">
            <w:pPr>
              <w:jc w:val="center"/>
              <w:rPr>
                <w:sz w:val="18"/>
                <w:szCs w:val="18"/>
              </w:rPr>
            </w:pPr>
            <w:r w:rsidRPr="00B81FB9">
              <w:rPr>
                <w:sz w:val="18"/>
                <w:szCs w:val="18"/>
              </w:rPr>
              <w:t>0</w:t>
            </w:r>
          </w:p>
        </w:tc>
      </w:tr>
    </w:tbl>
    <w:bookmarkEnd w:id="2"/>
    <w:bookmarkEnd w:id="4"/>
    <w:p w14:paraId="2381C220" w14:textId="6AE23EA8" w:rsidR="00A467EE" w:rsidRDefault="00AB6BA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 xml:space="preserve">6.2. </w:t>
      </w:r>
      <w:r w:rsidR="007E72BB" w:rsidRPr="00B81FB9">
        <w:rPr>
          <w:rFonts w:ascii="Times New Roman CYR" w:eastAsiaTheme="minorEastAsia" w:hAnsi="Times New Roman CYR" w:cs="Times New Roman CYR"/>
          <w:bCs/>
          <w:sz w:val="24"/>
          <w:szCs w:val="24"/>
          <w:lang w:eastAsia="ru-RU"/>
        </w:rPr>
        <w:t>Перече</w:t>
      </w:r>
      <w:r w:rsidR="00F90FC7" w:rsidRPr="00B81FB9">
        <w:rPr>
          <w:rFonts w:ascii="Times New Roman CYR" w:eastAsiaTheme="minorEastAsia" w:hAnsi="Times New Roman CYR" w:cs="Times New Roman CYR"/>
          <w:bCs/>
          <w:sz w:val="24"/>
          <w:szCs w:val="24"/>
          <w:lang w:eastAsia="ru-RU"/>
        </w:rPr>
        <w:t>нь мероприятий подпрограммы II «Системы водоотведения»</w:t>
      </w:r>
    </w:p>
    <w:p w14:paraId="048AA0BB" w14:textId="77777777" w:rsidR="00C63153" w:rsidRPr="00B81FB9" w:rsidRDefault="00C6315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tbl>
      <w:tblPr>
        <w:tblW w:w="16019" w:type="dxa"/>
        <w:tblInd w:w="-431" w:type="dxa"/>
        <w:tblLayout w:type="fixed"/>
        <w:tblLook w:val="04A0" w:firstRow="1" w:lastRow="0" w:firstColumn="1" w:lastColumn="0" w:noHBand="0" w:noVBand="1"/>
      </w:tblPr>
      <w:tblGrid>
        <w:gridCol w:w="442"/>
        <w:gridCol w:w="1657"/>
        <w:gridCol w:w="850"/>
        <w:gridCol w:w="1134"/>
        <w:gridCol w:w="1276"/>
        <w:gridCol w:w="1134"/>
        <w:gridCol w:w="1276"/>
        <w:gridCol w:w="1162"/>
        <w:gridCol w:w="567"/>
        <w:gridCol w:w="378"/>
        <w:gridCol w:w="425"/>
        <w:gridCol w:w="331"/>
        <w:gridCol w:w="426"/>
        <w:gridCol w:w="850"/>
        <w:gridCol w:w="851"/>
        <w:gridCol w:w="708"/>
        <w:gridCol w:w="709"/>
        <w:gridCol w:w="709"/>
        <w:gridCol w:w="1105"/>
        <w:gridCol w:w="29"/>
      </w:tblGrid>
      <w:tr w:rsidR="00145AB1" w:rsidRPr="00B81FB9" w14:paraId="02103C20" w14:textId="77777777" w:rsidTr="0061152E">
        <w:trPr>
          <w:gridAfter w:val="1"/>
          <w:wAfter w:w="29" w:type="dxa"/>
          <w:trHeight w:val="186"/>
        </w:trPr>
        <w:tc>
          <w:tcPr>
            <w:tcW w:w="442" w:type="dxa"/>
            <w:vMerge w:val="restart"/>
            <w:tcBorders>
              <w:top w:val="single" w:sz="4" w:space="0" w:color="auto"/>
              <w:left w:val="single" w:sz="4" w:space="0" w:color="auto"/>
              <w:bottom w:val="single" w:sz="4" w:space="0" w:color="auto"/>
              <w:right w:val="single" w:sz="4" w:space="0" w:color="auto"/>
            </w:tcBorders>
            <w:hideMark/>
          </w:tcPr>
          <w:p w14:paraId="10C4C2EF"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67771274"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E0BDEDB"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7154EC"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ED3A1A5"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9526" w:type="dxa"/>
            <w:gridSpan w:val="13"/>
            <w:tcBorders>
              <w:top w:val="single" w:sz="4" w:space="0" w:color="auto"/>
              <w:left w:val="single" w:sz="4" w:space="0" w:color="auto"/>
              <w:right w:val="single" w:sz="4" w:space="0" w:color="auto"/>
            </w:tcBorders>
          </w:tcPr>
          <w:p w14:paraId="74258B4B" w14:textId="69A7EDE2" w:rsidR="00145AB1" w:rsidRPr="00B81FB9" w:rsidRDefault="00145AB1" w:rsidP="00706FE8">
            <w:pPr>
              <w:jc w:val="center"/>
              <w:rPr>
                <w:rFonts w:eastAsia="Times New Roman" w:cs="Times New Roman"/>
                <w:color w:val="000000"/>
                <w:sz w:val="18"/>
                <w:szCs w:val="18"/>
                <w:lang w:eastAsia="ru-RU"/>
              </w:rPr>
            </w:pPr>
            <w:r w:rsidRPr="0041492F">
              <w:rPr>
                <w:rFonts w:eastAsia="Times New Roman" w:cs="Times New Roman"/>
                <w:color w:val="000000"/>
                <w:sz w:val="18"/>
                <w:szCs w:val="18"/>
                <w:lang w:eastAsia="ru-RU"/>
              </w:rPr>
              <w:t>Объем финансирования по годам (</w:t>
            </w:r>
            <w:proofErr w:type="spellStart"/>
            <w:r w:rsidRPr="0041492F">
              <w:rPr>
                <w:rFonts w:eastAsia="Times New Roman" w:cs="Times New Roman"/>
                <w:color w:val="000000"/>
                <w:sz w:val="18"/>
                <w:szCs w:val="18"/>
                <w:lang w:eastAsia="ru-RU"/>
              </w:rPr>
              <w:t>тыс.руб</w:t>
            </w:r>
            <w:proofErr w:type="spellEnd"/>
            <w:r w:rsidRPr="0041492F">
              <w:rPr>
                <w:rFonts w:eastAsia="Times New Roman" w:cs="Times New Roman"/>
                <w:color w:val="000000"/>
                <w:sz w:val="18"/>
                <w:szCs w:val="18"/>
                <w:lang w:eastAsia="ru-RU"/>
              </w:rPr>
              <w:t>.)</w:t>
            </w:r>
          </w:p>
        </w:tc>
        <w:tc>
          <w:tcPr>
            <w:tcW w:w="1105" w:type="dxa"/>
            <w:tcBorders>
              <w:top w:val="single" w:sz="4" w:space="0" w:color="auto"/>
              <w:left w:val="single" w:sz="4" w:space="0" w:color="auto"/>
              <w:right w:val="single" w:sz="4" w:space="0" w:color="auto"/>
            </w:tcBorders>
          </w:tcPr>
          <w:p w14:paraId="17ED34D3" w14:textId="0173572D"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Ответственный за выполнение мероприятия</w:t>
            </w:r>
          </w:p>
        </w:tc>
      </w:tr>
      <w:tr w:rsidR="0082634C" w:rsidRPr="00B81FB9" w14:paraId="4D4065B7"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3DF5750" w14:textId="77777777" w:rsidR="0024591B" w:rsidRPr="00B81FB9" w:rsidRDefault="0024591B" w:rsidP="00706FE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A25810A" w14:textId="77777777" w:rsidR="0024591B" w:rsidRPr="00B81FB9" w:rsidRDefault="0024591B" w:rsidP="00706FE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D43978" w14:textId="77777777" w:rsidR="0024591B" w:rsidRPr="00B81FB9" w:rsidRDefault="0024591B" w:rsidP="00706FE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D8C74" w14:textId="77777777" w:rsidR="0024591B" w:rsidRPr="00B81FB9" w:rsidRDefault="0024591B" w:rsidP="00706FE8">
            <w:pPr>
              <w:rPr>
                <w:rFonts w:eastAsia="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F23281" w14:textId="77777777" w:rsidR="0024591B" w:rsidRPr="00B81FB9" w:rsidRDefault="0024591B" w:rsidP="00706FE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1885C13" w14:textId="77777777"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276" w:type="dxa"/>
            <w:tcBorders>
              <w:top w:val="single" w:sz="4" w:space="0" w:color="auto"/>
              <w:left w:val="single" w:sz="4" w:space="0" w:color="auto"/>
              <w:bottom w:val="single" w:sz="4" w:space="0" w:color="auto"/>
              <w:right w:val="single" w:sz="4" w:space="0" w:color="auto"/>
            </w:tcBorders>
          </w:tcPr>
          <w:p w14:paraId="1F1BBD05" w14:textId="3FBF72F5"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62" w:type="dxa"/>
            <w:tcBorders>
              <w:top w:val="single" w:sz="4" w:space="0" w:color="auto"/>
              <w:left w:val="single" w:sz="4" w:space="0" w:color="auto"/>
              <w:bottom w:val="single" w:sz="4" w:space="0" w:color="auto"/>
              <w:right w:val="single" w:sz="4" w:space="0" w:color="auto"/>
            </w:tcBorders>
          </w:tcPr>
          <w:p w14:paraId="3299ED72" w14:textId="2CA89CC4"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47411D3E" w14:textId="1040637B"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w:t>
            </w:r>
          </w:p>
        </w:tc>
        <w:tc>
          <w:tcPr>
            <w:tcW w:w="850" w:type="dxa"/>
            <w:tcBorders>
              <w:top w:val="single" w:sz="4" w:space="0" w:color="auto"/>
              <w:left w:val="single" w:sz="4" w:space="0" w:color="auto"/>
              <w:bottom w:val="single" w:sz="4" w:space="0" w:color="auto"/>
              <w:right w:val="single" w:sz="4" w:space="0" w:color="auto"/>
            </w:tcBorders>
            <w:noWrap/>
            <w:hideMark/>
          </w:tcPr>
          <w:p w14:paraId="280BB349" w14:textId="06E3F973"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1" w:type="dxa"/>
            <w:tcBorders>
              <w:top w:val="single" w:sz="4" w:space="0" w:color="auto"/>
              <w:left w:val="single" w:sz="4" w:space="0" w:color="auto"/>
              <w:bottom w:val="single" w:sz="4" w:space="0" w:color="auto"/>
              <w:right w:val="single" w:sz="4" w:space="0" w:color="auto"/>
            </w:tcBorders>
            <w:noWrap/>
            <w:hideMark/>
          </w:tcPr>
          <w:p w14:paraId="63E9B03D" w14:textId="30035BCE"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bottom w:val="single" w:sz="4" w:space="0" w:color="auto"/>
              <w:right w:val="single" w:sz="4" w:space="0" w:color="auto"/>
            </w:tcBorders>
            <w:noWrap/>
            <w:hideMark/>
          </w:tcPr>
          <w:p w14:paraId="171B0142" w14:textId="5A077970"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tcPr>
          <w:p w14:paraId="5A7DC232" w14:textId="1C896399"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single" w:sz="4" w:space="0" w:color="auto"/>
              <w:bottom w:val="single" w:sz="4" w:space="0" w:color="auto"/>
              <w:right w:val="single" w:sz="4" w:space="0" w:color="auto"/>
            </w:tcBorders>
          </w:tcPr>
          <w:p w14:paraId="4513C6AC" w14:textId="36C7148F"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25FB8C7" w14:textId="6EE43D62" w:rsidR="0024591B" w:rsidRPr="00B81FB9" w:rsidRDefault="0024591B" w:rsidP="00706FE8">
            <w:pPr>
              <w:rPr>
                <w:rFonts w:eastAsia="Times New Roman" w:cs="Times New Roman"/>
                <w:color w:val="000000"/>
                <w:sz w:val="18"/>
                <w:szCs w:val="18"/>
                <w:lang w:eastAsia="ru-RU"/>
              </w:rPr>
            </w:pPr>
          </w:p>
        </w:tc>
      </w:tr>
      <w:tr w:rsidR="0082634C" w:rsidRPr="00B81FB9" w14:paraId="560C7213" w14:textId="77777777" w:rsidTr="0061152E">
        <w:trPr>
          <w:gridAfter w:val="1"/>
          <w:wAfter w:w="29" w:type="dxa"/>
          <w:trHeight w:val="301"/>
        </w:trPr>
        <w:tc>
          <w:tcPr>
            <w:tcW w:w="442" w:type="dxa"/>
            <w:tcBorders>
              <w:top w:val="single" w:sz="4" w:space="0" w:color="auto"/>
              <w:left w:val="single" w:sz="4" w:space="0" w:color="auto"/>
              <w:bottom w:val="single" w:sz="4" w:space="0" w:color="auto"/>
              <w:right w:val="single" w:sz="4" w:space="0" w:color="auto"/>
            </w:tcBorders>
            <w:noWrap/>
            <w:hideMark/>
          </w:tcPr>
          <w:p w14:paraId="3A8AE989" w14:textId="77777777" w:rsidR="0024591B" w:rsidRPr="00B81FB9" w:rsidRDefault="0024591B"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tcBorders>
              <w:top w:val="single" w:sz="4" w:space="0" w:color="auto"/>
              <w:left w:val="single" w:sz="4" w:space="0" w:color="auto"/>
              <w:bottom w:val="single" w:sz="4" w:space="0" w:color="auto"/>
              <w:right w:val="single" w:sz="4" w:space="0" w:color="auto"/>
            </w:tcBorders>
            <w:noWrap/>
            <w:hideMark/>
          </w:tcPr>
          <w:p w14:paraId="7E2DEE41"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431A2A60"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noWrap/>
            <w:hideMark/>
          </w:tcPr>
          <w:p w14:paraId="5DD87AF7"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noWrap/>
            <w:hideMark/>
          </w:tcPr>
          <w:p w14:paraId="54F24A9E"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tcPr>
          <w:p w14:paraId="6E257706"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276" w:type="dxa"/>
            <w:tcBorders>
              <w:top w:val="single" w:sz="4" w:space="0" w:color="auto"/>
              <w:left w:val="single" w:sz="4" w:space="0" w:color="auto"/>
              <w:bottom w:val="single" w:sz="4" w:space="0" w:color="auto"/>
              <w:right w:val="single" w:sz="4" w:space="0" w:color="auto"/>
            </w:tcBorders>
          </w:tcPr>
          <w:p w14:paraId="5B73B75A" w14:textId="75EA5814"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62" w:type="dxa"/>
            <w:tcBorders>
              <w:top w:val="single" w:sz="4" w:space="0" w:color="auto"/>
              <w:left w:val="single" w:sz="4" w:space="0" w:color="auto"/>
              <w:bottom w:val="single" w:sz="4" w:space="0" w:color="auto"/>
              <w:right w:val="single" w:sz="4" w:space="0" w:color="auto"/>
            </w:tcBorders>
          </w:tcPr>
          <w:p w14:paraId="0229C12C" w14:textId="1B37D7F5"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2E54030A" w14:textId="5538FC25"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850" w:type="dxa"/>
            <w:tcBorders>
              <w:top w:val="single" w:sz="4" w:space="0" w:color="auto"/>
              <w:left w:val="single" w:sz="4" w:space="0" w:color="auto"/>
              <w:bottom w:val="single" w:sz="4" w:space="0" w:color="auto"/>
              <w:right w:val="single" w:sz="4" w:space="0" w:color="auto"/>
            </w:tcBorders>
            <w:noWrap/>
            <w:hideMark/>
          </w:tcPr>
          <w:p w14:paraId="680552CC" w14:textId="6003BDA1"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1" w:type="dxa"/>
            <w:tcBorders>
              <w:top w:val="single" w:sz="4" w:space="0" w:color="auto"/>
              <w:left w:val="single" w:sz="4" w:space="0" w:color="auto"/>
              <w:bottom w:val="single" w:sz="4" w:space="0" w:color="auto"/>
              <w:right w:val="single" w:sz="4" w:space="0" w:color="auto"/>
            </w:tcBorders>
            <w:noWrap/>
            <w:hideMark/>
          </w:tcPr>
          <w:p w14:paraId="2F4656D8" w14:textId="204A1A97"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708" w:type="dxa"/>
            <w:tcBorders>
              <w:top w:val="single" w:sz="4" w:space="0" w:color="auto"/>
              <w:left w:val="single" w:sz="4" w:space="0" w:color="auto"/>
              <w:bottom w:val="single" w:sz="4" w:space="0" w:color="auto"/>
              <w:right w:val="single" w:sz="4" w:space="0" w:color="auto"/>
            </w:tcBorders>
            <w:noWrap/>
            <w:hideMark/>
          </w:tcPr>
          <w:p w14:paraId="387E642D" w14:textId="2E28B5A0"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tcPr>
          <w:p w14:paraId="3381E1C7" w14:textId="437ED04B"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709" w:type="dxa"/>
            <w:tcBorders>
              <w:top w:val="single" w:sz="4" w:space="0" w:color="auto"/>
              <w:left w:val="single" w:sz="4" w:space="0" w:color="auto"/>
              <w:bottom w:val="single" w:sz="4" w:space="0" w:color="auto"/>
              <w:right w:val="single" w:sz="4" w:space="0" w:color="auto"/>
            </w:tcBorders>
          </w:tcPr>
          <w:p w14:paraId="1A346A52" w14:textId="54618868"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w:t>
            </w:r>
          </w:p>
        </w:tc>
        <w:tc>
          <w:tcPr>
            <w:tcW w:w="1105" w:type="dxa"/>
            <w:tcBorders>
              <w:top w:val="single" w:sz="4" w:space="0" w:color="auto"/>
              <w:left w:val="single" w:sz="4" w:space="0" w:color="auto"/>
              <w:bottom w:val="single" w:sz="4" w:space="0" w:color="auto"/>
              <w:right w:val="single" w:sz="4" w:space="0" w:color="auto"/>
            </w:tcBorders>
            <w:noWrap/>
            <w:hideMark/>
          </w:tcPr>
          <w:p w14:paraId="1FD8AA5D" w14:textId="65A14F6F"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82634C" w:rsidRPr="00B81FB9" w14:paraId="5A1F7292" w14:textId="77777777" w:rsidTr="0061152E">
        <w:trPr>
          <w:gridAfter w:val="1"/>
          <w:wAfter w:w="29" w:type="dxa"/>
          <w:trHeight w:val="603"/>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149DC524"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03A0B2D9"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Основное мероприятие G6 </w:t>
            </w:r>
            <w:r>
              <w:rPr>
                <w:rFonts w:eastAsia="Times New Roman" w:cs="Times New Roman"/>
                <w:color w:val="000000"/>
                <w:sz w:val="18"/>
                <w:szCs w:val="18"/>
                <w:lang w:eastAsia="ru-RU"/>
              </w:rPr>
              <w:t>–</w:t>
            </w:r>
            <w:r w:rsidRPr="00B81FB9">
              <w:rPr>
                <w:rFonts w:eastAsia="Times New Roman" w:cs="Times New Roman"/>
                <w:color w:val="000000"/>
                <w:sz w:val="18"/>
                <w:szCs w:val="18"/>
                <w:lang w:eastAsia="ru-RU"/>
              </w:rPr>
              <w:t xml:space="preserve"> Федеральный проект «Оздоровление Волги»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6F9EE39" w14:textId="105B882D" w:rsidR="0024591B" w:rsidRPr="00B81FB9" w:rsidRDefault="0024591B" w:rsidP="000601AF">
            <w:pPr>
              <w:rPr>
                <w:sz w:val="18"/>
                <w:szCs w:val="18"/>
              </w:rPr>
            </w:pPr>
            <w:r w:rsidRPr="00B81FB9">
              <w:rPr>
                <w:rFonts w:cs="Times New Roman"/>
                <w:sz w:val="18"/>
                <w:szCs w:val="18"/>
              </w:rPr>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7D34CDCE"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6DC85484" w14:textId="257B3D4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395F2F62" w14:textId="7A5A5253"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23FE88D4" w14:textId="74DF6094"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6A27FE6" w14:textId="04BB299B"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3A99DF1" w14:textId="36C1749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D1CEA22" w14:textId="046C826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94F146A"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9CED5F0" w14:textId="475B35B0"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15D8E62"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4C6D9A1" w14:textId="1127839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C5669A3" w14:textId="0F10116B" w:rsidR="0024591B" w:rsidRPr="00B81FB9" w:rsidRDefault="0024591B" w:rsidP="000601AF">
            <w:pPr>
              <w:rPr>
                <w:rFonts w:eastAsia="Times New Roman" w:cs="Times New Roman"/>
                <w:color w:val="000000"/>
                <w:sz w:val="18"/>
                <w:szCs w:val="18"/>
                <w:lang w:eastAsia="ru-RU"/>
              </w:rPr>
            </w:pPr>
            <w:r w:rsidRPr="00B81FB9">
              <w:rPr>
                <w:sz w:val="18"/>
                <w:szCs w:val="18"/>
              </w:rPr>
              <w:t>Управление ЖКХ и РГИ города Лыткарино, МП «Водоканал», Администрация городского округа Лыткарино</w:t>
            </w:r>
          </w:p>
        </w:tc>
      </w:tr>
      <w:tr w:rsidR="0082634C" w:rsidRPr="00B81FB9" w14:paraId="272EB493"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37B3B83"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9A6B65B"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BAE8983"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1DE593A"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A1202F9" w14:textId="21005347"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200902DE"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3B942536" w14:textId="3250BFF5"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2A397252" w14:textId="653A32C9"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4BFD498" w14:textId="51043A32"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E4B8BCF" w14:textId="51D28792"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33F4DB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E94D380" w14:textId="4F31DF95"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71E3655"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C1996C9" w14:textId="33F126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3239598" w14:textId="201FB96F" w:rsidR="0024591B" w:rsidRPr="00B81FB9" w:rsidRDefault="0024591B" w:rsidP="000601AF">
            <w:pPr>
              <w:rPr>
                <w:rFonts w:eastAsia="Times New Roman" w:cs="Times New Roman"/>
                <w:color w:val="000000"/>
                <w:sz w:val="18"/>
                <w:szCs w:val="18"/>
                <w:lang w:eastAsia="ru-RU"/>
              </w:rPr>
            </w:pPr>
          </w:p>
        </w:tc>
      </w:tr>
      <w:tr w:rsidR="0082634C" w:rsidRPr="00B81FB9" w14:paraId="2A8C73D7"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5D22266"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97E8955"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6675964"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5DD5786"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477395CF"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846EFDB"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F1C346F" w14:textId="75A7BAD8"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B4B274C" w14:textId="1B7B535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46C6D3E" w14:textId="3A7CA823"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EA79E58" w14:textId="77777777" w:rsidR="0024591B" w:rsidRPr="00FE2B84" w:rsidRDefault="0024591B"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F7260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1D9A52A" w14:textId="238F6567"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2173759"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4302591" w14:textId="4566AD38"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E7A07DC" w14:textId="2123C458" w:rsidR="0024591B" w:rsidRPr="00B81FB9" w:rsidRDefault="0024591B" w:rsidP="000601AF">
            <w:pPr>
              <w:rPr>
                <w:rFonts w:eastAsia="Times New Roman" w:cs="Times New Roman"/>
                <w:color w:val="000000"/>
                <w:sz w:val="18"/>
                <w:szCs w:val="18"/>
                <w:lang w:eastAsia="ru-RU"/>
              </w:rPr>
            </w:pPr>
          </w:p>
        </w:tc>
      </w:tr>
      <w:tr w:rsidR="0082634C" w:rsidRPr="00B81FB9" w14:paraId="3FE31A8E" w14:textId="77777777" w:rsidTr="0061152E">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944CEC1"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FBC9F2D"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52334BC0"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4EDECC1" w14:textId="77777777" w:rsidR="0024591B" w:rsidRPr="00B81FB9" w:rsidRDefault="0024591B"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06A06017" w14:textId="2D66DDFC"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5192F9C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11E4EF7C" w14:textId="3842BD61"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6DA5643" w14:textId="4BEE9949"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E84C2E0" w14:textId="6F5ABB8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634C9B8" w14:textId="0724EEF6"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22B501E"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2AD522F" w14:textId="7D2F885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E8BB942"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C4CEE07" w14:textId="14B19F0E"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387E82E" w14:textId="0C560D67" w:rsidR="0024591B" w:rsidRPr="00B81FB9" w:rsidRDefault="0024591B" w:rsidP="000601AF">
            <w:pPr>
              <w:rPr>
                <w:rFonts w:eastAsia="Times New Roman" w:cs="Times New Roman"/>
                <w:color w:val="000000"/>
                <w:sz w:val="18"/>
                <w:szCs w:val="18"/>
                <w:lang w:eastAsia="ru-RU"/>
              </w:rPr>
            </w:pPr>
          </w:p>
        </w:tc>
      </w:tr>
      <w:tr w:rsidR="0082634C" w:rsidRPr="00B81FB9" w14:paraId="18496282" w14:textId="77777777" w:rsidTr="0061152E">
        <w:trPr>
          <w:gridAfter w:val="1"/>
          <w:wAfter w:w="29" w:type="dxa"/>
          <w:trHeight w:val="58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67E9E85"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293FB21"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215FE46"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0C8A2BD"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0C18084D" w14:textId="77777777"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032B12" w14:textId="77777777" w:rsid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B528181" w14:textId="5D5D5A4E" w:rsid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153ADE8" w14:textId="6228A27E" w:rsidR="0024591B"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19814C0" w14:textId="5CFAEC9A"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260E0F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9A34E0D"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8F63F42" w14:textId="4A76BEEE"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C2C51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282A654" w14:textId="488796D1"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ED4E45C" w14:textId="59BFEA0C" w:rsidR="0024591B" w:rsidRPr="00B81FB9" w:rsidRDefault="0024591B" w:rsidP="000601AF">
            <w:pPr>
              <w:rPr>
                <w:rFonts w:eastAsia="Times New Roman" w:cs="Times New Roman"/>
                <w:color w:val="000000"/>
                <w:sz w:val="18"/>
                <w:szCs w:val="18"/>
                <w:lang w:eastAsia="ru-RU"/>
              </w:rPr>
            </w:pPr>
          </w:p>
        </w:tc>
      </w:tr>
      <w:tr w:rsidR="0082634C" w:rsidRPr="00B81FB9" w14:paraId="175C7C54" w14:textId="77777777" w:rsidTr="0061152E">
        <w:trPr>
          <w:gridAfter w:val="1"/>
          <w:wAfter w:w="29" w:type="dxa"/>
          <w:trHeight w:val="396"/>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5254DAD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1C5C13C5"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Мероприятие G6.01 – </w:t>
            </w:r>
            <w:r>
              <w:rPr>
                <w:rFonts w:eastAsia="Times New Roman" w:cs="Times New Roman"/>
                <w:color w:val="000000"/>
                <w:sz w:val="18"/>
                <w:szCs w:val="18"/>
                <w:lang w:val="en-US" w:eastAsia="ru-RU"/>
              </w:rPr>
              <w:t>C</w:t>
            </w:r>
            <w:proofErr w:type="spellStart"/>
            <w:r w:rsidRPr="00B81FB9">
              <w:rPr>
                <w:rFonts w:eastAsia="Times New Roman" w:cs="Times New Roman"/>
                <w:color w:val="000000"/>
                <w:sz w:val="18"/>
                <w:szCs w:val="18"/>
                <w:lang w:eastAsia="ru-RU"/>
              </w:rPr>
              <w:t>окра</w:t>
            </w:r>
            <w:r>
              <w:rPr>
                <w:rFonts w:eastAsia="Times New Roman" w:cs="Times New Roman"/>
                <w:color w:val="000000"/>
                <w:sz w:val="18"/>
                <w:szCs w:val="18"/>
                <w:lang w:eastAsia="ru-RU"/>
              </w:rPr>
              <w:t>щ</w:t>
            </w:r>
            <w:r w:rsidRPr="00B81FB9">
              <w:rPr>
                <w:rFonts w:eastAsia="Times New Roman" w:cs="Times New Roman"/>
                <w:color w:val="000000"/>
                <w:sz w:val="18"/>
                <w:szCs w:val="18"/>
                <w:lang w:eastAsia="ru-RU"/>
              </w:rPr>
              <w:t>ени</w:t>
            </w:r>
            <w:r>
              <w:rPr>
                <w:rFonts w:eastAsia="Times New Roman" w:cs="Times New Roman"/>
                <w:color w:val="000000"/>
                <w:sz w:val="18"/>
                <w:szCs w:val="18"/>
                <w:lang w:eastAsia="ru-RU"/>
              </w:rPr>
              <w:t>е</w:t>
            </w:r>
            <w:proofErr w:type="spellEnd"/>
            <w:r>
              <w:rPr>
                <w:rFonts w:eastAsia="Times New Roman" w:cs="Times New Roman"/>
                <w:color w:val="000000"/>
                <w:sz w:val="18"/>
                <w:szCs w:val="18"/>
                <w:lang w:eastAsia="ru-RU"/>
              </w:rPr>
              <w:t xml:space="preserve"> </w:t>
            </w:r>
            <w:r w:rsidRPr="00B81FB9">
              <w:rPr>
                <w:rFonts w:eastAsia="Times New Roman" w:cs="Times New Roman"/>
                <w:color w:val="000000"/>
                <w:sz w:val="18"/>
                <w:szCs w:val="18"/>
                <w:lang w:eastAsia="ru-RU"/>
              </w:rPr>
              <w:t xml:space="preserve">доли загрязненных сточных вод </w:t>
            </w:r>
            <w:r w:rsidRPr="0016034D">
              <w:rPr>
                <w:sz w:val="18"/>
                <w:szCs w:val="18"/>
              </w:rPr>
              <w:t xml:space="preserve">(строительство городских канализационных очистных </w:t>
            </w:r>
            <w:r w:rsidRPr="0016034D">
              <w:rPr>
                <w:sz w:val="18"/>
                <w:szCs w:val="18"/>
              </w:rPr>
              <w:lastRenderedPageBreak/>
              <w:t xml:space="preserve">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6F1FBF" w14:textId="36F938E2" w:rsidR="0024591B" w:rsidRPr="00B81FB9" w:rsidRDefault="0024591B" w:rsidP="000601AF">
            <w:pPr>
              <w:rPr>
                <w:sz w:val="18"/>
                <w:szCs w:val="18"/>
              </w:rPr>
            </w:pPr>
            <w:r w:rsidRPr="00B81FB9">
              <w:rPr>
                <w:rFonts w:cs="Times New Roman"/>
                <w:sz w:val="18"/>
                <w:szCs w:val="18"/>
              </w:rPr>
              <w:lastRenderedPageBreak/>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29219830"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08D82CF4" w14:textId="79DB129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684133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3EEF023C" w14:textId="1D2CBB5B"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tcPr>
          <w:p w14:paraId="6D4A5E6D" w14:textId="3D78E652"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284E8734" w14:textId="45A530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7A5A78F" w14:textId="699A90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91A18B3"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9327F9D" w14:textId="028BDBAA"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89DD93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926FF9B" w14:textId="4B727F56"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72B15024" w14:textId="30D476EC" w:rsidR="0024591B" w:rsidRPr="00B81FB9" w:rsidRDefault="0024591B" w:rsidP="000601AF">
            <w:pPr>
              <w:rPr>
                <w:rFonts w:eastAsia="Times New Roman" w:cs="Times New Roman"/>
                <w:color w:val="000000"/>
                <w:sz w:val="18"/>
                <w:szCs w:val="18"/>
                <w:lang w:eastAsia="ru-RU"/>
              </w:rPr>
            </w:pPr>
            <w:r w:rsidRPr="00B81FB9">
              <w:rPr>
                <w:sz w:val="18"/>
                <w:szCs w:val="18"/>
              </w:rPr>
              <w:t>Уп</w:t>
            </w:r>
            <w:r w:rsidR="00A91439">
              <w:rPr>
                <w:sz w:val="18"/>
                <w:szCs w:val="18"/>
              </w:rPr>
              <w:t>равление ЖКХ и РГИ города Лыткарино, МП «Водоканал», Ад</w:t>
            </w:r>
            <w:r w:rsidRPr="00B81FB9">
              <w:rPr>
                <w:sz w:val="18"/>
                <w:szCs w:val="18"/>
              </w:rPr>
              <w:t>министр</w:t>
            </w:r>
            <w:r w:rsidRPr="00B81FB9">
              <w:rPr>
                <w:sz w:val="18"/>
                <w:szCs w:val="18"/>
              </w:rPr>
              <w:lastRenderedPageBreak/>
              <w:t>ация городского округа Лыткарино</w:t>
            </w:r>
          </w:p>
        </w:tc>
      </w:tr>
      <w:tr w:rsidR="0082634C" w:rsidRPr="00B81FB9" w14:paraId="7F31311F"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21A5C4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8533815"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9B561F"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143AA97"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BF4600F" w14:textId="6B266D8E"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69160D4B"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08EDB0C0" w14:textId="56089E1A"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776A4A43" w14:textId="4B0C99E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E08DB2E" w14:textId="281637E0"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4CD1A87" w14:textId="6462F7AA"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B7F63F7"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12ADA09" w14:textId="327D6E1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22606C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B9778CA" w14:textId="10F61439"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4676F9A" w14:textId="59909B02" w:rsidR="0024591B" w:rsidRPr="00B81FB9" w:rsidRDefault="0024591B" w:rsidP="000601AF">
            <w:pPr>
              <w:rPr>
                <w:rFonts w:eastAsia="Times New Roman" w:cs="Times New Roman"/>
                <w:color w:val="000000"/>
                <w:sz w:val="18"/>
                <w:szCs w:val="18"/>
                <w:lang w:eastAsia="ru-RU"/>
              </w:rPr>
            </w:pPr>
          </w:p>
        </w:tc>
      </w:tr>
      <w:tr w:rsidR="0082634C" w:rsidRPr="00B81FB9" w14:paraId="119B69FC"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D366BB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BCF5C9E"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20ED04"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331A791"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42F63BEB" w14:textId="77777777" w:rsidR="0024591B" w:rsidRPr="00D74040" w:rsidRDefault="0024591B" w:rsidP="000601A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val="en-US"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B6582D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C6701DD" w14:textId="3A7AD5F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281A30D" w14:textId="3870662D"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05904C4" w14:textId="022EA52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2188F85" w14:textId="77777777" w:rsidR="0024591B" w:rsidRPr="00FE2B84" w:rsidRDefault="0024591B"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346C3A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CCB9EFA" w14:textId="280DBFA2"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2F4FC7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DDF9F64" w14:textId="6A53B32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43CF54D" w14:textId="2B08DBA9" w:rsidR="0024591B" w:rsidRPr="00B81FB9" w:rsidRDefault="0024591B" w:rsidP="000601AF">
            <w:pPr>
              <w:rPr>
                <w:rFonts w:eastAsia="Times New Roman" w:cs="Times New Roman"/>
                <w:color w:val="000000"/>
                <w:sz w:val="18"/>
                <w:szCs w:val="18"/>
                <w:lang w:eastAsia="ru-RU"/>
              </w:rPr>
            </w:pPr>
          </w:p>
        </w:tc>
      </w:tr>
      <w:tr w:rsidR="0082634C" w:rsidRPr="00B81FB9" w14:paraId="0B983EB1" w14:textId="77777777" w:rsidTr="0061152E">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23DA850"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26ECEA4"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FA51A7"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11B58F8" w14:textId="77777777" w:rsidR="0024591B" w:rsidRPr="00B81FB9" w:rsidRDefault="0024591B"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2131121D" w14:textId="5F4C8D48"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7290AB3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392550DA" w14:textId="6616CBD9"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61E0EAFB" w14:textId="3BFEC8F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3053E2A" w14:textId="1F2B7980"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B2E9B5C" w14:textId="573989AC"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60B0AE9"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0AE7B77" w14:textId="2AE301F8"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D73760F"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07B9829" w14:textId="61CF5744"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FF7417D" w14:textId="7E265AF0" w:rsidR="0024591B" w:rsidRPr="00B81FB9" w:rsidRDefault="0024591B" w:rsidP="000601AF">
            <w:pPr>
              <w:rPr>
                <w:rFonts w:eastAsia="Times New Roman" w:cs="Times New Roman"/>
                <w:color w:val="000000"/>
                <w:sz w:val="18"/>
                <w:szCs w:val="18"/>
                <w:lang w:eastAsia="ru-RU"/>
              </w:rPr>
            </w:pPr>
          </w:p>
        </w:tc>
      </w:tr>
      <w:tr w:rsidR="0082634C" w:rsidRPr="00B81FB9" w14:paraId="0A373FD2" w14:textId="77777777" w:rsidTr="00977AB1">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AA9BD74" w14:textId="77777777" w:rsidR="0024591B" w:rsidRPr="00B81FB9" w:rsidRDefault="0024591B" w:rsidP="000601AF">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0CD5EAFA" w14:textId="77777777" w:rsidR="0024591B" w:rsidRPr="00B81FB9" w:rsidRDefault="0024591B" w:rsidP="000601AF">
            <w:pPr>
              <w:rPr>
                <w:rFonts w:eastAsia="Times New Roman" w:cs="Times New Roman"/>
                <w:color w:val="000000"/>
                <w:sz w:val="18"/>
                <w:szCs w:val="18"/>
                <w:lang w:eastAsia="ru-RU"/>
              </w:rPr>
            </w:pPr>
            <w:r w:rsidRPr="00B14B17">
              <w:rPr>
                <w:rFonts w:eastAsia="Times New Roman" w:cs="Times New Roman"/>
                <w:color w:val="000000"/>
                <w:sz w:val="18"/>
                <w:szCs w:val="18"/>
                <w:lang w:eastAsia="ru-RU"/>
              </w:rPr>
              <w:t>Построены и реконструированы   очистные сооружения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5A43883"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18BC34"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7F8DCBA"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vAlign w:val="center"/>
          </w:tcPr>
          <w:p w14:paraId="61388A22" w14:textId="56F1E8F4"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vAlign w:val="center"/>
          </w:tcPr>
          <w:p w14:paraId="52FF967D" w14:textId="60163233"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vAlign w:val="center"/>
          </w:tcPr>
          <w:p w14:paraId="0379101F" w14:textId="0292A35B"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1182DE4" w14:textId="0C9306F9" w:rsidR="0024591B" w:rsidRPr="0024591B"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eastAsia="ru-RU"/>
              </w:rPr>
              <w:t>6</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7A5611E"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850" w:type="dxa"/>
            <w:tcBorders>
              <w:top w:val="single" w:sz="4" w:space="0" w:color="auto"/>
              <w:left w:val="single" w:sz="4" w:space="0" w:color="auto"/>
              <w:right w:val="single" w:sz="4" w:space="0" w:color="auto"/>
            </w:tcBorders>
            <w:vAlign w:val="center"/>
            <w:hideMark/>
          </w:tcPr>
          <w:p w14:paraId="1D3D1145" w14:textId="74F3B949" w:rsidR="0024591B" w:rsidRPr="0024591B" w:rsidRDefault="0024591B" w:rsidP="00145AB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vAlign w:val="center"/>
            <w:hideMark/>
          </w:tcPr>
          <w:p w14:paraId="4ACC4747" w14:textId="488BF17A" w:rsidR="0024591B" w:rsidRPr="0024591B"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vAlign w:val="center"/>
            <w:hideMark/>
          </w:tcPr>
          <w:p w14:paraId="19D74603" w14:textId="727317E5" w:rsidR="0024591B" w:rsidRPr="0024591B"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vAlign w:val="center"/>
          </w:tcPr>
          <w:p w14:paraId="11DD2E0D" w14:textId="0A5028A1" w:rsidR="0024591B" w:rsidRPr="0024591B"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030</w:t>
            </w:r>
          </w:p>
        </w:tc>
        <w:tc>
          <w:tcPr>
            <w:tcW w:w="709" w:type="dxa"/>
            <w:tcBorders>
              <w:top w:val="single" w:sz="4" w:space="0" w:color="auto"/>
              <w:left w:val="single" w:sz="4" w:space="0" w:color="auto"/>
              <w:right w:val="single" w:sz="4" w:space="0" w:color="auto"/>
            </w:tcBorders>
            <w:vAlign w:val="center"/>
          </w:tcPr>
          <w:p w14:paraId="5E591621" w14:textId="2D71C108" w:rsidR="0024591B" w:rsidRP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57B9B3E5" w14:textId="588E18C5"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82634C" w:rsidRPr="00B81FB9" w14:paraId="05649405" w14:textId="77777777" w:rsidTr="00977AB1">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49816C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9AED909"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C91B11" w14:textId="77777777" w:rsidR="0024591B" w:rsidRPr="00B81FB9" w:rsidRDefault="0024591B" w:rsidP="000601AF">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02B1F" w14:textId="77777777" w:rsidR="0024591B" w:rsidRPr="00B81FB9" w:rsidRDefault="0024591B" w:rsidP="000601AF">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E233D32" w14:textId="77777777" w:rsidR="0024591B" w:rsidRPr="00B81FB9" w:rsidRDefault="0024591B" w:rsidP="000601AF">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58EF8798" w14:textId="77777777" w:rsidR="0024591B" w:rsidRPr="00B81FB9" w:rsidRDefault="0024591B" w:rsidP="000601AF">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vAlign w:val="center"/>
          </w:tcPr>
          <w:p w14:paraId="6DFE1A10" w14:textId="77777777" w:rsidR="0024591B" w:rsidRPr="00B81FB9" w:rsidRDefault="0024591B" w:rsidP="000601AF">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vAlign w:val="center"/>
          </w:tcPr>
          <w:p w14:paraId="7E7E2F67" w14:textId="77777777" w:rsidR="0024591B" w:rsidRPr="00B81FB9" w:rsidRDefault="0024591B" w:rsidP="000601AF">
            <w:pPr>
              <w:jc w:val="center"/>
              <w:rPr>
                <w:rFonts w:eastAsia="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31C9BA" w14:textId="1ADBD4C4" w:rsidR="0024591B" w:rsidRPr="00B81FB9" w:rsidRDefault="0024591B" w:rsidP="000601AF">
            <w:pPr>
              <w:jc w:val="center"/>
              <w:rPr>
                <w:rFonts w:eastAsia="Times New Roman" w:cs="Times New Roman"/>
                <w:sz w:val="18"/>
                <w:szCs w:val="18"/>
                <w:lang w:eastAsia="ru-RU"/>
              </w:rPr>
            </w:pPr>
          </w:p>
        </w:tc>
        <w:tc>
          <w:tcPr>
            <w:tcW w:w="378" w:type="dxa"/>
            <w:tcBorders>
              <w:top w:val="single" w:sz="4" w:space="0" w:color="auto"/>
              <w:left w:val="nil"/>
              <w:bottom w:val="single" w:sz="4" w:space="0" w:color="auto"/>
              <w:right w:val="single" w:sz="4" w:space="0" w:color="auto"/>
            </w:tcBorders>
            <w:vAlign w:val="center"/>
            <w:hideMark/>
          </w:tcPr>
          <w:p w14:paraId="2914D9E9"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1FF88482"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1C001FEF"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4BD5C9D9" w14:textId="77777777" w:rsidR="0024591B" w:rsidRPr="00B14B17" w:rsidRDefault="0024591B" w:rsidP="000601AF">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single" w:sz="4" w:space="0" w:color="auto"/>
              <w:bottom w:val="single" w:sz="4" w:space="0" w:color="auto"/>
              <w:right w:val="single" w:sz="4" w:space="0" w:color="auto"/>
            </w:tcBorders>
            <w:vAlign w:val="center"/>
            <w:hideMark/>
          </w:tcPr>
          <w:p w14:paraId="63AD623F" w14:textId="77777777" w:rsidR="0024591B" w:rsidRPr="00B81FB9" w:rsidRDefault="0024591B" w:rsidP="0082634C">
            <w:pP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0D9EF19E" w14:textId="77777777" w:rsidR="0024591B" w:rsidRPr="00B81FB9" w:rsidRDefault="0024591B" w:rsidP="000601AF">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25A7EF00" w14:textId="77777777" w:rsidR="0024591B" w:rsidRPr="00B81FB9" w:rsidRDefault="0024591B" w:rsidP="000601AF">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03A26697" w14:textId="77777777" w:rsidR="0024591B" w:rsidRPr="00B81FB9" w:rsidRDefault="0024591B" w:rsidP="000601AF">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0C4545A9" w14:textId="77777777" w:rsidR="0024591B" w:rsidRPr="00B81FB9" w:rsidRDefault="0024591B" w:rsidP="000601AF">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318CE61C" w14:textId="6E429B1B" w:rsidR="0024591B" w:rsidRPr="00B81FB9" w:rsidRDefault="0024591B" w:rsidP="000601AF">
            <w:pPr>
              <w:rPr>
                <w:rFonts w:eastAsia="Times New Roman" w:cs="Times New Roman"/>
                <w:color w:val="000000"/>
                <w:sz w:val="18"/>
                <w:szCs w:val="18"/>
                <w:lang w:eastAsia="ru-RU"/>
              </w:rPr>
            </w:pPr>
          </w:p>
        </w:tc>
      </w:tr>
      <w:tr w:rsidR="0082634C" w:rsidRPr="00B81FB9" w14:paraId="69C740E9" w14:textId="77777777" w:rsidTr="00977AB1">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E8F411B"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8C198FA"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168584" w14:textId="77777777" w:rsidR="0024591B" w:rsidRPr="00B81FB9" w:rsidRDefault="0024591B" w:rsidP="000601AF">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0CD27F" w14:textId="77777777" w:rsidR="0024591B" w:rsidRPr="00B81FB9" w:rsidRDefault="0024591B" w:rsidP="000601AF">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7BF43F27" w14:textId="077C2E96"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427C675" w14:textId="2D0D4218"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3898E45" w14:textId="76CCE229" w:rsidR="0024591B"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2AECE6F" w14:textId="3790CF7D" w:rsidR="0024591B" w:rsidRDefault="0024591B" w:rsidP="0024591B">
            <w:pPr>
              <w:jc w:val="center"/>
              <w:rPr>
                <w:rFonts w:eastAsia="Times New Roman" w:cs="Times New Roman"/>
                <w:sz w:val="18"/>
                <w:szCs w:val="18"/>
                <w:lang w:eastAsia="ru-RU"/>
              </w:rPr>
            </w:pPr>
            <w:r>
              <w:rPr>
                <w:rFonts w:eastAsia="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64F56A1E" w14:textId="30BCB66A"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378" w:type="dxa"/>
            <w:tcBorders>
              <w:top w:val="single" w:sz="4" w:space="0" w:color="auto"/>
              <w:left w:val="nil"/>
              <w:bottom w:val="single" w:sz="4" w:space="0" w:color="auto"/>
              <w:right w:val="single" w:sz="4" w:space="0" w:color="auto"/>
            </w:tcBorders>
            <w:vAlign w:val="center"/>
          </w:tcPr>
          <w:p w14:paraId="35F4E527"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0F07E45C"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3CD05312"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1F0FB57A" w14:textId="77777777" w:rsidR="0024591B" w:rsidRPr="00FF41EF"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38B1DE4A" w14:textId="0E983893"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1AA995FA"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76EB4A2B" w14:textId="00070928"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DB86131"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A606AB4" w14:textId="28F6EE51"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1EBD9343" w14:textId="7EB03EA6" w:rsidR="0024591B" w:rsidRPr="00B81FB9" w:rsidRDefault="0024591B" w:rsidP="000601AF">
            <w:pPr>
              <w:rPr>
                <w:rFonts w:eastAsia="Times New Roman" w:cs="Times New Roman"/>
                <w:color w:val="000000"/>
                <w:sz w:val="18"/>
                <w:szCs w:val="18"/>
                <w:lang w:eastAsia="ru-RU"/>
              </w:rPr>
            </w:pPr>
          </w:p>
        </w:tc>
      </w:tr>
      <w:tr w:rsidR="0082634C" w:rsidRPr="00B81FB9" w14:paraId="436D2A79" w14:textId="77777777" w:rsidTr="0061152E">
        <w:trPr>
          <w:gridAfter w:val="1"/>
          <w:wAfter w:w="29" w:type="dxa"/>
          <w:trHeight w:val="355"/>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368116E6" w14:textId="438F5A87"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115840C9" w14:textId="60F49694" w:rsidR="0082634C" w:rsidRPr="00B81FB9" w:rsidRDefault="0082634C" w:rsidP="0082634C">
            <w:pPr>
              <w:rPr>
                <w:rFonts w:eastAsia="Times New Roman" w:cs="Times New Roman"/>
                <w:color w:val="000000"/>
                <w:sz w:val="18"/>
                <w:szCs w:val="18"/>
                <w:lang w:eastAsia="ru-RU"/>
              </w:rPr>
            </w:pPr>
            <w:r w:rsidRPr="000601AF">
              <w:rPr>
                <w:rFonts w:eastAsia="Times New Roman" w:cs="Times New Roman"/>
                <w:color w:val="000000"/>
                <w:sz w:val="18"/>
                <w:szCs w:val="18"/>
                <w:lang w:eastAsia="ru-RU"/>
              </w:rPr>
              <w:t>Основное мероприятие 01 – Строительство, реконструкция (модернизация) ,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1BA2096" w14:textId="17C3D908" w:rsidR="0082634C" w:rsidRPr="00B81FB9" w:rsidRDefault="0082634C" w:rsidP="0082634C">
            <w:pPr>
              <w:rPr>
                <w:sz w:val="18"/>
                <w:szCs w:val="18"/>
              </w:rPr>
            </w:pPr>
            <w:r w:rsidRPr="00B81FB9">
              <w:rPr>
                <w:rFonts w:cs="Times New Roman"/>
                <w:sz w:val="18"/>
                <w:szCs w:val="18"/>
              </w:rPr>
              <w:t>20</w:t>
            </w:r>
            <w:r>
              <w:rPr>
                <w:rFonts w:cs="Times New Roman"/>
                <w:sz w:val="18"/>
                <w:szCs w:val="18"/>
              </w:rPr>
              <w:t>25</w:t>
            </w:r>
          </w:p>
        </w:tc>
        <w:tc>
          <w:tcPr>
            <w:tcW w:w="1134" w:type="dxa"/>
            <w:tcBorders>
              <w:top w:val="single" w:sz="4" w:space="0" w:color="auto"/>
              <w:left w:val="single" w:sz="4" w:space="0" w:color="auto"/>
              <w:bottom w:val="single" w:sz="4" w:space="0" w:color="auto"/>
              <w:right w:val="single" w:sz="4" w:space="0" w:color="auto"/>
            </w:tcBorders>
            <w:hideMark/>
          </w:tcPr>
          <w:p w14:paraId="5C80CB7E"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B9909" w14:textId="50A6AB69" w:rsidR="0082634C" w:rsidRPr="002F76CB" w:rsidRDefault="0082634C" w:rsidP="0082634C">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5BFACD34" w14:textId="6BE74F8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98C63A" w14:textId="23E377A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5EF18D7" w14:textId="7B211610"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F9F230D" w14:textId="5C517848"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5710776C" w14:textId="2DEAA90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DC251F0"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2CE26A7" w14:textId="797C3AD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FE32E7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056EFAA" w14:textId="3427E4A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61F65D7B" w14:textId="5ED6A48C" w:rsidR="0082634C" w:rsidRPr="00B81FB9" w:rsidRDefault="0082634C" w:rsidP="0082634C">
            <w:pPr>
              <w:rPr>
                <w:rFonts w:eastAsia="Times New Roman" w:cs="Times New Roman"/>
                <w:color w:val="000000"/>
                <w:sz w:val="18"/>
                <w:szCs w:val="18"/>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2634C" w:rsidRPr="00B81FB9" w14:paraId="03477D80"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E03484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EF8FAA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60B596BD"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164AD0C"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E4F7DC5" w14:textId="443E1415"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4A98FBA8" w14:textId="504F4AA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C7E5866" w14:textId="43E2010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65D9945" w14:textId="28020603"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9FB3711" w14:textId="67B115F1"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657C7B9D" w14:textId="3E93B70B"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39F1A36"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9BD8433" w14:textId="1E62E6F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D7D52D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0AA0239" w14:textId="5343ED92"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972C6F5" w14:textId="74EB4459" w:rsidR="0082634C" w:rsidRPr="00B81FB9" w:rsidRDefault="0082634C" w:rsidP="0082634C">
            <w:pPr>
              <w:rPr>
                <w:rFonts w:eastAsia="Times New Roman" w:cs="Times New Roman"/>
                <w:color w:val="000000"/>
                <w:sz w:val="18"/>
                <w:szCs w:val="18"/>
                <w:lang w:eastAsia="ru-RU"/>
              </w:rPr>
            </w:pPr>
          </w:p>
        </w:tc>
      </w:tr>
      <w:tr w:rsidR="0082634C" w:rsidRPr="00B81FB9" w14:paraId="15EE8D5F"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8A6387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BD12A70"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3255E92C"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4DF18B3"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1DC34B18" w14:textId="00BBD1A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82496CE" w14:textId="245945C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F651774" w14:textId="1D7E78F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A0DCB55" w14:textId="6E6FA1D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EBA5ACA" w14:textId="7C2DD34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2E39DE30" w14:textId="77777777" w:rsidR="0082634C" w:rsidRPr="00FE2B84" w:rsidRDefault="0082634C" w:rsidP="0082634C">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D0D930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CCD76B7" w14:textId="775474C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BED0650"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9291E97" w14:textId="6FFDD154"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70D57D0" w14:textId="105CF4D4" w:rsidR="0082634C" w:rsidRPr="00B81FB9" w:rsidRDefault="0082634C" w:rsidP="0082634C">
            <w:pPr>
              <w:rPr>
                <w:rFonts w:eastAsia="Times New Roman" w:cs="Times New Roman"/>
                <w:color w:val="000000"/>
                <w:sz w:val="18"/>
                <w:szCs w:val="18"/>
                <w:lang w:eastAsia="ru-RU"/>
              </w:rPr>
            </w:pPr>
          </w:p>
        </w:tc>
      </w:tr>
      <w:tr w:rsidR="0082634C" w:rsidRPr="00B81FB9" w14:paraId="34CE23EF" w14:textId="77777777" w:rsidTr="0061152E">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BB241E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0987885"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454422E"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F7BE3EF" w14:textId="77777777" w:rsidR="0082634C" w:rsidRPr="00B81FB9" w:rsidRDefault="0082634C" w:rsidP="0082634C">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2EE42B8E" w14:textId="5DA9CDF2" w:rsidR="0082634C" w:rsidRPr="002F76CB" w:rsidRDefault="004341F8" w:rsidP="0082634C">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0267B75D" w14:textId="26BDDD7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E536604" w14:textId="232D951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B0E3EE0" w14:textId="09664CAC" w:rsidR="0082634C" w:rsidRPr="00B81FB9" w:rsidRDefault="0082634C" w:rsidP="004341F8">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sidR="004341F8">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FF216EB" w14:textId="5CC6D9CC"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65660EB0" w14:textId="686DE1FB"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74E5433"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300EF56" w14:textId="7E11F5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580AEE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1A8DD5A" w14:textId="11FA802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0A3BE73" w14:textId="38B422D3" w:rsidR="0082634C" w:rsidRPr="00B81FB9" w:rsidRDefault="0082634C" w:rsidP="0082634C">
            <w:pPr>
              <w:rPr>
                <w:rFonts w:eastAsia="Times New Roman" w:cs="Times New Roman"/>
                <w:color w:val="000000"/>
                <w:sz w:val="18"/>
                <w:szCs w:val="18"/>
                <w:lang w:eastAsia="ru-RU"/>
              </w:rPr>
            </w:pPr>
          </w:p>
        </w:tc>
      </w:tr>
      <w:tr w:rsidR="0082634C" w:rsidRPr="00B81FB9" w14:paraId="00A94FF3" w14:textId="77777777" w:rsidTr="0061152E">
        <w:trPr>
          <w:gridAfter w:val="1"/>
          <w:wAfter w:w="29" w:type="dxa"/>
          <w:trHeight w:val="11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3455FB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775CBC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D17FC31"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C32CEBA"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643170D6"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7C2B595" w14:textId="77777777"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C87CCE2" w14:textId="2A2A9105"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72F5095" w14:textId="7E52FCE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3BCE7EC" w14:textId="1E03472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11A3DEC"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6C663DF"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3F23362" w14:textId="6794BF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347727C"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D47A105" w14:textId="521415C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1C6BF65" w14:textId="78180A14" w:rsidR="0082634C" w:rsidRPr="00B81FB9" w:rsidRDefault="0082634C" w:rsidP="0082634C">
            <w:pPr>
              <w:rPr>
                <w:rFonts w:eastAsia="Times New Roman" w:cs="Times New Roman"/>
                <w:color w:val="000000"/>
                <w:sz w:val="18"/>
                <w:szCs w:val="18"/>
                <w:lang w:eastAsia="ru-RU"/>
              </w:rPr>
            </w:pPr>
          </w:p>
        </w:tc>
      </w:tr>
      <w:tr w:rsidR="004341F8" w:rsidRPr="00B81FB9" w14:paraId="4EAB44B4" w14:textId="77777777" w:rsidTr="0061152E">
        <w:trPr>
          <w:gridAfter w:val="1"/>
          <w:wAfter w:w="29" w:type="dxa"/>
          <w:trHeight w:val="70"/>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7A6CD0FA" w14:textId="413F6DE7"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3B99ED66" w14:textId="7DF7DE7B" w:rsidR="004341F8" w:rsidRPr="00B81FB9" w:rsidRDefault="004341F8" w:rsidP="004341F8">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Мероприятие 01.01 – Строительство и реконструкция объектов очистки сточных вод муниципальной собственности</w:t>
            </w:r>
            <w:r w:rsidRPr="00B81FB9">
              <w:rPr>
                <w:rFonts w:eastAsia="Times New Roman" w:cs="Times New Roman"/>
                <w:color w:val="000000"/>
                <w:sz w:val="18"/>
                <w:szCs w:val="18"/>
                <w:lang w:eastAsia="ru-RU"/>
              </w:rPr>
              <w:t xml:space="preserve"> </w:t>
            </w:r>
            <w:r>
              <w:rPr>
                <w:sz w:val="18"/>
                <w:szCs w:val="18"/>
              </w:rPr>
              <w:t>(С</w:t>
            </w:r>
            <w:r w:rsidRPr="0016034D">
              <w:rPr>
                <w:sz w:val="18"/>
                <w:szCs w:val="18"/>
              </w:rPr>
              <w:t xml:space="preserve">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B353AB3" w14:textId="14C45C07" w:rsidR="004341F8" w:rsidRPr="00B81FB9" w:rsidRDefault="004341F8" w:rsidP="004341F8">
            <w:pPr>
              <w:rPr>
                <w:sz w:val="18"/>
                <w:szCs w:val="18"/>
              </w:rPr>
            </w:pPr>
            <w:r w:rsidRPr="00B81FB9">
              <w:rPr>
                <w:rFonts w:cs="Times New Roman"/>
                <w:sz w:val="18"/>
                <w:szCs w:val="18"/>
              </w:rPr>
              <w:t>202</w:t>
            </w:r>
            <w:r>
              <w:rPr>
                <w:rFonts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14:paraId="641993EE" w14:textId="77777777" w:rsidR="004341F8" w:rsidRPr="00B81FB9" w:rsidRDefault="004341F8" w:rsidP="004341F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444D066D" w14:textId="0A8AF41E" w:rsidR="004341F8" w:rsidRPr="002E13D6" w:rsidRDefault="004341F8" w:rsidP="004341F8">
            <w:pPr>
              <w:jc w:val="center"/>
              <w:rPr>
                <w:rFonts w:eastAsia="Times New Roman" w:cs="Times New Roman"/>
                <w:color w:val="000000"/>
                <w:sz w:val="18"/>
                <w:szCs w:val="18"/>
                <w:lang w:eastAsia="ru-RU"/>
              </w:rPr>
            </w:pPr>
            <w:r w:rsidRPr="002E13D6">
              <w:rPr>
                <w:rFonts w:eastAsia="Times New Roman" w:cs="Times New Roman"/>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59FC4BD4" w14:textId="629F5458"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1FF8ABA" w14:textId="2FB33136"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06B34BD" w14:textId="5887285C"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EF5E1C0" w14:textId="71A7BB8D"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79E26581" w14:textId="697D2E0C"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D5CEF22"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14EF37E" w14:textId="5079BE0F"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B88209F"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D36E33C" w14:textId="025C7215"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ED00DB9" w14:textId="0D0FE8E6" w:rsidR="004341F8" w:rsidRPr="00B81FB9" w:rsidRDefault="004341F8" w:rsidP="004341F8">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Лыткарино, МП «Водоканал», Ад</w:t>
            </w:r>
            <w:r w:rsidRPr="00B81FB9">
              <w:rPr>
                <w:sz w:val="18"/>
                <w:szCs w:val="18"/>
              </w:rPr>
              <w:t>министрация городского округа Лыткарино</w:t>
            </w:r>
          </w:p>
        </w:tc>
      </w:tr>
      <w:tr w:rsidR="004341F8" w:rsidRPr="00B81FB9" w14:paraId="52090B26"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B7786B5" w14:textId="77777777" w:rsidR="004341F8" w:rsidRPr="00B81FB9" w:rsidRDefault="004341F8" w:rsidP="004341F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3779503" w14:textId="77777777" w:rsidR="004341F8" w:rsidRPr="00B81FB9" w:rsidRDefault="004341F8" w:rsidP="004341F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9C63F7" w14:textId="77777777" w:rsidR="004341F8" w:rsidRPr="00B81FB9" w:rsidRDefault="004341F8" w:rsidP="004341F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3B3C655" w14:textId="77777777" w:rsidR="004341F8" w:rsidRPr="00B81FB9" w:rsidRDefault="004341F8" w:rsidP="004341F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02CC8F49" w14:textId="5C84E5CF"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7CA1A647" w14:textId="107828D1"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85874FD" w14:textId="30BA1816"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C40677F" w14:textId="09A54623"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074EBED" w14:textId="1B4A1874"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008BD6DE" w14:textId="2352C4B5" w:rsidR="004341F8" w:rsidRPr="00FE2B84"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FBEA81E"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044337C" w14:textId="71C85FFD"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5992192"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B01DE24" w14:textId="2F913C70"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88A7075" w14:textId="1F8FCEEB" w:rsidR="004341F8" w:rsidRPr="00B81FB9" w:rsidRDefault="004341F8" w:rsidP="004341F8">
            <w:pPr>
              <w:rPr>
                <w:rFonts w:eastAsia="Times New Roman" w:cs="Times New Roman"/>
                <w:color w:val="000000"/>
                <w:sz w:val="18"/>
                <w:szCs w:val="18"/>
                <w:lang w:eastAsia="ru-RU"/>
              </w:rPr>
            </w:pPr>
          </w:p>
        </w:tc>
      </w:tr>
      <w:tr w:rsidR="004341F8" w:rsidRPr="00B81FB9" w14:paraId="52BCBAF5"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FFD980E" w14:textId="77777777" w:rsidR="004341F8" w:rsidRPr="00B81FB9" w:rsidRDefault="004341F8" w:rsidP="004341F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EBF3676" w14:textId="77777777" w:rsidR="004341F8" w:rsidRPr="00B81FB9" w:rsidRDefault="004341F8" w:rsidP="004341F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9943DB" w14:textId="77777777" w:rsidR="004341F8" w:rsidRPr="00B81FB9" w:rsidRDefault="004341F8" w:rsidP="004341F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ACCED1D" w14:textId="77777777" w:rsidR="004341F8" w:rsidRPr="00B81FB9" w:rsidRDefault="004341F8" w:rsidP="004341F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22B17975" w14:textId="08767D28" w:rsidR="004341F8" w:rsidRPr="00D74040" w:rsidRDefault="004341F8" w:rsidP="004341F8">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D8D442A" w14:textId="01DC55E2"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6540B1A" w14:textId="53512B13"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00DF7AF" w14:textId="248068E2"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F7CBDBF" w14:textId="78EEEBB5"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F8834F5" w14:textId="77777777" w:rsidR="004341F8" w:rsidRPr="00FE2B84" w:rsidRDefault="004341F8" w:rsidP="004341F8">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7647C7C"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5088706" w14:textId="020F01F5" w:rsidR="004341F8" w:rsidRPr="00B81FB9" w:rsidRDefault="004341F8" w:rsidP="004341F8">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74A2234"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10A195A" w14:textId="77777777" w:rsidR="004341F8" w:rsidRPr="00B81FB9" w:rsidRDefault="004341F8" w:rsidP="004341F8">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322A265" w14:textId="287FFC98" w:rsidR="004341F8" w:rsidRPr="00B81FB9" w:rsidRDefault="004341F8" w:rsidP="004341F8">
            <w:pPr>
              <w:rPr>
                <w:rFonts w:eastAsia="Times New Roman" w:cs="Times New Roman"/>
                <w:color w:val="000000"/>
                <w:sz w:val="18"/>
                <w:szCs w:val="18"/>
                <w:lang w:eastAsia="ru-RU"/>
              </w:rPr>
            </w:pPr>
          </w:p>
        </w:tc>
      </w:tr>
      <w:tr w:rsidR="004341F8" w:rsidRPr="00B81FB9" w14:paraId="4D25DE63" w14:textId="77777777" w:rsidTr="0061152E">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D5D20AC" w14:textId="77777777" w:rsidR="004341F8" w:rsidRPr="00B81FB9" w:rsidRDefault="004341F8" w:rsidP="004341F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8BB2DE4" w14:textId="77777777" w:rsidR="004341F8" w:rsidRPr="00B81FB9" w:rsidRDefault="004341F8" w:rsidP="004341F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DC61A3" w14:textId="77777777" w:rsidR="004341F8" w:rsidRPr="00B81FB9" w:rsidRDefault="004341F8" w:rsidP="004341F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49A93F0" w14:textId="77777777" w:rsidR="004341F8" w:rsidRPr="00B81FB9" w:rsidRDefault="004341F8" w:rsidP="004341F8">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692A436A" w14:textId="3C47F0A3" w:rsidR="004341F8" w:rsidRPr="002F76CB" w:rsidRDefault="004341F8" w:rsidP="004341F8">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156922A3" w14:textId="56E6AAF7"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B3B066" w14:textId="6307C84E"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21B70CE" w14:textId="771B3BA9" w:rsidR="004341F8" w:rsidRDefault="004341F8" w:rsidP="004341F8">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D62749E" w14:textId="1A46253D"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4520D473" w14:textId="34EDD6B6" w:rsidR="004341F8" w:rsidRPr="00FE2B84"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7830DC8"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9B46882" w14:textId="77E46FD3"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946D1F4"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D5AF298" w14:textId="11A2F89A"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3E0ABA6" w14:textId="6279FFE6" w:rsidR="004341F8" w:rsidRPr="00B81FB9" w:rsidRDefault="004341F8" w:rsidP="004341F8">
            <w:pPr>
              <w:rPr>
                <w:rFonts w:eastAsia="Times New Roman" w:cs="Times New Roman"/>
                <w:color w:val="000000"/>
                <w:sz w:val="18"/>
                <w:szCs w:val="18"/>
                <w:lang w:eastAsia="ru-RU"/>
              </w:rPr>
            </w:pPr>
          </w:p>
        </w:tc>
      </w:tr>
      <w:tr w:rsidR="0082634C" w:rsidRPr="00B81FB9" w14:paraId="4861A739" w14:textId="77777777" w:rsidTr="00977AB1">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0D16910" w14:textId="77777777" w:rsidR="0082634C" w:rsidRPr="00B81FB9" w:rsidRDefault="0082634C" w:rsidP="0082634C">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3CB85046" w14:textId="21AF84B6" w:rsidR="0082634C" w:rsidRPr="00B81FB9" w:rsidRDefault="0082634C" w:rsidP="0082634C">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 xml:space="preserve">Построены и реконструированы   </w:t>
            </w:r>
            <w:r w:rsidRPr="0041492F">
              <w:rPr>
                <w:rFonts w:eastAsia="Times New Roman" w:cs="Times New Roman"/>
                <w:color w:val="000000"/>
                <w:sz w:val="18"/>
                <w:szCs w:val="18"/>
                <w:lang w:eastAsia="ru-RU"/>
              </w:rPr>
              <w:lastRenderedPageBreak/>
              <w:t>объекты очистки сточных вод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5EC4F8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B35CB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CF973B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68D8D7AB" w14:textId="6C648EB8"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tcPr>
          <w:p w14:paraId="2200A056" w14:textId="236A3591"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tcPr>
          <w:p w14:paraId="1E38A06E" w14:textId="42B63E78"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1D6B10E" w14:textId="4CC45BF8" w:rsidR="0082634C" w:rsidRPr="0082634C"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r>
            <w:r w:rsidRPr="00B81FB9">
              <w:rPr>
                <w:rFonts w:eastAsia="Times New Roman" w:cs="Times New Roman"/>
                <w:sz w:val="18"/>
                <w:szCs w:val="18"/>
                <w:lang w:eastAsia="ru-RU"/>
              </w:rPr>
              <w:lastRenderedPageBreak/>
              <w:t>20</w:t>
            </w:r>
            <w:r>
              <w:rPr>
                <w:rFonts w:eastAsia="Times New Roman" w:cs="Times New Roman"/>
                <w:sz w:val="18"/>
                <w:szCs w:val="18"/>
                <w:lang w:eastAsia="ru-RU"/>
              </w:rPr>
              <w:t>26</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0453628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в том числе по кварталам:</w:t>
            </w:r>
          </w:p>
        </w:tc>
        <w:tc>
          <w:tcPr>
            <w:tcW w:w="850" w:type="dxa"/>
            <w:tcBorders>
              <w:top w:val="single" w:sz="4" w:space="0" w:color="auto"/>
              <w:left w:val="single" w:sz="4" w:space="0" w:color="auto"/>
              <w:right w:val="single" w:sz="4" w:space="0" w:color="auto"/>
            </w:tcBorders>
            <w:hideMark/>
          </w:tcPr>
          <w:p w14:paraId="35CE60E8" w14:textId="0C06F284"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hideMark/>
          </w:tcPr>
          <w:p w14:paraId="496886A9" w14:textId="66DFCEED"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hideMark/>
          </w:tcPr>
          <w:p w14:paraId="4A02EE31" w14:textId="78E4FEE6" w:rsidR="0082634C" w:rsidRP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tcPr>
          <w:p w14:paraId="756A7F9F" w14:textId="34455F1F"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09" w:type="dxa"/>
            <w:tcBorders>
              <w:top w:val="single" w:sz="4" w:space="0" w:color="auto"/>
              <w:left w:val="single" w:sz="4" w:space="0" w:color="auto"/>
              <w:right w:val="single" w:sz="4" w:space="0" w:color="auto"/>
            </w:tcBorders>
          </w:tcPr>
          <w:p w14:paraId="132D1C2A" w14:textId="72D86707" w:rsidR="0082634C" w:rsidRP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4748A152" w14:textId="6DA94E48"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82634C" w:rsidRPr="00B81FB9" w14:paraId="6E64E3FD" w14:textId="77777777" w:rsidTr="00977AB1">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55906C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365EEA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81B897" w14:textId="77777777" w:rsidR="0082634C" w:rsidRPr="00B81FB9" w:rsidRDefault="0082634C" w:rsidP="0082634C">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93419C" w14:textId="77777777" w:rsidR="0082634C" w:rsidRPr="00B81FB9" w:rsidRDefault="0082634C" w:rsidP="0082634C">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48E5D4" w14:textId="77777777" w:rsidR="0082634C" w:rsidRPr="00B81FB9" w:rsidRDefault="0082634C" w:rsidP="0082634C">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1EA59590" w14:textId="77777777" w:rsidR="0082634C" w:rsidRPr="00B81FB9" w:rsidRDefault="0082634C" w:rsidP="0082634C">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tcPr>
          <w:p w14:paraId="4C99D15F" w14:textId="77777777" w:rsidR="0082634C" w:rsidRPr="00B81FB9" w:rsidRDefault="0082634C" w:rsidP="0082634C">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tcPr>
          <w:p w14:paraId="51D79915" w14:textId="77777777" w:rsidR="0082634C" w:rsidRPr="00B81FB9" w:rsidRDefault="0082634C" w:rsidP="0082634C">
            <w:pPr>
              <w:jc w:val="center"/>
              <w:rPr>
                <w:rFonts w:eastAsia="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677AD9" w14:textId="79266AAE" w:rsidR="0082634C" w:rsidRPr="00B81FB9" w:rsidRDefault="0082634C" w:rsidP="0082634C">
            <w:pPr>
              <w:jc w:val="center"/>
              <w:rPr>
                <w:rFonts w:eastAsia="Times New Roman" w:cs="Times New Roman"/>
                <w:sz w:val="18"/>
                <w:szCs w:val="18"/>
                <w:lang w:eastAsia="ru-RU"/>
              </w:rPr>
            </w:pPr>
          </w:p>
        </w:tc>
        <w:tc>
          <w:tcPr>
            <w:tcW w:w="378" w:type="dxa"/>
            <w:tcBorders>
              <w:top w:val="single" w:sz="4" w:space="0" w:color="auto"/>
              <w:left w:val="nil"/>
              <w:bottom w:val="single" w:sz="4" w:space="0" w:color="auto"/>
              <w:right w:val="single" w:sz="4" w:space="0" w:color="auto"/>
            </w:tcBorders>
            <w:vAlign w:val="center"/>
            <w:hideMark/>
          </w:tcPr>
          <w:p w14:paraId="09E0B6E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0CD51D6D"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66D694D8"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51190FCA" w14:textId="77777777" w:rsidR="0082634C" w:rsidRPr="00B14B17"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single" w:sz="4" w:space="0" w:color="auto"/>
              <w:bottom w:val="single" w:sz="4" w:space="0" w:color="auto"/>
              <w:right w:val="single" w:sz="4" w:space="0" w:color="auto"/>
            </w:tcBorders>
            <w:vAlign w:val="center"/>
            <w:hideMark/>
          </w:tcPr>
          <w:p w14:paraId="497F92BF" w14:textId="77777777" w:rsidR="0082634C" w:rsidRPr="00B81FB9" w:rsidRDefault="0082634C" w:rsidP="0082634C">
            <w:pPr>
              <w:jc w:val="cente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3E2D8579" w14:textId="77777777" w:rsidR="0082634C" w:rsidRPr="00B81FB9" w:rsidRDefault="0082634C" w:rsidP="0082634C">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736655DC" w14:textId="77777777" w:rsidR="0082634C" w:rsidRPr="00B81FB9" w:rsidRDefault="0082634C" w:rsidP="0082634C">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7FFEE72F" w14:textId="77777777" w:rsidR="0082634C" w:rsidRPr="00B81FB9" w:rsidRDefault="0082634C" w:rsidP="0082634C">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6FCEDAB5" w14:textId="77777777" w:rsidR="0082634C" w:rsidRPr="00B81FB9" w:rsidRDefault="0082634C" w:rsidP="0082634C">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5F5581E4" w14:textId="673ED06D" w:rsidR="0082634C" w:rsidRPr="00B81FB9" w:rsidRDefault="0082634C" w:rsidP="0082634C">
            <w:pPr>
              <w:rPr>
                <w:rFonts w:eastAsia="Times New Roman" w:cs="Times New Roman"/>
                <w:color w:val="000000"/>
                <w:sz w:val="18"/>
                <w:szCs w:val="18"/>
                <w:lang w:eastAsia="ru-RU"/>
              </w:rPr>
            </w:pPr>
          </w:p>
        </w:tc>
      </w:tr>
      <w:tr w:rsidR="0082634C" w:rsidRPr="00B81FB9" w14:paraId="1A53D3F9" w14:textId="77777777" w:rsidTr="00977AB1">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F8B4AC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DC0CDD3"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A4D219" w14:textId="77777777" w:rsidR="0082634C" w:rsidRPr="00B81FB9" w:rsidRDefault="0082634C" w:rsidP="0082634C">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1CD6A2" w14:textId="77777777" w:rsidR="0082634C" w:rsidRPr="00B81FB9" w:rsidRDefault="0082634C" w:rsidP="0082634C">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3B62DE9E" w14:textId="7B9329CD"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5B031E1A" w14:textId="6582F503"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D3E9A3F" w14:textId="5482D35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CEDA480" w14:textId="77C851E3" w:rsidR="0082634C" w:rsidRDefault="007C3E84"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21A6A8F5" w14:textId="54592E97" w:rsidR="0082634C" w:rsidRPr="00B81FB9"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378" w:type="dxa"/>
            <w:tcBorders>
              <w:top w:val="single" w:sz="4" w:space="0" w:color="auto"/>
              <w:left w:val="nil"/>
              <w:bottom w:val="single" w:sz="4" w:space="0" w:color="auto"/>
              <w:right w:val="single" w:sz="4" w:space="0" w:color="auto"/>
            </w:tcBorders>
            <w:vAlign w:val="center"/>
          </w:tcPr>
          <w:p w14:paraId="11AC8CD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23A47CD6"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7855D7F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104AD761" w14:textId="056F81A8" w:rsidR="0082634C" w:rsidRPr="00FF41EF" w:rsidRDefault="007C3E84"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850" w:type="dxa"/>
            <w:tcBorders>
              <w:top w:val="single" w:sz="4" w:space="0" w:color="auto"/>
              <w:left w:val="nil"/>
              <w:bottom w:val="single" w:sz="4" w:space="0" w:color="auto"/>
              <w:right w:val="single" w:sz="4" w:space="0" w:color="auto"/>
            </w:tcBorders>
            <w:vAlign w:val="center"/>
          </w:tcPr>
          <w:p w14:paraId="22356401" w14:textId="613B6EA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754A43F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D1D5CA0" w14:textId="4ABE11A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D526915"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B1D38C8" w14:textId="72F5620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3D98647D" w14:textId="3B99ECC6" w:rsidR="0082634C" w:rsidRPr="00B81FB9" w:rsidRDefault="0082634C" w:rsidP="0082634C">
            <w:pPr>
              <w:rPr>
                <w:rFonts w:eastAsia="Times New Roman" w:cs="Times New Roman"/>
                <w:color w:val="000000"/>
                <w:sz w:val="18"/>
                <w:szCs w:val="18"/>
                <w:lang w:eastAsia="ru-RU"/>
              </w:rPr>
            </w:pPr>
          </w:p>
        </w:tc>
      </w:tr>
      <w:tr w:rsidR="0082634C" w:rsidRPr="00B81FB9" w14:paraId="5F1EA9EC" w14:textId="77777777" w:rsidTr="0061152E">
        <w:trPr>
          <w:gridAfter w:val="1"/>
          <w:wAfter w:w="29" w:type="dxa"/>
          <w:trHeight w:val="327"/>
        </w:trPr>
        <w:tc>
          <w:tcPr>
            <w:tcW w:w="442" w:type="dxa"/>
            <w:vMerge w:val="restart"/>
            <w:tcBorders>
              <w:top w:val="single" w:sz="4" w:space="0" w:color="auto"/>
              <w:left w:val="single" w:sz="4" w:space="0" w:color="auto"/>
              <w:right w:val="single" w:sz="4" w:space="0" w:color="auto"/>
            </w:tcBorders>
          </w:tcPr>
          <w:p w14:paraId="60C811D7" w14:textId="11B454D8"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657" w:type="dxa"/>
            <w:vMerge w:val="restart"/>
            <w:tcBorders>
              <w:top w:val="single" w:sz="4" w:space="0" w:color="auto"/>
              <w:left w:val="single" w:sz="4" w:space="0" w:color="auto"/>
              <w:right w:val="single" w:sz="4" w:space="0" w:color="auto"/>
            </w:tcBorders>
            <w:vAlign w:val="center"/>
          </w:tcPr>
          <w:p w14:paraId="76615F4F" w14:textId="7B7AC79E"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02 - </w:t>
            </w:r>
            <w:r w:rsidRPr="005440ED">
              <w:rPr>
                <w:rFonts w:eastAsia="Times New Roman" w:cs="Times New Roman"/>
                <w:color w:val="000000"/>
                <w:sz w:val="18"/>
                <w:szCs w:val="18"/>
                <w:lang w:eastAsia="ru-RU"/>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tcPr>
          <w:p w14:paraId="109263B8" w14:textId="03830689"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vAlign w:val="center"/>
          </w:tcPr>
          <w:p w14:paraId="5B0853CC" w14:textId="205FAB3A"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69839DA9" w14:textId="45C0184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79445374" w14:textId="1F2155A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D427B08" w14:textId="5CDFB8A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3995720" w14:textId="09E0B9A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E55D057" w14:textId="0D3F1B94"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D269456" w14:textId="70CC9A15"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7C159575" w14:textId="743FFE5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313B132" w14:textId="706227B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20CE297"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A33B1FB" w14:textId="009ADA3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vAlign w:val="center"/>
          </w:tcPr>
          <w:p w14:paraId="0581C992" w14:textId="3472FBD4" w:rsidR="0082634C" w:rsidRPr="00B81FB9" w:rsidRDefault="0082634C" w:rsidP="0082634C">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82634C" w:rsidRPr="00B81FB9" w14:paraId="09B47A29"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6CA8BF73"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0C59C36"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580679CA"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B7B20BD" w14:textId="0BE2DF99"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0DA3AAC9" w14:textId="7570BB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5ADB965E" w14:textId="00DFB20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5247A94" w14:textId="20BDAB5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9422659" w14:textId="6E908E7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2ED7C82" w14:textId="2E0D8F6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BCE700C" w14:textId="6CC4320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39AD80FC" w14:textId="3DC0EB66"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503A0A81" w14:textId="3AB5C5F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3D51C20"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3C3F14E" w14:textId="6A79709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5DB1D13A" w14:textId="3AFC7FE9" w:rsidR="0082634C" w:rsidRPr="00B81FB9" w:rsidRDefault="0082634C" w:rsidP="0082634C">
            <w:pPr>
              <w:rPr>
                <w:rFonts w:eastAsia="Times New Roman" w:cs="Times New Roman"/>
                <w:color w:val="000000"/>
                <w:sz w:val="18"/>
                <w:szCs w:val="18"/>
                <w:lang w:eastAsia="ru-RU"/>
              </w:rPr>
            </w:pPr>
          </w:p>
        </w:tc>
      </w:tr>
      <w:tr w:rsidR="0082634C" w:rsidRPr="00B81FB9" w14:paraId="37534CC1"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4E2193F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79368BA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3C994BFB"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004B7D2" w14:textId="174D988C"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300CD2C0" w14:textId="5ED891F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76FDD2F5" w14:textId="3564B1F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292FE96" w14:textId="730CD0A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DA91C20" w14:textId="1905A3F4"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3D2D5C7" w14:textId="228E71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A601F43" w14:textId="4288CB2F"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349C43BA" w14:textId="14E791D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9DF101B" w14:textId="3C3BB6F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7D199C8"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CB33CA7" w14:textId="4FE26B5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2D79DE56" w14:textId="236BE169" w:rsidR="0082634C" w:rsidRPr="00B81FB9" w:rsidRDefault="0082634C" w:rsidP="0082634C">
            <w:pPr>
              <w:rPr>
                <w:rFonts w:eastAsia="Times New Roman" w:cs="Times New Roman"/>
                <w:color w:val="000000"/>
                <w:sz w:val="18"/>
                <w:szCs w:val="18"/>
                <w:lang w:eastAsia="ru-RU"/>
              </w:rPr>
            </w:pPr>
          </w:p>
        </w:tc>
      </w:tr>
      <w:tr w:rsidR="0082634C" w:rsidRPr="00B81FB9" w14:paraId="59CBF004"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5ACEE39D"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4DFEED9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47EE188B" w14:textId="77777777" w:rsidR="0082634C" w:rsidRPr="00B81FB9" w:rsidRDefault="0082634C" w:rsidP="0082634C">
            <w:pPr>
              <w:rPr>
                <w:rFonts w:eastAsia="Times New Roman" w:cs="Times New Roman"/>
                <w:sz w:val="18"/>
                <w:szCs w:val="18"/>
                <w:lang w:eastAsia="ru-RU"/>
              </w:rPr>
            </w:pPr>
          </w:p>
        </w:tc>
        <w:tc>
          <w:tcPr>
            <w:tcW w:w="1134" w:type="dxa"/>
            <w:vMerge w:val="restart"/>
            <w:tcBorders>
              <w:top w:val="single" w:sz="4" w:space="0" w:color="auto"/>
              <w:left w:val="single" w:sz="4" w:space="0" w:color="auto"/>
              <w:right w:val="single" w:sz="4" w:space="0" w:color="auto"/>
            </w:tcBorders>
          </w:tcPr>
          <w:p w14:paraId="1430600B" w14:textId="1BD395AA" w:rsidR="0082634C" w:rsidRPr="00B81FB9" w:rsidRDefault="0082634C" w:rsidP="0082634C">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vMerge w:val="restart"/>
            <w:tcBorders>
              <w:top w:val="single" w:sz="4" w:space="0" w:color="auto"/>
              <w:left w:val="nil"/>
              <w:right w:val="single" w:sz="4" w:space="0" w:color="auto"/>
            </w:tcBorders>
            <w:vAlign w:val="center"/>
          </w:tcPr>
          <w:p w14:paraId="1EE14DC8" w14:textId="03FF74B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vMerge w:val="restart"/>
            <w:tcBorders>
              <w:top w:val="single" w:sz="4" w:space="0" w:color="auto"/>
              <w:left w:val="nil"/>
              <w:right w:val="single" w:sz="4" w:space="0" w:color="auto"/>
            </w:tcBorders>
            <w:vAlign w:val="center"/>
          </w:tcPr>
          <w:p w14:paraId="4471A595" w14:textId="7A2D33F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vMerge w:val="restart"/>
            <w:tcBorders>
              <w:top w:val="single" w:sz="4" w:space="0" w:color="auto"/>
              <w:left w:val="single" w:sz="4" w:space="0" w:color="auto"/>
              <w:right w:val="single" w:sz="4" w:space="0" w:color="auto"/>
            </w:tcBorders>
            <w:vAlign w:val="center"/>
          </w:tcPr>
          <w:p w14:paraId="56EA1A3F" w14:textId="3330B23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vMerge w:val="restart"/>
            <w:tcBorders>
              <w:top w:val="single" w:sz="4" w:space="0" w:color="auto"/>
              <w:left w:val="single" w:sz="4" w:space="0" w:color="auto"/>
              <w:right w:val="single" w:sz="4" w:space="0" w:color="auto"/>
            </w:tcBorders>
            <w:vAlign w:val="center"/>
          </w:tcPr>
          <w:p w14:paraId="0B379F55" w14:textId="086F88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vMerge w:val="restart"/>
            <w:tcBorders>
              <w:top w:val="single" w:sz="4" w:space="0" w:color="auto"/>
              <w:left w:val="single" w:sz="4" w:space="0" w:color="auto"/>
              <w:right w:val="single" w:sz="4" w:space="0" w:color="auto"/>
            </w:tcBorders>
            <w:vAlign w:val="center"/>
          </w:tcPr>
          <w:p w14:paraId="52CB1D46" w14:textId="3E25D1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vMerge w:val="restart"/>
            <w:tcBorders>
              <w:top w:val="single" w:sz="4" w:space="0" w:color="auto"/>
              <w:left w:val="nil"/>
              <w:right w:val="single" w:sz="4" w:space="0" w:color="auto"/>
            </w:tcBorders>
            <w:vAlign w:val="center"/>
          </w:tcPr>
          <w:p w14:paraId="552EE523" w14:textId="2E7ADAE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vMerge w:val="restart"/>
            <w:tcBorders>
              <w:top w:val="single" w:sz="4" w:space="0" w:color="auto"/>
              <w:left w:val="nil"/>
              <w:right w:val="single" w:sz="4" w:space="0" w:color="auto"/>
            </w:tcBorders>
            <w:vAlign w:val="center"/>
          </w:tcPr>
          <w:p w14:paraId="03196056" w14:textId="3A2D64C8"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vMerge w:val="restart"/>
            <w:tcBorders>
              <w:top w:val="single" w:sz="4" w:space="0" w:color="auto"/>
              <w:left w:val="nil"/>
              <w:right w:val="single" w:sz="4" w:space="0" w:color="auto"/>
            </w:tcBorders>
            <w:vAlign w:val="center"/>
          </w:tcPr>
          <w:p w14:paraId="7F9176F0" w14:textId="4BEC77A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75587837"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30C3FF5D" w14:textId="49B8529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0A8CE222" w14:textId="27C44CD3" w:rsidR="0082634C" w:rsidRPr="00B81FB9" w:rsidRDefault="0082634C" w:rsidP="0082634C">
            <w:pPr>
              <w:rPr>
                <w:rFonts w:eastAsia="Times New Roman" w:cs="Times New Roman"/>
                <w:color w:val="000000"/>
                <w:sz w:val="18"/>
                <w:szCs w:val="18"/>
                <w:lang w:eastAsia="ru-RU"/>
              </w:rPr>
            </w:pPr>
          </w:p>
        </w:tc>
      </w:tr>
      <w:tr w:rsidR="0082634C" w:rsidRPr="00B81FB9" w14:paraId="1F80957D" w14:textId="77777777" w:rsidTr="0061152E">
        <w:trPr>
          <w:gridAfter w:val="1"/>
          <w:wAfter w:w="29" w:type="dxa"/>
          <w:trHeight w:val="327"/>
        </w:trPr>
        <w:tc>
          <w:tcPr>
            <w:tcW w:w="442" w:type="dxa"/>
            <w:tcBorders>
              <w:left w:val="single" w:sz="4" w:space="0" w:color="auto"/>
              <w:bottom w:val="single" w:sz="4" w:space="0" w:color="auto"/>
              <w:right w:val="single" w:sz="4" w:space="0" w:color="auto"/>
            </w:tcBorders>
            <w:vAlign w:val="center"/>
          </w:tcPr>
          <w:p w14:paraId="51FAA278" w14:textId="77777777" w:rsidR="0082634C" w:rsidRPr="00B81FB9" w:rsidRDefault="0082634C" w:rsidP="0082634C">
            <w:pPr>
              <w:rPr>
                <w:rFonts w:eastAsia="Times New Roman" w:cs="Times New Roman"/>
                <w:color w:val="000000"/>
                <w:sz w:val="18"/>
                <w:szCs w:val="18"/>
                <w:lang w:eastAsia="ru-RU"/>
              </w:rPr>
            </w:pPr>
          </w:p>
        </w:tc>
        <w:tc>
          <w:tcPr>
            <w:tcW w:w="1657" w:type="dxa"/>
            <w:tcBorders>
              <w:left w:val="single" w:sz="4" w:space="0" w:color="auto"/>
              <w:bottom w:val="single" w:sz="4" w:space="0" w:color="auto"/>
              <w:right w:val="single" w:sz="4" w:space="0" w:color="auto"/>
            </w:tcBorders>
            <w:vAlign w:val="center"/>
          </w:tcPr>
          <w:p w14:paraId="1737BDE6" w14:textId="77777777" w:rsidR="0082634C" w:rsidRPr="00B81FB9" w:rsidRDefault="0082634C" w:rsidP="0082634C">
            <w:pPr>
              <w:rPr>
                <w:rFonts w:eastAsia="Times New Roman" w:cs="Times New Roman"/>
                <w:color w:val="000000"/>
                <w:sz w:val="18"/>
                <w:szCs w:val="18"/>
                <w:lang w:eastAsia="ru-RU"/>
              </w:rPr>
            </w:pPr>
          </w:p>
        </w:tc>
        <w:tc>
          <w:tcPr>
            <w:tcW w:w="850" w:type="dxa"/>
            <w:tcBorders>
              <w:left w:val="single" w:sz="4" w:space="0" w:color="auto"/>
              <w:bottom w:val="single" w:sz="4" w:space="0" w:color="auto"/>
              <w:right w:val="single" w:sz="4" w:space="0" w:color="auto"/>
            </w:tcBorders>
            <w:vAlign w:val="center"/>
          </w:tcPr>
          <w:p w14:paraId="507CCE09" w14:textId="77777777" w:rsidR="0082634C" w:rsidRPr="00B81FB9" w:rsidRDefault="0082634C" w:rsidP="0082634C">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5EF912EC" w14:textId="77777777" w:rsidR="0082634C" w:rsidRPr="00B81FB9" w:rsidRDefault="0082634C" w:rsidP="0082634C">
            <w:pPr>
              <w:rPr>
                <w:rFonts w:eastAsia="Times New Roman" w:cs="Times New Roman"/>
                <w:sz w:val="18"/>
                <w:szCs w:val="18"/>
                <w:lang w:eastAsia="ru-RU"/>
              </w:rPr>
            </w:pPr>
          </w:p>
        </w:tc>
        <w:tc>
          <w:tcPr>
            <w:tcW w:w="1276" w:type="dxa"/>
            <w:vMerge/>
            <w:tcBorders>
              <w:left w:val="nil"/>
              <w:bottom w:val="single" w:sz="4" w:space="0" w:color="auto"/>
              <w:right w:val="single" w:sz="4" w:space="0" w:color="auto"/>
            </w:tcBorders>
            <w:vAlign w:val="center"/>
          </w:tcPr>
          <w:p w14:paraId="1457D7E8" w14:textId="77777777" w:rsidR="0082634C" w:rsidRDefault="0082634C" w:rsidP="0082634C">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tcPr>
          <w:p w14:paraId="09028F8A" w14:textId="77777777" w:rsidR="0082634C" w:rsidRDefault="0082634C" w:rsidP="0082634C">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tcPr>
          <w:p w14:paraId="424953B6" w14:textId="77777777" w:rsidR="0082634C" w:rsidRDefault="0082634C" w:rsidP="0082634C">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tcPr>
          <w:p w14:paraId="5C014D9E" w14:textId="77777777" w:rsidR="0082634C" w:rsidRDefault="0082634C" w:rsidP="0082634C">
            <w:pPr>
              <w:jc w:val="center"/>
              <w:rPr>
                <w:rFonts w:eastAsia="Times New Roman" w:cs="Times New Roman"/>
                <w:sz w:val="18"/>
                <w:szCs w:val="18"/>
                <w:lang w:eastAsia="ru-RU"/>
              </w:rPr>
            </w:pPr>
          </w:p>
        </w:tc>
        <w:tc>
          <w:tcPr>
            <w:tcW w:w="2127" w:type="dxa"/>
            <w:gridSpan w:val="5"/>
            <w:vMerge/>
            <w:tcBorders>
              <w:left w:val="single" w:sz="4" w:space="0" w:color="auto"/>
              <w:bottom w:val="single" w:sz="4" w:space="0" w:color="auto"/>
              <w:right w:val="single" w:sz="4" w:space="0" w:color="auto"/>
            </w:tcBorders>
            <w:vAlign w:val="center"/>
          </w:tcPr>
          <w:p w14:paraId="4E9EB68C" w14:textId="5829F0A2" w:rsidR="0082634C" w:rsidRDefault="0082634C" w:rsidP="0082634C">
            <w:pPr>
              <w:jc w:val="center"/>
              <w:rPr>
                <w:rFonts w:eastAsia="Times New Roman" w:cs="Times New Roman"/>
                <w:sz w:val="18"/>
                <w:szCs w:val="18"/>
                <w:lang w:eastAsia="ru-RU"/>
              </w:rPr>
            </w:pPr>
          </w:p>
        </w:tc>
        <w:tc>
          <w:tcPr>
            <w:tcW w:w="850" w:type="dxa"/>
            <w:vMerge/>
            <w:tcBorders>
              <w:left w:val="nil"/>
              <w:bottom w:val="single" w:sz="4" w:space="0" w:color="auto"/>
              <w:right w:val="single" w:sz="4" w:space="0" w:color="auto"/>
            </w:tcBorders>
            <w:vAlign w:val="center"/>
          </w:tcPr>
          <w:p w14:paraId="39CE09C7" w14:textId="77777777" w:rsidR="0082634C" w:rsidRDefault="0082634C" w:rsidP="0082634C">
            <w:pPr>
              <w:jc w:val="center"/>
              <w:rPr>
                <w:rFonts w:eastAsia="Times New Roman" w:cs="Times New Roman"/>
                <w:color w:val="000000"/>
                <w:sz w:val="18"/>
                <w:szCs w:val="18"/>
                <w:lang w:eastAsia="ru-RU"/>
              </w:rPr>
            </w:pPr>
          </w:p>
        </w:tc>
        <w:tc>
          <w:tcPr>
            <w:tcW w:w="851" w:type="dxa"/>
            <w:vMerge/>
            <w:tcBorders>
              <w:left w:val="nil"/>
              <w:bottom w:val="single" w:sz="4" w:space="0" w:color="auto"/>
              <w:right w:val="single" w:sz="4" w:space="0" w:color="auto"/>
            </w:tcBorders>
            <w:vAlign w:val="center"/>
          </w:tcPr>
          <w:p w14:paraId="3059E6DE" w14:textId="77777777" w:rsidR="0082634C" w:rsidRPr="00B81FB9" w:rsidRDefault="0082634C" w:rsidP="0082634C">
            <w:pPr>
              <w:jc w:val="center"/>
              <w:rPr>
                <w:rFonts w:eastAsia="Times New Roman" w:cs="Times New Roman"/>
                <w:color w:val="000000"/>
                <w:sz w:val="18"/>
                <w:szCs w:val="18"/>
                <w:lang w:eastAsia="ru-RU"/>
              </w:rPr>
            </w:pPr>
          </w:p>
        </w:tc>
        <w:tc>
          <w:tcPr>
            <w:tcW w:w="708" w:type="dxa"/>
            <w:vMerge/>
            <w:tcBorders>
              <w:left w:val="nil"/>
              <w:bottom w:val="single" w:sz="4" w:space="0" w:color="auto"/>
              <w:right w:val="single" w:sz="4" w:space="0" w:color="auto"/>
            </w:tcBorders>
            <w:vAlign w:val="center"/>
          </w:tcPr>
          <w:p w14:paraId="03FAA8BF" w14:textId="77777777" w:rsidR="0082634C" w:rsidRPr="00B81FB9" w:rsidRDefault="0082634C" w:rsidP="0082634C">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25B178DE" w14:textId="77777777" w:rsidR="0082634C" w:rsidRPr="00B81FB9" w:rsidRDefault="0082634C" w:rsidP="0082634C">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09F8C5AE"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left w:val="single" w:sz="4" w:space="0" w:color="auto"/>
              <w:bottom w:val="single" w:sz="4" w:space="0" w:color="auto"/>
              <w:right w:val="single" w:sz="4" w:space="0" w:color="auto"/>
            </w:tcBorders>
            <w:vAlign w:val="center"/>
          </w:tcPr>
          <w:p w14:paraId="42284F8C" w14:textId="09909034" w:rsidR="0082634C" w:rsidRPr="00B81FB9" w:rsidRDefault="0082634C" w:rsidP="0082634C">
            <w:pPr>
              <w:rPr>
                <w:rFonts w:eastAsia="Times New Roman" w:cs="Times New Roman"/>
                <w:color w:val="000000"/>
                <w:sz w:val="18"/>
                <w:szCs w:val="18"/>
                <w:lang w:eastAsia="ru-RU"/>
              </w:rPr>
            </w:pPr>
          </w:p>
        </w:tc>
      </w:tr>
      <w:tr w:rsidR="0082634C" w:rsidRPr="00B81FB9" w14:paraId="45D7CB9B" w14:textId="77777777" w:rsidTr="0061152E">
        <w:trPr>
          <w:gridAfter w:val="1"/>
          <w:wAfter w:w="29" w:type="dxa"/>
          <w:trHeight w:val="327"/>
        </w:trPr>
        <w:tc>
          <w:tcPr>
            <w:tcW w:w="442" w:type="dxa"/>
            <w:vMerge w:val="restart"/>
            <w:tcBorders>
              <w:left w:val="single" w:sz="4" w:space="0" w:color="auto"/>
              <w:right w:val="single" w:sz="4" w:space="0" w:color="auto"/>
            </w:tcBorders>
          </w:tcPr>
          <w:p w14:paraId="7F97D573" w14:textId="669883A6"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1657" w:type="dxa"/>
            <w:vMerge w:val="restart"/>
            <w:tcBorders>
              <w:left w:val="single" w:sz="4" w:space="0" w:color="auto"/>
              <w:right w:val="single" w:sz="4" w:space="0" w:color="auto"/>
            </w:tcBorders>
          </w:tcPr>
          <w:p w14:paraId="7EE493C3" w14:textId="544ED450"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02.02 - </w:t>
            </w:r>
            <w:r w:rsidRPr="005440ED">
              <w:rPr>
                <w:rFonts w:eastAsia="Times New Roman" w:cs="Times New Roman"/>
                <w:color w:val="000000"/>
                <w:sz w:val="18"/>
                <w:szCs w:val="18"/>
                <w:lang w:eastAsia="ru-RU"/>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850" w:type="dxa"/>
            <w:vMerge w:val="restart"/>
            <w:tcBorders>
              <w:left w:val="single" w:sz="4" w:space="0" w:color="auto"/>
              <w:right w:val="single" w:sz="4" w:space="0" w:color="auto"/>
            </w:tcBorders>
          </w:tcPr>
          <w:p w14:paraId="22058AC4" w14:textId="03B4836B"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tcPr>
          <w:p w14:paraId="49A93C79" w14:textId="3564FBE6"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7C81BB6E" w14:textId="58D6A0A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1800641F" w14:textId="3CDEBAB4"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20DC829" w14:textId="47AD6B86"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7DA81E3" w14:textId="3F4602F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68953BD" w14:textId="53F053D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D5E2F3C" w14:textId="1ABC6CD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1146E5C5" w14:textId="49A92B5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7E9694A" w14:textId="16191F0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CDBC56E"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AC340CA" w14:textId="5CC815E6"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tcPr>
          <w:p w14:paraId="00793AF7" w14:textId="37D1E822" w:rsidR="0082634C" w:rsidRPr="00B81FB9" w:rsidRDefault="0082634C" w:rsidP="0082634C">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82634C" w:rsidRPr="00B81FB9" w14:paraId="1D2C2914"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6A2C3C1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3E0B55D1"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53E8039F"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6DFDCA8" w14:textId="07D3A89A"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5520D01A" w14:textId="57BCF6F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6DC62B0" w14:textId="075BB4B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FC2F3B3" w14:textId="6431309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B6A62CA" w14:textId="7BEB89F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AAD7E62" w14:textId="199F9D8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0CD6287B" w14:textId="07DC0D54"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0EDBB6FA" w14:textId="1FF80A9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E074274" w14:textId="4024D9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273EF30"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E31EDD5" w14:textId="02FD07E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178D275F" w14:textId="39EF58E4" w:rsidR="0082634C" w:rsidRPr="00B81FB9" w:rsidRDefault="0082634C" w:rsidP="0082634C">
            <w:pPr>
              <w:rPr>
                <w:rFonts w:eastAsia="Times New Roman" w:cs="Times New Roman"/>
                <w:color w:val="000000"/>
                <w:sz w:val="18"/>
                <w:szCs w:val="18"/>
                <w:lang w:eastAsia="ru-RU"/>
              </w:rPr>
            </w:pPr>
          </w:p>
        </w:tc>
      </w:tr>
      <w:tr w:rsidR="0082634C" w:rsidRPr="00B81FB9" w14:paraId="39B5C139"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49BC47E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57206CE5"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11FE7B90"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AD70C24" w14:textId="04A40D84"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56F9B032" w14:textId="529F82A6"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43E95664" w14:textId="4C64077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9A40734" w14:textId="347F9F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78F5417" w14:textId="45CDBD6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C30FE26" w14:textId="6C7D8CC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E92D577" w14:textId="3445BCA3"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42141205" w14:textId="7262911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70410DA" w14:textId="60AF25C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827AA31"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C464D72" w14:textId="3A49E0C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1207362B" w14:textId="6E361812" w:rsidR="0082634C" w:rsidRPr="00B81FB9" w:rsidRDefault="0082634C" w:rsidP="0082634C">
            <w:pPr>
              <w:rPr>
                <w:rFonts w:eastAsia="Times New Roman" w:cs="Times New Roman"/>
                <w:color w:val="000000"/>
                <w:sz w:val="18"/>
                <w:szCs w:val="18"/>
                <w:lang w:eastAsia="ru-RU"/>
              </w:rPr>
            </w:pPr>
          </w:p>
        </w:tc>
      </w:tr>
      <w:tr w:rsidR="0082634C" w:rsidRPr="00B81FB9" w14:paraId="43C1AA33" w14:textId="77777777" w:rsidTr="0061152E">
        <w:trPr>
          <w:gridAfter w:val="1"/>
          <w:wAfter w:w="29" w:type="dxa"/>
          <w:trHeight w:val="327"/>
        </w:trPr>
        <w:tc>
          <w:tcPr>
            <w:tcW w:w="442" w:type="dxa"/>
            <w:vMerge/>
            <w:tcBorders>
              <w:left w:val="single" w:sz="4" w:space="0" w:color="auto"/>
              <w:bottom w:val="single" w:sz="4" w:space="0" w:color="auto"/>
              <w:right w:val="single" w:sz="4" w:space="0" w:color="auto"/>
            </w:tcBorders>
            <w:vAlign w:val="center"/>
          </w:tcPr>
          <w:p w14:paraId="5BA32740"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1D25B9D7"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4B571CAF"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7F44C86" w14:textId="2B96EADD" w:rsidR="0082634C" w:rsidRPr="00B81FB9" w:rsidRDefault="0082634C" w:rsidP="0082634C">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vAlign w:val="center"/>
          </w:tcPr>
          <w:p w14:paraId="2228A08D" w14:textId="1B471C8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0BA3FBF8" w14:textId="121E618E"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D061C28" w14:textId="3291376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75595F9" w14:textId="00E888F1"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D832CB5" w14:textId="20725DE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C5702A1" w14:textId="197601CF"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110CC377" w14:textId="5F3033D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1B37211" w14:textId="3246871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5FE9A2CE"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760E5E3" w14:textId="3F40C15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4C2BB4BE" w14:textId="7B293847" w:rsidR="0082634C" w:rsidRPr="00B81FB9" w:rsidRDefault="0082634C" w:rsidP="0082634C">
            <w:pPr>
              <w:rPr>
                <w:rFonts w:eastAsia="Times New Roman" w:cs="Times New Roman"/>
                <w:color w:val="000000"/>
                <w:sz w:val="18"/>
                <w:szCs w:val="18"/>
                <w:lang w:eastAsia="ru-RU"/>
              </w:rPr>
            </w:pPr>
          </w:p>
        </w:tc>
      </w:tr>
      <w:tr w:rsidR="0082634C" w:rsidRPr="00B81FB9" w14:paraId="6E6E22DE" w14:textId="77777777" w:rsidTr="00977AB1">
        <w:trPr>
          <w:gridAfter w:val="1"/>
          <w:wAfter w:w="29" w:type="dxa"/>
          <w:trHeight w:val="300"/>
        </w:trPr>
        <w:tc>
          <w:tcPr>
            <w:tcW w:w="442" w:type="dxa"/>
            <w:vMerge w:val="restart"/>
            <w:tcBorders>
              <w:left w:val="single" w:sz="4" w:space="0" w:color="auto"/>
              <w:right w:val="single" w:sz="4" w:space="0" w:color="auto"/>
            </w:tcBorders>
            <w:vAlign w:val="center"/>
          </w:tcPr>
          <w:p w14:paraId="3E772AEF" w14:textId="77777777" w:rsidR="0082634C" w:rsidRPr="00B81FB9" w:rsidRDefault="0082634C" w:rsidP="0082634C">
            <w:pPr>
              <w:rPr>
                <w:rFonts w:eastAsia="Times New Roman" w:cs="Times New Roman"/>
                <w:color w:val="000000"/>
                <w:sz w:val="18"/>
                <w:szCs w:val="18"/>
                <w:lang w:eastAsia="ru-RU"/>
              </w:rPr>
            </w:pPr>
          </w:p>
        </w:tc>
        <w:tc>
          <w:tcPr>
            <w:tcW w:w="1657" w:type="dxa"/>
            <w:vMerge w:val="restart"/>
            <w:tcBorders>
              <w:left w:val="single" w:sz="4" w:space="0" w:color="auto"/>
              <w:right w:val="single" w:sz="4" w:space="0" w:color="auto"/>
            </w:tcBorders>
            <w:vAlign w:val="center"/>
          </w:tcPr>
          <w:p w14:paraId="7CB6EF0F" w14:textId="08ABBF4A" w:rsidR="0082634C" w:rsidRPr="00B81FB9" w:rsidRDefault="0082634C" w:rsidP="0082634C">
            <w:pPr>
              <w:rPr>
                <w:rFonts w:eastAsia="Times New Roman" w:cs="Times New Roman"/>
                <w:color w:val="000000"/>
                <w:sz w:val="18"/>
                <w:szCs w:val="18"/>
                <w:lang w:eastAsia="ru-RU"/>
              </w:rPr>
            </w:pPr>
            <w:r w:rsidRPr="006E485B">
              <w:rPr>
                <w:rFonts w:eastAsia="Times New Roman" w:cs="Times New Roman"/>
                <w:color w:val="000000"/>
                <w:sz w:val="18"/>
                <w:szCs w:val="18"/>
                <w:lang w:eastAsia="ru-RU"/>
              </w:rPr>
              <w:t>Приобретено и введено в эксплуатацию капитально отремонтированы канализационные коллектора и канализационные насосные станции</w:t>
            </w:r>
          </w:p>
        </w:tc>
        <w:tc>
          <w:tcPr>
            <w:tcW w:w="850" w:type="dxa"/>
            <w:vMerge w:val="restart"/>
            <w:tcBorders>
              <w:left w:val="single" w:sz="4" w:space="0" w:color="auto"/>
              <w:right w:val="single" w:sz="4" w:space="0" w:color="auto"/>
            </w:tcBorders>
          </w:tcPr>
          <w:p w14:paraId="10FE034B" w14:textId="52FE6F7E"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Х</w:t>
            </w:r>
          </w:p>
        </w:tc>
        <w:tc>
          <w:tcPr>
            <w:tcW w:w="1134" w:type="dxa"/>
            <w:vMerge w:val="restart"/>
            <w:tcBorders>
              <w:top w:val="single" w:sz="4" w:space="0" w:color="auto"/>
              <w:left w:val="single" w:sz="4" w:space="0" w:color="auto"/>
              <w:right w:val="single" w:sz="4" w:space="0" w:color="auto"/>
            </w:tcBorders>
          </w:tcPr>
          <w:p w14:paraId="7BD11D00" w14:textId="06081463" w:rsidR="0082634C" w:rsidRPr="00B81FB9" w:rsidRDefault="0082634C" w:rsidP="0082634C">
            <w:pPr>
              <w:jc w:val="center"/>
              <w:rPr>
                <w:rFonts w:eastAsia="SimSun"/>
                <w:sz w:val="18"/>
                <w:szCs w:val="18"/>
              </w:rPr>
            </w:pPr>
            <w:r>
              <w:rPr>
                <w:rFonts w:eastAsia="SimSun"/>
                <w:sz w:val="18"/>
                <w:szCs w:val="18"/>
              </w:rPr>
              <w:t>Х</w:t>
            </w:r>
          </w:p>
        </w:tc>
        <w:tc>
          <w:tcPr>
            <w:tcW w:w="1276" w:type="dxa"/>
            <w:vMerge w:val="restart"/>
            <w:tcBorders>
              <w:top w:val="single" w:sz="4" w:space="0" w:color="auto"/>
              <w:left w:val="nil"/>
              <w:right w:val="single" w:sz="4" w:space="0" w:color="auto"/>
            </w:tcBorders>
            <w:vAlign w:val="center"/>
          </w:tcPr>
          <w:p w14:paraId="20527127" w14:textId="56C81F41"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Всего</w:t>
            </w:r>
          </w:p>
        </w:tc>
        <w:tc>
          <w:tcPr>
            <w:tcW w:w="1134" w:type="dxa"/>
            <w:vMerge w:val="restart"/>
            <w:tcBorders>
              <w:top w:val="single" w:sz="4" w:space="0" w:color="auto"/>
              <w:left w:val="nil"/>
              <w:right w:val="single" w:sz="4" w:space="0" w:color="auto"/>
            </w:tcBorders>
            <w:vAlign w:val="center"/>
          </w:tcPr>
          <w:p w14:paraId="15CBAB3B" w14:textId="040EA04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vMerge w:val="restart"/>
            <w:tcBorders>
              <w:top w:val="single" w:sz="4" w:space="0" w:color="auto"/>
              <w:left w:val="single" w:sz="4" w:space="0" w:color="auto"/>
              <w:right w:val="single" w:sz="4" w:space="0" w:color="auto"/>
            </w:tcBorders>
            <w:vAlign w:val="center"/>
          </w:tcPr>
          <w:p w14:paraId="4174A38A" w14:textId="67238B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2024 </w:t>
            </w:r>
          </w:p>
        </w:tc>
        <w:tc>
          <w:tcPr>
            <w:tcW w:w="1162" w:type="dxa"/>
            <w:vMerge w:val="restart"/>
            <w:tcBorders>
              <w:top w:val="single" w:sz="4" w:space="0" w:color="auto"/>
              <w:left w:val="single" w:sz="4" w:space="0" w:color="auto"/>
              <w:right w:val="single" w:sz="4" w:space="0" w:color="auto"/>
            </w:tcBorders>
            <w:vAlign w:val="center"/>
          </w:tcPr>
          <w:p w14:paraId="6E5652EE" w14:textId="315CA88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right w:val="single" w:sz="4" w:space="0" w:color="auto"/>
            </w:tcBorders>
            <w:vAlign w:val="center"/>
          </w:tcPr>
          <w:p w14:paraId="32B2CC4F" w14:textId="62371F3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Итого 2026</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A355F40" w14:textId="251D8C22"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В том числе по кварталам</w:t>
            </w:r>
          </w:p>
        </w:tc>
        <w:tc>
          <w:tcPr>
            <w:tcW w:w="850" w:type="dxa"/>
            <w:tcBorders>
              <w:top w:val="single" w:sz="4" w:space="0" w:color="auto"/>
              <w:left w:val="nil"/>
              <w:right w:val="single" w:sz="4" w:space="0" w:color="auto"/>
            </w:tcBorders>
            <w:vAlign w:val="center"/>
          </w:tcPr>
          <w:p w14:paraId="1054D11D" w14:textId="2733F2D1"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2027</w:t>
            </w:r>
          </w:p>
        </w:tc>
        <w:tc>
          <w:tcPr>
            <w:tcW w:w="851" w:type="dxa"/>
            <w:tcBorders>
              <w:top w:val="single" w:sz="4" w:space="0" w:color="auto"/>
              <w:left w:val="nil"/>
              <w:right w:val="single" w:sz="4" w:space="0" w:color="auto"/>
            </w:tcBorders>
            <w:vAlign w:val="center"/>
          </w:tcPr>
          <w:p w14:paraId="20E6F3EB" w14:textId="3797D70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2028</w:t>
            </w:r>
          </w:p>
        </w:tc>
        <w:tc>
          <w:tcPr>
            <w:tcW w:w="708" w:type="dxa"/>
            <w:tcBorders>
              <w:top w:val="single" w:sz="4" w:space="0" w:color="auto"/>
              <w:left w:val="nil"/>
              <w:right w:val="single" w:sz="4" w:space="0" w:color="auto"/>
            </w:tcBorders>
            <w:vAlign w:val="center"/>
          </w:tcPr>
          <w:p w14:paraId="5728428E" w14:textId="46A14051"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nil"/>
              <w:right w:val="single" w:sz="4" w:space="0" w:color="auto"/>
            </w:tcBorders>
            <w:vAlign w:val="center"/>
          </w:tcPr>
          <w:p w14:paraId="5CABAF46" w14:textId="4CBC6782"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nil"/>
              <w:right w:val="single" w:sz="4" w:space="0" w:color="auto"/>
            </w:tcBorders>
            <w:vAlign w:val="center"/>
          </w:tcPr>
          <w:p w14:paraId="2C742590" w14:textId="5DF9AC3A"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vMerge/>
            <w:tcBorders>
              <w:left w:val="single" w:sz="4" w:space="0" w:color="auto"/>
              <w:right w:val="single" w:sz="4" w:space="0" w:color="auto"/>
            </w:tcBorders>
            <w:vAlign w:val="center"/>
          </w:tcPr>
          <w:p w14:paraId="3E8E26AA" w14:textId="77C3C547" w:rsidR="0082634C" w:rsidRPr="00B81FB9" w:rsidRDefault="0082634C" w:rsidP="0082634C">
            <w:pPr>
              <w:rPr>
                <w:rFonts w:eastAsia="Times New Roman" w:cs="Times New Roman"/>
                <w:color w:val="000000"/>
                <w:sz w:val="18"/>
                <w:szCs w:val="18"/>
                <w:lang w:eastAsia="ru-RU"/>
              </w:rPr>
            </w:pPr>
          </w:p>
        </w:tc>
      </w:tr>
      <w:tr w:rsidR="0082634C" w:rsidRPr="00B81FB9" w14:paraId="70E6B5B1" w14:textId="77777777" w:rsidTr="00977AB1">
        <w:trPr>
          <w:trHeight w:val="250"/>
        </w:trPr>
        <w:tc>
          <w:tcPr>
            <w:tcW w:w="442" w:type="dxa"/>
            <w:vMerge/>
            <w:tcBorders>
              <w:left w:val="single" w:sz="4" w:space="0" w:color="auto"/>
              <w:right w:val="single" w:sz="4" w:space="0" w:color="auto"/>
            </w:tcBorders>
            <w:vAlign w:val="center"/>
          </w:tcPr>
          <w:p w14:paraId="7D4A2F4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205F059" w14:textId="77777777" w:rsidR="0082634C" w:rsidRPr="006E485B"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tcPr>
          <w:p w14:paraId="58E2498B" w14:textId="77777777" w:rsidR="0082634C" w:rsidRDefault="0082634C" w:rsidP="0082634C">
            <w:pPr>
              <w:jc w:val="center"/>
              <w:rPr>
                <w:rFonts w:eastAsia="Times New Roman" w:cs="Times New Roman"/>
                <w:sz w:val="18"/>
                <w:szCs w:val="18"/>
                <w:lang w:eastAsia="ru-RU"/>
              </w:rPr>
            </w:pPr>
          </w:p>
        </w:tc>
        <w:tc>
          <w:tcPr>
            <w:tcW w:w="1134" w:type="dxa"/>
            <w:vMerge/>
            <w:tcBorders>
              <w:left w:val="single" w:sz="4" w:space="0" w:color="auto"/>
              <w:right w:val="single" w:sz="4" w:space="0" w:color="auto"/>
            </w:tcBorders>
          </w:tcPr>
          <w:p w14:paraId="7C2C30B6" w14:textId="77777777" w:rsidR="0082634C" w:rsidRDefault="0082634C" w:rsidP="0082634C">
            <w:pPr>
              <w:jc w:val="center"/>
              <w:rPr>
                <w:rFonts w:eastAsia="SimSun"/>
                <w:sz w:val="18"/>
                <w:szCs w:val="18"/>
              </w:rPr>
            </w:pPr>
          </w:p>
        </w:tc>
        <w:tc>
          <w:tcPr>
            <w:tcW w:w="1276" w:type="dxa"/>
            <w:vMerge/>
            <w:tcBorders>
              <w:left w:val="nil"/>
              <w:bottom w:val="single" w:sz="4" w:space="0" w:color="auto"/>
              <w:right w:val="single" w:sz="4" w:space="0" w:color="auto"/>
            </w:tcBorders>
            <w:vAlign w:val="center"/>
          </w:tcPr>
          <w:p w14:paraId="4655A071" w14:textId="77777777" w:rsidR="0082634C" w:rsidRDefault="0082634C" w:rsidP="0082634C">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vAlign w:val="center"/>
          </w:tcPr>
          <w:p w14:paraId="5DF8DF4C" w14:textId="77777777" w:rsidR="0082634C" w:rsidRDefault="0082634C" w:rsidP="0082634C">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vAlign w:val="center"/>
          </w:tcPr>
          <w:p w14:paraId="2F9B550E" w14:textId="77777777" w:rsidR="0082634C" w:rsidRDefault="0082634C" w:rsidP="0082634C">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vAlign w:val="center"/>
          </w:tcPr>
          <w:p w14:paraId="6C1D2051" w14:textId="77777777" w:rsidR="0082634C" w:rsidRDefault="0082634C" w:rsidP="0082634C">
            <w:pPr>
              <w:jc w:val="center"/>
              <w:rPr>
                <w:rFonts w:eastAsia="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vAlign w:val="center"/>
          </w:tcPr>
          <w:p w14:paraId="751AC9E2" w14:textId="0F773AF2" w:rsidR="0082634C" w:rsidRDefault="0082634C" w:rsidP="0082634C">
            <w:pPr>
              <w:jc w:val="center"/>
              <w:rPr>
                <w:rFonts w:eastAsia="Times New Roman" w:cs="Times New Roman"/>
                <w:sz w:val="18"/>
                <w:szCs w:val="18"/>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14:paraId="1FBFCE1A" w14:textId="2A54B52C"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w:t>
            </w:r>
          </w:p>
        </w:tc>
        <w:tc>
          <w:tcPr>
            <w:tcW w:w="425" w:type="dxa"/>
            <w:tcBorders>
              <w:top w:val="single" w:sz="4" w:space="0" w:color="auto"/>
              <w:left w:val="single" w:sz="4" w:space="0" w:color="auto"/>
              <w:bottom w:val="single" w:sz="4" w:space="0" w:color="auto"/>
              <w:right w:val="single" w:sz="4" w:space="0" w:color="auto"/>
            </w:tcBorders>
            <w:vAlign w:val="center"/>
          </w:tcPr>
          <w:p w14:paraId="5500E5FE" w14:textId="23D54975"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II</w:t>
            </w:r>
          </w:p>
        </w:tc>
        <w:tc>
          <w:tcPr>
            <w:tcW w:w="331" w:type="dxa"/>
            <w:tcBorders>
              <w:top w:val="single" w:sz="4" w:space="0" w:color="auto"/>
              <w:left w:val="single" w:sz="4" w:space="0" w:color="auto"/>
              <w:bottom w:val="single" w:sz="4" w:space="0" w:color="auto"/>
              <w:right w:val="single" w:sz="4" w:space="0" w:color="auto"/>
            </w:tcBorders>
            <w:vAlign w:val="center"/>
          </w:tcPr>
          <w:p w14:paraId="7169601C" w14:textId="5DB543C9"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III</w:t>
            </w:r>
          </w:p>
        </w:tc>
        <w:tc>
          <w:tcPr>
            <w:tcW w:w="426" w:type="dxa"/>
            <w:tcBorders>
              <w:top w:val="single" w:sz="4" w:space="0" w:color="auto"/>
              <w:left w:val="single" w:sz="4" w:space="0" w:color="auto"/>
              <w:bottom w:val="single" w:sz="4" w:space="0" w:color="auto"/>
              <w:right w:val="single" w:sz="4" w:space="0" w:color="auto"/>
            </w:tcBorders>
            <w:vAlign w:val="center"/>
          </w:tcPr>
          <w:p w14:paraId="49D10C78" w14:textId="089BFA3C"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nil"/>
              <w:bottom w:val="single" w:sz="4" w:space="0" w:color="auto"/>
              <w:right w:val="single" w:sz="4" w:space="0" w:color="auto"/>
            </w:tcBorders>
            <w:vAlign w:val="center"/>
          </w:tcPr>
          <w:p w14:paraId="1C527D9C" w14:textId="566A5F26" w:rsidR="0082634C" w:rsidRDefault="0082634C" w:rsidP="0082634C">
            <w:pPr>
              <w:jc w:val="center"/>
              <w:rPr>
                <w:rFonts w:eastAsia="Times New Roman" w:cs="Times New Roman"/>
                <w:color w:val="000000"/>
                <w:sz w:val="18"/>
                <w:szCs w:val="18"/>
                <w:lang w:eastAsia="ru-RU"/>
              </w:rPr>
            </w:pPr>
          </w:p>
        </w:tc>
        <w:tc>
          <w:tcPr>
            <w:tcW w:w="851" w:type="dxa"/>
            <w:tcBorders>
              <w:left w:val="nil"/>
              <w:bottom w:val="single" w:sz="4" w:space="0" w:color="auto"/>
              <w:right w:val="single" w:sz="4" w:space="0" w:color="auto"/>
            </w:tcBorders>
            <w:vAlign w:val="center"/>
          </w:tcPr>
          <w:p w14:paraId="23A98C0F" w14:textId="77777777" w:rsidR="0082634C" w:rsidRDefault="0082634C" w:rsidP="0082634C">
            <w:pPr>
              <w:jc w:val="center"/>
              <w:rPr>
                <w:rFonts w:eastAsia="Times New Roman" w:cs="Times New Roman"/>
                <w:color w:val="000000"/>
                <w:sz w:val="18"/>
                <w:szCs w:val="18"/>
                <w:lang w:eastAsia="ru-RU"/>
              </w:rPr>
            </w:pPr>
          </w:p>
        </w:tc>
        <w:tc>
          <w:tcPr>
            <w:tcW w:w="708" w:type="dxa"/>
            <w:tcBorders>
              <w:left w:val="nil"/>
              <w:bottom w:val="single" w:sz="4" w:space="0" w:color="auto"/>
              <w:right w:val="single" w:sz="4" w:space="0" w:color="auto"/>
            </w:tcBorders>
            <w:vAlign w:val="center"/>
          </w:tcPr>
          <w:p w14:paraId="3A6EF2BE" w14:textId="77777777" w:rsidR="0082634C" w:rsidRDefault="0082634C" w:rsidP="0082634C">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502321B4" w14:textId="77777777" w:rsidR="0082634C" w:rsidRDefault="0082634C" w:rsidP="0082634C">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62BC9598" w14:textId="77777777" w:rsidR="0082634C" w:rsidRDefault="0082634C" w:rsidP="0082634C">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tcPr>
          <w:p w14:paraId="4D632DF4" w14:textId="48CC5A9A" w:rsidR="0082634C" w:rsidRPr="00B81FB9" w:rsidRDefault="0082634C" w:rsidP="0082634C">
            <w:pPr>
              <w:rPr>
                <w:rFonts w:eastAsia="Times New Roman" w:cs="Times New Roman"/>
                <w:color w:val="000000"/>
                <w:sz w:val="18"/>
                <w:szCs w:val="18"/>
                <w:lang w:eastAsia="ru-RU"/>
              </w:rPr>
            </w:pPr>
          </w:p>
        </w:tc>
      </w:tr>
      <w:tr w:rsidR="0082634C" w:rsidRPr="00B81FB9" w14:paraId="4CA9C413" w14:textId="77777777" w:rsidTr="00977AB1">
        <w:trPr>
          <w:trHeight w:val="664"/>
        </w:trPr>
        <w:tc>
          <w:tcPr>
            <w:tcW w:w="442" w:type="dxa"/>
            <w:vMerge/>
            <w:tcBorders>
              <w:left w:val="single" w:sz="4" w:space="0" w:color="auto"/>
              <w:bottom w:val="single" w:sz="4" w:space="0" w:color="auto"/>
              <w:right w:val="single" w:sz="4" w:space="0" w:color="auto"/>
            </w:tcBorders>
            <w:vAlign w:val="center"/>
          </w:tcPr>
          <w:p w14:paraId="05E45EEE"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251A886F"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05F0D81B" w14:textId="77777777" w:rsidR="0082634C" w:rsidRPr="00B81FB9" w:rsidRDefault="0082634C" w:rsidP="0082634C">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039F25C1" w14:textId="77777777" w:rsidR="0082634C" w:rsidRPr="00B81FB9" w:rsidRDefault="0082634C" w:rsidP="0082634C">
            <w:pPr>
              <w:rPr>
                <w:rFonts w:eastAsia="SimSun"/>
                <w:sz w:val="18"/>
                <w:szCs w:val="18"/>
              </w:rPr>
            </w:pPr>
          </w:p>
        </w:tc>
        <w:tc>
          <w:tcPr>
            <w:tcW w:w="1276" w:type="dxa"/>
            <w:tcBorders>
              <w:top w:val="single" w:sz="4" w:space="0" w:color="auto"/>
              <w:left w:val="nil"/>
              <w:bottom w:val="single" w:sz="4" w:space="0" w:color="auto"/>
              <w:right w:val="single" w:sz="4" w:space="0" w:color="auto"/>
            </w:tcBorders>
            <w:vAlign w:val="center"/>
          </w:tcPr>
          <w:p w14:paraId="0B781B75" w14:textId="6482E2D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19C20FC7" w14:textId="0C4430B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4E40894" w14:textId="1BA9921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D27465F" w14:textId="1E90E54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B29F3F2" w14:textId="37B80BBD" w:rsidR="0082634C" w:rsidRP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378" w:type="dxa"/>
            <w:tcBorders>
              <w:top w:val="single" w:sz="4" w:space="0" w:color="auto"/>
              <w:left w:val="single" w:sz="4" w:space="0" w:color="auto"/>
              <w:bottom w:val="single" w:sz="4" w:space="0" w:color="auto"/>
              <w:right w:val="single" w:sz="4" w:space="0" w:color="auto"/>
            </w:tcBorders>
            <w:vAlign w:val="center"/>
          </w:tcPr>
          <w:p w14:paraId="318B850E" w14:textId="3AE7EEBB" w:rsid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vAlign w:val="center"/>
          </w:tcPr>
          <w:p w14:paraId="36129268" w14:textId="6EBE4DFA" w:rsid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331" w:type="dxa"/>
            <w:tcBorders>
              <w:top w:val="single" w:sz="4" w:space="0" w:color="auto"/>
              <w:left w:val="single" w:sz="4" w:space="0" w:color="auto"/>
              <w:bottom w:val="single" w:sz="4" w:space="0" w:color="auto"/>
              <w:right w:val="single" w:sz="4" w:space="0" w:color="auto"/>
            </w:tcBorders>
            <w:vAlign w:val="center"/>
          </w:tcPr>
          <w:p w14:paraId="0A978D39" w14:textId="15C26C0E" w:rsidR="0082634C" w:rsidRPr="0061152E"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426" w:type="dxa"/>
            <w:tcBorders>
              <w:top w:val="single" w:sz="4" w:space="0" w:color="auto"/>
              <w:left w:val="single" w:sz="4" w:space="0" w:color="auto"/>
              <w:bottom w:val="single" w:sz="4" w:space="0" w:color="auto"/>
              <w:right w:val="single" w:sz="4" w:space="0" w:color="auto"/>
            </w:tcBorders>
            <w:vAlign w:val="center"/>
          </w:tcPr>
          <w:p w14:paraId="0596DB04" w14:textId="5EB80EDB" w:rsidR="0082634C" w:rsidRP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1380977C" w14:textId="34E2CC7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47401A3B" w14:textId="7BCBAF73"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013B2D64" w14:textId="535674C4"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18BCF38" w14:textId="77777777"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F8D41B6" w14:textId="36CA5912"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tcPr>
          <w:p w14:paraId="564914A4" w14:textId="6D06F90C" w:rsidR="0082634C" w:rsidRPr="00B81FB9" w:rsidRDefault="0082634C" w:rsidP="0082634C">
            <w:pPr>
              <w:rPr>
                <w:rFonts w:eastAsia="Times New Roman" w:cs="Times New Roman"/>
                <w:color w:val="000000"/>
                <w:sz w:val="18"/>
                <w:szCs w:val="18"/>
                <w:lang w:eastAsia="ru-RU"/>
              </w:rPr>
            </w:pPr>
          </w:p>
        </w:tc>
      </w:tr>
      <w:tr w:rsidR="0082634C" w:rsidRPr="00B81FB9" w14:paraId="7103D014" w14:textId="77777777" w:rsidTr="0061152E">
        <w:trPr>
          <w:gridAfter w:val="1"/>
          <w:wAfter w:w="29" w:type="dxa"/>
          <w:trHeight w:val="370"/>
        </w:trPr>
        <w:tc>
          <w:tcPr>
            <w:tcW w:w="442" w:type="dxa"/>
            <w:vMerge w:val="restart"/>
            <w:tcBorders>
              <w:top w:val="single" w:sz="4" w:space="0" w:color="auto"/>
              <w:left w:val="single" w:sz="4" w:space="0" w:color="auto"/>
              <w:bottom w:val="single" w:sz="4" w:space="0" w:color="auto"/>
              <w:right w:val="single" w:sz="4" w:space="0" w:color="auto"/>
            </w:tcBorders>
            <w:hideMark/>
          </w:tcPr>
          <w:p w14:paraId="1CF7B2A7"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658D772C"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1D043"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noWrap/>
            <w:hideMark/>
          </w:tcPr>
          <w:p w14:paraId="4F3F8F27"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5463ABE6" w14:textId="297FAD05" w:rsidR="0082634C" w:rsidRPr="002E13D6" w:rsidRDefault="0082634C" w:rsidP="0082634C">
            <w:pPr>
              <w:jc w:val="center"/>
              <w:rPr>
                <w:rFonts w:eastAsia="Times New Roman" w:cs="Times New Roman"/>
                <w:color w:val="000000"/>
                <w:sz w:val="18"/>
                <w:szCs w:val="18"/>
                <w:lang w:eastAsia="ru-RU"/>
              </w:rPr>
            </w:pPr>
            <w:r>
              <w:rPr>
                <w:rFonts w:eastAsia="Times New Roman" w:cs="Times New Roman"/>
                <w:sz w:val="18"/>
                <w:szCs w:val="18"/>
                <w:lang w:eastAsia="ru-RU"/>
              </w:rPr>
              <w:t>2 802 228,47</w:t>
            </w:r>
          </w:p>
        </w:tc>
        <w:tc>
          <w:tcPr>
            <w:tcW w:w="1134" w:type="dxa"/>
            <w:tcBorders>
              <w:top w:val="single" w:sz="4" w:space="0" w:color="auto"/>
              <w:left w:val="single" w:sz="4" w:space="0" w:color="auto"/>
              <w:bottom w:val="single" w:sz="4" w:space="0" w:color="auto"/>
              <w:right w:val="single" w:sz="4" w:space="0" w:color="auto"/>
            </w:tcBorders>
            <w:vAlign w:val="center"/>
          </w:tcPr>
          <w:p w14:paraId="0EC6838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A68DCC" w14:textId="464413F2"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81559C0" w14:textId="3262D8EE"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295 290,96</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70AFA362" w14:textId="222C831E"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vAlign w:val="center"/>
          </w:tcPr>
          <w:p w14:paraId="1D1BD74C" w14:textId="51F8E664"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01F3947"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58E53B3F" w14:textId="17C73CD8"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185096B"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2915D63"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val="restart"/>
            <w:tcBorders>
              <w:top w:val="single" w:sz="4" w:space="0" w:color="auto"/>
              <w:left w:val="single" w:sz="4" w:space="0" w:color="auto"/>
              <w:bottom w:val="single" w:sz="4" w:space="0" w:color="auto"/>
              <w:right w:val="single" w:sz="4" w:space="0" w:color="auto"/>
            </w:tcBorders>
            <w:hideMark/>
          </w:tcPr>
          <w:p w14:paraId="52AA797F" w14:textId="024956BE"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 xml:space="preserve">Управление ЖКХ и РГИ </w:t>
            </w:r>
            <w:r w:rsidRPr="00B81FB9">
              <w:rPr>
                <w:sz w:val="18"/>
                <w:szCs w:val="18"/>
              </w:rPr>
              <w:lastRenderedPageBreak/>
              <w:t>города Лыткарино, МП «Водоканал», Администрация городского округа Лыткарино</w:t>
            </w:r>
          </w:p>
        </w:tc>
      </w:tr>
      <w:tr w:rsidR="0082634C" w:rsidRPr="00B81FB9" w14:paraId="6D8EF7B8"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A529264"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CC6DB60"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DAAB92"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6F4D4A2"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w:t>
            </w:r>
            <w:r w:rsidRPr="00B81FB9">
              <w:rPr>
                <w:rFonts w:eastAsia="Times New Roman" w:cs="Times New Roman"/>
                <w:color w:val="000000"/>
                <w:sz w:val="18"/>
                <w:szCs w:val="18"/>
                <w:lang w:eastAsia="ru-RU"/>
              </w:rPr>
              <w:lastRenderedPageBreak/>
              <w:t>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698E2776" w14:textId="13F87AC0" w:rsidR="0082634C" w:rsidRPr="00B81FB9" w:rsidRDefault="00103F73"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1 305 562,85</w:t>
            </w:r>
          </w:p>
        </w:tc>
        <w:tc>
          <w:tcPr>
            <w:tcW w:w="1134" w:type="dxa"/>
            <w:tcBorders>
              <w:top w:val="single" w:sz="4" w:space="0" w:color="auto"/>
              <w:left w:val="single" w:sz="4" w:space="0" w:color="auto"/>
              <w:bottom w:val="single" w:sz="4" w:space="0" w:color="auto"/>
              <w:right w:val="single" w:sz="4" w:space="0" w:color="auto"/>
            </w:tcBorders>
            <w:vAlign w:val="center"/>
          </w:tcPr>
          <w:p w14:paraId="0D8CC73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4135A147" w14:textId="3CBE11F1"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0F3F04C" w14:textId="432FC8B0"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CC256CC" w14:textId="366F8FAE"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vAlign w:val="center"/>
          </w:tcPr>
          <w:p w14:paraId="7688D28E" w14:textId="54AB6178"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7A029AE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50FE745A" w14:textId="192BC5A4"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518F2EA"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CF98565"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C45670B" w14:textId="38AD5743" w:rsidR="0082634C" w:rsidRPr="00B81FB9" w:rsidRDefault="0082634C" w:rsidP="0082634C">
            <w:pPr>
              <w:rPr>
                <w:rFonts w:eastAsia="Times New Roman" w:cs="Times New Roman"/>
                <w:color w:val="000000"/>
                <w:sz w:val="18"/>
                <w:szCs w:val="18"/>
                <w:lang w:eastAsia="ru-RU"/>
              </w:rPr>
            </w:pPr>
          </w:p>
        </w:tc>
      </w:tr>
      <w:tr w:rsidR="0082634C" w:rsidRPr="00B81FB9" w14:paraId="65D0BDF6"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0C24F2C"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964123D"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1CA465"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8DBA8A8"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14:paraId="5DE2198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F9805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B67512D" w14:textId="62C3267C"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4A1FBEC" w14:textId="561AFAB3" w:rsidR="0082634C" w:rsidRPr="00B81FB9" w:rsidRDefault="0082634C" w:rsidP="0082634C">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FBC9971" w14:textId="5E284A4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51573ABF" w14:textId="4DC71BF3"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1A75A228"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2DDA9A2B" w14:textId="556AFD91"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FE52937"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E6A22EB"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94421C8" w14:textId="10E28DE4" w:rsidR="0082634C" w:rsidRPr="00B81FB9" w:rsidRDefault="0082634C" w:rsidP="0082634C">
            <w:pPr>
              <w:rPr>
                <w:rFonts w:eastAsia="Times New Roman" w:cs="Times New Roman"/>
                <w:color w:val="000000"/>
                <w:sz w:val="18"/>
                <w:szCs w:val="18"/>
                <w:lang w:eastAsia="ru-RU"/>
              </w:rPr>
            </w:pPr>
          </w:p>
        </w:tc>
      </w:tr>
      <w:tr w:rsidR="0082634C" w:rsidRPr="00B81FB9" w14:paraId="74076AD6" w14:textId="77777777" w:rsidTr="0061152E">
        <w:trPr>
          <w:gridAfter w:val="1"/>
          <w:wAfter w:w="29" w:type="dxa"/>
          <w:trHeight w:val="34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4146B13"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E5C702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4831A2"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BA4F230" w14:textId="77777777" w:rsidR="0082634C" w:rsidRPr="00B81FB9" w:rsidRDefault="0082634C" w:rsidP="0082634C">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vAlign w:val="center"/>
          </w:tcPr>
          <w:p w14:paraId="11EBE94B" w14:textId="5AD4C136" w:rsidR="0082634C" w:rsidRPr="002E13D6" w:rsidRDefault="00103F73" w:rsidP="0082634C">
            <w:pPr>
              <w:jc w:val="center"/>
              <w:rPr>
                <w:rFonts w:eastAsia="Times New Roman" w:cs="Times New Roman"/>
                <w:color w:val="000000"/>
                <w:sz w:val="18"/>
                <w:szCs w:val="18"/>
                <w:lang w:eastAsia="ru-RU"/>
              </w:rPr>
            </w:pPr>
            <w:r>
              <w:rPr>
                <w:rFonts w:eastAsia="Times New Roman" w:cs="Times New Roman"/>
                <w:sz w:val="18"/>
                <w:szCs w:val="18"/>
                <w:lang w:eastAsia="ru-RU"/>
              </w:rPr>
              <w:t>30 407,52</w:t>
            </w:r>
          </w:p>
        </w:tc>
        <w:tc>
          <w:tcPr>
            <w:tcW w:w="1134" w:type="dxa"/>
            <w:tcBorders>
              <w:top w:val="single" w:sz="4" w:space="0" w:color="auto"/>
              <w:left w:val="single" w:sz="4" w:space="0" w:color="auto"/>
              <w:bottom w:val="single" w:sz="4" w:space="0" w:color="auto"/>
              <w:right w:val="single" w:sz="4" w:space="0" w:color="auto"/>
            </w:tcBorders>
            <w:vAlign w:val="center"/>
          </w:tcPr>
          <w:p w14:paraId="22618B2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534C1881" w14:textId="73A85E60"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6F7CA8C" w14:textId="11537866"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5 438,19</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3245E1E" w14:textId="0050F2BD"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vAlign w:val="center"/>
          </w:tcPr>
          <w:p w14:paraId="753B5D8B" w14:textId="6A880D92"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18083A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3A465AC8" w14:textId="5559F469"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E09499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227CAD7"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9F696E4" w14:textId="23B7EDBA" w:rsidR="0082634C" w:rsidRPr="00B81FB9" w:rsidRDefault="0082634C" w:rsidP="0082634C">
            <w:pPr>
              <w:rPr>
                <w:rFonts w:eastAsia="Times New Roman" w:cs="Times New Roman"/>
                <w:color w:val="000000"/>
                <w:sz w:val="18"/>
                <w:szCs w:val="18"/>
                <w:lang w:eastAsia="ru-RU"/>
              </w:rPr>
            </w:pPr>
          </w:p>
        </w:tc>
      </w:tr>
      <w:tr w:rsidR="0082634C" w:rsidRPr="00B81FB9" w14:paraId="621DD44E" w14:textId="77777777" w:rsidTr="0061152E">
        <w:trPr>
          <w:gridAfter w:val="1"/>
          <w:wAfter w:w="29" w:type="dxa"/>
          <w:trHeight w:val="30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B9A94EB"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44FDAE7"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8DC077"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71D41F6"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1878651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DCA09D3" w14:textId="77777777" w:rsidR="0082634C" w:rsidRPr="00B81FB9" w:rsidRDefault="0082634C" w:rsidP="0082634C">
            <w:pPr>
              <w:jc w:val="center"/>
              <w:rPr>
                <w:rFonts w:eastAsia="Times New Roman" w:cs="Times New Roman"/>
                <w:color w:val="000000"/>
                <w:sz w:val="18"/>
                <w:szCs w:val="18"/>
                <w:lang w:eastAsia="ru-RU"/>
              </w:rPr>
            </w:pPr>
            <w:r w:rsidRPr="001C3E50">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CD22EA5" w14:textId="76D52BA4" w:rsidR="0082634C" w:rsidRPr="00B81FB9" w:rsidRDefault="0082634C" w:rsidP="0082634C">
            <w:pPr>
              <w:jc w:val="center"/>
              <w:rPr>
                <w:rFonts w:eastAsia="Times New Roman" w:cs="Times New Roman"/>
                <w:color w:val="000000"/>
                <w:sz w:val="18"/>
                <w:szCs w:val="18"/>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14:paraId="2C41E404" w14:textId="29633460"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2AE7DCE3" w14:textId="47928DD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1C11C643"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70EFAAF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357FA405" w14:textId="4DCF565F"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12FB21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1C82548"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E154C53" w14:textId="5509BDEE" w:rsidR="0082634C" w:rsidRPr="00B81FB9" w:rsidRDefault="0082634C" w:rsidP="0082634C">
            <w:pPr>
              <w:rPr>
                <w:rFonts w:eastAsia="Times New Roman" w:cs="Times New Roman"/>
                <w:color w:val="000000"/>
                <w:sz w:val="18"/>
                <w:szCs w:val="18"/>
                <w:lang w:eastAsia="ru-RU"/>
              </w:rPr>
            </w:pPr>
          </w:p>
        </w:tc>
      </w:tr>
    </w:tbl>
    <w:p w14:paraId="4B57EDB8" w14:textId="77777777" w:rsidR="00765AA8" w:rsidRDefault="00765AA8" w:rsidP="00AB6BA3">
      <w:pPr>
        <w:pStyle w:val="Default"/>
        <w:keepNext/>
        <w:tabs>
          <w:tab w:val="left" w:pos="1845"/>
          <w:tab w:val="center" w:pos="7285"/>
        </w:tabs>
        <w:suppressAutoHyphens/>
        <w:rPr>
          <w:b/>
          <w:bCs/>
          <w:sz w:val="28"/>
          <w:szCs w:val="28"/>
        </w:rPr>
      </w:pPr>
    </w:p>
    <w:p w14:paraId="4E4BD132" w14:textId="7EE2515A" w:rsidR="00837F72" w:rsidRPr="00B81FB9" w:rsidRDefault="00AB6BA3" w:rsidP="00AB6BA3">
      <w:pPr>
        <w:pStyle w:val="Default"/>
        <w:keepNext/>
        <w:tabs>
          <w:tab w:val="left" w:pos="1845"/>
          <w:tab w:val="center" w:pos="7285"/>
        </w:tabs>
        <w:suppressAutoHyphens/>
        <w:rPr>
          <w:b/>
          <w:bCs/>
          <w:sz w:val="28"/>
          <w:szCs w:val="28"/>
        </w:rPr>
      </w:pPr>
      <w:r w:rsidRPr="00B81FB9">
        <w:rPr>
          <w:b/>
          <w:bCs/>
          <w:sz w:val="28"/>
          <w:szCs w:val="28"/>
        </w:rPr>
        <w:tab/>
        <w:t xml:space="preserve">7. </w:t>
      </w:r>
      <w:r w:rsidR="00F90FC7" w:rsidRPr="00B81FB9">
        <w:rPr>
          <w:b/>
          <w:bCs/>
          <w:sz w:val="28"/>
          <w:szCs w:val="28"/>
        </w:rPr>
        <w:t>Подпрограмма III «</w:t>
      </w:r>
      <w:r w:rsidR="002E680A" w:rsidRPr="00B81FB9">
        <w:rPr>
          <w:b/>
          <w:bCs/>
          <w:sz w:val="28"/>
          <w:szCs w:val="28"/>
        </w:rPr>
        <w:t>Объекты теплоснабжения, инженерные коммуникации</w:t>
      </w:r>
      <w:r w:rsidR="00F90FC7" w:rsidRPr="00B81FB9">
        <w:rPr>
          <w:b/>
          <w:bCs/>
          <w:sz w:val="28"/>
          <w:szCs w:val="28"/>
        </w:rPr>
        <w:t>»</w:t>
      </w:r>
    </w:p>
    <w:p w14:paraId="1F91542D" w14:textId="25570363" w:rsidR="005F33AE" w:rsidRPr="00B81FB9" w:rsidRDefault="005F33AE" w:rsidP="00B30412">
      <w:pPr>
        <w:pStyle w:val="Default"/>
        <w:keepNext/>
        <w:suppressAutoHyphens/>
        <w:jc w:val="center"/>
        <w:rPr>
          <w:b/>
          <w:bCs/>
          <w:sz w:val="14"/>
          <w:szCs w:val="28"/>
        </w:rPr>
      </w:pPr>
    </w:p>
    <w:p w14:paraId="042C8870" w14:textId="18E9428B" w:rsidR="005F33AE" w:rsidRPr="00B81FB9" w:rsidRDefault="00AB6BA3" w:rsidP="00B30412">
      <w:pPr>
        <w:pStyle w:val="Default"/>
        <w:keepNext/>
        <w:suppressAutoHyphens/>
        <w:jc w:val="center"/>
      </w:pPr>
      <w:bookmarkStart w:id="5" w:name="_Hlk128560003"/>
      <w:r w:rsidRPr="00B81FB9">
        <w:t xml:space="preserve">7.1. </w:t>
      </w:r>
      <w:r w:rsidR="005F33AE" w:rsidRPr="00B81FB9">
        <w:t>Паспорт подпрограммы</w:t>
      </w:r>
      <w:r w:rsidR="00621F9E" w:rsidRPr="00B81FB9">
        <w:t xml:space="preserve"> </w:t>
      </w:r>
      <w:r w:rsidR="00621F9E" w:rsidRPr="00B81FB9">
        <w:rPr>
          <w:lang w:val="en-US"/>
        </w:rPr>
        <w:t>III</w:t>
      </w:r>
      <w:r w:rsidR="005F33AE" w:rsidRPr="00B81FB9">
        <w:t xml:space="preserve"> «Объекты теплоснабжения, инженерные коммуникации»</w:t>
      </w:r>
    </w:p>
    <w:p w14:paraId="057AF42A" w14:textId="06720A89" w:rsidR="00B30412" w:rsidRPr="00B81FB9" w:rsidRDefault="00B30412" w:rsidP="00B30412">
      <w:pPr>
        <w:rPr>
          <w:rFonts w:eastAsia="Times New Roman" w:cs="Times New Roman"/>
          <w:sz w:val="24"/>
          <w:szCs w:val="24"/>
          <w:lang w:eastAsia="ru-RU"/>
        </w:rPr>
      </w:pPr>
    </w:p>
    <w:tbl>
      <w:tblPr>
        <w:tblW w:w="158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701"/>
        <w:gridCol w:w="1134"/>
        <w:gridCol w:w="1134"/>
        <w:gridCol w:w="1134"/>
        <w:gridCol w:w="1134"/>
        <w:gridCol w:w="1134"/>
        <w:gridCol w:w="992"/>
        <w:gridCol w:w="738"/>
        <w:gridCol w:w="850"/>
        <w:gridCol w:w="993"/>
        <w:gridCol w:w="8"/>
        <w:gridCol w:w="1943"/>
      </w:tblGrid>
      <w:tr w:rsidR="00CA31DB" w:rsidRPr="00B81FB9" w14:paraId="670EC738" w14:textId="77777777" w:rsidTr="00015EB9">
        <w:trPr>
          <w:trHeight w:val="448"/>
        </w:trPr>
        <w:tc>
          <w:tcPr>
            <w:tcW w:w="1560" w:type="dxa"/>
            <w:tcBorders>
              <w:top w:val="single" w:sz="4" w:space="0" w:color="000000"/>
              <w:left w:val="single" w:sz="4" w:space="0" w:color="000000"/>
              <w:bottom w:val="single" w:sz="4" w:space="0" w:color="000000"/>
              <w:right w:val="single" w:sz="4" w:space="0" w:color="000000"/>
            </w:tcBorders>
          </w:tcPr>
          <w:p w14:paraId="59853ECF" w14:textId="77777777" w:rsidR="00CA31DB" w:rsidRPr="00B81FB9" w:rsidRDefault="00CA31DB" w:rsidP="00525301">
            <w:pPr>
              <w:rPr>
                <w:rFonts w:eastAsia="SimSun"/>
                <w:sz w:val="18"/>
                <w:szCs w:val="18"/>
              </w:rPr>
            </w:pPr>
            <w:r w:rsidRPr="00B81FB9">
              <w:rPr>
                <w:rFonts w:eastAsia="SimSun"/>
                <w:sz w:val="18"/>
                <w:szCs w:val="18"/>
              </w:rPr>
              <w:t>Муниципальный заказчик подпрограммы</w:t>
            </w:r>
          </w:p>
        </w:tc>
        <w:tc>
          <w:tcPr>
            <w:tcW w:w="14312" w:type="dxa"/>
            <w:gridSpan w:val="13"/>
            <w:tcBorders>
              <w:top w:val="single" w:sz="4" w:space="0" w:color="000000"/>
              <w:left w:val="single" w:sz="4" w:space="0" w:color="000000"/>
              <w:bottom w:val="single" w:sz="4" w:space="0" w:color="000000"/>
              <w:right w:val="single" w:sz="4" w:space="0" w:color="000000"/>
            </w:tcBorders>
          </w:tcPr>
          <w:p w14:paraId="67C76230" w14:textId="77777777" w:rsidR="00CA31DB" w:rsidRPr="00B81FB9" w:rsidRDefault="00CA31DB" w:rsidP="00525301">
            <w:pPr>
              <w:rPr>
                <w:rFonts w:eastAsia="SimSun"/>
                <w:sz w:val="18"/>
                <w:szCs w:val="18"/>
              </w:rPr>
            </w:pPr>
            <w:r w:rsidRPr="00B81FB9">
              <w:rPr>
                <w:i/>
                <w:sz w:val="18"/>
                <w:szCs w:val="18"/>
              </w:rPr>
              <w:t>Администрация городского округа Лыткарино</w:t>
            </w:r>
          </w:p>
        </w:tc>
      </w:tr>
      <w:tr w:rsidR="00773001" w:rsidRPr="00B81FB9" w14:paraId="0181805B" w14:textId="77777777" w:rsidTr="00015EB9">
        <w:trPr>
          <w:trHeight w:val="431"/>
        </w:trPr>
        <w:tc>
          <w:tcPr>
            <w:tcW w:w="1560" w:type="dxa"/>
            <w:tcBorders>
              <w:top w:val="single" w:sz="4" w:space="0" w:color="000000"/>
              <w:left w:val="single" w:sz="4" w:space="0" w:color="000000"/>
              <w:bottom w:val="single" w:sz="4" w:space="0" w:color="000000"/>
            </w:tcBorders>
          </w:tcPr>
          <w:p w14:paraId="3CFD8BE1" w14:textId="2A97DF00" w:rsidR="00773001" w:rsidRPr="00B81FB9" w:rsidRDefault="00773001" w:rsidP="00525301">
            <w:pPr>
              <w:rPr>
                <w:rFonts w:eastAsia="SimSun"/>
                <w:sz w:val="18"/>
                <w:szCs w:val="18"/>
              </w:rPr>
            </w:pPr>
            <w:r w:rsidRPr="00B81FB9">
              <w:rPr>
                <w:rFonts w:eastAsia="SimSun"/>
                <w:sz w:val="18"/>
                <w:szCs w:val="18"/>
              </w:rPr>
              <w:t>Главный распорядитель бюджетных средств</w:t>
            </w:r>
          </w:p>
        </w:tc>
        <w:tc>
          <w:tcPr>
            <w:tcW w:w="14312" w:type="dxa"/>
            <w:gridSpan w:val="13"/>
            <w:tcBorders>
              <w:top w:val="single" w:sz="4" w:space="0" w:color="000000"/>
              <w:left w:val="single" w:sz="4" w:space="0" w:color="000000"/>
              <w:right w:val="single" w:sz="4" w:space="0" w:color="000000"/>
            </w:tcBorders>
          </w:tcPr>
          <w:p w14:paraId="56C5E8D1" w14:textId="72D8D08B" w:rsidR="00773001" w:rsidRPr="00B81FB9" w:rsidRDefault="00523AF1" w:rsidP="0052530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AB6BA3" w:rsidRPr="00B81FB9" w14:paraId="31A14303" w14:textId="77777777" w:rsidTr="00015EB9">
        <w:trPr>
          <w:trHeight w:val="420"/>
        </w:trPr>
        <w:tc>
          <w:tcPr>
            <w:tcW w:w="1560" w:type="dxa"/>
            <w:vMerge w:val="restart"/>
            <w:tcBorders>
              <w:top w:val="single" w:sz="4" w:space="0" w:color="000000"/>
              <w:left w:val="single" w:sz="4" w:space="0" w:color="000000"/>
            </w:tcBorders>
          </w:tcPr>
          <w:p w14:paraId="6025E226" w14:textId="77777777" w:rsidR="00AB6BA3" w:rsidRPr="00B81FB9" w:rsidRDefault="00AB6BA3" w:rsidP="0052530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2861A366" w14:textId="72F2C302" w:rsidR="00AB6BA3" w:rsidRPr="00B81FB9" w:rsidRDefault="00AB6BA3" w:rsidP="00AB6BA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701" w:type="dxa"/>
            <w:vMerge w:val="restart"/>
            <w:tcBorders>
              <w:top w:val="single" w:sz="4" w:space="0" w:color="000000"/>
              <w:left w:val="single" w:sz="4" w:space="0" w:color="000000"/>
            </w:tcBorders>
          </w:tcPr>
          <w:p w14:paraId="44C64BF5" w14:textId="77777777" w:rsidR="00AB6BA3" w:rsidRPr="00B81FB9" w:rsidRDefault="00AB6BA3" w:rsidP="00525301">
            <w:pPr>
              <w:rPr>
                <w:rFonts w:eastAsia="SimSun"/>
                <w:sz w:val="18"/>
                <w:szCs w:val="18"/>
              </w:rPr>
            </w:pPr>
            <w:r w:rsidRPr="00B81FB9">
              <w:rPr>
                <w:rFonts w:eastAsia="SimSun"/>
                <w:sz w:val="18"/>
                <w:szCs w:val="18"/>
              </w:rPr>
              <w:t>Источник финансирования</w:t>
            </w:r>
          </w:p>
        </w:tc>
        <w:tc>
          <w:tcPr>
            <w:tcW w:w="11194" w:type="dxa"/>
            <w:gridSpan w:val="11"/>
            <w:tcBorders>
              <w:top w:val="single" w:sz="4" w:space="0" w:color="000000"/>
              <w:left w:val="single" w:sz="4" w:space="0" w:color="000000"/>
              <w:right w:val="single" w:sz="4" w:space="0" w:color="000000"/>
            </w:tcBorders>
          </w:tcPr>
          <w:p w14:paraId="37AA819B" w14:textId="77777777" w:rsidR="00AB6BA3" w:rsidRDefault="00AB6BA3" w:rsidP="00525301">
            <w:pPr>
              <w:rPr>
                <w:rFonts w:eastAsia="SimSun"/>
                <w:sz w:val="18"/>
                <w:szCs w:val="18"/>
              </w:rPr>
            </w:pPr>
            <w:r w:rsidRPr="00B81FB9">
              <w:rPr>
                <w:rFonts w:eastAsia="SimSun"/>
                <w:sz w:val="18"/>
                <w:szCs w:val="18"/>
              </w:rPr>
              <w:t>Расходы (тыс. рублей)</w:t>
            </w:r>
          </w:p>
          <w:p w14:paraId="28D19E81" w14:textId="77777777" w:rsidR="009F3E31" w:rsidRDefault="009F3E31" w:rsidP="00525301">
            <w:pPr>
              <w:rPr>
                <w:rFonts w:eastAsia="SimSun"/>
                <w:sz w:val="18"/>
                <w:szCs w:val="18"/>
              </w:rPr>
            </w:pPr>
          </w:p>
          <w:p w14:paraId="677B2D86" w14:textId="77777777" w:rsidR="009F3E31" w:rsidRDefault="009F3E31" w:rsidP="00525301">
            <w:pPr>
              <w:rPr>
                <w:rFonts w:eastAsia="SimSun"/>
                <w:sz w:val="18"/>
                <w:szCs w:val="18"/>
              </w:rPr>
            </w:pPr>
          </w:p>
          <w:p w14:paraId="065CCFEC" w14:textId="0CBA7084" w:rsidR="009F3E31" w:rsidRPr="00B81FB9" w:rsidRDefault="009F3E31" w:rsidP="00525301">
            <w:pPr>
              <w:rPr>
                <w:rFonts w:eastAsia="SimSun"/>
                <w:sz w:val="18"/>
                <w:szCs w:val="18"/>
              </w:rPr>
            </w:pPr>
          </w:p>
        </w:tc>
      </w:tr>
      <w:tr w:rsidR="00015EB9" w:rsidRPr="00B81FB9" w14:paraId="334EFBD2" w14:textId="66F590C5" w:rsidTr="0066153A">
        <w:trPr>
          <w:trHeight w:val="347"/>
        </w:trPr>
        <w:tc>
          <w:tcPr>
            <w:tcW w:w="1560" w:type="dxa"/>
            <w:vMerge/>
            <w:tcBorders>
              <w:left w:val="single" w:sz="4" w:space="0" w:color="000000"/>
            </w:tcBorders>
          </w:tcPr>
          <w:p w14:paraId="12949F5D" w14:textId="77777777" w:rsidR="00015EB9" w:rsidRPr="00B81FB9" w:rsidRDefault="00015EB9" w:rsidP="00525301">
            <w:pPr>
              <w:rPr>
                <w:rFonts w:eastAsia="SimSun"/>
                <w:sz w:val="18"/>
                <w:szCs w:val="18"/>
              </w:rPr>
            </w:pPr>
          </w:p>
        </w:tc>
        <w:tc>
          <w:tcPr>
            <w:tcW w:w="1417" w:type="dxa"/>
            <w:vMerge/>
            <w:tcBorders>
              <w:left w:val="single" w:sz="4" w:space="0" w:color="000000"/>
            </w:tcBorders>
          </w:tcPr>
          <w:p w14:paraId="6AB25B05" w14:textId="1F09627C" w:rsidR="00015EB9" w:rsidRPr="00B81FB9" w:rsidRDefault="00015EB9" w:rsidP="00525301">
            <w:pPr>
              <w:rPr>
                <w:rFonts w:eastAsia="SimSun"/>
                <w:sz w:val="18"/>
                <w:szCs w:val="18"/>
              </w:rPr>
            </w:pPr>
          </w:p>
        </w:tc>
        <w:tc>
          <w:tcPr>
            <w:tcW w:w="1701" w:type="dxa"/>
            <w:vMerge/>
            <w:tcBorders>
              <w:left w:val="single" w:sz="4" w:space="0" w:color="000000"/>
            </w:tcBorders>
          </w:tcPr>
          <w:p w14:paraId="575ABD69" w14:textId="77777777" w:rsidR="00015EB9" w:rsidRPr="00B81FB9" w:rsidRDefault="00015EB9" w:rsidP="00525301">
            <w:pPr>
              <w:rPr>
                <w:rFonts w:eastAsia="SimSun"/>
                <w:sz w:val="18"/>
                <w:szCs w:val="18"/>
              </w:rPr>
            </w:pPr>
          </w:p>
        </w:tc>
        <w:tc>
          <w:tcPr>
            <w:tcW w:w="1134" w:type="dxa"/>
            <w:tcBorders>
              <w:top w:val="single" w:sz="4" w:space="0" w:color="000000"/>
              <w:left w:val="single" w:sz="4" w:space="0" w:color="000000"/>
            </w:tcBorders>
            <w:vAlign w:val="center"/>
          </w:tcPr>
          <w:p w14:paraId="4F2142E1" w14:textId="3B44E199" w:rsidR="00015EB9" w:rsidRPr="00B81FB9" w:rsidRDefault="00015EB9" w:rsidP="00AB6BA3">
            <w:pPr>
              <w:jc w:val="center"/>
              <w:rPr>
                <w:rFonts w:eastAsia="SimSun"/>
                <w:sz w:val="18"/>
                <w:szCs w:val="18"/>
              </w:rPr>
            </w:pPr>
            <w:r w:rsidRPr="00B81FB9">
              <w:rPr>
                <w:rFonts w:eastAsia="SimSun"/>
                <w:sz w:val="18"/>
                <w:szCs w:val="18"/>
              </w:rPr>
              <w:t xml:space="preserve">2023 </w:t>
            </w:r>
          </w:p>
        </w:tc>
        <w:tc>
          <w:tcPr>
            <w:tcW w:w="1134" w:type="dxa"/>
            <w:tcBorders>
              <w:top w:val="single" w:sz="4" w:space="0" w:color="000000"/>
              <w:left w:val="single" w:sz="4" w:space="0" w:color="000000"/>
            </w:tcBorders>
            <w:vAlign w:val="center"/>
          </w:tcPr>
          <w:p w14:paraId="4A0F947E" w14:textId="135F5A27" w:rsidR="00015EB9" w:rsidRPr="00B81FB9" w:rsidRDefault="00015EB9" w:rsidP="00AB6BA3">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52C08F0C" w14:textId="155EB1CE" w:rsidR="00015EB9" w:rsidRPr="00B81FB9" w:rsidRDefault="00015EB9" w:rsidP="00AB6BA3">
            <w:pPr>
              <w:jc w:val="center"/>
              <w:rPr>
                <w:rFonts w:eastAsia="SimSun"/>
                <w:sz w:val="18"/>
                <w:szCs w:val="18"/>
              </w:rPr>
            </w:pPr>
            <w:r w:rsidRPr="00B81FB9">
              <w:rPr>
                <w:rFonts w:eastAsia="SimSun"/>
                <w:sz w:val="18"/>
                <w:szCs w:val="18"/>
              </w:rPr>
              <w:t xml:space="preserve">2025 </w:t>
            </w:r>
          </w:p>
        </w:tc>
        <w:tc>
          <w:tcPr>
            <w:tcW w:w="1134" w:type="dxa"/>
            <w:tcBorders>
              <w:top w:val="single" w:sz="4" w:space="0" w:color="000000"/>
              <w:left w:val="single" w:sz="4" w:space="0" w:color="000000"/>
            </w:tcBorders>
            <w:vAlign w:val="center"/>
          </w:tcPr>
          <w:p w14:paraId="403CA111" w14:textId="3286E268" w:rsidR="00015EB9" w:rsidRPr="00B81FB9" w:rsidRDefault="00015EB9" w:rsidP="00AB6BA3">
            <w:pPr>
              <w:jc w:val="center"/>
              <w:rPr>
                <w:rFonts w:eastAsia="SimSun"/>
                <w:sz w:val="18"/>
                <w:szCs w:val="18"/>
              </w:rPr>
            </w:pPr>
            <w:r w:rsidRPr="00B81FB9">
              <w:rPr>
                <w:rFonts w:eastAsia="SimSun"/>
                <w:sz w:val="18"/>
                <w:szCs w:val="18"/>
              </w:rPr>
              <w:t xml:space="preserve">2026 </w:t>
            </w:r>
          </w:p>
        </w:tc>
        <w:tc>
          <w:tcPr>
            <w:tcW w:w="1134" w:type="dxa"/>
            <w:tcBorders>
              <w:top w:val="single" w:sz="4" w:space="0" w:color="000000"/>
              <w:left w:val="single" w:sz="4" w:space="0" w:color="000000"/>
              <w:bottom w:val="single" w:sz="4" w:space="0" w:color="000000"/>
              <w:right w:val="single" w:sz="4" w:space="0" w:color="auto"/>
            </w:tcBorders>
            <w:vAlign w:val="center"/>
          </w:tcPr>
          <w:p w14:paraId="70FBDD9E" w14:textId="23FF8F53" w:rsidR="00015EB9" w:rsidRPr="00B81FB9" w:rsidRDefault="00015EB9" w:rsidP="00AB6BA3">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0971EB71" w14:textId="1FFF80D1" w:rsidR="00015EB9" w:rsidRPr="00B81FB9" w:rsidRDefault="00015EB9" w:rsidP="00AB6BA3">
            <w:pPr>
              <w:jc w:val="center"/>
              <w:rPr>
                <w:rFonts w:eastAsia="SimSun"/>
                <w:sz w:val="18"/>
                <w:szCs w:val="18"/>
              </w:rPr>
            </w:pPr>
            <w:r w:rsidRPr="00B81FB9">
              <w:rPr>
                <w:rFonts w:eastAsia="SimSun"/>
                <w:sz w:val="18"/>
                <w:szCs w:val="18"/>
              </w:rPr>
              <w:t xml:space="preserve">2028 </w:t>
            </w:r>
          </w:p>
        </w:tc>
        <w:tc>
          <w:tcPr>
            <w:tcW w:w="738" w:type="dxa"/>
            <w:tcBorders>
              <w:top w:val="single" w:sz="4" w:space="0" w:color="000000"/>
              <w:left w:val="single" w:sz="4" w:space="0" w:color="000000"/>
              <w:bottom w:val="single" w:sz="4" w:space="0" w:color="000000"/>
              <w:right w:val="single" w:sz="4" w:space="0" w:color="auto"/>
            </w:tcBorders>
            <w:vAlign w:val="center"/>
          </w:tcPr>
          <w:p w14:paraId="7261F709" w14:textId="6E3A05BA" w:rsidR="00015EB9" w:rsidRPr="00B81FB9" w:rsidRDefault="00015EB9" w:rsidP="00015EB9">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auto"/>
              <w:bottom w:val="single" w:sz="4" w:space="0" w:color="000000"/>
              <w:right w:val="single" w:sz="4" w:space="0" w:color="auto"/>
            </w:tcBorders>
            <w:vAlign w:val="center"/>
          </w:tcPr>
          <w:p w14:paraId="61390B1B" w14:textId="6BA852FA" w:rsidR="00015EB9" w:rsidRPr="00B81FB9" w:rsidRDefault="00015EB9" w:rsidP="00015EB9">
            <w:pPr>
              <w:jc w:val="center"/>
              <w:rPr>
                <w:rFonts w:eastAsia="SimSun"/>
                <w:sz w:val="18"/>
                <w:szCs w:val="18"/>
              </w:rPr>
            </w:pPr>
            <w:r>
              <w:rPr>
                <w:rFonts w:eastAsia="SimSun"/>
                <w:sz w:val="18"/>
                <w:szCs w:val="18"/>
              </w:rPr>
              <w:t>2030</w:t>
            </w:r>
          </w:p>
        </w:tc>
        <w:tc>
          <w:tcPr>
            <w:tcW w:w="993" w:type="dxa"/>
            <w:tcBorders>
              <w:top w:val="single" w:sz="4" w:space="0" w:color="000000"/>
              <w:left w:val="single" w:sz="4" w:space="0" w:color="auto"/>
              <w:bottom w:val="single" w:sz="4" w:space="0" w:color="000000"/>
              <w:right w:val="single" w:sz="4" w:space="0" w:color="auto"/>
            </w:tcBorders>
            <w:vAlign w:val="center"/>
          </w:tcPr>
          <w:p w14:paraId="2FDF2342" w14:textId="3D999A7E" w:rsidR="00015EB9" w:rsidRPr="00B81FB9" w:rsidRDefault="00015EB9" w:rsidP="00015EB9">
            <w:pPr>
              <w:jc w:val="center"/>
              <w:rPr>
                <w:rFonts w:eastAsia="SimSun"/>
                <w:sz w:val="18"/>
                <w:szCs w:val="18"/>
              </w:rPr>
            </w:pPr>
            <w:r>
              <w:rPr>
                <w:rFonts w:eastAsia="SimSun"/>
                <w:sz w:val="18"/>
                <w:szCs w:val="18"/>
              </w:rPr>
              <w:t>2031</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75BFBF23" w14:textId="77777777" w:rsidR="00015EB9" w:rsidRPr="00B81FB9" w:rsidRDefault="00015EB9" w:rsidP="00AB6BA3">
            <w:pPr>
              <w:jc w:val="center"/>
              <w:rPr>
                <w:rFonts w:eastAsia="SimSun"/>
                <w:sz w:val="18"/>
                <w:szCs w:val="18"/>
              </w:rPr>
            </w:pPr>
            <w:r w:rsidRPr="00B81FB9">
              <w:rPr>
                <w:rFonts w:eastAsia="SimSun"/>
                <w:sz w:val="18"/>
                <w:szCs w:val="18"/>
              </w:rPr>
              <w:t>Итого</w:t>
            </w:r>
          </w:p>
        </w:tc>
      </w:tr>
      <w:tr w:rsidR="00015EB9" w:rsidRPr="00B81FB9" w14:paraId="0441A10E" w14:textId="574E9A02" w:rsidTr="0066153A">
        <w:trPr>
          <w:trHeight w:val="413"/>
        </w:trPr>
        <w:tc>
          <w:tcPr>
            <w:tcW w:w="1560" w:type="dxa"/>
            <w:vMerge/>
            <w:tcBorders>
              <w:left w:val="single" w:sz="4" w:space="0" w:color="000000"/>
            </w:tcBorders>
          </w:tcPr>
          <w:p w14:paraId="781F8253"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6BD79E97" w14:textId="71D11011" w:rsidR="00015EB9" w:rsidRPr="00B81FB9" w:rsidRDefault="00015EB9" w:rsidP="00216C4C">
            <w:pPr>
              <w:rPr>
                <w:rFonts w:eastAsia="SimSun"/>
                <w:i/>
                <w:sz w:val="18"/>
                <w:szCs w:val="18"/>
              </w:rPr>
            </w:pPr>
          </w:p>
        </w:tc>
        <w:tc>
          <w:tcPr>
            <w:tcW w:w="1701" w:type="dxa"/>
            <w:tcBorders>
              <w:top w:val="single" w:sz="4" w:space="0" w:color="000000"/>
              <w:left w:val="single" w:sz="4" w:space="0" w:color="000000"/>
            </w:tcBorders>
          </w:tcPr>
          <w:p w14:paraId="49EBEB2F" w14:textId="77777777" w:rsidR="00015EB9" w:rsidRPr="00B81FB9" w:rsidRDefault="00015EB9" w:rsidP="00216C4C">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A4C4D" w14:textId="043B7CB2" w:rsidR="00015EB9" w:rsidRPr="00B81FB9" w:rsidRDefault="00015EB9" w:rsidP="00216C4C">
            <w:pPr>
              <w:jc w:val="center"/>
              <w:rPr>
                <w:sz w:val="18"/>
                <w:szCs w:val="18"/>
              </w:rPr>
            </w:pPr>
            <w:r>
              <w:rPr>
                <w:rFonts w:eastAsia="Times New Roman" w:cs="Times New Roman"/>
                <w:color w:val="000000"/>
                <w:sz w:val="18"/>
                <w:szCs w:val="18"/>
                <w:lang w:eastAsia="ru-RU"/>
              </w:rPr>
              <w:t>28 295,54</w:t>
            </w:r>
          </w:p>
        </w:tc>
        <w:tc>
          <w:tcPr>
            <w:tcW w:w="1134" w:type="dxa"/>
            <w:tcBorders>
              <w:top w:val="single" w:sz="4" w:space="0" w:color="000000"/>
              <w:left w:val="single" w:sz="4" w:space="0" w:color="000000"/>
              <w:bottom w:val="single" w:sz="4" w:space="0" w:color="000000"/>
              <w:right w:val="single" w:sz="4" w:space="0" w:color="000000"/>
            </w:tcBorders>
            <w:vAlign w:val="center"/>
          </w:tcPr>
          <w:p w14:paraId="723E2B31" w14:textId="3FDB31C2" w:rsidR="00015EB9" w:rsidRPr="00743828" w:rsidRDefault="00015EB9" w:rsidP="00216C4C">
            <w:pPr>
              <w:jc w:val="center"/>
              <w:rPr>
                <w:sz w:val="18"/>
                <w:szCs w:val="18"/>
              </w:rPr>
            </w:pPr>
            <w:r>
              <w:rPr>
                <w:rFonts w:eastAsia="Times New Roman" w:cs="Times New Roman"/>
                <w:color w:val="000000"/>
                <w:sz w:val="18"/>
                <w:szCs w:val="18"/>
                <w:lang w:eastAsia="ru-RU"/>
              </w:rPr>
              <w:t>355 683,86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BF581" w14:textId="03893368" w:rsidR="00015EB9" w:rsidRPr="00743828" w:rsidRDefault="002013B0" w:rsidP="00216C4C">
            <w:pPr>
              <w:jc w:val="center"/>
              <w:rPr>
                <w:sz w:val="18"/>
                <w:szCs w:val="18"/>
              </w:rPr>
            </w:pPr>
            <w:r>
              <w:rPr>
                <w:sz w:val="18"/>
                <w:szCs w:val="18"/>
              </w:rPr>
              <w:t>859 011,12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3D635B3" w14:textId="585D20A5" w:rsidR="00015EB9" w:rsidRPr="00743828" w:rsidRDefault="003C656D" w:rsidP="00216C4C">
            <w:pPr>
              <w:jc w:val="center"/>
              <w:rPr>
                <w:sz w:val="18"/>
                <w:szCs w:val="18"/>
              </w:rPr>
            </w:pPr>
            <w:r>
              <w:rPr>
                <w:sz w:val="18"/>
                <w:szCs w:val="18"/>
              </w:rPr>
              <w:t>962 712,76</w:t>
            </w:r>
          </w:p>
        </w:tc>
        <w:tc>
          <w:tcPr>
            <w:tcW w:w="1134" w:type="dxa"/>
            <w:tcBorders>
              <w:top w:val="single" w:sz="4" w:space="0" w:color="000000"/>
              <w:left w:val="single" w:sz="4" w:space="0" w:color="000000"/>
              <w:bottom w:val="single" w:sz="4" w:space="0" w:color="000000"/>
              <w:right w:val="single" w:sz="4" w:space="0" w:color="auto"/>
            </w:tcBorders>
            <w:vAlign w:val="center"/>
          </w:tcPr>
          <w:p w14:paraId="6BD6D3B7" w14:textId="1E381C01" w:rsidR="00015EB9" w:rsidRPr="00743828" w:rsidRDefault="002013B0" w:rsidP="00216C4C">
            <w:pPr>
              <w:jc w:val="center"/>
              <w:rPr>
                <w:sz w:val="18"/>
                <w:szCs w:val="18"/>
              </w:rPr>
            </w:pPr>
            <w:r>
              <w:rPr>
                <w:rFonts w:eastAsia="Times New Roman" w:cs="Times New Roman"/>
                <w:color w:val="000000"/>
                <w:sz w:val="18"/>
                <w:szCs w:val="18"/>
                <w:lang w:eastAsia="ru-RU"/>
              </w:rPr>
              <w:t>418 220,25</w:t>
            </w:r>
          </w:p>
        </w:tc>
        <w:tc>
          <w:tcPr>
            <w:tcW w:w="992" w:type="dxa"/>
            <w:tcBorders>
              <w:top w:val="single" w:sz="4" w:space="0" w:color="000000"/>
              <w:left w:val="single" w:sz="4" w:space="0" w:color="000000"/>
              <w:bottom w:val="single" w:sz="4" w:space="0" w:color="000000"/>
              <w:right w:val="single" w:sz="4" w:space="0" w:color="auto"/>
            </w:tcBorders>
            <w:vAlign w:val="center"/>
          </w:tcPr>
          <w:p w14:paraId="2B84FC75" w14:textId="701FE913" w:rsidR="00015EB9" w:rsidRPr="00743828" w:rsidRDefault="00EB1A8F" w:rsidP="00216C4C">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5228DA0A" w14:textId="48C8A838"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23C72B71" w14:textId="54EA3B04" w:rsidR="00015EB9" w:rsidRPr="00743828" w:rsidRDefault="00015EB9" w:rsidP="00015EB9">
            <w:pPr>
              <w:jc w:val="center"/>
              <w:rPr>
                <w:sz w:val="18"/>
                <w:szCs w:val="18"/>
              </w:rPr>
            </w:pPr>
            <w:r>
              <w:rPr>
                <w:sz w:val="18"/>
                <w:szCs w:val="18"/>
              </w:rPr>
              <w:t>0</w:t>
            </w:r>
          </w:p>
        </w:tc>
        <w:tc>
          <w:tcPr>
            <w:tcW w:w="993" w:type="dxa"/>
            <w:tcBorders>
              <w:top w:val="single" w:sz="4" w:space="0" w:color="000000"/>
              <w:left w:val="single" w:sz="4" w:space="0" w:color="auto"/>
              <w:bottom w:val="single" w:sz="4" w:space="0" w:color="000000"/>
              <w:right w:val="single" w:sz="4" w:space="0" w:color="auto"/>
            </w:tcBorders>
            <w:vAlign w:val="center"/>
          </w:tcPr>
          <w:p w14:paraId="56255615" w14:textId="38E6FE04" w:rsidR="00015EB9" w:rsidRPr="00743828" w:rsidRDefault="00015EB9" w:rsidP="00015EB9">
            <w:pPr>
              <w:jc w:val="center"/>
              <w:rPr>
                <w:sz w:val="18"/>
                <w:szCs w:val="18"/>
              </w:rPr>
            </w:pPr>
            <w:r>
              <w:rPr>
                <w:sz w:val="18"/>
                <w:szCs w:val="18"/>
              </w:rPr>
              <w:t>0</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7D771D35" w14:textId="15022D3B" w:rsidR="00015EB9" w:rsidRPr="00743828" w:rsidRDefault="003C656D" w:rsidP="00216C4C">
            <w:pPr>
              <w:jc w:val="center"/>
              <w:rPr>
                <w:sz w:val="18"/>
                <w:szCs w:val="18"/>
              </w:rPr>
            </w:pPr>
            <w:r>
              <w:rPr>
                <w:sz w:val="18"/>
                <w:szCs w:val="18"/>
              </w:rPr>
              <w:t>2 631 766,53</w:t>
            </w:r>
          </w:p>
        </w:tc>
      </w:tr>
      <w:tr w:rsidR="00015EB9" w:rsidRPr="00B81FB9" w14:paraId="3CBD4F2A" w14:textId="5F7644FA" w:rsidTr="0066153A">
        <w:trPr>
          <w:trHeight w:val="625"/>
        </w:trPr>
        <w:tc>
          <w:tcPr>
            <w:tcW w:w="1560" w:type="dxa"/>
            <w:vMerge/>
            <w:tcBorders>
              <w:left w:val="single" w:sz="4" w:space="0" w:color="000000"/>
            </w:tcBorders>
          </w:tcPr>
          <w:p w14:paraId="64CC4D62"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0CC18464"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tcBorders>
          </w:tcPr>
          <w:p w14:paraId="7700B75B" w14:textId="77777777" w:rsidR="00015EB9" w:rsidRPr="00B81FB9" w:rsidRDefault="00015EB9" w:rsidP="00216C4C">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auto"/>
            </w:tcBorders>
            <w:vAlign w:val="center"/>
          </w:tcPr>
          <w:p w14:paraId="718725C0" w14:textId="11CF3387" w:rsidR="00015EB9" w:rsidRPr="00B81FB9" w:rsidRDefault="00015EB9" w:rsidP="00216C4C">
            <w:pPr>
              <w:jc w:val="center"/>
              <w:rPr>
                <w:sz w:val="18"/>
                <w:szCs w:val="18"/>
              </w:rPr>
            </w:pPr>
            <w:r>
              <w:rPr>
                <w:rFonts w:eastAsia="Times New Roman" w:cs="Times New Roman"/>
                <w:color w:val="000000"/>
                <w:sz w:val="18"/>
                <w:szCs w:val="18"/>
                <w:lang w:eastAsia="ru-RU"/>
              </w:rPr>
              <w:t>19 636,86</w:t>
            </w:r>
          </w:p>
        </w:tc>
        <w:tc>
          <w:tcPr>
            <w:tcW w:w="1134" w:type="dxa"/>
            <w:tcBorders>
              <w:top w:val="single" w:sz="4" w:space="0" w:color="000000"/>
              <w:left w:val="single" w:sz="4" w:space="0" w:color="auto"/>
              <w:bottom w:val="single" w:sz="4" w:space="0" w:color="000000"/>
              <w:right w:val="single" w:sz="4" w:space="0" w:color="000000"/>
            </w:tcBorders>
            <w:vAlign w:val="center"/>
          </w:tcPr>
          <w:p w14:paraId="68C03527" w14:textId="133CC6C2" w:rsidR="00015EB9" w:rsidRPr="00743828" w:rsidRDefault="00015EB9" w:rsidP="00216C4C">
            <w:pPr>
              <w:jc w:val="center"/>
              <w:rPr>
                <w:sz w:val="18"/>
                <w:szCs w:val="18"/>
              </w:rPr>
            </w:pPr>
            <w:r>
              <w:rPr>
                <w:rFonts w:eastAsia="Times New Roman" w:cs="Times New Roman"/>
                <w:color w:val="000000"/>
                <w:sz w:val="18"/>
                <w:szCs w:val="18"/>
                <w:lang w:eastAsia="ru-RU"/>
              </w:rPr>
              <w:t>291 720,20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C4037E" w14:textId="210CE012" w:rsidR="00015EB9" w:rsidRPr="00743828" w:rsidRDefault="002013B0" w:rsidP="00216C4C">
            <w:pPr>
              <w:jc w:val="center"/>
              <w:rPr>
                <w:sz w:val="18"/>
                <w:szCs w:val="18"/>
              </w:rPr>
            </w:pPr>
            <w:r>
              <w:rPr>
                <w:sz w:val="18"/>
                <w:szCs w:val="18"/>
              </w:rPr>
              <w:t>699 872,69</w:t>
            </w:r>
          </w:p>
        </w:tc>
        <w:tc>
          <w:tcPr>
            <w:tcW w:w="1134" w:type="dxa"/>
            <w:tcBorders>
              <w:top w:val="single" w:sz="4" w:space="0" w:color="000000"/>
              <w:left w:val="single" w:sz="4" w:space="0" w:color="000000"/>
              <w:bottom w:val="single" w:sz="4" w:space="0" w:color="000000"/>
              <w:right w:val="single" w:sz="4" w:space="0" w:color="000000"/>
            </w:tcBorders>
            <w:vAlign w:val="center"/>
          </w:tcPr>
          <w:p w14:paraId="6AC6C8F2" w14:textId="1E777984" w:rsidR="00015EB9" w:rsidRPr="00743828" w:rsidRDefault="001B08EC" w:rsidP="00216C4C">
            <w:pPr>
              <w:jc w:val="center"/>
              <w:rPr>
                <w:sz w:val="18"/>
                <w:szCs w:val="18"/>
              </w:rPr>
            </w:pPr>
            <w:r>
              <w:rPr>
                <w:sz w:val="18"/>
                <w:szCs w:val="18"/>
              </w:rPr>
              <w:t>765 692,53</w:t>
            </w:r>
          </w:p>
        </w:tc>
        <w:tc>
          <w:tcPr>
            <w:tcW w:w="1134" w:type="dxa"/>
            <w:tcBorders>
              <w:top w:val="single" w:sz="4" w:space="0" w:color="000000"/>
              <w:left w:val="single" w:sz="4" w:space="0" w:color="000000"/>
              <w:bottom w:val="single" w:sz="4" w:space="0" w:color="000000"/>
              <w:right w:val="single" w:sz="4" w:space="0" w:color="auto"/>
            </w:tcBorders>
            <w:vAlign w:val="center"/>
          </w:tcPr>
          <w:p w14:paraId="6717D363" w14:textId="18A79EAF" w:rsidR="00015EB9" w:rsidRPr="00743828" w:rsidRDefault="002013B0" w:rsidP="00216C4C">
            <w:pPr>
              <w:jc w:val="center"/>
              <w:rPr>
                <w:sz w:val="18"/>
                <w:szCs w:val="18"/>
              </w:rPr>
            </w:pPr>
            <w:r>
              <w:rPr>
                <w:rFonts w:eastAsia="Times New Roman" w:cs="Times New Roman"/>
                <w:color w:val="000000"/>
                <w:sz w:val="18"/>
                <w:szCs w:val="18"/>
                <w:lang w:eastAsia="ru-RU"/>
              </w:rPr>
              <w:t>335 859,52</w:t>
            </w:r>
          </w:p>
        </w:tc>
        <w:tc>
          <w:tcPr>
            <w:tcW w:w="992" w:type="dxa"/>
            <w:tcBorders>
              <w:top w:val="single" w:sz="4" w:space="0" w:color="000000"/>
              <w:left w:val="single" w:sz="4" w:space="0" w:color="000000"/>
              <w:bottom w:val="single" w:sz="4" w:space="0" w:color="000000"/>
              <w:right w:val="single" w:sz="4" w:space="0" w:color="auto"/>
            </w:tcBorders>
            <w:vAlign w:val="center"/>
          </w:tcPr>
          <w:p w14:paraId="18157753" w14:textId="77777777" w:rsidR="00015EB9" w:rsidRPr="00743828" w:rsidRDefault="00015EB9" w:rsidP="00216C4C">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0A8F7662" w14:textId="10ABB912"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61B85E73" w14:textId="26E7A44F"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01B63D28" w14:textId="6129B50A"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57411631" w14:textId="0D7A463D" w:rsidR="00015EB9" w:rsidRPr="00743828" w:rsidRDefault="001B08EC" w:rsidP="00216C4C">
            <w:pPr>
              <w:jc w:val="center"/>
              <w:rPr>
                <w:sz w:val="18"/>
                <w:szCs w:val="18"/>
              </w:rPr>
            </w:pPr>
            <w:r>
              <w:rPr>
                <w:sz w:val="18"/>
                <w:szCs w:val="18"/>
              </w:rPr>
              <w:t>2 112 781,80</w:t>
            </w:r>
          </w:p>
        </w:tc>
      </w:tr>
      <w:tr w:rsidR="00015EB9" w:rsidRPr="00B81FB9" w14:paraId="27A82B53" w14:textId="3863E1BD" w:rsidTr="0066153A">
        <w:trPr>
          <w:trHeight w:val="401"/>
        </w:trPr>
        <w:tc>
          <w:tcPr>
            <w:tcW w:w="1560" w:type="dxa"/>
            <w:vMerge/>
            <w:tcBorders>
              <w:left w:val="single" w:sz="4" w:space="0" w:color="000000"/>
            </w:tcBorders>
          </w:tcPr>
          <w:p w14:paraId="4592D5A0"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2D1A2D06"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tcBorders>
          </w:tcPr>
          <w:p w14:paraId="603E071C" w14:textId="77777777" w:rsidR="00015EB9" w:rsidRPr="00B81FB9" w:rsidRDefault="00015EB9" w:rsidP="00216C4C">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46A3A566" w14:textId="5E649716" w:rsidR="00015EB9" w:rsidRPr="00B81FB9" w:rsidRDefault="00015EB9" w:rsidP="00216C4C">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D06EF" w14:textId="77777777" w:rsidR="00015EB9" w:rsidRPr="00743828" w:rsidRDefault="00015EB9" w:rsidP="00216C4C">
            <w:pPr>
              <w:jc w:val="center"/>
              <w:rPr>
                <w:sz w:val="18"/>
                <w:szCs w:val="18"/>
              </w:rPr>
            </w:pPr>
            <w:r w:rsidRPr="00743828">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1CFC03E" w14:textId="3A814684" w:rsidR="00015EB9" w:rsidRPr="00743828" w:rsidRDefault="00015EB9" w:rsidP="00216C4C">
            <w:pPr>
              <w:jc w:val="center"/>
              <w:rPr>
                <w:sz w:val="18"/>
                <w:szCs w:val="18"/>
              </w:rPr>
            </w:pP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1A0EAD98" w14:textId="68D0A43F" w:rsidR="00015EB9" w:rsidRPr="00743828" w:rsidRDefault="00391DFA" w:rsidP="00216C4C">
            <w:pPr>
              <w:jc w:val="center"/>
              <w:rPr>
                <w:sz w:val="18"/>
                <w:szCs w:val="18"/>
              </w:rPr>
            </w:pPr>
            <w:r>
              <w:rPr>
                <w:sz w:val="18"/>
                <w:szCs w:val="18"/>
              </w:rPr>
              <w:t>13 913,60</w:t>
            </w:r>
          </w:p>
        </w:tc>
        <w:tc>
          <w:tcPr>
            <w:tcW w:w="1134" w:type="dxa"/>
            <w:tcBorders>
              <w:top w:val="single" w:sz="4" w:space="0" w:color="000000"/>
              <w:left w:val="single" w:sz="4" w:space="0" w:color="000000"/>
              <w:bottom w:val="single" w:sz="4" w:space="0" w:color="000000"/>
              <w:right w:val="single" w:sz="4" w:space="0" w:color="auto"/>
            </w:tcBorders>
            <w:vAlign w:val="center"/>
          </w:tcPr>
          <w:p w14:paraId="402653FF" w14:textId="09298FC3" w:rsidR="00015EB9" w:rsidRPr="00743828" w:rsidRDefault="00015EB9" w:rsidP="00216C4C">
            <w:pPr>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19713BD3" w14:textId="77777777" w:rsidR="00015EB9" w:rsidRPr="00743828" w:rsidRDefault="00015EB9" w:rsidP="00216C4C">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2810CD7E" w14:textId="06039708"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24B973BC" w14:textId="05BE539E"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7A3938DE" w14:textId="0C2ACDE6"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6AD7E899" w14:textId="2A8616B8" w:rsidR="00015EB9" w:rsidRPr="00743828" w:rsidRDefault="00391DFA" w:rsidP="00216C4C">
            <w:pPr>
              <w:jc w:val="center"/>
              <w:rPr>
                <w:sz w:val="18"/>
                <w:szCs w:val="18"/>
              </w:rPr>
            </w:pPr>
            <w:r>
              <w:rPr>
                <w:sz w:val="18"/>
                <w:szCs w:val="18"/>
              </w:rPr>
              <w:t>13 913,60</w:t>
            </w:r>
          </w:p>
        </w:tc>
      </w:tr>
      <w:tr w:rsidR="00015EB9" w:rsidRPr="00B81FB9" w14:paraId="609E45ED" w14:textId="591DC1CA" w:rsidTr="0066153A">
        <w:trPr>
          <w:trHeight w:val="149"/>
        </w:trPr>
        <w:tc>
          <w:tcPr>
            <w:tcW w:w="1560" w:type="dxa"/>
            <w:vMerge/>
            <w:tcBorders>
              <w:left w:val="single" w:sz="4" w:space="0" w:color="000000"/>
            </w:tcBorders>
          </w:tcPr>
          <w:p w14:paraId="7992CCBD"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0FC57AB4"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bottom w:val="single" w:sz="4" w:space="0" w:color="000000"/>
            </w:tcBorders>
          </w:tcPr>
          <w:p w14:paraId="2601119A" w14:textId="663005A8" w:rsidR="00015EB9" w:rsidRPr="00B81FB9" w:rsidRDefault="00015EB9" w:rsidP="00216C4C">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120CFBFE" w14:textId="600BF0E4" w:rsidR="00015EB9" w:rsidRPr="00B81FB9" w:rsidRDefault="00015EB9" w:rsidP="00216C4C">
            <w:pPr>
              <w:jc w:val="center"/>
              <w:rPr>
                <w:sz w:val="18"/>
                <w:szCs w:val="18"/>
              </w:rPr>
            </w:pPr>
            <w:r>
              <w:rPr>
                <w:rFonts w:eastAsia="Times New Roman" w:cs="Times New Roman"/>
                <w:color w:val="000000"/>
                <w:sz w:val="18"/>
                <w:szCs w:val="18"/>
                <w:lang w:eastAsia="ru-RU"/>
              </w:rPr>
              <w:t>8 658,68</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BF7D9" w14:textId="113E52E8" w:rsidR="00015EB9" w:rsidRPr="00743828" w:rsidRDefault="00015EB9" w:rsidP="00216C4C">
            <w:pPr>
              <w:jc w:val="center"/>
              <w:rPr>
                <w:sz w:val="18"/>
                <w:szCs w:val="18"/>
              </w:rPr>
            </w:pPr>
            <w:r>
              <w:rPr>
                <w:rFonts w:eastAsia="Times New Roman" w:cs="Times New Roman"/>
                <w:color w:val="000000"/>
                <w:sz w:val="18"/>
                <w:szCs w:val="18"/>
                <w:lang w:eastAsia="ru-RU"/>
              </w:rPr>
              <w:t>63 963,66</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FF8A2" w14:textId="3BD26A4E" w:rsidR="00015EB9" w:rsidRPr="00743828" w:rsidRDefault="002013B0" w:rsidP="00216C4C">
            <w:pPr>
              <w:jc w:val="center"/>
              <w:rPr>
                <w:sz w:val="18"/>
                <w:szCs w:val="18"/>
              </w:rPr>
            </w:pPr>
            <w:r>
              <w:rPr>
                <w:sz w:val="18"/>
                <w:szCs w:val="18"/>
              </w:rPr>
              <w:t>159 138,43</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20631" w14:textId="7EC300ED" w:rsidR="00015EB9" w:rsidRPr="00743828" w:rsidRDefault="003C656D" w:rsidP="00216C4C">
            <w:pPr>
              <w:jc w:val="center"/>
              <w:rPr>
                <w:sz w:val="18"/>
                <w:szCs w:val="18"/>
              </w:rPr>
            </w:pPr>
            <w:r>
              <w:rPr>
                <w:sz w:val="18"/>
                <w:szCs w:val="18"/>
              </w:rPr>
              <w:t>183 106,63</w:t>
            </w:r>
          </w:p>
        </w:tc>
        <w:tc>
          <w:tcPr>
            <w:tcW w:w="1134" w:type="dxa"/>
            <w:tcBorders>
              <w:top w:val="single" w:sz="4" w:space="0" w:color="000000"/>
              <w:left w:val="single" w:sz="4" w:space="0" w:color="000000"/>
              <w:bottom w:val="single" w:sz="4" w:space="0" w:color="000000"/>
              <w:right w:val="single" w:sz="4" w:space="0" w:color="auto"/>
            </w:tcBorders>
            <w:vAlign w:val="center"/>
          </w:tcPr>
          <w:p w14:paraId="14344724" w14:textId="0E5B934E" w:rsidR="00015EB9" w:rsidRPr="00743828" w:rsidRDefault="002013B0" w:rsidP="00216C4C">
            <w:pPr>
              <w:jc w:val="center"/>
              <w:rPr>
                <w:sz w:val="18"/>
                <w:szCs w:val="18"/>
              </w:rPr>
            </w:pPr>
            <w:r>
              <w:rPr>
                <w:rFonts w:eastAsia="Times New Roman" w:cs="Times New Roman"/>
                <w:color w:val="000000"/>
                <w:sz w:val="18"/>
                <w:szCs w:val="18"/>
                <w:lang w:eastAsia="ru-RU"/>
              </w:rPr>
              <w:t>82 360,73</w:t>
            </w:r>
          </w:p>
        </w:tc>
        <w:tc>
          <w:tcPr>
            <w:tcW w:w="992" w:type="dxa"/>
            <w:tcBorders>
              <w:top w:val="single" w:sz="4" w:space="0" w:color="000000"/>
              <w:left w:val="single" w:sz="4" w:space="0" w:color="000000"/>
              <w:bottom w:val="single" w:sz="4" w:space="0" w:color="000000"/>
              <w:right w:val="single" w:sz="4" w:space="0" w:color="auto"/>
            </w:tcBorders>
            <w:vAlign w:val="center"/>
          </w:tcPr>
          <w:p w14:paraId="3499F28A" w14:textId="5678A653" w:rsidR="00015EB9" w:rsidRPr="00743828" w:rsidRDefault="00EB1A8F" w:rsidP="00216C4C">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739CC77F" w14:textId="52C5B505"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188A6E51" w14:textId="719A7CDB"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122BFB5F" w14:textId="4EB4E10F"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65A05A31" w14:textId="6259CDD4" w:rsidR="00015EB9" w:rsidRPr="00743828" w:rsidRDefault="003C656D" w:rsidP="00216C4C">
            <w:pPr>
              <w:jc w:val="center"/>
              <w:rPr>
                <w:sz w:val="18"/>
                <w:szCs w:val="18"/>
              </w:rPr>
            </w:pPr>
            <w:r>
              <w:rPr>
                <w:sz w:val="18"/>
                <w:szCs w:val="18"/>
              </w:rPr>
              <w:t>505 071,13</w:t>
            </w:r>
            <w:r w:rsidR="000F1DB5">
              <w:rPr>
                <w:sz w:val="18"/>
                <w:szCs w:val="18"/>
              </w:rPr>
              <w:t xml:space="preserve">                                           </w:t>
            </w:r>
          </w:p>
        </w:tc>
      </w:tr>
      <w:bookmarkEnd w:id="5"/>
    </w:tbl>
    <w:p w14:paraId="61415E16" w14:textId="77777777" w:rsidR="00982581" w:rsidRDefault="00982581" w:rsidP="00982581">
      <w:pPr>
        <w:pStyle w:val="Default"/>
        <w:keepNext/>
        <w:suppressAutoHyphens/>
      </w:pPr>
    </w:p>
    <w:p w14:paraId="50E49E40" w14:textId="77777777" w:rsidR="00397FBE" w:rsidRDefault="00397FBE" w:rsidP="00B30412">
      <w:pPr>
        <w:pStyle w:val="Default"/>
        <w:keepNext/>
        <w:suppressAutoHyphens/>
        <w:jc w:val="center"/>
      </w:pPr>
    </w:p>
    <w:p w14:paraId="4DA547A0" w14:textId="583DAB61" w:rsidR="00297D4E" w:rsidRDefault="006C0A57" w:rsidP="00B30412">
      <w:pPr>
        <w:pStyle w:val="Default"/>
        <w:keepNext/>
        <w:suppressAutoHyphens/>
        <w:jc w:val="center"/>
      </w:pPr>
      <w:r w:rsidRPr="00B81FB9">
        <w:t xml:space="preserve">7.2. </w:t>
      </w:r>
      <w:r w:rsidR="004E3365" w:rsidRPr="00B81FB9">
        <w:t>П</w:t>
      </w:r>
      <w:r w:rsidR="00297D4E" w:rsidRPr="00B81FB9">
        <w:t xml:space="preserve">еречень мероприятий подпрограммы </w:t>
      </w:r>
      <w:r w:rsidR="002E680A" w:rsidRPr="00B81FB9">
        <w:t>III</w:t>
      </w:r>
      <w:r w:rsidR="00297D4E" w:rsidRPr="00B81FB9">
        <w:t xml:space="preserve"> «</w:t>
      </w:r>
      <w:bookmarkStart w:id="6" w:name="_Hlk119508485"/>
      <w:r w:rsidR="004C4B08" w:rsidRPr="00B81FB9">
        <w:t>Объекты теплоснабжения, инженерные коммуникации</w:t>
      </w:r>
      <w:bookmarkEnd w:id="6"/>
      <w:r w:rsidR="00297D4E" w:rsidRPr="00B81FB9">
        <w:t>»</w:t>
      </w:r>
    </w:p>
    <w:p w14:paraId="1F98FCCC" w14:textId="3D259D5C" w:rsidR="00190703" w:rsidRDefault="00190703" w:rsidP="00B30412">
      <w:pPr>
        <w:pStyle w:val="Default"/>
        <w:keepNext/>
        <w:suppressAutoHyphens/>
        <w:jc w:val="center"/>
      </w:pPr>
    </w:p>
    <w:p w14:paraId="58B9A482" w14:textId="77777777" w:rsidR="00297D4E" w:rsidRPr="00B81FB9" w:rsidRDefault="00297D4E" w:rsidP="00297D4E">
      <w:pPr>
        <w:pStyle w:val="ConsPlusNormal"/>
        <w:ind w:firstLine="539"/>
        <w:jc w:val="both"/>
        <w:rPr>
          <w:rFonts w:ascii="Times New Roman" w:hAnsi="Times New Roman" w:cs="Times New Roman"/>
          <w:sz w:val="24"/>
          <w:szCs w:val="24"/>
        </w:rPr>
      </w:pPr>
    </w:p>
    <w:tbl>
      <w:tblPr>
        <w:tblW w:w="16152" w:type="dxa"/>
        <w:tblInd w:w="-601" w:type="dxa"/>
        <w:tblLayout w:type="fixed"/>
        <w:tblLook w:val="04A0" w:firstRow="1" w:lastRow="0" w:firstColumn="1" w:lastColumn="0" w:noHBand="0" w:noVBand="1"/>
      </w:tblPr>
      <w:tblGrid>
        <w:gridCol w:w="595"/>
        <w:gridCol w:w="1501"/>
        <w:gridCol w:w="847"/>
        <w:gridCol w:w="1130"/>
        <w:gridCol w:w="1275"/>
        <w:gridCol w:w="1133"/>
        <w:gridCol w:w="1133"/>
        <w:gridCol w:w="1133"/>
        <w:gridCol w:w="756"/>
        <w:gridCol w:w="24"/>
        <w:gridCol w:w="72"/>
        <w:gridCol w:w="187"/>
        <w:gridCol w:w="24"/>
        <w:gridCol w:w="141"/>
        <w:gridCol w:w="260"/>
        <w:gridCol w:w="23"/>
        <w:gridCol w:w="427"/>
        <w:gridCol w:w="406"/>
        <w:gridCol w:w="1153"/>
        <w:gridCol w:w="850"/>
        <w:gridCol w:w="556"/>
        <w:gridCol w:w="711"/>
        <w:gridCol w:w="19"/>
        <w:gridCol w:w="34"/>
        <w:gridCol w:w="660"/>
        <w:gridCol w:w="988"/>
        <w:gridCol w:w="107"/>
        <w:gridCol w:w="7"/>
      </w:tblGrid>
      <w:tr w:rsidR="00A2245B" w:rsidRPr="00B81FB9" w14:paraId="10A1A9CF" w14:textId="77777777" w:rsidTr="004A2DAA">
        <w:trPr>
          <w:gridAfter w:val="1"/>
          <w:wAfter w:w="7" w:type="dxa"/>
          <w:trHeight w:val="431"/>
        </w:trPr>
        <w:tc>
          <w:tcPr>
            <w:tcW w:w="595" w:type="dxa"/>
            <w:vMerge w:val="restart"/>
            <w:tcBorders>
              <w:top w:val="single" w:sz="4" w:space="0" w:color="auto"/>
              <w:left w:val="single" w:sz="4" w:space="0" w:color="auto"/>
              <w:bottom w:val="single" w:sz="4" w:space="0" w:color="auto"/>
              <w:right w:val="single" w:sz="4" w:space="0" w:color="auto"/>
            </w:tcBorders>
            <w:hideMark/>
          </w:tcPr>
          <w:p w14:paraId="64E8F1D5" w14:textId="77777777" w:rsidR="00A2245B" w:rsidRPr="00B81FB9" w:rsidRDefault="00A2245B" w:rsidP="004C4B0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 п/п</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79253B7"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47" w:type="dxa"/>
            <w:vMerge w:val="restart"/>
            <w:tcBorders>
              <w:top w:val="single" w:sz="4" w:space="0" w:color="auto"/>
              <w:left w:val="single" w:sz="4" w:space="0" w:color="auto"/>
              <w:bottom w:val="single" w:sz="4" w:space="0" w:color="auto"/>
              <w:right w:val="single" w:sz="4" w:space="0" w:color="auto"/>
            </w:tcBorders>
            <w:hideMark/>
          </w:tcPr>
          <w:p w14:paraId="23A27D6E"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0" w:type="dxa"/>
            <w:vMerge w:val="restart"/>
            <w:tcBorders>
              <w:top w:val="single" w:sz="4" w:space="0" w:color="auto"/>
              <w:left w:val="single" w:sz="4" w:space="0" w:color="auto"/>
              <w:bottom w:val="single" w:sz="4" w:space="0" w:color="auto"/>
              <w:right w:val="single" w:sz="4" w:space="0" w:color="auto"/>
            </w:tcBorders>
            <w:hideMark/>
          </w:tcPr>
          <w:p w14:paraId="2BB2B8A8"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262DAC1"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4251" w:type="dxa"/>
            <w:gridSpan w:val="6"/>
            <w:tcBorders>
              <w:top w:val="single" w:sz="4" w:space="0" w:color="auto"/>
              <w:left w:val="nil"/>
              <w:bottom w:val="single" w:sz="4" w:space="0" w:color="auto"/>
              <w:right w:val="nil"/>
            </w:tcBorders>
          </w:tcPr>
          <w:p w14:paraId="3CD4B0BA" w14:textId="77777777" w:rsidR="00A2245B" w:rsidRPr="00B81FB9" w:rsidRDefault="00A2245B" w:rsidP="004C4B08">
            <w:pPr>
              <w:jc w:val="center"/>
              <w:rPr>
                <w:rFonts w:eastAsia="Times New Roman" w:cs="Times New Roman"/>
                <w:color w:val="000000"/>
                <w:sz w:val="18"/>
                <w:szCs w:val="18"/>
                <w:lang w:eastAsia="ru-RU"/>
              </w:rPr>
            </w:pPr>
          </w:p>
        </w:tc>
        <w:tc>
          <w:tcPr>
            <w:tcW w:w="5451" w:type="dxa"/>
            <w:gridSpan w:val="14"/>
            <w:tcBorders>
              <w:top w:val="single" w:sz="4" w:space="0" w:color="auto"/>
              <w:left w:val="nil"/>
              <w:bottom w:val="single" w:sz="4" w:space="0" w:color="auto"/>
              <w:right w:val="single" w:sz="4" w:space="0" w:color="000000"/>
            </w:tcBorders>
          </w:tcPr>
          <w:p w14:paraId="22EE4B05" w14:textId="7240D913"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Объем финансирования по годам (</w:t>
            </w:r>
            <w:proofErr w:type="spellStart"/>
            <w:r w:rsidRPr="00B81FB9">
              <w:rPr>
                <w:rFonts w:eastAsia="Times New Roman" w:cs="Times New Roman"/>
                <w:color w:val="000000"/>
                <w:sz w:val="18"/>
                <w:szCs w:val="18"/>
                <w:lang w:eastAsia="ru-RU"/>
              </w:rPr>
              <w:t>тыс.руб</w:t>
            </w:r>
            <w:proofErr w:type="spellEnd"/>
            <w:r w:rsidRPr="00B81FB9">
              <w:rPr>
                <w:rFonts w:eastAsia="Times New Roman" w:cs="Times New Roman"/>
                <w:color w:val="000000"/>
                <w:sz w:val="18"/>
                <w:szCs w:val="18"/>
                <w:lang w:eastAsia="ru-RU"/>
              </w:rPr>
              <w:t>.)</w:t>
            </w:r>
          </w:p>
        </w:tc>
        <w:tc>
          <w:tcPr>
            <w:tcW w:w="1095" w:type="dxa"/>
            <w:gridSpan w:val="2"/>
            <w:tcBorders>
              <w:top w:val="single" w:sz="4" w:space="0" w:color="auto"/>
              <w:left w:val="single" w:sz="4" w:space="0" w:color="auto"/>
              <w:bottom w:val="single" w:sz="4" w:space="0" w:color="auto"/>
              <w:right w:val="single" w:sz="4" w:space="0" w:color="auto"/>
            </w:tcBorders>
            <w:hideMark/>
          </w:tcPr>
          <w:p w14:paraId="26406CFB"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Ответственный за выполнение мероприятия </w:t>
            </w:r>
          </w:p>
        </w:tc>
      </w:tr>
      <w:tr w:rsidR="00A2245B" w:rsidRPr="00B81FB9" w14:paraId="0123405F" w14:textId="1092B323" w:rsidTr="00B57DE4">
        <w:trPr>
          <w:gridAfter w:val="1"/>
          <w:wAfter w:w="7" w:type="dxa"/>
          <w:trHeight w:val="255"/>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24FC2EC3" w14:textId="77777777" w:rsidR="00A2245B" w:rsidRPr="00B81FB9" w:rsidRDefault="00A2245B" w:rsidP="004C4B08">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99AAA08" w14:textId="77777777" w:rsidR="00A2245B" w:rsidRPr="00B81FB9" w:rsidRDefault="00A2245B" w:rsidP="004C4B08">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D79E1C7" w14:textId="77777777" w:rsidR="00A2245B" w:rsidRPr="00B81FB9" w:rsidRDefault="00A2245B" w:rsidP="004C4B08">
            <w:pPr>
              <w:rPr>
                <w:rFonts w:eastAsia="Times New Roman" w:cs="Times New Roman"/>
                <w:color w:val="000000"/>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07D7664A" w14:textId="77777777" w:rsidR="00A2245B" w:rsidRPr="00B81FB9" w:rsidRDefault="00A2245B" w:rsidP="004C4B08">
            <w:pPr>
              <w:rPr>
                <w:rFonts w:eastAsia="Times New Roman" w:cs="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7BD3EF" w14:textId="77777777" w:rsidR="00A2245B" w:rsidRPr="00B81FB9" w:rsidRDefault="00A2245B" w:rsidP="004C4B08">
            <w:pPr>
              <w:rPr>
                <w:rFonts w:eastAsia="Times New Roman" w:cs="Times New Roman"/>
                <w:color w:val="000000"/>
                <w:sz w:val="18"/>
                <w:szCs w:val="18"/>
                <w:lang w:eastAsia="ru-RU"/>
              </w:rPr>
            </w:pPr>
          </w:p>
        </w:tc>
        <w:tc>
          <w:tcPr>
            <w:tcW w:w="1133" w:type="dxa"/>
            <w:tcBorders>
              <w:top w:val="single" w:sz="4" w:space="0" w:color="auto"/>
              <w:left w:val="nil"/>
              <w:bottom w:val="single" w:sz="4" w:space="0" w:color="auto"/>
              <w:right w:val="single" w:sz="4" w:space="0" w:color="auto"/>
            </w:tcBorders>
          </w:tcPr>
          <w:p w14:paraId="6767D589" w14:textId="4ABD84AF"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 xml:space="preserve">2023 </w:t>
            </w:r>
          </w:p>
        </w:tc>
        <w:tc>
          <w:tcPr>
            <w:tcW w:w="1133" w:type="dxa"/>
            <w:tcBorders>
              <w:top w:val="single" w:sz="4" w:space="0" w:color="auto"/>
              <w:left w:val="single" w:sz="4" w:space="0" w:color="auto"/>
              <w:bottom w:val="single" w:sz="4" w:space="0" w:color="auto"/>
              <w:right w:val="single" w:sz="4" w:space="0" w:color="auto"/>
            </w:tcBorders>
          </w:tcPr>
          <w:p w14:paraId="446966C7" w14:textId="04E665B7"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tcBorders>
              <w:top w:val="single" w:sz="4" w:space="0" w:color="auto"/>
              <w:left w:val="single" w:sz="4" w:space="0" w:color="auto"/>
              <w:bottom w:val="single" w:sz="4" w:space="0" w:color="auto"/>
              <w:right w:val="single" w:sz="4" w:space="0" w:color="auto"/>
            </w:tcBorders>
          </w:tcPr>
          <w:p w14:paraId="1E2668FD" w14:textId="15784516"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320" w:type="dxa"/>
            <w:gridSpan w:val="10"/>
            <w:tcBorders>
              <w:top w:val="single" w:sz="4" w:space="0" w:color="auto"/>
              <w:left w:val="single" w:sz="4" w:space="0" w:color="auto"/>
              <w:bottom w:val="single" w:sz="4" w:space="0" w:color="auto"/>
              <w:right w:val="single" w:sz="4" w:space="0" w:color="000000"/>
            </w:tcBorders>
            <w:noWrap/>
            <w:hideMark/>
          </w:tcPr>
          <w:p w14:paraId="427E7AB9" w14:textId="4A0F802F"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53" w:type="dxa"/>
            <w:tcBorders>
              <w:top w:val="nil"/>
              <w:left w:val="nil"/>
              <w:bottom w:val="single" w:sz="4" w:space="0" w:color="auto"/>
              <w:right w:val="single" w:sz="4" w:space="0" w:color="auto"/>
            </w:tcBorders>
            <w:noWrap/>
            <w:hideMark/>
          </w:tcPr>
          <w:p w14:paraId="0936F1A3" w14:textId="5C7D4869"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0" w:type="dxa"/>
            <w:tcBorders>
              <w:top w:val="nil"/>
              <w:left w:val="nil"/>
              <w:bottom w:val="single" w:sz="4" w:space="0" w:color="auto"/>
              <w:right w:val="single" w:sz="4" w:space="0" w:color="auto"/>
            </w:tcBorders>
            <w:noWrap/>
            <w:hideMark/>
          </w:tcPr>
          <w:p w14:paraId="1BE0B94F" w14:textId="1DFF8C5D"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bottom w:val="single" w:sz="4" w:space="0" w:color="auto"/>
              <w:right w:val="single" w:sz="4" w:space="0" w:color="auto"/>
            </w:tcBorders>
            <w:noWrap/>
            <w:hideMark/>
          </w:tcPr>
          <w:p w14:paraId="1731BCEE" w14:textId="22733E6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bottom w:val="single" w:sz="4" w:space="0" w:color="auto"/>
              <w:right w:val="single" w:sz="4" w:space="0" w:color="auto"/>
            </w:tcBorders>
          </w:tcPr>
          <w:p w14:paraId="1D453B9D" w14:textId="5C49B2AA"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bottom w:val="single" w:sz="4" w:space="0" w:color="auto"/>
              <w:right w:val="single" w:sz="4" w:space="0" w:color="auto"/>
            </w:tcBorders>
          </w:tcPr>
          <w:p w14:paraId="1ED03564" w14:textId="3D37A845"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left w:val="single" w:sz="4" w:space="0" w:color="auto"/>
              <w:bottom w:val="single" w:sz="4" w:space="0" w:color="auto"/>
              <w:right w:val="single" w:sz="4" w:space="0" w:color="auto"/>
            </w:tcBorders>
            <w:vAlign w:val="center"/>
            <w:hideMark/>
          </w:tcPr>
          <w:p w14:paraId="72A6B965" w14:textId="4E048787" w:rsidR="00A2245B" w:rsidRPr="00B81FB9" w:rsidRDefault="00A2245B" w:rsidP="004C4B08">
            <w:pPr>
              <w:rPr>
                <w:rFonts w:eastAsia="Times New Roman" w:cs="Times New Roman"/>
                <w:color w:val="000000"/>
                <w:sz w:val="18"/>
                <w:szCs w:val="18"/>
                <w:lang w:eastAsia="ru-RU"/>
              </w:rPr>
            </w:pPr>
          </w:p>
        </w:tc>
      </w:tr>
      <w:tr w:rsidR="00A2245B" w:rsidRPr="00B81FB9" w14:paraId="7FED4F62" w14:textId="77777777" w:rsidTr="00B57DE4">
        <w:trPr>
          <w:gridAfter w:val="1"/>
          <w:wAfter w:w="7" w:type="dxa"/>
          <w:trHeight w:val="345"/>
        </w:trPr>
        <w:tc>
          <w:tcPr>
            <w:tcW w:w="595" w:type="dxa"/>
            <w:tcBorders>
              <w:top w:val="nil"/>
              <w:left w:val="single" w:sz="4" w:space="0" w:color="auto"/>
              <w:bottom w:val="single" w:sz="4" w:space="0" w:color="auto"/>
              <w:right w:val="single" w:sz="4" w:space="0" w:color="auto"/>
            </w:tcBorders>
            <w:noWrap/>
            <w:hideMark/>
          </w:tcPr>
          <w:p w14:paraId="4069268C" w14:textId="77777777" w:rsidR="00A2245B" w:rsidRPr="00B81FB9" w:rsidRDefault="00A2245B" w:rsidP="00BF18AE">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01" w:type="dxa"/>
            <w:tcBorders>
              <w:top w:val="nil"/>
              <w:left w:val="nil"/>
              <w:bottom w:val="single" w:sz="4" w:space="0" w:color="auto"/>
              <w:right w:val="single" w:sz="4" w:space="0" w:color="auto"/>
            </w:tcBorders>
            <w:noWrap/>
            <w:hideMark/>
          </w:tcPr>
          <w:p w14:paraId="1CF89EE1"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47" w:type="dxa"/>
            <w:tcBorders>
              <w:top w:val="nil"/>
              <w:left w:val="nil"/>
              <w:bottom w:val="single" w:sz="4" w:space="0" w:color="auto"/>
              <w:right w:val="single" w:sz="4" w:space="0" w:color="auto"/>
            </w:tcBorders>
            <w:hideMark/>
          </w:tcPr>
          <w:p w14:paraId="08F3F0C3"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0" w:type="dxa"/>
            <w:tcBorders>
              <w:top w:val="nil"/>
              <w:left w:val="nil"/>
              <w:bottom w:val="single" w:sz="4" w:space="0" w:color="auto"/>
              <w:right w:val="single" w:sz="4" w:space="0" w:color="auto"/>
            </w:tcBorders>
            <w:noWrap/>
            <w:hideMark/>
          </w:tcPr>
          <w:p w14:paraId="11682636"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5" w:type="dxa"/>
            <w:tcBorders>
              <w:top w:val="nil"/>
              <w:left w:val="nil"/>
              <w:bottom w:val="single" w:sz="4" w:space="0" w:color="auto"/>
              <w:right w:val="single" w:sz="4" w:space="0" w:color="auto"/>
            </w:tcBorders>
            <w:noWrap/>
            <w:hideMark/>
          </w:tcPr>
          <w:p w14:paraId="638E9006"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3" w:type="dxa"/>
            <w:tcBorders>
              <w:top w:val="single" w:sz="4" w:space="0" w:color="auto"/>
              <w:left w:val="nil"/>
              <w:bottom w:val="single" w:sz="4" w:space="0" w:color="auto"/>
              <w:right w:val="single" w:sz="4" w:space="0" w:color="auto"/>
            </w:tcBorders>
          </w:tcPr>
          <w:p w14:paraId="33A49078" w14:textId="39C6171D"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33" w:type="dxa"/>
            <w:tcBorders>
              <w:top w:val="single" w:sz="4" w:space="0" w:color="auto"/>
              <w:left w:val="single" w:sz="4" w:space="0" w:color="auto"/>
              <w:bottom w:val="single" w:sz="4" w:space="0" w:color="auto"/>
              <w:right w:val="single" w:sz="4" w:space="0" w:color="auto"/>
            </w:tcBorders>
          </w:tcPr>
          <w:p w14:paraId="70C4B50A" w14:textId="4A123AE8"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33" w:type="dxa"/>
            <w:tcBorders>
              <w:top w:val="single" w:sz="4" w:space="0" w:color="auto"/>
              <w:left w:val="single" w:sz="4" w:space="0" w:color="auto"/>
              <w:bottom w:val="single" w:sz="4" w:space="0" w:color="auto"/>
              <w:right w:val="single" w:sz="4" w:space="0" w:color="auto"/>
            </w:tcBorders>
          </w:tcPr>
          <w:p w14:paraId="23796210" w14:textId="620E1C70" w:rsidR="00A2245B"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320" w:type="dxa"/>
            <w:gridSpan w:val="10"/>
            <w:tcBorders>
              <w:top w:val="single" w:sz="4" w:space="0" w:color="auto"/>
              <w:left w:val="single" w:sz="4" w:space="0" w:color="auto"/>
              <w:bottom w:val="single" w:sz="4" w:space="0" w:color="auto"/>
              <w:right w:val="single" w:sz="4" w:space="0" w:color="000000"/>
            </w:tcBorders>
            <w:noWrap/>
            <w:hideMark/>
          </w:tcPr>
          <w:p w14:paraId="6F382F09" w14:textId="4E804FBD"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53" w:type="dxa"/>
            <w:tcBorders>
              <w:top w:val="nil"/>
              <w:left w:val="nil"/>
              <w:bottom w:val="single" w:sz="4" w:space="0" w:color="auto"/>
              <w:right w:val="single" w:sz="4" w:space="0" w:color="auto"/>
            </w:tcBorders>
            <w:noWrap/>
            <w:hideMark/>
          </w:tcPr>
          <w:p w14:paraId="59716BF2" w14:textId="6E4B8AA9"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0" w:type="dxa"/>
            <w:tcBorders>
              <w:top w:val="nil"/>
              <w:left w:val="nil"/>
              <w:bottom w:val="single" w:sz="4" w:space="0" w:color="auto"/>
              <w:right w:val="single" w:sz="4" w:space="0" w:color="auto"/>
            </w:tcBorders>
            <w:noWrap/>
            <w:hideMark/>
          </w:tcPr>
          <w:p w14:paraId="6F471088" w14:textId="2E1648B3"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556" w:type="dxa"/>
            <w:tcBorders>
              <w:top w:val="nil"/>
              <w:left w:val="nil"/>
              <w:bottom w:val="single" w:sz="4" w:space="0" w:color="auto"/>
              <w:right w:val="single" w:sz="4" w:space="0" w:color="auto"/>
            </w:tcBorders>
            <w:noWrap/>
            <w:hideMark/>
          </w:tcPr>
          <w:p w14:paraId="0C27B8DD" w14:textId="362241B1" w:rsidR="00A2245B"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p w14:paraId="145227A5" w14:textId="16536269" w:rsidR="00A2245B" w:rsidRPr="00B81FB9" w:rsidRDefault="00A2245B" w:rsidP="00BF18AE">
            <w:pPr>
              <w:jc w:val="center"/>
              <w:rPr>
                <w:rFonts w:eastAsia="Times New Roman" w:cs="Times New Roman"/>
                <w:color w:val="000000"/>
                <w:sz w:val="18"/>
                <w:szCs w:val="18"/>
                <w:lang w:eastAsia="ru-RU"/>
              </w:rPr>
            </w:pPr>
          </w:p>
        </w:tc>
        <w:tc>
          <w:tcPr>
            <w:tcW w:w="711" w:type="dxa"/>
            <w:tcBorders>
              <w:top w:val="nil"/>
              <w:left w:val="nil"/>
              <w:bottom w:val="single" w:sz="4" w:space="0" w:color="auto"/>
              <w:right w:val="single" w:sz="4" w:space="0" w:color="auto"/>
            </w:tcBorders>
          </w:tcPr>
          <w:p w14:paraId="6AEBA21E" w14:textId="1B25F862"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p w14:paraId="42106396" w14:textId="77777777" w:rsidR="00A2245B" w:rsidRPr="00B81FB9" w:rsidRDefault="00A2245B" w:rsidP="00BF18AE">
            <w:pPr>
              <w:jc w:val="center"/>
              <w:rPr>
                <w:rFonts w:eastAsia="Times New Roman" w:cs="Times New Roman"/>
                <w:color w:val="000000"/>
                <w:sz w:val="18"/>
                <w:szCs w:val="18"/>
                <w:lang w:eastAsia="ru-RU"/>
              </w:rPr>
            </w:pPr>
          </w:p>
        </w:tc>
        <w:tc>
          <w:tcPr>
            <w:tcW w:w="713" w:type="dxa"/>
            <w:gridSpan w:val="3"/>
            <w:tcBorders>
              <w:top w:val="nil"/>
              <w:left w:val="nil"/>
              <w:bottom w:val="single" w:sz="4" w:space="0" w:color="auto"/>
              <w:right w:val="single" w:sz="4" w:space="0" w:color="auto"/>
            </w:tcBorders>
          </w:tcPr>
          <w:p w14:paraId="3AC54F46" w14:textId="64D628DC" w:rsidR="00A2245B" w:rsidRDefault="00A2245B">
            <w:pPr>
              <w:spacing w:after="160" w:line="259" w:lineRule="auto"/>
              <w:rPr>
                <w:rFonts w:eastAsia="Times New Roman" w:cs="Times New Roman"/>
                <w:color w:val="000000"/>
                <w:sz w:val="18"/>
                <w:szCs w:val="18"/>
                <w:lang w:eastAsia="ru-RU"/>
              </w:rPr>
            </w:pPr>
            <w:r>
              <w:rPr>
                <w:rFonts w:eastAsia="Times New Roman" w:cs="Times New Roman"/>
                <w:color w:val="000000"/>
                <w:sz w:val="18"/>
                <w:szCs w:val="18"/>
                <w:lang w:eastAsia="ru-RU"/>
              </w:rPr>
              <w:t>14</w:t>
            </w:r>
          </w:p>
          <w:p w14:paraId="6B4B172F" w14:textId="77777777" w:rsidR="00A2245B" w:rsidRPr="00B81FB9" w:rsidRDefault="00A2245B" w:rsidP="00BF18AE">
            <w:pPr>
              <w:jc w:val="center"/>
              <w:rPr>
                <w:rFonts w:eastAsia="Times New Roman" w:cs="Times New Roman"/>
                <w:color w:val="000000"/>
                <w:sz w:val="18"/>
                <w:szCs w:val="18"/>
                <w:lang w:eastAsia="ru-RU"/>
              </w:rPr>
            </w:pPr>
          </w:p>
        </w:tc>
        <w:tc>
          <w:tcPr>
            <w:tcW w:w="1095" w:type="dxa"/>
            <w:gridSpan w:val="2"/>
            <w:tcBorders>
              <w:top w:val="nil"/>
              <w:left w:val="nil"/>
              <w:bottom w:val="single" w:sz="4" w:space="0" w:color="auto"/>
              <w:right w:val="single" w:sz="4" w:space="0" w:color="auto"/>
            </w:tcBorders>
            <w:noWrap/>
            <w:hideMark/>
          </w:tcPr>
          <w:p w14:paraId="4C053C76" w14:textId="69CFA4FF"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A2245B" w:rsidRPr="00B81FB9" w14:paraId="405A0D1A" w14:textId="77777777" w:rsidTr="00B57DE4">
        <w:trPr>
          <w:gridAfter w:val="1"/>
          <w:wAfter w:w="7" w:type="dxa"/>
          <w:trHeight w:val="435"/>
        </w:trPr>
        <w:tc>
          <w:tcPr>
            <w:tcW w:w="595" w:type="dxa"/>
            <w:vMerge w:val="restart"/>
            <w:tcBorders>
              <w:top w:val="nil"/>
              <w:left w:val="single" w:sz="4" w:space="0" w:color="auto"/>
              <w:bottom w:val="single" w:sz="4" w:space="0" w:color="auto"/>
              <w:right w:val="single" w:sz="4" w:space="0" w:color="auto"/>
            </w:tcBorders>
            <w:noWrap/>
            <w:hideMark/>
          </w:tcPr>
          <w:p w14:paraId="4E0B5E9B" w14:textId="77777777" w:rsidR="00A2245B" w:rsidRPr="00B81FB9" w:rsidRDefault="00A2245B" w:rsidP="008028AA">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01" w:type="dxa"/>
            <w:vMerge w:val="restart"/>
            <w:tcBorders>
              <w:top w:val="nil"/>
              <w:left w:val="single" w:sz="4" w:space="0" w:color="auto"/>
              <w:bottom w:val="single" w:sz="4" w:space="0" w:color="auto"/>
              <w:right w:val="single" w:sz="4" w:space="0" w:color="auto"/>
            </w:tcBorders>
            <w:hideMark/>
          </w:tcPr>
          <w:p w14:paraId="253951D4" w14:textId="41EA0A8A" w:rsidR="00A2245B" w:rsidRPr="00B81FB9"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Основное мероприятие 01</w:t>
            </w:r>
            <w:r w:rsidRPr="00B81FB9">
              <w:rPr>
                <w:rFonts w:eastAsia="Times New Roman" w:cs="Times New Roman"/>
                <w:color w:val="000000"/>
                <w:sz w:val="18"/>
                <w:szCs w:val="18"/>
                <w:lang w:eastAsia="ru-RU"/>
              </w:rPr>
              <w:t> – Строительство, реконструкция, капитальный ремонт объектов теплоснабжения на территории муниципальных образований Московской области</w:t>
            </w:r>
          </w:p>
        </w:tc>
        <w:tc>
          <w:tcPr>
            <w:tcW w:w="847" w:type="dxa"/>
            <w:vMerge w:val="restart"/>
            <w:tcBorders>
              <w:top w:val="nil"/>
              <w:left w:val="single" w:sz="4" w:space="0" w:color="auto"/>
              <w:bottom w:val="single" w:sz="4" w:space="0" w:color="000000"/>
              <w:right w:val="single" w:sz="4" w:space="0" w:color="auto"/>
            </w:tcBorders>
            <w:hideMark/>
          </w:tcPr>
          <w:p w14:paraId="2304EC9D" w14:textId="0F23F728" w:rsidR="00A2245B" w:rsidRPr="00B81FB9" w:rsidRDefault="00A2245B" w:rsidP="008028AA">
            <w:pPr>
              <w:rPr>
                <w:sz w:val="18"/>
                <w:szCs w:val="18"/>
              </w:rPr>
            </w:pPr>
            <w:r w:rsidRPr="00B81FB9">
              <w:rPr>
                <w:rFonts w:cs="Times New Roman"/>
                <w:sz w:val="18"/>
                <w:szCs w:val="18"/>
              </w:rPr>
              <w:t>2023-20</w:t>
            </w:r>
            <w:r>
              <w:rPr>
                <w:rFonts w:cs="Times New Roman"/>
                <w:sz w:val="18"/>
                <w:szCs w:val="18"/>
              </w:rPr>
              <w:t>31</w:t>
            </w:r>
          </w:p>
          <w:p w14:paraId="67FE453A" w14:textId="77777777" w:rsidR="00A2245B" w:rsidRPr="00B81FB9" w:rsidRDefault="00A2245B" w:rsidP="008028AA">
            <w:pPr>
              <w:rPr>
                <w:sz w:val="18"/>
                <w:szCs w:val="18"/>
              </w:rPr>
            </w:pPr>
          </w:p>
          <w:p w14:paraId="032A6AA2" w14:textId="77777777" w:rsidR="00A2245B" w:rsidRPr="00B81FB9" w:rsidRDefault="00A2245B" w:rsidP="008028AA">
            <w:pPr>
              <w:rPr>
                <w:sz w:val="18"/>
                <w:szCs w:val="18"/>
              </w:rPr>
            </w:pPr>
          </w:p>
          <w:p w14:paraId="4D2E3202" w14:textId="0D497331" w:rsidR="00A2245B" w:rsidRPr="00B81FB9" w:rsidRDefault="00A2245B" w:rsidP="008028AA">
            <w:pPr>
              <w:rPr>
                <w:sz w:val="18"/>
                <w:szCs w:val="18"/>
              </w:rPr>
            </w:pPr>
          </w:p>
          <w:p w14:paraId="55D4C3F7" w14:textId="5E6ECF28" w:rsidR="00A2245B" w:rsidRPr="00B81FB9" w:rsidRDefault="00A2245B" w:rsidP="008028AA">
            <w:pPr>
              <w:rPr>
                <w:sz w:val="18"/>
                <w:szCs w:val="18"/>
              </w:rPr>
            </w:pPr>
          </w:p>
          <w:p w14:paraId="5C0E2CC9" w14:textId="26D91382" w:rsidR="00A2245B" w:rsidRPr="00B81FB9" w:rsidRDefault="00A2245B" w:rsidP="008028AA">
            <w:pPr>
              <w:tabs>
                <w:tab w:val="left" w:pos="915"/>
              </w:tabs>
              <w:rPr>
                <w:sz w:val="18"/>
                <w:szCs w:val="18"/>
              </w:rPr>
            </w:pPr>
            <w:r w:rsidRPr="00B81FB9">
              <w:rPr>
                <w:sz w:val="18"/>
                <w:szCs w:val="18"/>
              </w:rPr>
              <w:tab/>
            </w:r>
          </w:p>
        </w:tc>
        <w:tc>
          <w:tcPr>
            <w:tcW w:w="1130" w:type="dxa"/>
            <w:tcBorders>
              <w:top w:val="nil"/>
              <w:left w:val="nil"/>
              <w:bottom w:val="single" w:sz="4" w:space="0" w:color="auto"/>
              <w:right w:val="single" w:sz="4" w:space="0" w:color="auto"/>
            </w:tcBorders>
            <w:hideMark/>
          </w:tcPr>
          <w:p w14:paraId="0EF5F82A"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D3E0E6C" w14:textId="0F86FB65" w:rsidR="00A2245B" w:rsidRPr="00B81FB9" w:rsidRDefault="00FC749F"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1 485 883,23</w:t>
            </w:r>
          </w:p>
        </w:tc>
        <w:tc>
          <w:tcPr>
            <w:tcW w:w="1133" w:type="dxa"/>
            <w:tcBorders>
              <w:top w:val="single" w:sz="4" w:space="0" w:color="auto"/>
              <w:left w:val="nil"/>
              <w:bottom w:val="single" w:sz="4" w:space="0" w:color="auto"/>
              <w:right w:val="single" w:sz="4" w:space="0" w:color="auto"/>
            </w:tcBorders>
            <w:vAlign w:val="center"/>
          </w:tcPr>
          <w:p w14:paraId="7F26F686" w14:textId="09C992BA"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60B25949" w14:textId="37D2B3F1" w:rsidR="00A2245B" w:rsidRPr="00D6083D"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169 718,42</w:t>
            </w:r>
          </w:p>
        </w:tc>
        <w:tc>
          <w:tcPr>
            <w:tcW w:w="1133" w:type="dxa"/>
            <w:tcBorders>
              <w:top w:val="single" w:sz="4" w:space="0" w:color="auto"/>
              <w:left w:val="single" w:sz="4" w:space="0" w:color="auto"/>
              <w:bottom w:val="single" w:sz="4" w:space="0" w:color="auto"/>
              <w:right w:val="single" w:sz="4" w:space="0" w:color="auto"/>
            </w:tcBorders>
            <w:vAlign w:val="center"/>
          </w:tcPr>
          <w:p w14:paraId="46B7C41A" w14:textId="478F09DD"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327 894,98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0BBEA53" w14:textId="2086864E" w:rsidR="00A2245B" w:rsidRPr="00B81FB9" w:rsidRDefault="00D160CC"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541 732,04</w:t>
            </w:r>
          </w:p>
        </w:tc>
        <w:tc>
          <w:tcPr>
            <w:tcW w:w="1153" w:type="dxa"/>
            <w:tcBorders>
              <w:top w:val="nil"/>
              <w:left w:val="nil"/>
              <w:bottom w:val="single" w:sz="4" w:space="0" w:color="auto"/>
              <w:right w:val="single" w:sz="4" w:space="0" w:color="auto"/>
            </w:tcBorders>
            <w:vAlign w:val="center"/>
          </w:tcPr>
          <w:p w14:paraId="6419489E" w14:textId="3296D7D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411 226,75</w:t>
            </w:r>
          </w:p>
        </w:tc>
        <w:tc>
          <w:tcPr>
            <w:tcW w:w="850" w:type="dxa"/>
            <w:tcBorders>
              <w:top w:val="nil"/>
              <w:left w:val="nil"/>
              <w:bottom w:val="single" w:sz="4" w:space="0" w:color="auto"/>
              <w:right w:val="single" w:sz="4" w:space="0" w:color="auto"/>
            </w:tcBorders>
            <w:vAlign w:val="center"/>
          </w:tcPr>
          <w:p w14:paraId="3903C6C4" w14:textId="6ACF7E3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556" w:type="dxa"/>
            <w:tcBorders>
              <w:top w:val="nil"/>
              <w:left w:val="nil"/>
              <w:bottom w:val="single" w:sz="4" w:space="0" w:color="auto"/>
              <w:right w:val="single" w:sz="4" w:space="0" w:color="auto"/>
            </w:tcBorders>
            <w:vAlign w:val="center"/>
          </w:tcPr>
          <w:p w14:paraId="60ED2039" w14:textId="047E7E2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D73127B"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DC867A" w14:textId="03B975B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0740145E" w14:textId="5A7F0B2C" w:rsidR="00A2245B" w:rsidRPr="00B81FB9" w:rsidRDefault="00A2245B" w:rsidP="008028AA">
            <w:pPr>
              <w:rPr>
                <w:sz w:val="18"/>
                <w:szCs w:val="18"/>
              </w:rPr>
            </w:pPr>
            <w:r w:rsidRPr="00B81FB9">
              <w:rPr>
                <w:sz w:val="18"/>
                <w:szCs w:val="18"/>
              </w:rPr>
              <w:t>Управление ЖКХ и РГИ города Лыткарино</w:t>
            </w:r>
          </w:p>
        </w:tc>
      </w:tr>
      <w:tr w:rsidR="00A2245B" w:rsidRPr="00B81FB9" w14:paraId="48C4A1FD" w14:textId="77777777" w:rsidTr="00B57DE4">
        <w:trPr>
          <w:gridAfter w:val="1"/>
          <w:wAfter w:w="7" w:type="dxa"/>
          <w:trHeight w:val="551"/>
        </w:trPr>
        <w:tc>
          <w:tcPr>
            <w:tcW w:w="595" w:type="dxa"/>
            <w:vMerge/>
            <w:tcBorders>
              <w:top w:val="nil"/>
              <w:left w:val="single" w:sz="4" w:space="0" w:color="auto"/>
              <w:bottom w:val="single" w:sz="4" w:space="0" w:color="auto"/>
              <w:right w:val="single" w:sz="4" w:space="0" w:color="auto"/>
            </w:tcBorders>
            <w:vAlign w:val="center"/>
            <w:hideMark/>
          </w:tcPr>
          <w:p w14:paraId="59B565B3"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F0B7A44"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165E4E4F"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AEEEABE"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AB03DC8" w14:textId="602D9B48" w:rsidR="00A2245B" w:rsidRPr="00B81FB9" w:rsidRDefault="00FC749F"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1 194 323,28</w:t>
            </w:r>
          </w:p>
        </w:tc>
        <w:tc>
          <w:tcPr>
            <w:tcW w:w="1133" w:type="dxa"/>
            <w:tcBorders>
              <w:top w:val="single" w:sz="4" w:space="0" w:color="auto"/>
              <w:left w:val="nil"/>
              <w:bottom w:val="single" w:sz="4" w:space="0" w:color="auto"/>
              <w:right w:val="single" w:sz="4" w:space="0" w:color="auto"/>
            </w:tcBorders>
            <w:vAlign w:val="center"/>
          </w:tcPr>
          <w:p w14:paraId="0320B143" w14:textId="3B7B325C" w:rsidR="00A2245B" w:rsidRPr="00B81FB9"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7E65C551" w14:textId="4EA3D6DC"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139 600,58</w:t>
            </w:r>
          </w:p>
        </w:tc>
        <w:tc>
          <w:tcPr>
            <w:tcW w:w="1133" w:type="dxa"/>
            <w:tcBorders>
              <w:top w:val="single" w:sz="4" w:space="0" w:color="auto"/>
              <w:left w:val="single" w:sz="4" w:space="0" w:color="auto"/>
              <w:bottom w:val="single" w:sz="4" w:space="0" w:color="auto"/>
              <w:right w:val="single" w:sz="4" w:space="0" w:color="auto"/>
            </w:tcBorders>
            <w:vAlign w:val="center"/>
          </w:tcPr>
          <w:p w14:paraId="59E8E72D" w14:textId="3DB8F489"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267 382,62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63F1BCA" w14:textId="42853A43" w:rsidR="00A2245B" w:rsidRPr="00B81FB9" w:rsidRDefault="00D160CC"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437 035,11</w:t>
            </w:r>
          </w:p>
        </w:tc>
        <w:tc>
          <w:tcPr>
            <w:tcW w:w="1153" w:type="dxa"/>
            <w:tcBorders>
              <w:top w:val="nil"/>
              <w:left w:val="nil"/>
              <w:bottom w:val="single" w:sz="4" w:space="0" w:color="auto"/>
              <w:right w:val="single" w:sz="4" w:space="0" w:color="auto"/>
            </w:tcBorders>
            <w:vAlign w:val="center"/>
          </w:tcPr>
          <w:p w14:paraId="4E19F138" w14:textId="31D9912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0" w:type="dxa"/>
            <w:tcBorders>
              <w:top w:val="nil"/>
              <w:left w:val="nil"/>
              <w:bottom w:val="single" w:sz="4" w:space="0" w:color="auto"/>
              <w:right w:val="single" w:sz="4" w:space="0" w:color="auto"/>
            </w:tcBorders>
            <w:vAlign w:val="center"/>
          </w:tcPr>
          <w:p w14:paraId="5447CD34" w14:textId="2FAD38D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1983841" w14:textId="2B38735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CEF471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EC6346" w14:textId="7CE6542E"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6A07D008" w14:textId="26A2859B" w:rsidR="00A2245B" w:rsidRPr="00B81FB9" w:rsidRDefault="00A2245B" w:rsidP="008028AA">
            <w:pPr>
              <w:rPr>
                <w:rFonts w:eastAsia="Times New Roman" w:cs="Times New Roman"/>
                <w:color w:val="000000"/>
                <w:sz w:val="18"/>
                <w:szCs w:val="18"/>
                <w:lang w:eastAsia="ru-RU"/>
              </w:rPr>
            </w:pPr>
          </w:p>
        </w:tc>
      </w:tr>
      <w:tr w:rsidR="00A2245B" w:rsidRPr="00B81FB9" w14:paraId="53714E70" w14:textId="77777777" w:rsidTr="00B57DE4">
        <w:trPr>
          <w:gridAfter w:val="1"/>
          <w:wAfter w:w="7" w:type="dxa"/>
          <w:trHeight w:val="594"/>
        </w:trPr>
        <w:tc>
          <w:tcPr>
            <w:tcW w:w="595" w:type="dxa"/>
            <w:vMerge/>
            <w:tcBorders>
              <w:top w:val="nil"/>
              <w:left w:val="single" w:sz="4" w:space="0" w:color="auto"/>
              <w:bottom w:val="single" w:sz="4" w:space="0" w:color="auto"/>
              <w:right w:val="single" w:sz="4" w:space="0" w:color="auto"/>
            </w:tcBorders>
            <w:vAlign w:val="center"/>
            <w:hideMark/>
          </w:tcPr>
          <w:p w14:paraId="3A875402"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4AE962F"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68C47186"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344039C" w14:textId="585802B9"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34B6105" w14:textId="64B438A3" w:rsidR="00A2245B" w:rsidRPr="00B81FB9" w:rsidRDefault="00FC749F"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291 559,95</w:t>
            </w:r>
          </w:p>
        </w:tc>
        <w:tc>
          <w:tcPr>
            <w:tcW w:w="1133" w:type="dxa"/>
            <w:tcBorders>
              <w:top w:val="single" w:sz="4" w:space="0" w:color="auto"/>
              <w:left w:val="nil"/>
              <w:bottom w:val="single" w:sz="4" w:space="0" w:color="auto"/>
              <w:right w:val="single" w:sz="4" w:space="0" w:color="auto"/>
            </w:tcBorders>
            <w:vAlign w:val="center"/>
          </w:tcPr>
          <w:p w14:paraId="79B7DB61" w14:textId="7136A721"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08D7416A" w14:textId="737ECC91"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30 117,84</w:t>
            </w:r>
          </w:p>
        </w:tc>
        <w:tc>
          <w:tcPr>
            <w:tcW w:w="1133" w:type="dxa"/>
            <w:tcBorders>
              <w:top w:val="single" w:sz="4" w:space="0" w:color="auto"/>
              <w:left w:val="single" w:sz="4" w:space="0" w:color="auto"/>
              <w:bottom w:val="single" w:sz="4" w:space="0" w:color="auto"/>
              <w:right w:val="single" w:sz="4" w:space="0" w:color="auto"/>
            </w:tcBorders>
            <w:vAlign w:val="center"/>
          </w:tcPr>
          <w:p w14:paraId="40581583" w14:textId="2239F7C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60 512,36</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DD5E57E" w14:textId="0968C216" w:rsidR="00A2245B" w:rsidRPr="00B81FB9" w:rsidRDefault="00D160CC"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104 696,93</w:t>
            </w:r>
          </w:p>
        </w:tc>
        <w:tc>
          <w:tcPr>
            <w:tcW w:w="1153" w:type="dxa"/>
            <w:tcBorders>
              <w:top w:val="nil"/>
              <w:left w:val="nil"/>
              <w:bottom w:val="single" w:sz="4" w:space="0" w:color="auto"/>
              <w:right w:val="single" w:sz="4" w:space="0" w:color="auto"/>
            </w:tcBorders>
            <w:vAlign w:val="center"/>
          </w:tcPr>
          <w:p w14:paraId="01D1E32D" w14:textId="16A9DD5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80 558,64</w:t>
            </w:r>
          </w:p>
        </w:tc>
        <w:tc>
          <w:tcPr>
            <w:tcW w:w="850" w:type="dxa"/>
            <w:tcBorders>
              <w:top w:val="nil"/>
              <w:left w:val="nil"/>
              <w:bottom w:val="single" w:sz="4" w:space="0" w:color="auto"/>
              <w:right w:val="single" w:sz="4" w:space="0" w:color="auto"/>
            </w:tcBorders>
            <w:vAlign w:val="center"/>
          </w:tcPr>
          <w:p w14:paraId="6C04E500" w14:textId="3C41485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556" w:type="dxa"/>
            <w:tcBorders>
              <w:top w:val="nil"/>
              <w:left w:val="nil"/>
              <w:bottom w:val="single" w:sz="4" w:space="0" w:color="auto"/>
              <w:right w:val="single" w:sz="4" w:space="0" w:color="auto"/>
            </w:tcBorders>
            <w:vAlign w:val="center"/>
          </w:tcPr>
          <w:p w14:paraId="12D21EED" w14:textId="58187823"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8C5F507"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282859" w14:textId="3DC5AC6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02495C94" w14:textId="5F455058" w:rsidR="00A2245B" w:rsidRPr="00B81FB9" w:rsidRDefault="00A2245B" w:rsidP="008028AA">
            <w:pPr>
              <w:rPr>
                <w:rFonts w:eastAsia="Times New Roman" w:cs="Times New Roman"/>
                <w:color w:val="000000"/>
                <w:sz w:val="18"/>
                <w:szCs w:val="18"/>
                <w:lang w:eastAsia="ru-RU"/>
              </w:rPr>
            </w:pPr>
          </w:p>
        </w:tc>
      </w:tr>
      <w:tr w:rsidR="00A2245B" w:rsidRPr="00B81FB9" w14:paraId="01A689F2" w14:textId="77777777" w:rsidTr="00B57DE4">
        <w:trPr>
          <w:gridAfter w:val="1"/>
          <w:wAfter w:w="7" w:type="dxa"/>
          <w:trHeight w:val="408"/>
        </w:trPr>
        <w:tc>
          <w:tcPr>
            <w:tcW w:w="595" w:type="dxa"/>
            <w:vMerge w:val="restart"/>
            <w:tcBorders>
              <w:top w:val="nil"/>
              <w:left w:val="single" w:sz="4" w:space="0" w:color="auto"/>
              <w:bottom w:val="single" w:sz="4" w:space="0" w:color="000000"/>
              <w:right w:val="single" w:sz="4" w:space="0" w:color="auto"/>
            </w:tcBorders>
            <w:noWrap/>
            <w:hideMark/>
          </w:tcPr>
          <w:p w14:paraId="5D0DDF28"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501" w:type="dxa"/>
            <w:vMerge w:val="restart"/>
            <w:tcBorders>
              <w:top w:val="nil"/>
              <w:left w:val="single" w:sz="4" w:space="0" w:color="auto"/>
              <w:bottom w:val="single" w:sz="4" w:space="0" w:color="auto"/>
              <w:right w:val="single" w:sz="4" w:space="0" w:color="auto"/>
            </w:tcBorders>
            <w:hideMark/>
          </w:tcPr>
          <w:p w14:paraId="7836FA16" w14:textId="18E173C5" w:rsidR="00A2245B" w:rsidRPr="002E13D6"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01.01. – Строительство и реконструкция объектов теплоснабжения муниципальной собственности</w:t>
            </w:r>
            <w:r>
              <w:rPr>
                <w:rFonts w:eastAsia="Times New Roman" w:cs="Times New Roman"/>
                <w:color w:val="000000"/>
                <w:sz w:val="18"/>
                <w:szCs w:val="18"/>
                <w:lang w:eastAsia="ru-RU"/>
              </w:rPr>
              <w:t xml:space="preserve"> (Реконструкция Котельной №1 г. Лыткарино (в </w:t>
            </w:r>
            <w:proofErr w:type="spellStart"/>
            <w:r>
              <w:rPr>
                <w:rFonts w:eastAsia="Times New Roman" w:cs="Times New Roman"/>
                <w:color w:val="000000"/>
                <w:sz w:val="18"/>
                <w:szCs w:val="18"/>
                <w:lang w:eastAsia="ru-RU"/>
              </w:rPr>
              <w:t>т.ч</w:t>
            </w:r>
            <w:proofErr w:type="spellEnd"/>
            <w:r>
              <w:rPr>
                <w:rFonts w:eastAsia="Times New Roman" w:cs="Times New Roman"/>
                <w:color w:val="000000"/>
                <w:sz w:val="18"/>
                <w:szCs w:val="18"/>
                <w:lang w:eastAsia="ru-RU"/>
              </w:rPr>
              <w:t>. ПИР))</w:t>
            </w:r>
          </w:p>
        </w:tc>
        <w:tc>
          <w:tcPr>
            <w:tcW w:w="847" w:type="dxa"/>
            <w:vMerge w:val="restart"/>
            <w:tcBorders>
              <w:top w:val="nil"/>
              <w:left w:val="single" w:sz="4" w:space="0" w:color="auto"/>
              <w:bottom w:val="single" w:sz="4" w:space="0" w:color="000000"/>
              <w:right w:val="single" w:sz="4" w:space="0" w:color="auto"/>
            </w:tcBorders>
            <w:hideMark/>
          </w:tcPr>
          <w:p w14:paraId="70252828" w14:textId="6701D251" w:rsidR="00A2245B" w:rsidRPr="00B81FB9" w:rsidRDefault="00A2245B" w:rsidP="008028AA">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C8284A2"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6272FAB" w14:textId="67DC4F22" w:rsidR="00A2245B" w:rsidRPr="008A1966"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307 743,23</w:t>
            </w:r>
          </w:p>
        </w:tc>
        <w:tc>
          <w:tcPr>
            <w:tcW w:w="1133" w:type="dxa"/>
            <w:tcBorders>
              <w:top w:val="single" w:sz="4" w:space="0" w:color="auto"/>
              <w:left w:val="nil"/>
              <w:bottom w:val="single" w:sz="4" w:space="0" w:color="auto"/>
              <w:right w:val="single" w:sz="4" w:space="0" w:color="auto"/>
            </w:tcBorders>
            <w:vAlign w:val="center"/>
          </w:tcPr>
          <w:p w14:paraId="785C6D6A"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23 6</w:t>
            </w:r>
            <w:r>
              <w:rPr>
                <w:rFonts w:eastAsia="Times New Roman" w:cs="Times New Roman"/>
                <w:color w:val="000000"/>
                <w:sz w:val="18"/>
                <w:szCs w:val="18"/>
                <w:lang w:eastAsia="ru-RU"/>
              </w:rPr>
              <w:t>0</w:t>
            </w: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9D491B" w14:textId="730440F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159 579,78</w:t>
            </w:r>
          </w:p>
        </w:tc>
        <w:tc>
          <w:tcPr>
            <w:tcW w:w="1133" w:type="dxa"/>
            <w:tcBorders>
              <w:top w:val="single" w:sz="4" w:space="0" w:color="auto"/>
              <w:left w:val="single" w:sz="4" w:space="0" w:color="auto"/>
              <w:bottom w:val="single" w:sz="4" w:space="0" w:color="auto"/>
              <w:right w:val="single" w:sz="4" w:space="0" w:color="auto"/>
            </w:tcBorders>
            <w:vAlign w:val="center"/>
          </w:tcPr>
          <w:p w14:paraId="7D76F4EB" w14:textId="425C371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22 240,11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CDE617D" w14:textId="427B1A7E" w:rsidR="00A2245B" w:rsidRPr="00BA16F1"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102 321,34</w:t>
            </w:r>
          </w:p>
        </w:tc>
        <w:tc>
          <w:tcPr>
            <w:tcW w:w="1153" w:type="dxa"/>
            <w:tcBorders>
              <w:top w:val="nil"/>
              <w:left w:val="nil"/>
              <w:bottom w:val="single" w:sz="4" w:space="0" w:color="auto"/>
              <w:right w:val="single" w:sz="4" w:space="0" w:color="auto"/>
            </w:tcBorders>
            <w:vAlign w:val="center"/>
          </w:tcPr>
          <w:p w14:paraId="4A4EB421" w14:textId="6E3D7C3E" w:rsidR="00A2245B" w:rsidRPr="00BA16F1"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86126E9"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21E9914" w14:textId="47D4393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F105976"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82AEDE7" w14:textId="33A3624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000000"/>
              <w:right w:val="single" w:sz="4" w:space="0" w:color="auto"/>
            </w:tcBorders>
            <w:hideMark/>
          </w:tcPr>
          <w:p w14:paraId="00B3829E" w14:textId="4E4F02CA" w:rsidR="00A2245B" w:rsidRPr="00B81FB9" w:rsidRDefault="00A2245B" w:rsidP="008028AA">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A2245B" w:rsidRPr="00B81FB9" w14:paraId="3208964B" w14:textId="77777777" w:rsidTr="00B57DE4">
        <w:trPr>
          <w:gridAfter w:val="1"/>
          <w:wAfter w:w="7" w:type="dxa"/>
          <w:trHeight w:val="70"/>
        </w:trPr>
        <w:tc>
          <w:tcPr>
            <w:tcW w:w="595" w:type="dxa"/>
            <w:vMerge/>
            <w:tcBorders>
              <w:top w:val="nil"/>
              <w:left w:val="single" w:sz="4" w:space="0" w:color="auto"/>
              <w:bottom w:val="single" w:sz="4" w:space="0" w:color="000000"/>
              <w:right w:val="single" w:sz="4" w:space="0" w:color="auto"/>
            </w:tcBorders>
            <w:vAlign w:val="center"/>
            <w:hideMark/>
          </w:tcPr>
          <w:p w14:paraId="6D06B246"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4F216F6"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6679955"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F72340A"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B431529" w14:textId="1AA1E4C8" w:rsidR="00A2245B" w:rsidRPr="00074EE3"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251 367,72</w:t>
            </w:r>
          </w:p>
        </w:tc>
        <w:tc>
          <w:tcPr>
            <w:tcW w:w="1133" w:type="dxa"/>
            <w:tcBorders>
              <w:top w:val="single" w:sz="4" w:space="0" w:color="auto"/>
              <w:left w:val="nil"/>
              <w:bottom w:val="single" w:sz="4" w:space="0" w:color="auto"/>
              <w:right w:val="single" w:sz="4" w:space="0" w:color="auto"/>
            </w:tcBorders>
            <w:vAlign w:val="center"/>
          </w:tcPr>
          <w:p w14:paraId="478FA235" w14:textId="77777777" w:rsidR="00A2245B" w:rsidRPr="00E558C5"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4879AD32" w14:textId="053D6ED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131 307,26</w:t>
            </w:r>
          </w:p>
        </w:tc>
        <w:tc>
          <w:tcPr>
            <w:tcW w:w="1133" w:type="dxa"/>
            <w:tcBorders>
              <w:top w:val="single" w:sz="4" w:space="0" w:color="auto"/>
              <w:left w:val="single" w:sz="4" w:space="0" w:color="auto"/>
              <w:bottom w:val="single" w:sz="4" w:space="0" w:color="auto"/>
              <w:right w:val="single" w:sz="4" w:space="0" w:color="auto"/>
            </w:tcBorders>
            <w:vAlign w:val="center"/>
          </w:tcPr>
          <w:p w14:paraId="025D9F1E" w14:textId="1A108DB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17 355,09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C4E9CB3" w14:textId="39C4247A" w:rsidR="00A2245B" w:rsidRPr="00B81FB9"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83 068,51</w:t>
            </w:r>
          </w:p>
        </w:tc>
        <w:tc>
          <w:tcPr>
            <w:tcW w:w="1153" w:type="dxa"/>
            <w:tcBorders>
              <w:top w:val="nil"/>
              <w:left w:val="nil"/>
              <w:bottom w:val="single" w:sz="4" w:space="0" w:color="auto"/>
              <w:right w:val="single" w:sz="4" w:space="0" w:color="auto"/>
            </w:tcBorders>
            <w:vAlign w:val="center"/>
          </w:tcPr>
          <w:p w14:paraId="1EDE69E1" w14:textId="6975FB7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59090F6"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6161E5C" w14:textId="1DFDDDD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BA0B013"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BAF2F7" w14:textId="2F35373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4FB26B5" w14:textId="7CD09397" w:rsidR="00A2245B" w:rsidRPr="00B81FB9" w:rsidRDefault="00A2245B" w:rsidP="008028AA">
            <w:pPr>
              <w:rPr>
                <w:rFonts w:eastAsia="Times New Roman" w:cs="Times New Roman"/>
                <w:color w:val="000000"/>
                <w:sz w:val="18"/>
                <w:szCs w:val="18"/>
                <w:lang w:eastAsia="ru-RU"/>
              </w:rPr>
            </w:pPr>
          </w:p>
        </w:tc>
      </w:tr>
      <w:tr w:rsidR="00A2245B" w:rsidRPr="00B81FB9" w14:paraId="0433F8E1" w14:textId="77777777" w:rsidTr="00B57DE4">
        <w:trPr>
          <w:gridAfter w:val="1"/>
          <w:wAfter w:w="7" w:type="dxa"/>
          <w:trHeight w:val="1395"/>
        </w:trPr>
        <w:tc>
          <w:tcPr>
            <w:tcW w:w="595" w:type="dxa"/>
            <w:vMerge/>
            <w:tcBorders>
              <w:top w:val="nil"/>
              <w:left w:val="single" w:sz="4" w:space="0" w:color="auto"/>
              <w:bottom w:val="single" w:sz="4" w:space="0" w:color="000000"/>
              <w:right w:val="single" w:sz="4" w:space="0" w:color="auto"/>
            </w:tcBorders>
            <w:vAlign w:val="center"/>
            <w:hideMark/>
          </w:tcPr>
          <w:p w14:paraId="0E7A78FE"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B804F2A"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469BC26"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763D8FD"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C886449" w14:textId="0CF4D7ED" w:rsidR="00A2245B" w:rsidRPr="00B81FB9"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56 375,51</w:t>
            </w:r>
          </w:p>
        </w:tc>
        <w:tc>
          <w:tcPr>
            <w:tcW w:w="1133" w:type="dxa"/>
            <w:tcBorders>
              <w:top w:val="single" w:sz="4" w:space="0" w:color="auto"/>
              <w:left w:val="nil"/>
              <w:bottom w:val="single" w:sz="4" w:space="0" w:color="auto"/>
              <w:right w:val="single" w:sz="4" w:space="0" w:color="auto"/>
            </w:tcBorders>
            <w:vAlign w:val="center"/>
          </w:tcPr>
          <w:p w14:paraId="277C2075" w14:textId="77777777" w:rsidR="00A2245B" w:rsidRPr="00E558C5"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3 965,14</w:t>
            </w:r>
          </w:p>
        </w:tc>
        <w:tc>
          <w:tcPr>
            <w:tcW w:w="1133" w:type="dxa"/>
            <w:tcBorders>
              <w:top w:val="single" w:sz="4" w:space="0" w:color="auto"/>
              <w:left w:val="single" w:sz="4" w:space="0" w:color="auto"/>
              <w:bottom w:val="single" w:sz="4" w:space="0" w:color="auto"/>
              <w:right w:val="single" w:sz="4" w:space="0" w:color="auto"/>
            </w:tcBorders>
            <w:vAlign w:val="center"/>
          </w:tcPr>
          <w:p w14:paraId="4563E94E" w14:textId="20D30F65"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28 272,52</w:t>
            </w:r>
          </w:p>
        </w:tc>
        <w:tc>
          <w:tcPr>
            <w:tcW w:w="1133" w:type="dxa"/>
            <w:tcBorders>
              <w:top w:val="single" w:sz="4" w:space="0" w:color="auto"/>
              <w:left w:val="single" w:sz="4" w:space="0" w:color="auto"/>
              <w:bottom w:val="single" w:sz="4" w:space="0" w:color="auto"/>
              <w:right w:val="single" w:sz="4" w:space="0" w:color="auto"/>
            </w:tcBorders>
            <w:vAlign w:val="center"/>
          </w:tcPr>
          <w:p w14:paraId="1AC4BD5E" w14:textId="76343584"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4 885,02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FF5FD79" w14:textId="541B9B5D" w:rsidR="00A2245B" w:rsidRPr="00BA16F1"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19 252,83</w:t>
            </w:r>
          </w:p>
        </w:tc>
        <w:tc>
          <w:tcPr>
            <w:tcW w:w="1153" w:type="dxa"/>
            <w:tcBorders>
              <w:top w:val="nil"/>
              <w:left w:val="nil"/>
              <w:bottom w:val="single" w:sz="4" w:space="0" w:color="auto"/>
              <w:right w:val="single" w:sz="4" w:space="0" w:color="auto"/>
            </w:tcBorders>
            <w:vAlign w:val="center"/>
          </w:tcPr>
          <w:p w14:paraId="7B09E40B" w14:textId="571F2675" w:rsidR="00A2245B" w:rsidRPr="00BA16F1"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57E7913"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FF7AA24" w14:textId="124AB56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492E059"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C9D35BD" w14:textId="2794CB5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6BADC38D" w14:textId="38151A42" w:rsidR="00A2245B" w:rsidRPr="00B81FB9" w:rsidRDefault="00A2245B" w:rsidP="008028AA">
            <w:pPr>
              <w:rPr>
                <w:rFonts w:eastAsia="Times New Roman" w:cs="Times New Roman"/>
                <w:color w:val="000000"/>
                <w:sz w:val="18"/>
                <w:szCs w:val="18"/>
                <w:lang w:eastAsia="ru-RU"/>
              </w:rPr>
            </w:pPr>
          </w:p>
        </w:tc>
      </w:tr>
      <w:tr w:rsidR="00A2245B" w:rsidRPr="00B81FB9" w14:paraId="73C0593C" w14:textId="77777777" w:rsidTr="00B57DE4">
        <w:trPr>
          <w:gridAfter w:val="1"/>
          <w:wAfter w:w="7" w:type="dxa"/>
          <w:trHeight w:val="202"/>
        </w:trPr>
        <w:tc>
          <w:tcPr>
            <w:tcW w:w="595" w:type="dxa"/>
            <w:vMerge/>
            <w:tcBorders>
              <w:top w:val="nil"/>
              <w:left w:val="single" w:sz="4" w:space="0" w:color="auto"/>
              <w:bottom w:val="single" w:sz="4" w:space="0" w:color="000000"/>
              <w:right w:val="single" w:sz="4" w:space="0" w:color="auto"/>
            </w:tcBorders>
            <w:vAlign w:val="center"/>
            <w:hideMark/>
          </w:tcPr>
          <w:p w14:paraId="58DF7E91" w14:textId="77777777" w:rsidR="00A2245B" w:rsidRPr="00B81FB9" w:rsidRDefault="00A2245B" w:rsidP="008028AA">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hideMark/>
          </w:tcPr>
          <w:p w14:paraId="11076EAC" w14:textId="111B5D47" w:rsidR="00A2245B" w:rsidRPr="00B81FB9" w:rsidRDefault="00A2245B" w:rsidP="008028AA">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652D88D6"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1EE7571B"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2C0566B9"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66429EB9" w14:textId="3FD724DC"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 xml:space="preserve">2023 </w:t>
            </w:r>
          </w:p>
        </w:tc>
        <w:tc>
          <w:tcPr>
            <w:tcW w:w="1133" w:type="dxa"/>
            <w:tcBorders>
              <w:top w:val="nil"/>
              <w:left w:val="single" w:sz="4" w:space="0" w:color="auto"/>
              <w:right w:val="single" w:sz="4" w:space="0" w:color="auto"/>
            </w:tcBorders>
            <w:vAlign w:val="center"/>
          </w:tcPr>
          <w:p w14:paraId="2A4481CD" w14:textId="45698EC9"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379714B1" w14:textId="2D238BC3"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4CFFF0B" w14:textId="16CE897F"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6 </w:t>
            </w:r>
            <w:r w:rsidRPr="00B81FB9">
              <w:rPr>
                <w:rFonts w:eastAsia="Times New Roman" w:cs="Times New Roman"/>
                <w:sz w:val="16"/>
                <w:szCs w:val="18"/>
                <w:lang w:eastAsia="ru-RU"/>
              </w:rPr>
              <w:t>год</w:t>
            </w:r>
          </w:p>
        </w:tc>
        <w:tc>
          <w:tcPr>
            <w:tcW w:w="1564" w:type="dxa"/>
            <w:gridSpan w:val="9"/>
            <w:tcBorders>
              <w:top w:val="single" w:sz="4" w:space="0" w:color="auto"/>
              <w:left w:val="nil"/>
              <w:bottom w:val="single" w:sz="4" w:space="0" w:color="auto"/>
              <w:right w:val="single" w:sz="4" w:space="0" w:color="000000"/>
            </w:tcBorders>
            <w:vAlign w:val="center"/>
            <w:hideMark/>
          </w:tcPr>
          <w:p w14:paraId="5A7808A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49F20A8C" w14:textId="46C44CC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658B890E" w14:textId="2DEF3953"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3515C304" w14:textId="16E387F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72E9CB9A" w14:textId="40B48191"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3F749A77" w14:textId="3F3F0DB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hideMark/>
          </w:tcPr>
          <w:p w14:paraId="283426C7" w14:textId="1D9D87E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71A4776A" w14:textId="77777777" w:rsidTr="00B57DE4">
        <w:trPr>
          <w:gridAfter w:val="3"/>
          <w:wAfter w:w="1102" w:type="dxa"/>
          <w:trHeight w:val="508"/>
        </w:trPr>
        <w:tc>
          <w:tcPr>
            <w:tcW w:w="595" w:type="dxa"/>
            <w:vMerge/>
            <w:tcBorders>
              <w:top w:val="nil"/>
              <w:left w:val="single" w:sz="4" w:space="0" w:color="auto"/>
              <w:bottom w:val="single" w:sz="4" w:space="0" w:color="000000"/>
              <w:right w:val="single" w:sz="4" w:space="0" w:color="auto"/>
            </w:tcBorders>
            <w:vAlign w:val="center"/>
            <w:hideMark/>
          </w:tcPr>
          <w:p w14:paraId="352C54CC"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0BDF5A6"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2858520"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2750C95C"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61499E42"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60492546"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710FBF38" w14:textId="77777777" w:rsidR="00A2245B" w:rsidRPr="00B81FB9" w:rsidRDefault="00A2245B" w:rsidP="00437E10">
            <w:pP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6911ACA2" w14:textId="77777777" w:rsidR="00A2245B" w:rsidRPr="00B81FB9" w:rsidRDefault="00A2245B" w:rsidP="008028AA">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7127E81C" w14:textId="3A019082" w:rsidR="00A2245B" w:rsidRPr="00B81FB9" w:rsidRDefault="00A2245B" w:rsidP="008028AA">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230079C7"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644C87A8"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66FD12FE"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15CE87B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2F3A6C53" w14:textId="77777777" w:rsidR="00A2245B" w:rsidRPr="00B81FB9" w:rsidRDefault="00A2245B" w:rsidP="008028A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6F5A7FFF" w14:textId="77777777" w:rsidR="00A2245B" w:rsidRPr="00B81FB9" w:rsidRDefault="00A2245B" w:rsidP="008028A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7DED3D4A"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5BDC5876"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423C47DC"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0E53A895" w14:textId="77777777" w:rsidTr="00B57DE4">
        <w:trPr>
          <w:gridAfter w:val="3"/>
          <w:wAfter w:w="1102" w:type="dxa"/>
          <w:trHeight w:val="544"/>
        </w:trPr>
        <w:tc>
          <w:tcPr>
            <w:tcW w:w="595" w:type="dxa"/>
            <w:vMerge/>
            <w:tcBorders>
              <w:top w:val="nil"/>
              <w:left w:val="single" w:sz="4" w:space="0" w:color="auto"/>
              <w:bottom w:val="single" w:sz="4" w:space="0" w:color="000000"/>
              <w:right w:val="single" w:sz="4" w:space="0" w:color="auto"/>
            </w:tcBorders>
            <w:vAlign w:val="center"/>
            <w:hideMark/>
          </w:tcPr>
          <w:p w14:paraId="4D860A87"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A4EC1F9"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A743AA3"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47FA3623" w14:textId="77777777" w:rsidR="00A2245B" w:rsidRPr="00B81FB9" w:rsidRDefault="00A2245B" w:rsidP="008028A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4FBBC06" w14:textId="77777777" w:rsidR="00A2245B" w:rsidRPr="00E90DE4" w:rsidRDefault="00A2245B" w:rsidP="00077B43">
            <w:pPr>
              <w:jc w:val="center"/>
              <w:rPr>
                <w:sz w:val="18"/>
                <w:szCs w:val="18"/>
              </w:rPr>
            </w:pPr>
            <w:r w:rsidRPr="00E90DE4">
              <w:rPr>
                <w:sz w:val="18"/>
                <w:szCs w:val="18"/>
              </w:rPr>
              <w:t>1</w:t>
            </w:r>
          </w:p>
        </w:tc>
        <w:tc>
          <w:tcPr>
            <w:tcW w:w="1133" w:type="dxa"/>
            <w:tcBorders>
              <w:top w:val="single" w:sz="4" w:space="0" w:color="auto"/>
              <w:left w:val="nil"/>
              <w:bottom w:val="single" w:sz="4" w:space="0" w:color="auto"/>
              <w:right w:val="single" w:sz="4" w:space="0" w:color="auto"/>
            </w:tcBorders>
            <w:vAlign w:val="center"/>
          </w:tcPr>
          <w:p w14:paraId="28690DD2" w14:textId="653A3DD4" w:rsidR="00A2245B" w:rsidRPr="00E90DE4" w:rsidRDefault="00A2245B" w:rsidP="00077B43">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02227A03" w14:textId="3226C8A5" w:rsidR="00A2245B" w:rsidRPr="00E90DE4" w:rsidRDefault="00A2245B" w:rsidP="00077B43">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5A037B2D" w14:textId="4D76DFD2" w:rsidR="00A2245B" w:rsidRPr="00E90DE4" w:rsidRDefault="00A2245B" w:rsidP="00077B43">
            <w:pPr>
              <w:jc w:val="center"/>
              <w:rPr>
                <w:sz w:val="18"/>
                <w:szCs w:val="18"/>
              </w:rPr>
            </w:pPr>
            <w:r>
              <w:rPr>
                <w:sz w:val="18"/>
                <w:szCs w:val="18"/>
              </w:rPr>
              <w:t>0</w:t>
            </w:r>
          </w:p>
        </w:tc>
        <w:tc>
          <w:tcPr>
            <w:tcW w:w="756" w:type="dxa"/>
            <w:tcBorders>
              <w:top w:val="nil"/>
              <w:left w:val="single" w:sz="4" w:space="0" w:color="auto"/>
              <w:bottom w:val="single" w:sz="4" w:space="0" w:color="auto"/>
              <w:right w:val="single" w:sz="4" w:space="0" w:color="auto"/>
            </w:tcBorders>
            <w:vAlign w:val="center"/>
          </w:tcPr>
          <w:p w14:paraId="6143EA62" w14:textId="6618A1C9" w:rsidR="00A2245B" w:rsidRPr="00E90DE4" w:rsidRDefault="00A2245B" w:rsidP="00077B43">
            <w:pPr>
              <w:jc w:val="center"/>
              <w:rPr>
                <w:sz w:val="18"/>
                <w:szCs w:val="18"/>
              </w:rPr>
            </w:pPr>
            <w:r w:rsidRPr="00E90DE4">
              <w:rPr>
                <w:sz w:val="18"/>
                <w:szCs w:val="18"/>
              </w:rPr>
              <w:t>1</w:t>
            </w:r>
          </w:p>
        </w:tc>
        <w:tc>
          <w:tcPr>
            <w:tcW w:w="307" w:type="dxa"/>
            <w:gridSpan w:val="4"/>
            <w:tcBorders>
              <w:top w:val="nil"/>
              <w:left w:val="nil"/>
              <w:bottom w:val="single" w:sz="4" w:space="0" w:color="auto"/>
              <w:right w:val="single" w:sz="4" w:space="0" w:color="auto"/>
            </w:tcBorders>
            <w:vAlign w:val="center"/>
          </w:tcPr>
          <w:p w14:paraId="05839B2E" w14:textId="77777777" w:rsidR="00A2245B" w:rsidRPr="00E90DE4" w:rsidRDefault="00A2245B" w:rsidP="00077B43">
            <w:pPr>
              <w:jc w:val="center"/>
              <w:rPr>
                <w:sz w:val="18"/>
                <w:szCs w:val="18"/>
              </w:rPr>
            </w:pPr>
            <w:r w:rsidRPr="00E90DE4">
              <w:rPr>
                <w:sz w:val="18"/>
                <w:szCs w:val="18"/>
              </w:rPr>
              <w:t>0</w:t>
            </w:r>
          </w:p>
        </w:tc>
        <w:tc>
          <w:tcPr>
            <w:tcW w:w="424" w:type="dxa"/>
            <w:gridSpan w:val="3"/>
            <w:tcBorders>
              <w:top w:val="nil"/>
              <w:left w:val="nil"/>
              <w:bottom w:val="single" w:sz="4" w:space="0" w:color="auto"/>
              <w:right w:val="single" w:sz="4" w:space="0" w:color="auto"/>
            </w:tcBorders>
            <w:vAlign w:val="center"/>
          </w:tcPr>
          <w:p w14:paraId="24E4E491" w14:textId="77777777" w:rsidR="00A2245B" w:rsidRPr="00E90DE4" w:rsidRDefault="00A2245B" w:rsidP="00077B43">
            <w:pPr>
              <w:jc w:val="center"/>
              <w:rPr>
                <w:sz w:val="18"/>
                <w:szCs w:val="18"/>
              </w:rPr>
            </w:pPr>
            <w:r w:rsidRPr="00E90DE4">
              <w:rPr>
                <w:sz w:val="18"/>
                <w:szCs w:val="18"/>
              </w:rPr>
              <w:t>0</w:t>
            </w:r>
          </w:p>
        </w:tc>
        <w:tc>
          <w:tcPr>
            <w:tcW w:w="427" w:type="dxa"/>
            <w:tcBorders>
              <w:top w:val="nil"/>
              <w:left w:val="nil"/>
              <w:bottom w:val="single" w:sz="4" w:space="0" w:color="auto"/>
              <w:right w:val="single" w:sz="4" w:space="0" w:color="auto"/>
            </w:tcBorders>
            <w:vAlign w:val="center"/>
          </w:tcPr>
          <w:p w14:paraId="7C2152A2" w14:textId="77777777" w:rsidR="00A2245B" w:rsidRPr="00E90DE4" w:rsidRDefault="00A2245B" w:rsidP="00077B43">
            <w:pPr>
              <w:jc w:val="center"/>
              <w:rPr>
                <w:sz w:val="18"/>
                <w:szCs w:val="18"/>
              </w:rPr>
            </w:pPr>
            <w:r w:rsidRPr="00E90DE4">
              <w:rPr>
                <w:sz w:val="18"/>
                <w:szCs w:val="18"/>
              </w:rPr>
              <w:t>0</w:t>
            </w:r>
          </w:p>
        </w:tc>
        <w:tc>
          <w:tcPr>
            <w:tcW w:w="406" w:type="dxa"/>
            <w:tcBorders>
              <w:top w:val="nil"/>
              <w:left w:val="nil"/>
              <w:bottom w:val="single" w:sz="4" w:space="0" w:color="auto"/>
              <w:right w:val="single" w:sz="4" w:space="0" w:color="auto"/>
            </w:tcBorders>
            <w:vAlign w:val="center"/>
          </w:tcPr>
          <w:p w14:paraId="256C0764" w14:textId="77777777" w:rsidR="00A2245B" w:rsidRPr="00E90DE4" w:rsidRDefault="00A2245B" w:rsidP="00077B43">
            <w:pPr>
              <w:jc w:val="center"/>
              <w:rPr>
                <w:sz w:val="18"/>
                <w:szCs w:val="18"/>
              </w:rPr>
            </w:pPr>
            <w:r w:rsidRPr="00E90DE4">
              <w:rPr>
                <w:sz w:val="18"/>
                <w:szCs w:val="18"/>
              </w:rPr>
              <w:t>1</w:t>
            </w:r>
          </w:p>
        </w:tc>
        <w:tc>
          <w:tcPr>
            <w:tcW w:w="1153" w:type="dxa"/>
            <w:tcBorders>
              <w:top w:val="nil"/>
              <w:left w:val="nil"/>
              <w:bottom w:val="single" w:sz="4" w:space="0" w:color="auto"/>
              <w:right w:val="single" w:sz="4" w:space="0" w:color="auto"/>
            </w:tcBorders>
            <w:vAlign w:val="center"/>
          </w:tcPr>
          <w:p w14:paraId="3C644871" w14:textId="77777777" w:rsidR="00A2245B" w:rsidRPr="00E90DE4" w:rsidRDefault="00A2245B" w:rsidP="00077B43">
            <w:pPr>
              <w:jc w:val="center"/>
              <w:rPr>
                <w:sz w:val="18"/>
                <w:szCs w:val="18"/>
              </w:rPr>
            </w:pPr>
            <w:r w:rsidRPr="00E90DE4">
              <w:rPr>
                <w:sz w:val="18"/>
                <w:szCs w:val="18"/>
              </w:rPr>
              <w:t>0</w:t>
            </w:r>
          </w:p>
        </w:tc>
        <w:tc>
          <w:tcPr>
            <w:tcW w:w="850" w:type="dxa"/>
            <w:tcBorders>
              <w:top w:val="nil"/>
              <w:left w:val="nil"/>
              <w:bottom w:val="single" w:sz="4" w:space="0" w:color="auto"/>
              <w:right w:val="single" w:sz="4" w:space="0" w:color="auto"/>
            </w:tcBorders>
            <w:vAlign w:val="center"/>
          </w:tcPr>
          <w:p w14:paraId="6E3BEAF8" w14:textId="77777777" w:rsidR="00A2245B" w:rsidRPr="00E90DE4" w:rsidRDefault="00A2245B" w:rsidP="00077B43">
            <w:pPr>
              <w:jc w:val="center"/>
              <w:rPr>
                <w:sz w:val="18"/>
                <w:szCs w:val="18"/>
              </w:rPr>
            </w:pPr>
            <w:r w:rsidRPr="00E90DE4">
              <w:rPr>
                <w:sz w:val="18"/>
                <w:szCs w:val="18"/>
              </w:rPr>
              <w:t>0</w:t>
            </w:r>
          </w:p>
        </w:tc>
        <w:tc>
          <w:tcPr>
            <w:tcW w:w="556" w:type="dxa"/>
            <w:tcBorders>
              <w:top w:val="nil"/>
              <w:left w:val="nil"/>
              <w:bottom w:val="single" w:sz="4" w:space="0" w:color="auto"/>
              <w:right w:val="single" w:sz="4" w:space="0" w:color="auto"/>
            </w:tcBorders>
            <w:vAlign w:val="center"/>
          </w:tcPr>
          <w:p w14:paraId="0BB216B8" w14:textId="77777777" w:rsidR="00A2245B" w:rsidRPr="00E90DE4" w:rsidRDefault="00A2245B" w:rsidP="00077B43">
            <w:pPr>
              <w:jc w:val="center"/>
              <w:rPr>
                <w:sz w:val="18"/>
                <w:szCs w:val="18"/>
              </w:rPr>
            </w:pPr>
            <w:r w:rsidRPr="00E90DE4">
              <w:rPr>
                <w:sz w:val="18"/>
                <w:szCs w:val="18"/>
              </w:rPr>
              <w:t>0</w:t>
            </w:r>
          </w:p>
        </w:tc>
        <w:tc>
          <w:tcPr>
            <w:tcW w:w="711" w:type="dxa"/>
            <w:tcBorders>
              <w:top w:val="nil"/>
              <w:left w:val="nil"/>
              <w:bottom w:val="single" w:sz="4" w:space="0" w:color="auto"/>
              <w:right w:val="single" w:sz="4" w:space="0" w:color="auto"/>
            </w:tcBorders>
            <w:vAlign w:val="center"/>
          </w:tcPr>
          <w:p w14:paraId="3601D223" w14:textId="31BDD15C" w:rsidR="00A2245B" w:rsidRPr="00E90DE4" w:rsidRDefault="00A2245B" w:rsidP="00077B43">
            <w:pPr>
              <w:jc w:val="center"/>
              <w:rPr>
                <w:sz w:val="18"/>
                <w:szCs w:val="18"/>
              </w:rPr>
            </w:pPr>
            <w:r>
              <w:rPr>
                <w:sz w:val="18"/>
                <w:szCs w:val="18"/>
              </w:rPr>
              <w:t>0</w:t>
            </w:r>
          </w:p>
        </w:tc>
        <w:tc>
          <w:tcPr>
            <w:tcW w:w="713" w:type="dxa"/>
            <w:gridSpan w:val="3"/>
            <w:tcBorders>
              <w:top w:val="nil"/>
              <w:left w:val="nil"/>
              <w:bottom w:val="single" w:sz="4" w:space="0" w:color="auto"/>
              <w:right w:val="single" w:sz="4" w:space="0" w:color="auto"/>
            </w:tcBorders>
            <w:vAlign w:val="center"/>
          </w:tcPr>
          <w:p w14:paraId="15D3278E" w14:textId="5A157775" w:rsidR="00A2245B" w:rsidRPr="00E90DE4" w:rsidRDefault="00A2245B" w:rsidP="008028AA">
            <w:pPr>
              <w:rPr>
                <w:sz w:val="18"/>
                <w:szCs w:val="18"/>
              </w:rPr>
            </w:pPr>
            <w:r>
              <w:rPr>
                <w:sz w:val="18"/>
                <w:szCs w:val="18"/>
              </w:rPr>
              <w:t>0</w:t>
            </w:r>
          </w:p>
        </w:tc>
      </w:tr>
      <w:tr w:rsidR="00A2245B" w:rsidRPr="00B81FB9" w14:paraId="1CC84ECE" w14:textId="77777777" w:rsidTr="00B57DE4">
        <w:trPr>
          <w:gridAfter w:val="1"/>
          <w:wAfter w:w="7" w:type="dxa"/>
          <w:trHeight w:val="849"/>
        </w:trPr>
        <w:tc>
          <w:tcPr>
            <w:tcW w:w="595" w:type="dxa"/>
            <w:vMerge w:val="restart"/>
            <w:tcBorders>
              <w:top w:val="single" w:sz="4" w:space="0" w:color="auto"/>
              <w:left w:val="single" w:sz="4" w:space="0" w:color="auto"/>
              <w:right w:val="single" w:sz="4" w:space="0" w:color="auto"/>
            </w:tcBorders>
            <w:noWrap/>
            <w:hideMark/>
          </w:tcPr>
          <w:p w14:paraId="3FAF5615" w14:textId="0FD32C5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CC85BA6" w14:textId="77777777" w:rsidR="00A2245B"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01.03</w:t>
            </w:r>
            <w:r w:rsidRPr="00B81FB9">
              <w:rPr>
                <w:rFonts w:eastAsia="Times New Roman" w:cs="Times New Roman"/>
                <w:color w:val="000000"/>
                <w:sz w:val="18"/>
                <w:szCs w:val="18"/>
                <w:lang w:eastAsia="ru-RU"/>
              </w:rPr>
              <w:t xml:space="preserve"> – </w:t>
            </w:r>
          </w:p>
          <w:p w14:paraId="44863A79" w14:textId="0D70E3D2" w:rsidR="00A2245B" w:rsidRPr="00B81FB9" w:rsidRDefault="00A2245B" w:rsidP="008028AA">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Капитальный ремонт </w:t>
            </w:r>
            <w:r>
              <w:rPr>
                <w:rFonts w:eastAsia="Times New Roman" w:cs="Times New Roman"/>
                <w:color w:val="000000"/>
                <w:sz w:val="18"/>
                <w:szCs w:val="18"/>
                <w:lang w:eastAsia="ru-RU"/>
              </w:rPr>
              <w:lastRenderedPageBreak/>
              <w:t xml:space="preserve">объектов теплоснабжения муниципальной собственности (в </w:t>
            </w:r>
            <w:proofErr w:type="spellStart"/>
            <w:r>
              <w:rPr>
                <w:rFonts w:eastAsia="Times New Roman" w:cs="Times New Roman"/>
                <w:color w:val="000000"/>
                <w:sz w:val="18"/>
                <w:szCs w:val="18"/>
                <w:lang w:eastAsia="ru-RU"/>
              </w:rPr>
              <w:t>т.ч</w:t>
            </w:r>
            <w:proofErr w:type="spellEnd"/>
            <w:r>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C7DFB70" w14:textId="69AED777" w:rsidR="00A2245B" w:rsidRPr="00B81FB9" w:rsidRDefault="00A2245B" w:rsidP="008028AA">
            <w:pPr>
              <w:rPr>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3823DC78"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52CDA6E8" w14:textId="419C4BB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3688FEC7" w14:textId="5679BFD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0838954C" w14:textId="25B9609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13AE0D8" w14:textId="4899DEE6"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0A2F2BB" w14:textId="5299616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4646D2FD"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61912B2"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2AEF07E3" w14:textId="5208F4C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E7E7875"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75672CF" w14:textId="3CA313E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bottom w:val="single" w:sz="4" w:space="0" w:color="000000"/>
              <w:right w:val="single" w:sz="4" w:space="0" w:color="auto"/>
            </w:tcBorders>
            <w:hideMark/>
          </w:tcPr>
          <w:p w14:paraId="56552DBB" w14:textId="5377D5EB" w:rsidR="00A2245B" w:rsidRPr="00B81FB9" w:rsidRDefault="00A2245B" w:rsidP="008028AA">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lastRenderedPageBreak/>
              <w:t>ресурсоснабжающая</w:t>
            </w:r>
            <w:proofErr w:type="spellEnd"/>
            <w:r w:rsidRPr="00B81FB9">
              <w:rPr>
                <w:sz w:val="18"/>
                <w:szCs w:val="18"/>
              </w:rPr>
              <w:t xml:space="preserve"> организация, Администрация городского округа Лыткарино</w:t>
            </w:r>
          </w:p>
        </w:tc>
      </w:tr>
      <w:tr w:rsidR="00A2245B" w:rsidRPr="00B81FB9" w14:paraId="64E84EBE" w14:textId="77777777" w:rsidTr="00B57DE4">
        <w:trPr>
          <w:gridAfter w:val="1"/>
          <w:wAfter w:w="7" w:type="dxa"/>
          <w:trHeight w:val="1064"/>
        </w:trPr>
        <w:tc>
          <w:tcPr>
            <w:tcW w:w="595" w:type="dxa"/>
            <w:vMerge/>
            <w:tcBorders>
              <w:left w:val="single" w:sz="4" w:space="0" w:color="auto"/>
              <w:right w:val="single" w:sz="4" w:space="0" w:color="auto"/>
            </w:tcBorders>
            <w:vAlign w:val="center"/>
            <w:hideMark/>
          </w:tcPr>
          <w:p w14:paraId="4B83EF94"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F8AEA31"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F472315"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719A8D4"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E6EC2CE" w14:textId="588920F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A3420FE" w14:textId="06C11DFF"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9B44C2A" w14:textId="2FF5796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AEC682" w14:textId="573EE20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E2870A" w14:textId="2AD0A74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9637183"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706712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D2EBDDA" w14:textId="2271017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E3346C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12C2D09" w14:textId="6452793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CD866B1" w14:textId="3CD48CD9" w:rsidR="00A2245B" w:rsidRPr="00B81FB9" w:rsidRDefault="00A2245B" w:rsidP="008028AA">
            <w:pPr>
              <w:rPr>
                <w:rFonts w:eastAsia="Times New Roman" w:cs="Times New Roman"/>
                <w:color w:val="000000"/>
                <w:sz w:val="18"/>
                <w:szCs w:val="18"/>
                <w:lang w:eastAsia="ru-RU"/>
              </w:rPr>
            </w:pPr>
          </w:p>
        </w:tc>
      </w:tr>
      <w:tr w:rsidR="00A2245B" w:rsidRPr="00B81FB9" w14:paraId="42A72F0C" w14:textId="77777777" w:rsidTr="00B57DE4">
        <w:trPr>
          <w:gridAfter w:val="1"/>
          <w:wAfter w:w="7" w:type="dxa"/>
          <w:trHeight w:val="503"/>
        </w:trPr>
        <w:tc>
          <w:tcPr>
            <w:tcW w:w="595" w:type="dxa"/>
            <w:vMerge/>
            <w:tcBorders>
              <w:left w:val="single" w:sz="4" w:space="0" w:color="auto"/>
              <w:right w:val="single" w:sz="4" w:space="0" w:color="auto"/>
            </w:tcBorders>
            <w:vAlign w:val="center"/>
            <w:hideMark/>
          </w:tcPr>
          <w:p w14:paraId="3F21C2F0"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D404AF4"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6883D57"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3A6367A"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A84DA88" w14:textId="11D16D9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55C0890B" w14:textId="4FBDBB93"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1B1700C0" w14:textId="1FA64DAE"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F995B2" w14:textId="4B0203C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6564B94" w14:textId="4902300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79E4BC6"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ECDD10F"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8D9F607" w14:textId="2757FBB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9E965F"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175843" w14:textId="755FFF6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392E5CB4" w14:textId="17ADBC23" w:rsidR="00A2245B" w:rsidRPr="00B81FB9" w:rsidRDefault="00A2245B" w:rsidP="008028AA">
            <w:pPr>
              <w:rPr>
                <w:rFonts w:eastAsia="Times New Roman" w:cs="Times New Roman"/>
                <w:color w:val="000000"/>
                <w:sz w:val="18"/>
                <w:szCs w:val="18"/>
                <w:lang w:eastAsia="ru-RU"/>
              </w:rPr>
            </w:pPr>
          </w:p>
        </w:tc>
      </w:tr>
      <w:tr w:rsidR="00A2245B" w:rsidRPr="00B81FB9" w14:paraId="0B0694BD" w14:textId="77777777" w:rsidTr="00B57DE4">
        <w:trPr>
          <w:gridAfter w:val="1"/>
          <w:wAfter w:w="7" w:type="dxa"/>
          <w:trHeight w:val="202"/>
        </w:trPr>
        <w:tc>
          <w:tcPr>
            <w:tcW w:w="595" w:type="dxa"/>
            <w:vMerge/>
            <w:tcBorders>
              <w:left w:val="single" w:sz="4" w:space="0" w:color="auto"/>
              <w:right w:val="single" w:sz="4" w:space="0" w:color="auto"/>
            </w:tcBorders>
            <w:vAlign w:val="center"/>
            <w:hideMark/>
          </w:tcPr>
          <w:p w14:paraId="22C4A80B" w14:textId="77777777" w:rsidR="00A2245B" w:rsidRPr="00B81FB9" w:rsidRDefault="00A2245B" w:rsidP="008028AA">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hideMark/>
          </w:tcPr>
          <w:p w14:paraId="6D6F68D0" w14:textId="21086168" w:rsidR="00A2245B" w:rsidRPr="00B81FB9" w:rsidRDefault="00A2245B" w:rsidP="008028AA">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 теплоснабжения муниципальной собственности, ед.</w:t>
            </w:r>
          </w:p>
        </w:tc>
        <w:tc>
          <w:tcPr>
            <w:tcW w:w="847" w:type="dxa"/>
            <w:vMerge w:val="restart"/>
            <w:tcBorders>
              <w:top w:val="single" w:sz="4" w:space="0" w:color="auto"/>
              <w:left w:val="single" w:sz="4" w:space="0" w:color="auto"/>
              <w:right w:val="single" w:sz="4" w:space="0" w:color="auto"/>
            </w:tcBorders>
            <w:hideMark/>
          </w:tcPr>
          <w:p w14:paraId="6614E3F4"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4A79F32A"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43725ED6"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15AD03A6" w14:textId="7777777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vAlign w:val="center"/>
          </w:tcPr>
          <w:p w14:paraId="64A68FA6" w14:textId="64F7335E"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vAlign w:val="center"/>
          </w:tcPr>
          <w:p w14:paraId="54E93F81" w14:textId="77777777" w:rsidR="00A2245B" w:rsidRPr="00B81FB9" w:rsidRDefault="00A2245B" w:rsidP="008028AA">
            <w:pPr>
              <w:jc w:val="center"/>
              <w:rPr>
                <w:rFonts w:eastAsia="Times New Roman" w:cs="Times New Roman"/>
                <w:sz w:val="16"/>
                <w:szCs w:val="18"/>
                <w:lang w:eastAsia="ru-RU"/>
              </w:rPr>
            </w:pPr>
          </w:p>
        </w:tc>
        <w:tc>
          <w:tcPr>
            <w:tcW w:w="756" w:type="dxa"/>
            <w:vMerge w:val="restart"/>
            <w:tcBorders>
              <w:top w:val="nil"/>
              <w:left w:val="single" w:sz="4" w:space="0" w:color="auto"/>
              <w:bottom w:val="single" w:sz="4" w:space="0" w:color="000000"/>
              <w:right w:val="single" w:sz="4" w:space="0" w:color="auto"/>
            </w:tcBorders>
            <w:vAlign w:val="center"/>
            <w:hideMark/>
          </w:tcPr>
          <w:p w14:paraId="2971AADB" w14:textId="1C9AACBA"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08B46C34"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0CA7B5CD" w14:textId="7D2CE170"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18F621B6" w14:textId="26F0F145"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35780B59" w14:textId="54010E4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7983856C" w14:textId="241C879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69684369" w14:textId="0F191340"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vAlign w:val="center"/>
            <w:hideMark/>
          </w:tcPr>
          <w:p w14:paraId="27ABF5EF" w14:textId="5AD2F0A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0965221D" w14:textId="77777777" w:rsidTr="00B57DE4">
        <w:trPr>
          <w:gridAfter w:val="3"/>
          <w:wAfter w:w="1102" w:type="dxa"/>
          <w:trHeight w:val="353"/>
        </w:trPr>
        <w:tc>
          <w:tcPr>
            <w:tcW w:w="595" w:type="dxa"/>
            <w:vMerge/>
            <w:tcBorders>
              <w:left w:val="single" w:sz="4" w:space="0" w:color="auto"/>
              <w:right w:val="single" w:sz="4" w:space="0" w:color="auto"/>
            </w:tcBorders>
            <w:vAlign w:val="center"/>
            <w:hideMark/>
          </w:tcPr>
          <w:p w14:paraId="1684D202"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hideMark/>
          </w:tcPr>
          <w:p w14:paraId="007944D0" w14:textId="77777777" w:rsidR="00A2245B" w:rsidRPr="00B81FB9" w:rsidRDefault="00A2245B" w:rsidP="008028A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475187E0" w14:textId="77777777" w:rsidR="00A2245B" w:rsidRPr="00B81FB9" w:rsidRDefault="00A2245B" w:rsidP="008028AA">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1DD66B94"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45E9CB7B"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353008CC"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44B00897"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1D128F66" w14:textId="059EC5B8"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tcBorders>
              <w:top w:val="nil"/>
              <w:left w:val="single" w:sz="4" w:space="0" w:color="auto"/>
              <w:bottom w:val="single" w:sz="4" w:space="0" w:color="000000"/>
              <w:right w:val="single" w:sz="4" w:space="0" w:color="auto"/>
            </w:tcBorders>
            <w:vAlign w:val="center"/>
            <w:hideMark/>
          </w:tcPr>
          <w:p w14:paraId="0ECE4F28" w14:textId="133616BA" w:rsidR="00A2245B" w:rsidRPr="00B81FB9" w:rsidRDefault="00A2245B" w:rsidP="008028AA">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1BBF6B3B"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198164AB"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13FFAA5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5237C578"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409F66F5" w14:textId="77777777" w:rsidR="00A2245B" w:rsidRPr="00B81FB9" w:rsidRDefault="00A2245B" w:rsidP="008028A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3E3DA117" w14:textId="77777777" w:rsidR="00A2245B" w:rsidRPr="00B81FB9" w:rsidRDefault="00A2245B" w:rsidP="008028A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5D59D242"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73FD4146"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7BD5F989"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5EEA173D" w14:textId="77777777" w:rsidTr="00B57DE4">
        <w:trPr>
          <w:gridAfter w:val="3"/>
          <w:wAfter w:w="1102" w:type="dxa"/>
          <w:trHeight w:val="353"/>
        </w:trPr>
        <w:tc>
          <w:tcPr>
            <w:tcW w:w="595" w:type="dxa"/>
            <w:vMerge/>
            <w:tcBorders>
              <w:left w:val="single" w:sz="4" w:space="0" w:color="auto"/>
              <w:bottom w:val="single" w:sz="4" w:space="0" w:color="000000"/>
              <w:right w:val="single" w:sz="4" w:space="0" w:color="auto"/>
            </w:tcBorders>
            <w:vAlign w:val="center"/>
          </w:tcPr>
          <w:p w14:paraId="5850DFE3"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31A9ED72" w14:textId="1096CF82" w:rsidR="00A2245B" w:rsidRPr="002F76CB" w:rsidRDefault="00A2245B" w:rsidP="008028AA">
            <w:pPr>
              <w:rPr>
                <w:rFonts w:eastAsia="Times New Roman" w:cs="Times New Roman"/>
                <w:color w:val="FF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5F06EA0E" w14:textId="77777777" w:rsidR="00A2245B" w:rsidRPr="00B81FB9" w:rsidRDefault="00A2245B" w:rsidP="008028AA">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tcPr>
          <w:p w14:paraId="274E0B68" w14:textId="77777777" w:rsidR="00A2245B" w:rsidRPr="00B81FB9" w:rsidRDefault="00A2245B" w:rsidP="008028AA">
            <w:pPr>
              <w:rPr>
                <w:rFonts w:eastAsia="Times New Roman" w:cs="Times New Roman"/>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14:paraId="781852F8" w14:textId="5DDE922F"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5833EB27" w14:textId="3E9AFA3A"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5AD12922" w14:textId="5A7E6526"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586531B3" w14:textId="5004371F" w:rsidR="00A2245B" w:rsidRPr="00CD26C9" w:rsidRDefault="00A2245B" w:rsidP="008028AA">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000000"/>
              <w:right w:val="single" w:sz="4" w:space="0" w:color="auto"/>
            </w:tcBorders>
            <w:vAlign w:val="center"/>
          </w:tcPr>
          <w:p w14:paraId="2523E1C2" w14:textId="6C140DE0"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307" w:type="dxa"/>
            <w:gridSpan w:val="4"/>
            <w:tcBorders>
              <w:top w:val="nil"/>
              <w:left w:val="nil"/>
              <w:bottom w:val="single" w:sz="4" w:space="0" w:color="auto"/>
              <w:right w:val="single" w:sz="4" w:space="0" w:color="auto"/>
            </w:tcBorders>
            <w:vAlign w:val="center"/>
          </w:tcPr>
          <w:p w14:paraId="6C98923C" w14:textId="6DBC585D"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342F01EE" w14:textId="6D96C7C4"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0A69E44D" w14:textId="4C7A9E44"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1B681379" w14:textId="17167E7B"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53" w:type="dxa"/>
            <w:tcBorders>
              <w:left w:val="single" w:sz="4" w:space="0" w:color="auto"/>
              <w:bottom w:val="single" w:sz="4" w:space="0" w:color="000000"/>
              <w:right w:val="single" w:sz="4" w:space="0" w:color="auto"/>
            </w:tcBorders>
            <w:vAlign w:val="center"/>
          </w:tcPr>
          <w:p w14:paraId="02BFD6F6" w14:textId="6EBC04C9"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850" w:type="dxa"/>
            <w:tcBorders>
              <w:left w:val="single" w:sz="4" w:space="0" w:color="auto"/>
              <w:bottom w:val="single" w:sz="4" w:space="0" w:color="000000"/>
              <w:right w:val="single" w:sz="4" w:space="0" w:color="auto"/>
            </w:tcBorders>
            <w:vAlign w:val="center"/>
          </w:tcPr>
          <w:p w14:paraId="14A65238" w14:textId="3E108A75"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556" w:type="dxa"/>
            <w:tcBorders>
              <w:left w:val="single" w:sz="4" w:space="0" w:color="auto"/>
              <w:bottom w:val="single" w:sz="4" w:space="0" w:color="000000"/>
              <w:right w:val="single" w:sz="4" w:space="0" w:color="auto"/>
            </w:tcBorders>
            <w:vAlign w:val="center"/>
          </w:tcPr>
          <w:p w14:paraId="4BACE053" w14:textId="4CC374EE" w:rsidR="00A2245B" w:rsidRPr="00CD26C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000000"/>
              <w:right w:val="single" w:sz="4" w:space="0" w:color="auto"/>
            </w:tcBorders>
            <w:vAlign w:val="center"/>
          </w:tcPr>
          <w:p w14:paraId="6A8D2CD9" w14:textId="77777777"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13" w:type="dxa"/>
            <w:gridSpan w:val="3"/>
            <w:tcBorders>
              <w:left w:val="single" w:sz="4" w:space="0" w:color="auto"/>
              <w:bottom w:val="single" w:sz="4" w:space="0" w:color="000000"/>
              <w:right w:val="single" w:sz="4" w:space="0" w:color="auto"/>
            </w:tcBorders>
            <w:vAlign w:val="center"/>
          </w:tcPr>
          <w:p w14:paraId="5D548F76" w14:textId="0169B20B" w:rsidR="00A2245B" w:rsidRPr="00CD26C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732A1008" w14:textId="77777777" w:rsidTr="00B57DE4">
        <w:trPr>
          <w:gridAfter w:val="1"/>
          <w:wAfter w:w="7" w:type="dxa"/>
          <w:trHeight w:val="408"/>
        </w:trPr>
        <w:tc>
          <w:tcPr>
            <w:tcW w:w="595" w:type="dxa"/>
            <w:vMerge w:val="restart"/>
            <w:tcBorders>
              <w:top w:val="nil"/>
              <w:left w:val="single" w:sz="4" w:space="0" w:color="auto"/>
              <w:bottom w:val="single" w:sz="4" w:space="0" w:color="000000"/>
              <w:right w:val="single" w:sz="4" w:space="0" w:color="auto"/>
            </w:tcBorders>
            <w:noWrap/>
            <w:hideMark/>
          </w:tcPr>
          <w:p w14:paraId="5410F00B" w14:textId="7B8068A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1501" w:type="dxa"/>
            <w:vMerge w:val="restart"/>
            <w:tcBorders>
              <w:top w:val="nil"/>
              <w:left w:val="single" w:sz="4" w:space="0" w:color="auto"/>
              <w:bottom w:val="single" w:sz="4" w:space="0" w:color="auto"/>
              <w:right w:val="single" w:sz="4" w:space="0" w:color="auto"/>
            </w:tcBorders>
            <w:hideMark/>
          </w:tcPr>
          <w:p w14:paraId="639F4CD5" w14:textId="77777777" w:rsidR="00A2245B"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01.07 –</w:t>
            </w:r>
            <w:r w:rsidRPr="00B81FB9">
              <w:rPr>
                <w:rFonts w:eastAsia="Times New Roman" w:cs="Times New Roman"/>
                <w:color w:val="000000"/>
                <w:sz w:val="18"/>
                <w:szCs w:val="18"/>
                <w:lang w:eastAsia="ru-RU"/>
              </w:rPr>
              <w:t xml:space="preserve"> </w:t>
            </w:r>
          </w:p>
          <w:p w14:paraId="28D5BD2D" w14:textId="6C5CEA21" w:rsidR="00A2245B" w:rsidRPr="00B81FB9" w:rsidRDefault="00A2245B" w:rsidP="008028AA">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Реализация мероприятий по строительству и реконструкции объектов теплоснабжения муниципальной собственности</w:t>
            </w:r>
          </w:p>
        </w:tc>
        <w:tc>
          <w:tcPr>
            <w:tcW w:w="847" w:type="dxa"/>
            <w:vMerge w:val="restart"/>
            <w:tcBorders>
              <w:top w:val="nil"/>
              <w:left w:val="single" w:sz="4" w:space="0" w:color="auto"/>
              <w:bottom w:val="single" w:sz="4" w:space="0" w:color="000000"/>
              <w:right w:val="single" w:sz="4" w:space="0" w:color="auto"/>
            </w:tcBorders>
            <w:hideMark/>
          </w:tcPr>
          <w:p w14:paraId="2AC71F65" w14:textId="4F6D99EF" w:rsidR="00A2245B" w:rsidRPr="00B81FB9" w:rsidRDefault="00A2245B" w:rsidP="008028AA">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40C3A70"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42A9EDF" w14:textId="262C130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537 077,78</w:t>
            </w:r>
          </w:p>
        </w:tc>
        <w:tc>
          <w:tcPr>
            <w:tcW w:w="1133" w:type="dxa"/>
            <w:tcBorders>
              <w:top w:val="single" w:sz="4" w:space="0" w:color="auto"/>
              <w:left w:val="nil"/>
              <w:bottom w:val="single" w:sz="4" w:space="0" w:color="auto"/>
              <w:right w:val="single" w:sz="4" w:space="0" w:color="auto"/>
            </w:tcBorders>
            <w:vAlign w:val="center"/>
          </w:tcPr>
          <w:p w14:paraId="021DB618" w14:textId="3D3C0BD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847CCB3" w14:textId="2BA4EB9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A88EB40" w14:textId="67B57E86"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8DF6B78" w14:textId="60A164F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132 216,86</w:t>
            </w:r>
          </w:p>
        </w:tc>
        <w:tc>
          <w:tcPr>
            <w:tcW w:w="1153" w:type="dxa"/>
            <w:tcBorders>
              <w:top w:val="nil"/>
              <w:left w:val="nil"/>
              <w:bottom w:val="single" w:sz="4" w:space="0" w:color="auto"/>
              <w:right w:val="single" w:sz="4" w:space="0" w:color="auto"/>
            </w:tcBorders>
            <w:vAlign w:val="center"/>
          </w:tcPr>
          <w:p w14:paraId="3E2AAFA4" w14:textId="2E3B2362"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404 239,75</w:t>
            </w:r>
          </w:p>
        </w:tc>
        <w:tc>
          <w:tcPr>
            <w:tcW w:w="850" w:type="dxa"/>
            <w:tcBorders>
              <w:top w:val="nil"/>
              <w:left w:val="nil"/>
              <w:bottom w:val="single" w:sz="4" w:space="0" w:color="auto"/>
              <w:right w:val="single" w:sz="4" w:space="0" w:color="auto"/>
            </w:tcBorders>
            <w:vAlign w:val="center"/>
          </w:tcPr>
          <w:p w14:paraId="06A0F748" w14:textId="1853D10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83B2A52" w14:textId="6286D1A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0328E0C"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F40954B" w14:textId="69260B3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right w:val="single" w:sz="4" w:space="0" w:color="auto"/>
            </w:tcBorders>
            <w:hideMark/>
          </w:tcPr>
          <w:p w14:paraId="0EFCFB31" w14:textId="536CC7FA" w:rsidR="00A2245B" w:rsidRPr="00B81FB9" w:rsidRDefault="00A2245B" w:rsidP="008028AA">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p w14:paraId="09789CF5" w14:textId="2CB73BE2" w:rsidR="00A2245B" w:rsidRPr="00B81FB9" w:rsidRDefault="00A2245B" w:rsidP="008028AA">
            <w:pPr>
              <w:jc w:val="center"/>
              <w:rPr>
                <w:sz w:val="18"/>
                <w:szCs w:val="18"/>
              </w:rPr>
            </w:pPr>
          </w:p>
        </w:tc>
      </w:tr>
      <w:tr w:rsidR="00A2245B" w:rsidRPr="00B81FB9" w14:paraId="5AD93E54" w14:textId="77777777" w:rsidTr="00B57DE4">
        <w:trPr>
          <w:gridAfter w:val="1"/>
          <w:wAfter w:w="7" w:type="dxa"/>
          <w:trHeight w:val="70"/>
        </w:trPr>
        <w:tc>
          <w:tcPr>
            <w:tcW w:w="595" w:type="dxa"/>
            <w:vMerge/>
            <w:tcBorders>
              <w:top w:val="nil"/>
              <w:left w:val="single" w:sz="4" w:space="0" w:color="auto"/>
              <w:bottom w:val="single" w:sz="4" w:space="0" w:color="000000"/>
              <w:right w:val="single" w:sz="4" w:space="0" w:color="auto"/>
            </w:tcBorders>
            <w:vAlign w:val="center"/>
            <w:hideMark/>
          </w:tcPr>
          <w:p w14:paraId="2FB6097B"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5966FD9"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4DD291"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F93CC61"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4149EED" w14:textId="56FAB29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439 702,32</w:t>
            </w:r>
          </w:p>
        </w:tc>
        <w:tc>
          <w:tcPr>
            <w:tcW w:w="1133" w:type="dxa"/>
            <w:tcBorders>
              <w:top w:val="single" w:sz="4" w:space="0" w:color="auto"/>
              <w:left w:val="nil"/>
              <w:bottom w:val="single" w:sz="4" w:space="0" w:color="auto"/>
              <w:right w:val="single" w:sz="4" w:space="0" w:color="auto"/>
            </w:tcBorders>
            <w:vAlign w:val="center"/>
          </w:tcPr>
          <w:p w14:paraId="76219CF9" w14:textId="39149578"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E326B54" w14:textId="70EEF14B"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3CBF38" w14:textId="38C3D929"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8FE31D" w14:textId="5305FE2E"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108 524,23</w:t>
            </w:r>
          </w:p>
        </w:tc>
        <w:tc>
          <w:tcPr>
            <w:tcW w:w="1153" w:type="dxa"/>
            <w:tcBorders>
              <w:top w:val="nil"/>
              <w:left w:val="nil"/>
              <w:bottom w:val="single" w:sz="4" w:space="0" w:color="auto"/>
              <w:right w:val="single" w:sz="4" w:space="0" w:color="auto"/>
            </w:tcBorders>
            <w:vAlign w:val="center"/>
          </w:tcPr>
          <w:p w14:paraId="65087D2A" w14:textId="101EFC40"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0" w:type="dxa"/>
            <w:tcBorders>
              <w:top w:val="nil"/>
              <w:left w:val="nil"/>
              <w:bottom w:val="single" w:sz="4" w:space="0" w:color="auto"/>
              <w:right w:val="single" w:sz="4" w:space="0" w:color="auto"/>
            </w:tcBorders>
            <w:vAlign w:val="center"/>
          </w:tcPr>
          <w:p w14:paraId="11B6A5DB" w14:textId="043FF64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70574C3" w14:textId="1DDEB7D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4021EF"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954CB4" w14:textId="738A5B5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6C4CD6CC" w14:textId="4458B7F0" w:rsidR="00A2245B" w:rsidRPr="00B81FB9" w:rsidRDefault="00A2245B" w:rsidP="008028AA">
            <w:pPr>
              <w:jc w:val="center"/>
              <w:rPr>
                <w:rFonts w:eastAsia="Times New Roman" w:cs="Times New Roman"/>
                <w:color w:val="000000"/>
                <w:sz w:val="18"/>
                <w:szCs w:val="18"/>
                <w:lang w:eastAsia="ru-RU"/>
              </w:rPr>
            </w:pPr>
          </w:p>
        </w:tc>
      </w:tr>
      <w:tr w:rsidR="00A2245B" w:rsidRPr="00B81FB9" w14:paraId="7FAF6CD4" w14:textId="77777777" w:rsidTr="00B57DE4">
        <w:trPr>
          <w:gridAfter w:val="1"/>
          <w:wAfter w:w="7" w:type="dxa"/>
          <w:trHeight w:val="503"/>
        </w:trPr>
        <w:tc>
          <w:tcPr>
            <w:tcW w:w="595" w:type="dxa"/>
            <w:vMerge/>
            <w:tcBorders>
              <w:top w:val="nil"/>
              <w:left w:val="single" w:sz="4" w:space="0" w:color="auto"/>
              <w:bottom w:val="single" w:sz="4" w:space="0" w:color="000000"/>
              <w:right w:val="single" w:sz="4" w:space="0" w:color="auto"/>
            </w:tcBorders>
            <w:vAlign w:val="center"/>
            <w:hideMark/>
          </w:tcPr>
          <w:p w14:paraId="5B38FDD9"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46F45CD"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D58664"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99177A8"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CA82CE5" w14:textId="1B6B0FB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97 375,46</w:t>
            </w:r>
          </w:p>
        </w:tc>
        <w:tc>
          <w:tcPr>
            <w:tcW w:w="1133" w:type="dxa"/>
            <w:tcBorders>
              <w:top w:val="single" w:sz="4" w:space="0" w:color="auto"/>
              <w:left w:val="nil"/>
              <w:bottom w:val="single" w:sz="4" w:space="0" w:color="auto"/>
              <w:right w:val="single" w:sz="4" w:space="0" w:color="auto"/>
            </w:tcBorders>
            <w:vAlign w:val="center"/>
          </w:tcPr>
          <w:p w14:paraId="7ACEFDE4" w14:textId="37918C91"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EF915F" w14:textId="6E882F4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B0A066" w14:textId="4C6EC4B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1EF1693" w14:textId="7056F6A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23 692,63</w:t>
            </w:r>
          </w:p>
        </w:tc>
        <w:tc>
          <w:tcPr>
            <w:tcW w:w="1153" w:type="dxa"/>
            <w:tcBorders>
              <w:top w:val="nil"/>
              <w:left w:val="nil"/>
              <w:bottom w:val="single" w:sz="4" w:space="0" w:color="auto"/>
              <w:right w:val="single" w:sz="4" w:space="0" w:color="auto"/>
            </w:tcBorders>
            <w:vAlign w:val="center"/>
          </w:tcPr>
          <w:p w14:paraId="7C420441" w14:textId="65EE52B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73 571,64</w:t>
            </w:r>
          </w:p>
        </w:tc>
        <w:tc>
          <w:tcPr>
            <w:tcW w:w="850" w:type="dxa"/>
            <w:tcBorders>
              <w:top w:val="nil"/>
              <w:left w:val="nil"/>
              <w:bottom w:val="single" w:sz="4" w:space="0" w:color="auto"/>
              <w:right w:val="single" w:sz="4" w:space="0" w:color="auto"/>
            </w:tcBorders>
            <w:vAlign w:val="center"/>
          </w:tcPr>
          <w:p w14:paraId="0BAA1F63" w14:textId="24D87BC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882D07D" w14:textId="2010732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E6980C8"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94780C8" w14:textId="321E896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259FD4B2" w14:textId="5F995B11" w:rsidR="00A2245B" w:rsidRPr="00B81FB9" w:rsidRDefault="00A2245B" w:rsidP="008028AA">
            <w:pPr>
              <w:jc w:val="center"/>
              <w:rPr>
                <w:rFonts w:eastAsia="Times New Roman" w:cs="Times New Roman"/>
                <w:color w:val="000000"/>
                <w:sz w:val="18"/>
                <w:szCs w:val="18"/>
                <w:lang w:eastAsia="ru-RU"/>
              </w:rPr>
            </w:pPr>
          </w:p>
        </w:tc>
      </w:tr>
      <w:tr w:rsidR="00A2245B" w:rsidRPr="00B81FB9" w14:paraId="3FB0AB78" w14:textId="77777777" w:rsidTr="00B57DE4">
        <w:trPr>
          <w:gridAfter w:val="1"/>
          <w:wAfter w:w="7" w:type="dxa"/>
          <w:trHeight w:val="202"/>
        </w:trPr>
        <w:tc>
          <w:tcPr>
            <w:tcW w:w="595" w:type="dxa"/>
            <w:vMerge/>
            <w:tcBorders>
              <w:top w:val="nil"/>
              <w:left w:val="single" w:sz="4" w:space="0" w:color="auto"/>
              <w:bottom w:val="single" w:sz="4" w:space="0" w:color="000000"/>
              <w:right w:val="single" w:sz="4" w:space="0" w:color="auto"/>
            </w:tcBorders>
            <w:vAlign w:val="center"/>
            <w:hideMark/>
          </w:tcPr>
          <w:p w14:paraId="07EEFBC0" w14:textId="77777777" w:rsidR="00A2245B" w:rsidRPr="00B81FB9" w:rsidRDefault="00A2245B" w:rsidP="008028AA">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hideMark/>
          </w:tcPr>
          <w:p w14:paraId="763CBC74" w14:textId="77777777" w:rsidR="00A2245B" w:rsidRPr="00B81FB9" w:rsidRDefault="00A2245B" w:rsidP="008028AA">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1316A7D4"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673122E4"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63146B7A"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216C21AE" w14:textId="7777777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46ADFF29" w14:textId="3F10CF5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76FE7D61" w14:textId="4ABD2524"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4C54DB70" w14:textId="67830FC3"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6E733F9C"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565C4167" w14:textId="062B27E6"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2C45DE51" w14:textId="4A2ACC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0F6E915C" w14:textId="3C462B6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3EDA249A" w14:textId="4BD3565A"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646F99F8" w14:textId="12DEBDB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523B1565" w14:textId="7FFB3D67" w:rsidR="00A2245B" w:rsidRPr="00B81FB9" w:rsidRDefault="00A2245B" w:rsidP="008028AA">
            <w:pPr>
              <w:jc w:val="center"/>
              <w:rPr>
                <w:rFonts w:eastAsia="Times New Roman" w:cs="Times New Roman"/>
                <w:color w:val="000000"/>
                <w:sz w:val="18"/>
                <w:szCs w:val="18"/>
                <w:lang w:eastAsia="ru-RU"/>
              </w:rPr>
            </w:pPr>
          </w:p>
        </w:tc>
      </w:tr>
      <w:tr w:rsidR="00A2245B" w:rsidRPr="00B81FB9" w14:paraId="64BA292E" w14:textId="77777777" w:rsidTr="00B57DE4">
        <w:trPr>
          <w:gridAfter w:val="3"/>
          <w:wAfter w:w="1102" w:type="dxa"/>
          <w:trHeight w:val="353"/>
        </w:trPr>
        <w:tc>
          <w:tcPr>
            <w:tcW w:w="595" w:type="dxa"/>
            <w:vMerge/>
            <w:tcBorders>
              <w:top w:val="nil"/>
              <w:left w:val="single" w:sz="4" w:space="0" w:color="auto"/>
              <w:bottom w:val="single" w:sz="4" w:space="0" w:color="000000"/>
              <w:right w:val="single" w:sz="4" w:space="0" w:color="auto"/>
            </w:tcBorders>
            <w:vAlign w:val="center"/>
            <w:hideMark/>
          </w:tcPr>
          <w:p w14:paraId="77AEE405"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B6E9452"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C3CD50C"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34C5FD3C"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2A90B267"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0C18D776"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79CB6223"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1D542D63" w14:textId="77777777" w:rsidR="00A2245B" w:rsidRPr="00B81FB9" w:rsidRDefault="00A2245B" w:rsidP="008028AA">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300E8CA1" w14:textId="1C1CF0F2" w:rsidR="00A2245B" w:rsidRPr="00B81FB9" w:rsidRDefault="00A2245B" w:rsidP="008028AA">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3935D042"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608350A9"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28BA57A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0FC2AAD2"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3A1FF063" w14:textId="77777777" w:rsidR="00A2245B" w:rsidRPr="00B81FB9" w:rsidRDefault="00A2245B" w:rsidP="008028A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7655E558" w14:textId="77777777" w:rsidR="00A2245B" w:rsidRPr="00B81FB9" w:rsidRDefault="00A2245B" w:rsidP="008028A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584C69F0"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3E211AD5"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5B58FD53"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166FF28D" w14:textId="77777777" w:rsidTr="00B57DE4">
        <w:trPr>
          <w:gridAfter w:val="3"/>
          <w:wAfter w:w="1102" w:type="dxa"/>
          <w:trHeight w:val="279"/>
        </w:trPr>
        <w:tc>
          <w:tcPr>
            <w:tcW w:w="595" w:type="dxa"/>
            <w:vMerge/>
            <w:tcBorders>
              <w:top w:val="nil"/>
              <w:left w:val="single" w:sz="4" w:space="0" w:color="auto"/>
              <w:bottom w:val="single" w:sz="4" w:space="0" w:color="000000"/>
              <w:right w:val="single" w:sz="4" w:space="0" w:color="auto"/>
            </w:tcBorders>
            <w:vAlign w:val="center"/>
            <w:hideMark/>
          </w:tcPr>
          <w:p w14:paraId="54CAC5CB"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212CECC"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694179E"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1A5AC206" w14:textId="77777777" w:rsidR="00A2245B" w:rsidRPr="00B81FB9" w:rsidRDefault="00A2245B" w:rsidP="008028A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26D21E72" w14:textId="090ECB70"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65E6D314"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08656B48" w14:textId="02EF1B06"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B9965A4" w14:textId="27E66D0B"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633C9409" w14:textId="71B06EE5"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307" w:type="dxa"/>
            <w:gridSpan w:val="4"/>
            <w:tcBorders>
              <w:top w:val="nil"/>
              <w:left w:val="nil"/>
              <w:bottom w:val="single" w:sz="4" w:space="0" w:color="auto"/>
              <w:right w:val="single" w:sz="4" w:space="0" w:color="auto"/>
            </w:tcBorders>
            <w:vAlign w:val="center"/>
          </w:tcPr>
          <w:p w14:paraId="2607FB15"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1B3817FE"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51FD2A10"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784389E4" w14:textId="2927DFA4"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1153" w:type="dxa"/>
            <w:tcBorders>
              <w:top w:val="nil"/>
              <w:left w:val="nil"/>
              <w:bottom w:val="single" w:sz="4" w:space="0" w:color="auto"/>
              <w:right w:val="single" w:sz="4" w:space="0" w:color="auto"/>
            </w:tcBorders>
            <w:vAlign w:val="center"/>
          </w:tcPr>
          <w:p w14:paraId="520DE71D" w14:textId="1922B30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sz w:val="18"/>
                <w:szCs w:val="18"/>
                <w:lang w:eastAsia="ru-RU"/>
              </w:rPr>
              <w:t>2</w:t>
            </w:r>
          </w:p>
        </w:tc>
        <w:tc>
          <w:tcPr>
            <w:tcW w:w="850" w:type="dxa"/>
            <w:tcBorders>
              <w:top w:val="nil"/>
              <w:left w:val="nil"/>
              <w:bottom w:val="single" w:sz="4" w:space="0" w:color="auto"/>
              <w:right w:val="single" w:sz="4" w:space="0" w:color="auto"/>
            </w:tcBorders>
            <w:vAlign w:val="center"/>
          </w:tcPr>
          <w:p w14:paraId="7A6823F7" w14:textId="602005ED"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838B22B" w14:textId="3F14A874" w:rsidR="00A2245B" w:rsidRPr="00CD739A" w:rsidRDefault="00A2245B" w:rsidP="00CD739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4730D76" w14:textId="7777777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3721CC" w14:textId="168F3B3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r>
      <w:tr w:rsidR="00A2245B" w:rsidRPr="00B81FB9" w14:paraId="66B0855A" w14:textId="77777777" w:rsidTr="00B57DE4">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195DC089" w14:textId="035EF97D"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7A82BEB"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4AA49F40" w14:textId="79A99F20" w:rsidR="00A2245B" w:rsidRPr="00B81FB9" w:rsidRDefault="00A2245B" w:rsidP="00CD739A">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 xml:space="preserve">Строительство БМК мощностью 6,9 МВт по адресу: Московская область, г. Лыткарино, 6 </w:t>
            </w:r>
            <w:proofErr w:type="spellStart"/>
            <w:r w:rsidRPr="00E17527">
              <w:rPr>
                <w:rFonts w:eastAsia="Times New Roman" w:cs="Times New Roman"/>
                <w:color w:val="000000"/>
                <w:sz w:val="18"/>
                <w:szCs w:val="18"/>
                <w:lang w:eastAsia="ru-RU"/>
              </w:rPr>
              <w:t>мкр</w:t>
            </w:r>
            <w:proofErr w:type="spellEnd"/>
            <w:r w:rsidRPr="00E17527">
              <w:rPr>
                <w:rFonts w:eastAsia="Times New Roman" w:cs="Times New Roman"/>
                <w:color w:val="000000"/>
                <w:sz w:val="18"/>
                <w:szCs w:val="18"/>
                <w:lang w:eastAsia="ru-RU"/>
              </w:rPr>
              <w:t xml:space="preserve">. стр.31 (в </w:t>
            </w:r>
            <w:proofErr w:type="spellStart"/>
            <w:r w:rsidRPr="00E17527">
              <w:rPr>
                <w:rFonts w:eastAsia="Times New Roman" w:cs="Times New Roman"/>
                <w:color w:val="000000"/>
                <w:sz w:val="18"/>
                <w:szCs w:val="18"/>
                <w:lang w:eastAsia="ru-RU"/>
              </w:rPr>
              <w:t>т.ч</w:t>
            </w:r>
            <w:proofErr w:type="spellEnd"/>
            <w:r w:rsidRPr="00E17527">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87E3BCF" w14:textId="74D5B752"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DC93AB6" w14:textId="60D2C861"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BDE08AB" w14:textId="6F7F6F3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171 604,17</w:t>
            </w:r>
          </w:p>
        </w:tc>
        <w:tc>
          <w:tcPr>
            <w:tcW w:w="1133" w:type="dxa"/>
            <w:tcBorders>
              <w:top w:val="single" w:sz="4" w:space="0" w:color="auto"/>
              <w:left w:val="nil"/>
              <w:bottom w:val="single" w:sz="4" w:space="0" w:color="auto"/>
              <w:right w:val="single" w:sz="4" w:space="0" w:color="auto"/>
            </w:tcBorders>
            <w:vAlign w:val="center"/>
          </w:tcPr>
          <w:p w14:paraId="0FFF7CF0" w14:textId="7DAA17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CF257FB" w14:textId="7625AABC"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EA500DB" w14:textId="50E200F1"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768BD8E" w14:textId="6F15789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2 574,06</w:t>
            </w:r>
          </w:p>
        </w:tc>
        <w:tc>
          <w:tcPr>
            <w:tcW w:w="1153" w:type="dxa"/>
            <w:tcBorders>
              <w:top w:val="nil"/>
              <w:left w:val="nil"/>
              <w:bottom w:val="single" w:sz="4" w:space="0" w:color="auto"/>
              <w:right w:val="single" w:sz="4" w:space="0" w:color="auto"/>
            </w:tcBorders>
            <w:vAlign w:val="center"/>
          </w:tcPr>
          <w:p w14:paraId="683CDD88" w14:textId="4293D04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169 030,11</w:t>
            </w:r>
          </w:p>
        </w:tc>
        <w:tc>
          <w:tcPr>
            <w:tcW w:w="850" w:type="dxa"/>
            <w:tcBorders>
              <w:top w:val="nil"/>
              <w:left w:val="nil"/>
              <w:bottom w:val="single" w:sz="4" w:space="0" w:color="auto"/>
              <w:right w:val="single" w:sz="4" w:space="0" w:color="auto"/>
            </w:tcBorders>
            <w:vAlign w:val="center"/>
          </w:tcPr>
          <w:p w14:paraId="020B884C" w14:textId="076975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F786F94" w14:textId="73D7460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C8815A3"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7A7AE41" w14:textId="24A751D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left w:val="single" w:sz="4" w:space="0" w:color="auto"/>
              <w:right w:val="single" w:sz="4" w:space="0" w:color="auto"/>
            </w:tcBorders>
            <w:hideMark/>
          </w:tcPr>
          <w:p w14:paraId="05BE0AC9" w14:textId="3B3F54DE" w:rsidR="00A2245B" w:rsidRPr="00B81FB9" w:rsidRDefault="00A2245B" w:rsidP="00CD739A">
            <w:pPr>
              <w:rPr>
                <w:rFonts w:eastAsia="Times New Roman" w:cs="Times New Roman"/>
                <w:color w:val="000000"/>
                <w:sz w:val="18"/>
                <w:szCs w:val="18"/>
                <w:lang w:eastAsia="ru-RU"/>
              </w:rPr>
            </w:pPr>
          </w:p>
        </w:tc>
      </w:tr>
      <w:tr w:rsidR="00A2245B" w:rsidRPr="00B81FB9" w14:paraId="7CDFF32D"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CF8C0B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E05D8F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16237B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FFCD67" w14:textId="30B860B6"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377E088" w14:textId="7098070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140 372,21</w:t>
            </w:r>
          </w:p>
        </w:tc>
        <w:tc>
          <w:tcPr>
            <w:tcW w:w="1133" w:type="dxa"/>
            <w:tcBorders>
              <w:top w:val="single" w:sz="4" w:space="0" w:color="auto"/>
              <w:left w:val="nil"/>
              <w:bottom w:val="single" w:sz="4" w:space="0" w:color="auto"/>
              <w:right w:val="single" w:sz="4" w:space="0" w:color="auto"/>
            </w:tcBorders>
            <w:vAlign w:val="center"/>
          </w:tcPr>
          <w:p w14:paraId="78ED7B79" w14:textId="3006572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512FE6F" w14:textId="1E13E70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67C2D85" w14:textId="094B09D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9A6C864" w14:textId="423189C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2 105,58</w:t>
            </w:r>
          </w:p>
        </w:tc>
        <w:tc>
          <w:tcPr>
            <w:tcW w:w="1153" w:type="dxa"/>
            <w:tcBorders>
              <w:top w:val="nil"/>
              <w:left w:val="nil"/>
              <w:bottom w:val="single" w:sz="4" w:space="0" w:color="auto"/>
              <w:right w:val="single" w:sz="4" w:space="0" w:color="auto"/>
            </w:tcBorders>
            <w:vAlign w:val="center"/>
          </w:tcPr>
          <w:p w14:paraId="1E6292B3" w14:textId="56B7386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138 266,63</w:t>
            </w:r>
          </w:p>
        </w:tc>
        <w:tc>
          <w:tcPr>
            <w:tcW w:w="850" w:type="dxa"/>
            <w:tcBorders>
              <w:top w:val="nil"/>
              <w:left w:val="nil"/>
              <w:bottom w:val="single" w:sz="4" w:space="0" w:color="auto"/>
              <w:right w:val="single" w:sz="4" w:space="0" w:color="auto"/>
            </w:tcBorders>
            <w:vAlign w:val="center"/>
          </w:tcPr>
          <w:p w14:paraId="46A2A5DC" w14:textId="41FC6FE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8C1B1AD" w14:textId="0C5E3BA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55141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574412" w14:textId="1624234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A871FE9" w14:textId="1F5E4A5B" w:rsidR="00A2245B" w:rsidRPr="00B81FB9" w:rsidRDefault="00A2245B" w:rsidP="00CD739A">
            <w:pPr>
              <w:rPr>
                <w:rFonts w:eastAsia="Times New Roman" w:cs="Times New Roman"/>
                <w:color w:val="000000"/>
                <w:sz w:val="18"/>
                <w:szCs w:val="18"/>
                <w:lang w:eastAsia="ru-RU"/>
              </w:rPr>
            </w:pPr>
          </w:p>
        </w:tc>
      </w:tr>
      <w:tr w:rsidR="00A2245B" w:rsidRPr="00B81FB9" w14:paraId="60530B76"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3680F4C4"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C3AE0F1"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9D439F1"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DBFBBD3" w14:textId="4A12BE6E"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F956F5B" w14:textId="75286EE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31 231,96</w:t>
            </w:r>
          </w:p>
        </w:tc>
        <w:tc>
          <w:tcPr>
            <w:tcW w:w="1133" w:type="dxa"/>
            <w:tcBorders>
              <w:top w:val="single" w:sz="4" w:space="0" w:color="auto"/>
              <w:left w:val="nil"/>
              <w:bottom w:val="single" w:sz="4" w:space="0" w:color="auto"/>
              <w:right w:val="single" w:sz="4" w:space="0" w:color="auto"/>
            </w:tcBorders>
            <w:vAlign w:val="center"/>
          </w:tcPr>
          <w:p w14:paraId="52DDF0DE" w14:textId="4646E5A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71108E7" w14:textId="7C92032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88C8DED" w14:textId="1EC4A930"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76E4366" w14:textId="418134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468,48</w:t>
            </w:r>
          </w:p>
        </w:tc>
        <w:tc>
          <w:tcPr>
            <w:tcW w:w="1153" w:type="dxa"/>
            <w:tcBorders>
              <w:top w:val="nil"/>
              <w:left w:val="nil"/>
              <w:bottom w:val="single" w:sz="4" w:space="0" w:color="auto"/>
              <w:right w:val="single" w:sz="4" w:space="0" w:color="auto"/>
            </w:tcBorders>
            <w:vAlign w:val="center"/>
          </w:tcPr>
          <w:p w14:paraId="4C1C7639" w14:textId="165D80F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30 763,48</w:t>
            </w:r>
          </w:p>
        </w:tc>
        <w:tc>
          <w:tcPr>
            <w:tcW w:w="850" w:type="dxa"/>
            <w:tcBorders>
              <w:top w:val="nil"/>
              <w:left w:val="nil"/>
              <w:bottom w:val="single" w:sz="4" w:space="0" w:color="auto"/>
              <w:right w:val="single" w:sz="4" w:space="0" w:color="auto"/>
            </w:tcBorders>
            <w:vAlign w:val="center"/>
          </w:tcPr>
          <w:p w14:paraId="7AF03E32" w14:textId="638EB62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D8F0E08" w14:textId="7A8BE2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63957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B56AE0" w14:textId="0369526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AF5BCA7" w14:textId="13C32028" w:rsidR="00A2245B" w:rsidRPr="00B81FB9" w:rsidRDefault="00A2245B" w:rsidP="00CD739A">
            <w:pPr>
              <w:rPr>
                <w:rFonts w:eastAsia="Times New Roman" w:cs="Times New Roman"/>
                <w:color w:val="000000"/>
                <w:sz w:val="18"/>
                <w:szCs w:val="18"/>
                <w:lang w:eastAsia="ru-RU"/>
              </w:rPr>
            </w:pPr>
          </w:p>
        </w:tc>
      </w:tr>
      <w:tr w:rsidR="00A2245B" w:rsidRPr="00B81FB9" w14:paraId="3A740EAE" w14:textId="77777777" w:rsidTr="00B57DE4">
        <w:trPr>
          <w:gridAfter w:val="1"/>
          <w:wAfter w:w="7" w:type="dxa"/>
          <w:trHeight w:val="572"/>
        </w:trPr>
        <w:tc>
          <w:tcPr>
            <w:tcW w:w="595" w:type="dxa"/>
            <w:vMerge w:val="restart"/>
            <w:tcBorders>
              <w:top w:val="nil"/>
              <w:left w:val="single" w:sz="4" w:space="0" w:color="auto"/>
              <w:bottom w:val="single" w:sz="4" w:space="0" w:color="000000"/>
              <w:right w:val="single" w:sz="4" w:space="0" w:color="auto"/>
            </w:tcBorders>
            <w:noWrap/>
            <w:hideMark/>
          </w:tcPr>
          <w:p w14:paraId="11186FA0" w14:textId="44A0DFFF"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ABE06BC"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3257CDD3" w14:textId="2373A4A3" w:rsidR="00A2245B" w:rsidRPr="00B81FB9" w:rsidRDefault="00A2245B" w:rsidP="00CD739A">
            <w:pPr>
              <w:rPr>
                <w:rFonts w:eastAsia="Times New Roman" w:cs="Times New Roman"/>
                <w:color w:val="000000"/>
                <w:sz w:val="18"/>
                <w:szCs w:val="18"/>
                <w:lang w:eastAsia="ru-RU"/>
              </w:rPr>
            </w:pPr>
            <w:r w:rsidRPr="00F35304">
              <w:rPr>
                <w:rFonts w:eastAsia="Times New Roman" w:cs="Times New Roman"/>
                <w:color w:val="000000"/>
                <w:sz w:val="18"/>
                <w:szCs w:val="18"/>
                <w:lang w:eastAsia="ru-RU"/>
              </w:rPr>
              <w:t xml:space="preserve">Строительство БМК мощностью 9,7 </w:t>
            </w:r>
            <w:r w:rsidRPr="00F35304">
              <w:rPr>
                <w:rFonts w:eastAsia="Times New Roman" w:cs="Times New Roman"/>
                <w:color w:val="000000"/>
                <w:sz w:val="18"/>
                <w:szCs w:val="18"/>
                <w:lang w:eastAsia="ru-RU"/>
              </w:rPr>
              <w:lastRenderedPageBreak/>
              <w:t xml:space="preserve">МВт по адресу: Московская область, г. Лыткарино, мкр.6, стр.30 (в </w:t>
            </w:r>
            <w:proofErr w:type="spellStart"/>
            <w:r w:rsidRPr="00F35304">
              <w:rPr>
                <w:rFonts w:eastAsia="Times New Roman" w:cs="Times New Roman"/>
                <w:color w:val="000000"/>
                <w:sz w:val="18"/>
                <w:szCs w:val="18"/>
                <w:lang w:eastAsia="ru-RU"/>
              </w:rPr>
              <w:t>т.ч</w:t>
            </w:r>
            <w:proofErr w:type="spellEnd"/>
            <w:r w:rsidRPr="00F35304">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D7FD3D1" w14:textId="20DA815E"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BEDF3A8" w14:textId="3C1A06E3"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2A96240" w14:textId="51CA542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241 240,65</w:t>
            </w:r>
          </w:p>
        </w:tc>
        <w:tc>
          <w:tcPr>
            <w:tcW w:w="1133" w:type="dxa"/>
            <w:tcBorders>
              <w:top w:val="single" w:sz="4" w:space="0" w:color="auto"/>
              <w:left w:val="nil"/>
              <w:bottom w:val="single" w:sz="4" w:space="0" w:color="auto"/>
              <w:right w:val="single" w:sz="4" w:space="0" w:color="auto"/>
            </w:tcBorders>
            <w:vAlign w:val="center"/>
          </w:tcPr>
          <w:p w14:paraId="472B1282" w14:textId="225F388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A34A64" w14:textId="5077980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238DE14" w14:textId="799B5F7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A71D639" w14:textId="487F2B2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6 031,01</w:t>
            </w:r>
          </w:p>
        </w:tc>
        <w:tc>
          <w:tcPr>
            <w:tcW w:w="1153" w:type="dxa"/>
            <w:tcBorders>
              <w:top w:val="nil"/>
              <w:left w:val="nil"/>
              <w:bottom w:val="single" w:sz="4" w:space="0" w:color="auto"/>
              <w:right w:val="single" w:sz="4" w:space="0" w:color="auto"/>
            </w:tcBorders>
            <w:vAlign w:val="center"/>
          </w:tcPr>
          <w:p w14:paraId="5C34301B" w14:textId="6478FF7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235 209,64</w:t>
            </w:r>
          </w:p>
        </w:tc>
        <w:tc>
          <w:tcPr>
            <w:tcW w:w="850" w:type="dxa"/>
            <w:tcBorders>
              <w:top w:val="nil"/>
              <w:left w:val="nil"/>
              <w:bottom w:val="single" w:sz="4" w:space="0" w:color="auto"/>
              <w:right w:val="single" w:sz="4" w:space="0" w:color="auto"/>
            </w:tcBorders>
            <w:vAlign w:val="center"/>
          </w:tcPr>
          <w:p w14:paraId="59266F1F" w14:textId="74EEFE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281E702" w14:textId="0FB05DB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F7C2F7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D3148EA" w14:textId="7C07745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hideMark/>
          </w:tcPr>
          <w:p w14:paraId="48031CC8" w14:textId="0E5565DB" w:rsidR="00A2245B" w:rsidRPr="00B81FB9" w:rsidRDefault="00A2245B" w:rsidP="00CD739A">
            <w:pPr>
              <w:rPr>
                <w:rFonts w:eastAsia="Times New Roman" w:cs="Times New Roman"/>
                <w:color w:val="000000"/>
                <w:sz w:val="18"/>
                <w:szCs w:val="18"/>
                <w:lang w:eastAsia="ru-RU"/>
              </w:rPr>
            </w:pPr>
          </w:p>
        </w:tc>
      </w:tr>
      <w:tr w:rsidR="00A2245B" w:rsidRPr="00B81FB9" w14:paraId="62EDA97F" w14:textId="77777777" w:rsidTr="00B57DE4">
        <w:trPr>
          <w:gridAfter w:val="1"/>
          <w:wAfter w:w="7" w:type="dxa"/>
          <w:trHeight w:val="566"/>
        </w:trPr>
        <w:tc>
          <w:tcPr>
            <w:tcW w:w="595" w:type="dxa"/>
            <w:vMerge/>
            <w:tcBorders>
              <w:top w:val="nil"/>
              <w:left w:val="single" w:sz="4" w:space="0" w:color="auto"/>
              <w:bottom w:val="single" w:sz="4" w:space="0" w:color="000000"/>
              <w:right w:val="single" w:sz="4" w:space="0" w:color="auto"/>
            </w:tcBorders>
            <w:vAlign w:val="center"/>
            <w:hideMark/>
          </w:tcPr>
          <w:p w14:paraId="116403E1"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4F579F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85517E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381E516" w14:textId="3837C68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w:t>
            </w:r>
            <w:r w:rsidRPr="00B81FB9">
              <w:rPr>
                <w:rFonts w:eastAsia="Times New Roman" w:cs="Times New Roman"/>
                <w:color w:val="000000"/>
                <w:sz w:val="16"/>
                <w:szCs w:val="16"/>
                <w:lang w:eastAsia="ru-RU"/>
              </w:rPr>
              <w:lastRenderedPageBreak/>
              <w:t>Московской области</w:t>
            </w:r>
          </w:p>
        </w:tc>
        <w:tc>
          <w:tcPr>
            <w:tcW w:w="1275" w:type="dxa"/>
            <w:tcBorders>
              <w:top w:val="nil"/>
              <w:left w:val="nil"/>
              <w:bottom w:val="single" w:sz="4" w:space="0" w:color="auto"/>
              <w:right w:val="single" w:sz="4" w:space="0" w:color="auto"/>
            </w:tcBorders>
            <w:vAlign w:val="center"/>
          </w:tcPr>
          <w:p w14:paraId="793E485E" w14:textId="690B26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197 334,85</w:t>
            </w:r>
          </w:p>
        </w:tc>
        <w:tc>
          <w:tcPr>
            <w:tcW w:w="1133" w:type="dxa"/>
            <w:tcBorders>
              <w:top w:val="single" w:sz="4" w:space="0" w:color="auto"/>
              <w:left w:val="nil"/>
              <w:bottom w:val="single" w:sz="4" w:space="0" w:color="auto"/>
              <w:right w:val="single" w:sz="4" w:space="0" w:color="auto"/>
            </w:tcBorders>
            <w:vAlign w:val="center"/>
          </w:tcPr>
          <w:p w14:paraId="656B3402" w14:textId="61E8194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A40DAD" w14:textId="18396BF1"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B82E7DC" w14:textId="58AB426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B7264A" w14:textId="6D069DD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4 933,37</w:t>
            </w:r>
          </w:p>
        </w:tc>
        <w:tc>
          <w:tcPr>
            <w:tcW w:w="1153" w:type="dxa"/>
            <w:tcBorders>
              <w:top w:val="nil"/>
              <w:left w:val="nil"/>
              <w:bottom w:val="single" w:sz="4" w:space="0" w:color="auto"/>
              <w:right w:val="single" w:sz="4" w:space="0" w:color="auto"/>
            </w:tcBorders>
            <w:vAlign w:val="center"/>
          </w:tcPr>
          <w:p w14:paraId="7944BE7E" w14:textId="7FF0483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192 401,48</w:t>
            </w:r>
          </w:p>
        </w:tc>
        <w:tc>
          <w:tcPr>
            <w:tcW w:w="850" w:type="dxa"/>
            <w:tcBorders>
              <w:top w:val="nil"/>
              <w:left w:val="nil"/>
              <w:bottom w:val="single" w:sz="4" w:space="0" w:color="auto"/>
              <w:right w:val="single" w:sz="4" w:space="0" w:color="auto"/>
            </w:tcBorders>
            <w:vAlign w:val="center"/>
          </w:tcPr>
          <w:p w14:paraId="5D4CF144" w14:textId="450819E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BD0A387" w14:textId="62D6B88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1214D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DA4EB2D" w14:textId="6271749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303456AB" w14:textId="473D16EA" w:rsidR="00A2245B" w:rsidRPr="00B81FB9" w:rsidRDefault="00A2245B" w:rsidP="00CD739A">
            <w:pPr>
              <w:rPr>
                <w:rFonts w:eastAsia="Times New Roman" w:cs="Times New Roman"/>
                <w:color w:val="000000"/>
                <w:sz w:val="18"/>
                <w:szCs w:val="18"/>
                <w:lang w:eastAsia="ru-RU"/>
              </w:rPr>
            </w:pPr>
          </w:p>
        </w:tc>
      </w:tr>
      <w:tr w:rsidR="00A2245B" w:rsidRPr="00B81FB9" w14:paraId="38B8BB78" w14:textId="77777777" w:rsidTr="006276F0">
        <w:trPr>
          <w:gridAfter w:val="1"/>
          <w:wAfter w:w="7" w:type="dxa"/>
          <w:trHeight w:val="560"/>
        </w:trPr>
        <w:tc>
          <w:tcPr>
            <w:tcW w:w="595" w:type="dxa"/>
            <w:vMerge/>
            <w:tcBorders>
              <w:top w:val="nil"/>
              <w:left w:val="single" w:sz="4" w:space="0" w:color="auto"/>
              <w:bottom w:val="single" w:sz="4" w:space="0" w:color="000000"/>
              <w:right w:val="single" w:sz="4" w:space="0" w:color="auto"/>
            </w:tcBorders>
            <w:vAlign w:val="center"/>
            <w:hideMark/>
          </w:tcPr>
          <w:p w14:paraId="528C6300"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EBEC61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C38C4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3E91A65" w14:textId="2B2083F5"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0A65AAC" w14:textId="6F1A7A2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43 905,80</w:t>
            </w:r>
          </w:p>
        </w:tc>
        <w:tc>
          <w:tcPr>
            <w:tcW w:w="1133" w:type="dxa"/>
            <w:tcBorders>
              <w:top w:val="single" w:sz="4" w:space="0" w:color="auto"/>
              <w:left w:val="nil"/>
              <w:bottom w:val="single" w:sz="4" w:space="0" w:color="auto"/>
              <w:right w:val="single" w:sz="4" w:space="0" w:color="auto"/>
            </w:tcBorders>
            <w:vAlign w:val="center"/>
          </w:tcPr>
          <w:p w14:paraId="38F16B5A" w14:textId="2C0A923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AFBB25" w14:textId="3CA1BA44"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842BEC" w14:textId="3D20784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0B020B5" w14:textId="1D12336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1 097,64</w:t>
            </w:r>
          </w:p>
        </w:tc>
        <w:tc>
          <w:tcPr>
            <w:tcW w:w="1153" w:type="dxa"/>
            <w:tcBorders>
              <w:top w:val="nil"/>
              <w:left w:val="nil"/>
              <w:bottom w:val="single" w:sz="4" w:space="0" w:color="auto"/>
              <w:right w:val="single" w:sz="4" w:space="0" w:color="auto"/>
            </w:tcBorders>
            <w:vAlign w:val="center"/>
          </w:tcPr>
          <w:p w14:paraId="1FE37E65" w14:textId="4ED2612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42 808,16</w:t>
            </w:r>
          </w:p>
        </w:tc>
        <w:tc>
          <w:tcPr>
            <w:tcW w:w="850" w:type="dxa"/>
            <w:tcBorders>
              <w:top w:val="nil"/>
              <w:left w:val="nil"/>
              <w:bottom w:val="single" w:sz="4" w:space="0" w:color="auto"/>
              <w:right w:val="single" w:sz="4" w:space="0" w:color="auto"/>
            </w:tcBorders>
            <w:vAlign w:val="center"/>
          </w:tcPr>
          <w:p w14:paraId="7574BCD5" w14:textId="3593DB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A7D36E9" w14:textId="045281C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D2AC0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BB9C2C6" w14:textId="6C4A969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4E53897" w14:textId="1E1AF871" w:rsidR="00A2245B" w:rsidRPr="00B81FB9" w:rsidRDefault="00A2245B" w:rsidP="00CD739A">
            <w:pPr>
              <w:rPr>
                <w:rFonts w:eastAsia="Times New Roman" w:cs="Times New Roman"/>
                <w:color w:val="000000"/>
                <w:sz w:val="18"/>
                <w:szCs w:val="18"/>
                <w:lang w:eastAsia="ru-RU"/>
              </w:rPr>
            </w:pPr>
          </w:p>
        </w:tc>
      </w:tr>
      <w:tr w:rsidR="00A2245B" w:rsidRPr="00B81FB9" w14:paraId="5954066A" w14:textId="77777777" w:rsidTr="00B57DE4">
        <w:trPr>
          <w:gridAfter w:val="1"/>
          <w:wAfter w:w="7" w:type="dxa"/>
          <w:trHeight w:val="398"/>
        </w:trPr>
        <w:tc>
          <w:tcPr>
            <w:tcW w:w="595" w:type="dxa"/>
            <w:vMerge w:val="restart"/>
            <w:tcBorders>
              <w:top w:val="nil"/>
              <w:left w:val="single" w:sz="4" w:space="0" w:color="auto"/>
              <w:right w:val="single" w:sz="4" w:space="0" w:color="auto"/>
            </w:tcBorders>
          </w:tcPr>
          <w:p w14:paraId="053D9795" w14:textId="20812229"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1.3.3</w:t>
            </w:r>
          </w:p>
        </w:tc>
        <w:tc>
          <w:tcPr>
            <w:tcW w:w="1501" w:type="dxa"/>
            <w:vMerge w:val="restart"/>
            <w:tcBorders>
              <w:top w:val="nil"/>
              <w:left w:val="single" w:sz="4" w:space="0" w:color="auto"/>
              <w:right w:val="single" w:sz="4" w:space="0" w:color="auto"/>
            </w:tcBorders>
          </w:tcPr>
          <w:p w14:paraId="3699AF63" w14:textId="778479D2"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01.07 – </w:t>
            </w:r>
          </w:p>
          <w:p w14:paraId="26ECE335" w14:textId="706D18AE" w:rsidR="00A2245B" w:rsidRPr="00B81FB9" w:rsidRDefault="00A2245B" w:rsidP="00CD739A">
            <w:pPr>
              <w:rPr>
                <w:rFonts w:eastAsia="Times New Roman" w:cs="Times New Roman"/>
                <w:color w:val="000000"/>
                <w:sz w:val="18"/>
                <w:szCs w:val="18"/>
                <w:lang w:eastAsia="ru-RU"/>
              </w:rPr>
            </w:pPr>
            <w:r w:rsidRPr="00B15B8D">
              <w:rPr>
                <w:rFonts w:eastAsia="Times New Roman" w:cs="Times New Roman"/>
                <w:color w:val="000000"/>
                <w:sz w:val="18"/>
                <w:szCs w:val="18"/>
                <w:lang w:eastAsia="ru-RU"/>
              </w:rPr>
              <w:t xml:space="preserve">Реконструкция котельной № 2 по адресу: Московская область, г. о. Лыткарино, ул. Парковая, стр. 32 (в </w:t>
            </w:r>
            <w:proofErr w:type="spellStart"/>
            <w:r w:rsidRPr="00B15B8D">
              <w:rPr>
                <w:rFonts w:eastAsia="Times New Roman" w:cs="Times New Roman"/>
                <w:color w:val="000000"/>
                <w:sz w:val="18"/>
                <w:szCs w:val="18"/>
                <w:lang w:eastAsia="ru-RU"/>
              </w:rPr>
              <w:t>т.ч</w:t>
            </w:r>
            <w:proofErr w:type="spellEnd"/>
            <w:r w:rsidRPr="00B15B8D">
              <w:rPr>
                <w:rFonts w:eastAsia="Times New Roman" w:cs="Times New Roman"/>
                <w:color w:val="000000"/>
                <w:sz w:val="18"/>
                <w:szCs w:val="18"/>
                <w:lang w:eastAsia="ru-RU"/>
              </w:rPr>
              <w:t>. ПИР)</w:t>
            </w:r>
          </w:p>
        </w:tc>
        <w:tc>
          <w:tcPr>
            <w:tcW w:w="847" w:type="dxa"/>
            <w:vMerge w:val="restart"/>
            <w:tcBorders>
              <w:top w:val="nil"/>
              <w:left w:val="single" w:sz="4" w:space="0" w:color="auto"/>
              <w:right w:val="single" w:sz="4" w:space="0" w:color="auto"/>
            </w:tcBorders>
          </w:tcPr>
          <w:p w14:paraId="68D524F2" w14:textId="45E7CB95"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53F736B3" w14:textId="6DE6525D" w:rsidR="00A2245B" w:rsidRPr="00694F5B" w:rsidRDefault="00A2245B" w:rsidP="00CD739A">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DFA4240" w14:textId="0629DE0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124 232,96</w:t>
            </w:r>
          </w:p>
        </w:tc>
        <w:tc>
          <w:tcPr>
            <w:tcW w:w="1133" w:type="dxa"/>
            <w:tcBorders>
              <w:top w:val="single" w:sz="4" w:space="0" w:color="auto"/>
              <w:left w:val="nil"/>
              <w:bottom w:val="single" w:sz="4" w:space="0" w:color="auto"/>
              <w:right w:val="single" w:sz="4" w:space="0" w:color="auto"/>
            </w:tcBorders>
            <w:vAlign w:val="center"/>
          </w:tcPr>
          <w:p w14:paraId="14CC6732" w14:textId="058889B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9FA9C2" w14:textId="6216D6F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5DDFAA" w14:textId="0751E31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401A9F" w14:textId="6B82DA4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123 611,79</w:t>
            </w:r>
          </w:p>
        </w:tc>
        <w:tc>
          <w:tcPr>
            <w:tcW w:w="1153" w:type="dxa"/>
            <w:tcBorders>
              <w:top w:val="nil"/>
              <w:left w:val="nil"/>
              <w:bottom w:val="single" w:sz="4" w:space="0" w:color="auto"/>
              <w:right w:val="single" w:sz="4" w:space="0" w:color="auto"/>
            </w:tcBorders>
            <w:vAlign w:val="center"/>
          </w:tcPr>
          <w:p w14:paraId="1E4A0082" w14:textId="091A3CFE"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80249CB" w14:textId="54CF8DF6"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AD5A250" w14:textId="6C8B33E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AF507B6"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0AB0B0E" w14:textId="12E61D1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60C0A3AD" w14:textId="4893297A" w:rsidR="00A2245B" w:rsidRPr="00B81FB9" w:rsidRDefault="00A2245B" w:rsidP="00CD739A">
            <w:pPr>
              <w:rPr>
                <w:rFonts w:eastAsia="Times New Roman" w:cs="Times New Roman"/>
                <w:color w:val="000000"/>
                <w:sz w:val="18"/>
                <w:szCs w:val="18"/>
                <w:lang w:eastAsia="ru-RU"/>
              </w:rPr>
            </w:pPr>
          </w:p>
        </w:tc>
      </w:tr>
      <w:tr w:rsidR="00A2245B" w:rsidRPr="00B81FB9" w14:paraId="4C848415" w14:textId="77777777" w:rsidTr="00B57DE4">
        <w:trPr>
          <w:gridAfter w:val="1"/>
          <w:wAfter w:w="7" w:type="dxa"/>
          <w:trHeight w:val="398"/>
        </w:trPr>
        <w:tc>
          <w:tcPr>
            <w:tcW w:w="595" w:type="dxa"/>
            <w:vMerge/>
            <w:tcBorders>
              <w:left w:val="single" w:sz="4" w:space="0" w:color="auto"/>
              <w:right w:val="single" w:sz="4" w:space="0" w:color="auto"/>
            </w:tcBorders>
            <w:vAlign w:val="center"/>
          </w:tcPr>
          <w:p w14:paraId="2BA919C4"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114E416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022F0387"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60A70AFD" w14:textId="47941391" w:rsidR="00A2245B" w:rsidRPr="00694F5B" w:rsidRDefault="00A2245B" w:rsidP="00CD739A">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35D678E" w14:textId="5B28841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101 995,26</w:t>
            </w:r>
          </w:p>
        </w:tc>
        <w:tc>
          <w:tcPr>
            <w:tcW w:w="1133" w:type="dxa"/>
            <w:tcBorders>
              <w:top w:val="single" w:sz="4" w:space="0" w:color="auto"/>
              <w:left w:val="nil"/>
              <w:bottom w:val="single" w:sz="4" w:space="0" w:color="auto"/>
              <w:right w:val="single" w:sz="4" w:space="0" w:color="auto"/>
            </w:tcBorders>
            <w:vAlign w:val="center"/>
          </w:tcPr>
          <w:p w14:paraId="315A5C52" w14:textId="2458CF8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94964B" w14:textId="7E1E8C37"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3DAF92D" w14:textId="15FDA51A"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956B9A6" w14:textId="3EB383E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101 485,28</w:t>
            </w:r>
          </w:p>
        </w:tc>
        <w:tc>
          <w:tcPr>
            <w:tcW w:w="1153" w:type="dxa"/>
            <w:tcBorders>
              <w:top w:val="nil"/>
              <w:left w:val="nil"/>
              <w:bottom w:val="single" w:sz="4" w:space="0" w:color="auto"/>
              <w:right w:val="single" w:sz="4" w:space="0" w:color="auto"/>
            </w:tcBorders>
            <w:vAlign w:val="center"/>
          </w:tcPr>
          <w:p w14:paraId="1F1CFFA1" w14:textId="4EA28ED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68793AA" w14:textId="070E10C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A38A1E0" w14:textId="335447E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CCE84C5"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9CE8B5" w14:textId="5846102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39A6BBEF" w14:textId="3BA254D3" w:rsidR="00A2245B" w:rsidRPr="00B81FB9" w:rsidRDefault="00A2245B" w:rsidP="00CD739A">
            <w:pPr>
              <w:rPr>
                <w:rFonts w:eastAsia="Times New Roman" w:cs="Times New Roman"/>
                <w:color w:val="000000"/>
                <w:sz w:val="18"/>
                <w:szCs w:val="18"/>
                <w:lang w:eastAsia="ru-RU"/>
              </w:rPr>
            </w:pPr>
          </w:p>
        </w:tc>
      </w:tr>
      <w:tr w:rsidR="00A2245B" w:rsidRPr="00B81FB9" w14:paraId="03D2C2EE" w14:textId="77777777" w:rsidTr="00B57DE4">
        <w:trPr>
          <w:gridAfter w:val="1"/>
          <w:wAfter w:w="7" w:type="dxa"/>
          <w:trHeight w:val="398"/>
        </w:trPr>
        <w:tc>
          <w:tcPr>
            <w:tcW w:w="595" w:type="dxa"/>
            <w:vMerge/>
            <w:tcBorders>
              <w:left w:val="single" w:sz="4" w:space="0" w:color="auto"/>
              <w:right w:val="single" w:sz="4" w:space="0" w:color="auto"/>
            </w:tcBorders>
            <w:vAlign w:val="center"/>
          </w:tcPr>
          <w:p w14:paraId="499EA9D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66E6524D" w14:textId="77777777" w:rsidR="00A2245B" w:rsidRPr="00B81FB9" w:rsidRDefault="00A2245B" w:rsidP="00CD739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2CF052D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AA6565A" w14:textId="658B7933" w:rsidR="00A2245B" w:rsidRPr="00694F5B" w:rsidRDefault="00A2245B" w:rsidP="00CD739A">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A4B6B2C" w14:textId="4A6A454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22 237,70</w:t>
            </w:r>
          </w:p>
        </w:tc>
        <w:tc>
          <w:tcPr>
            <w:tcW w:w="1133" w:type="dxa"/>
            <w:tcBorders>
              <w:top w:val="single" w:sz="4" w:space="0" w:color="auto"/>
              <w:left w:val="nil"/>
              <w:bottom w:val="single" w:sz="4" w:space="0" w:color="auto"/>
              <w:right w:val="single" w:sz="4" w:space="0" w:color="auto"/>
            </w:tcBorders>
            <w:vAlign w:val="center"/>
          </w:tcPr>
          <w:p w14:paraId="3A5B64D4" w14:textId="0BB25E1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F37FDF1" w14:textId="41A5AB88"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DEDD29" w14:textId="07D8FEC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15FA18" w14:textId="2AB1FBE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22 126,51</w:t>
            </w:r>
          </w:p>
        </w:tc>
        <w:tc>
          <w:tcPr>
            <w:tcW w:w="1153" w:type="dxa"/>
            <w:tcBorders>
              <w:top w:val="nil"/>
              <w:left w:val="nil"/>
              <w:bottom w:val="single" w:sz="4" w:space="0" w:color="auto"/>
              <w:right w:val="single" w:sz="4" w:space="0" w:color="auto"/>
            </w:tcBorders>
            <w:vAlign w:val="center"/>
          </w:tcPr>
          <w:p w14:paraId="202821A5" w14:textId="4D4F0BF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E9F6FE4" w14:textId="6DBEC04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5944A1C" w14:textId="4357D20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502CA5"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98A50B" w14:textId="1B20E6E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bottom w:val="single" w:sz="4" w:space="0" w:color="auto"/>
              <w:right w:val="single" w:sz="4" w:space="0" w:color="auto"/>
            </w:tcBorders>
            <w:vAlign w:val="center"/>
          </w:tcPr>
          <w:p w14:paraId="24EBC434" w14:textId="6EDCB856" w:rsidR="00A2245B" w:rsidRPr="00B81FB9" w:rsidRDefault="00A2245B" w:rsidP="00CD739A">
            <w:pPr>
              <w:rPr>
                <w:rFonts w:eastAsia="Times New Roman" w:cs="Times New Roman"/>
                <w:color w:val="000000"/>
                <w:sz w:val="18"/>
                <w:szCs w:val="18"/>
                <w:lang w:eastAsia="ru-RU"/>
              </w:rPr>
            </w:pPr>
          </w:p>
        </w:tc>
      </w:tr>
      <w:tr w:rsidR="00A2245B" w:rsidRPr="00B81FB9" w14:paraId="750C65AA" w14:textId="77777777" w:rsidTr="00B57DE4">
        <w:trPr>
          <w:gridAfter w:val="1"/>
          <w:wAfter w:w="7" w:type="dxa"/>
          <w:trHeight w:val="270"/>
        </w:trPr>
        <w:tc>
          <w:tcPr>
            <w:tcW w:w="595" w:type="dxa"/>
            <w:vMerge w:val="restart"/>
            <w:tcBorders>
              <w:top w:val="single" w:sz="4" w:space="0" w:color="auto"/>
              <w:left w:val="single" w:sz="4" w:space="0" w:color="auto"/>
              <w:bottom w:val="single" w:sz="4" w:space="0" w:color="000000"/>
              <w:right w:val="single" w:sz="4" w:space="0" w:color="auto"/>
            </w:tcBorders>
            <w:noWrap/>
            <w:hideMark/>
          </w:tcPr>
          <w:p w14:paraId="169CB91E" w14:textId="070ED47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1769FA9" w14:textId="77777777" w:rsidR="00A2245B" w:rsidRDefault="00A2245B" w:rsidP="00CD739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w:t>
            </w:r>
          </w:p>
          <w:p w14:paraId="15765EE9" w14:textId="4ED7EA8A"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Реализация мероприятий по капитальному ремонту объектов теплоснабжения</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923CE28" w14:textId="77B61AD2"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6DA8D99A" w14:textId="2E07A3A4"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01B0D991" w14:textId="76CCC552" w:rsidR="00A2245B" w:rsidRPr="007D58DE" w:rsidRDefault="00A948B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615 224,18</w:t>
            </w:r>
          </w:p>
        </w:tc>
        <w:tc>
          <w:tcPr>
            <w:tcW w:w="1133" w:type="dxa"/>
            <w:tcBorders>
              <w:top w:val="single" w:sz="4" w:space="0" w:color="auto"/>
              <w:left w:val="nil"/>
              <w:bottom w:val="single" w:sz="4" w:space="0" w:color="auto"/>
              <w:right w:val="single" w:sz="4" w:space="0" w:color="auto"/>
            </w:tcBorders>
            <w:vAlign w:val="center"/>
          </w:tcPr>
          <w:p w14:paraId="78974373" w14:textId="4725517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8CDDB0" w14:textId="5F9E3E4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10 138,6</w:t>
            </w:r>
            <w:r w:rsidRPr="007D58DE">
              <w:rPr>
                <w:rFonts w:eastAsia="Times New Roman" w:cs="Times New Roman"/>
                <w:color w:val="000000"/>
                <w:sz w:val="18"/>
                <w:szCs w:val="18"/>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14:paraId="41077E8D" w14:textId="561A2D0E"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305 033,70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E038053" w14:textId="07566B41" w:rsidR="00A2245B" w:rsidRPr="007D58DE" w:rsidRDefault="00A948B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300 051,84</w:t>
            </w:r>
          </w:p>
        </w:tc>
        <w:tc>
          <w:tcPr>
            <w:tcW w:w="1153" w:type="dxa"/>
            <w:tcBorders>
              <w:top w:val="single" w:sz="4" w:space="0" w:color="auto"/>
              <w:left w:val="nil"/>
              <w:bottom w:val="single" w:sz="4" w:space="0" w:color="auto"/>
              <w:right w:val="single" w:sz="4" w:space="0" w:color="auto"/>
            </w:tcBorders>
            <w:vAlign w:val="center"/>
          </w:tcPr>
          <w:p w14:paraId="475ECFFC" w14:textId="2D3B5D4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1B5DDC9A" w14:textId="07EDC53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7AE4C28E" w14:textId="20F6669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9F7673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9EC6DC2" w14:textId="27CAEFB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right w:val="single" w:sz="4" w:space="0" w:color="auto"/>
            </w:tcBorders>
            <w:hideMark/>
          </w:tcPr>
          <w:p w14:paraId="28FFB696" w14:textId="5FABB931"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28B87AD1"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77A52E6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6F22B2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36ECCF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CB8F57F" w14:textId="563ADD0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EAEC89A" w14:textId="5AFB4984" w:rsidR="00A2245B" w:rsidRPr="007D58DE" w:rsidRDefault="004C6EA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503 253,24</w:t>
            </w:r>
          </w:p>
        </w:tc>
        <w:tc>
          <w:tcPr>
            <w:tcW w:w="1133" w:type="dxa"/>
            <w:tcBorders>
              <w:top w:val="single" w:sz="4" w:space="0" w:color="auto"/>
              <w:left w:val="nil"/>
              <w:bottom w:val="single" w:sz="4" w:space="0" w:color="auto"/>
              <w:right w:val="single" w:sz="4" w:space="0" w:color="auto"/>
            </w:tcBorders>
            <w:vAlign w:val="center"/>
          </w:tcPr>
          <w:p w14:paraId="22529004" w14:textId="6C00D10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9CF2B6" w14:textId="71720CA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8 293,32</w:t>
            </w:r>
          </w:p>
        </w:tc>
        <w:tc>
          <w:tcPr>
            <w:tcW w:w="1133" w:type="dxa"/>
            <w:tcBorders>
              <w:top w:val="single" w:sz="4" w:space="0" w:color="auto"/>
              <w:left w:val="single" w:sz="4" w:space="0" w:color="auto"/>
              <w:bottom w:val="single" w:sz="4" w:space="0" w:color="auto"/>
              <w:right w:val="single" w:sz="4" w:space="0" w:color="auto"/>
            </w:tcBorders>
            <w:vAlign w:val="center"/>
          </w:tcPr>
          <w:p w14:paraId="1818F0F0" w14:textId="2A8328C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249 517,55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46BBBA6" w14:textId="31722AC7" w:rsidR="00A2245B" w:rsidRPr="007D58DE" w:rsidRDefault="004C6EA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245 442,37</w:t>
            </w:r>
          </w:p>
        </w:tc>
        <w:tc>
          <w:tcPr>
            <w:tcW w:w="1153" w:type="dxa"/>
            <w:tcBorders>
              <w:top w:val="nil"/>
              <w:left w:val="nil"/>
              <w:bottom w:val="single" w:sz="4" w:space="0" w:color="auto"/>
              <w:right w:val="single" w:sz="4" w:space="0" w:color="auto"/>
            </w:tcBorders>
            <w:vAlign w:val="center"/>
          </w:tcPr>
          <w:p w14:paraId="440AB31C" w14:textId="5975D1B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98610E9" w14:textId="4BFEBCC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743AF62" w14:textId="45A056A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E7B682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7517AF" w14:textId="316EBF5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7C62CFC" w14:textId="2A1AB3EB" w:rsidR="00A2245B" w:rsidRPr="00B81FB9" w:rsidRDefault="00A2245B" w:rsidP="00CD739A">
            <w:pPr>
              <w:rPr>
                <w:rFonts w:eastAsia="Times New Roman" w:cs="Times New Roman"/>
                <w:color w:val="000000"/>
                <w:sz w:val="18"/>
                <w:szCs w:val="18"/>
                <w:lang w:eastAsia="ru-RU"/>
              </w:rPr>
            </w:pPr>
          </w:p>
        </w:tc>
      </w:tr>
      <w:tr w:rsidR="00A2245B" w:rsidRPr="00B81FB9" w14:paraId="2D35B511"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484C716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7A74F37"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896BFC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A491EF9" w14:textId="3FD6CF3F"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23607D5" w14:textId="013F57E2" w:rsidR="00A2245B" w:rsidRPr="007D58DE" w:rsidRDefault="004C6EA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111 970,94</w:t>
            </w:r>
          </w:p>
        </w:tc>
        <w:tc>
          <w:tcPr>
            <w:tcW w:w="1133" w:type="dxa"/>
            <w:tcBorders>
              <w:top w:val="single" w:sz="4" w:space="0" w:color="auto"/>
              <w:left w:val="nil"/>
              <w:bottom w:val="single" w:sz="4" w:space="0" w:color="auto"/>
              <w:right w:val="single" w:sz="4" w:space="0" w:color="auto"/>
            </w:tcBorders>
            <w:vAlign w:val="center"/>
          </w:tcPr>
          <w:p w14:paraId="0DD733E6" w14:textId="4088BCE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F48320" w14:textId="0D65309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1 845,3</w:t>
            </w:r>
            <w:r w:rsidRPr="007D58DE">
              <w:rPr>
                <w:rFonts w:eastAsia="Times New Roman" w:cs="Times New Roman"/>
                <w:color w:val="000000"/>
                <w:sz w:val="18"/>
                <w:szCs w:val="18"/>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14:paraId="1D66944E" w14:textId="6F365277" w:rsidR="00A2245B" w:rsidRDefault="00A2245B" w:rsidP="00BC28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55 516,15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3EEB6E7" w14:textId="48260AC2" w:rsidR="00A2245B" w:rsidRPr="007D58DE" w:rsidRDefault="004C6EA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54 609,47</w:t>
            </w:r>
          </w:p>
        </w:tc>
        <w:tc>
          <w:tcPr>
            <w:tcW w:w="1153" w:type="dxa"/>
            <w:tcBorders>
              <w:top w:val="nil"/>
              <w:left w:val="nil"/>
              <w:bottom w:val="single" w:sz="4" w:space="0" w:color="auto"/>
              <w:right w:val="single" w:sz="4" w:space="0" w:color="auto"/>
            </w:tcBorders>
            <w:vAlign w:val="center"/>
          </w:tcPr>
          <w:p w14:paraId="47EB862C" w14:textId="17FC504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187200D" w14:textId="069D880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7E552F0" w14:textId="3328707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F2F23A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6D65CA" w14:textId="00AE9AF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77BA355" w14:textId="0AA42007" w:rsidR="00A2245B" w:rsidRPr="00B81FB9" w:rsidRDefault="00A2245B" w:rsidP="00CD739A">
            <w:pPr>
              <w:rPr>
                <w:rFonts w:eastAsia="Times New Roman" w:cs="Times New Roman"/>
                <w:color w:val="000000"/>
                <w:sz w:val="18"/>
                <w:szCs w:val="18"/>
                <w:lang w:eastAsia="ru-RU"/>
              </w:rPr>
            </w:pPr>
          </w:p>
        </w:tc>
      </w:tr>
      <w:tr w:rsidR="00A2245B" w:rsidRPr="00B81FB9" w14:paraId="4CE26744" w14:textId="77777777" w:rsidTr="00B57DE4">
        <w:trPr>
          <w:gridAfter w:val="1"/>
          <w:wAfter w:w="7" w:type="dxa"/>
          <w:trHeight w:val="241"/>
        </w:trPr>
        <w:tc>
          <w:tcPr>
            <w:tcW w:w="595" w:type="dxa"/>
            <w:vMerge/>
            <w:tcBorders>
              <w:top w:val="nil"/>
              <w:left w:val="single" w:sz="4" w:space="0" w:color="auto"/>
              <w:bottom w:val="single" w:sz="4" w:space="0" w:color="000000"/>
              <w:right w:val="single" w:sz="4" w:space="0" w:color="auto"/>
            </w:tcBorders>
            <w:vAlign w:val="center"/>
            <w:hideMark/>
          </w:tcPr>
          <w:p w14:paraId="00702811" w14:textId="77777777" w:rsidR="00A2245B" w:rsidRPr="00B81FB9" w:rsidRDefault="00A2245B" w:rsidP="00CD739A">
            <w:pPr>
              <w:rPr>
                <w:rFonts w:eastAsia="Times New Roman" w:cs="Times New Roman"/>
                <w:color w:val="000000"/>
                <w:sz w:val="18"/>
                <w:szCs w:val="18"/>
                <w:lang w:eastAsia="ru-RU"/>
              </w:rPr>
            </w:pPr>
          </w:p>
        </w:tc>
        <w:tc>
          <w:tcPr>
            <w:tcW w:w="1501" w:type="dxa"/>
            <w:vMerge w:val="restart"/>
            <w:tcBorders>
              <w:top w:val="nil"/>
              <w:left w:val="single" w:sz="4" w:space="0" w:color="auto"/>
              <w:bottom w:val="single" w:sz="4" w:space="0" w:color="000000"/>
              <w:right w:val="single" w:sz="4" w:space="0" w:color="auto"/>
            </w:tcBorders>
            <w:hideMark/>
          </w:tcPr>
          <w:p w14:paraId="69BDD450" w14:textId="382EBA9C"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w:t>
            </w:r>
            <w:r w:rsidRPr="004B78C2">
              <w:rPr>
                <w:rFonts w:eastAsia="Times New Roman" w:cs="Times New Roman"/>
                <w:color w:val="000000"/>
                <w:sz w:val="18"/>
                <w:szCs w:val="18"/>
                <w:lang w:eastAsia="ru-RU"/>
              </w:rPr>
              <w:t xml:space="preserve"> теплоснабжения муниципальной собственности, ед.</w:t>
            </w:r>
          </w:p>
        </w:tc>
        <w:tc>
          <w:tcPr>
            <w:tcW w:w="847" w:type="dxa"/>
            <w:vMerge w:val="restart"/>
            <w:tcBorders>
              <w:top w:val="nil"/>
              <w:left w:val="single" w:sz="4" w:space="0" w:color="auto"/>
              <w:bottom w:val="single" w:sz="4" w:space="0" w:color="000000"/>
              <w:right w:val="single" w:sz="4" w:space="0" w:color="auto"/>
            </w:tcBorders>
            <w:hideMark/>
          </w:tcPr>
          <w:p w14:paraId="3286ED7C" w14:textId="5A16A441" w:rsidR="00A2245B" w:rsidRPr="00B81FB9" w:rsidRDefault="00A2245B" w:rsidP="00CD739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7D518CFA" w14:textId="1EE20CEC" w:rsidR="00A2245B" w:rsidRPr="00B81FB9" w:rsidRDefault="00A2245B" w:rsidP="00CD739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3C9A5858" w14:textId="375C8047"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bottom w:val="single" w:sz="4" w:space="0" w:color="auto"/>
              <w:right w:val="single" w:sz="4" w:space="0" w:color="auto"/>
            </w:tcBorders>
          </w:tcPr>
          <w:p w14:paraId="083BF5AC" w14:textId="2FD7F2FC"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vMerge w:val="restart"/>
            <w:tcBorders>
              <w:top w:val="single" w:sz="4" w:space="0" w:color="auto"/>
              <w:left w:val="single" w:sz="4" w:space="0" w:color="auto"/>
              <w:right w:val="single" w:sz="4" w:space="0" w:color="auto"/>
            </w:tcBorders>
          </w:tcPr>
          <w:p w14:paraId="296EE83F" w14:textId="7969363B"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534AF166" w14:textId="2632A067"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F4C88D1" w14:textId="1067E544"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single" w:sz="4" w:space="0" w:color="auto"/>
              <w:bottom w:val="single" w:sz="4" w:space="0" w:color="auto"/>
              <w:right w:val="single" w:sz="4" w:space="0" w:color="auto"/>
            </w:tcBorders>
            <w:vAlign w:val="center"/>
            <w:hideMark/>
          </w:tcPr>
          <w:p w14:paraId="3629C91D" w14:textId="1DE1C3D1"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single" w:sz="4" w:space="0" w:color="auto"/>
              <w:left w:val="single" w:sz="4" w:space="0" w:color="auto"/>
              <w:right w:val="single" w:sz="4" w:space="0" w:color="auto"/>
            </w:tcBorders>
            <w:vAlign w:val="center"/>
            <w:hideMark/>
          </w:tcPr>
          <w:p w14:paraId="7C153BDE" w14:textId="606292A2"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single" w:sz="4" w:space="0" w:color="auto"/>
              <w:left w:val="single" w:sz="4" w:space="0" w:color="auto"/>
              <w:right w:val="single" w:sz="4" w:space="0" w:color="auto"/>
            </w:tcBorders>
            <w:vAlign w:val="center"/>
            <w:hideMark/>
          </w:tcPr>
          <w:p w14:paraId="55A6A7C9" w14:textId="603E642C"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single" w:sz="4" w:space="0" w:color="auto"/>
              <w:left w:val="single" w:sz="4" w:space="0" w:color="auto"/>
              <w:right w:val="single" w:sz="4" w:space="0" w:color="auto"/>
            </w:tcBorders>
            <w:vAlign w:val="center"/>
            <w:hideMark/>
          </w:tcPr>
          <w:p w14:paraId="757FB8B0" w14:textId="6C782FF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single" w:sz="4" w:space="0" w:color="auto"/>
              <w:left w:val="single" w:sz="4" w:space="0" w:color="auto"/>
              <w:right w:val="single" w:sz="4" w:space="0" w:color="auto"/>
            </w:tcBorders>
            <w:vAlign w:val="center"/>
          </w:tcPr>
          <w:p w14:paraId="285E7F2C" w14:textId="4C79F4C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single" w:sz="4" w:space="0" w:color="auto"/>
              <w:left w:val="single" w:sz="4" w:space="0" w:color="auto"/>
              <w:right w:val="single" w:sz="4" w:space="0" w:color="auto"/>
            </w:tcBorders>
            <w:vAlign w:val="center"/>
          </w:tcPr>
          <w:p w14:paraId="1E83BDCA" w14:textId="7188EEB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20A09E37" w14:textId="50887881" w:rsidR="00A2245B" w:rsidRPr="00B81FB9" w:rsidRDefault="00A2245B" w:rsidP="00CD739A">
            <w:pPr>
              <w:jc w:val="center"/>
              <w:rPr>
                <w:rFonts w:eastAsia="Times New Roman" w:cs="Times New Roman"/>
                <w:color w:val="000000"/>
                <w:sz w:val="18"/>
                <w:szCs w:val="18"/>
                <w:lang w:eastAsia="ru-RU"/>
              </w:rPr>
            </w:pPr>
          </w:p>
        </w:tc>
      </w:tr>
      <w:tr w:rsidR="00A2245B" w:rsidRPr="00B81FB9" w14:paraId="5AF5A29F" w14:textId="77777777" w:rsidTr="00B57DE4">
        <w:trPr>
          <w:gridAfter w:val="3"/>
          <w:wAfter w:w="1102" w:type="dxa"/>
          <w:trHeight w:val="415"/>
        </w:trPr>
        <w:tc>
          <w:tcPr>
            <w:tcW w:w="595" w:type="dxa"/>
            <w:vMerge/>
            <w:tcBorders>
              <w:top w:val="nil"/>
              <w:left w:val="single" w:sz="4" w:space="0" w:color="auto"/>
              <w:bottom w:val="single" w:sz="4" w:space="0" w:color="000000"/>
              <w:right w:val="single" w:sz="4" w:space="0" w:color="auto"/>
            </w:tcBorders>
            <w:vAlign w:val="center"/>
            <w:hideMark/>
          </w:tcPr>
          <w:p w14:paraId="24A079E4"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3B70DFA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44173AB" w14:textId="77777777" w:rsidR="00A2245B" w:rsidRPr="00B81FB9" w:rsidRDefault="00A2245B" w:rsidP="00CD739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0DFF4B14" w14:textId="77777777" w:rsidR="00A2245B" w:rsidRPr="00B81FB9" w:rsidRDefault="00A2245B" w:rsidP="00CD739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15EFFD95" w14:textId="77777777" w:rsidR="00A2245B" w:rsidRPr="00B81FB9" w:rsidRDefault="00A2245B" w:rsidP="00CD739A">
            <w:pPr>
              <w:jc w:val="center"/>
              <w:rPr>
                <w:rFonts w:eastAsia="Times New Roman" w:cs="Times New Roman"/>
                <w:sz w:val="16"/>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32E00343" w14:textId="77777777" w:rsidR="00A2245B" w:rsidRPr="00B81FB9" w:rsidRDefault="00A2245B" w:rsidP="00CD739A">
            <w:pPr>
              <w:jc w:val="center"/>
              <w:rPr>
                <w:rFonts w:eastAsia="Times New Roman" w:cs="Times New Roman"/>
                <w:sz w:val="16"/>
                <w:szCs w:val="18"/>
                <w:lang w:eastAsia="ru-RU"/>
              </w:rPr>
            </w:pPr>
          </w:p>
        </w:tc>
        <w:tc>
          <w:tcPr>
            <w:tcW w:w="1133" w:type="dxa"/>
            <w:vMerge/>
            <w:tcBorders>
              <w:left w:val="single" w:sz="4" w:space="0" w:color="auto"/>
              <w:bottom w:val="single" w:sz="4" w:space="0" w:color="000000"/>
              <w:right w:val="single" w:sz="4" w:space="0" w:color="auto"/>
            </w:tcBorders>
          </w:tcPr>
          <w:p w14:paraId="416BE8D2" w14:textId="77777777" w:rsidR="00A2245B" w:rsidRPr="00B81FB9" w:rsidRDefault="00A2245B" w:rsidP="00CD739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2CC16FA4" w14:textId="77777777" w:rsidR="00A2245B" w:rsidRPr="00B81FB9" w:rsidRDefault="00A2245B" w:rsidP="00CD739A">
            <w:pPr>
              <w:jc w:val="center"/>
              <w:rPr>
                <w:rFonts w:eastAsia="Times New Roman" w:cs="Times New Roman"/>
                <w:sz w:val="16"/>
                <w:szCs w:val="18"/>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56E9FBC7" w14:textId="7D1BC0D4" w:rsidR="00A2245B" w:rsidRPr="00B81FB9" w:rsidRDefault="00A2245B" w:rsidP="00CD739A">
            <w:pPr>
              <w:jc w:val="center"/>
              <w:rPr>
                <w:rFonts w:eastAsia="Times New Roman" w:cs="Times New Roman"/>
                <w:sz w:val="16"/>
                <w:szCs w:val="18"/>
                <w:lang w:eastAsia="ru-RU"/>
              </w:rPr>
            </w:pPr>
          </w:p>
        </w:tc>
        <w:tc>
          <w:tcPr>
            <w:tcW w:w="307" w:type="dxa"/>
            <w:gridSpan w:val="4"/>
            <w:tcBorders>
              <w:top w:val="single" w:sz="4" w:space="0" w:color="auto"/>
              <w:left w:val="nil"/>
              <w:bottom w:val="single" w:sz="4" w:space="0" w:color="auto"/>
              <w:right w:val="single" w:sz="4" w:space="0" w:color="auto"/>
            </w:tcBorders>
            <w:vAlign w:val="center"/>
            <w:hideMark/>
          </w:tcPr>
          <w:p w14:paraId="696CE459" w14:textId="059E6C0C"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nil"/>
              <w:bottom w:val="single" w:sz="4" w:space="0" w:color="auto"/>
              <w:right w:val="single" w:sz="4" w:space="0" w:color="auto"/>
            </w:tcBorders>
            <w:vAlign w:val="center"/>
            <w:hideMark/>
          </w:tcPr>
          <w:p w14:paraId="1181091F" w14:textId="0938F49E"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nil"/>
              <w:bottom w:val="single" w:sz="4" w:space="0" w:color="auto"/>
              <w:right w:val="single" w:sz="4" w:space="0" w:color="auto"/>
            </w:tcBorders>
            <w:vAlign w:val="center"/>
            <w:hideMark/>
          </w:tcPr>
          <w:p w14:paraId="1E479520" w14:textId="326FC355"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nil"/>
              <w:bottom w:val="single" w:sz="4" w:space="0" w:color="auto"/>
              <w:right w:val="single" w:sz="4" w:space="0" w:color="auto"/>
            </w:tcBorders>
            <w:vAlign w:val="center"/>
            <w:hideMark/>
          </w:tcPr>
          <w:p w14:paraId="3B309C35" w14:textId="5A8B90B6"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52E55DD7" w14:textId="77777777" w:rsidR="00A2245B" w:rsidRPr="00B81FB9" w:rsidRDefault="00A2245B" w:rsidP="00CD739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444DF0F9" w14:textId="77777777" w:rsidR="00A2245B" w:rsidRPr="00B81FB9" w:rsidRDefault="00A2245B" w:rsidP="00CD739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7D226190" w14:textId="77777777" w:rsidR="00A2245B" w:rsidRPr="00B81FB9" w:rsidRDefault="00A2245B" w:rsidP="00CD739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5C74F03B" w14:textId="77777777" w:rsidR="00A2245B" w:rsidRPr="00B81FB9" w:rsidRDefault="00A2245B" w:rsidP="00CD739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190E315D" w14:textId="77777777" w:rsidR="00A2245B" w:rsidRPr="00B81FB9" w:rsidRDefault="00A2245B" w:rsidP="00CD739A">
            <w:pPr>
              <w:jc w:val="center"/>
              <w:rPr>
                <w:rFonts w:eastAsia="Times New Roman" w:cs="Times New Roman"/>
                <w:color w:val="000000"/>
                <w:sz w:val="18"/>
                <w:szCs w:val="18"/>
                <w:lang w:eastAsia="ru-RU"/>
              </w:rPr>
            </w:pPr>
          </w:p>
        </w:tc>
      </w:tr>
      <w:tr w:rsidR="00A2245B" w:rsidRPr="00B81FB9" w14:paraId="55C1959B" w14:textId="77777777" w:rsidTr="00B57DE4">
        <w:trPr>
          <w:gridAfter w:val="3"/>
          <w:wAfter w:w="1102" w:type="dxa"/>
          <w:trHeight w:val="242"/>
        </w:trPr>
        <w:tc>
          <w:tcPr>
            <w:tcW w:w="595" w:type="dxa"/>
            <w:vMerge/>
            <w:tcBorders>
              <w:top w:val="nil"/>
              <w:left w:val="single" w:sz="4" w:space="0" w:color="auto"/>
              <w:bottom w:val="single" w:sz="4" w:space="0" w:color="000000"/>
              <w:right w:val="single" w:sz="4" w:space="0" w:color="auto"/>
            </w:tcBorders>
            <w:vAlign w:val="center"/>
            <w:hideMark/>
          </w:tcPr>
          <w:p w14:paraId="1C6C9F6E"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0E2D077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0854004" w14:textId="77777777" w:rsidR="00A2245B" w:rsidRPr="00B81FB9" w:rsidRDefault="00A2245B" w:rsidP="00CD739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42F5D216" w14:textId="77777777" w:rsidR="00A2245B" w:rsidRPr="00B81FB9" w:rsidRDefault="00A2245B" w:rsidP="00CD739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B8980C3" w14:textId="1E3BCE3B"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13</w:t>
            </w:r>
          </w:p>
        </w:tc>
        <w:tc>
          <w:tcPr>
            <w:tcW w:w="1133" w:type="dxa"/>
            <w:tcBorders>
              <w:top w:val="single" w:sz="4" w:space="0" w:color="auto"/>
              <w:left w:val="nil"/>
              <w:bottom w:val="single" w:sz="4" w:space="0" w:color="auto"/>
              <w:right w:val="single" w:sz="4" w:space="0" w:color="auto"/>
            </w:tcBorders>
            <w:vAlign w:val="center"/>
          </w:tcPr>
          <w:p w14:paraId="151DB2D3" w14:textId="71B18816"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FE283F2" w14:textId="54526693" w:rsidR="00A2245B" w:rsidRPr="008175F4" w:rsidRDefault="00A2245B" w:rsidP="00CD739A">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6B43D34" w14:textId="3B609419" w:rsidR="00A2245B" w:rsidRDefault="00A2245B" w:rsidP="00CD739A">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2F621767" w14:textId="08FB94EE" w:rsidR="00A2245B" w:rsidRPr="008175F4" w:rsidRDefault="00D00F0D" w:rsidP="00CD739A">
            <w:pPr>
              <w:rPr>
                <w:rFonts w:eastAsia="Times New Roman" w:cs="Times New Roman"/>
                <w:sz w:val="18"/>
                <w:szCs w:val="18"/>
                <w:lang w:eastAsia="ru-RU"/>
              </w:rPr>
            </w:pPr>
            <w:r>
              <w:rPr>
                <w:rFonts w:eastAsia="Times New Roman" w:cs="Times New Roman"/>
                <w:sz w:val="18"/>
                <w:szCs w:val="18"/>
                <w:lang w:eastAsia="ru-RU"/>
              </w:rPr>
              <w:t>13</w:t>
            </w:r>
          </w:p>
        </w:tc>
        <w:tc>
          <w:tcPr>
            <w:tcW w:w="307" w:type="dxa"/>
            <w:gridSpan w:val="4"/>
            <w:tcBorders>
              <w:top w:val="nil"/>
              <w:left w:val="nil"/>
              <w:bottom w:val="single" w:sz="4" w:space="0" w:color="auto"/>
              <w:right w:val="single" w:sz="4" w:space="0" w:color="auto"/>
            </w:tcBorders>
            <w:vAlign w:val="center"/>
          </w:tcPr>
          <w:p w14:paraId="6128A095" w14:textId="7C2E6183"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6EA56FFC" w14:textId="6C011755"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5BC5FA0D" w14:textId="09B80A85"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5516A6F4" w14:textId="22CD00DE" w:rsidR="00A2245B" w:rsidRPr="008175F4" w:rsidRDefault="00D00F0D" w:rsidP="00CD739A">
            <w:pPr>
              <w:jc w:val="center"/>
              <w:rPr>
                <w:rFonts w:eastAsia="Times New Roman" w:cs="Times New Roman"/>
                <w:sz w:val="18"/>
                <w:szCs w:val="18"/>
                <w:lang w:eastAsia="ru-RU"/>
              </w:rPr>
            </w:pPr>
            <w:r>
              <w:rPr>
                <w:rFonts w:eastAsia="Times New Roman" w:cs="Times New Roman"/>
                <w:sz w:val="18"/>
                <w:szCs w:val="18"/>
                <w:lang w:eastAsia="ru-RU"/>
              </w:rPr>
              <w:t>13</w:t>
            </w:r>
          </w:p>
        </w:tc>
        <w:tc>
          <w:tcPr>
            <w:tcW w:w="1153" w:type="dxa"/>
            <w:tcBorders>
              <w:top w:val="nil"/>
              <w:left w:val="nil"/>
              <w:bottom w:val="single" w:sz="4" w:space="0" w:color="auto"/>
              <w:right w:val="single" w:sz="4" w:space="0" w:color="auto"/>
            </w:tcBorders>
            <w:vAlign w:val="center"/>
          </w:tcPr>
          <w:p w14:paraId="610FBD80" w14:textId="6BE9594F" w:rsidR="00A2245B" w:rsidRPr="008175F4"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3E5AFB1" w14:textId="6F1A7D46" w:rsidR="00A2245B" w:rsidRPr="008175F4"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D91EB20" w14:textId="7214178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054E7E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45E53AD" w14:textId="07D731D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25365A23" w14:textId="77777777" w:rsidTr="00B57DE4">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5D62832C" w14:textId="22FA3756"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74F21DA" w14:textId="2DB3EBC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1D26D22" w14:textId="77777777" w:rsidR="00A2245B" w:rsidRPr="00B81FB9" w:rsidRDefault="00A2245B" w:rsidP="00CD739A">
            <w:pPr>
              <w:rPr>
                <w:rFonts w:eastAsia="Times New Roman" w:cs="Times New Roman"/>
                <w:color w:val="000000"/>
                <w:sz w:val="18"/>
                <w:szCs w:val="18"/>
                <w:lang w:eastAsia="ru-RU"/>
              </w:rPr>
            </w:pPr>
            <w:r w:rsidRPr="00566956">
              <w:rPr>
                <w:rFonts w:eastAsia="Times New Roman" w:cs="Times New Roman"/>
                <w:color w:val="000000"/>
                <w:sz w:val="18"/>
                <w:szCs w:val="18"/>
                <w:lang w:eastAsia="ru-RU"/>
              </w:rPr>
              <w:t xml:space="preserve">Капитальный ремонт ЦТП № 2А по </w:t>
            </w:r>
            <w:proofErr w:type="spellStart"/>
            <w:r w:rsidRPr="00566956">
              <w:rPr>
                <w:rFonts w:eastAsia="Times New Roman" w:cs="Times New Roman"/>
                <w:color w:val="000000"/>
                <w:sz w:val="18"/>
                <w:szCs w:val="18"/>
                <w:lang w:eastAsia="ru-RU"/>
              </w:rPr>
              <w:t>адресу:Московская</w:t>
            </w:r>
            <w:proofErr w:type="spellEnd"/>
            <w:r w:rsidRPr="00566956">
              <w:rPr>
                <w:rFonts w:eastAsia="Times New Roman" w:cs="Times New Roman"/>
                <w:color w:val="000000"/>
                <w:sz w:val="18"/>
                <w:szCs w:val="18"/>
                <w:lang w:eastAsia="ru-RU"/>
              </w:rPr>
              <w:t xml:space="preserve"> область, </w:t>
            </w:r>
            <w:proofErr w:type="spellStart"/>
            <w:r w:rsidRPr="00566956">
              <w:rPr>
                <w:rFonts w:eastAsia="Times New Roman" w:cs="Times New Roman"/>
                <w:color w:val="000000"/>
                <w:sz w:val="18"/>
                <w:szCs w:val="18"/>
                <w:lang w:eastAsia="ru-RU"/>
              </w:rPr>
              <w:t>г.о.Лыткарино</w:t>
            </w:r>
            <w:proofErr w:type="spellEnd"/>
            <w:r w:rsidRPr="00566956">
              <w:rPr>
                <w:rFonts w:eastAsia="Times New Roman" w:cs="Times New Roman"/>
                <w:color w:val="000000"/>
                <w:sz w:val="18"/>
                <w:szCs w:val="18"/>
                <w:lang w:eastAsia="ru-RU"/>
              </w:rPr>
              <w:t xml:space="preserve">, мкр.5, квартал 2, стр.10 (в </w:t>
            </w:r>
            <w:proofErr w:type="spellStart"/>
            <w:r w:rsidRPr="00566956">
              <w:rPr>
                <w:rFonts w:eastAsia="Times New Roman" w:cs="Times New Roman"/>
                <w:color w:val="000000"/>
                <w:sz w:val="18"/>
                <w:szCs w:val="18"/>
                <w:lang w:eastAsia="ru-RU"/>
              </w:rPr>
              <w:t>т.ч</w:t>
            </w:r>
            <w:proofErr w:type="spellEnd"/>
            <w:r w:rsidRPr="005669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0B16907" w14:textId="55DA2841"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116E372"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6206533" w14:textId="4F5C3E8A" w:rsidR="00A2245B" w:rsidRPr="007D58DE" w:rsidRDefault="00882E9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155 760,58</w:t>
            </w:r>
          </w:p>
        </w:tc>
        <w:tc>
          <w:tcPr>
            <w:tcW w:w="1133" w:type="dxa"/>
            <w:tcBorders>
              <w:top w:val="single" w:sz="4" w:space="0" w:color="auto"/>
              <w:left w:val="nil"/>
              <w:bottom w:val="single" w:sz="4" w:space="0" w:color="auto"/>
              <w:right w:val="single" w:sz="4" w:space="0" w:color="auto"/>
            </w:tcBorders>
            <w:vAlign w:val="center"/>
          </w:tcPr>
          <w:p w14:paraId="53D75F18" w14:textId="74DA547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EF206" w14:textId="5C62817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5 544,6</w:t>
            </w:r>
            <w:r w:rsidRPr="007D58DE">
              <w:rPr>
                <w:rFonts w:eastAsia="Times New Roman" w:cs="Times New Roman"/>
                <w:color w:val="000000"/>
                <w:sz w:val="18"/>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18459F5A" w14:textId="6397C6D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105 346,17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680872" w14:textId="1043AC33" w:rsidR="00A2245B" w:rsidRPr="007D58DE" w:rsidRDefault="00882E9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44 869,78</w:t>
            </w:r>
          </w:p>
        </w:tc>
        <w:tc>
          <w:tcPr>
            <w:tcW w:w="1153" w:type="dxa"/>
            <w:tcBorders>
              <w:top w:val="nil"/>
              <w:left w:val="nil"/>
              <w:bottom w:val="single" w:sz="4" w:space="0" w:color="auto"/>
              <w:right w:val="single" w:sz="4" w:space="0" w:color="auto"/>
            </w:tcBorders>
            <w:vAlign w:val="center"/>
          </w:tcPr>
          <w:p w14:paraId="1A18A009" w14:textId="5A1C3CB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DC0299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008B27E" w14:textId="4377A1B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AEA420"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C4E12A" w14:textId="5F83FD0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78CB2AD0" w14:textId="5E9171BA"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w:t>
            </w:r>
            <w:r w:rsidRPr="00B81FB9">
              <w:rPr>
                <w:sz w:val="18"/>
                <w:szCs w:val="18"/>
              </w:rPr>
              <w:lastRenderedPageBreak/>
              <w:t>округа Лыткарино</w:t>
            </w:r>
          </w:p>
        </w:tc>
      </w:tr>
      <w:tr w:rsidR="00A2245B" w:rsidRPr="00B81FB9" w14:paraId="38E9D7F6"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312CABD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9C8F04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B6D53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D1DAD3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68BE158" w14:textId="60003EDB" w:rsidR="00A2245B" w:rsidRPr="007D58DE" w:rsidRDefault="00882E9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127 412,08</w:t>
            </w:r>
          </w:p>
        </w:tc>
        <w:tc>
          <w:tcPr>
            <w:tcW w:w="1133" w:type="dxa"/>
            <w:tcBorders>
              <w:top w:val="single" w:sz="4" w:space="0" w:color="auto"/>
              <w:left w:val="nil"/>
              <w:bottom w:val="single" w:sz="4" w:space="0" w:color="auto"/>
              <w:right w:val="single" w:sz="4" w:space="0" w:color="auto"/>
            </w:tcBorders>
            <w:vAlign w:val="center"/>
          </w:tcPr>
          <w:p w14:paraId="0F509AD4" w14:textId="20A5736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E5AFBE" w14:textId="4A0CD56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4 535,43</w:t>
            </w:r>
          </w:p>
        </w:tc>
        <w:tc>
          <w:tcPr>
            <w:tcW w:w="1133" w:type="dxa"/>
            <w:tcBorders>
              <w:top w:val="single" w:sz="4" w:space="0" w:color="auto"/>
              <w:left w:val="single" w:sz="4" w:space="0" w:color="auto"/>
              <w:bottom w:val="single" w:sz="4" w:space="0" w:color="auto"/>
              <w:right w:val="single" w:sz="4" w:space="0" w:color="auto"/>
            </w:tcBorders>
            <w:vAlign w:val="center"/>
          </w:tcPr>
          <w:p w14:paraId="6E1CA122" w14:textId="50B3517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86 173,17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25070CA" w14:textId="4C5828D1" w:rsidR="00A2245B" w:rsidRPr="007D58DE" w:rsidRDefault="00882E9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36 703,48</w:t>
            </w:r>
          </w:p>
        </w:tc>
        <w:tc>
          <w:tcPr>
            <w:tcW w:w="1153" w:type="dxa"/>
            <w:tcBorders>
              <w:top w:val="nil"/>
              <w:left w:val="nil"/>
              <w:bottom w:val="single" w:sz="4" w:space="0" w:color="auto"/>
              <w:right w:val="single" w:sz="4" w:space="0" w:color="auto"/>
            </w:tcBorders>
            <w:vAlign w:val="center"/>
          </w:tcPr>
          <w:p w14:paraId="0303AA96" w14:textId="08515E1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EB3EE9F"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7D61119" w14:textId="659FEDE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A18F8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72FDFA" w14:textId="658E4EE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54A78017" w14:textId="6693BAD2" w:rsidR="00A2245B" w:rsidRPr="00B81FB9" w:rsidRDefault="00A2245B" w:rsidP="00CD739A">
            <w:pPr>
              <w:rPr>
                <w:rFonts w:eastAsia="Times New Roman" w:cs="Times New Roman"/>
                <w:color w:val="000000"/>
                <w:sz w:val="18"/>
                <w:szCs w:val="18"/>
                <w:lang w:eastAsia="ru-RU"/>
              </w:rPr>
            </w:pPr>
          </w:p>
        </w:tc>
      </w:tr>
      <w:tr w:rsidR="00A2245B" w:rsidRPr="00B81FB9" w14:paraId="06025C76"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7E0EB78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5A3BAF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54878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845F632"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F029362" w14:textId="5953BC02" w:rsidR="00A2245B" w:rsidRPr="007D58DE" w:rsidRDefault="00882E9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28 348,50</w:t>
            </w:r>
          </w:p>
        </w:tc>
        <w:tc>
          <w:tcPr>
            <w:tcW w:w="1133" w:type="dxa"/>
            <w:tcBorders>
              <w:top w:val="single" w:sz="4" w:space="0" w:color="auto"/>
              <w:left w:val="nil"/>
              <w:bottom w:val="single" w:sz="4" w:space="0" w:color="auto"/>
              <w:right w:val="single" w:sz="4" w:space="0" w:color="auto"/>
            </w:tcBorders>
            <w:vAlign w:val="center"/>
          </w:tcPr>
          <w:p w14:paraId="20DD11C9" w14:textId="6E0C1D5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F6B8B95" w14:textId="69635B8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1 009,2</w:t>
            </w: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2BF3DE" w14:textId="0A4805C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19 173,00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00172C" w14:textId="75500B0E" w:rsidR="00A2245B" w:rsidRPr="007D58DE" w:rsidRDefault="00882E9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8 166,30</w:t>
            </w:r>
          </w:p>
        </w:tc>
        <w:tc>
          <w:tcPr>
            <w:tcW w:w="1153" w:type="dxa"/>
            <w:tcBorders>
              <w:top w:val="nil"/>
              <w:left w:val="nil"/>
              <w:bottom w:val="single" w:sz="4" w:space="0" w:color="auto"/>
              <w:right w:val="single" w:sz="4" w:space="0" w:color="auto"/>
            </w:tcBorders>
            <w:vAlign w:val="center"/>
          </w:tcPr>
          <w:p w14:paraId="0A85D3F2" w14:textId="34947C7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B20A00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DA87128" w14:textId="1F74F21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3C4E1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B387C56" w14:textId="647758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4E895803" w14:textId="4236611D" w:rsidR="00A2245B" w:rsidRPr="00B81FB9" w:rsidRDefault="00A2245B" w:rsidP="00CD739A">
            <w:pPr>
              <w:rPr>
                <w:rFonts w:eastAsia="Times New Roman" w:cs="Times New Roman"/>
                <w:color w:val="000000"/>
                <w:sz w:val="18"/>
                <w:szCs w:val="18"/>
                <w:lang w:eastAsia="ru-RU"/>
              </w:rPr>
            </w:pPr>
          </w:p>
        </w:tc>
      </w:tr>
      <w:tr w:rsidR="00A2245B" w:rsidRPr="00B81FB9" w14:paraId="57315ED1" w14:textId="77777777" w:rsidTr="00B57DE4">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219D6CDC" w14:textId="7AEA647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F65FC3B" w14:textId="174ADAA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768A21C5" w14:textId="77777777" w:rsidR="00A2245B" w:rsidRPr="00B81FB9" w:rsidRDefault="00A2245B" w:rsidP="00CD739A">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№6 по </w:t>
            </w:r>
            <w:proofErr w:type="spellStart"/>
            <w:r w:rsidRPr="00A17DAE">
              <w:rPr>
                <w:rFonts w:eastAsia="Times New Roman" w:cs="Times New Roman"/>
                <w:color w:val="000000"/>
                <w:sz w:val="18"/>
                <w:szCs w:val="18"/>
                <w:lang w:eastAsia="ru-RU"/>
              </w:rPr>
              <w:t>адресу:Московская</w:t>
            </w:r>
            <w:proofErr w:type="spellEnd"/>
            <w:r w:rsidRPr="00A17DAE">
              <w:rPr>
                <w:rFonts w:eastAsia="Times New Roman" w:cs="Times New Roman"/>
                <w:color w:val="000000"/>
                <w:sz w:val="18"/>
                <w:szCs w:val="18"/>
                <w:lang w:eastAsia="ru-RU"/>
              </w:rPr>
              <w:t xml:space="preserve"> область, </w:t>
            </w:r>
            <w:proofErr w:type="spellStart"/>
            <w:r w:rsidRPr="00A17DAE">
              <w:rPr>
                <w:rFonts w:eastAsia="Times New Roman" w:cs="Times New Roman"/>
                <w:color w:val="000000"/>
                <w:sz w:val="18"/>
                <w:szCs w:val="18"/>
                <w:lang w:eastAsia="ru-RU"/>
              </w:rPr>
              <w:t>г.о.Лыткарино</w:t>
            </w:r>
            <w:proofErr w:type="spellEnd"/>
            <w:r w:rsidRPr="00A17DAE">
              <w:rPr>
                <w:rFonts w:eastAsia="Times New Roman" w:cs="Times New Roman"/>
                <w:color w:val="000000"/>
                <w:sz w:val="18"/>
                <w:szCs w:val="18"/>
                <w:lang w:eastAsia="ru-RU"/>
              </w:rPr>
              <w:t xml:space="preserve">, </w:t>
            </w:r>
            <w:proofErr w:type="spellStart"/>
            <w:r w:rsidRPr="00A17DAE">
              <w:rPr>
                <w:rFonts w:eastAsia="Times New Roman" w:cs="Times New Roman"/>
                <w:color w:val="000000"/>
                <w:sz w:val="18"/>
                <w:szCs w:val="18"/>
                <w:lang w:eastAsia="ru-RU"/>
              </w:rPr>
              <w:t>ул.Комсомольская</w:t>
            </w:r>
            <w:proofErr w:type="spellEnd"/>
            <w:r w:rsidRPr="00A17DAE">
              <w:rPr>
                <w:rFonts w:eastAsia="Times New Roman" w:cs="Times New Roman"/>
                <w:color w:val="000000"/>
                <w:sz w:val="18"/>
                <w:szCs w:val="18"/>
                <w:lang w:eastAsia="ru-RU"/>
              </w:rPr>
              <w:t xml:space="preserve">, д.24 (в </w:t>
            </w:r>
            <w:proofErr w:type="spellStart"/>
            <w:r w:rsidRPr="00A17DAE">
              <w:rPr>
                <w:rFonts w:eastAsia="Times New Roman" w:cs="Times New Roman"/>
                <w:color w:val="000000"/>
                <w:sz w:val="18"/>
                <w:szCs w:val="18"/>
                <w:lang w:eastAsia="ru-RU"/>
              </w:rPr>
              <w:t>т.ч</w:t>
            </w:r>
            <w:proofErr w:type="spellEnd"/>
            <w:r w:rsidRPr="00A17DAE">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C3E8791" w14:textId="2F7930D0"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5E3890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50D036C" w14:textId="18275F9B"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43 611,33</w:t>
            </w:r>
          </w:p>
        </w:tc>
        <w:tc>
          <w:tcPr>
            <w:tcW w:w="1133" w:type="dxa"/>
            <w:tcBorders>
              <w:top w:val="single" w:sz="4" w:space="0" w:color="auto"/>
              <w:left w:val="nil"/>
              <w:bottom w:val="single" w:sz="4" w:space="0" w:color="auto"/>
              <w:right w:val="single" w:sz="4" w:space="0" w:color="auto"/>
            </w:tcBorders>
            <w:vAlign w:val="center"/>
          </w:tcPr>
          <w:p w14:paraId="4F492877"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CB9BEB" w14:textId="5DD44C4D"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1 650,21</w:t>
            </w:r>
          </w:p>
        </w:tc>
        <w:tc>
          <w:tcPr>
            <w:tcW w:w="1133" w:type="dxa"/>
            <w:tcBorders>
              <w:top w:val="single" w:sz="4" w:space="0" w:color="auto"/>
              <w:left w:val="single" w:sz="4" w:space="0" w:color="auto"/>
              <w:bottom w:val="single" w:sz="4" w:space="0" w:color="auto"/>
              <w:right w:val="single" w:sz="4" w:space="0" w:color="auto"/>
            </w:tcBorders>
            <w:vAlign w:val="center"/>
          </w:tcPr>
          <w:p w14:paraId="03152B68" w14:textId="6B50F486" w:rsidR="00A2245B" w:rsidRPr="007D58DE" w:rsidRDefault="00A2245B" w:rsidP="001B03E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31</w:t>
            </w:r>
            <w:r>
              <w:rPr>
                <w:rFonts w:eastAsia="Times New Roman" w:cs="Times New Roman"/>
                <w:color w:val="000000"/>
                <w:sz w:val="18"/>
                <w:szCs w:val="18"/>
                <w:lang w:eastAsia="ru-RU"/>
              </w:rPr>
              <w:t> 123,04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4A23C17" w14:textId="6BB6E774"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10 838,08</w:t>
            </w:r>
          </w:p>
        </w:tc>
        <w:tc>
          <w:tcPr>
            <w:tcW w:w="1153" w:type="dxa"/>
            <w:tcBorders>
              <w:top w:val="nil"/>
              <w:left w:val="nil"/>
              <w:bottom w:val="single" w:sz="4" w:space="0" w:color="auto"/>
              <w:right w:val="single" w:sz="4" w:space="0" w:color="auto"/>
            </w:tcBorders>
            <w:vAlign w:val="center"/>
          </w:tcPr>
          <w:p w14:paraId="1EE8168C" w14:textId="36001F9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8B5CAA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12D5C8B" w14:textId="51848CC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E78E06"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CC49736" w14:textId="65193DE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7AF9AB66" w14:textId="5D61674B"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0CC2571B"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C0F4E05"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230E45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8B4C53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9FF4A4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1D1DB69" w14:textId="77313CE9"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35 674,06</w:t>
            </w:r>
          </w:p>
        </w:tc>
        <w:tc>
          <w:tcPr>
            <w:tcW w:w="1133" w:type="dxa"/>
            <w:tcBorders>
              <w:top w:val="single" w:sz="4" w:space="0" w:color="auto"/>
              <w:left w:val="nil"/>
              <w:bottom w:val="single" w:sz="4" w:space="0" w:color="auto"/>
              <w:right w:val="single" w:sz="4" w:space="0" w:color="auto"/>
            </w:tcBorders>
            <w:vAlign w:val="center"/>
          </w:tcPr>
          <w:p w14:paraId="4ADB45E0"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ED22188" w14:textId="3480085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1 349,87</w:t>
            </w:r>
          </w:p>
        </w:tc>
        <w:tc>
          <w:tcPr>
            <w:tcW w:w="1133" w:type="dxa"/>
            <w:tcBorders>
              <w:top w:val="single" w:sz="4" w:space="0" w:color="auto"/>
              <w:left w:val="single" w:sz="4" w:space="0" w:color="auto"/>
              <w:bottom w:val="single" w:sz="4" w:space="0" w:color="auto"/>
              <w:right w:val="single" w:sz="4" w:space="0" w:color="auto"/>
            </w:tcBorders>
            <w:vAlign w:val="center"/>
          </w:tcPr>
          <w:p w14:paraId="48DE9A29" w14:textId="0C62415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25 458,64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9149072" w14:textId="51EA8DC9"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8 865,55</w:t>
            </w:r>
          </w:p>
        </w:tc>
        <w:tc>
          <w:tcPr>
            <w:tcW w:w="1153" w:type="dxa"/>
            <w:tcBorders>
              <w:top w:val="nil"/>
              <w:left w:val="nil"/>
              <w:bottom w:val="single" w:sz="4" w:space="0" w:color="auto"/>
              <w:right w:val="single" w:sz="4" w:space="0" w:color="auto"/>
            </w:tcBorders>
            <w:vAlign w:val="center"/>
          </w:tcPr>
          <w:p w14:paraId="04F638BD" w14:textId="3DC9A8F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4EB5D8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470376D" w14:textId="1467B23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6D014C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9A9A39D" w14:textId="692B9FE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20CDA868" w14:textId="43269186" w:rsidR="00A2245B" w:rsidRPr="00B81FB9" w:rsidRDefault="00A2245B" w:rsidP="00CD739A">
            <w:pPr>
              <w:rPr>
                <w:rFonts w:eastAsia="Times New Roman" w:cs="Times New Roman"/>
                <w:color w:val="000000"/>
                <w:sz w:val="18"/>
                <w:szCs w:val="18"/>
                <w:lang w:eastAsia="ru-RU"/>
              </w:rPr>
            </w:pPr>
          </w:p>
        </w:tc>
      </w:tr>
      <w:tr w:rsidR="00A2245B" w:rsidRPr="00B81FB9" w14:paraId="064B6A56"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16945890"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416572A"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81AD1B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7EBD25D"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CF209E2" w14:textId="43C38BF0"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7 937,27</w:t>
            </w:r>
          </w:p>
        </w:tc>
        <w:tc>
          <w:tcPr>
            <w:tcW w:w="1133" w:type="dxa"/>
            <w:tcBorders>
              <w:top w:val="single" w:sz="4" w:space="0" w:color="auto"/>
              <w:left w:val="nil"/>
              <w:bottom w:val="single" w:sz="4" w:space="0" w:color="auto"/>
              <w:right w:val="single" w:sz="4" w:space="0" w:color="auto"/>
            </w:tcBorders>
            <w:vAlign w:val="center"/>
          </w:tcPr>
          <w:p w14:paraId="1C72039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9C214DF" w14:textId="2ECD517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300,34</w:t>
            </w:r>
          </w:p>
        </w:tc>
        <w:tc>
          <w:tcPr>
            <w:tcW w:w="1133" w:type="dxa"/>
            <w:tcBorders>
              <w:top w:val="single" w:sz="4" w:space="0" w:color="auto"/>
              <w:left w:val="single" w:sz="4" w:space="0" w:color="auto"/>
              <w:bottom w:val="single" w:sz="4" w:space="0" w:color="auto"/>
              <w:right w:val="single" w:sz="4" w:space="0" w:color="auto"/>
            </w:tcBorders>
            <w:vAlign w:val="center"/>
          </w:tcPr>
          <w:p w14:paraId="357042A9" w14:textId="6377F25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5 664,40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D014FB6" w14:textId="794B7DD6"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1 972,53</w:t>
            </w:r>
          </w:p>
        </w:tc>
        <w:tc>
          <w:tcPr>
            <w:tcW w:w="1153" w:type="dxa"/>
            <w:tcBorders>
              <w:top w:val="nil"/>
              <w:left w:val="nil"/>
              <w:bottom w:val="single" w:sz="4" w:space="0" w:color="auto"/>
              <w:right w:val="single" w:sz="4" w:space="0" w:color="auto"/>
            </w:tcBorders>
            <w:vAlign w:val="center"/>
          </w:tcPr>
          <w:p w14:paraId="165BE35E" w14:textId="7C64114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E2E565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2B3A64B" w14:textId="49A2FB5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D2DD96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574E00C" w14:textId="0C9069C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4FE45987" w14:textId="1A777FF7" w:rsidR="00A2245B" w:rsidRPr="00B81FB9" w:rsidRDefault="00A2245B" w:rsidP="00CD739A">
            <w:pPr>
              <w:rPr>
                <w:rFonts w:eastAsia="Times New Roman" w:cs="Times New Roman"/>
                <w:color w:val="000000"/>
                <w:sz w:val="18"/>
                <w:szCs w:val="18"/>
                <w:lang w:eastAsia="ru-RU"/>
              </w:rPr>
            </w:pPr>
          </w:p>
        </w:tc>
      </w:tr>
      <w:tr w:rsidR="00A2245B" w:rsidRPr="00B81FB9" w14:paraId="0AFB41EA"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26E22759" w14:textId="1C9B589F"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D0C4AE9" w14:textId="64D33FFE"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BA2B4B8" w14:textId="77777777" w:rsidR="00A2245B" w:rsidRPr="00B81FB9" w:rsidRDefault="00A2245B" w:rsidP="00CD739A">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№7 по адресу: Московская область, мкр.5, квартал 7, стр.3Б (в </w:t>
            </w:r>
            <w:proofErr w:type="spellStart"/>
            <w:r w:rsidRPr="00A17DAE">
              <w:rPr>
                <w:rFonts w:eastAsia="Times New Roman" w:cs="Times New Roman"/>
                <w:color w:val="000000"/>
                <w:sz w:val="18"/>
                <w:szCs w:val="18"/>
                <w:lang w:eastAsia="ru-RU"/>
              </w:rPr>
              <w:t>т.ч</w:t>
            </w:r>
            <w:proofErr w:type="spellEnd"/>
            <w:r w:rsidRPr="00A17DAE">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BFBDC25" w14:textId="17D6EFFA"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839677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D42E28B" w14:textId="6B9AE58D"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34 835,12</w:t>
            </w:r>
          </w:p>
        </w:tc>
        <w:tc>
          <w:tcPr>
            <w:tcW w:w="1133" w:type="dxa"/>
            <w:tcBorders>
              <w:top w:val="single" w:sz="4" w:space="0" w:color="auto"/>
              <w:left w:val="nil"/>
              <w:bottom w:val="single" w:sz="4" w:space="0" w:color="auto"/>
              <w:right w:val="single" w:sz="4" w:space="0" w:color="auto"/>
            </w:tcBorders>
            <w:vAlign w:val="center"/>
          </w:tcPr>
          <w:p w14:paraId="09F9F60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2FB55C1" w14:textId="03572D3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1 500,58</w:t>
            </w:r>
          </w:p>
        </w:tc>
        <w:tc>
          <w:tcPr>
            <w:tcW w:w="1133" w:type="dxa"/>
            <w:tcBorders>
              <w:top w:val="single" w:sz="4" w:space="0" w:color="auto"/>
              <w:left w:val="single" w:sz="4" w:space="0" w:color="auto"/>
              <w:bottom w:val="single" w:sz="4" w:space="0" w:color="auto"/>
              <w:right w:val="single" w:sz="4" w:space="0" w:color="auto"/>
            </w:tcBorders>
            <w:vAlign w:val="center"/>
          </w:tcPr>
          <w:p w14:paraId="3782AED5" w14:textId="16E4565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28 505,91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560CE19" w14:textId="743B67EA"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4 828,63</w:t>
            </w:r>
          </w:p>
        </w:tc>
        <w:tc>
          <w:tcPr>
            <w:tcW w:w="1153" w:type="dxa"/>
            <w:tcBorders>
              <w:top w:val="nil"/>
              <w:left w:val="nil"/>
              <w:bottom w:val="single" w:sz="4" w:space="0" w:color="auto"/>
              <w:right w:val="single" w:sz="4" w:space="0" w:color="auto"/>
            </w:tcBorders>
            <w:vAlign w:val="center"/>
          </w:tcPr>
          <w:p w14:paraId="7DCF8792" w14:textId="203538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D90DAD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928F646" w14:textId="1B36F43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412B2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CE4F0E" w14:textId="26431A8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32CA03A9" w14:textId="2BBBA5A4"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AC02C5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41C677A"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0BA9960"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19ABA7E"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7F1133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67C1673" w14:textId="677F4359"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28 495,12</w:t>
            </w:r>
          </w:p>
        </w:tc>
        <w:tc>
          <w:tcPr>
            <w:tcW w:w="1133" w:type="dxa"/>
            <w:tcBorders>
              <w:top w:val="single" w:sz="4" w:space="0" w:color="auto"/>
              <w:left w:val="nil"/>
              <w:bottom w:val="single" w:sz="4" w:space="0" w:color="auto"/>
              <w:right w:val="single" w:sz="4" w:space="0" w:color="auto"/>
            </w:tcBorders>
            <w:vAlign w:val="center"/>
          </w:tcPr>
          <w:p w14:paraId="417638D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A5CCB37" w14:textId="426D86F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1 227,47</w:t>
            </w:r>
          </w:p>
        </w:tc>
        <w:tc>
          <w:tcPr>
            <w:tcW w:w="1133" w:type="dxa"/>
            <w:tcBorders>
              <w:top w:val="single" w:sz="4" w:space="0" w:color="auto"/>
              <w:left w:val="single" w:sz="4" w:space="0" w:color="auto"/>
              <w:bottom w:val="single" w:sz="4" w:space="0" w:color="auto"/>
              <w:right w:val="single" w:sz="4" w:space="0" w:color="auto"/>
            </w:tcBorders>
            <w:vAlign w:val="center"/>
          </w:tcPr>
          <w:p w14:paraId="7DBF1204" w14:textId="7EBBF01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23 317,83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F6E95D2" w14:textId="3B5A08B3"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3 949,82</w:t>
            </w:r>
          </w:p>
        </w:tc>
        <w:tc>
          <w:tcPr>
            <w:tcW w:w="1153" w:type="dxa"/>
            <w:tcBorders>
              <w:top w:val="nil"/>
              <w:left w:val="nil"/>
              <w:bottom w:val="single" w:sz="4" w:space="0" w:color="auto"/>
              <w:right w:val="single" w:sz="4" w:space="0" w:color="auto"/>
            </w:tcBorders>
            <w:vAlign w:val="center"/>
          </w:tcPr>
          <w:p w14:paraId="007688B6" w14:textId="34B9B40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E67657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FAD4F2B" w14:textId="775C6F6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A1B2375"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BC356C" w14:textId="302A802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FF0FA54" w14:textId="7796BC21" w:rsidR="00A2245B" w:rsidRPr="00B81FB9" w:rsidRDefault="00A2245B" w:rsidP="00CD739A">
            <w:pPr>
              <w:rPr>
                <w:rFonts w:eastAsia="Times New Roman" w:cs="Times New Roman"/>
                <w:color w:val="000000"/>
                <w:sz w:val="18"/>
                <w:szCs w:val="18"/>
                <w:lang w:eastAsia="ru-RU"/>
              </w:rPr>
            </w:pPr>
          </w:p>
        </w:tc>
      </w:tr>
      <w:tr w:rsidR="00A2245B" w:rsidRPr="00B81FB9" w14:paraId="41493D8F" w14:textId="77777777" w:rsidTr="00B57DE4">
        <w:trPr>
          <w:gridAfter w:val="2"/>
          <w:wAfter w:w="114"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497154C1"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BCD397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2283C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625C181"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17D60C2" w14:textId="23311960"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6 340,00</w:t>
            </w:r>
          </w:p>
        </w:tc>
        <w:tc>
          <w:tcPr>
            <w:tcW w:w="1133" w:type="dxa"/>
            <w:tcBorders>
              <w:top w:val="single" w:sz="4" w:space="0" w:color="auto"/>
              <w:left w:val="nil"/>
              <w:bottom w:val="single" w:sz="4" w:space="0" w:color="auto"/>
              <w:right w:val="single" w:sz="4" w:space="0" w:color="auto"/>
            </w:tcBorders>
            <w:vAlign w:val="center"/>
          </w:tcPr>
          <w:p w14:paraId="51F5C5B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22F430" w14:textId="7EDFAD9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273,11</w:t>
            </w:r>
          </w:p>
        </w:tc>
        <w:tc>
          <w:tcPr>
            <w:tcW w:w="1133" w:type="dxa"/>
            <w:tcBorders>
              <w:top w:val="single" w:sz="4" w:space="0" w:color="auto"/>
              <w:left w:val="single" w:sz="4" w:space="0" w:color="auto"/>
              <w:bottom w:val="single" w:sz="4" w:space="0" w:color="auto"/>
              <w:right w:val="single" w:sz="4" w:space="0" w:color="auto"/>
            </w:tcBorders>
            <w:vAlign w:val="center"/>
          </w:tcPr>
          <w:p w14:paraId="2F3DDD35" w14:textId="0AF803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5 188,08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AF1C7A" w14:textId="4AA054E2"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878,81</w:t>
            </w:r>
          </w:p>
        </w:tc>
        <w:tc>
          <w:tcPr>
            <w:tcW w:w="1153" w:type="dxa"/>
            <w:tcBorders>
              <w:top w:val="nil"/>
              <w:left w:val="nil"/>
              <w:bottom w:val="single" w:sz="4" w:space="0" w:color="auto"/>
              <w:right w:val="single" w:sz="4" w:space="0" w:color="auto"/>
            </w:tcBorders>
            <w:vAlign w:val="center"/>
          </w:tcPr>
          <w:p w14:paraId="44E45F18" w14:textId="533D210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820EF5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28AAB5A" w14:textId="6983722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02E15B9"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542CDC3" w14:textId="72BED9B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5C8BEB7" w14:textId="63C986BC" w:rsidR="00A2245B" w:rsidRPr="00B81FB9" w:rsidRDefault="00A2245B" w:rsidP="00CD739A">
            <w:pPr>
              <w:rPr>
                <w:rFonts w:eastAsia="Times New Roman" w:cs="Times New Roman"/>
                <w:color w:val="000000"/>
                <w:sz w:val="18"/>
                <w:szCs w:val="18"/>
                <w:lang w:eastAsia="ru-RU"/>
              </w:rPr>
            </w:pPr>
          </w:p>
        </w:tc>
      </w:tr>
      <w:tr w:rsidR="00A2245B" w:rsidRPr="00B81FB9" w14:paraId="1A98A2FE"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31802E18" w14:textId="33D61BF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1D7514EE" w14:textId="23D95D0B"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FB0A981"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№17 по </w:t>
            </w:r>
            <w:proofErr w:type="spellStart"/>
            <w:r w:rsidRPr="009B73DF">
              <w:rPr>
                <w:rFonts w:eastAsia="Times New Roman" w:cs="Times New Roman"/>
                <w:color w:val="000000"/>
                <w:sz w:val="18"/>
                <w:szCs w:val="18"/>
                <w:lang w:eastAsia="ru-RU"/>
              </w:rPr>
              <w:t>адресу:Московская</w:t>
            </w:r>
            <w:proofErr w:type="spellEnd"/>
            <w:r w:rsidRPr="009B73DF">
              <w:rPr>
                <w:rFonts w:eastAsia="Times New Roman" w:cs="Times New Roman"/>
                <w:color w:val="000000"/>
                <w:sz w:val="18"/>
                <w:szCs w:val="18"/>
                <w:lang w:eastAsia="ru-RU"/>
              </w:rPr>
              <w:t xml:space="preserve"> область, </w:t>
            </w:r>
            <w:proofErr w:type="spellStart"/>
            <w:r w:rsidRPr="009B73DF">
              <w:rPr>
                <w:rFonts w:eastAsia="Times New Roman" w:cs="Times New Roman"/>
                <w:color w:val="000000"/>
                <w:sz w:val="18"/>
                <w:szCs w:val="18"/>
                <w:lang w:eastAsia="ru-RU"/>
              </w:rPr>
              <w:t>г.о</w:t>
            </w:r>
            <w:proofErr w:type="spellEnd"/>
            <w:r w:rsidRPr="009B73DF">
              <w:rPr>
                <w:rFonts w:eastAsia="Times New Roman" w:cs="Times New Roman"/>
                <w:color w:val="000000"/>
                <w:sz w:val="18"/>
                <w:szCs w:val="18"/>
                <w:lang w:eastAsia="ru-RU"/>
              </w:rPr>
              <w:t xml:space="preserve">. Лыткарино, </w:t>
            </w:r>
            <w:proofErr w:type="spellStart"/>
            <w:r w:rsidRPr="009B73DF">
              <w:rPr>
                <w:rFonts w:eastAsia="Times New Roman" w:cs="Times New Roman"/>
                <w:color w:val="000000"/>
                <w:sz w:val="18"/>
                <w:szCs w:val="18"/>
                <w:lang w:eastAsia="ru-RU"/>
              </w:rPr>
              <w:t>ул.Советская</w:t>
            </w:r>
            <w:proofErr w:type="spellEnd"/>
            <w:r w:rsidRPr="009B73DF">
              <w:rPr>
                <w:rFonts w:eastAsia="Times New Roman" w:cs="Times New Roman"/>
                <w:color w:val="000000"/>
                <w:sz w:val="18"/>
                <w:szCs w:val="18"/>
                <w:lang w:eastAsia="ru-RU"/>
              </w:rPr>
              <w:t xml:space="preserve">, д.14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76398CD" w14:textId="38593B8B"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32E9A94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490F89C4" w14:textId="70A03F9B"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30 683,90</w:t>
            </w:r>
          </w:p>
        </w:tc>
        <w:tc>
          <w:tcPr>
            <w:tcW w:w="1133" w:type="dxa"/>
            <w:tcBorders>
              <w:top w:val="single" w:sz="4" w:space="0" w:color="auto"/>
              <w:left w:val="nil"/>
              <w:bottom w:val="single" w:sz="4" w:space="0" w:color="auto"/>
              <w:right w:val="single" w:sz="4" w:space="0" w:color="auto"/>
            </w:tcBorders>
            <w:vAlign w:val="center"/>
          </w:tcPr>
          <w:p w14:paraId="74250BE7"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C4585B" w14:textId="4049C34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1 443,22</w:t>
            </w:r>
          </w:p>
        </w:tc>
        <w:tc>
          <w:tcPr>
            <w:tcW w:w="1133" w:type="dxa"/>
            <w:tcBorders>
              <w:top w:val="single" w:sz="4" w:space="0" w:color="auto"/>
              <w:left w:val="single" w:sz="4" w:space="0" w:color="auto"/>
              <w:bottom w:val="single" w:sz="4" w:space="0" w:color="auto"/>
              <w:right w:val="single" w:sz="4" w:space="0" w:color="auto"/>
            </w:tcBorders>
            <w:vAlign w:val="center"/>
          </w:tcPr>
          <w:p w14:paraId="2D1A1E4D" w14:textId="3D4361C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27 418,90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4685BE" w14:textId="4164F315"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1 821,78</w:t>
            </w:r>
          </w:p>
        </w:tc>
        <w:tc>
          <w:tcPr>
            <w:tcW w:w="1153" w:type="dxa"/>
            <w:tcBorders>
              <w:top w:val="single" w:sz="4" w:space="0" w:color="auto"/>
              <w:left w:val="nil"/>
              <w:bottom w:val="single" w:sz="4" w:space="0" w:color="auto"/>
              <w:right w:val="single" w:sz="4" w:space="0" w:color="auto"/>
            </w:tcBorders>
            <w:vAlign w:val="center"/>
          </w:tcPr>
          <w:p w14:paraId="4885A85C" w14:textId="0FC5471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A989F3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5C202FD5" w14:textId="66477E7D"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FE95D8C" w14:textId="733B9148"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334E9F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4A2F7B43" w14:textId="19F766F1"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w:t>
            </w:r>
            <w:r w:rsidRPr="00B81FB9">
              <w:rPr>
                <w:sz w:val="18"/>
                <w:szCs w:val="18"/>
              </w:rPr>
              <w:lastRenderedPageBreak/>
              <w:t>Лыткарино</w:t>
            </w:r>
          </w:p>
        </w:tc>
      </w:tr>
      <w:tr w:rsidR="00A2245B" w:rsidRPr="00B81FB9" w14:paraId="41659BCC"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CB1A218"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5A458E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CF42648"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D6D7C2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C4203B8" w14:textId="47F6BE91"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25 099,43</w:t>
            </w:r>
          </w:p>
        </w:tc>
        <w:tc>
          <w:tcPr>
            <w:tcW w:w="1133" w:type="dxa"/>
            <w:tcBorders>
              <w:top w:val="single" w:sz="4" w:space="0" w:color="auto"/>
              <w:left w:val="nil"/>
              <w:bottom w:val="single" w:sz="4" w:space="0" w:color="auto"/>
              <w:right w:val="single" w:sz="4" w:space="0" w:color="auto"/>
            </w:tcBorders>
            <w:vAlign w:val="center"/>
          </w:tcPr>
          <w:p w14:paraId="3B95925F"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7FAB6A" w14:textId="68D5339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1 180,55</w:t>
            </w:r>
          </w:p>
        </w:tc>
        <w:tc>
          <w:tcPr>
            <w:tcW w:w="1133" w:type="dxa"/>
            <w:tcBorders>
              <w:top w:val="single" w:sz="4" w:space="0" w:color="auto"/>
              <w:left w:val="single" w:sz="4" w:space="0" w:color="auto"/>
              <w:bottom w:val="single" w:sz="4" w:space="0" w:color="auto"/>
              <w:right w:val="single" w:sz="4" w:space="0" w:color="auto"/>
            </w:tcBorders>
            <w:vAlign w:val="center"/>
          </w:tcPr>
          <w:p w14:paraId="20CCB700" w14:textId="6C2365D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22 428,66</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41D08F8" w14:textId="44F5560A"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1 490,22</w:t>
            </w:r>
          </w:p>
        </w:tc>
        <w:tc>
          <w:tcPr>
            <w:tcW w:w="1153" w:type="dxa"/>
            <w:tcBorders>
              <w:top w:val="nil"/>
              <w:left w:val="nil"/>
              <w:bottom w:val="single" w:sz="4" w:space="0" w:color="auto"/>
              <w:right w:val="single" w:sz="4" w:space="0" w:color="auto"/>
            </w:tcBorders>
            <w:vAlign w:val="center"/>
          </w:tcPr>
          <w:p w14:paraId="18EE16B8" w14:textId="1E46262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0EA57C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9372DD6" w14:textId="5FCC78FE"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EDBD529" w14:textId="4F416945"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8B3430"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1382162" w14:textId="230BC4D7" w:rsidR="00A2245B" w:rsidRPr="00B81FB9" w:rsidRDefault="00A2245B" w:rsidP="00CD739A">
            <w:pPr>
              <w:rPr>
                <w:rFonts w:eastAsia="Times New Roman" w:cs="Times New Roman"/>
                <w:color w:val="000000"/>
                <w:sz w:val="18"/>
                <w:szCs w:val="18"/>
                <w:lang w:eastAsia="ru-RU"/>
              </w:rPr>
            </w:pPr>
          </w:p>
        </w:tc>
      </w:tr>
      <w:tr w:rsidR="00A2245B" w:rsidRPr="00B81FB9" w14:paraId="48F7E0DD"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7216A9DD"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A7F6B6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5496DB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D040BDB" w14:textId="77777777" w:rsidR="00A2245B" w:rsidRPr="00694F5B"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F47B7BB" w14:textId="3BBA9C81"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5 584,47</w:t>
            </w:r>
          </w:p>
        </w:tc>
        <w:tc>
          <w:tcPr>
            <w:tcW w:w="1133" w:type="dxa"/>
            <w:tcBorders>
              <w:top w:val="single" w:sz="4" w:space="0" w:color="auto"/>
              <w:left w:val="nil"/>
              <w:bottom w:val="single" w:sz="4" w:space="0" w:color="auto"/>
              <w:right w:val="single" w:sz="4" w:space="0" w:color="auto"/>
            </w:tcBorders>
            <w:vAlign w:val="center"/>
          </w:tcPr>
          <w:p w14:paraId="7D6085B4"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B796EE" w14:textId="5628F58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262,67</w:t>
            </w:r>
          </w:p>
        </w:tc>
        <w:tc>
          <w:tcPr>
            <w:tcW w:w="1133" w:type="dxa"/>
            <w:tcBorders>
              <w:top w:val="single" w:sz="4" w:space="0" w:color="auto"/>
              <w:left w:val="single" w:sz="4" w:space="0" w:color="auto"/>
              <w:bottom w:val="single" w:sz="4" w:space="0" w:color="auto"/>
              <w:right w:val="single" w:sz="4" w:space="0" w:color="auto"/>
            </w:tcBorders>
            <w:vAlign w:val="center"/>
          </w:tcPr>
          <w:p w14:paraId="42D659EF" w14:textId="19B0BAD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4 990,24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AF6457F" w14:textId="7D47F501"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331,56</w:t>
            </w:r>
          </w:p>
        </w:tc>
        <w:tc>
          <w:tcPr>
            <w:tcW w:w="1153" w:type="dxa"/>
            <w:tcBorders>
              <w:top w:val="nil"/>
              <w:left w:val="nil"/>
              <w:bottom w:val="single" w:sz="4" w:space="0" w:color="auto"/>
              <w:right w:val="single" w:sz="4" w:space="0" w:color="auto"/>
            </w:tcBorders>
            <w:vAlign w:val="center"/>
          </w:tcPr>
          <w:p w14:paraId="54D503C2" w14:textId="0431D7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AFE159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08F6C8B" w14:textId="424AA494"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70D4E4" w14:textId="1B706E7C"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AEB2F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C3A05A9" w14:textId="399A189B" w:rsidR="00A2245B" w:rsidRPr="00B81FB9" w:rsidRDefault="00A2245B" w:rsidP="00CD739A">
            <w:pPr>
              <w:rPr>
                <w:rFonts w:eastAsia="Times New Roman" w:cs="Times New Roman"/>
                <w:color w:val="000000"/>
                <w:sz w:val="18"/>
                <w:szCs w:val="18"/>
                <w:lang w:eastAsia="ru-RU"/>
              </w:rPr>
            </w:pPr>
          </w:p>
        </w:tc>
      </w:tr>
      <w:tr w:rsidR="00A2245B" w:rsidRPr="00B81FB9" w14:paraId="4C698F0C" w14:textId="77777777" w:rsidTr="00B100F2">
        <w:trPr>
          <w:gridAfter w:val="2"/>
          <w:wAfter w:w="114" w:type="dxa"/>
          <w:trHeight w:val="310"/>
        </w:trPr>
        <w:tc>
          <w:tcPr>
            <w:tcW w:w="595" w:type="dxa"/>
            <w:vMerge w:val="restart"/>
            <w:tcBorders>
              <w:top w:val="nil"/>
              <w:left w:val="single" w:sz="4" w:space="0" w:color="auto"/>
              <w:bottom w:val="single" w:sz="4" w:space="0" w:color="000000"/>
              <w:right w:val="single" w:sz="4" w:space="0" w:color="auto"/>
            </w:tcBorders>
            <w:noWrap/>
            <w:hideMark/>
          </w:tcPr>
          <w:p w14:paraId="7D53B9EB" w14:textId="75873D01"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4.5</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101073C5" w14:textId="6937FC5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23608BB"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 по адресу: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1, стр.4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DF9E8AA" w14:textId="5253714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75FAFD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CE92B55" w14:textId="69AE182B"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43 635,90</w:t>
            </w:r>
          </w:p>
        </w:tc>
        <w:tc>
          <w:tcPr>
            <w:tcW w:w="1133" w:type="dxa"/>
            <w:tcBorders>
              <w:top w:val="single" w:sz="4" w:space="0" w:color="auto"/>
              <w:left w:val="nil"/>
              <w:bottom w:val="single" w:sz="4" w:space="0" w:color="auto"/>
              <w:right w:val="single" w:sz="4" w:space="0" w:color="auto"/>
            </w:tcBorders>
            <w:vAlign w:val="center"/>
          </w:tcPr>
          <w:p w14:paraId="18305B7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832BEB3" w14:textId="4CC5EAA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68F68BD" w14:textId="0038617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14 524,55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232646A" w14:textId="369246AF"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29 111,35</w:t>
            </w:r>
          </w:p>
        </w:tc>
        <w:tc>
          <w:tcPr>
            <w:tcW w:w="1153" w:type="dxa"/>
            <w:tcBorders>
              <w:top w:val="nil"/>
              <w:left w:val="nil"/>
              <w:bottom w:val="single" w:sz="4" w:space="0" w:color="auto"/>
              <w:right w:val="single" w:sz="4" w:space="0" w:color="auto"/>
            </w:tcBorders>
            <w:vAlign w:val="center"/>
          </w:tcPr>
          <w:p w14:paraId="3242EB1C" w14:textId="071961C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C425847" w14:textId="22FFC38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8418418" w14:textId="4498A8B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2E7616" w14:textId="434B4C8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EEC1E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60657F7" w14:textId="2A067622"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3606C22A"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08A1A3EB"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C1A18B5"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032A348"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1AEDE98"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C9E3419" w14:textId="27C8A5E2"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35 694,16</w:t>
            </w:r>
          </w:p>
        </w:tc>
        <w:tc>
          <w:tcPr>
            <w:tcW w:w="1133" w:type="dxa"/>
            <w:tcBorders>
              <w:top w:val="single" w:sz="4" w:space="0" w:color="auto"/>
              <w:left w:val="nil"/>
              <w:bottom w:val="single" w:sz="4" w:space="0" w:color="auto"/>
              <w:right w:val="single" w:sz="4" w:space="0" w:color="auto"/>
            </w:tcBorders>
            <w:vAlign w:val="center"/>
          </w:tcPr>
          <w:p w14:paraId="0C419CD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4877CF5" w14:textId="5FC7FD1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7ED2D9" w14:textId="3750D5A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11 881,08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2AC463" w14:textId="3FAA6CC9"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23 813,08</w:t>
            </w:r>
          </w:p>
        </w:tc>
        <w:tc>
          <w:tcPr>
            <w:tcW w:w="1153" w:type="dxa"/>
            <w:tcBorders>
              <w:top w:val="nil"/>
              <w:left w:val="nil"/>
              <w:bottom w:val="single" w:sz="4" w:space="0" w:color="auto"/>
              <w:right w:val="single" w:sz="4" w:space="0" w:color="auto"/>
            </w:tcBorders>
            <w:vAlign w:val="center"/>
          </w:tcPr>
          <w:p w14:paraId="1FBCF377" w14:textId="73C89CC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ED4EC7B" w14:textId="48FBCFA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980F2C4" w14:textId="2F8D645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110C5A1" w14:textId="3AC3F42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72973D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3420000" w14:textId="1134F1B5" w:rsidR="00A2245B" w:rsidRPr="00B81FB9" w:rsidRDefault="00A2245B" w:rsidP="00CD739A">
            <w:pPr>
              <w:rPr>
                <w:rFonts w:eastAsia="Times New Roman" w:cs="Times New Roman"/>
                <w:color w:val="000000"/>
                <w:sz w:val="18"/>
                <w:szCs w:val="18"/>
                <w:lang w:eastAsia="ru-RU"/>
              </w:rPr>
            </w:pPr>
          </w:p>
        </w:tc>
      </w:tr>
      <w:tr w:rsidR="00A2245B" w:rsidRPr="00B81FB9" w14:paraId="50DA3B5C"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3C5387A5"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B879C3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8174B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D67CFA0"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294EE9D" w14:textId="11E4058C"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7 941,74</w:t>
            </w:r>
          </w:p>
        </w:tc>
        <w:tc>
          <w:tcPr>
            <w:tcW w:w="1133" w:type="dxa"/>
            <w:tcBorders>
              <w:top w:val="single" w:sz="4" w:space="0" w:color="auto"/>
              <w:left w:val="nil"/>
              <w:bottom w:val="single" w:sz="4" w:space="0" w:color="auto"/>
              <w:right w:val="single" w:sz="4" w:space="0" w:color="auto"/>
            </w:tcBorders>
            <w:vAlign w:val="center"/>
          </w:tcPr>
          <w:p w14:paraId="1692CD70"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9A4F36" w14:textId="0B604FA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1CFD45" w14:textId="173A3E41"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2 643,47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8DFF158" w14:textId="002CC76C"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5 298,27</w:t>
            </w:r>
          </w:p>
        </w:tc>
        <w:tc>
          <w:tcPr>
            <w:tcW w:w="1153" w:type="dxa"/>
            <w:tcBorders>
              <w:top w:val="nil"/>
              <w:left w:val="nil"/>
              <w:bottom w:val="single" w:sz="4" w:space="0" w:color="auto"/>
              <w:right w:val="single" w:sz="4" w:space="0" w:color="auto"/>
            </w:tcBorders>
            <w:vAlign w:val="center"/>
          </w:tcPr>
          <w:p w14:paraId="623A8486" w14:textId="723372C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9FAF46C" w14:textId="7F5B194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B7FDB15" w14:textId="5E4F8B7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4679D2" w14:textId="0A7AEBA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39D8E62"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CEC5088" w14:textId="131D3C43" w:rsidR="00A2245B" w:rsidRPr="00B81FB9" w:rsidRDefault="00A2245B" w:rsidP="00CD739A">
            <w:pPr>
              <w:rPr>
                <w:rFonts w:eastAsia="Times New Roman" w:cs="Times New Roman"/>
                <w:color w:val="000000"/>
                <w:sz w:val="18"/>
                <w:szCs w:val="18"/>
                <w:lang w:eastAsia="ru-RU"/>
              </w:rPr>
            </w:pPr>
          </w:p>
        </w:tc>
      </w:tr>
      <w:tr w:rsidR="00A2245B" w:rsidRPr="00B81FB9" w14:paraId="68AAE341"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6D6F1547" w14:textId="05B3D49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4.6</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9902680" w14:textId="67EF7A69"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A21D0F3"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1а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1, стр.13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E59A297" w14:textId="0ECE2A9C"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FBF4A0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888D4B3" w14:textId="2DCC8502"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44 638,04</w:t>
            </w:r>
          </w:p>
        </w:tc>
        <w:tc>
          <w:tcPr>
            <w:tcW w:w="1133" w:type="dxa"/>
            <w:tcBorders>
              <w:top w:val="single" w:sz="4" w:space="0" w:color="auto"/>
              <w:left w:val="nil"/>
              <w:bottom w:val="single" w:sz="4" w:space="0" w:color="auto"/>
              <w:right w:val="single" w:sz="4" w:space="0" w:color="auto"/>
            </w:tcBorders>
            <w:vAlign w:val="center"/>
          </w:tcPr>
          <w:p w14:paraId="4454BA2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8A56018" w14:textId="04BEF0E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3614B5" w14:textId="4804C1E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14 858,12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176764A" w14:textId="7656C3D9"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29 779,92</w:t>
            </w:r>
          </w:p>
        </w:tc>
        <w:tc>
          <w:tcPr>
            <w:tcW w:w="1153" w:type="dxa"/>
            <w:tcBorders>
              <w:top w:val="nil"/>
              <w:left w:val="nil"/>
              <w:bottom w:val="single" w:sz="4" w:space="0" w:color="auto"/>
              <w:right w:val="single" w:sz="4" w:space="0" w:color="auto"/>
            </w:tcBorders>
            <w:vAlign w:val="center"/>
          </w:tcPr>
          <w:p w14:paraId="38A49B9F" w14:textId="3AC8340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DF2F915" w14:textId="41E9016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D4A632A" w14:textId="2CA5311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BFFAB36" w14:textId="28AEBA2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53BA8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79450A59" w14:textId="77FAD1E8"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4C9E69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7EDD163E"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2AB3C5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E378EB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46B78B3"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A0230A3" w14:textId="71313341"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36 513,91</w:t>
            </w:r>
          </w:p>
        </w:tc>
        <w:tc>
          <w:tcPr>
            <w:tcW w:w="1133" w:type="dxa"/>
            <w:tcBorders>
              <w:top w:val="single" w:sz="4" w:space="0" w:color="auto"/>
              <w:left w:val="nil"/>
              <w:bottom w:val="single" w:sz="4" w:space="0" w:color="auto"/>
              <w:right w:val="single" w:sz="4" w:space="0" w:color="auto"/>
            </w:tcBorders>
            <w:vAlign w:val="center"/>
          </w:tcPr>
          <w:p w14:paraId="6110AD3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5AEB9F" w14:textId="2C2D934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C9E001" w14:textId="3B7D84A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12 153,94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7D2D6B3" w14:textId="0D7C9278"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24 359,97</w:t>
            </w:r>
          </w:p>
        </w:tc>
        <w:tc>
          <w:tcPr>
            <w:tcW w:w="1153" w:type="dxa"/>
            <w:tcBorders>
              <w:top w:val="nil"/>
              <w:left w:val="nil"/>
              <w:bottom w:val="single" w:sz="4" w:space="0" w:color="auto"/>
              <w:right w:val="single" w:sz="4" w:space="0" w:color="auto"/>
            </w:tcBorders>
            <w:vAlign w:val="center"/>
          </w:tcPr>
          <w:p w14:paraId="4E836D30" w14:textId="2D81FA9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300B450" w14:textId="22E787D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D122DC9" w14:textId="5859EED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D24E790" w14:textId="5227961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2625E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1D7F475" w14:textId="79D67A7E" w:rsidR="00A2245B" w:rsidRPr="00B81FB9" w:rsidRDefault="00A2245B" w:rsidP="00CD739A">
            <w:pPr>
              <w:rPr>
                <w:rFonts w:eastAsia="Times New Roman" w:cs="Times New Roman"/>
                <w:color w:val="000000"/>
                <w:sz w:val="18"/>
                <w:szCs w:val="18"/>
                <w:lang w:eastAsia="ru-RU"/>
              </w:rPr>
            </w:pPr>
          </w:p>
        </w:tc>
      </w:tr>
      <w:tr w:rsidR="00A2245B" w:rsidRPr="00B81FB9" w14:paraId="04C51DE9"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09F667A"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E2B3554"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AA9BDA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CDD2C86"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C01D264" w14:textId="4BA2E041"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8 124,13</w:t>
            </w:r>
          </w:p>
        </w:tc>
        <w:tc>
          <w:tcPr>
            <w:tcW w:w="1133" w:type="dxa"/>
            <w:tcBorders>
              <w:top w:val="single" w:sz="4" w:space="0" w:color="auto"/>
              <w:left w:val="nil"/>
              <w:bottom w:val="single" w:sz="4" w:space="0" w:color="auto"/>
              <w:right w:val="single" w:sz="4" w:space="0" w:color="auto"/>
            </w:tcBorders>
            <w:vAlign w:val="center"/>
          </w:tcPr>
          <w:p w14:paraId="1CF12BA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A83F70" w14:textId="4A37F96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8844C4" w14:textId="3E41AA7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2 704,18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B23AF81" w14:textId="1509BF25"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5 419,95</w:t>
            </w:r>
          </w:p>
        </w:tc>
        <w:tc>
          <w:tcPr>
            <w:tcW w:w="1153" w:type="dxa"/>
            <w:tcBorders>
              <w:top w:val="nil"/>
              <w:left w:val="nil"/>
              <w:bottom w:val="single" w:sz="4" w:space="0" w:color="auto"/>
              <w:right w:val="single" w:sz="4" w:space="0" w:color="auto"/>
            </w:tcBorders>
            <w:vAlign w:val="center"/>
          </w:tcPr>
          <w:p w14:paraId="5310D6E8" w14:textId="54E871F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811639D" w14:textId="2752F82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E275600" w14:textId="0D2B942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91D119" w14:textId="53B61E9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DE1AE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9D8947B" w14:textId="3339361F" w:rsidR="00A2245B" w:rsidRPr="00B81FB9" w:rsidRDefault="00A2245B" w:rsidP="00CD739A">
            <w:pPr>
              <w:rPr>
                <w:rFonts w:eastAsia="Times New Roman" w:cs="Times New Roman"/>
                <w:color w:val="000000"/>
                <w:sz w:val="18"/>
                <w:szCs w:val="18"/>
                <w:lang w:eastAsia="ru-RU"/>
              </w:rPr>
            </w:pPr>
          </w:p>
        </w:tc>
      </w:tr>
      <w:tr w:rsidR="00A2245B" w:rsidRPr="00B81FB9" w14:paraId="1CE61B75"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000881F7" w14:textId="47C5124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4.7</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16E88F7" w14:textId="053F4966"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8895A53"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w:t>
            </w:r>
            <w:r w:rsidRPr="009B73DF">
              <w:rPr>
                <w:rFonts w:eastAsia="Times New Roman" w:cs="Times New Roman"/>
                <w:color w:val="000000"/>
                <w:sz w:val="18"/>
                <w:szCs w:val="18"/>
                <w:lang w:eastAsia="ru-RU"/>
              </w:rPr>
              <w:lastRenderedPageBreak/>
              <w:t xml:space="preserve">2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2, стр.5а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85B0D85" w14:textId="7765E5B6"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822B2A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62DB7B8" w14:textId="1CE492BE" w:rsidR="00A2245B" w:rsidRPr="007D58DE" w:rsidRDefault="0096321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39 139,73</w:t>
            </w:r>
          </w:p>
        </w:tc>
        <w:tc>
          <w:tcPr>
            <w:tcW w:w="1133" w:type="dxa"/>
            <w:tcBorders>
              <w:top w:val="single" w:sz="4" w:space="0" w:color="auto"/>
              <w:left w:val="nil"/>
              <w:bottom w:val="single" w:sz="4" w:space="0" w:color="auto"/>
              <w:right w:val="single" w:sz="4" w:space="0" w:color="auto"/>
            </w:tcBorders>
            <w:vAlign w:val="center"/>
          </w:tcPr>
          <w:p w14:paraId="62EDE70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EBC09B0" w14:textId="107CA2F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707E1A" w14:textId="4E10336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13 027,97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BC41769" w14:textId="3E0C7D92" w:rsidR="00A2245B" w:rsidRPr="007D58DE" w:rsidRDefault="0096321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26 111,76</w:t>
            </w:r>
          </w:p>
        </w:tc>
        <w:tc>
          <w:tcPr>
            <w:tcW w:w="1153" w:type="dxa"/>
            <w:tcBorders>
              <w:top w:val="nil"/>
              <w:left w:val="nil"/>
              <w:bottom w:val="single" w:sz="4" w:space="0" w:color="auto"/>
              <w:right w:val="single" w:sz="4" w:space="0" w:color="auto"/>
            </w:tcBorders>
            <w:vAlign w:val="center"/>
          </w:tcPr>
          <w:p w14:paraId="0CC2EF43" w14:textId="7469683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D61A832" w14:textId="438E72A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67E4B40" w14:textId="5BDE856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3C0D03" w14:textId="0CBF603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C14FD6"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1F7D16F3" w14:textId="2D73B3B1" w:rsidR="00A2245B" w:rsidRPr="00B81FB9" w:rsidRDefault="00A2245B" w:rsidP="00CD739A">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07BE74F"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42B80D4D"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29E32CD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B3C4D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37840C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75A570E" w14:textId="1D40ACA9" w:rsidR="00A2245B" w:rsidRPr="007D58DE" w:rsidRDefault="0096321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32 016,31</w:t>
            </w:r>
          </w:p>
        </w:tc>
        <w:tc>
          <w:tcPr>
            <w:tcW w:w="1133" w:type="dxa"/>
            <w:tcBorders>
              <w:top w:val="single" w:sz="4" w:space="0" w:color="auto"/>
              <w:left w:val="nil"/>
              <w:bottom w:val="single" w:sz="4" w:space="0" w:color="auto"/>
              <w:right w:val="single" w:sz="4" w:space="0" w:color="auto"/>
            </w:tcBorders>
            <w:vAlign w:val="center"/>
          </w:tcPr>
          <w:p w14:paraId="3FCA8D7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359CA4B" w14:textId="188495E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1CED3F9" w14:textId="7230E1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10 656,88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8A24F8B" w14:textId="1661E21A" w:rsidR="00A2245B" w:rsidRPr="007D58DE" w:rsidRDefault="0096321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21 359,43</w:t>
            </w:r>
          </w:p>
        </w:tc>
        <w:tc>
          <w:tcPr>
            <w:tcW w:w="1153" w:type="dxa"/>
            <w:tcBorders>
              <w:top w:val="nil"/>
              <w:left w:val="nil"/>
              <w:bottom w:val="single" w:sz="4" w:space="0" w:color="auto"/>
              <w:right w:val="single" w:sz="4" w:space="0" w:color="auto"/>
            </w:tcBorders>
            <w:vAlign w:val="center"/>
          </w:tcPr>
          <w:p w14:paraId="65D2799C" w14:textId="0AD03BD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6904803" w14:textId="4AD12F1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8277BF8" w14:textId="02B0FBA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75F6E6" w14:textId="24DAF90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FC4F0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F8FF377" w14:textId="4DEB9692" w:rsidR="00A2245B" w:rsidRPr="00B81FB9" w:rsidRDefault="00A2245B" w:rsidP="00CD739A">
            <w:pPr>
              <w:rPr>
                <w:rFonts w:eastAsia="Times New Roman" w:cs="Times New Roman"/>
                <w:color w:val="000000"/>
                <w:sz w:val="18"/>
                <w:szCs w:val="18"/>
                <w:lang w:eastAsia="ru-RU"/>
              </w:rPr>
            </w:pPr>
          </w:p>
        </w:tc>
      </w:tr>
      <w:tr w:rsidR="00A2245B" w:rsidRPr="00B81FB9" w14:paraId="01C5A28C"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C659BB0"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1128E8D"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FF36203"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703B5B4"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45E7F1A" w14:textId="39FB9D4D" w:rsidR="00A2245B" w:rsidRPr="007D58DE" w:rsidRDefault="0096321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7 123,42</w:t>
            </w:r>
          </w:p>
        </w:tc>
        <w:tc>
          <w:tcPr>
            <w:tcW w:w="1133" w:type="dxa"/>
            <w:tcBorders>
              <w:top w:val="single" w:sz="4" w:space="0" w:color="auto"/>
              <w:left w:val="nil"/>
              <w:bottom w:val="single" w:sz="4" w:space="0" w:color="auto"/>
              <w:right w:val="single" w:sz="4" w:space="0" w:color="auto"/>
            </w:tcBorders>
            <w:vAlign w:val="center"/>
          </w:tcPr>
          <w:p w14:paraId="283ED194"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B5DADF" w14:textId="52C7DEEC"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DBFCCF" w14:textId="57676B2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2 371,09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CFAD909" w14:textId="695C12D1" w:rsidR="00A2245B" w:rsidRPr="007D58DE" w:rsidRDefault="0096321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4 752,33</w:t>
            </w:r>
          </w:p>
        </w:tc>
        <w:tc>
          <w:tcPr>
            <w:tcW w:w="1153" w:type="dxa"/>
            <w:tcBorders>
              <w:top w:val="nil"/>
              <w:left w:val="nil"/>
              <w:bottom w:val="single" w:sz="4" w:space="0" w:color="auto"/>
              <w:right w:val="single" w:sz="4" w:space="0" w:color="auto"/>
            </w:tcBorders>
            <w:vAlign w:val="center"/>
          </w:tcPr>
          <w:p w14:paraId="0E64DF93" w14:textId="465762E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EE1D1CF" w14:textId="56081E3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83AD002" w14:textId="6BD9B0D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D90E6E6" w14:textId="3263B2E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E54A5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6AC0EEE" w14:textId="1E821ED3" w:rsidR="00A2245B" w:rsidRPr="00B81FB9" w:rsidRDefault="00A2245B" w:rsidP="00CD739A">
            <w:pPr>
              <w:rPr>
                <w:rFonts w:eastAsia="Times New Roman" w:cs="Times New Roman"/>
                <w:color w:val="000000"/>
                <w:sz w:val="18"/>
                <w:szCs w:val="18"/>
                <w:lang w:eastAsia="ru-RU"/>
              </w:rPr>
            </w:pPr>
          </w:p>
        </w:tc>
      </w:tr>
      <w:tr w:rsidR="00A2245B" w:rsidRPr="00B81FB9" w14:paraId="6E49AC81" w14:textId="77777777" w:rsidTr="00D8652D">
        <w:trPr>
          <w:gridAfter w:val="2"/>
          <w:wAfter w:w="114" w:type="dxa"/>
          <w:trHeight w:val="384"/>
        </w:trPr>
        <w:tc>
          <w:tcPr>
            <w:tcW w:w="595" w:type="dxa"/>
            <w:vMerge w:val="restart"/>
            <w:tcBorders>
              <w:top w:val="nil"/>
              <w:left w:val="single" w:sz="4" w:space="0" w:color="auto"/>
              <w:bottom w:val="single" w:sz="4" w:space="0" w:color="000000"/>
              <w:right w:val="single" w:sz="4" w:space="0" w:color="auto"/>
            </w:tcBorders>
            <w:noWrap/>
            <w:hideMark/>
          </w:tcPr>
          <w:p w14:paraId="772311B9" w14:textId="1E55CB7B"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4.8</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1731BE5" w14:textId="2EAB85F8"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BF1528">
              <w:rPr>
                <w:rFonts w:eastAsia="Times New Roman" w:cs="Times New Roman"/>
                <w:color w:val="000000"/>
                <w:sz w:val="18"/>
                <w:szCs w:val="18"/>
                <w:lang w:eastAsia="ru-RU"/>
              </w:rPr>
              <w:t xml:space="preserve">Капитальный ремонт ЦТП №3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мкр.5, квартал 1, стр.10 (в </w:t>
            </w:r>
            <w:proofErr w:type="spellStart"/>
            <w:r w:rsidRPr="00BF1528">
              <w:rPr>
                <w:rFonts w:eastAsia="Times New Roman" w:cs="Times New Roman"/>
                <w:color w:val="000000"/>
                <w:sz w:val="18"/>
                <w:szCs w:val="18"/>
                <w:lang w:eastAsia="ru-RU"/>
              </w:rPr>
              <w:t>т.ч</w:t>
            </w:r>
            <w:proofErr w:type="spellEnd"/>
            <w:r w:rsidRPr="00BF152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801DA2F" w14:textId="2E06FCED"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A1C2D8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60BF9A1" w14:textId="357BF7C5" w:rsidR="00A2245B" w:rsidRPr="007D58DE" w:rsidRDefault="00D8652D"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47 928,38</w:t>
            </w:r>
          </w:p>
        </w:tc>
        <w:tc>
          <w:tcPr>
            <w:tcW w:w="1133" w:type="dxa"/>
            <w:tcBorders>
              <w:top w:val="single" w:sz="4" w:space="0" w:color="auto"/>
              <w:left w:val="nil"/>
              <w:bottom w:val="single" w:sz="4" w:space="0" w:color="auto"/>
              <w:right w:val="single" w:sz="4" w:space="0" w:color="auto"/>
            </w:tcBorders>
            <w:vAlign w:val="center"/>
          </w:tcPr>
          <w:p w14:paraId="14743795"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A728A84" w14:textId="204A2C2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60BC65" w14:textId="34D5754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15 953,34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9851B68" w14:textId="37ED6CF1" w:rsidR="00A2245B" w:rsidRPr="007D58DE" w:rsidRDefault="00D8652D"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31 975,04</w:t>
            </w:r>
          </w:p>
        </w:tc>
        <w:tc>
          <w:tcPr>
            <w:tcW w:w="1153" w:type="dxa"/>
            <w:tcBorders>
              <w:top w:val="nil"/>
              <w:left w:val="nil"/>
              <w:bottom w:val="single" w:sz="4" w:space="0" w:color="auto"/>
              <w:right w:val="single" w:sz="4" w:space="0" w:color="auto"/>
            </w:tcBorders>
            <w:vAlign w:val="center"/>
          </w:tcPr>
          <w:p w14:paraId="12793B2D" w14:textId="2179E6A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FDFF162" w14:textId="4A099D5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D3C13BE" w14:textId="1962556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9E0BFCF" w14:textId="35D424B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91B95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7FBB488" w14:textId="64B8B8AD"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
        </w:tc>
      </w:tr>
      <w:tr w:rsidR="00A2245B" w:rsidRPr="00B81FB9" w14:paraId="2AB208A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B6BCEAC"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1E44F10"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EB9E39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C5CFC56"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649390C" w14:textId="53C40407" w:rsidR="00A2245B" w:rsidRPr="007D58DE" w:rsidRDefault="00D8652D"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39 205,41</w:t>
            </w:r>
          </w:p>
        </w:tc>
        <w:tc>
          <w:tcPr>
            <w:tcW w:w="1133" w:type="dxa"/>
            <w:tcBorders>
              <w:top w:val="single" w:sz="4" w:space="0" w:color="auto"/>
              <w:left w:val="nil"/>
              <w:bottom w:val="single" w:sz="4" w:space="0" w:color="auto"/>
              <w:right w:val="single" w:sz="4" w:space="0" w:color="auto"/>
            </w:tcBorders>
            <w:vAlign w:val="center"/>
          </w:tcPr>
          <w:p w14:paraId="521E57F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7A7F553" w14:textId="545630B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9F7E33" w14:textId="54E386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13 049,83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121EAC2" w14:textId="16AAF56D" w:rsidR="00A2245B" w:rsidRPr="007D58DE" w:rsidRDefault="00D8652D"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26 155,58</w:t>
            </w:r>
          </w:p>
        </w:tc>
        <w:tc>
          <w:tcPr>
            <w:tcW w:w="1153" w:type="dxa"/>
            <w:tcBorders>
              <w:top w:val="nil"/>
              <w:left w:val="nil"/>
              <w:bottom w:val="single" w:sz="4" w:space="0" w:color="auto"/>
              <w:right w:val="single" w:sz="4" w:space="0" w:color="auto"/>
            </w:tcBorders>
            <w:vAlign w:val="center"/>
          </w:tcPr>
          <w:p w14:paraId="3D38059E" w14:textId="5C933B8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93C6307" w14:textId="6DE52F7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CAFDB36" w14:textId="6C73A29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D053C1" w14:textId="2691223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7088A8A"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A7EB9FE" w14:textId="2D3DCDAF" w:rsidR="00A2245B" w:rsidRPr="00B81FB9" w:rsidRDefault="00A2245B" w:rsidP="00CD739A">
            <w:pPr>
              <w:rPr>
                <w:rFonts w:eastAsia="Times New Roman" w:cs="Times New Roman"/>
                <w:color w:val="000000"/>
                <w:sz w:val="18"/>
                <w:szCs w:val="18"/>
                <w:lang w:eastAsia="ru-RU"/>
              </w:rPr>
            </w:pPr>
          </w:p>
        </w:tc>
      </w:tr>
      <w:tr w:rsidR="00A2245B" w:rsidRPr="00B81FB9" w14:paraId="1C385538"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0B021402"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9C64C71"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76F825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0BE7FDAE" w14:textId="77777777" w:rsidR="00A2245B" w:rsidRPr="00694F5B"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5DFBA6FE" w14:textId="068C8012" w:rsidR="00A2245B" w:rsidRPr="007D58DE" w:rsidRDefault="00D8652D"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8 722,97</w:t>
            </w:r>
          </w:p>
        </w:tc>
        <w:tc>
          <w:tcPr>
            <w:tcW w:w="1133" w:type="dxa"/>
            <w:tcBorders>
              <w:top w:val="single" w:sz="4" w:space="0" w:color="auto"/>
              <w:left w:val="nil"/>
              <w:bottom w:val="single" w:sz="4" w:space="0" w:color="auto"/>
              <w:right w:val="single" w:sz="4" w:space="0" w:color="auto"/>
            </w:tcBorders>
            <w:vAlign w:val="center"/>
          </w:tcPr>
          <w:p w14:paraId="1A42539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7A7525" w14:textId="154FA30B" w:rsidR="00A2245B" w:rsidRPr="007D58DE" w:rsidRDefault="00A2245B" w:rsidP="009B4DE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024D05" w14:textId="5092CF3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2 903,51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D8E72BE" w14:textId="2B3119E2" w:rsidR="00A2245B" w:rsidRPr="007D58DE" w:rsidRDefault="00D8652D"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5 819,46</w:t>
            </w:r>
          </w:p>
        </w:tc>
        <w:tc>
          <w:tcPr>
            <w:tcW w:w="1153" w:type="dxa"/>
            <w:tcBorders>
              <w:top w:val="single" w:sz="4" w:space="0" w:color="auto"/>
              <w:left w:val="nil"/>
              <w:bottom w:val="single" w:sz="4" w:space="0" w:color="auto"/>
              <w:right w:val="single" w:sz="4" w:space="0" w:color="auto"/>
            </w:tcBorders>
            <w:vAlign w:val="center"/>
          </w:tcPr>
          <w:p w14:paraId="5CD4D284" w14:textId="175EE11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B9CF694" w14:textId="0C5B294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7FAC89CB" w14:textId="2B3167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6F755BE" w14:textId="28D9CE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FA06809"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auto"/>
              <w:right w:val="single" w:sz="4" w:space="0" w:color="auto"/>
            </w:tcBorders>
            <w:vAlign w:val="center"/>
            <w:hideMark/>
          </w:tcPr>
          <w:p w14:paraId="3FB84B94" w14:textId="1F9198D2" w:rsidR="00A2245B" w:rsidRPr="00B81FB9" w:rsidRDefault="00A2245B" w:rsidP="00CD739A">
            <w:pPr>
              <w:rPr>
                <w:rFonts w:eastAsia="Times New Roman" w:cs="Times New Roman"/>
                <w:color w:val="000000"/>
                <w:sz w:val="18"/>
                <w:szCs w:val="18"/>
                <w:lang w:eastAsia="ru-RU"/>
              </w:rPr>
            </w:pP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505057D"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1FC881C9" w14:textId="330863CA"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4.9</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A27D1E3" w14:textId="0F14DE94"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ABD173" w14:textId="77777777" w:rsidR="00A2245B" w:rsidRPr="00B81FB9" w:rsidRDefault="00A2245B" w:rsidP="00CD739A">
            <w:pPr>
              <w:rPr>
                <w:rFonts w:eastAsia="Times New Roman" w:cs="Times New Roman"/>
                <w:color w:val="000000"/>
                <w:sz w:val="18"/>
                <w:szCs w:val="18"/>
                <w:lang w:eastAsia="ru-RU"/>
              </w:rPr>
            </w:pPr>
            <w:r w:rsidRPr="00BF1528">
              <w:rPr>
                <w:rFonts w:eastAsia="Times New Roman" w:cs="Times New Roman"/>
                <w:color w:val="000000"/>
                <w:sz w:val="18"/>
                <w:szCs w:val="18"/>
                <w:lang w:eastAsia="ru-RU"/>
              </w:rPr>
              <w:t xml:space="preserve">Капитальный ремонт ЦТП №5 по адресу: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w:t>
            </w:r>
            <w:proofErr w:type="spellStart"/>
            <w:r w:rsidRPr="00BF1528">
              <w:rPr>
                <w:rFonts w:eastAsia="Times New Roman" w:cs="Times New Roman"/>
                <w:color w:val="000000"/>
                <w:sz w:val="18"/>
                <w:szCs w:val="18"/>
                <w:lang w:eastAsia="ru-RU"/>
              </w:rPr>
              <w:t>ул.Спортивная</w:t>
            </w:r>
            <w:proofErr w:type="spellEnd"/>
            <w:r w:rsidRPr="00BF1528">
              <w:rPr>
                <w:rFonts w:eastAsia="Times New Roman" w:cs="Times New Roman"/>
                <w:color w:val="000000"/>
                <w:sz w:val="18"/>
                <w:szCs w:val="18"/>
                <w:lang w:eastAsia="ru-RU"/>
              </w:rPr>
              <w:t xml:space="preserve">, д.26 (в </w:t>
            </w:r>
            <w:proofErr w:type="spellStart"/>
            <w:r w:rsidRPr="00BF1528">
              <w:rPr>
                <w:rFonts w:eastAsia="Times New Roman" w:cs="Times New Roman"/>
                <w:color w:val="000000"/>
                <w:sz w:val="18"/>
                <w:szCs w:val="18"/>
                <w:lang w:eastAsia="ru-RU"/>
              </w:rPr>
              <w:t>т.ч</w:t>
            </w:r>
            <w:proofErr w:type="spellEnd"/>
            <w:r w:rsidRPr="00BF152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1E8EF668" w14:textId="00EFDB23"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D8FAE26"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C18D4C0" w14:textId="2087CAA3"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16 349,91</w:t>
            </w:r>
          </w:p>
        </w:tc>
        <w:tc>
          <w:tcPr>
            <w:tcW w:w="1133" w:type="dxa"/>
            <w:tcBorders>
              <w:top w:val="single" w:sz="4" w:space="0" w:color="auto"/>
              <w:left w:val="nil"/>
              <w:bottom w:val="single" w:sz="4" w:space="0" w:color="auto"/>
              <w:right w:val="single" w:sz="4" w:space="0" w:color="auto"/>
            </w:tcBorders>
            <w:vAlign w:val="center"/>
          </w:tcPr>
          <w:p w14:paraId="1FA6A7C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0E07799" w14:textId="6669FCE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A095678" w14:textId="11360D6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5 442,20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77FA249" w14:textId="3A60609A"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10 907,71</w:t>
            </w:r>
          </w:p>
        </w:tc>
        <w:tc>
          <w:tcPr>
            <w:tcW w:w="1153" w:type="dxa"/>
            <w:tcBorders>
              <w:top w:val="nil"/>
              <w:left w:val="nil"/>
              <w:bottom w:val="single" w:sz="4" w:space="0" w:color="auto"/>
              <w:right w:val="single" w:sz="4" w:space="0" w:color="auto"/>
            </w:tcBorders>
            <w:vAlign w:val="center"/>
          </w:tcPr>
          <w:p w14:paraId="5681A34F" w14:textId="2DECFFC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662F0E7" w14:textId="4119C76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CC0BAA3" w14:textId="216DC11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2F9754" w14:textId="46CD312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1EC515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6600BAA4" w14:textId="3B6EBA42"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3AA6494"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CB05311"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36F980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28314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FF6C6A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930FE43" w14:textId="41DB7266"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13 374,23</w:t>
            </w:r>
          </w:p>
        </w:tc>
        <w:tc>
          <w:tcPr>
            <w:tcW w:w="1133" w:type="dxa"/>
            <w:tcBorders>
              <w:top w:val="single" w:sz="4" w:space="0" w:color="auto"/>
              <w:left w:val="nil"/>
              <w:bottom w:val="single" w:sz="4" w:space="0" w:color="auto"/>
              <w:right w:val="single" w:sz="4" w:space="0" w:color="auto"/>
            </w:tcBorders>
            <w:vAlign w:val="center"/>
          </w:tcPr>
          <w:p w14:paraId="6797569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162798" w14:textId="0B186CC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D88579" w14:textId="36479BE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4 451,72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3E28BB2" w14:textId="211FBF22"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8 922,51</w:t>
            </w:r>
          </w:p>
        </w:tc>
        <w:tc>
          <w:tcPr>
            <w:tcW w:w="1153" w:type="dxa"/>
            <w:tcBorders>
              <w:top w:val="nil"/>
              <w:left w:val="nil"/>
              <w:bottom w:val="single" w:sz="4" w:space="0" w:color="auto"/>
              <w:right w:val="single" w:sz="4" w:space="0" w:color="auto"/>
            </w:tcBorders>
            <w:vAlign w:val="center"/>
          </w:tcPr>
          <w:p w14:paraId="1515EA28" w14:textId="781E1EE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4C4C6BE" w14:textId="653955B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C092212" w14:textId="0A95C48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779AEFF" w14:textId="48E367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D6251B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8D2A255" w14:textId="2C29099B" w:rsidR="00A2245B" w:rsidRPr="00B81FB9" w:rsidRDefault="00A2245B" w:rsidP="00CD739A">
            <w:pPr>
              <w:rPr>
                <w:rFonts w:eastAsia="Times New Roman" w:cs="Times New Roman"/>
                <w:color w:val="000000"/>
                <w:sz w:val="18"/>
                <w:szCs w:val="18"/>
                <w:lang w:eastAsia="ru-RU"/>
              </w:rPr>
            </w:pPr>
          </w:p>
        </w:tc>
      </w:tr>
      <w:tr w:rsidR="00A2245B" w:rsidRPr="00B81FB9" w14:paraId="2B7EF7FA" w14:textId="77777777" w:rsidTr="00775B82">
        <w:trPr>
          <w:gridAfter w:val="2"/>
          <w:wAfter w:w="114" w:type="dxa"/>
          <w:trHeight w:val="2545"/>
        </w:trPr>
        <w:tc>
          <w:tcPr>
            <w:tcW w:w="595" w:type="dxa"/>
            <w:vMerge/>
            <w:tcBorders>
              <w:top w:val="nil"/>
              <w:left w:val="single" w:sz="4" w:space="0" w:color="auto"/>
              <w:bottom w:val="single" w:sz="4" w:space="0" w:color="000000"/>
              <w:right w:val="single" w:sz="4" w:space="0" w:color="auto"/>
            </w:tcBorders>
            <w:vAlign w:val="center"/>
            <w:hideMark/>
          </w:tcPr>
          <w:p w14:paraId="4AE1697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497E30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1EE6E59"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30C1325"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1471882" w14:textId="763AD2C7"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2 975,68</w:t>
            </w:r>
          </w:p>
        </w:tc>
        <w:tc>
          <w:tcPr>
            <w:tcW w:w="1133" w:type="dxa"/>
            <w:tcBorders>
              <w:top w:val="single" w:sz="4" w:space="0" w:color="auto"/>
              <w:left w:val="nil"/>
              <w:bottom w:val="single" w:sz="4" w:space="0" w:color="auto"/>
              <w:right w:val="single" w:sz="4" w:space="0" w:color="auto"/>
            </w:tcBorders>
            <w:vAlign w:val="center"/>
          </w:tcPr>
          <w:p w14:paraId="1F83F13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C4ABC3" w14:textId="60507B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16F457" w14:textId="33A688C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990,48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3C8DDF5" w14:textId="7AC0FA51"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1 985,20</w:t>
            </w:r>
          </w:p>
        </w:tc>
        <w:tc>
          <w:tcPr>
            <w:tcW w:w="1153" w:type="dxa"/>
            <w:tcBorders>
              <w:top w:val="nil"/>
              <w:left w:val="nil"/>
              <w:bottom w:val="single" w:sz="4" w:space="0" w:color="auto"/>
              <w:right w:val="single" w:sz="4" w:space="0" w:color="auto"/>
            </w:tcBorders>
            <w:vAlign w:val="center"/>
          </w:tcPr>
          <w:p w14:paraId="6BF7BBAF" w14:textId="3694966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9E80932" w14:textId="150470D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5B59283" w14:textId="2EA1773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269DF4C" w14:textId="56FFEA4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C19B39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093A71E" w14:textId="49C094CF" w:rsidR="00A2245B" w:rsidRPr="00B81FB9" w:rsidRDefault="00A2245B" w:rsidP="00CD739A">
            <w:pPr>
              <w:rPr>
                <w:rFonts w:eastAsia="Times New Roman" w:cs="Times New Roman"/>
                <w:color w:val="000000"/>
                <w:sz w:val="18"/>
                <w:szCs w:val="18"/>
                <w:lang w:eastAsia="ru-RU"/>
              </w:rPr>
            </w:pPr>
          </w:p>
        </w:tc>
      </w:tr>
      <w:tr w:rsidR="00A2245B" w:rsidRPr="00B81FB9" w14:paraId="6A15F6E8"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7A9B15F5" w14:textId="7F59E22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4.10</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853D4DE" w14:textId="381169CE"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116697">
              <w:rPr>
                <w:rFonts w:eastAsia="Times New Roman" w:cs="Times New Roman"/>
                <w:color w:val="000000"/>
                <w:sz w:val="18"/>
                <w:szCs w:val="18"/>
                <w:lang w:eastAsia="ru-RU"/>
              </w:rPr>
              <w:t xml:space="preserve">Капитальный ремонт ЦТП №19 по адресу: Московская область, </w:t>
            </w:r>
            <w:proofErr w:type="spellStart"/>
            <w:r w:rsidRPr="00116697">
              <w:rPr>
                <w:rFonts w:eastAsia="Times New Roman" w:cs="Times New Roman"/>
                <w:color w:val="000000"/>
                <w:sz w:val="18"/>
                <w:szCs w:val="18"/>
                <w:lang w:eastAsia="ru-RU"/>
              </w:rPr>
              <w:t>г.о.Лыткарино</w:t>
            </w:r>
            <w:proofErr w:type="spellEnd"/>
            <w:r w:rsidRPr="00116697">
              <w:rPr>
                <w:rFonts w:eastAsia="Times New Roman" w:cs="Times New Roman"/>
                <w:color w:val="000000"/>
                <w:sz w:val="18"/>
                <w:szCs w:val="18"/>
                <w:lang w:eastAsia="ru-RU"/>
              </w:rPr>
              <w:t xml:space="preserve">, </w:t>
            </w:r>
            <w:proofErr w:type="spellStart"/>
            <w:r w:rsidRPr="00116697">
              <w:rPr>
                <w:rFonts w:eastAsia="Times New Roman" w:cs="Times New Roman"/>
                <w:color w:val="000000"/>
                <w:sz w:val="18"/>
                <w:szCs w:val="18"/>
                <w:lang w:eastAsia="ru-RU"/>
              </w:rPr>
              <w:t>ул.Коммунистическая</w:t>
            </w:r>
            <w:proofErr w:type="spellEnd"/>
            <w:r w:rsidRPr="00116697">
              <w:rPr>
                <w:rFonts w:eastAsia="Times New Roman" w:cs="Times New Roman"/>
                <w:color w:val="000000"/>
                <w:sz w:val="18"/>
                <w:szCs w:val="18"/>
                <w:lang w:eastAsia="ru-RU"/>
              </w:rPr>
              <w:t xml:space="preserve"> (в </w:t>
            </w:r>
            <w:proofErr w:type="spellStart"/>
            <w:r w:rsidRPr="00116697">
              <w:rPr>
                <w:rFonts w:eastAsia="Times New Roman" w:cs="Times New Roman"/>
                <w:color w:val="000000"/>
                <w:sz w:val="18"/>
                <w:szCs w:val="18"/>
                <w:lang w:eastAsia="ru-RU"/>
              </w:rPr>
              <w:t>т.ч</w:t>
            </w:r>
            <w:proofErr w:type="spellEnd"/>
            <w:r w:rsidRPr="00116697">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31A1539" w14:textId="0ADE7717"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AAD1DF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E63B35F" w14:textId="576D7780"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38 354,24</w:t>
            </w:r>
          </w:p>
        </w:tc>
        <w:tc>
          <w:tcPr>
            <w:tcW w:w="1133" w:type="dxa"/>
            <w:tcBorders>
              <w:top w:val="single" w:sz="4" w:space="0" w:color="auto"/>
              <w:left w:val="nil"/>
              <w:bottom w:val="single" w:sz="4" w:space="0" w:color="auto"/>
              <w:right w:val="single" w:sz="4" w:space="0" w:color="auto"/>
            </w:tcBorders>
            <w:vAlign w:val="center"/>
          </w:tcPr>
          <w:p w14:paraId="61E51C26"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6F6C041" w14:textId="0A93350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854B7E" w14:textId="6EF764B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12 766,48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D75D970" w14:textId="7B11DFFC"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25 587,76</w:t>
            </w:r>
          </w:p>
        </w:tc>
        <w:tc>
          <w:tcPr>
            <w:tcW w:w="1153" w:type="dxa"/>
            <w:tcBorders>
              <w:top w:val="nil"/>
              <w:left w:val="nil"/>
              <w:bottom w:val="single" w:sz="4" w:space="0" w:color="auto"/>
              <w:right w:val="single" w:sz="4" w:space="0" w:color="auto"/>
            </w:tcBorders>
            <w:vAlign w:val="center"/>
          </w:tcPr>
          <w:p w14:paraId="1D236C4A" w14:textId="7D5ACB7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2FE1B1C" w14:textId="7252D16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9630546" w14:textId="036647D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B93E9C" w14:textId="32CB09F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3441C0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2984E370" w14:textId="358B1226"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600CE1C4"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7AE1D7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DAD2963"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71975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6BFCA70"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6C5FC36" w14:textId="2A1FDF90"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31 373,79</w:t>
            </w:r>
          </w:p>
        </w:tc>
        <w:tc>
          <w:tcPr>
            <w:tcW w:w="1133" w:type="dxa"/>
            <w:tcBorders>
              <w:top w:val="single" w:sz="4" w:space="0" w:color="auto"/>
              <w:left w:val="nil"/>
              <w:bottom w:val="single" w:sz="4" w:space="0" w:color="auto"/>
              <w:right w:val="single" w:sz="4" w:space="0" w:color="auto"/>
            </w:tcBorders>
            <w:vAlign w:val="center"/>
          </w:tcPr>
          <w:p w14:paraId="34696F1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B8491F" w14:textId="4C6573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DB23AD" w14:textId="6643FD5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10 442,98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BD6DC02" w14:textId="2DE475A0"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20 930,81</w:t>
            </w:r>
          </w:p>
        </w:tc>
        <w:tc>
          <w:tcPr>
            <w:tcW w:w="1153" w:type="dxa"/>
            <w:tcBorders>
              <w:top w:val="nil"/>
              <w:left w:val="nil"/>
              <w:bottom w:val="single" w:sz="4" w:space="0" w:color="auto"/>
              <w:right w:val="single" w:sz="4" w:space="0" w:color="auto"/>
            </w:tcBorders>
            <w:vAlign w:val="center"/>
          </w:tcPr>
          <w:p w14:paraId="0CC303BC" w14:textId="1F3BF96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072EFF5" w14:textId="6E38D7A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46C475F" w14:textId="05DF40C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C0AE23" w14:textId="324B469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9C4765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A483B05" w14:textId="621FD1E7" w:rsidR="00A2245B" w:rsidRPr="00B81FB9" w:rsidRDefault="00A2245B" w:rsidP="00CD739A">
            <w:pPr>
              <w:rPr>
                <w:rFonts w:eastAsia="Times New Roman" w:cs="Times New Roman"/>
                <w:color w:val="000000"/>
                <w:sz w:val="18"/>
                <w:szCs w:val="18"/>
                <w:lang w:eastAsia="ru-RU"/>
              </w:rPr>
            </w:pPr>
          </w:p>
        </w:tc>
      </w:tr>
      <w:tr w:rsidR="00A2245B" w:rsidRPr="00B81FB9" w14:paraId="30C7A0C9"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93E09D2"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C0BB38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7F30DA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25F5759"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EA6B418" w14:textId="5942F5FE"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6 980,45</w:t>
            </w:r>
          </w:p>
        </w:tc>
        <w:tc>
          <w:tcPr>
            <w:tcW w:w="1133" w:type="dxa"/>
            <w:tcBorders>
              <w:top w:val="single" w:sz="4" w:space="0" w:color="auto"/>
              <w:left w:val="nil"/>
              <w:bottom w:val="single" w:sz="4" w:space="0" w:color="auto"/>
              <w:right w:val="single" w:sz="4" w:space="0" w:color="auto"/>
            </w:tcBorders>
            <w:vAlign w:val="center"/>
          </w:tcPr>
          <w:p w14:paraId="7C57D07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5D59CB" w14:textId="61C7412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A489E4" w14:textId="6FE81F8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2 323,50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FE63F19" w14:textId="71FD7752"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4 656,95</w:t>
            </w:r>
          </w:p>
        </w:tc>
        <w:tc>
          <w:tcPr>
            <w:tcW w:w="1153" w:type="dxa"/>
            <w:tcBorders>
              <w:top w:val="nil"/>
              <w:left w:val="nil"/>
              <w:bottom w:val="single" w:sz="4" w:space="0" w:color="auto"/>
              <w:right w:val="single" w:sz="4" w:space="0" w:color="auto"/>
            </w:tcBorders>
            <w:vAlign w:val="center"/>
          </w:tcPr>
          <w:p w14:paraId="4F0F8D4E" w14:textId="5ADBE3B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2ACC068" w14:textId="15B5FD2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85E0BCE" w14:textId="60C3D55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9FBBE6" w14:textId="0CDEF4B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C40258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C179BF9" w14:textId="23A06B46" w:rsidR="00A2245B" w:rsidRPr="00B81FB9" w:rsidRDefault="00A2245B" w:rsidP="00CD739A">
            <w:pPr>
              <w:rPr>
                <w:rFonts w:eastAsia="Times New Roman" w:cs="Times New Roman"/>
                <w:color w:val="000000"/>
                <w:sz w:val="18"/>
                <w:szCs w:val="18"/>
                <w:lang w:eastAsia="ru-RU"/>
              </w:rPr>
            </w:pPr>
          </w:p>
        </w:tc>
      </w:tr>
      <w:tr w:rsidR="00A2245B" w:rsidRPr="00B81FB9" w14:paraId="5D10C80A"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0A0877AB" w14:textId="1A2F66A0"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1E39EDC" w14:textId="718FE35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521931" w14:textId="77777777" w:rsidR="00A2245B" w:rsidRPr="00B81FB9" w:rsidRDefault="00A2245B" w:rsidP="00CD739A">
            <w:pPr>
              <w:rPr>
                <w:rFonts w:eastAsia="Times New Roman" w:cs="Times New Roman"/>
                <w:color w:val="000000"/>
                <w:sz w:val="18"/>
                <w:szCs w:val="18"/>
                <w:lang w:eastAsia="ru-RU"/>
              </w:rPr>
            </w:pPr>
            <w:r w:rsidRPr="00D733D1">
              <w:rPr>
                <w:rFonts w:eastAsia="Times New Roman" w:cs="Times New Roman"/>
                <w:color w:val="000000"/>
                <w:sz w:val="18"/>
                <w:szCs w:val="18"/>
                <w:lang w:eastAsia="ru-RU"/>
              </w:rPr>
              <w:t xml:space="preserve">Капитальный ремонт ЦТП №19А по адресу: по адресу: Московская область, </w:t>
            </w:r>
            <w:proofErr w:type="spellStart"/>
            <w:r w:rsidRPr="00D733D1">
              <w:rPr>
                <w:rFonts w:eastAsia="Times New Roman" w:cs="Times New Roman"/>
                <w:color w:val="000000"/>
                <w:sz w:val="18"/>
                <w:szCs w:val="18"/>
                <w:lang w:eastAsia="ru-RU"/>
              </w:rPr>
              <w:t>г.о.Лыткарино</w:t>
            </w:r>
            <w:proofErr w:type="spellEnd"/>
            <w:r w:rsidRPr="00D733D1">
              <w:rPr>
                <w:rFonts w:eastAsia="Times New Roman" w:cs="Times New Roman"/>
                <w:color w:val="000000"/>
                <w:sz w:val="18"/>
                <w:szCs w:val="18"/>
                <w:lang w:eastAsia="ru-RU"/>
              </w:rPr>
              <w:t xml:space="preserve">, </w:t>
            </w:r>
            <w:proofErr w:type="spellStart"/>
            <w:r w:rsidRPr="00D733D1">
              <w:rPr>
                <w:rFonts w:eastAsia="Times New Roman" w:cs="Times New Roman"/>
                <w:color w:val="000000"/>
                <w:sz w:val="18"/>
                <w:szCs w:val="18"/>
                <w:lang w:eastAsia="ru-RU"/>
              </w:rPr>
              <w:t>ул.Коммунистическая</w:t>
            </w:r>
            <w:proofErr w:type="spellEnd"/>
            <w:r w:rsidRPr="00D733D1">
              <w:rPr>
                <w:rFonts w:eastAsia="Times New Roman" w:cs="Times New Roman"/>
                <w:color w:val="000000"/>
                <w:sz w:val="18"/>
                <w:szCs w:val="18"/>
                <w:lang w:eastAsia="ru-RU"/>
              </w:rPr>
              <w:t xml:space="preserve"> (в </w:t>
            </w:r>
            <w:proofErr w:type="spellStart"/>
            <w:r w:rsidRPr="00D733D1">
              <w:rPr>
                <w:rFonts w:eastAsia="Times New Roman" w:cs="Times New Roman"/>
                <w:color w:val="000000"/>
                <w:sz w:val="18"/>
                <w:szCs w:val="18"/>
                <w:lang w:eastAsia="ru-RU"/>
              </w:rPr>
              <w:t>т.ч</w:t>
            </w:r>
            <w:proofErr w:type="spellEnd"/>
            <w:r w:rsidRPr="00D733D1">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C9D3A48" w14:textId="224DF2C0"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6D19F98"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2E44FFA" w14:textId="32F7052C" w:rsidR="00A2245B" w:rsidRPr="007D58DE" w:rsidRDefault="005A7B5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36 008,21</w:t>
            </w:r>
          </w:p>
        </w:tc>
        <w:tc>
          <w:tcPr>
            <w:tcW w:w="1133" w:type="dxa"/>
            <w:tcBorders>
              <w:top w:val="single" w:sz="4" w:space="0" w:color="auto"/>
              <w:left w:val="nil"/>
              <w:bottom w:val="single" w:sz="4" w:space="0" w:color="auto"/>
              <w:right w:val="single" w:sz="4" w:space="0" w:color="auto"/>
            </w:tcBorders>
            <w:vAlign w:val="center"/>
          </w:tcPr>
          <w:p w14:paraId="1BDD07C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9039B47" w14:textId="46E000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7923BF" w14:textId="7F2BF06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11 595,97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98054F5" w14:textId="7FCD6278" w:rsidR="00A2245B" w:rsidRPr="007D58DE" w:rsidRDefault="005A7B5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24 412,24</w:t>
            </w:r>
          </w:p>
        </w:tc>
        <w:tc>
          <w:tcPr>
            <w:tcW w:w="1153" w:type="dxa"/>
            <w:tcBorders>
              <w:top w:val="nil"/>
              <w:left w:val="nil"/>
              <w:bottom w:val="single" w:sz="4" w:space="0" w:color="auto"/>
              <w:right w:val="single" w:sz="4" w:space="0" w:color="auto"/>
            </w:tcBorders>
            <w:vAlign w:val="center"/>
          </w:tcPr>
          <w:p w14:paraId="1B47F18E" w14:textId="197AE94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20A910E" w14:textId="6D2F8D8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A6B8FF7" w14:textId="5308DDB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433042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9359298" w14:textId="0418BFF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7BA3FC3E" w14:textId="6B8A06D9"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F3A99C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7D708AA"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F744437"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A69BF61"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5DFDE6D"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864F4E9" w14:textId="4C9F0FAD" w:rsidR="00A2245B" w:rsidRPr="007D58DE" w:rsidRDefault="005A7B5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29 454,64</w:t>
            </w:r>
          </w:p>
        </w:tc>
        <w:tc>
          <w:tcPr>
            <w:tcW w:w="1133" w:type="dxa"/>
            <w:tcBorders>
              <w:top w:val="single" w:sz="4" w:space="0" w:color="auto"/>
              <w:left w:val="nil"/>
              <w:bottom w:val="single" w:sz="4" w:space="0" w:color="auto"/>
              <w:right w:val="single" w:sz="4" w:space="0" w:color="auto"/>
            </w:tcBorders>
            <w:vAlign w:val="center"/>
          </w:tcPr>
          <w:p w14:paraId="4414451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8F0DC2" w14:textId="1A85059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C35B4B" w14:textId="20FCD90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9 485,50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8AC6BC2" w14:textId="22C8B75D" w:rsidR="00A2245B" w:rsidRPr="007D58DE" w:rsidRDefault="005A7B5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19 969,14</w:t>
            </w:r>
          </w:p>
        </w:tc>
        <w:tc>
          <w:tcPr>
            <w:tcW w:w="1153" w:type="dxa"/>
            <w:tcBorders>
              <w:top w:val="nil"/>
              <w:left w:val="nil"/>
              <w:bottom w:val="single" w:sz="4" w:space="0" w:color="auto"/>
              <w:right w:val="single" w:sz="4" w:space="0" w:color="auto"/>
            </w:tcBorders>
            <w:vAlign w:val="center"/>
          </w:tcPr>
          <w:p w14:paraId="69AEE5D7" w14:textId="1B536B9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5B44650" w14:textId="54552C1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FFA69C5" w14:textId="162D9AA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0D848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972292F" w14:textId="448813F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0E29353" w14:textId="36085A04" w:rsidR="00A2245B" w:rsidRPr="00B81FB9" w:rsidRDefault="00A2245B" w:rsidP="00CD739A">
            <w:pPr>
              <w:rPr>
                <w:rFonts w:eastAsia="Times New Roman" w:cs="Times New Roman"/>
                <w:color w:val="000000"/>
                <w:sz w:val="18"/>
                <w:szCs w:val="18"/>
                <w:lang w:eastAsia="ru-RU"/>
              </w:rPr>
            </w:pPr>
          </w:p>
        </w:tc>
      </w:tr>
      <w:tr w:rsidR="00A2245B" w:rsidRPr="00B81FB9" w14:paraId="3D0FA577"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629BA09"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9D2D03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78A01B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47033AD"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F7B5328" w14:textId="257DBA6C" w:rsidR="00A2245B" w:rsidRPr="007D58DE" w:rsidRDefault="0079549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6 553,57</w:t>
            </w:r>
          </w:p>
        </w:tc>
        <w:tc>
          <w:tcPr>
            <w:tcW w:w="1133" w:type="dxa"/>
            <w:tcBorders>
              <w:top w:val="single" w:sz="4" w:space="0" w:color="auto"/>
              <w:left w:val="nil"/>
              <w:bottom w:val="single" w:sz="4" w:space="0" w:color="auto"/>
              <w:right w:val="single" w:sz="4" w:space="0" w:color="auto"/>
            </w:tcBorders>
            <w:vAlign w:val="center"/>
          </w:tcPr>
          <w:p w14:paraId="7932012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45BA97" w14:textId="3B570A9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3EBAFA" w14:textId="229BB16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2 110,47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E63AE15" w14:textId="6FB9D31C" w:rsidR="00A2245B" w:rsidRPr="007D58DE" w:rsidRDefault="005A7B5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4 443,10</w:t>
            </w:r>
          </w:p>
        </w:tc>
        <w:tc>
          <w:tcPr>
            <w:tcW w:w="1153" w:type="dxa"/>
            <w:tcBorders>
              <w:top w:val="nil"/>
              <w:left w:val="nil"/>
              <w:bottom w:val="single" w:sz="4" w:space="0" w:color="auto"/>
              <w:right w:val="single" w:sz="4" w:space="0" w:color="auto"/>
            </w:tcBorders>
            <w:vAlign w:val="center"/>
          </w:tcPr>
          <w:p w14:paraId="211A1EFE" w14:textId="6A530E7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223B511" w14:textId="6289431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EE608E5" w14:textId="6E93D4B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EE67EC5"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B17924C" w14:textId="3372799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8C0F1F9" w14:textId="6542B49B" w:rsidR="00A2245B" w:rsidRPr="00B81FB9" w:rsidRDefault="00A2245B" w:rsidP="00CD739A">
            <w:pPr>
              <w:rPr>
                <w:rFonts w:eastAsia="Times New Roman" w:cs="Times New Roman"/>
                <w:color w:val="000000"/>
                <w:sz w:val="18"/>
                <w:szCs w:val="18"/>
                <w:lang w:eastAsia="ru-RU"/>
              </w:rPr>
            </w:pPr>
          </w:p>
        </w:tc>
      </w:tr>
      <w:tr w:rsidR="00A2245B" w:rsidRPr="00B81FB9" w14:paraId="0F3A3028" w14:textId="77777777" w:rsidTr="003D2005">
        <w:trPr>
          <w:gridAfter w:val="2"/>
          <w:wAfter w:w="114" w:type="dxa"/>
          <w:trHeight w:val="419"/>
        </w:trPr>
        <w:tc>
          <w:tcPr>
            <w:tcW w:w="595" w:type="dxa"/>
            <w:vMerge w:val="restart"/>
            <w:tcBorders>
              <w:top w:val="nil"/>
              <w:left w:val="single" w:sz="4" w:space="0" w:color="auto"/>
              <w:bottom w:val="single" w:sz="4" w:space="0" w:color="000000"/>
              <w:right w:val="single" w:sz="4" w:space="0" w:color="auto"/>
            </w:tcBorders>
            <w:noWrap/>
            <w:hideMark/>
          </w:tcPr>
          <w:p w14:paraId="23569D14" w14:textId="12841F48"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CD4C482"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45EA95A8" w14:textId="77777777" w:rsidR="00A2245B" w:rsidRDefault="00A2245B" w:rsidP="00CD739A">
            <w:pPr>
              <w:rPr>
                <w:rFonts w:eastAsia="Times New Roman" w:cs="Times New Roman"/>
                <w:color w:val="000000"/>
                <w:sz w:val="18"/>
                <w:szCs w:val="18"/>
                <w:lang w:eastAsia="ru-RU"/>
              </w:rPr>
            </w:pPr>
            <w:r w:rsidRPr="00D416F6">
              <w:rPr>
                <w:rFonts w:eastAsia="Times New Roman" w:cs="Times New Roman"/>
                <w:color w:val="000000"/>
                <w:sz w:val="18"/>
                <w:szCs w:val="18"/>
                <w:lang w:eastAsia="ru-RU"/>
              </w:rPr>
              <w:t xml:space="preserve">Капитальный ремонт котельной №5 по адресу: Московская область, </w:t>
            </w:r>
            <w:proofErr w:type="spellStart"/>
            <w:r w:rsidRPr="00D416F6">
              <w:rPr>
                <w:rFonts w:eastAsia="Times New Roman" w:cs="Times New Roman"/>
                <w:color w:val="000000"/>
                <w:sz w:val="18"/>
                <w:szCs w:val="18"/>
                <w:lang w:eastAsia="ru-RU"/>
              </w:rPr>
              <w:t>г.о</w:t>
            </w:r>
            <w:proofErr w:type="spellEnd"/>
            <w:r w:rsidRPr="00D416F6">
              <w:rPr>
                <w:rFonts w:eastAsia="Times New Roman" w:cs="Times New Roman"/>
                <w:color w:val="000000"/>
                <w:sz w:val="18"/>
                <w:szCs w:val="18"/>
                <w:lang w:eastAsia="ru-RU"/>
              </w:rPr>
              <w:t xml:space="preserve">. Лыткарино, ЗИЛ Городок, стр.54 (в </w:t>
            </w:r>
            <w:proofErr w:type="spellStart"/>
            <w:r w:rsidRPr="00D416F6">
              <w:rPr>
                <w:rFonts w:eastAsia="Times New Roman" w:cs="Times New Roman"/>
                <w:color w:val="000000"/>
                <w:sz w:val="18"/>
                <w:szCs w:val="18"/>
                <w:lang w:eastAsia="ru-RU"/>
              </w:rPr>
              <w:t>т.ч</w:t>
            </w:r>
            <w:proofErr w:type="spellEnd"/>
            <w:r w:rsidRPr="00D416F6">
              <w:rPr>
                <w:rFonts w:eastAsia="Times New Roman" w:cs="Times New Roman"/>
                <w:color w:val="000000"/>
                <w:sz w:val="18"/>
                <w:szCs w:val="18"/>
                <w:lang w:eastAsia="ru-RU"/>
              </w:rPr>
              <w:t>. ПИР)</w:t>
            </w:r>
          </w:p>
          <w:p w14:paraId="5C858E05" w14:textId="77777777" w:rsidR="00A2245B" w:rsidRDefault="00A2245B" w:rsidP="00CD739A">
            <w:pPr>
              <w:rPr>
                <w:rFonts w:eastAsia="Times New Roman" w:cs="Times New Roman"/>
                <w:color w:val="000000"/>
                <w:sz w:val="18"/>
                <w:szCs w:val="18"/>
                <w:lang w:eastAsia="ru-RU"/>
              </w:rPr>
            </w:pPr>
          </w:p>
          <w:p w14:paraId="25F1E106" w14:textId="77777777" w:rsidR="00A2245B" w:rsidRDefault="00A2245B" w:rsidP="00CD739A">
            <w:pPr>
              <w:rPr>
                <w:rFonts w:eastAsia="Times New Roman" w:cs="Times New Roman"/>
                <w:color w:val="000000"/>
                <w:sz w:val="18"/>
                <w:szCs w:val="18"/>
                <w:lang w:eastAsia="ru-RU"/>
              </w:rPr>
            </w:pPr>
          </w:p>
          <w:p w14:paraId="3193D40A" w14:textId="77777777" w:rsidR="00A2245B" w:rsidRDefault="00A2245B" w:rsidP="00CD739A">
            <w:pPr>
              <w:rPr>
                <w:rFonts w:eastAsia="Times New Roman" w:cs="Times New Roman"/>
                <w:color w:val="000000"/>
                <w:sz w:val="18"/>
                <w:szCs w:val="18"/>
                <w:lang w:eastAsia="ru-RU"/>
              </w:rPr>
            </w:pPr>
          </w:p>
          <w:p w14:paraId="19838A91" w14:textId="4B525BAD" w:rsidR="00A2245B" w:rsidRPr="00B81FB9" w:rsidRDefault="00A2245B" w:rsidP="00CD739A">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000000"/>
              <w:right w:val="single" w:sz="4" w:space="0" w:color="auto"/>
            </w:tcBorders>
            <w:hideMark/>
          </w:tcPr>
          <w:p w14:paraId="6667A042" w14:textId="27BC0D9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07BFE0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FCD74FD" w14:textId="4B7D230E"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39 024,03</w:t>
            </w:r>
          </w:p>
        </w:tc>
        <w:tc>
          <w:tcPr>
            <w:tcW w:w="1133" w:type="dxa"/>
            <w:tcBorders>
              <w:top w:val="single" w:sz="4" w:space="0" w:color="auto"/>
              <w:left w:val="nil"/>
              <w:bottom w:val="single" w:sz="4" w:space="0" w:color="auto"/>
              <w:right w:val="single" w:sz="4" w:space="0" w:color="auto"/>
            </w:tcBorders>
            <w:vAlign w:val="center"/>
          </w:tcPr>
          <w:p w14:paraId="280DDFF5"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EDA03A" w14:textId="398FD09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2627422" w14:textId="32CD935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11 331,78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7558FDF" w14:textId="7F791338"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27 692,25</w:t>
            </w:r>
          </w:p>
        </w:tc>
        <w:tc>
          <w:tcPr>
            <w:tcW w:w="1153" w:type="dxa"/>
            <w:tcBorders>
              <w:top w:val="nil"/>
              <w:left w:val="nil"/>
              <w:bottom w:val="single" w:sz="4" w:space="0" w:color="auto"/>
              <w:right w:val="single" w:sz="4" w:space="0" w:color="auto"/>
            </w:tcBorders>
            <w:vAlign w:val="center"/>
          </w:tcPr>
          <w:p w14:paraId="687D3DFE" w14:textId="0F5ED52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7C02D44" w14:textId="4230061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2954413" w14:textId="3854193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522AB6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DFFB90" w14:textId="49AE882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47CC99EF" w14:textId="66B25126"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w:t>
            </w:r>
            <w:r w:rsidRPr="00B81FB9">
              <w:rPr>
                <w:sz w:val="18"/>
                <w:szCs w:val="18"/>
              </w:rPr>
              <w:lastRenderedPageBreak/>
              <w:t>Лыткарино</w:t>
            </w:r>
          </w:p>
        </w:tc>
      </w:tr>
      <w:tr w:rsidR="00A2245B" w:rsidRPr="00B81FB9" w14:paraId="5E4740C4"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46562933"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2776BF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A766FF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CB1892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1E883A1" w14:textId="47DDB6B6"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31 921,66</w:t>
            </w:r>
          </w:p>
        </w:tc>
        <w:tc>
          <w:tcPr>
            <w:tcW w:w="1133" w:type="dxa"/>
            <w:tcBorders>
              <w:top w:val="single" w:sz="4" w:space="0" w:color="auto"/>
              <w:left w:val="nil"/>
              <w:bottom w:val="single" w:sz="4" w:space="0" w:color="auto"/>
              <w:right w:val="single" w:sz="4" w:space="0" w:color="auto"/>
            </w:tcBorders>
            <w:vAlign w:val="center"/>
          </w:tcPr>
          <w:p w14:paraId="700E69C3"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DABFAA" w14:textId="5703862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B2B044" w14:textId="3C39314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9 269,40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3FC5978" w14:textId="4DB02F9B"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22 652,26</w:t>
            </w:r>
          </w:p>
        </w:tc>
        <w:tc>
          <w:tcPr>
            <w:tcW w:w="1153" w:type="dxa"/>
            <w:tcBorders>
              <w:top w:val="nil"/>
              <w:left w:val="nil"/>
              <w:bottom w:val="single" w:sz="4" w:space="0" w:color="auto"/>
              <w:right w:val="single" w:sz="4" w:space="0" w:color="auto"/>
            </w:tcBorders>
            <w:vAlign w:val="center"/>
          </w:tcPr>
          <w:p w14:paraId="3301458F" w14:textId="4425196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2D64741" w14:textId="4765B8B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1786D52" w14:textId="0D59322C"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934874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84F74C1" w14:textId="47AAA0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C77781A" w14:textId="526FDBC8" w:rsidR="00A2245B" w:rsidRPr="00B81FB9" w:rsidRDefault="00A2245B" w:rsidP="00CD739A">
            <w:pPr>
              <w:rPr>
                <w:rFonts w:eastAsia="Times New Roman" w:cs="Times New Roman"/>
                <w:color w:val="000000"/>
                <w:sz w:val="18"/>
                <w:szCs w:val="18"/>
                <w:lang w:eastAsia="ru-RU"/>
              </w:rPr>
            </w:pPr>
          </w:p>
        </w:tc>
      </w:tr>
      <w:tr w:rsidR="00A2245B" w:rsidRPr="00B81FB9" w14:paraId="2F0E682D"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E8C940D"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2218AE16"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DB431B"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1AA36BB"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A026832" w14:textId="5E3A0ECF"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7 102,37</w:t>
            </w:r>
          </w:p>
        </w:tc>
        <w:tc>
          <w:tcPr>
            <w:tcW w:w="1133" w:type="dxa"/>
            <w:tcBorders>
              <w:top w:val="single" w:sz="4" w:space="0" w:color="auto"/>
              <w:left w:val="nil"/>
              <w:bottom w:val="single" w:sz="4" w:space="0" w:color="auto"/>
              <w:right w:val="single" w:sz="4" w:space="0" w:color="auto"/>
            </w:tcBorders>
            <w:vAlign w:val="center"/>
          </w:tcPr>
          <w:p w14:paraId="69640BD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52FDA5B" w14:textId="265114A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E7A4D8" w14:textId="060718B3"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2 062,38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E275AD3" w14:textId="067B1353"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5 039,99</w:t>
            </w:r>
          </w:p>
        </w:tc>
        <w:tc>
          <w:tcPr>
            <w:tcW w:w="1153" w:type="dxa"/>
            <w:tcBorders>
              <w:top w:val="nil"/>
              <w:left w:val="nil"/>
              <w:bottom w:val="single" w:sz="4" w:space="0" w:color="auto"/>
              <w:right w:val="single" w:sz="4" w:space="0" w:color="auto"/>
            </w:tcBorders>
            <w:vAlign w:val="center"/>
          </w:tcPr>
          <w:p w14:paraId="06D42613" w14:textId="5E4C807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3C55D14" w14:textId="246CAF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5908842" w14:textId="31E682E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42597C2"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5306E0" w14:textId="77ED877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8520ECB" w14:textId="186DEE13" w:rsidR="00A2245B" w:rsidRPr="00B81FB9" w:rsidRDefault="00A2245B" w:rsidP="00CD739A">
            <w:pPr>
              <w:rPr>
                <w:rFonts w:eastAsia="Times New Roman" w:cs="Times New Roman"/>
                <w:color w:val="000000"/>
                <w:sz w:val="18"/>
                <w:szCs w:val="18"/>
                <w:lang w:eastAsia="ru-RU"/>
              </w:rPr>
            </w:pPr>
          </w:p>
        </w:tc>
      </w:tr>
      <w:tr w:rsidR="00A2245B" w:rsidRPr="00B81FB9" w14:paraId="5D0328D1"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62157F6D" w14:textId="265EE711"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4.13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F7259A8" w14:textId="658D1C9F"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DC6629E" w14:textId="38E7E602" w:rsidR="00A2245B" w:rsidRPr="00B81FB9" w:rsidRDefault="00A2245B" w:rsidP="00CD739A">
            <w:pPr>
              <w:rPr>
                <w:rFonts w:eastAsia="Times New Roman" w:cs="Times New Roman"/>
                <w:color w:val="000000"/>
                <w:sz w:val="18"/>
                <w:szCs w:val="18"/>
                <w:lang w:eastAsia="ru-RU"/>
              </w:rPr>
            </w:pPr>
            <w:r w:rsidRPr="00630E0A">
              <w:rPr>
                <w:rFonts w:eastAsia="Times New Roman" w:cs="Times New Roman"/>
                <w:color w:val="000000"/>
                <w:sz w:val="18"/>
                <w:szCs w:val="18"/>
                <w:lang w:eastAsia="ru-RU"/>
              </w:rPr>
              <w:t xml:space="preserve">Капитальный ремонт котельной №6 по адресу: Московская область, </w:t>
            </w:r>
            <w:proofErr w:type="spellStart"/>
            <w:r w:rsidRPr="00630E0A">
              <w:rPr>
                <w:rFonts w:eastAsia="Times New Roman" w:cs="Times New Roman"/>
                <w:color w:val="000000"/>
                <w:sz w:val="18"/>
                <w:szCs w:val="18"/>
                <w:lang w:eastAsia="ru-RU"/>
              </w:rPr>
              <w:t>г.о</w:t>
            </w:r>
            <w:proofErr w:type="spellEnd"/>
            <w:r w:rsidRPr="00630E0A">
              <w:rPr>
                <w:rFonts w:eastAsia="Times New Roman" w:cs="Times New Roman"/>
                <w:color w:val="000000"/>
                <w:sz w:val="18"/>
                <w:szCs w:val="18"/>
                <w:lang w:eastAsia="ru-RU"/>
              </w:rPr>
              <w:t xml:space="preserve">. Лыткарино, ул. Набережная, д. 11 (в </w:t>
            </w:r>
            <w:proofErr w:type="spellStart"/>
            <w:r w:rsidRPr="00630E0A">
              <w:rPr>
                <w:rFonts w:eastAsia="Times New Roman" w:cs="Times New Roman"/>
                <w:color w:val="000000"/>
                <w:sz w:val="18"/>
                <w:szCs w:val="18"/>
                <w:lang w:eastAsia="ru-RU"/>
              </w:rPr>
              <w:t>т.ч</w:t>
            </w:r>
            <w:proofErr w:type="spellEnd"/>
            <w:r w:rsidRPr="00630E0A">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EC2486C" w14:textId="0E5E682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2E614F59" w14:textId="4C54B77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662DC366" w14:textId="4A1E07B5"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45 254,81</w:t>
            </w:r>
          </w:p>
        </w:tc>
        <w:tc>
          <w:tcPr>
            <w:tcW w:w="1133" w:type="dxa"/>
            <w:tcBorders>
              <w:top w:val="single" w:sz="4" w:space="0" w:color="auto"/>
              <w:left w:val="nil"/>
              <w:bottom w:val="single" w:sz="4" w:space="0" w:color="auto"/>
              <w:right w:val="single" w:sz="4" w:space="0" w:color="auto"/>
            </w:tcBorders>
            <w:vAlign w:val="center"/>
          </w:tcPr>
          <w:p w14:paraId="29F3D050" w14:textId="0C03480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1C0F52" w14:textId="5B2BFCE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1D20A0" w14:textId="387597D8"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13 139,27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4AE177F" w14:textId="7C194746"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32 115,54</w:t>
            </w:r>
          </w:p>
        </w:tc>
        <w:tc>
          <w:tcPr>
            <w:tcW w:w="1153" w:type="dxa"/>
            <w:tcBorders>
              <w:top w:val="single" w:sz="4" w:space="0" w:color="auto"/>
              <w:left w:val="nil"/>
              <w:bottom w:val="single" w:sz="4" w:space="0" w:color="auto"/>
              <w:right w:val="single" w:sz="4" w:space="0" w:color="auto"/>
            </w:tcBorders>
            <w:vAlign w:val="center"/>
          </w:tcPr>
          <w:p w14:paraId="25C804C8" w14:textId="37EA808C"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056C357E" w14:textId="6C3F04F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234CC52B" w14:textId="73378A6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048ED0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22901EC" w14:textId="6E73678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34D7FC9F" w14:textId="2971E9F4" w:rsidR="00A2245B" w:rsidRPr="00B81FB9" w:rsidRDefault="00A2245B" w:rsidP="00CD739A">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366A1E9B"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5D41B79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D2CD14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B657E2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A6D8C4" w14:textId="58B587F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ED6D59C" w14:textId="548CFB42"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37 018,44</w:t>
            </w:r>
          </w:p>
        </w:tc>
        <w:tc>
          <w:tcPr>
            <w:tcW w:w="1133" w:type="dxa"/>
            <w:tcBorders>
              <w:top w:val="single" w:sz="4" w:space="0" w:color="auto"/>
              <w:left w:val="nil"/>
              <w:bottom w:val="single" w:sz="4" w:space="0" w:color="auto"/>
              <w:right w:val="single" w:sz="4" w:space="0" w:color="auto"/>
            </w:tcBorders>
            <w:vAlign w:val="center"/>
          </w:tcPr>
          <w:p w14:paraId="44155042" w14:textId="4E522694"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48DF08" w14:textId="4192BC9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E80706" w14:textId="7D7F5C8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10 747,92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2CD85A2" w14:textId="5276049A"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26 270,52</w:t>
            </w:r>
          </w:p>
        </w:tc>
        <w:tc>
          <w:tcPr>
            <w:tcW w:w="1153" w:type="dxa"/>
            <w:tcBorders>
              <w:top w:val="nil"/>
              <w:left w:val="nil"/>
              <w:bottom w:val="single" w:sz="4" w:space="0" w:color="auto"/>
              <w:right w:val="single" w:sz="4" w:space="0" w:color="auto"/>
            </w:tcBorders>
            <w:vAlign w:val="center"/>
          </w:tcPr>
          <w:p w14:paraId="318C6807" w14:textId="3A5250B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27F95A7" w14:textId="48AD6E5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39D21F4" w14:textId="34C4EE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FFDA8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753D45B" w14:textId="5C578AF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BA57AF1" w14:textId="4D0B58A0" w:rsidR="00A2245B" w:rsidRPr="00B81FB9" w:rsidRDefault="00A2245B" w:rsidP="00CD739A">
            <w:pPr>
              <w:rPr>
                <w:rFonts w:eastAsia="Times New Roman" w:cs="Times New Roman"/>
                <w:color w:val="000000"/>
                <w:sz w:val="18"/>
                <w:szCs w:val="18"/>
                <w:lang w:eastAsia="ru-RU"/>
              </w:rPr>
            </w:pPr>
          </w:p>
        </w:tc>
      </w:tr>
      <w:tr w:rsidR="00A2245B" w:rsidRPr="00B81FB9" w14:paraId="39EFEBC1" w14:textId="77777777" w:rsidTr="00B57DE4">
        <w:trPr>
          <w:gridAfter w:val="2"/>
          <w:wAfter w:w="114" w:type="dxa"/>
          <w:trHeight w:val="1599"/>
        </w:trPr>
        <w:tc>
          <w:tcPr>
            <w:tcW w:w="595" w:type="dxa"/>
            <w:vMerge/>
            <w:tcBorders>
              <w:top w:val="nil"/>
              <w:left w:val="single" w:sz="4" w:space="0" w:color="auto"/>
              <w:bottom w:val="single" w:sz="4" w:space="0" w:color="000000"/>
              <w:right w:val="single" w:sz="4" w:space="0" w:color="auto"/>
            </w:tcBorders>
            <w:vAlign w:val="center"/>
            <w:hideMark/>
          </w:tcPr>
          <w:p w14:paraId="2024FCD9"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604D0D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1CBE6C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66115A4" w14:textId="73055683"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5881B02" w14:textId="091CC71F"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8 236,37</w:t>
            </w:r>
          </w:p>
        </w:tc>
        <w:tc>
          <w:tcPr>
            <w:tcW w:w="1133" w:type="dxa"/>
            <w:tcBorders>
              <w:top w:val="single" w:sz="4" w:space="0" w:color="auto"/>
              <w:left w:val="nil"/>
              <w:bottom w:val="single" w:sz="4" w:space="0" w:color="auto"/>
              <w:right w:val="single" w:sz="4" w:space="0" w:color="auto"/>
            </w:tcBorders>
            <w:vAlign w:val="center"/>
          </w:tcPr>
          <w:p w14:paraId="32B04374" w14:textId="409ED9B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0DFCD4C" w14:textId="081AB5A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B9B26F" w14:textId="46835F8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2 391,35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180DAD2" w14:textId="63FBFEBC"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5 845,02</w:t>
            </w:r>
          </w:p>
        </w:tc>
        <w:tc>
          <w:tcPr>
            <w:tcW w:w="1153" w:type="dxa"/>
            <w:tcBorders>
              <w:top w:val="nil"/>
              <w:left w:val="nil"/>
              <w:bottom w:val="single" w:sz="4" w:space="0" w:color="auto"/>
              <w:right w:val="single" w:sz="4" w:space="0" w:color="auto"/>
            </w:tcBorders>
            <w:vAlign w:val="center"/>
          </w:tcPr>
          <w:p w14:paraId="67575B84" w14:textId="02EFCF8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D5EBDC2" w14:textId="406DC81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6A2770B" w14:textId="020FCB3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B9593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4DA7B8" w14:textId="257B3FB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555DC44" w14:textId="7D3F23CF" w:rsidR="00A2245B" w:rsidRPr="00B81FB9" w:rsidRDefault="00A2245B" w:rsidP="00CD739A">
            <w:pPr>
              <w:rPr>
                <w:rFonts w:eastAsia="Times New Roman" w:cs="Times New Roman"/>
                <w:color w:val="000000"/>
                <w:sz w:val="18"/>
                <w:szCs w:val="18"/>
                <w:lang w:eastAsia="ru-RU"/>
              </w:rPr>
            </w:pPr>
          </w:p>
        </w:tc>
      </w:tr>
      <w:tr w:rsidR="00A2245B" w:rsidRPr="00B81FB9" w14:paraId="16C2BE87" w14:textId="77777777" w:rsidTr="00B57DE4">
        <w:trPr>
          <w:gridAfter w:val="2"/>
          <w:wAfter w:w="114" w:type="dxa"/>
          <w:trHeight w:val="500"/>
        </w:trPr>
        <w:tc>
          <w:tcPr>
            <w:tcW w:w="595" w:type="dxa"/>
            <w:vMerge w:val="restart"/>
            <w:tcBorders>
              <w:top w:val="nil"/>
              <w:left w:val="single" w:sz="4" w:space="0" w:color="auto"/>
              <w:right w:val="single" w:sz="4" w:space="0" w:color="auto"/>
            </w:tcBorders>
            <w:vAlign w:val="center"/>
          </w:tcPr>
          <w:p w14:paraId="78DC5B6B" w14:textId="61270DA8"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1.5.</w:t>
            </w:r>
          </w:p>
        </w:tc>
        <w:tc>
          <w:tcPr>
            <w:tcW w:w="1501" w:type="dxa"/>
            <w:vMerge w:val="restart"/>
            <w:tcBorders>
              <w:top w:val="nil"/>
              <w:left w:val="single" w:sz="4" w:space="0" w:color="auto"/>
              <w:right w:val="single" w:sz="4" w:space="0" w:color="auto"/>
            </w:tcBorders>
            <w:vAlign w:val="center"/>
          </w:tcPr>
          <w:p w14:paraId="38ABFF20" w14:textId="1C87EB1F"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01.31 - </w:t>
            </w:r>
            <w:r w:rsidRPr="000D777D">
              <w:rPr>
                <w:rFonts w:eastAsia="Times New Roman" w:cs="Times New Roman"/>
                <w:color w:val="000000"/>
                <w:sz w:val="18"/>
                <w:szCs w:val="18"/>
                <w:lang w:eastAsia="ru-RU"/>
              </w:rPr>
              <w:t>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847" w:type="dxa"/>
            <w:vMerge w:val="restart"/>
            <w:tcBorders>
              <w:top w:val="nil"/>
              <w:left w:val="single" w:sz="4" w:space="0" w:color="auto"/>
              <w:right w:val="single" w:sz="4" w:space="0" w:color="auto"/>
            </w:tcBorders>
            <w:vAlign w:val="center"/>
          </w:tcPr>
          <w:p w14:paraId="39672DCA" w14:textId="6B4C82B9"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46547CF1" w14:textId="2A978BBF"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24A0C3C" w14:textId="1AEBF5D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5DC415BD" w14:textId="143761E4"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82D97D" w14:textId="709EB94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4DE647B" w14:textId="44FE73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C194E2" w14:textId="44A3BD5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1153" w:type="dxa"/>
            <w:tcBorders>
              <w:top w:val="nil"/>
              <w:left w:val="nil"/>
              <w:bottom w:val="single" w:sz="4" w:space="0" w:color="auto"/>
              <w:right w:val="single" w:sz="4" w:space="0" w:color="auto"/>
            </w:tcBorders>
            <w:vAlign w:val="center"/>
          </w:tcPr>
          <w:p w14:paraId="57795F8B" w14:textId="6BE30F9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0" w:type="dxa"/>
            <w:tcBorders>
              <w:top w:val="nil"/>
              <w:left w:val="nil"/>
              <w:bottom w:val="single" w:sz="4" w:space="0" w:color="auto"/>
              <w:right w:val="single" w:sz="4" w:space="0" w:color="auto"/>
            </w:tcBorders>
            <w:vAlign w:val="center"/>
          </w:tcPr>
          <w:p w14:paraId="66532F3D" w14:textId="54539D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556" w:type="dxa"/>
            <w:tcBorders>
              <w:top w:val="nil"/>
              <w:left w:val="nil"/>
              <w:bottom w:val="single" w:sz="4" w:space="0" w:color="auto"/>
              <w:right w:val="single" w:sz="4" w:space="0" w:color="auto"/>
            </w:tcBorders>
            <w:vAlign w:val="center"/>
          </w:tcPr>
          <w:p w14:paraId="20481C8A" w14:textId="26DCAE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97BAAC2" w14:textId="7B16EF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529909" w14:textId="39EBF85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43C5CFD4" w14:textId="2BC5ADE9"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w:t>
            </w:r>
            <w:r>
              <w:rPr>
                <w:rFonts w:eastAsia="Times New Roman" w:cs="Times New Roman"/>
                <w:color w:val="000000"/>
                <w:sz w:val="16"/>
                <w:szCs w:val="16"/>
                <w:lang w:eastAsia="ru-RU"/>
              </w:rPr>
              <w:t xml:space="preserve">ние ЖКХ и РГИ города </w:t>
            </w:r>
            <w:proofErr w:type="spellStart"/>
            <w:r>
              <w:rPr>
                <w:rFonts w:eastAsia="Times New Roman" w:cs="Times New Roman"/>
                <w:color w:val="000000"/>
                <w:sz w:val="16"/>
                <w:szCs w:val="16"/>
                <w:lang w:eastAsia="ru-RU"/>
              </w:rPr>
              <w:t>Лыткарино</w:t>
            </w:r>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5CFC5554" w14:textId="77777777" w:rsidTr="00B57DE4">
        <w:trPr>
          <w:gridAfter w:val="2"/>
          <w:wAfter w:w="114" w:type="dxa"/>
          <w:trHeight w:val="255"/>
        </w:trPr>
        <w:tc>
          <w:tcPr>
            <w:tcW w:w="595" w:type="dxa"/>
            <w:vMerge/>
            <w:tcBorders>
              <w:left w:val="single" w:sz="4" w:space="0" w:color="auto"/>
              <w:right w:val="single" w:sz="4" w:space="0" w:color="auto"/>
            </w:tcBorders>
            <w:vAlign w:val="center"/>
          </w:tcPr>
          <w:p w14:paraId="7E2DF5D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443E687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293A9232"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47075065" w14:textId="12D8F90E"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7EA4106C" w14:textId="743D608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717085A" w14:textId="71AC8B3B"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A84E1F" w14:textId="03664A3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C9C49E" w14:textId="0639526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F88B491" w14:textId="601C1FE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4A841057" w14:textId="31FFAD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773C880" w14:textId="389D47B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FDFA9BF" w14:textId="04D552D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27FD6A9" w14:textId="06D697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D5AD5CD" w14:textId="717C34B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20C91376" w14:textId="77777777" w:rsidR="00A2245B" w:rsidRPr="00B81FB9" w:rsidRDefault="00A2245B" w:rsidP="00CE6E5C">
            <w:pPr>
              <w:rPr>
                <w:rFonts w:eastAsia="Times New Roman" w:cs="Times New Roman"/>
                <w:color w:val="000000"/>
                <w:sz w:val="18"/>
                <w:szCs w:val="18"/>
                <w:lang w:eastAsia="ru-RU"/>
              </w:rPr>
            </w:pPr>
          </w:p>
        </w:tc>
      </w:tr>
      <w:tr w:rsidR="00A2245B" w:rsidRPr="00B81FB9" w14:paraId="55FA8931" w14:textId="77777777" w:rsidTr="00B57DE4">
        <w:trPr>
          <w:gridAfter w:val="2"/>
          <w:wAfter w:w="114" w:type="dxa"/>
          <w:trHeight w:val="495"/>
        </w:trPr>
        <w:tc>
          <w:tcPr>
            <w:tcW w:w="595" w:type="dxa"/>
            <w:vMerge/>
            <w:tcBorders>
              <w:left w:val="single" w:sz="4" w:space="0" w:color="auto"/>
              <w:bottom w:val="single" w:sz="4" w:space="0" w:color="auto"/>
              <w:right w:val="single" w:sz="4" w:space="0" w:color="auto"/>
            </w:tcBorders>
            <w:vAlign w:val="center"/>
          </w:tcPr>
          <w:p w14:paraId="3A4019B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4828158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44CE4916"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38D6AC8E" w14:textId="28D73952"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1EA69C14" w14:textId="0473976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78BE7298" w14:textId="69249C1B"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3F2E6D" w14:textId="3C85B34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E4D328" w14:textId="703C04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4856AEA" w14:textId="49952F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1153" w:type="dxa"/>
            <w:tcBorders>
              <w:top w:val="single" w:sz="4" w:space="0" w:color="auto"/>
              <w:left w:val="nil"/>
              <w:bottom w:val="single" w:sz="4" w:space="0" w:color="auto"/>
              <w:right w:val="single" w:sz="4" w:space="0" w:color="auto"/>
            </w:tcBorders>
            <w:vAlign w:val="center"/>
          </w:tcPr>
          <w:p w14:paraId="1D63747E" w14:textId="7B3D6F0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0" w:type="dxa"/>
            <w:tcBorders>
              <w:top w:val="single" w:sz="4" w:space="0" w:color="auto"/>
              <w:left w:val="nil"/>
              <w:bottom w:val="single" w:sz="4" w:space="0" w:color="auto"/>
              <w:right w:val="single" w:sz="4" w:space="0" w:color="auto"/>
            </w:tcBorders>
            <w:vAlign w:val="center"/>
          </w:tcPr>
          <w:p w14:paraId="0B78C551" w14:textId="7ED97DA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556" w:type="dxa"/>
            <w:tcBorders>
              <w:top w:val="single" w:sz="4" w:space="0" w:color="auto"/>
              <w:left w:val="nil"/>
              <w:bottom w:val="single" w:sz="4" w:space="0" w:color="auto"/>
              <w:right w:val="single" w:sz="4" w:space="0" w:color="auto"/>
            </w:tcBorders>
            <w:vAlign w:val="center"/>
          </w:tcPr>
          <w:p w14:paraId="3336691A" w14:textId="78B5E09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96AD885" w14:textId="7476870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3014A7F" w14:textId="022706F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0393BE5C" w14:textId="77777777" w:rsidR="00A2245B" w:rsidRPr="00B81FB9" w:rsidRDefault="00A2245B" w:rsidP="00CE6E5C">
            <w:pPr>
              <w:rPr>
                <w:rFonts w:eastAsia="Times New Roman" w:cs="Times New Roman"/>
                <w:color w:val="000000"/>
                <w:sz w:val="18"/>
                <w:szCs w:val="18"/>
                <w:lang w:eastAsia="ru-RU"/>
              </w:rPr>
            </w:pPr>
          </w:p>
        </w:tc>
      </w:tr>
      <w:tr w:rsidR="00A2245B" w:rsidRPr="00B81FB9" w14:paraId="0D53767D" w14:textId="77777777" w:rsidTr="00B57DE4">
        <w:trPr>
          <w:gridAfter w:val="2"/>
          <w:wAfter w:w="114" w:type="dxa"/>
          <w:trHeight w:val="495"/>
        </w:trPr>
        <w:tc>
          <w:tcPr>
            <w:tcW w:w="595" w:type="dxa"/>
            <w:vMerge w:val="restart"/>
            <w:tcBorders>
              <w:left w:val="single" w:sz="4" w:space="0" w:color="auto"/>
              <w:right w:val="single" w:sz="4" w:space="0" w:color="auto"/>
            </w:tcBorders>
            <w:vAlign w:val="center"/>
          </w:tcPr>
          <w:p w14:paraId="6E8103B3" w14:textId="2607FFFD"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1.6.</w:t>
            </w:r>
          </w:p>
        </w:tc>
        <w:tc>
          <w:tcPr>
            <w:tcW w:w="1501" w:type="dxa"/>
            <w:vMerge w:val="restart"/>
            <w:tcBorders>
              <w:left w:val="single" w:sz="4" w:space="0" w:color="auto"/>
              <w:right w:val="single" w:sz="4" w:space="0" w:color="auto"/>
            </w:tcBorders>
            <w:vAlign w:val="center"/>
          </w:tcPr>
          <w:p w14:paraId="6677D3AD" w14:textId="242858A2" w:rsidR="00A2245B" w:rsidRPr="00B81FB9" w:rsidRDefault="00A2245B" w:rsidP="00CE6E5C">
            <w:pPr>
              <w:rPr>
                <w:rFonts w:eastAsia="Times New Roman" w:cs="Times New Roman"/>
                <w:color w:val="000000"/>
                <w:sz w:val="18"/>
                <w:szCs w:val="18"/>
                <w:lang w:eastAsia="ru-RU"/>
              </w:rPr>
            </w:pPr>
            <w:r w:rsidRPr="000D777D">
              <w:rPr>
                <w:rFonts w:eastAsia="Times New Roman" w:cs="Times New Roman"/>
                <w:color w:val="000000"/>
                <w:sz w:val="18"/>
                <w:szCs w:val="18"/>
                <w:lang w:eastAsia="ru-RU"/>
              </w:rPr>
              <w:t xml:space="preserve">Мероприятие 01.35 - Аварийно-восстановительные работы на объектах теплоснабжения на территории </w:t>
            </w:r>
            <w:r w:rsidRPr="000D777D">
              <w:rPr>
                <w:rFonts w:eastAsia="Times New Roman" w:cs="Times New Roman"/>
                <w:color w:val="000000"/>
                <w:sz w:val="18"/>
                <w:szCs w:val="18"/>
                <w:lang w:eastAsia="ru-RU"/>
              </w:rPr>
              <w:lastRenderedPageBreak/>
              <w:t>муниципального образования за счет средств местного бюджета -</w:t>
            </w:r>
          </w:p>
        </w:tc>
        <w:tc>
          <w:tcPr>
            <w:tcW w:w="847" w:type="dxa"/>
            <w:vMerge w:val="restart"/>
            <w:tcBorders>
              <w:left w:val="single" w:sz="4" w:space="0" w:color="auto"/>
              <w:right w:val="single" w:sz="4" w:space="0" w:color="auto"/>
            </w:tcBorders>
            <w:vAlign w:val="center"/>
          </w:tcPr>
          <w:p w14:paraId="057515BF"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2023-2031</w:t>
            </w:r>
          </w:p>
          <w:p w14:paraId="1E00722F" w14:textId="321908D8"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122942DA" w14:textId="0CABE93C"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53F66D80" w14:textId="3A1F4C3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2 580,50</w:t>
            </w:r>
          </w:p>
        </w:tc>
        <w:tc>
          <w:tcPr>
            <w:tcW w:w="1133" w:type="dxa"/>
            <w:tcBorders>
              <w:top w:val="single" w:sz="4" w:space="0" w:color="auto"/>
              <w:left w:val="nil"/>
              <w:bottom w:val="single" w:sz="4" w:space="0" w:color="auto"/>
              <w:right w:val="single" w:sz="4" w:space="0" w:color="auto"/>
            </w:tcBorders>
            <w:vAlign w:val="center"/>
          </w:tcPr>
          <w:p w14:paraId="2FD3AC34" w14:textId="5DBC5E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822586" w14:textId="1E7F8A7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E66F55" w14:textId="1DF09FC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49C7B4" w14:textId="332F2C6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single" w:sz="4" w:space="0" w:color="auto"/>
              <w:left w:val="nil"/>
              <w:bottom w:val="single" w:sz="4" w:space="0" w:color="auto"/>
              <w:right w:val="single" w:sz="4" w:space="0" w:color="auto"/>
            </w:tcBorders>
            <w:vAlign w:val="center"/>
          </w:tcPr>
          <w:p w14:paraId="117F043C" w14:textId="33C7365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0" w:type="dxa"/>
            <w:tcBorders>
              <w:top w:val="single" w:sz="4" w:space="0" w:color="auto"/>
              <w:left w:val="nil"/>
              <w:bottom w:val="single" w:sz="4" w:space="0" w:color="auto"/>
              <w:right w:val="single" w:sz="4" w:space="0" w:color="auto"/>
            </w:tcBorders>
            <w:vAlign w:val="center"/>
          </w:tcPr>
          <w:p w14:paraId="50D21BFB" w14:textId="7C7CC0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single" w:sz="4" w:space="0" w:color="auto"/>
              <w:left w:val="nil"/>
              <w:bottom w:val="single" w:sz="4" w:space="0" w:color="auto"/>
              <w:right w:val="single" w:sz="4" w:space="0" w:color="auto"/>
            </w:tcBorders>
            <w:vAlign w:val="center"/>
          </w:tcPr>
          <w:p w14:paraId="27885024" w14:textId="58ED577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3773465" w14:textId="2440CDB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F21CCD2" w14:textId="651FBCE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left w:val="single" w:sz="4" w:space="0" w:color="auto"/>
              <w:right w:val="single" w:sz="4" w:space="0" w:color="auto"/>
            </w:tcBorders>
            <w:vAlign w:val="center"/>
          </w:tcPr>
          <w:p w14:paraId="4EBB9517" w14:textId="77777777" w:rsidR="00A2245B" w:rsidRPr="00B81FB9" w:rsidRDefault="00A2245B" w:rsidP="00CE6E5C">
            <w:pPr>
              <w:rPr>
                <w:rFonts w:eastAsia="Times New Roman" w:cs="Times New Roman"/>
                <w:color w:val="000000"/>
                <w:sz w:val="18"/>
                <w:szCs w:val="18"/>
                <w:lang w:eastAsia="ru-RU"/>
              </w:rPr>
            </w:pPr>
          </w:p>
        </w:tc>
      </w:tr>
      <w:tr w:rsidR="00A2245B" w:rsidRPr="00B81FB9" w14:paraId="53BF27E4" w14:textId="77777777" w:rsidTr="00B57DE4">
        <w:trPr>
          <w:gridAfter w:val="2"/>
          <w:wAfter w:w="114" w:type="dxa"/>
          <w:trHeight w:val="495"/>
        </w:trPr>
        <w:tc>
          <w:tcPr>
            <w:tcW w:w="595" w:type="dxa"/>
            <w:vMerge/>
            <w:tcBorders>
              <w:left w:val="single" w:sz="4" w:space="0" w:color="auto"/>
              <w:right w:val="single" w:sz="4" w:space="0" w:color="auto"/>
            </w:tcBorders>
            <w:vAlign w:val="center"/>
          </w:tcPr>
          <w:p w14:paraId="7076C91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180DD15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65241FC3"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35E3680A" w14:textId="0D9E5C82"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701B0632" w14:textId="0F4FAD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7C99FB4" w14:textId="7EBA7CD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0099D3" w14:textId="5354E6F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1A20E6" w14:textId="7B2DE3C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46CEB1A" w14:textId="2A87424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21840C3B" w14:textId="2206454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1D5E75B" w14:textId="659CAA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6619898A" w14:textId="46431E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CBE5A28" w14:textId="17F799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D95A75E" w14:textId="10C8CF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61429E48" w14:textId="77777777" w:rsidR="00A2245B" w:rsidRPr="00B81FB9" w:rsidRDefault="00A2245B" w:rsidP="00CE6E5C">
            <w:pPr>
              <w:rPr>
                <w:rFonts w:eastAsia="Times New Roman" w:cs="Times New Roman"/>
                <w:color w:val="000000"/>
                <w:sz w:val="18"/>
                <w:szCs w:val="18"/>
                <w:lang w:eastAsia="ru-RU"/>
              </w:rPr>
            </w:pPr>
          </w:p>
        </w:tc>
      </w:tr>
      <w:tr w:rsidR="00A2245B" w:rsidRPr="00B81FB9" w14:paraId="295E091B" w14:textId="77777777" w:rsidTr="00B57DE4">
        <w:trPr>
          <w:gridAfter w:val="2"/>
          <w:wAfter w:w="114" w:type="dxa"/>
          <w:trHeight w:val="495"/>
        </w:trPr>
        <w:tc>
          <w:tcPr>
            <w:tcW w:w="595" w:type="dxa"/>
            <w:vMerge/>
            <w:tcBorders>
              <w:left w:val="single" w:sz="4" w:space="0" w:color="auto"/>
              <w:bottom w:val="single" w:sz="4" w:space="0" w:color="auto"/>
              <w:right w:val="single" w:sz="4" w:space="0" w:color="auto"/>
            </w:tcBorders>
            <w:vAlign w:val="center"/>
          </w:tcPr>
          <w:p w14:paraId="45C85EA0"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32E2F6B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4820AFF7"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290B6183" w14:textId="02E00CDB" w:rsidR="00A2245B" w:rsidRPr="00694F5B" w:rsidRDefault="00A2245B" w:rsidP="00CE6E5C">
            <w:pPr>
              <w:rPr>
                <w:rFonts w:eastAsia="SimSun"/>
                <w:sz w:val="16"/>
                <w:szCs w:val="18"/>
              </w:rPr>
            </w:pPr>
            <w:r w:rsidRPr="00694F5B">
              <w:rPr>
                <w:rFonts w:eastAsia="SimSun"/>
                <w:sz w:val="16"/>
                <w:szCs w:val="18"/>
              </w:rPr>
              <w:t xml:space="preserve">Средства бюджета </w:t>
            </w:r>
            <w:r w:rsidRPr="00694F5B">
              <w:rPr>
                <w:rFonts w:eastAsia="SimSun"/>
                <w:sz w:val="16"/>
                <w:szCs w:val="18"/>
              </w:rPr>
              <w:lastRenderedPageBreak/>
              <w:t>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34A89CB5" w14:textId="6859EF4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2 580,50</w:t>
            </w:r>
          </w:p>
        </w:tc>
        <w:tc>
          <w:tcPr>
            <w:tcW w:w="1133" w:type="dxa"/>
            <w:tcBorders>
              <w:top w:val="single" w:sz="4" w:space="0" w:color="auto"/>
              <w:left w:val="nil"/>
              <w:bottom w:val="single" w:sz="4" w:space="0" w:color="auto"/>
              <w:right w:val="single" w:sz="4" w:space="0" w:color="auto"/>
            </w:tcBorders>
            <w:vAlign w:val="center"/>
          </w:tcPr>
          <w:p w14:paraId="4390957C" w14:textId="5D3D0F5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C385B3" w14:textId="0A83902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ECDABA" w14:textId="743EA7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08FDBFA" w14:textId="22B07A9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single" w:sz="4" w:space="0" w:color="auto"/>
              <w:left w:val="nil"/>
              <w:bottom w:val="single" w:sz="4" w:space="0" w:color="auto"/>
              <w:right w:val="single" w:sz="4" w:space="0" w:color="auto"/>
            </w:tcBorders>
            <w:vAlign w:val="center"/>
          </w:tcPr>
          <w:p w14:paraId="29F6C776" w14:textId="675BBC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0" w:type="dxa"/>
            <w:tcBorders>
              <w:top w:val="single" w:sz="4" w:space="0" w:color="auto"/>
              <w:left w:val="nil"/>
              <w:bottom w:val="single" w:sz="4" w:space="0" w:color="auto"/>
              <w:right w:val="single" w:sz="4" w:space="0" w:color="auto"/>
            </w:tcBorders>
            <w:vAlign w:val="center"/>
          </w:tcPr>
          <w:p w14:paraId="7B4EB1D6" w14:textId="456735C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single" w:sz="4" w:space="0" w:color="auto"/>
              <w:left w:val="nil"/>
              <w:bottom w:val="single" w:sz="4" w:space="0" w:color="auto"/>
              <w:right w:val="single" w:sz="4" w:space="0" w:color="auto"/>
            </w:tcBorders>
            <w:vAlign w:val="center"/>
          </w:tcPr>
          <w:p w14:paraId="15095E63" w14:textId="2385FDD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376AC98" w14:textId="6666E01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AC818A4" w14:textId="13AFAFC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096601C1" w14:textId="77777777" w:rsidR="00A2245B" w:rsidRPr="00B81FB9" w:rsidRDefault="00A2245B" w:rsidP="00CE6E5C">
            <w:pPr>
              <w:rPr>
                <w:rFonts w:eastAsia="Times New Roman" w:cs="Times New Roman"/>
                <w:color w:val="000000"/>
                <w:sz w:val="18"/>
                <w:szCs w:val="18"/>
                <w:lang w:eastAsia="ru-RU"/>
              </w:rPr>
            </w:pPr>
          </w:p>
        </w:tc>
      </w:tr>
      <w:tr w:rsidR="00A2245B" w:rsidRPr="00B81FB9" w14:paraId="715E8F5E" w14:textId="77777777" w:rsidTr="00B57DE4">
        <w:trPr>
          <w:gridAfter w:val="2"/>
          <w:wAfter w:w="114" w:type="dxa"/>
          <w:trHeight w:val="432"/>
        </w:trPr>
        <w:tc>
          <w:tcPr>
            <w:tcW w:w="595" w:type="dxa"/>
            <w:vMerge w:val="restart"/>
            <w:tcBorders>
              <w:top w:val="single" w:sz="4" w:space="0" w:color="auto"/>
              <w:left w:val="single" w:sz="4" w:space="0" w:color="auto"/>
              <w:bottom w:val="nil"/>
              <w:right w:val="single" w:sz="4" w:space="0" w:color="auto"/>
            </w:tcBorders>
            <w:noWrap/>
            <w:hideMark/>
          </w:tcPr>
          <w:p w14:paraId="45B5C66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98904D4" w14:textId="1C890D2B" w:rsidR="00A2245B" w:rsidRPr="00B81FB9" w:rsidRDefault="00A2245B" w:rsidP="00CE6E5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Основное мероприятие 02 –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847" w:type="dxa"/>
            <w:vMerge w:val="restart"/>
            <w:tcBorders>
              <w:top w:val="single" w:sz="4" w:space="0" w:color="auto"/>
              <w:left w:val="single" w:sz="4" w:space="0" w:color="auto"/>
              <w:bottom w:val="single" w:sz="4" w:space="0" w:color="auto"/>
              <w:right w:val="single" w:sz="4" w:space="0" w:color="auto"/>
            </w:tcBorders>
            <w:noWrap/>
            <w:hideMark/>
          </w:tcPr>
          <w:p w14:paraId="488B27AF" w14:textId="67BB5277" w:rsidR="00A2245B" w:rsidRPr="00B81FB9" w:rsidRDefault="00A2245B" w:rsidP="00CE6E5C">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1D7E494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0CE076E" w14:textId="104EE3BC" w:rsidR="00A2245B" w:rsidRPr="00375445" w:rsidRDefault="00EB781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1 106 396,76</w:t>
            </w:r>
            <w:r w:rsidR="008956B8">
              <w:rPr>
                <w:rFonts w:eastAsia="Times New Roman" w:cs="Times New Roman"/>
                <w:color w:val="000000"/>
                <w:sz w:val="18"/>
                <w:szCs w:val="18"/>
                <w:lang w:eastAsia="ru-RU"/>
              </w:rPr>
              <w:t>5</w:t>
            </w:r>
          </w:p>
        </w:tc>
        <w:tc>
          <w:tcPr>
            <w:tcW w:w="1133" w:type="dxa"/>
            <w:tcBorders>
              <w:top w:val="single" w:sz="4" w:space="0" w:color="auto"/>
              <w:left w:val="nil"/>
              <w:bottom w:val="single" w:sz="4" w:space="0" w:color="auto"/>
              <w:right w:val="single" w:sz="4" w:space="0" w:color="auto"/>
            </w:tcBorders>
            <w:vAlign w:val="center"/>
          </w:tcPr>
          <w:p w14:paraId="7B75628D" w14:textId="7CE1EC61"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983E605" w14:textId="06997BA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185 965,44</w:t>
            </w:r>
          </w:p>
        </w:tc>
        <w:tc>
          <w:tcPr>
            <w:tcW w:w="1133" w:type="dxa"/>
            <w:tcBorders>
              <w:top w:val="single" w:sz="4" w:space="0" w:color="auto"/>
              <w:left w:val="single" w:sz="4" w:space="0" w:color="auto"/>
              <w:bottom w:val="single" w:sz="4" w:space="0" w:color="auto"/>
              <w:right w:val="single" w:sz="4" w:space="0" w:color="auto"/>
            </w:tcBorders>
            <w:vAlign w:val="center"/>
          </w:tcPr>
          <w:p w14:paraId="7B5AE7A7" w14:textId="76E5016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530 224,115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AFFCA3F" w14:textId="63632034" w:rsidR="00A2245B" w:rsidRPr="00497071" w:rsidRDefault="00497071" w:rsidP="00E71B0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382 386,2</w:t>
            </w:r>
            <w:r w:rsidR="00EB781A">
              <w:rPr>
                <w:rFonts w:eastAsia="Times New Roman" w:cs="Times New Roman"/>
                <w:color w:val="000000"/>
                <w:sz w:val="18"/>
                <w:szCs w:val="18"/>
                <w:lang w:eastAsia="ru-RU"/>
              </w:rPr>
              <w:t>1</w:t>
            </w:r>
          </w:p>
        </w:tc>
        <w:tc>
          <w:tcPr>
            <w:tcW w:w="1153" w:type="dxa"/>
            <w:tcBorders>
              <w:top w:val="nil"/>
              <w:left w:val="nil"/>
              <w:bottom w:val="single" w:sz="4" w:space="0" w:color="auto"/>
              <w:right w:val="single" w:sz="4" w:space="0" w:color="auto"/>
            </w:tcBorders>
            <w:noWrap/>
            <w:vAlign w:val="center"/>
          </w:tcPr>
          <w:p w14:paraId="51FEB112" w14:textId="6FE45D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6 993,50</w:t>
            </w:r>
          </w:p>
        </w:tc>
        <w:tc>
          <w:tcPr>
            <w:tcW w:w="850" w:type="dxa"/>
            <w:tcBorders>
              <w:top w:val="nil"/>
              <w:left w:val="nil"/>
              <w:bottom w:val="single" w:sz="4" w:space="0" w:color="auto"/>
              <w:right w:val="single" w:sz="4" w:space="0" w:color="auto"/>
            </w:tcBorders>
            <w:noWrap/>
            <w:vAlign w:val="center"/>
          </w:tcPr>
          <w:p w14:paraId="32DBE5BE" w14:textId="1A40204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39097A92" w14:textId="32F34516"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6F768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90AD40" w14:textId="0447E703"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4919DC6" w14:textId="3FB3A062"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3C44A71" w14:textId="77777777" w:rsidTr="00B57DE4">
        <w:trPr>
          <w:gridAfter w:val="2"/>
          <w:wAfter w:w="114" w:type="dxa"/>
          <w:trHeight w:val="299"/>
        </w:trPr>
        <w:tc>
          <w:tcPr>
            <w:tcW w:w="595" w:type="dxa"/>
            <w:vMerge/>
            <w:tcBorders>
              <w:top w:val="nil"/>
              <w:left w:val="single" w:sz="4" w:space="0" w:color="auto"/>
              <w:bottom w:val="nil"/>
              <w:right w:val="single" w:sz="4" w:space="0" w:color="auto"/>
            </w:tcBorders>
            <w:vAlign w:val="center"/>
            <w:hideMark/>
          </w:tcPr>
          <w:p w14:paraId="53AEEC3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8A865D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6F572ECF"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EABAF6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B7544DC" w14:textId="3AD8021A" w:rsidR="00A2245B" w:rsidRPr="00375445" w:rsidRDefault="00A41E0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902 124,93</w:t>
            </w:r>
          </w:p>
        </w:tc>
        <w:tc>
          <w:tcPr>
            <w:tcW w:w="1133" w:type="dxa"/>
            <w:tcBorders>
              <w:top w:val="single" w:sz="4" w:space="0" w:color="auto"/>
              <w:left w:val="nil"/>
              <w:bottom w:val="single" w:sz="4" w:space="0" w:color="auto"/>
              <w:right w:val="single" w:sz="4" w:space="0" w:color="auto"/>
            </w:tcBorders>
            <w:vAlign w:val="center"/>
          </w:tcPr>
          <w:p w14:paraId="3DA259B5" w14:textId="02363F13"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27CC5E" w14:textId="261875B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152 119,62</w:t>
            </w:r>
          </w:p>
        </w:tc>
        <w:tc>
          <w:tcPr>
            <w:tcW w:w="1133" w:type="dxa"/>
            <w:tcBorders>
              <w:top w:val="single" w:sz="4" w:space="0" w:color="auto"/>
              <w:left w:val="single" w:sz="4" w:space="0" w:color="auto"/>
              <w:bottom w:val="single" w:sz="4" w:space="0" w:color="auto"/>
              <w:right w:val="single" w:sz="4" w:space="0" w:color="auto"/>
            </w:tcBorders>
            <w:vAlign w:val="center"/>
          </w:tcPr>
          <w:p w14:paraId="6CDB2909" w14:textId="5F0D034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CDF6D2E" w14:textId="46F4D8B9" w:rsidR="00A2245B" w:rsidRPr="00375445" w:rsidRDefault="00E71B0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312 323,83</w:t>
            </w:r>
          </w:p>
        </w:tc>
        <w:tc>
          <w:tcPr>
            <w:tcW w:w="1153" w:type="dxa"/>
            <w:tcBorders>
              <w:top w:val="nil"/>
              <w:left w:val="nil"/>
              <w:bottom w:val="single" w:sz="4" w:space="0" w:color="auto"/>
              <w:right w:val="single" w:sz="4" w:space="0" w:color="auto"/>
            </w:tcBorders>
            <w:noWrap/>
            <w:vAlign w:val="center"/>
          </w:tcPr>
          <w:p w14:paraId="226C85EF" w14:textId="14C2206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5 191,41</w:t>
            </w:r>
          </w:p>
        </w:tc>
        <w:tc>
          <w:tcPr>
            <w:tcW w:w="850" w:type="dxa"/>
            <w:tcBorders>
              <w:top w:val="nil"/>
              <w:left w:val="nil"/>
              <w:bottom w:val="single" w:sz="4" w:space="0" w:color="auto"/>
              <w:right w:val="single" w:sz="4" w:space="0" w:color="auto"/>
            </w:tcBorders>
            <w:noWrap/>
            <w:vAlign w:val="center"/>
          </w:tcPr>
          <w:p w14:paraId="385ADDFE" w14:textId="16E7AB4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1032DA5" w14:textId="4240BE0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62170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347DCCB" w14:textId="2BC511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750045E" w14:textId="0C729842" w:rsidR="00A2245B" w:rsidRPr="00B81FB9" w:rsidRDefault="00A2245B" w:rsidP="00CE6E5C">
            <w:pPr>
              <w:rPr>
                <w:rFonts w:eastAsia="Times New Roman" w:cs="Times New Roman"/>
                <w:color w:val="000000"/>
                <w:sz w:val="18"/>
                <w:szCs w:val="18"/>
                <w:lang w:eastAsia="ru-RU"/>
              </w:rPr>
            </w:pPr>
          </w:p>
        </w:tc>
      </w:tr>
      <w:tr w:rsidR="00A2245B" w:rsidRPr="00B81FB9" w14:paraId="3A009948" w14:textId="77777777" w:rsidTr="00B57DE4">
        <w:trPr>
          <w:gridAfter w:val="2"/>
          <w:wAfter w:w="114" w:type="dxa"/>
          <w:trHeight w:val="70"/>
        </w:trPr>
        <w:tc>
          <w:tcPr>
            <w:tcW w:w="595" w:type="dxa"/>
            <w:vMerge/>
            <w:tcBorders>
              <w:top w:val="nil"/>
              <w:left w:val="single" w:sz="4" w:space="0" w:color="auto"/>
              <w:bottom w:val="nil"/>
              <w:right w:val="single" w:sz="4" w:space="0" w:color="auto"/>
            </w:tcBorders>
            <w:vAlign w:val="center"/>
            <w:hideMark/>
          </w:tcPr>
          <w:p w14:paraId="6C687EA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FD0CAC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08010267"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9C5DA7F" w14:textId="0AF8606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65C1301" w14:textId="4C8975F5" w:rsidR="00A2245B" w:rsidRPr="00375445" w:rsidRDefault="00EB781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204 271,83</w:t>
            </w:r>
            <w:r w:rsidR="008956B8">
              <w:rPr>
                <w:rFonts w:eastAsia="Times New Roman" w:cs="Times New Roman"/>
                <w:color w:val="000000"/>
                <w:sz w:val="18"/>
                <w:szCs w:val="18"/>
                <w:lang w:eastAsia="ru-RU"/>
              </w:rPr>
              <w:t>5</w:t>
            </w:r>
          </w:p>
        </w:tc>
        <w:tc>
          <w:tcPr>
            <w:tcW w:w="1133" w:type="dxa"/>
            <w:tcBorders>
              <w:top w:val="single" w:sz="4" w:space="0" w:color="auto"/>
              <w:left w:val="nil"/>
              <w:bottom w:val="single" w:sz="4" w:space="0" w:color="auto"/>
              <w:right w:val="single" w:sz="4" w:space="0" w:color="auto"/>
            </w:tcBorders>
            <w:vAlign w:val="center"/>
          </w:tcPr>
          <w:p w14:paraId="0E95515A" w14:textId="761E7CDD"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494B8A" w14:textId="2893180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33 845,82</w:t>
            </w:r>
          </w:p>
        </w:tc>
        <w:tc>
          <w:tcPr>
            <w:tcW w:w="1133" w:type="dxa"/>
            <w:tcBorders>
              <w:top w:val="single" w:sz="4" w:space="0" w:color="auto"/>
              <w:left w:val="single" w:sz="4" w:space="0" w:color="auto"/>
              <w:bottom w:val="single" w:sz="4" w:space="0" w:color="auto"/>
              <w:right w:val="single" w:sz="4" w:space="0" w:color="auto"/>
            </w:tcBorders>
            <w:vAlign w:val="center"/>
          </w:tcPr>
          <w:p w14:paraId="69BBBE1E" w14:textId="0A243C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97 734,045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551D12D" w14:textId="0F12BEDE" w:rsidR="00A2245B" w:rsidRPr="00375445" w:rsidRDefault="00E71B0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70 062,</w:t>
            </w:r>
            <w:r w:rsidR="00EB781A">
              <w:rPr>
                <w:rFonts w:eastAsia="Times New Roman" w:cs="Times New Roman"/>
                <w:color w:val="000000"/>
                <w:sz w:val="18"/>
                <w:szCs w:val="18"/>
                <w:lang w:eastAsia="ru-RU"/>
              </w:rPr>
              <w:t>38</w:t>
            </w:r>
          </w:p>
        </w:tc>
        <w:tc>
          <w:tcPr>
            <w:tcW w:w="1153" w:type="dxa"/>
            <w:tcBorders>
              <w:top w:val="nil"/>
              <w:left w:val="nil"/>
              <w:bottom w:val="single" w:sz="4" w:space="0" w:color="auto"/>
              <w:right w:val="single" w:sz="4" w:space="0" w:color="auto"/>
            </w:tcBorders>
            <w:noWrap/>
            <w:vAlign w:val="center"/>
          </w:tcPr>
          <w:p w14:paraId="1ED26D96" w14:textId="317744C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1 802,09</w:t>
            </w:r>
          </w:p>
        </w:tc>
        <w:tc>
          <w:tcPr>
            <w:tcW w:w="850" w:type="dxa"/>
            <w:tcBorders>
              <w:top w:val="nil"/>
              <w:left w:val="nil"/>
              <w:bottom w:val="single" w:sz="4" w:space="0" w:color="auto"/>
              <w:right w:val="single" w:sz="4" w:space="0" w:color="auto"/>
            </w:tcBorders>
            <w:noWrap/>
            <w:vAlign w:val="center"/>
          </w:tcPr>
          <w:p w14:paraId="09C2DCDA" w14:textId="11FD8B0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139F4401" w14:textId="7C7DDEC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93E97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A0652B" w14:textId="03D82C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0DC2EEA" w14:textId="46AF3566" w:rsidR="00A2245B" w:rsidRPr="00B81FB9" w:rsidRDefault="00A2245B" w:rsidP="00CE6E5C">
            <w:pPr>
              <w:rPr>
                <w:rFonts w:eastAsia="Times New Roman" w:cs="Times New Roman"/>
                <w:color w:val="000000"/>
                <w:sz w:val="18"/>
                <w:szCs w:val="18"/>
                <w:lang w:eastAsia="ru-RU"/>
              </w:rPr>
            </w:pPr>
          </w:p>
        </w:tc>
      </w:tr>
      <w:tr w:rsidR="00A2245B" w:rsidRPr="00B81FB9" w14:paraId="5142392A" w14:textId="77777777" w:rsidTr="00B57DE4">
        <w:trPr>
          <w:gridAfter w:val="2"/>
          <w:wAfter w:w="114" w:type="dxa"/>
          <w:trHeight w:val="409"/>
        </w:trPr>
        <w:tc>
          <w:tcPr>
            <w:tcW w:w="595" w:type="dxa"/>
            <w:vMerge w:val="restart"/>
            <w:tcBorders>
              <w:top w:val="single" w:sz="4" w:space="0" w:color="auto"/>
              <w:left w:val="single" w:sz="4" w:space="0" w:color="auto"/>
              <w:bottom w:val="single" w:sz="4" w:space="0" w:color="000000"/>
              <w:right w:val="single" w:sz="4" w:space="0" w:color="auto"/>
            </w:tcBorders>
            <w:noWrap/>
            <w:hideMark/>
          </w:tcPr>
          <w:p w14:paraId="440523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2.1</w:t>
            </w:r>
          </w:p>
        </w:tc>
        <w:tc>
          <w:tcPr>
            <w:tcW w:w="1501" w:type="dxa"/>
            <w:vMerge w:val="restart"/>
            <w:tcBorders>
              <w:top w:val="nil"/>
              <w:left w:val="single" w:sz="4" w:space="0" w:color="auto"/>
              <w:bottom w:val="single" w:sz="4" w:space="0" w:color="auto"/>
              <w:right w:val="single" w:sz="4" w:space="0" w:color="auto"/>
            </w:tcBorders>
            <w:hideMark/>
          </w:tcPr>
          <w:p w14:paraId="4243BE9A" w14:textId="77777777" w:rsidR="00A2245B" w:rsidRDefault="00A2245B" w:rsidP="00CE6E5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Мероприятие 02.0</w:t>
            </w:r>
            <w:r>
              <w:rPr>
                <w:rFonts w:eastAsia="Times New Roman" w:cs="Times New Roman"/>
                <w:color w:val="000000"/>
                <w:sz w:val="18"/>
                <w:szCs w:val="18"/>
                <w:lang w:eastAsia="ru-RU"/>
              </w:rPr>
              <w:t>2</w:t>
            </w:r>
            <w:r w:rsidRPr="004B78C2">
              <w:rPr>
                <w:rFonts w:eastAsia="Times New Roman" w:cs="Times New Roman"/>
                <w:color w:val="000000"/>
                <w:sz w:val="18"/>
                <w:szCs w:val="18"/>
                <w:lang w:eastAsia="ru-RU"/>
              </w:rPr>
              <w:t xml:space="preserve"> – </w:t>
            </w:r>
          </w:p>
          <w:p w14:paraId="1432454C" w14:textId="50307D53" w:rsidR="00A2245B" w:rsidRPr="00B81FB9" w:rsidRDefault="00A2245B" w:rsidP="00CE6E5C">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Капитальный ремонт сетей водоснабжения, водоотведения</w:t>
            </w:r>
          </w:p>
        </w:tc>
        <w:tc>
          <w:tcPr>
            <w:tcW w:w="847" w:type="dxa"/>
            <w:vMerge w:val="restart"/>
            <w:tcBorders>
              <w:top w:val="nil"/>
              <w:left w:val="single" w:sz="4" w:space="0" w:color="auto"/>
              <w:bottom w:val="nil"/>
              <w:right w:val="single" w:sz="4" w:space="0" w:color="auto"/>
            </w:tcBorders>
            <w:hideMark/>
          </w:tcPr>
          <w:p w14:paraId="6799435B" w14:textId="3D9E47D9" w:rsidR="00A2245B" w:rsidRPr="00B81FB9" w:rsidRDefault="00A2245B" w:rsidP="00CE6E5C">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DB9F696"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6235D459" w14:textId="55465EF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75EB90B7" w14:textId="7A8FE9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AE009B" w14:textId="7DEAC9E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4AC6C4" w14:textId="7D16A93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6203DE9" w14:textId="51E5E0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1153" w:type="dxa"/>
            <w:tcBorders>
              <w:top w:val="nil"/>
              <w:left w:val="nil"/>
              <w:bottom w:val="single" w:sz="4" w:space="0" w:color="auto"/>
              <w:right w:val="single" w:sz="4" w:space="0" w:color="auto"/>
            </w:tcBorders>
            <w:vAlign w:val="center"/>
          </w:tcPr>
          <w:p w14:paraId="5DF3FCD8" w14:textId="3D3D286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0" w:type="dxa"/>
            <w:tcBorders>
              <w:top w:val="nil"/>
              <w:left w:val="nil"/>
              <w:bottom w:val="single" w:sz="4" w:space="0" w:color="auto"/>
              <w:right w:val="single" w:sz="4" w:space="0" w:color="auto"/>
            </w:tcBorders>
            <w:vAlign w:val="center"/>
          </w:tcPr>
          <w:p w14:paraId="7437C534" w14:textId="45E38B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A955AD2" w14:textId="173F147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2A63F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40633C" w14:textId="2FDC26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374E488E" w14:textId="6CBCCD7C"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06735264" w14:textId="77777777" w:rsidTr="00B57DE4">
        <w:trPr>
          <w:gridAfter w:val="2"/>
          <w:wAfter w:w="114" w:type="dxa"/>
          <w:trHeight w:val="47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7497E85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2B8EA3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0AFCD6B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0C68C9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C0D5B35" w14:textId="43ACCF8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648D6080" w14:textId="33510E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18FE9C" w14:textId="479D35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50E50E" w14:textId="6966B11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770FEB2" w14:textId="7C8361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1153" w:type="dxa"/>
            <w:tcBorders>
              <w:top w:val="nil"/>
              <w:left w:val="nil"/>
              <w:bottom w:val="single" w:sz="4" w:space="0" w:color="auto"/>
              <w:right w:val="single" w:sz="4" w:space="0" w:color="auto"/>
            </w:tcBorders>
            <w:vAlign w:val="center"/>
          </w:tcPr>
          <w:p w14:paraId="34E7CD41" w14:textId="7C889764" w:rsidR="00A2245B" w:rsidRPr="00800BE9"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5 191,41</w:t>
            </w:r>
          </w:p>
        </w:tc>
        <w:tc>
          <w:tcPr>
            <w:tcW w:w="850" w:type="dxa"/>
            <w:tcBorders>
              <w:top w:val="nil"/>
              <w:left w:val="nil"/>
              <w:bottom w:val="single" w:sz="4" w:space="0" w:color="auto"/>
              <w:right w:val="single" w:sz="4" w:space="0" w:color="auto"/>
            </w:tcBorders>
            <w:vAlign w:val="center"/>
          </w:tcPr>
          <w:p w14:paraId="3BBA013E" w14:textId="1605F3B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9CE7E10" w14:textId="6A004F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39AE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3909604" w14:textId="3CC6C0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26CFA17F" w14:textId="237A3D5B" w:rsidR="00A2245B" w:rsidRPr="00B81FB9" w:rsidRDefault="00A2245B" w:rsidP="00CE6E5C">
            <w:pPr>
              <w:rPr>
                <w:rFonts w:eastAsia="Times New Roman" w:cs="Times New Roman"/>
                <w:color w:val="000000"/>
                <w:sz w:val="18"/>
                <w:szCs w:val="18"/>
                <w:lang w:eastAsia="ru-RU"/>
              </w:rPr>
            </w:pPr>
          </w:p>
        </w:tc>
      </w:tr>
      <w:tr w:rsidR="00A2245B" w:rsidRPr="00B81FB9" w14:paraId="0814BEA8" w14:textId="77777777" w:rsidTr="00B57DE4">
        <w:trPr>
          <w:gridAfter w:val="2"/>
          <w:wAfter w:w="114" w:type="dxa"/>
          <w:trHeight w:val="519"/>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112C8439"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3D9338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6E9AC46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26E18CF" w14:textId="20E37DF2"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4BA923F" w14:textId="7118B9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2B45B256" w14:textId="174C0F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C666C97" w14:textId="7509E2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09B553F" w14:textId="23A5BBC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4893495" w14:textId="070196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1153" w:type="dxa"/>
            <w:tcBorders>
              <w:top w:val="nil"/>
              <w:left w:val="nil"/>
              <w:bottom w:val="single" w:sz="4" w:space="0" w:color="auto"/>
              <w:right w:val="single" w:sz="4" w:space="0" w:color="auto"/>
            </w:tcBorders>
            <w:vAlign w:val="center"/>
          </w:tcPr>
          <w:p w14:paraId="2EB30CB9" w14:textId="1E9119FD" w:rsidR="00A2245B" w:rsidRPr="00800BE9"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0" w:type="dxa"/>
            <w:tcBorders>
              <w:top w:val="nil"/>
              <w:left w:val="nil"/>
              <w:bottom w:val="single" w:sz="4" w:space="0" w:color="auto"/>
              <w:right w:val="single" w:sz="4" w:space="0" w:color="auto"/>
            </w:tcBorders>
            <w:vAlign w:val="center"/>
          </w:tcPr>
          <w:p w14:paraId="25FBF1D2" w14:textId="1AFBDC1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D78CC3F" w14:textId="28FC854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A984E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9F5FF2" w14:textId="7A918C7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7CEF6C25" w14:textId="43179441" w:rsidR="00A2245B" w:rsidRPr="00B81FB9" w:rsidRDefault="00A2245B" w:rsidP="00CE6E5C">
            <w:pPr>
              <w:rPr>
                <w:rFonts w:eastAsia="Times New Roman" w:cs="Times New Roman"/>
                <w:color w:val="000000"/>
                <w:sz w:val="18"/>
                <w:szCs w:val="18"/>
                <w:lang w:eastAsia="ru-RU"/>
              </w:rPr>
            </w:pPr>
          </w:p>
        </w:tc>
      </w:tr>
      <w:tr w:rsidR="00A2245B" w:rsidRPr="00B81FB9" w14:paraId="2EDEC4A1" w14:textId="77777777" w:rsidTr="00B57DE4">
        <w:trPr>
          <w:gridAfter w:val="2"/>
          <w:wAfter w:w="114" w:type="dxa"/>
          <w:trHeight w:val="42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1EE2E636"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tcPr>
          <w:p w14:paraId="01A65B6B" w14:textId="4C82CDDE" w:rsidR="00A2245B" w:rsidRPr="00B81FB9" w:rsidRDefault="00A2245B" w:rsidP="00CE6E5C">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Капитально отремонтированы сети (участки) водоснабжения, водоотведения, ед.</w:t>
            </w:r>
          </w:p>
        </w:tc>
        <w:tc>
          <w:tcPr>
            <w:tcW w:w="847" w:type="dxa"/>
            <w:vMerge w:val="restart"/>
            <w:tcBorders>
              <w:top w:val="single" w:sz="4" w:space="0" w:color="auto"/>
              <w:left w:val="single" w:sz="4" w:space="0" w:color="auto"/>
              <w:right w:val="single" w:sz="4" w:space="0" w:color="auto"/>
            </w:tcBorders>
            <w:hideMark/>
          </w:tcPr>
          <w:p w14:paraId="660DDB61" w14:textId="77777777" w:rsidR="00A2245B" w:rsidRPr="00B81FB9" w:rsidRDefault="00A2245B" w:rsidP="00CE6E5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3CA60B54" w14:textId="77777777" w:rsidR="00A2245B" w:rsidRPr="00B81FB9" w:rsidRDefault="00A2245B" w:rsidP="00CE6E5C">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490D7AD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011EC7DE" w14:textId="5A772982"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1E4CC2CA" w14:textId="51868574"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nil"/>
              <w:left w:val="single" w:sz="4" w:space="0" w:color="auto"/>
              <w:right w:val="single" w:sz="4" w:space="0" w:color="auto"/>
            </w:tcBorders>
          </w:tcPr>
          <w:p w14:paraId="277807C4" w14:textId="4C540778"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52D93F2" w14:textId="493BE1F2"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60917398" w14:textId="681EEDE8"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470C6F67" w14:textId="587BC64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431A8C72" w14:textId="12FFC61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6C8ADCEF" w14:textId="5A3EA5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45E2B03A" w14:textId="1264ED4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7366060F" w14:textId="05806DC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vMerge/>
            <w:tcBorders>
              <w:left w:val="single" w:sz="4" w:space="0" w:color="auto"/>
              <w:right w:val="single" w:sz="4" w:space="0" w:color="auto"/>
            </w:tcBorders>
            <w:hideMark/>
          </w:tcPr>
          <w:p w14:paraId="00A0AB78" w14:textId="6092BEC7" w:rsidR="00A2245B" w:rsidRPr="00B81FB9" w:rsidRDefault="00A2245B" w:rsidP="00CE6E5C">
            <w:pPr>
              <w:jc w:val="center"/>
              <w:rPr>
                <w:rFonts w:eastAsia="Times New Roman" w:cs="Times New Roman"/>
                <w:color w:val="000000"/>
                <w:sz w:val="18"/>
                <w:szCs w:val="18"/>
                <w:lang w:eastAsia="ru-RU"/>
              </w:rPr>
            </w:pPr>
          </w:p>
        </w:tc>
      </w:tr>
      <w:tr w:rsidR="00A2245B" w:rsidRPr="00B81FB9" w14:paraId="2B91C783" w14:textId="77777777" w:rsidTr="00B57DE4">
        <w:trPr>
          <w:gridAfter w:val="3"/>
          <w:wAfter w:w="1102" w:type="dxa"/>
          <w:trHeight w:val="29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332A2A8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3AD904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6485148D" w14:textId="77777777" w:rsidR="00A2245B" w:rsidRPr="00B81FB9" w:rsidRDefault="00A2245B" w:rsidP="00CE6E5C">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60724727" w14:textId="77777777" w:rsidR="00A2245B" w:rsidRPr="00B81FB9" w:rsidRDefault="00A2245B" w:rsidP="00CE6E5C">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1B208C85"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5E682E4A" w14:textId="77777777" w:rsidR="00A2245B" w:rsidRPr="00B81FB9" w:rsidRDefault="00A2245B" w:rsidP="00CE6E5C">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0F2955B3" w14:textId="77777777" w:rsidR="00A2245B" w:rsidRPr="00B81FB9" w:rsidRDefault="00A2245B" w:rsidP="00CE6E5C">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0DA05593" w14:textId="77777777" w:rsidR="00A2245B" w:rsidRPr="00B81FB9" w:rsidRDefault="00A2245B" w:rsidP="00CE6E5C">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4ABB8CA1" w14:textId="42CEABC4" w:rsidR="00A2245B" w:rsidRPr="00B81FB9" w:rsidRDefault="00A2245B" w:rsidP="00CE6E5C">
            <w:pPr>
              <w:jc w:val="center"/>
              <w:rPr>
                <w:rFonts w:eastAsia="Times New Roman" w:cs="Times New Roman"/>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hideMark/>
          </w:tcPr>
          <w:p w14:paraId="180ECCD0"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hideMark/>
          </w:tcPr>
          <w:p w14:paraId="0AD4169E"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hideMark/>
          </w:tcPr>
          <w:p w14:paraId="057450B7"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auto"/>
            </w:tcBorders>
            <w:vAlign w:val="center"/>
            <w:hideMark/>
          </w:tcPr>
          <w:p w14:paraId="5A49417D"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47623D6A"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1EDADFA8"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4DC2E2D5"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38CC96C3"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5EBE3085"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FB481C8" w14:textId="77777777" w:rsidTr="00B57DE4">
        <w:trPr>
          <w:gridAfter w:val="3"/>
          <w:wAfter w:w="1102" w:type="dxa"/>
          <w:trHeight w:val="7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129FB23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3841E8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000000"/>
              <w:right w:val="single" w:sz="4" w:space="0" w:color="auto"/>
            </w:tcBorders>
            <w:vAlign w:val="center"/>
            <w:hideMark/>
          </w:tcPr>
          <w:p w14:paraId="4E94E0C3" w14:textId="77777777" w:rsidR="00A2245B" w:rsidRPr="00B81FB9" w:rsidRDefault="00A2245B" w:rsidP="00CE6E5C">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hideMark/>
          </w:tcPr>
          <w:p w14:paraId="407F7500" w14:textId="77777777" w:rsidR="00A2245B" w:rsidRPr="00B81FB9" w:rsidRDefault="00A2245B" w:rsidP="00CE6E5C">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74B86ADF" w14:textId="0484B93A"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614BCE94" w14:textId="4A96A620"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A9D9F2C" w14:textId="106FF26B"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19DB261F" w14:textId="28212F50"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61E8E01A" w14:textId="6A52FF85" w:rsidR="00A2245B" w:rsidRPr="00D526A0" w:rsidRDefault="00A2245B" w:rsidP="00CE6E5C">
            <w:pPr>
              <w:jc w:val="center"/>
              <w:rPr>
                <w:rFonts w:eastAsia="Times New Roman" w:cs="Times New Roman"/>
                <w:sz w:val="18"/>
                <w:szCs w:val="18"/>
                <w:lang w:eastAsia="ru-RU"/>
              </w:rPr>
            </w:pPr>
            <w:r w:rsidRPr="007279C9">
              <w:rPr>
                <w:rFonts w:eastAsia="Times New Roman" w:cs="Times New Roman"/>
                <w:sz w:val="18"/>
                <w:szCs w:val="18"/>
                <w:lang w:eastAsia="ru-RU"/>
              </w:rPr>
              <w:t>0</w:t>
            </w:r>
          </w:p>
        </w:tc>
        <w:tc>
          <w:tcPr>
            <w:tcW w:w="307" w:type="dxa"/>
            <w:gridSpan w:val="4"/>
            <w:tcBorders>
              <w:top w:val="single" w:sz="4" w:space="0" w:color="auto"/>
              <w:left w:val="nil"/>
              <w:bottom w:val="single" w:sz="4" w:space="0" w:color="auto"/>
              <w:right w:val="single" w:sz="4" w:space="0" w:color="auto"/>
            </w:tcBorders>
            <w:vAlign w:val="center"/>
          </w:tcPr>
          <w:p w14:paraId="3DEA1F49"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4" w:type="dxa"/>
            <w:gridSpan w:val="3"/>
            <w:tcBorders>
              <w:top w:val="single" w:sz="4" w:space="0" w:color="auto"/>
              <w:left w:val="nil"/>
              <w:bottom w:val="single" w:sz="4" w:space="0" w:color="auto"/>
              <w:right w:val="single" w:sz="4" w:space="0" w:color="auto"/>
            </w:tcBorders>
            <w:vAlign w:val="center"/>
          </w:tcPr>
          <w:p w14:paraId="59BF0531"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7" w:type="dxa"/>
            <w:tcBorders>
              <w:top w:val="single" w:sz="4" w:space="0" w:color="auto"/>
              <w:left w:val="nil"/>
              <w:bottom w:val="single" w:sz="4" w:space="0" w:color="auto"/>
              <w:right w:val="single" w:sz="4" w:space="0" w:color="auto"/>
            </w:tcBorders>
            <w:vAlign w:val="center"/>
          </w:tcPr>
          <w:p w14:paraId="10370232"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06" w:type="dxa"/>
            <w:tcBorders>
              <w:top w:val="single" w:sz="4" w:space="0" w:color="auto"/>
              <w:left w:val="nil"/>
              <w:bottom w:val="single" w:sz="4" w:space="0" w:color="auto"/>
              <w:right w:val="single" w:sz="4" w:space="0" w:color="auto"/>
            </w:tcBorders>
            <w:vAlign w:val="center"/>
          </w:tcPr>
          <w:p w14:paraId="295BE007"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53" w:type="dxa"/>
            <w:tcBorders>
              <w:top w:val="nil"/>
              <w:left w:val="nil"/>
              <w:bottom w:val="single" w:sz="4" w:space="0" w:color="auto"/>
              <w:right w:val="single" w:sz="4" w:space="0" w:color="auto"/>
            </w:tcBorders>
            <w:vAlign w:val="center"/>
            <w:hideMark/>
          </w:tcPr>
          <w:p w14:paraId="44AE384C" w14:textId="61C658E8"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850" w:type="dxa"/>
            <w:tcBorders>
              <w:top w:val="nil"/>
              <w:left w:val="nil"/>
              <w:bottom w:val="single" w:sz="4" w:space="0" w:color="auto"/>
              <w:right w:val="single" w:sz="4" w:space="0" w:color="auto"/>
            </w:tcBorders>
            <w:vAlign w:val="center"/>
            <w:hideMark/>
          </w:tcPr>
          <w:p w14:paraId="6AB28796" w14:textId="7ADB4F54" w:rsidR="00A2245B" w:rsidRPr="00D526A0" w:rsidRDefault="00A2245B" w:rsidP="00CE6E5C">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hideMark/>
          </w:tcPr>
          <w:p w14:paraId="5E08665F" w14:textId="2AFFAE3A"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3F635B" w14:textId="77777777" w:rsidR="00A2245B" w:rsidRPr="00D526A0" w:rsidRDefault="00A2245B" w:rsidP="00CE6E5C">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28E2AB0" w14:textId="2DCBBF7D"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7BE91682" w14:textId="77777777" w:rsidTr="00B57DE4">
        <w:trPr>
          <w:gridAfter w:val="2"/>
          <w:wAfter w:w="114" w:type="dxa"/>
          <w:trHeight w:val="1260"/>
        </w:trPr>
        <w:tc>
          <w:tcPr>
            <w:tcW w:w="595" w:type="dxa"/>
            <w:vMerge w:val="restart"/>
            <w:tcBorders>
              <w:top w:val="single" w:sz="4" w:space="0" w:color="auto"/>
              <w:left w:val="single" w:sz="4" w:space="0" w:color="auto"/>
              <w:right w:val="single" w:sz="4" w:space="0" w:color="auto"/>
            </w:tcBorders>
          </w:tcPr>
          <w:p w14:paraId="580DC11F" w14:textId="25A0CE38"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2.1.1.</w:t>
            </w:r>
          </w:p>
        </w:tc>
        <w:tc>
          <w:tcPr>
            <w:tcW w:w="1501" w:type="dxa"/>
            <w:vMerge w:val="restart"/>
            <w:tcBorders>
              <w:top w:val="single" w:sz="4" w:space="0" w:color="auto"/>
              <w:left w:val="single" w:sz="4" w:space="0" w:color="auto"/>
              <w:right w:val="single" w:sz="4" w:space="0" w:color="auto"/>
            </w:tcBorders>
            <w:vAlign w:val="center"/>
          </w:tcPr>
          <w:p w14:paraId="22B69A88" w14:textId="23723C48" w:rsidR="00A2245B" w:rsidRPr="00B81FB9" w:rsidRDefault="00A2245B" w:rsidP="00CE6E5C">
            <w:pPr>
              <w:rPr>
                <w:rFonts w:eastAsia="Times New Roman" w:cs="Times New Roman"/>
                <w:color w:val="000000"/>
                <w:sz w:val="18"/>
                <w:szCs w:val="18"/>
                <w:lang w:eastAsia="ru-RU"/>
              </w:rPr>
            </w:pPr>
            <w:r w:rsidRPr="007279C9">
              <w:rPr>
                <w:rFonts w:eastAsia="Times New Roman" w:cs="Times New Roman"/>
                <w:color w:val="000000"/>
                <w:sz w:val="18"/>
                <w:szCs w:val="18"/>
                <w:lang w:eastAsia="ru-RU"/>
              </w:rPr>
              <w:t xml:space="preserve">Водопроводные сети от ВК-284 (у д.2, ул. Первомайская) до ВК-117 (по территории центрального парка до ул. Ленина) Ду-150 мм, L = 378 м (в </w:t>
            </w:r>
            <w:proofErr w:type="spellStart"/>
            <w:r w:rsidRPr="007279C9">
              <w:rPr>
                <w:rFonts w:eastAsia="Times New Roman" w:cs="Times New Roman"/>
                <w:color w:val="000000"/>
                <w:sz w:val="18"/>
                <w:szCs w:val="18"/>
                <w:lang w:eastAsia="ru-RU"/>
              </w:rPr>
              <w:t>т.ч</w:t>
            </w:r>
            <w:proofErr w:type="spellEnd"/>
            <w:r w:rsidRPr="007279C9">
              <w:rPr>
                <w:rFonts w:eastAsia="Times New Roman" w:cs="Times New Roman"/>
                <w:color w:val="000000"/>
                <w:sz w:val="18"/>
                <w:szCs w:val="18"/>
                <w:lang w:eastAsia="ru-RU"/>
              </w:rPr>
              <w:t>. ПИР)</w:t>
            </w:r>
            <w:r w:rsidRPr="007279C9">
              <w:rPr>
                <w:rFonts w:eastAsia="Times New Roman" w:cs="Times New Roman"/>
                <w:color w:val="000000"/>
                <w:sz w:val="18"/>
                <w:szCs w:val="18"/>
                <w:lang w:eastAsia="ru-RU"/>
              </w:rPr>
              <w:tab/>
            </w:r>
          </w:p>
        </w:tc>
        <w:tc>
          <w:tcPr>
            <w:tcW w:w="847" w:type="dxa"/>
            <w:vMerge w:val="restart"/>
            <w:tcBorders>
              <w:top w:val="single" w:sz="4" w:space="0" w:color="auto"/>
              <w:left w:val="single" w:sz="4" w:space="0" w:color="auto"/>
              <w:right w:val="single" w:sz="4" w:space="0" w:color="auto"/>
            </w:tcBorders>
          </w:tcPr>
          <w:p w14:paraId="525305D5" w14:textId="2A9CD8CF" w:rsidR="00A2245B" w:rsidRPr="00B81FB9" w:rsidRDefault="00A2245B" w:rsidP="00CE6E5C">
            <w:pPr>
              <w:rPr>
                <w:rFonts w:eastAsia="Times New Roman" w:cs="Times New Roman"/>
                <w:sz w:val="18"/>
                <w:szCs w:val="18"/>
                <w:lang w:eastAsia="ru-RU"/>
              </w:rPr>
            </w:pPr>
            <w:r>
              <w:rPr>
                <w:rFonts w:eastAsia="Times New Roman" w:cs="Times New Roman"/>
                <w:sz w:val="18"/>
                <w:szCs w:val="18"/>
                <w:lang w:eastAsia="ru-RU"/>
              </w:rPr>
              <w:t>2026-2031</w:t>
            </w:r>
          </w:p>
        </w:tc>
        <w:tc>
          <w:tcPr>
            <w:tcW w:w="1130" w:type="dxa"/>
            <w:tcBorders>
              <w:top w:val="nil"/>
              <w:left w:val="single" w:sz="4" w:space="0" w:color="auto"/>
              <w:bottom w:val="single" w:sz="4" w:space="0" w:color="000000"/>
              <w:right w:val="single" w:sz="4" w:space="0" w:color="auto"/>
            </w:tcBorders>
          </w:tcPr>
          <w:p w14:paraId="56139F95" w14:textId="2B61E73E" w:rsidR="00A2245B" w:rsidRPr="00B81FB9" w:rsidRDefault="00A2245B" w:rsidP="00CE6E5C">
            <w:pPr>
              <w:rPr>
                <w:rFonts w:eastAsia="Times New Roman" w:cs="Times New Roman"/>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9DE03D9" w14:textId="639926C1"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65468B2C" w14:textId="05709E72"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5E56140A" w14:textId="4C7B3735"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74BA38B" w14:textId="2E01C425" w:rsidR="00A2245B"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6F9AC571" w14:textId="617BFB94" w:rsidR="00A2245B" w:rsidRPr="00D526A0" w:rsidRDefault="00A2245B" w:rsidP="00CE6E5C">
            <w:pPr>
              <w:jc w:val="center"/>
              <w:rPr>
                <w:rFonts w:eastAsia="Times New Roman" w:cs="Times New Roman"/>
                <w:sz w:val="18"/>
                <w:szCs w:val="18"/>
                <w:lang w:eastAsia="ru-RU"/>
              </w:rPr>
            </w:pPr>
            <w:r w:rsidRPr="00BB20A0">
              <w:rPr>
                <w:rFonts w:eastAsia="Times New Roman" w:cs="Times New Roman"/>
                <w:sz w:val="18"/>
                <w:szCs w:val="18"/>
                <w:lang w:eastAsia="ru-RU"/>
              </w:rPr>
              <w:t>6 195,00</w:t>
            </w:r>
          </w:p>
        </w:tc>
        <w:tc>
          <w:tcPr>
            <w:tcW w:w="1153" w:type="dxa"/>
            <w:tcBorders>
              <w:top w:val="nil"/>
              <w:left w:val="nil"/>
              <w:bottom w:val="single" w:sz="4" w:space="0" w:color="auto"/>
              <w:right w:val="single" w:sz="4" w:space="0" w:color="auto"/>
            </w:tcBorders>
            <w:vAlign w:val="center"/>
          </w:tcPr>
          <w:p w14:paraId="1F9585A6" w14:textId="5291921C"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0" w:type="dxa"/>
            <w:tcBorders>
              <w:top w:val="nil"/>
              <w:left w:val="nil"/>
              <w:bottom w:val="single" w:sz="4" w:space="0" w:color="auto"/>
              <w:right w:val="single" w:sz="4" w:space="0" w:color="auto"/>
            </w:tcBorders>
            <w:vAlign w:val="center"/>
          </w:tcPr>
          <w:p w14:paraId="4635060C" w14:textId="4AF3511B"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B35E4E7" w14:textId="737B60A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D9B7D5C" w14:textId="5F3803CB"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250D9C" w14:textId="02F658D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7587F5AE" w14:textId="77777777" w:rsidR="00A2245B" w:rsidRPr="00B81FB9" w:rsidRDefault="00A2245B" w:rsidP="00CE6E5C">
            <w:pPr>
              <w:rPr>
                <w:rFonts w:eastAsia="Times New Roman" w:cs="Times New Roman"/>
                <w:color w:val="000000"/>
                <w:sz w:val="18"/>
                <w:szCs w:val="18"/>
                <w:lang w:eastAsia="ru-RU"/>
              </w:rPr>
            </w:pPr>
          </w:p>
        </w:tc>
      </w:tr>
      <w:tr w:rsidR="00A2245B" w:rsidRPr="00B81FB9" w14:paraId="7A8EA145" w14:textId="77777777" w:rsidTr="00B57DE4">
        <w:trPr>
          <w:gridAfter w:val="2"/>
          <w:wAfter w:w="114" w:type="dxa"/>
          <w:trHeight w:val="70"/>
        </w:trPr>
        <w:tc>
          <w:tcPr>
            <w:tcW w:w="595" w:type="dxa"/>
            <w:vMerge/>
            <w:tcBorders>
              <w:left w:val="single" w:sz="4" w:space="0" w:color="auto"/>
              <w:right w:val="single" w:sz="4" w:space="0" w:color="auto"/>
            </w:tcBorders>
            <w:vAlign w:val="center"/>
          </w:tcPr>
          <w:p w14:paraId="19DC02C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2862EED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7671C5E8" w14:textId="77777777" w:rsidR="00A2245B" w:rsidRPr="00B81FB9" w:rsidRDefault="00A2245B" w:rsidP="00CE6E5C">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05C255A3" w14:textId="65F106D2" w:rsidR="00A2245B" w:rsidRPr="00B81FB9" w:rsidRDefault="00A2245B" w:rsidP="00CE6E5C">
            <w:pPr>
              <w:rPr>
                <w:rFonts w:eastAsia="Times New Roman" w:cs="Times New Roman"/>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B5C078A" w14:textId="2B1C5D5F"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6499EAE2" w14:textId="7A36CAF8"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7FD4D151" w14:textId="2315748C"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26EFBE0" w14:textId="0924DA6E" w:rsidR="00A2245B"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336DDFB6" w14:textId="65DC70F2"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val="en-US" w:eastAsia="ru-RU"/>
              </w:rPr>
              <w:t>5 191,41</w:t>
            </w:r>
          </w:p>
        </w:tc>
        <w:tc>
          <w:tcPr>
            <w:tcW w:w="1153" w:type="dxa"/>
            <w:tcBorders>
              <w:top w:val="nil"/>
              <w:left w:val="nil"/>
              <w:bottom w:val="single" w:sz="4" w:space="0" w:color="auto"/>
              <w:right w:val="single" w:sz="4" w:space="0" w:color="auto"/>
            </w:tcBorders>
            <w:vAlign w:val="center"/>
          </w:tcPr>
          <w:p w14:paraId="192C1300" w14:textId="54E5DC97"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850" w:type="dxa"/>
            <w:tcBorders>
              <w:top w:val="nil"/>
              <w:left w:val="nil"/>
              <w:bottom w:val="single" w:sz="4" w:space="0" w:color="auto"/>
              <w:right w:val="single" w:sz="4" w:space="0" w:color="auto"/>
            </w:tcBorders>
            <w:vAlign w:val="center"/>
          </w:tcPr>
          <w:p w14:paraId="4AE19E39" w14:textId="114C5D2F" w:rsidR="00A2245B" w:rsidRPr="00D526A0"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C7FC587" w14:textId="399F7CC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CC99732" w14:textId="36821085" w:rsidR="00A2245B" w:rsidRPr="00D526A0"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BA3A1F" w14:textId="36C0835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4F5492C0" w14:textId="77777777" w:rsidR="00A2245B" w:rsidRPr="00B81FB9" w:rsidRDefault="00A2245B" w:rsidP="00CE6E5C">
            <w:pPr>
              <w:rPr>
                <w:rFonts w:eastAsia="Times New Roman" w:cs="Times New Roman"/>
                <w:color w:val="000000"/>
                <w:sz w:val="18"/>
                <w:szCs w:val="18"/>
                <w:lang w:eastAsia="ru-RU"/>
              </w:rPr>
            </w:pPr>
          </w:p>
        </w:tc>
      </w:tr>
      <w:tr w:rsidR="00A2245B" w:rsidRPr="00B81FB9" w14:paraId="52579419" w14:textId="77777777" w:rsidTr="00B57DE4">
        <w:trPr>
          <w:gridAfter w:val="2"/>
          <w:wAfter w:w="114" w:type="dxa"/>
          <w:trHeight w:val="70"/>
        </w:trPr>
        <w:tc>
          <w:tcPr>
            <w:tcW w:w="595" w:type="dxa"/>
            <w:vMerge/>
            <w:tcBorders>
              <w:left w:val="single" w:sz="4" w:space="0" w:color="auto"/>
              <w:right w:val="single" w:sz="4" w:space="0" w:color="auto"/>
            </w:tcBorders>
            <w:vAlign w:val="center"/>
          </w:tcPr>
          <w:p w14:paraId="3B6366C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6F6AC3A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6DE08B99" w14:textId="77777777" w:rsidR="00A2245B" w:rsidRPr="00B81FB9" w:rsidRDefault="00A2245B" w:rsidP="00CE6E5C">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5A5853C2" w14:textId="6A9F8333" w:rsidR="00A2245B" w:rsidRPr="00B81FB9" w:rsidRDefault="00A2245B" w:rsidP="00CE6E5C">
            <w:pPr>
              <w:rPr>
                <w:rFonts w:eastAsia="Times New Roman" w:cs="Times New Roman"/>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99217F7" w14:textId="51C8BF84"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44AE1414" w14:textId="1D68132E"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654529B1" w14:textId="3CB49897"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95D50C1" w14:textId="774E9A44" w:rsidR="00A2245B"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1FDDE9D5" w14:textId="1D811280"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1153" w:type="dxa"/>
            <w:tcBorders>
              <w:top w:val="nil"/>
              <w:left w:val="nil"/>
              <w:bottom w:val="single" w:sz="4" w:space="0" w:color="auto"/>
              <w:right w:val="single" w:sz="4" w:space="0" w:color="auto"/>
            </w:tcBorders>
            <w:vAlign w:val="center"/>
          </w:tcPr>
          <w:p w14:paraId="1F6060B4" w14:textId="7BAF6C46"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0" w:type="dxa"/>
            <w:tcBorders>
              <w:top w:val="nil"/>
              <w:left w:val="nil"/>
              <w:bottom w:val="single" w:sz="4" w:space="0" w:color="auto"/>
              <w:right w:val="single" w:sz="4" w:space="0" w:color="auto"/>
            </w:tcBorders>
            <w:vAlign w:val="center"/>
          </w:tcPr>
          <w:p w14:paraId="4F6AA870" w14:textId="13D9A6FA" w:rsidR="00A2245B" w:rsidRPr="00D526A0"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9CCC2BA" w14:textId="1FE78D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5744F1" w14:textId="113AA80A" w:rsidR="00A2245B" w:rsidRPr="00D526A0"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FCB68D" w14:textId="124D3D0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36F439BB" w14:textId="77777777" w:rsidR="00A2245B" w:rsidRPr="00B81FB9" w:rsidRDefault="00A2245B" w:rsidP="00CE6E5C">
            <w:pPr>
              <w:rPr>
                <w:rFonts w:eastAsia="Times New Roman" w:cs="Times New Roman"/>
                <w:color w:val="000000"/>
                <w:sz w:val="18"/>
                <w:szCs w:val="18"/>
                <w:lang w:eastAsia="ru-RU"/>
              </w:rPr>
            </w:pPr>
          </w:p>
        </w:tc>
      </w:tr>
      <w:tr w:rsidR="00A2245B" w:rsidRPr="00B81FB9" w14:paraId="49D3FFA2" w14:textId="77777777" w:rsidTr="00B57DE4">
        <w:trPr>
          <w:gridAfter w:val="2"/>
          <w:wAfter w:w="114" w:type="dxa"/>
          <w:trHeight w:val="56"/>
        </w:trPr>
        <w:tc>
          <w:tcPr>
            <w:tcW w:w="595" w:type="dxa"/>
            <w:vMerge w:val="restart"/>
            <w:tcBorders>
              <w:top w:val="nil"/>
              <w:left w:val="single" w:sz="4" w:space="0" w:color="auto"/>
              <w:right w:val="single" w:sz="4" w:space="0" w:color="auto"/>
            </w:tcBorders>
            <w:noWrap/>
          </w:tcPr>
          <w:p w14:paraId="4677617F" w14:textId="1A529C21" w:rsidR="00A2245B" w:rsidRPr="00B81FB9" w:rsidRDefault="00A2245B" w:rsidP="00CE6E5C">
            <w:pPr>
              <w:rPr>
                <w:rFonts w:eastAsia="Times New Roman" w:cs="Times New Roman"/>
                <w:color w:val="000000"/>
                <w:sz w:val="18"/>
                <w:szCs w:val="18"/>
                <w:lang w:eastAsia="ru-RU"/>
              </w:rPr>
            </w:pPr>
            <w:bookmarkStart w:id="7" w:name="_Hlk162348219"/>
            <w:bookmarkStart w:id="8" w:name="_Hlk158114896"/>
            <w:r>
              <w:rPr>
                <w:rFonts w:eastAsia="Times New Roman" w:cs="Times New Roman"/>
                <w:color w:val="000000"/>
                <w:sz w:val="18"/>
                <w:szCs w:val="18"/>
                <w:lang w:eastAsia="ru-RU"/>
              </w:rPr>
              <w:lastRenderedPageBreak/>
              <w:t>2.2</w:t>
            </w:r>
          </w:p>
        </w:tc>
        <w:tc>
          <w:tcPr>
            <w:tcW w:w="1501" w:type="dxa"/>
            <w:vMerge w:val="restart"/>
            <w:tcBorders>
              <w:top w:val="single" w:sz="4" w:space="0" w:color="auto"/>
              <w:left w:val="single" w:sz="4" w:space="0" w:color="auto"/>
              <w:bottom w:val="single" w:sz="4" w:space="0" w:color="auto"/>
              <w:right w:val="single" w:sz="4" w:space="0" w:color="auto"/>
            </w:tcBorders>
          </w:tcPr>
          <w:p w14:paraId="6CE41A7A" w14:textId="77777777"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02.03 – Организация в границах городского округа теплоснабжения населения</w:t>
            </w:r>
          </w:p>
          <w:p w14:paraId="05D8B641" w14:textId="77777777"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65D49FB9" w14:textId="5A6C0D6F"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9005A5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D95B4A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3408C1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6923212" w14:textId="08CCB37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7CCD980" w14:textId="4BF1260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E4A2565" w14:textId="0752352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D89568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8C953C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E9FF839" w14:textId="07AC341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1365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D124A3D" w14:textId="745710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4AB62C72" w14:textId="0AE422A8"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2ABC3859" w14:textId="77777777" w:rsidTr="00B57DE4">
        <w:trPr>
          <w:gridAfter w:val="2"/>
          <w:wAfter w:w="114" w:type="dxa"/>
          <w:trHeight w:val="202"/>
        </w:trPr>
        <w:tc>
          <w:tcPr>
            <w:tcW w:w="595" w:type="dxa"/>
            <w:vMerge/>
            <w:tcBorders>
              <w:left w:val="single" w:sz="4" w:space="0" w:color="auto"/>
              <w:right w:val="single" w:sz="4" w:space="0" w:color="auto"/>
            </w:tcBorders>
            <w:noWrap/>
          </w:tcPr>
          <w:p w14:paraId="6502CB1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736C22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AC3D30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5835A21"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B2592B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B7AFB9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7C0D15" w14:textId="300D09A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0ECC4C" w14:textId="7D4CB29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1343D3" w14:textId="08C0EB4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61DB95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D5B0CB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9040D2C" w14:textId="4B26964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C0EE1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5056060" w14:textId="22602A3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21ED6158" w14:textId="7F3A9224" w:rsidR="00A2245B" w:rsidRPr="00B81FB9" w:rsidRDefault="00A2245B" w:rsidP="00CE6E5C">
            <w:pPr>
              <w:rPr>
                <w:sz w:val="18"/>
                <w:szCs w:val="18"/>
              </w:rPr>
            </w:pPr>
          </w:p>
        </w:tc>
      </w:tr>
      <w:tr w:rsidR="00A2245B" w:rsidRPr="00B81FB9" w14:paraId="6D9A815D" w14:textId="77777777" w:rsidTr="00B57DE4">
        <w:trPr>
          <w:gridAfter w:val="2"/>
          <w:wAfter w:w="114" w:type="dxa"/>
          <w:trHeight w:val="70"/>
        </w:trPr>
        <w:tc>
          <w:tcPr>
            <w:tcW w:w="595" w:type="dxa"/>
            <w:vMerge/>
            <w:tcBorders>
              <w:left w:val="single" w:sz="4" w:space="0" w:color="auto"/>
              <w:right w:val="single" w:sz="4" w:space="0" w:color="auto"/>
            </w:tcBorders>
            <w:noWrap/>
          </w:tcPr>
          <w:p w14:paraId="11CA7DD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04A238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40DE8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EA5087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C4315B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4A444BA"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17739A" w14:textId="7F386B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4B35E9" w14:textId="026BE86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CED5F18" w14:textId="0EC060B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9661F8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DD3F84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7E86FCC" w14:textId="5E41371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F6A87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307452E" w14:textId="06EB01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16E1C049" w14:textId="3AB5FF13" w:rsidR="00A2245B" w:rsidRPr="00B81FB9" w:rsidRDefault="00A2245B" w:rsidP="00CE6E5C">
            <w:pPr>
              <w:rPr>
                <w:sz w:val="18"/>
                <w:szCs w:val="18"/>
              </w:rPr>
            </w:pPr>
          </w:p>
        </w:tc>
      </w:tr>
      <w:bookmarkEnd w:id="7"/>
      <w:bookmarkEnd w:id="8"/>
      <w:tr w:rsidR="00A2245B" w:rsidRPr="00B81FB9" w14:paraId="2E588BCC" w14:textId="77777777" w:rsidTr="00B57DE4">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41FAB022" w14:textId="1A7E5A5F"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w:t>
            </w:r>
          </w:p>
        </w:tc>
        <w:tc>
          <w:tcPr>
            <w:tcW w:w="1501" w:type="dxa"/>
            <w:vMerge w:val="restart"/>
            <w:tcBorders>
              <w:top w:val="single" w:sz="4" w:space="0" w:color="auto"/>
              <w:left w:val="single" w:sz="4" w:space="0" w:color="auto"/>
              <w:bottom w:val="single" w:sz="4" w:space="0" w:color="auto"/>
              <w:right w:val="single" w:sz="4" w:space="0" w:color="auto"/>
            </w:tcBorders>
          </w:tcPr>
          <w:p w14:paraId="4943EF87" w14:textId="384B5463" w:rsidR="00A2245B" w:rsidRPr="00B81FB9"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02.07 –</w:t>
            </w:r>
            <w:r w:rsidRPr="006C564E">
              <w:rPr>
                <w:rFonts w:eastAsia="Times New Roman" w:cs="Times New Roman"/>
                <w:color w:val="000000"/>
                <w:sz w:val="18"/>
                <w:szCs w:val="18"/>
                <w:lang w:eastAsia="ru-RU"/>
              </w:rPr>
              <w:t xml:space="preserve"> </w:t>
            </w:r>
            <w:r w:rsidRPr="00441CB4">
              <w:rPr>
                <w:rFonts w:eastAsia="Times New Roman" w:cs="Times New Roman"/>
                <w:color w:val="000000"/>
                <w:sz w:val="18"/>
                <w:szCs w:val="18"/>
                <w:lang w:eastAsia="ru-RU"/>
              </w:rPr>
              <w:t>Реализация первоочередных мероприятий по капитальному ремонту сетей теплоснабжения муниципальной собственности</w:t>
            </w:r>
          </w:p>
        </w:tc>
        <w:tc>
          <w:tcPr>
            <w:tcW w:w="847" w:type="dxa"/>
            <w:vMerge w:val="restart"/>
            <w:tcBorders>
              <w:top w:val="single" w:sz="4" w:space="0" w:color="auto"/>
              <w:left w:val="single" w:sz="4" w:space="0" w:color="auto"/>
              <w:bottom w:val="single" w:sz="4" w:space="0" w:color="auto"/>
              <w:right w:val="single" w:sz="4" w:space="0" w:color="auto"/>
            </w:tcBorders>
            <w:noWrap/>
          </w:tcPr>
          <w:p w14:paraId="4E48EC74" w14:textId="6FFE5A07"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EA3F2E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52A9B2A6" w14:textId="6A2752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nil"/>
              <w:bottom w:val="single" w:sz="4" w:space="0" w:color="auto"/>
              <w:right w:val="single" w:sz="4" w:space="0" w:color="auto"/>
            </w:tcBorders>
            <w:vAlign w:val="center"/>
          </w:tcPr>
          <w:p w14:paraId="53376F62" w14:textId="22991B6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51F1C4" w14:textId="6A9642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single" w:sz="4" w:space="0" w:color="auto"/>
              <w:bottom w:val="single" w:sz="4" w:space="0" w:color="auto"/>
              <w:right w:val="single" w:sz="4" w:space="0" w:color="auto"/>
            </w:tcBorders>
            <w:vAlign w:val="center"/>
          </w:tcPr>
          <w:p w14:paraId="43843684" w14:textId="00BE9A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0B8DDB8" w14:textId="315FCE9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vAlign w:val="center"/>
          </w:tcPr>
          <w:p w14:paraId="1F1E8A8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71B516B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4B362541" w14:textId="009493E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D774A2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7F18C22" w14:textId="5EFA337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6EFE56E5" w14:textId="50AAEA76"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2BFE070E" w14:textId="77777777" w:rsidTr="00B57DE4">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15F7EDA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364B94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A2550B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7496F1A5"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DC12D5E" w14:textId="0155925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nil"/>
              <w:bottom w:val="single" w:sz="4" w:space="0" w:color="auto"/>
              <w:right w:val="single" w:sz="4" w:space="0" w:color="auto"/>
            </w:tcBorders>
            <w:vAlign w:val="center"/>
          </w:tcPr>
          <w:p w14:paraId="56F654AD" w14:textId="66BDFB70"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2D7310" w14:textId="21859F8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single" w:sz="4" w:space="0" w:color="auto"/>
              <w:bottom w:val="single" w:sz="4" w:space="0" w:color="auto"/>
              <w:right w:val="single" w:sz="4" w:space="0" w:color="auto"/>
            </w:tcBorders>
            <w:vAlign w:val="center"/>
          </w:tcPr>
          <w:p w14:paraId="35089265" w14:textId="2B3D8C6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31B4F68" w14:textId="422C35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9C22B7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90A302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6E6EDD1" w14:textId="3F9571C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9071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F98D75" w14:textId="633B26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4D46B0EB" w14:textId="2CE9A8B2" w:rsidR="00A2245B" w:rsidRPr="00B81FB9" w:rsidRDefault="00A2245B" w:rsidP="00CE6E5C">
            <w:pPr>
              <w:rPr>
                <w:sz w:val="18"/>
                <w:szCs w:val="18"/>
              </w:rPr>
            </w:pPr>
          </w:p>
        </w:tc>
      </w:tr>
      <w:tr w:rsidR="00A2245B" w:rsidRPr="00B81FB9" w14:paraId="3FB64C07" w14:textId="77777777" w:rsidTr="00B57DE4">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4B617C3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5E6A1B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BD7E179"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3F1A4B8"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848DE71" w14:textId="1C1DD5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nil"/>
              <w:bottom w:val="single" w:sz="4" w:space="0" w:color="auto"/>
              <w:right w:val="single" w:sz="4" w:space="0" w:color="auto"/>
            </w:tcBorders>
            <w:vAlign w:val="center"/>
          </w:tcPr>
          <w:p w14:paraId="5E8A6659" w14:textId="2163E58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DF9A84" w14:textId="1E46D8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single" w:sz="4" w:space="0" w:color="auto"/>
              <w:bottom w:val="single" w:sz="4" w:space="0" w:color="auto"/>
              <w:right w:val="single" w:sz="4" w:space="0" w:color="auto"/>
            </w:tcBorders>
            <w:vAlign w:val="center"/>
          </w:tcPr>
          <w:p w14:paraId="00C28662" w14:textId="733FBA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E85413D" w14:textId="24E5037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5924CA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373CF0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CD98AA5" w14:textId="6F44C2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DB121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8CFBFF" w14:textId="3BD654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61F99AD8" w14:textId="7BE5DE45" w:rsidR="00A2245B" w:rsidRPr="00B81FB9" w:rsidRDefault="00A2245B" w:rsidP="00CE6E5C">
            <w:pPr>
              <w:rPr>
                <w:sz w:val="18"/>
                <w:szCs w:val="18"/>
              </w:rPr>
            </w:pPr>
          </w:p>
        </w:tc>
      </w:tr>
      <w:tr w:rsidR="00A2245B" w:rsidRPr="00B81FB9" w14:paraId="6B234E81" w14:textId="77777777" w:rsidTr="00B57DE4">
        <w:trPr>
          <w:gridAfter w:val="2"/>
          <w:wAfter w:w="114" w:type="dxa"/>
          <w:trHeight w:val="230"/>
        </w:trPr>
        <w:tc>
          <w:tcPr>
            <w:tcW w:w="595" w:type="dxa"/>
            <w:vMerge/>
            <w:tcBorders>
              <w:top w:val="single" w:sz="4" w:space="0" w:color="auto"/>
              <w:left w:val="single" w:sz="4" w:space="0" w:color="auto"/>
              <w:bottom w:val="single" w:sz="4" w:space="0" w:color="auto"/>
              <w:right w:val="single" w:sz="4" w:space="0" w:color="auto"/>
            </w:tcBorders>
            <w:noWrap/>
          </w:tcPr>
          <w:p w14:paraId="4830CE07"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tcPr>
          <w:p w14:paraId="44AC2BBD" w14:textId="77777777" w:rsidR="00A2245B" w:rsidRPr="00B22056" w:rsidRDefault="00A2245B" w:rsidP="00CE6E5C">
            <w:pPr>
              <w:rPr>
                <w:rFonts w:eastAsia="Times New Roman" w:cs="Times New Roman"/>
                <w:color w:val="000000"/>
                <w:sz w:val="18"/>
                <w:szCs w:val="18"/>
                <w:lang w:eastAsia="ru-RU"/>
              </w:rPr>
            </w:pPr>
            <w:r w:rsidRPr="00B22056">
              <w:rPr>
                <w:rFonts w:eastAsia="Times New Roman" w:cs="Times New Roman"/>
                <w:color w:val="000000"/>
                <w:sz w:val="18"/>
                <w:szCs w:val="18"/>
                <w:lang w:eastAsia="ru-RU"/>
              </w:rPr>
              <w:t>Результат</w:t>
            </w:r>
          </w:p>
          <w:p w14:paraId="135CCE85" w14:textId="1AAD6D00" w:rsidR="00A2245B" w:rsidRPr="00B22056" w:rsidRDefault="00A2245B" w:rsidP="00CE6E5C">
            <w:pPr>
              <w:rPr>
                <w:rFonts w:eastAsia="Times New Roman" w:cs="Times New Roman"/>
                <w:color w:val="000000"/>
                <w:sz w:val="18"/>
                <w:szCs w:val="18"/>
                <w:highlight w:val="yellow"/>
                <w:lang w:eastAsia="ru-RU"/>
              </w:rPr>
            </w:pPr>
            <w:r w:rsidRPr="00B22056">
              <w:rPr>
                <w:rFonts w:eastAsia="Times New Roman" w:cs="Times New Roman"/>
                <w:color w:val="000000"/>
                <w:sz w:val="18"/>
                <w:szCs w:val="18"/>
                <w:lang w:eastAsia="ru-RU"/>
              </w:rPr>
              <w:t>Количество капитально отремонтированных участков тепловых сетей</w:t>
            </w:r>
          </w:p>
        </w:tc>
        <w:tc>
          <w:tcPr>
            <w:tcW w:w="847" w:type="dxa"/>
            <w:vMerge w:val="restart"/>
            <w:tcBorders>
              <w:top w:val="single" w:sz="4" w:space="0" w:color="auto"/>
              <w:left w:val="single" w:sz="4" w:space="0" w:color="auto"/>
              <w:right w:val="single" w:sz="4" w:space="0" w:color="auto"/>
            </w:tcBorders>
            <w:noWrap/>
          </w:tcPr>
          <w:p w14:paraId="6A6B6DF9"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3666E95C"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25134A96"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41D59317" w14:textId="77777777"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vAlign w:val="center"/>
          </w:tcPr>
          <w:p w14:paraId="3CBDB4F9" w14:textId="366BA075"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vAlign w:val="center"/>
          </w:tcPr>
          <w:p w14:paraId="369FC3F2" w14:textId="4DA9FEB5"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3978B332" w14:textId="663E4923"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667F56D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3E332922" w14:textId="45E23A0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4BBDCB94" w14:textId="29A38EE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4B37B885" w14:textId="080CF47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37FDD1CC" w14:textId="232A1CE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6BB11A49" w14:textId="63F6D6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tcBorders>
              <w:top w:val="single" w:sz="4" w:space="0" w:color="auto"/>
              <w:left w:val="single" w:sz="4" w:space="0" w:color="auto"/>
              <w:right w:val="single" w:sz="4" w:space="0" w:color="auto"/>
            </w:tcBorders>
          </w:tcPr>
          <w:p w14:paraId="4B2F2821" w14:textId="35E9F6E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5DC582E8" w14:textId="77777777" w:rsidTr="00B57DE4">
        <w:trPr>
          <w:gridAfter w:val="3"/>
          <w:wAfter w:w="1102" w:type="dxa"/>
          <w:trHeight w:val="301"/>
        </w:trPr>
        <w:tc>
          <w:tcPr>
            <w:tcW w:w="595" w:type="dxa"/>
            <w:vMerge/>
            <w:tcBorders>
              <w:top w:val="single" w:sz="4" w:space="0" w:color="auto"/>
              <w:left w:val="single" w:sz="4" w:space="0" w:color="auto"/>
              <w:bottom w:val="single" w:sz="4" w:space="0" w:color="auto"/>
              <w:right w:val="single" w:sz="4" w:space="0" w:color="auto"/>
            </w:tcBorders>
            <w:noWrap/>
          </w:tcPr>
          <w:p w14:paraId="4487A6D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right w:val="single" w:sz="4" w:space="0" w:color="auto"/>
            </w:tcBorders>
          </w:tcPr>
          <w:p w14:paraId="2319842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24F02038" w14:textId="77777777" w:rsidR="00A2245B" w:rsidRPr="00B81FB9" w:rsidRDefault="00A2245B" w:rsidP="00CE6E5C">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2B10B978"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3BA8021E"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3766045A"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77E29C9C"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17F5F5F6" w14:textId="77777777"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5FC1C729" w14:textId="2A2CE911" w:rsidR="00A2245B" w:rsidRPr="00B81FB9" w:rsidRDefault="00A2245B" w:rsidP="00CE6E5C">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28026143"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7E5A1A5B"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61B21F26"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0961EC05"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0CA82EEC"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2B1CC291"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0960FC50"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7F908C18"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7C8C857D"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5F0050AB" w14:textId="77777777" w:rsidTr="00B57DE4">
        <w:trPr>
          <w:gridAfter w:val="3"/>
          <w:wAfter w:w="1102" w:type="dxa"/>
          <w:trHeight w:val="277"/>
        </w:trPr>
        <w:tc>
          <w:tcPr>
            <w:tcW w:w="595" w:type="dxa"/>
            <w:vMerge/>
            <w:tcBorders>
              <w:top w:val="single" w:sz="4" w:space="0" w:color="auto"/>
              <w:left w:val="single" w:sz="4" w:space="0" w:color="auto"/>
              <w:bottom w:val="single" w:sz="4" w:space="0" w:color="auto"/>
              <w:right w:val="single" w:sz="4" w:space="0" w:color="auto"/>
            </w:tcBorders>
            <w:noWrap/>
          </w:tcPr>
          <w:p w14:paraId="7D3BD5C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B85D2F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FA4DAD"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3882D5DE" w14:textId="77777777" w:rsidR="00A2245B" w:rsidRPr="00B81FB9" w:rsidRDefault="00A2245B" w:rsidP="00CE6E5C">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0E536E55" w14:textId="3753C82D"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31BC6DB3" w14:textId="6F6D86C1"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3167FE" w14:textId="59F77887" w:rsidR="00A2245B"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0CD6EBBE" w14:textId="04AD35DF" w:rsidR="00A2245B"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24C9360F" w14:textId="51E9AE77"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562BA29B"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30A073F"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12C4EE28" w14:textId="734F481A"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27F12815" w14:textId="2EFDA763"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53" w:type="dxa"/>
            <w:tcBorders>
              <w:top w:val="nil"/>
              <w:left w:val="nil"/>
              <w:bottom w:val="single" w:sz="4" w:space="0" w:color="auto"/>
              <w:right w:val="single" w:sz="4" w:space="0" w:color="auto"/>
            </w:tcBorders>
            <w:noWrap/>
            <w:vAlign w:val="center"/>
          </w:tcPr>
          <w:p w14:paraId="699B8644" w14:textId="3E813EB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7ADA57" w14:textId="7F4F908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A16E3D8" w14:textId="2A685EA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D54C126" w14:textId="2210476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FD3380A" w14:textId="658FC32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B649FCD" w14:textId="77777777" w:rsidTr="00B57DE4">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1F9087E4" w14:textId="312D20CA"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3.1</w:t>
            </w:r>
          </w:p>
        </w:tc>
        <w:tc>
          <w:tcPr>
            <w:tcW w:w="1501" w:type="dxa"/>
            <w:vMerge w:val="restart"/>
            <w:tcBorders>
              <w:top w:val="nil"/>
              <w:left w:val="single" w:sz="4" w:space="0" w:color="auto"/>
              <w:right w:val="single" w:sz="4" w:space="0" w:color="auto"/>
            </w:tcBorders>
          </w:tcPr>
          <w:p w14:paraId="06B9F42C" w14:textId="606762B0"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квартал 2, мкр.5, стр.5а (от ТК-159 до ТК-161 ул. Коммунистическая) (в </w:t>
            </w:r>
            <w:proofErr w:type="spellStart"/>
            <w:r w:rsidRPr="009D2673">
              <w:rPr>
                <w:rFonts w:eastAsia="Times New Roman" w:cs="Times New Roman"/>
                <w:color w:val="000000"/>
                <w:sz w:val="18"/>
                <w:szCs w:val="18"/>
                <w:lang w:eastAsia="ru-RU"/>
              </w:rPr>
              <w:t>т.ч</w:t>
            </w:r>
            <w:proofErr w:type="spellEnd"/>
            <w:r w:rsidRPr="009D2673">
              <w:rPr>
                <w:rFonts w:eastAsia="Times New Roman" w:cs="Times New Roman"/>
                <w:color w:val="000000"/>
                <w:sz w:val="18"/>
                <w:szCs w:val="18"/>
                <w:lang w:eastAsia="ru-RU"/>
              </w:rPr>
              <w:t>. ПИР)</w:t>
            </w:r>
          </w:p>
        </w:tc>
        <w:tc>
          <w:tcPr>
            <w:tcW w:w="847" w:type="dxa"/>
            <w:vMerge w:val="restart"/>
            <w:tcBorders>
              <w:top w:val="nil"/>
              <w:left w:val="single" w:sz="4" w:space="0" w:color="auto"/>
              <w:right w:val="single" w:sz="4" w:space="0" w:color="auto"/>
            </w:tcBorders>
            <w:noWrap/>
          </w:tcPr>
          <w:p w14:paraId="26D8F442" w14:textId="1223A5B6"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6C1F4B4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7972787" w14:textId="5642E0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nil"/>
              <w:bottom w:val="single" w:sz="4" w:space="0" w:color="auto"/>
              <w:right w:val="single" w:sz="4" w:space="0" w:color="auto"/>
            </w:tcBorders>
            <w:vAlign w:val="center"/>
          </w:tcPr>
          <w:p w14:paraId="4CD425F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0AE5CC" w14:textId="79F5E2E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single" w:sz="4" w:space="0" w:color="auto"/>
              <w:bottom w:val="single" w:sz="4" w:space="0" w:color="auto"/>
              <w:right w:val="single" w:sz="4" w:space="0" w:color="auto"/>
            </w:tcBorders>
            <w:vAlign w:val="center"/>
          </w:tcPr>
          <w:p w14:paraId="2A958247" w14:textId="710F60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C0FF86" w14:textId="2C1E89B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41771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25CA4D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72D6589" w14:textId="573FD11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1DA80C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EEEDCD0" w14:textId="4644DD1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4D442C4F" w14:textId="060452F3"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4E748FCD" w14:textId="77777777" w:rsidTr="00B57DE4">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6E5351C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D7595D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30127E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E648C8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26F04B5" w14:textId="6F204FD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nil"/>
              <w:bottom w:val="single" w:sz="4" w:space="0" w:color="auto"/>
              <w:right w:val="single" w:sz="4" w:space="0" w:color="auto"/>
            </w:tcBorders>
            <w:vAlign w:val="center"/>
          </w:tcPr>
          <w:p w14:paraId="3814776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5B8812E" w14:textId="690DF7B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single" w:sz="4" w:space="0" w:color="auto"/>
              <w:bottom w:val="single" w:sz="4" w:space="0" w:color="auto"/>
              <w:right w:val="single" w:sz="4" w:space="0" w:color="auto"/>
            </w:tcBorders>
            <w:vAlign w:val="center"/>
          </w:tcPr>
          <w:p w14:paraId="3B1A703C" w14:textId="75F12E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435C0F4" w14:textId="44B3A6F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D3800E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8872A2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4682521" w14:textId="7EE60C7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7D111C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EBC919" w14:textId="5A7A1AE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4A739053" w14:textId="7E107880" w:rsidR="00A2245B" w:rsidRPr="00B81FB9" w:rsidRDefault="00A2245B" w:rsidP="00CE6E5C">
            <w:pPr>
              <w:rPr>
                <w:sz w:val="18"/>
                <w:szCs w:val="18"/>
              </w:rPr>
            </w:pPr>
          </w:p>
        </w:tc>
      </w:tr>
      <w:tr w:rsidR="00A2245B" w:rsidRPr="00B81FB9" w14:paraId="3F6E24D0" w14:textId="77777777" w:rsidTr="00B57DE4">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68BD888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A2BBA2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A9211F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0C8CEE2"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2B581E0" w14:textId="55B685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1133" w:type="dxa"/>
            <w:tcBorders>
              <w:top w:val="single" w:sz="4" w:space="0" w:color="auto"/>
              <w:left w:val="nil"/>
              <w:bottom w:val="single" w:sz="4" w:space="0" w:color="auto"/>
              <w:right w:val="single" w:sz="4" w:space="0" w:color="auto"/>
            </w:tcBorders>
            <w:vAlign w:val="center"/>
          </w:tcPr>
          <w:p w14:paraId="18445D0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FCF883" w14:textId="57E49B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1133" w:type="dxa"/>
            <w:tcBorders>
              <w:top w:val="single" w:sz="4" w:space="0" w:color="auto"/>
              <w:left w:val="single" w:sz="4" w:space="0" w:color="auto"/>
              <w:bottom w:val="single" w:sz="4" w:space="0" w:color="auto"/>
              <w:right w:val="single" w:sz="4" w:space="0" w:color="auto"/>
            </w:tcBorders>
            <w:vAlign w:val="center"/>
          </w:tcPr>
          <w:p w14:paraId="2B7ED4C0" w14:textId="407F6C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1B253B4" w14:textId="0050815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141D8A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621B50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62B452E" w14:textId="771BC1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A0C37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BF4AA6" w14:textId="19672E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07FE3CC6" w14:textId="5317FFDB" w:rsidR="00A2245B" w:rsidRPr="00B81FB9" w:rsidRDefault="00A2245B" w:rsidP="00CE6E5C">
            <w:pPr>
              <w:rPr>
                <w:sz w:val="18"/>
                <w:szCs w:val="18"/>
              </w:rPr>
            </w:pPr>
          </w:p>
        </w:tc>
      </w:tr>
      <w:tr w:rsidR="00A2245B" w:rsidRPr="00B81FB9" w14:paraId="772A67FC" w14:textId="77777777" w:rsidTr="00B57DE4">
        <w:trPr>
          <w:gridAfter w:val="2"/>
          <w:wAfter w:w="114" w:type="dxa"/>
          <w:trHeight w:val="56"/>
        </w:trPr>
        <w:tc>
          <w:tcPr>
            <w:tcW w:w="595" w:type="dxa"/>
            <w:vMerge/>
            <w:tcBorders>
              <w:top w:val="single" w:sz="4" w:space="0" w:color="auto"/>
              <w:left w:val="single" w:sz="4" w:space="0" w:color="auto"/>
              <w:bottom w:val="single" w:sz="4" w:space="0" w:color="auto"/>
              <w:right w:val="single" w:sz="4" w:space="0" w:color="auto"/>
            </w:tcBorders>
            <w:noWrap/>
          </w:tcPr>
          <w:p w14:paraId="7F8711D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BC40326"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9B9C2D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6756E1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720CCE47"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05271E7" w14:textId="562A29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C5CA6B" w14:textId="781FA8D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05F724" w14:textId="736F801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5E88B5A" w14:textId="3BB4A4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536CCD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25D497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D75F1F" w14:textId="1792D5A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438211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BE66CF" w14:textId="266013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1EC142BF" w14:textId="72694D11" w:rsidR="00A2245B" w:rsidRPr="00B81FB9" w:rsidRDefault="00A2245B" w:rsidP="00CE6E5C">
            <w:pPr>
              <w:rPr>
                <w:rFonts w:eastAsia="Times New Roman" w:cs="Times New Roman"/>
                <w:color w:val="000000"/>
                <w:sz w:val="18"/>
                <w:szCs w:val="18"/>
                <w:lang w:eastAsia="ru-RU"/>
              </w:rPr>
            </w:pPr>
          </w:p>
        </w:tc>
      </w:tr>
      <w:tr w:rsidR="00A2245B" w:rsidRPr="00B81FB9" w14:paraId="6906EBC7" w14:textId="77777777" w:rsidTr="00B57DE4">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2C517BE0"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3.2</w:t>
            </w:r>
          </w:p>
        </w:tc>
        <w:tc>
          <w:tcPr>
            <w:tcW w:w="1501" w:type="dxa"/>
            <w:vMerge w:val="restart"/>
            <w:tcBorders>
              <w:top w:val="single" w:sz="4" w:space="0" w:color="auto"/>
              <w:left w:val="single" w:sz="4" w:space="0" w:color="auto"/>
              <w:bottom w:val="single" w:sz="4" w:space="0" w:color="auto"/>
              <w:right w:val="single" w:sz="4" w:space="0" w:color="auto"/>
            </w:tcBorders>
          </w:tcPr>
          <w:p w14:paraId="4D0A0D1A" w14:textId="77777777"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АО "ЛЗОС"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(от ТК-303 до ТК-315 ул. Ленина),</w:t>
            </w:r>
            <w:r>
              <w:rPr>
                <w:rFonts w:eastAsia="Times New Roman" w:cs="Times New Roman"/>
                <w:color w:val="000000"/>
                <w:sz w:val="18"/>
                <w:szCs w:val="18"/>
                <w:lang w:eastAsia="ru-RU"/>
              </w:rPr>
              <w:t xml:space="preserve"> (</w:t>
            </w:r>
            <w:r w:rsidRPr="009D2673">
              <w:rPr>
                <w:rFonts w:eastAsia="Times New Roman" w:cs="Times New Roman"/>
                <w:color w:val="000000"/>
                <w:sz w:val="18"/>
                <w:szCs w:val="18"/>
                <w:lang w:eastAsia="ru-RU"/>
              </w:rPr>
              <w:t xml:space="preserve">в </w:t>
            </w:r>
            <w:proofErr w:type="spellStart"/>
            <w:r w:rsidRPr="009D2673">
              <w:rPr>
                <w:rFonts w:eastAsia="Times New Roman" w:cs="Times New Roman"/>
                <w:color w:val="000000"/>
                <w:sz w:val="18"/>
                <w:szCs w:val="18"/>
                <w:lang w:eastAsia="ru-RU"/>
              </w:rPr>
              <w:t>т.ч</w:t>
            </w:r>
            <w:proofErr w:type="spellEnd"/>
            <w:r w:rsidRPr="009D2673">
              <w:rPr>
                <w:rFonts w:eastAsia="Times New Roman" w:cs="Times New Roman"/>
                <w:color w:val="000000"/>
                <w:sz w:val="18"/>
                <w:szCs w:val="18"/>
                <w:lang w:eastAsia="ru-RU"/>
              </w:rPr>
              <w:t>. ПИР</w:t>
            </w:r>
            <w:r>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bottom w:val="single" w:sz="4" w:space="0" w:color="auto"/>
              <w:right w:val="single" w:sz="4" w:space="0" w:color="auto"/>
            </w:tcBorders>
            <w:noWrap/>
          </w:tcPr>
          <w:p w14:paraId="15A5784A" w14:textId="4FE6D903"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08045A3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A04E331" w14:textId="18187F6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nil"/>
              <w:bottom w:val="single" w:sz="4" w:space="0" w:color="auto"/>
              <w:right w:val="single" w:sz="4" w:space="0" w:color="auto"/>
            </w:tcBorders>
            <w:vAlign w:val="center"/>
          </w:tcPr>
          <w:p w14:paraId="188C9D0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C2CCC4" w14:textId="720FFE7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single" w:sz="4" w:space="0" w:color="auto"/>
              <w:bottom w:val="single" w:sz="4" w:space="0" w:color="auto"/>
              <w:right w:val="single" w:sz="4" w:space="0" w:color="auto"/>
            </w:tcBorders>
            <w:vAlign w:val="center"/>
          </w:tcPr>
          <w:p w14:paraId="5290B1C6" w14:textId="4ECD8C7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570E14B" w14:textId="2BE6DBF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67FEC9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4A4175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6219266" w14:textId="3E93155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6C71F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2010497" w14:textId="2BA5749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22386853" w14:textId="155110DF"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3AF39FAA" w14:textId="77777777" w:rsidTr="00B57DE4">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499010E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6E53F1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3B13E27"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1AA22E1"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708DADE" w14:textId="3569356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nil"/>
              <w:bottom w:val="single" w:sz="4" w:space="0" w:color="auto"/>
              <w:right w:val="single" w:sz="4" w:space="0" w:color="auto"/>
            </w:tcBorders>
            <w:vAlign w:val="center"/>
          </w:tcPr>
          <w:p w14:paraId="39C15B4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99DF74" w14:textId="542674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single" w:sz="4" w:space="0" w:color="auto"/>
              <w:bottom w:val="single" w:sz="4" w:space="0" w:color="auto"/>
              <w:right w:val="single" w:sz="4" w:space="0" w:color="auto"/>
            </w:tcBorders>
            <w:vAlign w:val="center"/>
          </w:tcPr>
          <w:p w14:paraId="7E636414" w14:textId="057730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9D78A75" w14:textId="1400D12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CE7984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BC9933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2274E2" w14:textId="488409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FA3CF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B22A2AF" w14:textId="0C5C423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09B68AB3" w14:textId="29938358" w:rsidR="00A2245B" w:rsidRPr="00B81FB9" w:rsidRDefault="00A2245B" w:rsidP="00CE6E5C">
            <w:pPr>
              <w:rPr>
                <w:sz w:val="18"/>
                <w:szCs w:val="18"/>
              </w:rPr>
            </w:pPr>
          </w:p>
        </w:tc>
      </w:tr>
      <w:tr w:rsidR="00A2245B" w:rsidRPr="00B81FB9" w14:paraId="73C9972E" w14:textId="77777777" w:rsidTr="00B57DE4">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2F40FDC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B55480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1BA563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489817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A38D978" w14:textId="5849AC0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nil"/>
              <w:bottom w:val="single" w:sz="4" w:space="0" w:color="auto"/>
              <w:right w:val="single" w:sz="4" w:space="0" w:color="auto"/>
            </w:tcBorders>
            <w:vAlign w:val="center"/>
          </w:tcPr>
          <w:p w14:paraId="01FBBA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DF945B" w14:textId="06334A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single" w:sz="4" w:space="0" w:color="auto"/>
              <w:bottom w:val="single" w:sz="4" w:space="0" w:color="auto"/>
              <w:right w:val="single" w:sz="4" w:space="0" w:color="auto"/>
            </w:tcBorders>
            <w:vAlign w:val="center"/>
          </w:tcPr>
          <w:p w14:paraId="0AAB5D11" w14:textId="7600B96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1331A10" w14:textId="460360F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07BA96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31F0A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8E54C53" w14:textId="14D5E3A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B729F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E270F4" w14:textId="6C8AACA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25922CB3" w14:textId="6824D3E9" w:rsidR="00A2245B" w:rsidRPr="00B81FB9" w:rsidRDefault="00A2245B" w:rsidP="00CE6E5C">
            <w:pPr>
              <w:rPr>
                <w:sz w:val="18"/>
                <w:szCs w:val="18"/>
              </w:rPr>
            </w:pPr>
          </w:p>
        </w:tc>
      </w:tr>
      <w:tr w:rsidR="00A2245B" w:rsidRPr="00B81FB9" w14:paraId="46F7188A" w14:textId="77777777" w:rsidTr="00B57DE4">
        <w:trPr>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4F3D9EF1" w14:textId="6E4F4FE4"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3.3</w:t>
            </w:r>
          </w:p>
        </w:tc>
        <w:tc>
          <w:tcPr>
            <w:tcW w:w="1501" w:type="dxa"/>
            <w:vMerge w:val="restart"/>
            <w:tcBorders>
              <w:top w:val="single" w:sz="4" w:space="0" w:color="auto"/>
              <w:left w:val="single" w:sz="4" w:space="0" w:color="auto"/>
              <w:right w:val="single" w:sz="4" w:space="0" w:color="auto"/>
            </w:tcBorders>
          </w:tcPr>
          <w:p w14:paraId="1D8638DA" w14:textId="77777777" w:rsidR="00A2245B"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p>
          <w:p w14:paraId="31F8AD01" w14:textId="77777777" w:rsidR="00A2245B" w:rsidRDefault="00A2245B" w:rsidP="00CE6E5C">
            <w:pPr>
              <w:rPr>
                <w:rFonts w:eastAsia="Times New Roman" w:cs="Times New Roman"/>
                <w:color w:val="000000"/>
                <w:sz w:val="18"/>
                <w:szCs w:val="18"/>
                <w:lang w:eastAsia="ru-RU"/>
              </w:rPr>
            </w:pPr>
            <w:r w:rsidRPr="00F07EA8">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07EA8">
              <w:rPr>
                <w:rFonts w:eastAsia="Times New Roman" w:cs="Times New Roman"/>
                <w:color w:val="000000"/>
                <w:sz w:val="18"/>
                <w:szCs w:val="18"/>
                <w:lang w:eastAsia="ru-RU"/>
              </w:rPr>
              <w:t>г.о.Лыткарино</w:t>
            </w:r>
            <w:proofErr w:type="spellEnd"/>
            <w:r w:rsidRPr="00F07EA8">
              <w:rPr>
                <w:rFonts w:eastAsia="Times New Roman" w:cs="Times New Roman"/>
                <w:color w:val="000000"/>
                <w:sz w:val="18"/>
                <w:szCs w:val="18"/>
                <w:lang w:eastAsia="ru-RU"/>
              </w:rPr>
              <w:t xml:space="preserve">, квартал 2, мкр.5, стр.5а (ЦТП-8 до ТК-256 и ж/д №2 по ул. Колхозная) (в </w:t>
            </w:r>
            <w:proofErr w:type="spellStart"/>
            <w:r w:rsidRPr="00F07EA8">
              <w:rPr>
                <w:rFonts w:eastAsia="Times New Roman" w:cs="Times New Roman"/>
                <w:color w:val="000000"/>
                <w:sz w:val="18"/>
                <w:szCs w:val="18"/>
                <w:lang w:eastAsia="ru-RU"/>
              </w:rPr>
              <w:t>т.ч</w:t>
            </w:r>
            <w:proofErr w:type="spellEnd"/>
            <w:r w:rsidRPr="00F07EA8">
              <w:rPr>
                <w:rFonts w:eastAsia="Times New Roman" w:cs="Times New Roman"/>
                <w:color w:val="000000"/>
                <w:sz w:val="18"/>
                <w:szCs w:val="18"/>
                <w:lang w:eastAsia="ru-RU"/>
              </w:rPr>
              <w:t>. ПИР)</w:t>
            </w:r>
          </w:p>
          <w:p w14:paraId="3FE99E0D" w14:textId="77777777" w:rsidR="00A2245B" w:rsidRDefault="00A2245B" w:rsidP="00CE6E5C">
            <w:pPr>
              <w:rPr>
                <w:rFonts w:eastAsia="Times New Roman" w:cs="Times New Roman"/>
                <w:color w:val="000000"/>
                <w:sz w:val="18"/>
                <w:szCs w:val="18"/>
                <w:lang w:eastAsia="ru-RU"/>
              </w:rPr>
            </w:pPr>
          </w:p>
          <w:p w14:paraId="2B8753DE" w14:textId="77777777" w:rsidR="00A2245B" w:rsidRDefault="00A2245B" w:rsidP="00CE6E5C">
            <w:pPr>
              <w:rPr>
                <w:rFonts w:eastAsia="Times New Roman" w:cs="Times New Roman"/>
                <w:color w:val="000000"/>
                <w:sz w:val="18"/>
                <w:szCs w:val="18"/>
                <w:lang w:eastAsia="ru-RU"/>
              </w:rPr>
            </w:pPr>
          </w:p>
          <w:p w14:paraId="515260B7" w14:textId="77777777" w:rsidR="00A2245B" w:rsidRDefault="00A2245B" w:rsidP="00CE6E5C">
            <w:pPr>
              <w:rPr>
                <w:rFonts w:eastAsia="Times New Roman" w:cs="Times New Roman"/>
                <w:color w:val="000000"/>
                <w:sz w:val="18"/>
                <w:szCs w:val="18"/>
                <w:lang w:eastAsia="ru-RU"/>
              </w:rPr>
            </w:pPr>
          </w:p>
          <w:p w14:paraId="3F2D2398" w14:textId="77777777" w:rsidR="00A2245B" w:rsidRDefault="00A2245B" w:rsidP="00CE6E5C">
            <w:pPr>
              <w:rPr>
                <w:rFonts w:eastAsia="Times New Roman" w:cs="Times New Roman"/>
                <w:color w:val="000000"/>
                <w:sz w:val="18"/>
                <w:szCs w:val="18"/>
                <w:lang w:eastAsia="ru-RU"/>
              </w:rPr>
            </w:pPr>
          </w:p>
          <w:p w14:paraId="0A0773CC" w14:textId="6055305C"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right w:val="single" w:sz="4" w:space="0" w:color="auto"/>
            </w:tcBorders>
            <w:noWrap/>
          </w:tcPr>
          <w:p w14:paraId="5AF21055" w14:textId="7D5C0C66"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36961B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CD5DB2E" w14:textId="6C61342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nil"/>
              <w:bottom w:val="single" w:sz="4" w:space="0" w:color="auto"/>
              <w:right w:val="single" w:sz="4" w:space="0" w:color="auto"/>
            </w:tcBorders>
            <w:vAlign w:val="center"/>
          </w:tcPr>
          <w:p w14:paraId="434654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D7BBAF1" w14:textId="419F854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single" w:sz="4" w:space="0" w:color="auto"/>
              <w:bottom w:val="single" w:sz="4" w:space="0" w:color="auto"/>
              <w:right w:val="single" w:sz="4" w:space="0" w:color="auto"/>
            </w:tcBorders>
            <w:vAlign w:val="center"/>
          </w:tcPr>
          <w:p w14:paraId="794A6B54" w14:textId="1F0F0E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C2AFF9B" w14:textId="6B1E024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89CD5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3ABAA9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BBD45DD" w14:textId="039AC04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F6D01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EBCFFE" w14:textId="618FE6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2FA779C4" w14:textId="5EA93F3C"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69F2AF64" w14:textId="77777777" w:rsidTr="00B57DE4">
        <w:trPr>
          <w:trHeight w:val="787"/>
        </w:trPr>
        <w:tc>
          <w:tcPr>
            <w:tcW w:w="595" w:type="dxa"/>
            <w:vMerge/>
            <w:tcBorders>
              <w:top w:val="single" w:sz="4" w:space="0" w:color="auto"/>
              <w:left w:val="single" w:sz="4" w:space="0" w:color="auto"/>
              <w:bottom w:val="single" w:sz="4" w:space="0" w:color="auto"/>
              <w:right w:val="single" w:sz="4" w:space="0" w:color="auto"/>
            </w:tcBorders>
            <w:noWrap/>
          </w:tcPr>
          <w:p w14:paraId="107532C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B2A1BE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97CCFA0"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435DFD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1D986EA" w14:textId="0028C05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nil"/>
              <w:bottom w:val="single" w:sz="4" w:space="0" w:color="auto"/>
              <w:right w:val="single" w:sz="4" w:space="0" w:color="auto"/>
            </w:tcBorders>
            <w:vAlign w:val="center"/>
          </w:tcPr>
          <w:p w14:paraId="111974E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144450" w14:textId="6C1054A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single" w:sz="4" w:space="0" w:color="auto"/>
              <w:bottom w:val="single" w:sz="4" w:space="0" w:color="auto"/>
              <w:right w:val="single" w:sz="4" w:space="0" w:color="auto"/>
            </w:tcBorders>
            <w:vAlign w:val="center"/>
          </w:tcPr>
          <w:p w14:paraId="41D71D93" w14:textId="1FB625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A5CC96" w14:textId="37047A5D" w:rsidR="00A2245B" w:rsidRPr="0082457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2BA64F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64DD6C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336922D" w14:textId="62D02E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8CA8F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48D015C" w14:textId="687F5A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43A4195" w14:textId="6D266210" w:rsidR="00A2245B" w:rsidRPr="00B81FB9" w:rsidRDefault="00A2245B" w:rsidP="00CE6E5C">
            <w:pPr>
              <w:rPr>
                <w:sz w:val="18"/>
                <w:szCs w:val="18"/>
              </w:rPr>
            </w:pPr>
          </w:p>
        </w:tc>
      </w:tr>
      <w:tr w:rsidR="00A2245B" w:rsidRPr="00B81FB9" w14:paraId="05CA6E65" w14:textId="77777777" w:rsidTr="00B57DE4">
        <w:trPr>
          <w:trHeight w:val="70"/>
        </w:trPr>
        <w:tc>
          <w:tcPr>
            <w:tcW w:w="595" w:type="dxa"/>
            <w:vMerge/>
            <w:tcBorders>
              <w:top w:val="single" w:sz="4" w:space="0" w:color="auto"/>
              <w:left w:val="single" w:sz="4" w:space="0" w:color="auto"/>
              <w:bottom w:val="single" w:sz="4" w:space="0" w:color="auto"/>
              <w:right w:val="single" w:sz="4" w:space="0" w:color="auto"/>
            </w:tcBorders>
            <w:noWrap/>
          </w:tcPr>
          <w:p w14:paraId="1E3F8D5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71EC9D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331A7D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3003360"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9BFCF08" w14:textId="137BED3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nil"/>
              <w:bottom w:val="single" w:sz="4" w:space="0" w:color="auto"/>
              <w:right w:val="single" w:sz="4" w:space="0" w:color="auto"/>
            </w:tcBorders>
            <w:vAlign w:val="center"/>
          </w:tcPr>
          <w:p w14:paraId="6E7621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4D03A0" w14:textId="5877B5F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single" w:sz="4" w:space="0" w:color="auto"/>
              <w:bottom w:val="single" w:sz="4" w:space="0" w:color="auto"/>
              <w:right w:val="single" w:sz="4" w:space="0" w:color="auto"/>
            </w:tcBorders>
            <w:vAlign w:val="center"/>
          </w:tcPr>
          <w:p w14:paraId="46A51EA8" w14:textId="29C4F2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4F4C80C" w14:textId="7496576E" w:rsidR="00A2245B" w:rsidRPr="0082457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7DAB54C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0E0C0D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9520072" w14:textId="678482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FBD56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FD5D10" w14:textId="78BD7D0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tcPr>
          <w:p w14:paraId="715C8796" w14:textId="0D4D13CD" w:rsidR="00A2245B" w:rsidRPr="00B81FB9" w:rsidRDefault="00A2245B" w:rsidP="00CE6E5C">
            <w:pPr>
              <w:rPr>
                <w:sz w:val="18"/>
                <w:szCs w:val="18"/>
              </w:rPr>
            </w:pPr>
          </w:p>
        </w:tc>
      </w:tr>
      <w:tr w:rsidR="00A2245B" w:rsidRPr="00B81FB9" w14:paraId="0FC209CD"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1FE51C6C" w14:textId="3E51EA0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tcPr>
          <w:p w14:paraId="33802BDC" w14:textId="77777777" w:rsidR="00A2245B"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02.09 –</w:t>
            </w:r>
            <w:r w:rsidRPr="006C564E">
              <w:rPr>
                <w:rFonts w:eastAsia="Times New Roman" w:cs="Times New Roman"/>
                <w:color w:val="000000"/>
                <w:sz w:val="18"/>
                <w:szCs w:val="18"/>
                <w:lang w:eastAsia="ru-RU"/>
              </w:rPr>
              <w:t xml:space="preserve"> </w:t>
            </w:r>
          </w:p>
          <w:p w14:paraId="571F5B7B" w14:textId="77777777" w:rsidR="00A2245B" w:rsidRPr="00B81FB9" w:rsidRDefault="00A2245B" w:rsidP="00CE6E5C">
            <w:pPr>
              <w:rPr>
                <w:rFonts w:eastAsia="Times New Roman" w:cs="Times New Roman"/>
                <w:color w:val="000000"/>
                <w:sz w:val="18"/>
                <w:szCs w:val="18"/>
                <w:lang w:eastAsia="ru-RU"/>
              </w:rPr>
            </w:pPr>
            <w:r w:rsidRPr="005A48D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w:t>
            </w:r>
          </w:p>
        </w:tc>
        <w:tc>
          <w:tcPr>
            <w:tcW w:w="847" w:type="dxa"/>
            <w:vMerge w:val="restart"/>
            <w:tcBorders>
              <w:top w:val="single" w:sz="4" w:space="0" w:color="auto"/>
              <w:left w:val="single" w:sz="4" w:space="0" w:color="auto"/>
              <w:bottom w:val="single" w:sz="4" w:space="0" w:color="auto"/>
              <w:right w:val="single" w:sz="4" w:space="0" w:color="auto"/>
            </w:tcBorders>
            <w:noWrap/>
          </w:tcPr>
          <w:p w14:paraId="69055F3D" w14:textId="59FA86D5"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0E23940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05F2CDD4" w14:textId="03FB5449" w:rsidR="00A2245B" w:rsidRPr="00B81FB9" w:rsidRDefault="004D528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926 508,08</w:t>
            </w:r>
          </w:p>
        </w:tc>
        <w:tc>
          <w:tcPr>
            <w:tcW w:w="1133" w:type="dxa"/>
            <w:tcBorders>
              <w:top w:val="single" w:sz="4" w:space="0" w:color="auto"/>
              <w:left w:val="nil"/>
              <w:bottom w:val="single" w:sz="4" w:space="0" w:color="auto"/>
              <w:right w:val="single" w:sz="4" w:space="0" w:color="auto"/>
            </w:tcBorders>
            <w:vAlign w:val="center"/>
          </w:tcPr>
          <w:p w14:paraId="4ECEE61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0C4002" w14:textId="3038437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22 554,73</w:t>
            </w:r>
          </w:p>
        </w:tc>
        <w:tc>
          <w:tcPr>
            <w:tcW w:w="1133" w:type="dxa"/>
            <w:tcBorders>
              <w:top w:val="single" w:sz="4" w:space="0" w:color="auto"/>
              <w:left w:val="single" w:sz="4" w:space="0" w:color="auto"/>
              <w:bottom w:val="single" w:sz="4" w:space="0" w:color="auto"/>
              <w:right w:val="single" w:sz="4" w:space="0" w:color="auto"/>
            </w:tcBorders>
            <w:vAlign w:val="center"/>
          </w:tcPr>
          <w:p w14:paraId="5D67FBC9" w14:textId="5F0567A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528 716,14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25E541A" w14:textId="001D1056" w:rsidR="00A2245B" w:rsidRPr="00B81FB9" w:rsidRDefault="00015AB6"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375 237,21</w:t>
            </w:r>
          </w:p>
        </w:tc>
        <w:tc>
          <w:tcPr>
            <w:tcW w:w="1153" w:type="dxa"/>
            <w:tcBorders>
              <w:top w:val="single" w:sz="4" w:space="0" w:color="auto"/>
              <w:left w:val="nil"/>
              <w:bottom w:val="single" w:sz="4" w:space="0" w:color="auto"/>
              <w:right w:val="single" w:sz="4" w:space="0" w:color="auto"/>
            </w:tcBorders>
            <w:noWrap/>
            <w:vAlign w:val="center"/>
          </w:tcPr>
          <w:p w14:paraId="27CD4F6D" w14:textId="4866814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0A6CC45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09B4285A" w14:textId="4EDA67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C7089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13C9F14" w14:textId="2BD0CF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4FAF3646" w14:textId="69C9793A"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727D256" w14:textId="77777777" w:rsidTr="00B57DE4">
        <w:trPr>
          <w:trHeight w:val="202"/>
        </w:trPr>
        <w:tc>
          <w:tcPr>
            <w:tcW w:w="595" w:type="dxa"/>
            <w:vMerge/>
            <w:tcBorders>
              <w:left w:val="single" w:sz="4" w:space="0" w:color="auto"/>
              <w:right w:val="single" w:sz="4" w:space="0" w:color="auto"/>
            </w:tcBorders>
            <w:noWrap/>
          </w:tcPr>
          <w:p w14:paraId="21FEC64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60A671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821C58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2A2D22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1B644E40" w14:textId="4850B682" w:rsidR="00A2245B" w:rsidRPr="00B81FB9" w:rsidRDefault="004D528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758 072,19</w:t>
            </w:r>
          </w:p>
        </w:tc>
        <w:tc>
          <w:tcPr>
            <w:tcW w:w="1133" w:type="dxa"/>
            <w:tcBorders>
              <w:top w:val="single" w:sz="4" w:space="0" w:color="auto"/>
              <w:left w:val="nil"/>
              <w:bottom w:val="single" w:sz="4" w:space="0" w:color="auto"/>
              <w:right w:val="single" w:sz="4" w:space="0" w:color="auto"/>
            </w:tcBorders>
            <w:vAlign w:val="center"/>
          </w:tcPr>
          <w:p w14:paraId="721AB64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8D6AD4" w14:textId="79811C3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18 449,70</w:t>
            </w:r>
          </w:p>
        </w:tc>
        <w:tc>
          <w:tcPr>
            <w:tcW w:w="1133" w:type="dxa"/>
            <w:tcBorders>
              <w:top w:val="single" w:sz="4" w:space="0" w:color="auto"/>
              <w:left w:val="single" w:sz="4" w:space="0" w:color="auto"/>
              <w:bottom w:val="single" w:sz="4" w:space="0" w:color="auto"/>
              <w:right w:val="single" w:sz="4" w:space="0" w:color="auto"/>
            </w:tcBorders>
            <w:vAlign w:val="center"/>
          </w:tcPr>
          <w:p w14:paraId="3DCE8F17" w14:textId="3BF5A5D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5D0AC00" w14:textId="1C44E89E" w:rsidR="00A2245B" w:rsidRPr="00B81FB9" w:rsidRDefault="000A6A9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307 132,42</w:t>
            </w:r>
          </w:p>
        </w:tc>
        <w:tc>
          <w:tcPr>
            <w:tcW w:w="1153" w:type="dxa"/>
            <w:tcBorders>
              <w:top w:val="nil"/>
              <w:left w:val="nil"/>
              <w:bottom w:val="single" w:sz="4" w:space="0" w:color="auto"/>
              <w:right w:val="single" w:sz="4" w:space="0" w:color="auto"/>
            </w:tcBorders>
            <w:noWrap/>
            <w:vAlign w:val="center"/>
          </w:tcPr>
          <w:p w14:paraId="31633193" w14:textId="1F79DDC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571A95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47B7A9A" w14:textId="6FCBE2B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83477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1605A8E" w14:textId="7BC4B6C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03FB5A2" w14:textId="0EA9C111" w:rsidR="00A2245B" w:rsidRPr="00B81FB9" w:rsidRDefault="00A2245B" w:rsidP="00CE6E5C">
            <w:pPr>
              <w:rPr>
                <w:sz w:val="18"/>
                <w:szCs w:val="18"/>
              </w:rPr>
            </w:pPr>
          </w:p>
        </w:tc>
      </w:tr>
      <w:tr w:rsidR="00A2245B" w:rsidRPr="00B81FB9" w14:paraId="01DB4F26" w14:textId="77777777" w:rsidTr="00B57DE4">
        <w:trPr>
          <w:trHeight w:val="70"/>
        </w:trPr>
        <w:tc>
          <w:tcPr>
            <w:tcW w:w="595" w:type="dxa"/>
            <w:vMerge/>
            <w:tcBorders>
              <w:left w:val="single" w:sz="4" w:space="0" w:color="auto"/>
              <w:right w:val="single" w:sz="4" w:space="0" w:color="auto"/>
            </w:tcBorders>
            <w:noWrap/>
          </w:tcPr>
          <w:p w14:paraId="6DBCDDD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198896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3DD1D7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4C1777D"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D11E05B" w14:textId="30F8AEA0" w:rsidR="00A2245B" w:rsidRPr="00B81FB9" w:rsidRDefault="004D528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168 435,89</w:t>
            </w:r>
          </w:p>
        </w:tc>
        <w:tc>
          <w:tcPr>
            <w:tcW w:w="1133" w:type="dxa"/>
            <w:tcBorders>
              <w:top w:val="single" w:sz="4" w:space="0" w:color="auto"/>
              <w:left w:val="nil"/>
              <w:bottom w:val="single" w:sz="4" w:space="0" w:color="auto"/>
              <w:right w:val="single" w:sz="4" w:space="0" w:color="auto"/>
            </w:tcBorders>
            <w:vAlign w:val="center"/>
          </w:tcPr>
          <w:p w14:paraId="61D8FD1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CD38F0" w14:textId="750471F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4 105,03</w:t>
            </w:r>
          </w:p>
        </w:tc>
        <w:tc>
          <w:tcPr>
            <w:tcW w:w="1133" w:type="dxa"/>
            <w:tcBorders>
              <w:top w:val="single" w:sz="4" w:space="0" w:color="auto"/>
              <w:left w:val="single" w:sz="4" w:space="0" w:color="auto"/>
              <w:bottom w:val="single" w:sz="4" w:space="0" w:color="auto"/>
              <w:right w:val="single" w:sz="4" w:space="0" w:color="auto"/>
            </w:tcBorders>
            <w:vAlign w:val="center"/>
          </w:tcPr>
          <w:p w14:paraId="1217BDB4" w14:textId="705E745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96 226,07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C733DB1" w14:textId="0E4EBDCF" w:rsidR="00A2245B" w:rsidRPr="00B81FB9" w:rsidRDefault="000A6A9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68 104,79</w:t>
            </w:r>
          </w:p>
        </w:tc>
        <w:tc>
          <w:tcPr>
            <w:tcW w:w="1153" w:type="dxa"/>
            <w:tcBorders>
              <w:top w:val="nil"/>
              <w:left w:val="nil"/>
              <w:bottom w:val="single" w:sz="4" w:space="0" w:color="auto"/>
              <w:right w:val="single" w:sz="4" w:space="0" w:color="auto"/>
            </w:tcBorders>
            <w:noWrap/>
            <w:vAlign w:val="center"/>
          </w:tcPr>
          <w:p w14:paraId="4C128851" w14:textId="213EE1F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E045D2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8774159" w14:textId="44A4002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FCC8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7EC1C5" w14:textId="62A5A8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E403FC4" w14:textId="51093D3A" w:rsidR="00A2245B" w:rsidRPr="00B81FB9" w:rsidRDefault="00A2245B" w:rsidP="00CE6E5C">
            <w:pPr>
              <w:rPr>
                <w:sz w:val="18"/>
                <w:szCs w:val="18"/>
              </w:rPr>
            </w:pPr>
          </w:p>
        </w:tc>
      </w:tr>
      <w:tr w:rsidR="00A2245B" w:rsidRPr="00B81FB9" w14:paraId="63A3855C" w14:textId="77777777" w:rsidTr="00B57DE4">
        <w:trPr>
          <w:trHeight w:val="230"/>
        </w:trPr>
        <w:tc>
          <w:tcPr>
            <w:tcW w:w="595" w:type="dxa"/>
            <w:vMerge/>
            <w:tcBorders>
              <w:left w:val="single" w:sz="4" w:space="0" w:color="auto"/>
              <w:right w:val="single" w:sz="4" w:space="0" w:color="auto"/>
            </w:tcBorders>
            <w:noWrap/>
          </w:tcPr>
          <w:p w14:paraId="30A5B530"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tcPr>
          <w:p w14:paraId="6024AF0E"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w:t>
            </w:r>
            <w:r>
              <w:rPr>
                <w:rFonts w:eastAsia="Times New Roman" w:cs="Times New Roman"/>
                <w:color w:val="000000"/>
                <w:sz w:val="18"/>
                <w:szCs w:val="18"/>
                <w:lang w:eastAsia="ru-RU"/>
              </w:rPr>
              <w:lastRenderedPageBreak/>
              <w:t xml:space="preserve">ы сети теплоснабжения </w:t>
            </w:r>
            <w:r w:rsidRPr="003962D7">
              <w:rPr>
                <w:rFonts w:eastAsia="Times New Roman" w:cs="Times New Roman"/>
                <w:color w:val="000000"/>
                <w:sz w:val="18"/>
                <w:szCs w:val="18"/>
                <w:lang w:eastAsia="ru-RU"/>
              </w:rPr>
              <w:t>на территории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7A5C83E6"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lastRenderedPageBreak/>
              <w:t>Х</w:t>
            </w:r>
          </w:p>
        </w:tc>
        <w:tc>
          <w:tcPr>
            <w:tcW w:w="1130" w:type="dxa"/>
            <w:vMerge w:val="restart"/>
            <w:tcBorders>
              <w:top w:val="nil"/>
              <w:left w:val="nil"/>
              <w:right w:val="single" w:sz="4" w:space="0" w:color="auto"/>
            </w:tcBorders>
          </w:tcPr>
          <w:p w14:paraId="4A3D0A43"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22BF81FC"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tcPr>
          <w:p w14:paraId="672FB31D" w14:textId="77777777"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tcPr>
          <w:p w14:paraId="3E3C6A2F" w14:textId="19D9E65C"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1A5D368C" w14:textId="29A3FA1A"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2BF73F25" w14:textId="341A8C38"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473E3F97"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3A1A52D5" w14:textId="0C6D4EB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1EE87A17" w14:textId="744AF44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57A08D7C" w14:textId="6ECD6AD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76A3020B" w14:textId="35007FC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7CA4208E" w14:textId="580E195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29B36E84" w14:textId="302AFFCD" w:rsidR="00A2245B" w:rsidRPr="00B81FB9" w:rsidRDefault="00A2245B" w:rsidP="00CE6E5C">
            <w:pPr>
              <w:jc w:val="center"/>
              <w:rPr>
                <w:rFonts w:eastAsia="Times New Roman" w:cs="Times New Roman"/>
                <w:color w:val="000000"/>
                <w:sz w:val="18"/>
                <w:szCs w:val="18"/>
                <w:lang w:eastAsia="ru-RU"/>
              </w:rPr>
            </w:pPr>
          </w:p>
        </w:tc>
      </w:tr>
      <w:tr w:rsidR="00A2245B" w:rsidRPr="00B81FB9" w14:paraId="046E8F13" w14:textId="77777777" w:rsidTr="00B57DE4">
        <w:trPr>
          <w:gridAfter w:val="3"/>
          <w:wAfter w:w="1102" w:type="dxa"/>
          <w:trHeight w:val="301"/>
        </w:trPr>
        <w:tc>
          <w:tcPr>
            <w:tcW w:w="595" w:type="dxa"/>
            <w:vMerge/>
            <w:tcBorders>
              <w:left w:val="single" w:sz="4" w:space="0" w:color="auto"/>
              <w:right w:val="single" w:sz="4" w:space="0" w:color="auto"/>
            </w:tcBorders>
            <w:noWrap/>
          </w:tcPr>
          <w:p w14:paraId="133FF83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822D92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BF1B8B0" w14:textId="77777777" w:rsidR="00A2245B" w:rsidRPr="00B81FB9" w:rsidRDefault="00A2245B" w:rsidP="00CE6E5C">
            <w:pPr>
              <w:jc w:val="center"/>
              <w:rPr>
                <w:rFonts w:eastAsia="Times New Roman" w:cs="Times New Roman"/>
                <w:sz w:val="18"/>
                <w:szCs w:val="18"/>
                <w:lang w:eastAsia="ru-RU"/>
              </w:rPr>
            </w:pPr>
          </w:p>
        </w:tc>
        <w:tc>
          <w:tcPr>
            <w:tcW w:w="1130" w:type="dxa"/>
            <w:vMerge/>
            <w:tcBorders>
              <w:left w:val="nil"/>
              <w:right w:val="single" w:sz="4" w:space="0" w:color="auto"/>
            </w:tcBorders>
          </w:tcPr>
          <w:p w14:paraId="5346F3A8"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63FE44F4"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2CA82513"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70BCAA27"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46313A27" w14:textId="77777777"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49A31AF9" w14:textId="05025987" w:rsidR="00A2245B" w:rsidRPr="00B81FB9" w:rsidRDefault="00A2245B" w:rsidP="00CE6E5C">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114EB0D4"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12E27DD9"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1602B697"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012380A6"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4A0AFFD9"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230613BB"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3B2FC174"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259273D2"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484F959A"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88348CE" w14:textId="77777777" w:rsidTr="00B57DE4">
        <w:trPr>
          <w:gridAfter w:val="3"/>
          <w:wAfter w:w="1102" w:type="dxa"/>
          <w:trHeight w:val="476"/>
        </w:trPr>
        <w:tc>
          <w:tcPr>
            <w:tcW w:w="595" w:type="dxa"/>
            <w:vMerge/>
            <w:tcBorders>
              <w:left w:val="single" w:sz="4" w:space="0" w:color="auto"/>
              <w:right w:val="single" w:sz="4" w:space="0" w:color="auto"/>
            </w:tcBorders>
            <w:noWrap/>
          </w:tcPr>
          <w:p w14:paraId="2073852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AC7D3F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F1B069E" w14:textId="77777777" w:rsidR="00A2245B" w:rsidRPr="00B81FB9" w:rsidRDefault="00A2245B" w:rsidP="00CE6E5C">
            <w:pPr>
              <w:jc w:val="center"/>
              <w:rPr>
                <w:rFonts w:cs="Times New Roman"/>
                <w:sz w:val="18"/>
                <w:szCs w:val="18"/>
              </w:rPr>
            </w:pPr>
          </w:p>
        </w:tc>
        <w:tc>
          <w:tcPr>
            <w:tcW w:w="1130" w:type="dxa"/>
            <w:vMerge/>
            <w:tcBorders>
              <w:left w:val="nil"/>
              <w:right w:val="single" w:sz="4" w:space="0" w:color="auto"/>
            </w:tcBorders>
          </w:tcPr>
          <w:p w14:paraId="3AD9A01C" w14:textId="77777777" w:rsidR="00A2245B" w:rsidRPr="00B81FB9" w:rsidRDefault="00A2245B" w:rsidP="00CE6E5C">
            <w:pPr>
              <w:rPr>
                <w:rFonts w:eastAsia="Times New Roman" w:cs="Times New Roman"/>
                <w:color w:val="000000"/>
                <w:sz w:val="16"/>
                <w:szCs w:val="16"/>
                <w:lang w:eastAsia="ru-RU"/>
              </w:rPr>
            </w:pPr>
          </w:p>
        </w:tc>
        <w:tc>
          <w:tcPr>
            <w:tcW w:w="1275" w:type="dxa"/>
            <w:vMerge w:val="restart"/>
            <w:tcBorders>
              <w:top w:val="nil"/>
              <w:left w:val="nil"/>
              <w:right w:val="single" w:sz="4" w:space="0" w:color="auto"/>
            </w:tcBorders>
            <w:noWrap/>
            <w:vAlign w:val="center"/>
          </w:tcPr>
          <w:p w14:paraId="49E01B4D" w14:textId="24D59C20" w:rsidR="00A2245B" w:rsidRPr="002E13D6"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15</w:t>
            </w:r>
          </w:p>
        </w:tc>
        <w:tc>
          <w:tcPr>
            <w:tcW w:w="1133" w:type="dxa"/>
            <w:vMerge w:val="restart"/>
            <w:tcBorders>
              <w:top w:val="single" w:sz="4" w:space="0" w:color="auto"/>
              <w:left w:val="nil"/>
              <w:right w:val="single" w:sz="4" w:space="0" w:color="auto"/>
            </w:tcBorders>
            <w:vAlign w:val="center"/>
          </w:tcPr>
          <w:p w14:paraId="35843D9A" w14:textId="77777777" w:rsidR="00A2245B" w:rsidRPr="008B3A12" w:rsidRDefault="00A2245B" w:rsidP="00CE6E5C">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61845639" w14:textId="1E328A6D" w:rsidR="00A2245B" w:rsidRPr="008B3A12" w:rsidRDefault="00CC1AC3" w:rsidP="00CE6E5C">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tcBorders>
              <w:top w:val="single" w:sz="4" w:space="0" w:color="auto"/>
              <w:left w:val="single" w:sz="4" w:space="0" w:color="auto"/>
              <w:right w:val="single" w:sz="4" w:space="0" w:color="auto"/>
            </w:tcBorders>
            <w:vAlign w:val="center"/>
          </w:tcPr>
          <w:p w14:paraId="72350CF7" w14:textId="13F533C5" w:rsidR="00A2245B" w:rsidRPr="009B4DE0" w:rsidRDefault="00CC1AC3" w:rsidP="008B3A12">
            <w:pPr>
              <w:jc w:val="center"/>
              <w:rPr>
                <w:lang w:eastAsia="ru-RU"/>
              </w:rPr>
            </w:pPr>
            <w:r w:rsidRPr="008B3A12">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auto"/>
            </w:tcBorders>
            <w:noWrap/>
            <w:vAlign w:val="center"/>
          </w:tcPr>
          <w:p w14:paraId="2D3C149D" w14:textId="657EE112" w:rsidR="00A2245B" w:rsidRPr="00B81FB9" w:rsidRDefault="006276F0"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15</w:t>
            </w:r>
          </w:p>
        </w:tc>
        <w:tc>
          <w:tcPr>
            <w:tcW w:w="307" w:type="dxa"/>
            <w:gridSpan w:val="4"/>
            <w:vMerge w:val="restart"/>
            <w:tcBorders>
              <w:top w:val="single" w:sz="4" w:space="0" w:color="auto"/>
              <w:left w:val="single" w:sz="4" w:space="0" w:color="auto"/>
              <w:right w:val="single" w:sz="4" w:space="0" w:color="auto"/>
            </w:tcBorders>
            <w:vAlign w:val="center"/>
          </w:tcPr>
          <w:p w14:paraId="74EF9270"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4" w:type="dxa"/>
            <w:gridSpan w:val="3"/>
            <w:vMerge w:val="restart"/>
            <w:tcBorders>
              <w:top w:val="single" w:sz="4" w:space="0" w:color="auto"/>
              <w:left w:val="single" w:sz="4" w:space="0" w:color="auto"/>
              <w:right w:val="single" w:sz="4" w:space="0" w:color="auto"/>
            </w:tcBorders>
            <w:vAlign w:val="center"/>
          </w:tcPr>
          <w:p w14:paraId="25D1D6DD"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7" w:type="dxa"/>
            <w:vMerge w:val="restart"/>
            <w:tcBorders>
              <w:top w:val="single" w:sz="4" w:space="0" w:color="auto"/>
              <w:left w:val="single" w:sz="4" w:space="0" w:color="auto"/>
              <w:right w:val="single" w:sz="4" w:space="0" w:color="auto"/>
            </w:tcBorders>
            <w:vAlign w:val="center"/>
          </w:tcPr>
          <w:p w14:paraId="7E2C9FA4"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06" w:type="dxa"/>
            <w:vMerge w:val="restart"/>
            <w:tcBorders>
              <w:top w:val="single" w:sz="4" w:space="0" w:color="auto"/>
              <w:left w:val="single" w:sz="4" w:space="0" w:color="auto"/>
              <w:right w:val="single" w:sz="4" w:space="0" w:color="000000"/>
            </w:tcBorders>
            <w:vAlign w:val="center"/>
          </w:tcPr>
          <w:p w14:paraId="10F56219" w14:textId="5201C0D7" w:rsidR="00A2245B" w:rsidRPr="00B81FB9" w:rsidRDefault="006276F0" w:rsidP="00CE6E5C">
            <w:pPr>
              <w:rPr>
                <w:rFonts w:eastAsia="Times New Roman" w:cs="Times New Roman"/>
                <w:color w:val="000000"/>
                <w:sz w:val="16"/>
                <w:szCs w:val="18"/>
                <w:lang w:eastAsia="ru-RU"/>
              </w:rPr>
            </w:pPr>
            <w:r>
              <w:rPr>
                <w:rFonts w:eastAsia="Times New Roman" w:cs="Times New Roman"/>
                <w:color w:val="000000"/>
                <w:sz w:val="16"/>
                <w:szCs w:val="18"/>
                <w:lang w:eastAsia="ru-RU"/>
              </w:rPr>
              <w:t>15</w:t>
            </w:r>
          </w:p>
        </w:tc>
        <w:tc>
          <w:tcPr>
            <w:tcW w:w="1153" w:type="dxa"/>
            <w:vMerge w:val="restart"/>
            <w:tcBorders>
              <w:top w:val="nil"/>
              <w:left w:val="nil"/>
              <w:right w:val="single" w:sz="4" w:space="0" w:color="auto"/>
            </w:tcBorders>
            <w:noWrap/>
            <w:vAlign w:val="center"/>
          </w:tcPr>
          <w:p w14:paraId="30C114F3" w14:textId="5C71F7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vMerge w:val="restart"/>
            <w:tcBorders>
              <w:top w:val="nil"/>
              <w:left w:val="nil"/>
              <w:right w:val="single" w:sz="4" w:space="0" w:color="auto"/>
            </w:tcBorders>
            <w:noWrap/>
            <w:vAlign w:val="center"/>
          </w:tcPr>
          <w:p w14:paraId="7A4D8D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vMerge w:val="restart"/>
            <w:tcBorders>
              <w:top w:val="nil"/>
              <w:left w:val="nil"/>
              <w:right w:val="single" w:sz="4" w:space="0" w:color="auto"/>
            </w:tcBorders>
            <w:noWrap/>
            <w:vAlign w:val="center"/>
          </w:tcPr>
          <w:p w14:paraId="0C2C4FE9" w14:textId="1B3D5A1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1038E10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0EF0C6E5" w14:textId="1BB597D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76E2AC8E" w14:textId="77777777" w:rsidTr="00B57DE4">
        <w:trPr>
          <w:gridAfter w:val="3"/>
          <w:wAfter w:w="1102" w:type="dxa"/>
          <w:trHeight w:val="60"/>
        </w:trPr>
        <w:tc>
          <w:tcPr>
            <w:tcW w:w="595" w:type="dxa"/>
            <w:vMerge/>
            <w:tcBorders>
              <w:left w:val="single" w:sz="4" w:space="0" w:color="auto"/>
              <w:bottom w:val="single" w:sz="4" w:space="0" w:color="auto"/>
              <w:right w:val="single" w:sz="4" w:space="0" w:color="auto"/>
            </w:tcBorders>
            <w:noWrap/>
          </w:tcPr>
          <w:p w14:paraId="2F8AF91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1835BE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76A41C8"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326A4F5A" w14:textId="77777777" w:rsidR="00A2245B" w:rsidRPr="00B81FB9" w:rsidRDefault="00A2245B" w:rsidP="00CE6E5C">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33730FCB" w14:textId="77777777" w:rsidR="00A2245B" w:rsidRPr="002E13D6"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6031A3A4" w14:textId="77777777" w:rsidR="00A2245B" w:rsidRDefault="00A2245B" w:rsidP="00CE6E5C">
            <w:pPr>
              <w:jc w:val="center"/>
              <w:rPr>
                <w:rFonts w:eastAsia="Times New Roman" w:cs="Times New Roman"/>
                <w:color w:val="000000"/>
                <w:sz w:val="16"/>
                <w:szCs w:val="18"/>
                <w:lang w:eastAsia="ru-RU"/>
              </w:rPr>
            </w:pPr>
          </w:p>
        </w:tc>
        <w:tc>
          <w:tcPr>
            <w:tcW w:w="1133" w:type="dxa"/>
            <w:vMerge/>
            <w:tcBorders>
              <w:left w:val="single" w:sz="4" w:space="0" w:color="auto"/>
              <w:bottom w:val="single" w:sz="4" w:space="0" w:color="auto"/>
              <w:right w:val="single" w:sz="4" w:space="0" w:color="auto"/>
            </w:tcBorders>
          </w:tcPr>
          <w:p w14:paraId="6B5FB84F" w14:textId="77777777" w:rsidR="00A2245B"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bottom"/>
          </w:tcPr>
          <w:p w14:paraId="2F4DC83B" w14:textId="1EC3E327" w:rsidR="00A2245B" w:rsidRPr="00A23DE0" w:rsidRDefault="00A2245B" w:rsidP="00CE6E5C">
            <w:pPr>
              <w:rPr>
                <w:lang w:eastAsia="ru-RU"/>
              </w:rPr>
            </w:pPr>
          </w:p>
        </w:tc>
        <w:tc>
          <w:tcPr>
            <w:tcW w:w="756" w:type="dxa"/>
            <w:vMerge/>
            <w:tcBorders>
              <w:left w:val="single" w:sz="4" w:space="0" w:color="auto"/>
              <w:bottom w:val="single" w:sz="4" w:space="0" w:color="auto"/>
              <w:right w:val="single" w:sz="4" w:space="0" w:color="auto"/>
            </w:tcBorders>
            <w:noWrap/>
            <w:vAlign w:val="center"/>
          </w:tcPr>
          <w:p w14:paraId="522E9C3E" w14:textId="783F4BD9" w:rsidR="00A2245B" w:rsidRDefault="00A2245B" w:rsidP="00CE6E5C">
            <w:pPr>
              <w:jc w:val="center"/>
              <w:rPr>
                <w:rFonts w:eastAsia="Times New Roman" w:cs="Times New Roman"/>
                <w:color w:val="000000"/>
                <w:sz w:val="16"/>
                <w:szCs w:val="18"/>
                <w:lang w:eastAsia="ru-RU"/>
              </w:rPr>
            </w:pPr>
          </w:p>
        </w:tc>
        <w:tc>
          <w:tcPr>
            <w:tcW w:w="307" w:type="dxa"/>
            <w:gridSpan w:val="4"/>
            <w:vMerge/>
            <w:tcBorders>
              <w:left w:val="single" w:sz="4" w:space="0" w:color="auto"/>
              <w:bottom w:val="single" w:sz="4" w:space="0" w:color="auto"/>
              <w:right w:val="single" w:sz="4" w:space="0" w:color="auto"/>
            </w:tcBorders>
            <w:vAlign w:val="center"/>
          </w:tcPr>
          <w:p w14:paraId="612CE5F1" w14:textId="77777777" w:rsidR="00A2245B" w:rsidRPr="00B81FB9" w:rsidRDefault="00A2245B" w:rsidP="00CE6E5C">
            <w:pPr>
              <w:jc w:val="center"/>
              <w:rPr>
                <w:rFonts w:eastAsia="Times New Roman" w:cs="Times New Roman"/>
                <w:color w:val="000000"/>
                <w:sz w:val="16"/>
                <w:szCs w:val="18"/>
                <w:lang w:eastAsia="ru-RU"/>
              </w:rPr>
            </w:pPr>
          </w:p>
        </w:tc>
        <w:tc>
          <w:tcPr>
            <w:tcW w:w="424" w:type="dxa"/>
            <w:gridSpan w:val="3"/>
            <w:vMerge/>
            <w:tcBorders>
              <w:left w:val="single" w:sz="4" w:space="0" w:color="auto"/>
              <w:bottom w:val="single" w:sz="4" w:space="0" w:color="auto"/>
              <w:right w:val="single" w:sz="4" w:space="0" w:color="auto"/>
            </w:tcBorders>
            <w:vAlign w:val="center"/>
          </w:tcPr>
          <w:p w14:paraId="127E2C37" w14:textId="77777777" w:rsidR="00A2245B" w:rsidRPr="00B81FB9" w:rsidRDefault="00A2245B" w:rsidP="00CE6E5C">
            <w:pPr>
              <w:jc w:val="center"/>
              <w:rPr>
                <w:rFonts w:eastAsia="Times New Roman" w:cs="Times New Roman"/>
                <w:color w:val="000000"/>
                <w:sz w:val="16"/>
                <w:szCs w:val="18"/>
                <w:lang w:eastAsia="ru-RU"/>
              </w:rPr>
            </w:pPr>
          </w:p>
        </w:tc>
        <w:tc>
          <w:tcPr>
            <w:tcW w:w="427" w:type="dxa"/>
            <w:vMerge/>
            <w:tcBorders>
              <w:left w:val="single" w:sz="4" w:space="0" w:color="auto"/>
              <w:bottom w:val="single" w:sz="4" w:space="0" w:color="auto"/>
              <w:right w:val="single" w:sz="4" w:space="0" w:color="auto"/>
            </w:tcBorders>
            <w:vAlign w:val="center"/>
          </w:tcPr>
          <w:p w14:paraId="0D72EF68" w14:textId="77777777" w:rsidR="00A2245B" w:rsidRPr="00B81FB9" w:rsidRDefault="00A2245B" w:rsidP="00CE6E5C">
            <w:pPr>
              <w:jc w:val="center"/>
              <w:rPr>
                <w:rFonts w:eastAsia="Times New Roman" w:cs="Times New Roman"/>
                <w:color w:val="000000"/>
                <w:sz w:val="16"/>
                <w:szCs w:val="18"/>
                <w:lang w:eastAsia="ru-RU"/>
              </w:rPr>
            </w:pPr>
          </w:p>
        </w:tc>
        <w:tc>
          <w:tcPr>
            <w:tcW w:w="406" w:type="dxa"/>
            <w:vMerge/>
            <w:tcBorders>
              <w:left w:val="single" w:sz="4" w:space="0" w:color="auto"/>
              <w:bottom w:val="single" w:sz="4" w:space="0" w:color="auto"/>
              <w:right w:val="single" w:sz="4" w:space="0" w:color="000000"/>
            </w:tcBorders>
            <w:vAlign w:val="center"/>
          </w:tcPr>
          <w:p w14:paraId="0D572FD1" w14:textId="77777777" w:rsidR="00A2245B" w:rsidRDefault="00A2245B" w:rsidP="00CE6E5C">
            <w:pPr>
              <w:rPr>
                <w:rFonts w:eastAsia="Times New Roman" w:cs="Times New Roman"/>
                <w:color w:val="000000"/>
                <w:sz w:val="16"/>
                <w:szCs w:val="18"/>
                <w:lang w:eastAsia="ru-RU"/>
              </w:rPr>
            </w:pPr>
          </w:p>
        </w:tc>
        <w:tc>
          <w:tcPr>
            <w:tcW w:w="1153" w:type="dxa"/>
            <w:vMerge/>
            <w:tcBorders>
              <w:left w:val="nil"/>
              <w:bottom w:val="single" w:sz="4" w:space="0" w:color="auto"/>
              <w:right w:val="single" w:sz="4" w:space="0" w:color="auto"/>
            </w:tcBorders>
            <w:noWrap/>
            <w:vAlign w:val="center"/>
          </w:tcPr>
          <w:p w14:paraId="64D21FE4" w14:textId="77777777" w:rsidR="00A2245B" w:rsidRDefault="00A2245B" w:rsidP="00CE6E5C">
            <w:pPr>
              <w:jc w:val="center"/>
              <w:rPr>
                <w:rFonts w:eastAsia="Times New Roman" w:cs="Times New Roman"/>
                <w:color w:val="000000"/>
                <w:sz w:val="18"/>
                <w:szCs w:val="18"/>
                <w:lang w:eastAsia="ru-RU"/>
              </w:rPr>
            </w:pPr>
          </w:p>
        </w:tc>
        <w:tc>
          <w:tcPr>
            <w:tcW w:w="850" w:type="dxa"/>
            <w:vMerge/>
            <w:tcBorders>
              <w:left w:val="nil"/>
              <w:bottom w:val="single" w:sz="4" w:space="0" w:color="auto"/>
              <w:right w:val="single" w:sz="4" w:space="0" w:color="auto"/>
            </w:tcBorders>
            <w:noWrap/>
            <w:vAlign w:val="center"/>
          </w:tcPr>
          <w:p w14:paraId="6C1E6C28" w14:textId="77777777" w:rsidR="00A2245B" w:rsidRPr="00B81FB9" w:rsidRDefault="00A2245B" w:rsidP="00CE6E5C">
            <w:pPr>
              <w:jc w:val="center"/>
              <w:rPr>
                <w:rFonts w:eastAsia="Times New Roman" w:cs="Times New Roman"/>
                <w:color w:val="000000"/>
                <w:sz w:val="18"/>
                <w:szCs w:val="18"/>
                <w:lang w:eastAsia="ru-RU"/>
              </w:rPr>
            </w:pPr>
          </w:p>
        </w:tc>
        <w:tc>
          <w:tcPr>
            <w:tcW w:w="556" w:type="dxa"/>
            <w:vMerge/>
            <w:tcBorders>
              <w:left w:val="nil"/>
              <w:bottom w:val="single" w:sz="4" w:space="0" w:color="auto"/>
              <w:right w:val="single" w:sz="4" w:space="0" w:color="auto"/>
            </w:tcBorders>
            <w:noWrap/>
            <w:vAlign w:val="center"/>
          </w:tcPr>
          <w:p w14:paraId="66281DCF" w14:textId="77777777" w:rsidR="00A2245B" w:rsidRPr="00B81FB9" w:rsidRDefault="00A2245B" w:rsidP="00CE6E5C">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5E00C1EE"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5FE5AFBE"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58DE10B"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D19666D" w14:textId="7F8F500D"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w:t>
            </w:r>
          </w:p>
        </w:tc>
        <w:tc>
          <w:tcPr>
            <w:tcW w:w="1501" w:type="dxa"/>
            <w:vMerge w:val="restart"/>
            <w:tcBorders>
              <w:top w:val="single" w:sz="4" w:space="0" w:color="auto"/>
              <w:left w:val="single" w:sz="4" w:space="0" w:color="auto"/>
              <w:bottom w:val="single" w:sz="4" w:space="0" w:color="auto"/>
              <w:right w:val="single" w:sz="4" w:space="0" w:color="auto"/>
            </w:tcBorders>
          </w:tcPr>
          <w:p w14:paraId="527B5843"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56E06F7"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(ТК-3 до ТК-4 ул. Спортивная)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90E13CF" w14:textId="3D8DFF32"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C1AE37D"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E95EC7B" w14:textId="0BFCE9ED"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70 424,29</w:t>
            </w:r>
          </w:p>
        </w:tc>
        <w:tc>
          <w:tcPr>
            <w:tcW w:w="1133" w:type="dxa"/>
            <w:tcBorders>
              <w:top w:val="single" w:sz="4" w:space="0" w:color="auto"/>
              <w:left w:val="nil"/>
              <w:bottom w:val="single" w:sz="4" w:space="0" w:color="auto"/>
              <w:right w:val="single" w:sz="4" w:space="0" w:color="auto"/>
            </w:tcBorders>
            <w:vAlign w:val="center"/>
          </w:tcPr>
          <w:p w14:paraId="789DFBC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439712" w14:textId="67862AA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2 729,40</w:t>
            </w:r>
          </w:p>
        </w:tc>
        <w:tc>
          <w:tcPr>
            <w:tcW w:w="1133" w:type="dxa"/>
            <w:tcBorders>
              <w:top w:val="single" w:sz="4" w:space="0" w:color="auto"/>
              <w:left w:val="single" w:sz="4" w:space="0" w:color="auto"/>
              <w:bottom w:val="single" w:sz="4" w:space="0" w:color="auto"/>
              <w:right w:val="single" w:sz="4" w:space="0" w:color="auto"/>
            </w:tcBorders>
            <w:vAlign w:val="center"/>
          </w:tcPr>
          <w:p w14:paraId="72BF26AF" w14:textId="76157E6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58 079,68</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FD0097B" w14:textId="2C1CFAE0"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9 615,21</w:t>
            </w:r>
          </w:p>
        </w:tc>
        <w:tc>
          <w:tcPr>
            <w:tcW w:w="1153" w:type="dxa"/>
            <w:tcBorders>
              <w:top w:val="nil"/>
              <w:left w:val="nil"/>
              <w:bottom w:val="single" w:sz="4" w:space="0" w:color="auto"/>
              <w:right w:val="single" w:sz="4" w:space="0" w:color="auto"/>
            </w:tcBorders>
            <w:noWrap/>
            <w:vAlign w:val="center"/>
          </w:tcPr>
          <w:p w14:paraId="4B08A2F4" w14:textId="2CB54B4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5603A5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7ABE5D0" w14:textId="453708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F9168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838C5A7" w14:textId="6B3D5E9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3EB15EC7" w14:textId="6B654C9B"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7D884CD2" w14:textId="77777777" w:rsidTr="00B57DE4">
        <w:trPr>
          <w:trHeight w:val="202"/>
        </w:trPr>
        <w:tc>
          <w:tcPr>
            <w:tcW w:w="595" w:type="dxa"/>
            <w:vMerge/>
            <w:tcBorders>
              <w:left w:val="single" w:sz="4" w:space="0" w:color="auto"/>
              <w:right w:val="single" w:sz="4" w:space="0" w:color="auto"/>
            </w:tcBorders>
            <w:noWrap/>
          </w:tcPr>
          <w:p w14:paraId="1EFF3A4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06BF3D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8753E9E"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4EFF4E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49278DD" w14:textId="76DB41B5"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57 607,40</w:t>
            </w:r>
          </w:p>
        </w:tc>
        <w:tc>
          <w:tcPr>
            <w:tcW w:w="1133" w:type="dxa"/>
            <w:tcBorders>
              <w:top w:val="single" w:sz="4" w:space="0" w:color="auto"/>
              <w:left w:val="nil"/>
              <w:bottom w:val="single" w:sz="4" w:space="0" w:color="auto"/>
              <w:right w:val="single" w:sz="4" w:space="0" w:color="auto"/>
            </w:tcBorders>
            <w:vAlign w:val="center"/>
          </w:tcPr>
          <w:p w14:paraId="12338C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94C2C0" w14:textId="211EA6A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2 232,65</w:t>
            </w:r>
          </w:p>
        </w:tc>
        <w:tc>
          <w:tcPr>
            <w:tcW w:w="1133" w:type="dxa"/>
            <w:tcBorders>
              <w:top w:val="single" w:sz="4" w:space="0" w:color="auto"/>
              <w:left w:val="single" w:sz="4" w:space="0" w:color="auto"/>
              <w:bottom w:val="single" w:sz="4" w:space="0" w:color="auto"/>
              <w:right w:val="single" w:sz="4" w:space="0" w:color="auto"/>
            </w:tcBorders>
            <w:vAlign w:val="center"/>
          </w:tcPr>
          <w:p w14:paraId="5CCC65FC" w14:textId="319E96B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47 509,34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E9A53E4" w14:textId="0E223997"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7 865,41</w:t>
            </w:r>
          </w:p>
        </w:tc>
        <w:tc>
          <w:tcPr>
            <w:tcW w:w="1153" w:type="dxa"/>
            <w:tcBorders>
              <w:top w:val="nil"/>
              <w:left w:val="nil"/>
              <w:bottom w:val="single" w:sz="4" w:space="0" w:color="auto"/>
              <w:right w:val="single" w:sz="4" w:space="0" w:color="auto"/>
            </w:tcBorders>
            <w:noWrap/>
            <w:vAlign w:val="center"/>
          </w:tcPr>
          <w:p w14:paraId="61913D93" w14:textId="4216D41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BF411E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D5EF100" w14:textId="2C62048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3DC265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7A7CA5A" w14:textId="47552BE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373D392" w14:textId="02A8FABD" w:rsidR="00A2245B" w:rsidRPr="00B81FB9" w:rsidRDefault="00A2245B" w:rsidP="00CE6E5C">
            <w:pPr>
              <w:rPr>
                <w:sz w:val="18"/>
                <w:szCs w:val="18"/>
              </w:rPr>
            </w:pPr>
          </w:p>
        </w:tc>
      </w:tr>
      <w:tr w:rsidR="00A2245B" w:rsidRPr="00B81FB9" w14:paraId="3B7D3502" w14:textId="77777777" w:rsidTr="00B57DE4">
        <w:trPr>
          <w:trHeight w:val="70"/>
        </w:trPr>
        <w:tc>
          <w:tcPr>
            <w:tcW w:w="595" w:type="dxa"/>
            <w:vMerge/>
            <w:tcBorders>
              <w:left w:val="single" w:sz="4" w:space="0" w:color="auto"/>
              <w:right w:val="single" w:sz="4" w:space="0" w:color="auto"/>
            </w:tcBorders>
            <w:noWrap/>
          </w:tcPr>
          <w:p w14:paraId="70F80AB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6C1485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000C3F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86AA189"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DC3F7A2" w14:textId="1B967EBE"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12 816,89</w:t>
            </w:r>
          </w:p>
        </w:tc>
        <w:tc>
          <w:tcPr>
            <w:tcW w:w="1133" w:type="dxa"/>
            <w:tcBorders>
              <w:top w:val="single" w:sz="4" w:space="0" w:color="auto"/>
              <w:left w:val="nil"/>
              <w:bottom w:val="single" w:sz="4" w:space="0" w:color="auto"/>
              <w:right w:val="single" w:sz="4" w:space="0" w:color="auto"/>
            </w:tcBorders>
            <w:vAlign w:val="center"/>
          </w:tcPr>
          <w:p w14:paraId="41FFED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8F2B48" w14:textId="2FEC1CA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496,75</w:t>
            </w:r>
          </w:p>
        </w:tc>
        <w:tc>
          <w:tcPr>
            <w:tcW w:w="1133" w:type="dxa"/>
            <w:tcBorders>
              <w:top w:val="single" w:sz="4" w:space="0" w:color="auto"/>
              <w:left w:val="single" w:sz="4" w:space="0" w:color="auto"/>
              <w:bottom w:val="single" w:sz="4" w:space="0" w:color="auto"/>
              <w:right w:val="single" w:sz="4" w:space="0" w:color="auto"/>
            </w:tcBorders>
            <w:vAlign w:val="center"/>
          </w:tcPr>
          <w:p w14:paraId="21963293" w14:textId="2C0818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10 570,34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B7A7225" w14:textId="60F56724" w:rsidR="00A2245B"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1 749,80</w:t>
            </w:r>
          </w:p>
          <w:p w14:paraId="1239A8D8" w14:textId="7BA6DD08" w:rsidR="000F7947" w:rsidRPr="00B81FB9" w:rsidRDefault="000F7947" w:rsidP="00CE6E5C">
            <w:pPr>
              <w:jc w:val="center"/>
              <w:rPr>
                <w:rFonts w:eastAsia="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noWrap/>
            <w:vAlign w:val="center"/>
          </w:tcPr>
          <w:p w14:paraId="490F185F" w14:textId="00D4422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326CD4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29EE62D" w14:textId="2982FE5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C68BEF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F184CF" w14:textId="2164F26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5273085" w14:textId="1FFA0DD6" w:rsidR="00A2245B" w:rsidRPr="00B81FB9" w:rsidRDefault="00A2245B" w:rsidP="00CE6E5C">
            <w:pPr>
              <w:rPr>
                <w:sz w:val="18"/>
                <w:szCs w:val="18"/>
              </w:rPr>
            </w:pPr>
          </w:p>
        </w:tc>
      </w:tr>
      <w:tr w:rsidR="00A2245B" w:rsidRPr="00B81FB9" w14:paraId="1B03AA86"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0D858CA0" w14:textId="4D5C6D0E"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4.2</w:t>
            </w:r>
          </w:p>
        </w:tc>
        <w:tc>
          <w:tcPr>
            <w:tcW w:w="1501" w:type="dxa"/>
            <w:vMerge w:val="restart"/>
            <w:tcBorders>
              <w:top w:val="single" w:sz="4" w:space="0" w:color="auto"/>
              <w:left w:val="single" w:sz="4" w:space="0" w:color="auto"/>
              <w:bottom w:val="single" w:sz="4" w:space="0" w:color="auto"/>
              <w:right w:val="single" w:sz="4" w:space="0" w:color="auto"/>
            </w:tcBorders>
          </w:tcPr>
          <w:p w14:paraId="57709703"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9E95337"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ТК-4 до ТК-5А)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672A4FE7" w14:textId="6CC0F798"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D48327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5C538D4" w14:textId="6FEE5F5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121 413,06</w:t>
            </w:r>
          </w:p>
        </w:tc>
        <w:tc>
          <w:tcPr>
            <w:tcW w:w="1133" w:type="dxa"/>
            <w:tcBorders>
              <w:top w:val="single" w:sz="4" w:space="0" w:color="auto"/>
              <w:left w:val="nil"/>
              <w:bottom w:val="single" w:sz="4" w:space="0" w:color="auto"/>
              <w:right w:val="single" w:sz="4" w:space="0" w:color="auto"/>
            </w:tcBorders>
            <w:vAlign w:val="center"/>
          </w:tcPr>
          <w:p w14:paraId="6A21F3E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CFB9DAB" w14:textId="38A0423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1 558,40</w:t>
            </w:r>
          </w:p>
        </w:tc>
        <w:tc>
          <w:tcPr>
            <w:tcW w:w="1133" w:type="dxa"/>
            <w:tcBorders>
              <w:top w:val="single" w:sz="4" w:space="0" w:color="auto"/>
              <w:left w:val="single" w:sz="4" w:space="0" w:color="auto"/>
              <w:bottom w:val="single" w:sz="4" w:space="0" w:color="auto"/>
              <w:right w:val="single" w:sz="4" w:space="0" w:color="auto"/>
            </w:tcBorders>
            <w:vAlign w:val="center"/>
          </w:tcPr>
          <w:p w14:paraId="2F7E6F0E" w14:textId="4DAF775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79 268,95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397E646" w14:textId="65B8E253" w:rsidR="00A2245B" w:rsidRPr="00B81FB9" w:rsidRDefault="00D130A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60 902,09</w:t>
            </w:r>
          </w:p>
        </w:tc>
        <w:tc>
          <w:tcPr>
            <w:tcW w:w="1153" w:type="dxa"/>
            <w:tcBorders>
              <w:top w:val="nil"/>
              <w:left w:val="nil"/>
              <w:bottom w:val="single" w:sz="4" w:space="0" w:color="auto"/>
              <w:right w:val="single" w:sz="4" w:space="0" w:color="auto"/>
            </w:tcBorders>
            <w:noWrap/>
            <w:vAlign w:val="center"/>
          </w:tcPr>
          <w:p w14:paraId="6569EC16" w14:textId="49FC579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B92EDF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EC0251A" w14:textId="38B431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0EE29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BCC1353" w14:textId="73D1A02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553CD9C" w14:textId="6D915739"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7C0A5D0A" w14:textId="77777777" w:rsidTr="00B57DE4">
        <w:trPr>
          <w:trHeight w:val="202"/>
        </w:trPr>
        <w:tc>
          <w:tcPr>
            <w:tcW w:w="595" w:type="dxa"/>
            <w:vMerge/>
            <w:tcBorders>
              <w:left w:val="single" w:sz="4" w:space="0" w:color="auto"/>
              <w:right w:val="single" w:sz="4" w:space="0" w:color="auto"/>
            </w:tcBorders>
            <w:noWrap/>
          </w:tcPr>
          <w:p w14:paraId="76B189C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3FF92D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EB17CE7"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A117D3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BFE6666" w14:textId="1939436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99 315,83</w:t>
            </w:r>
          </w:p>
        </w:tc>
        <w:tc>
          <w:tcPr>
            <w:tcW w:w="1133" w:type="dxa"/>
            <w:tcBorders>
              <w:top w:val="single" w:sz="4" w:space="0" w:color="auto"/>
              <w:left w:val="nil"/>
              <w:bottom w:val="single" w:sz="4" w:space="0" w:color="auto"/>
              <w:right w:val="single" w:sz="4" w:space="0" w:color="auto"/>
            </w:tcBorders>
            <w:vAlign w:val="center"/>
          </w:tcPr>
          <w:p w14:paraId="49AB3DB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74AF583" w14:textId="771A23D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1 274,77</w:t>
            </w:r>
          </w:p>
        </w:tc>
        <w:tc>
          <w:tcPr>
            <w:tcW w:w="1133" w:type="dxa"/>
            <w:tcBorders>
              <w:top w:val="single" w:sz="4" w:space="0" w:color="auto"/>
              <w:left w:val="single" w:sz="4" w:space="0" w:color="auto"/>
              <w:bottom w:val="single" w:sz="4" w:space="0" w:color="auto"/>
              <w:right w:val="single" w:sz="4" w:space="0" w:color="auto"/>
            </w:tcBorders>
            <w:vAlign w:val="center"/>
          </w:tcPr>
          <w:p w14:paraId="1B214281" w14:textId="5F82D5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64 842,00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96B1CC0" w14:textId="7CA8B04F" w:rsidR="00A2245B" w:rsidRPr="00B81FB9" w:rsidRDefault="00D130A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49 817,92</w:t>
            </w:r>
          </w:p>
        </w:tc>
        <w:tc>
          <w:tcPr>
            <w:tcW w:w="1153" w:type="dxa"/>
            <w:tcBorders>
              <w:top w:val="nil"/>
              <w:left w:val="nil"/>
              <w:bottom w:val="single" w:sz="4" w:space="0" w:color="auto"/>
              <w:right w:val="single" w:sz="4" w:space="0" w:color="auto"/>
            </w:tcBorders>
            <w:noWrap/>
            <w:vAlign w:val="center"/>
          </w:tcPr>
          <w:p w14:paraId="2D3ABCFB" w14:textId="70B83E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170AA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A5338C1" w14:textId="30F37E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E208D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2D7B27" w14:textId="083E84F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F1A3906" w14:textId="6E90AC43" w:rsidR="00A2245B" w:rsidRPr="00B81FB9" w:rsidRDefault="00A2245B" w:rsidP="00CE6E5C">
            <w:pPr>
              <w:rPr>
                <w:sz w:val="18"/>
                <w:szCs w:val="18"/>
              </w:rPr>
            </w:pPr>
          </w:p>
        </w:tc>
      </w:tr>
      <w:tr w:rsidR="00A2245B" w:rsidRPr="00B81FB9" w14:paraId="13BBAB71" w14:textId="77777777" w:rsidTr="00B57DE4">
        <w:trPr>
          <w:trHeight w:val="70"/>
        </w:trPr>
        <w:tc>
          <w:tcPr>
            <w:tcW w:w="595" w:type="dxa"/>
            <w:vMerge/>
            <w:tcBorders>
              <w:left w:val="single" w:sz="4" w:space="0" w:color="auto"/>
              <w:right w:val="single" w:sz="4" w:space="0" w:color="auto"/>
            </w:tcBorders>
            <w:noWrap/>
          </w:tcPr>
          <w:p w14:paraId="34A03BE0"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225C1F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D8DEB8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892787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6250BFB" w14:textId="4D6A74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22 097,23</w:t>
            </w:r>
          </w:p>
        </w:tc>
        <w:tc>
          <w:tcPr>
            <w:tcW w:w="1133" w:type="dxa"/>
            <w:tcBorders>
              <w:top w:val="single" w:sz="4" w:space="0" w:color="auto"/>
              <w:left w:val="nil"/>
              <w:bottom w:val="single" w:sz="4" w:space="0" w:color="auto"/>
              <w:right w:val="single" w:sz="4" w:space="0" w:color="auto"/>
            </w:tcBorders>
            <w:vAlign w:val="center"/>
          </w:tcPr>
          <w:p w14:paraId="46497B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914906" w14:textId="40DD7E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283,63</w:t>
            </w:r>
          </w:p>
        </w:tc>
        <w:tc>
          <w:tcPr>
            <w:tcW w:w="1133" w:type="dxa"/>
            <w:tcBorders>
              <w:top w:val="single" w:sz="4" w:space="0" w:color="auto"/>
              <w:left w:val="single" w:sz="4" w:space="0" w:color="auto"/>
              <w:bottom w:val="single" w:sz="4" w:space="0" w:color="auto"/>
              <w:right w:val="single" w:sz="4" w:space="0" w:color="auto"/>
            </w:tcBorders>
            <w:vAlign w:val="center"/>
          </w:tcPr>
          <w:p w14:paraId="525017EB" w14:textId="3942514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14 426,95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C0DACAC" w14:textId="4FA3C621" w:rsidR="00A2245B" w:rsidRPr="00B81FB9" w:rsidRDefault="00D130A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11 084,17</w:t>
            </w:r>
          </w:p>
        </w:tc>
        <w:tc>
          <w:tcPr>
            <w:tcW w:w="1153" w:type="dxa"/>
            <w:tcBorders>
              <w:top w:val="nil"/>
              <w:left w:val="nil"/>
              <w:bottom w:val="single" w:sz="4" w:space="0" w:color="auto"/>
              <w:right w:val="single" w:sz="4" w:space="0" w:color="auto"/>
            </w:tcBorders>
            <w:noWrap/>
            <w:vAlign w:val="center"/>
          </w:tcPr>
          <w:p w14:paraId="03A603D3" w14:textId="673FB2E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2ED781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B25CECC" w14:textId="618092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A0C26B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5CFF8F" w14:textId="1C7E92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4C3B9CC" w14:textId="617EDFCF" w:rsidR="00A2245B" w:rsidRPr="00B81FB9" w:rsidRDefault="00A2245B" w:rsidP="00CE6E5C">
            <w:pPr>
              <w:rPr>
                <w:sz w:val="18"/>
                <w:szCs w:val="18"/>
              </w:rPr>
            </w:pPr>
          </w:p>
        </w:tc>
      </w:tr>
      <w:tr w:rsidR="00A2245B" w:rsidRPr="00B81FB9" w14:paraId="3249A155" w14:textId="77777777" w:rsidTr="00B57DE4">
        <w:trPr>
          <w:trHeight w:val="706"/>
        </w:trPr>
        <w:tc>
          <w:tcPr>
            <w:tcW w:w="595" w:type="dxa"/>
            <w:vMerge w:val="restart"/>
            <w:tcBorders>
              <w:top w:val="single" w:sz="4" w:space="0" w:color="auto"/>
              <w:left w:val="single" w:sz="4" w:space="0" w:color="auto"/>
              <w:right w:val="single" w:sz="4" w:space="0" w:color="auto"/>
            </w:tcBorders>
            <w:noWrap/>
          </w:tcPr>
          <w:p w14:paraId="01CBBB3A" w14:textId="730B067C"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4.3</w:t>
            </w:r>
          </w:p>
        </w:tc>
        <w:tc>
          <w:tcPr>
            <w:tcW w:w="1501" w:type="dxa"/>
            <w:vMerge w:val="restart"/>
            <w:tcBorders>
              <w:top w:val="single" w:sz="4" w:space="0" w:color="auto"/>
              <w:left w:val="single" w:sz="4" w:space="0" w:color="auto"/>
              <w:bottom w:val="single" w:sz="4" w:space="0" w:color="auto"/>
              <w:right w:val="single" w:sz="4" w:space="0" w:color="auto"/>
            </w:tcBorders>
          </w:tcPr>
          <w:p w14:paraId="7FDA55DE"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3E96B69"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ТК-3 до ТК-154)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3CCA6BFE" w14:textId="61EAB875"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C9DC8BD"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C2ACFDB" w14:textId="10874397" w:rsidR="00A2245B" w:rsidRPr="00B81FB9" w:rsidRDefault="00B7701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43 589,43</w:t>
            </w:r>
          </w:p>
        </w:tc>
        <w:tc>
          <w:tcPr>
            <w:tcW w:w="1133" w:type="dxa"/>
            <w:tcBorders>
              <w:top w:val="single" w:sz="4" w:space="0" w:color="auto"/>
              <w:left w:val="nil"/>
              <w:bottom w:val="single" w:sz="4" w:space="0" w:color="auto"/>
              <w:right w:val="single" w:sz="4" w:space="0" w:color="auto"/>
            </w:tcBorders>
            <w:vAlign w:val="center"/>
          </w:tcPr>
          <w:p w14:paraId="6174CC3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33519E" w14:textId="2456012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1 276,65</w:t>
            </w:r>
          </w:p>
        </w:tc>
        <w:tc>
          <w:tcPr>
            <w:tcW w:w="1133" w:type="dxa"/>
            <w:tcBorders>
              <w:top w:val="single" w:sz="4" w:space="0" w:color="auto"/>
              <w:left w:val="single" w:sz="4" w:space="0" w:color="auto"/>
              <w:bottom w:val="single" w:sz="4" w:space="0" w:color="auto"/>
              <w:right w:val="single" w:sz="4" w:space="0" w:color="auto"/>
            </w:tcBorders>
            <w:vAlign w:val="center"/>
          </w:tcPr>
          <w:p w14:paraId="0C665D55" w14:textId="4034B7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24 256,40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8CA4027" w14:textId="15D9654F" w:rsidR="00A2245B" w:rsidRPr="00B81FB9" w:rsidRDefault="00FD6A0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18 056,38</w:t>
            </w:r>
          </w:p>
        </w:tc>
        <w:tc>
          <w:tcPr>
            <w:tcW w:w="1153" w:type="dxa"/>
            <w:tcBorders>
              <w:top w:val="nil"/>
              <w:left w:val="nil"/>
              <w:bottom w:val="single" w:sz="4" w:space="0" w:color="auto"/>
              <w:right w:val="single" w:sz="4" w:space="0" w:color="auto"/>
            </w:tcBorders>
            <w:noWrap/>
            <w:vAlign w:val="center"/>
          </w:tcPr>
          <w:p w14:paraId="620BF587" w14:textId="27DCECA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FD7225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B4C7B4D" w14:textId="3ED395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64887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427B5C" w14:textId="560ACD5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33B3AC0" w14:textId="18E556E0"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45E499F" w14:textId="77777777" w:rsidTr="00B57DE4">
        <w:trPr>
          <w:trHeight w:val="202"/>
        </w:trPr>
        <w:tc>
          <w:tcPr>
            <w:tcW w:w="595" w:type="dxa"/>
            <w:vMerge/>
            <w:tcBorders>
              <w:left w:val="single" w:sz="4" w:space="0" w:color="auto"/>
              <w:right w:val="single" w:sz="4" w:space="0" w:color="auto"/>
            </w:tcBorders>
            <w:noWrap/>
          </w:tcPr>
          <w:p w14:paraId="4DBEFB9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2C6B52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C20AF8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CFB7CE7"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6F38B1A" w14:textId="7FCC93C6" w:rsidR="00A2245B" w:rsidRPr="00B81FB9" w:rsidRDefault="00B7701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35 656,17</w:t>
            </w:r>
          </w:p>
        </w:tc>
        <w:tc>
          <w:tcPr>
            <w:tcW w:w="1133" w:type="dxa"/>
            <w:tcBorders>
              <w:top w:val="single" w:sz="4" w:space="0" w:color="auto"/>
              <w:left w:val="nil"/>
              <w:bottom w:val="single" w:sz="4" w:space="0" w:color="auto"/>
              <w:right w:val="single" w:sz="4" w:space="0" w:color="auto"/>
            </w:tcBorders>
            <w:vAlign w:val="center"/>
          </w:tcPr>
          <w:p w14:paraId="382C2E7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AFD4F9" w14:textId="1275E0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1 044,30</w:t>
            </w:r>
          </w:p>
        </w:tc>
        <w:tc>
          <w:tcPr>
            <w:tcW w:w="1133" w:type="dxa"/>
            <w:tcBorders>
              <w:top w:val="single" w:sz="4" w:space="0" w:color="auto"/>
              <w:left w:val="single" w:sz="4" w:space="0" w:color="auto"/>
              <w:bottom w:val="single" w:sz="4" w:space="0" w:color="auto"/>
              <w:right w:val="single" w:sz="4" w:space="0" w:color="auto"/>
            </w:tcBorders>
            <w:vAlign w:val="center"/>
          </w:tcPr>
          <w:p w14:paraId="6AD2574F" w14:textId="416BF2F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19 841,74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1FFC37B" w14:textId="75DF93E4" w:rsidR="00A2245B" w:rsidRPr="00B81FB9" w:rsidRDefault="00FD6A0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14 770,13</w:t>
            </w:r>
          </w:p>
        </w:tc>
        <w:tc>
          <w:tcPr>
            <w:tcW w:w="1153" w:type="dxa"/>
            <w:tcBorders>
              <w:top w:val="nil"/>
              <w:left w:val="nil"/>
              <w:bottom w:val="single" w:sz="4" w:space="0" w:color="auto"/>
              <w:right w:val="single" w:sz="4" w:space="0" w:color="auto"/>
            </w:tcBorders>
            <w:noWrap/>
            <w:vAlign w:val="center"/>
          </w:tcPr>
          <w:p w14:paraId="1BFB1243" w14:textId="616EF5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9F8603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8910471" w14:textId="77759CA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2117E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83FF81" w14:textId="7608EA5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0930CC9" w14:textId="044BC9A9" w:rsidR="00A2245B" w:rsidRPr="00B81FB9" w:rsidRDefault="00A2245B" w:rsidP="00CE6E5C">
            <w:pPr>
              <w:rPr>
                <w:sz w:val="18"/>
                <w:szCs w:val="18"/>
              </w:rPr>
            </w:pPr>
          </w:p>
        </w:tc>
      </w:tr>
      <w:tr w:rsidR="00A2245B" w:rsidRPr="00B81FB9" w14:paraId="62F30051" w14:textId="77777777" w:rsidTr="00B57DE4">
        <w:trPr>
          <w:trHeight w:val="70"/>
        </w:trPr>
        <w:tc>
          <w:tcPr>
            <w:tcW w:w="595" w:type="dxa"/>
            <w:vMerge/>
            <w:tcBorders>
              <w:left w:val="single" w:sz="4" w:space="0" w:color="auto"/>
              <w:right w:val="single" w:sz="4" w:space="0" w:color="auto"/>
            </w:tcBorders>
            <w:noWrap/>
          </w:tcPr>
          <w:p w14:paraId="003B20F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76D8E0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0EDC57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7CBDF757" w14:textId="77777777" w:rsidR="00A2245B" w:rsidRPr="00694F5B"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EC6C7E2" w14:textId="5E6704D6" w:rsidR="00A2245B" w:rsidRPr="00B81FB9" w:rsidRDefault="00B7701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7 933,26</w:t>
            </w:r>
          </w:p>
        </w:tc>
        <w:tc>
          <w:tcPr>
            <w:tcW w:w="1133" w:type="dxa"/>
            <w:tcBorders>
              <w:top w:val="single" w:sz="4" w:space="0" w:color="auto"/>
              <w:left w:val="nil"/>
              <w:bottom w:val="single" w:sz="4" w:space="0" w:color="auto"/>
              <w:right w:val="single" w:sz="4" w:space="0" w:color="auto"/>
            </w:tcBorders>
            <w:vAlign w:val="center"/>
          </w:tcPr>
          <w:p w14:paraId="4AEEE5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43F2BB" w14:textId="4F361B5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232,35</w:t>
            </w:r>
          </w:p>
        </w:tc>
        <w:tc>
          <w:tcPr>
            <w:tcW w:w="1133" w:type="dxa"/>
            <w:tcBorders>
              <w:top w:val="single" w:sz="4" w:space="0" w:color="auto"/>
              <w:left w:val="single" w:sz="4" w:space="0" w:color="auto"/>
              <w:bottom w:val="single" w:sz="4" w:space="0" w:color="auto"/>
              <w:right w:val="single" w:sz="4" w:space="0" w:color="auto"/>
            </w:tcBorders>
            <w:vAlign w:val="center"/>
          </w:tcPr>
          <w:p w14:paraId="31248D17" w14:textId="655572D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4 414,66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9E9DBEB" w14:textId="34DE0A8B" w:rsidR="00A2245B" w:rsidRPr="00B81FB9" w:rsidRDefault="00FD6A0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3 286,25</w:t>
            </w:r>
          </w:p>
        </w:tc>
        <w:tc>
          <w:tcPr>
            <w:tcW w:w="1153" w:type="dxa"/>
            <w:tcBorders>
              <w:top w:val="nil"/>
              <w:left w:val="nil"/>
              <w:bottom w:val="single" w:sz="4" w:space="0" w:color="auto"/>
              <w:right w:val="single" w:sz="4" w:space="0" w:color="auto"/>
            </w:tcBorders>
            <w:noWrap/>
            <w:vAlign w:val="center"/>
          </w:tcPr>
          <w:p w14:paraId="2BA6A3F5" w14:textId="78C9D94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2ECC2D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FFAE3CE" w14:textId="4F132D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8F17F0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60784A" w14:textId="2DB51C8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AFCE53C" w14:textId="0BCEBE20" w:rsidR="00A2245B" w:rsidRPr="00B81FB9" w:rsidRDefault="00A2245B" w:rsidP="00CE6E5C">
            <w:pPr>
              <w:rPr>
                <w:sz w:val="18"/>
                <w:szCs w:val="18"/>
              </w:rPr>
            </w:pPr>
          </w:p>
        </w:tc>
      </w:tr>
      <w:tr w:rsidR="00A2245B" w:rsidRPr="00B81FB9" w14:paraId="553EF720"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1C31673"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4.4</w:t>
            </w:r>
          </w:p>
        </w:tc>
        <w:tc>
          <w:tcPr>
            <w:tcW w:w="1501" w:type="dxa"/>
            <w:vMerge w:val="restart"/>
            <w:tcBorders>
              <w:top w:val="single" w:sz="4" w:space="0" w:color="auto"/>
              <w:left w:val="single" w:sz="4" w:space="0" w:color="auto"/>
              <w:bottom w:val="single" w:sz="4" w:space="0" w:color="auto"/>
              <w:right w:val="single" w:sz="4" w:space="0" w:color="auto"/>
            </w:tcBorders>
          </w:tcPr>
          <w:p w14:paraId="64413BBD"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359DB0C8" w14:textId="06A7BF20" w:rsidR="00A2245B" w:rsidRPr="00B81FB9" w:rsidRDefault="00A2245B" w:rsidP="00B15FE1">
            <w:pPr>
              <w:rPr>
                <w:rFonts w:eastAsia="Times New Roman" w:cs="Times New Roman"/>
                <w:color w:val="000000"/>
                <w:sz w:val="18"/>
                <w:szCs w:val="18"/>
                <w:lang w:eastAsia="ru-RU"/>
              </w:rPr>
            </w:pPr>
            <w:r w:rsidRPr="001834DD">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1834DD">
              <w:rPr>
                <w:rFonts w:eastAsia="Times New Roman" w:cs="Times New Roman"/>
                <w:color w:val="000000"/>
                <w:sz w:val="18"/>
                <w:szCs w:val="18"/>
                <w:lang w:eastAsia="ru-RU"/>
              </w:rPr>
              <w:t>г.о</w:t>
            </w:r>
            <w:proofErr w:type="spellEnd"/>
            <w:r w:rsidRPr="001834DD">
              <w:rPr>
                <w:rFonts w:eastAsia="Times New Roman" w:cs="Times New Roman"/>
                <w:color w:val="000000"/>
                <w:sz w:val="18"/>
                <w:szCs w:val="18"/>
                <w:lang w:eastAsia="ru-RU"/>
              </w:rPr>
              <w:t xml:space="preserve">. Лыткарино, квартал 2, мкр.5, стр.5а (от ТК-302а до ТК-11) (в </w:t>
            </w:r>
            <w:proofErr w:type="spellStart"/>
            <w:r w:rsidRPr="001834DD">
              <w:rPr>
                <w:rFonts w:eastAsia="Times New Roman" w:cs="Times New Roman"/>
                <w:color w:val="000000"/>
                <w:sz w:val="18"/>
                <w:szCs w:val="18"/>
                <w:lang w:eastAsia="ru-RU"/>
              </w:rPr>
              <w:t>т.ч</w:t>
            </w:r>
            <w:proofErr w:type="spellEnd"/>
            <w:r w:rsidRPr="001834DD">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D93AA71" w14:textId="09799D1E"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4FE9D5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6E63EC2" w14:textId="5EC2E175"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320 906,51</w:t>
            </w:r>
          </w:p>
        </w:tc>
        <w:tc>
          <w:tcPr>
            <w:tcW w:w="1133" w:type="dxa"/>
            <w:tcBorders>
              <w:top w:val="single" w:sz="4" w:space="0" w:color="auto"/>
              <w:left w:val="nil"/>
              <w:bottom w:val="single" w:sz="4" w:space="0" w:color="auto"/>
              <w:right w:val="single" w:sz="4" w:space="0" w:color="auto"/>
            </w:tcBorders>
            <w:vAlign w:val="center"/>
          </w:tcPr>
          <w:p w14:paraId="5A028ED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2C2D97" w14:textId="0360766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9 438,52</w:t>
            </w:r>
          </w:p>
        </w:tc>
        <w:tc>
          <w:tcPr>
            <w:tcW w:w="1133" w:type="dxa"/>
            <w:tcBorders>
              <w:top w:val="single" w:sz="4" w:space="0" w:color="auto"/>
              <w:left w:val="single" w:sz="4" w:space="0" w:color="auto"/>
              <w:bottom w:val="single" w:sz="4" w:space="0" w:color="auto"/>
              <w:right w:val="single" w:sz="4" w:space="0" w:color="auto"/>
            </w:tcBorders>
            <w:vAlign w:val="center"/>
          </w:tcPr>
          <w:p w14:paraId="1BE37114" w14:textId="6BF09E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179 330,06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F2F8DD3" w14:textId="0A69098A"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132 137,93</w:t>
            </w:r>
          </w:p>
        </w:tc>
        <w:tc>
          <w:tcPr>
            <w:tcW w:w="1153" w:type="dxa"/>
            <w:tcBorders>
              <w:top w:val="nil"/>
              <w:left w:val="nil"/>
              <w:bottom w:val="single" w:sz="4" w:space="0" w:color="auto"/>
              <w:right w:val="single" w:sz="4" w:space="0" w:color="auto"/>
            </w:tcBorders>
            <w:noWrap/>
            <w:vAlign w:val="center"/>
          </w:tcPr>
          <w:p w14:paraId="4E60B3D0" w14:textId="5011C1F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EDF1C6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052C16B" w14:textId="5495D0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AD5FF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D051C3" w14:textId="125D10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10E8FD02" w14:textId="40A32507"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2D56FBEE" w14:textId="77777777" w:rsidTr="00B57DE4">
        <w:trPr>
          <w:trHeight w:val="1199"/>
        </w:trPr>
        <w:tc>
          <w:tcPr>
            <w:tcW w:w="595" w:type="dxa"/>
            <w:vMerge/>
            <w:tcBorders>
              <w:left w:val="single" w:sz="4" w:space="0" w:color="auto"/>
              <w:right w:val="single" w:sz="4" w:space="0" w:color="auto"/>
            </w:tcBorders>
            <w:noWrap/>
          </w:tcPr>
          <w:p w14:paraId="6B9B768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61F10D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0D6661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C186E75"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0524503" w14:textId="75E4E6C8"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262 501,45</w:t>
            </w:r>
          </w:p>
        </w:tc>
        <w:tc>
          <w:tcPr>
            <w:tcW w:w="1133" w:type="dxa"/>
            <w:tcBorders>
              <w:top w:val="single" w:sz="4" w:space="0" w:color="auto"/>
              <w:left w:val="nil"/>
              <w:bottom w:val="single" w:sz="4" w:space="0" w:color="auto"/>
              <w:right w:val="single" w:sz="4" w:space="0" w:color="auto"/>
            </w:tcBorders>
            <w:vAlign w:val="center"/>
          </w:tcPr>
          <w:p w14:paraId="2F2E5B0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811B2E" w14:textId="38791A0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7 720,63</w:t>
            </w:r>
          </w:p>
        </w:tc>
        <w:tc>
          <w:tcPr>
            <w:tcW w:w="1133" w:type="dxa"/>
            <w:tcBorders>
              <w:top w:val="single" w:sz="4" w:space="0" w:color="auto"/>
              <w:left w:val="single" w:sz="4" w:space="0" w:color="auto"/>
              <w:bottom w:val="single" w:sz="4" w:space="0" w:color="auto"/>
              <w:right w:val="single" w:sz="4" w:space="0" w:color="auto"/>
            </w:tcBorders>
            <w:vAlign w:val="center"/>
          </w:tcPr>
          <w:p w14:paraId="639D09F1" w14:textId="090C637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146 691,99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0662A2E" w14:textId="3CC1CCE8"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108 088,83</w:t>
            </w:r>
          </w:p>
        </w:tc>
        <w:tc>
          <w:tcPr>
            <w:tcW w:w="1153" w:type="dxa"/>
            <w:tcBorders>
              <w:top w:val="nil"/>
              <w:left w:val="nil"/>
              <w:bottom w:val="single" w:sz="4" w:space="0" w:color="auto"/>
              <w:right w:val="single" w:sz="4" w:space="0" w:color="auto"/>
            </w:tcBorders>
            <w:noWrap/>
            <w:vAlign w:val="center"/>
          </w:tcPr>
          <w:p w14:paraId="0A6CE102" w14:textId="544A0D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00C9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38F09C" w14:textId="5052A7E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F40CD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30FFEBC" w14:textId="0E00F5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8284E77" w14:textId="589BFB99" w:rsidR="00A2245B" w:rsidRPr="00B81FB9" w:rsidRDefault="00A2245B" w:rsidP="00CE6E5C">
            <w:pPr>
              <w:rPr>
                <w:sz w:val="18"/>
                <w:szCs w:val="18"/>
              </w:rPr>
            </w:pPr>
          </w:p>
        </w:tc>
      </w:tr>
      <w:tr w:rsidR="00A2245B" w:rsidRPr="00B81FB9" w14:paraId="0D92AA8B" w14:textId="77777777" w:rsidTr="00B57DE4">
        <w:trPr>
          <w:trHeight w:val="70"/>
        </w:trPr>
        <w:tc>
          <w:tcPr>
            <w:tcW w:w="595" w:type="dxa"/>
            <w:vMerge/>
            <w:tcBorders>
              <w:left w:val="single" w:sz="4" w:space="0" w:color="auto"/>
              <w:bottom w:val="single" w:sz="4" w:space="0" w:color="auto"/>
              <w:right w:val="single" w:sz="4" w:space="0" w:color="auto"/>
            </w:tcBorders>
            <w:noWrap/>
          </w:tcPr>
          <w:p w14:paraId="7D0BA4F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2C55B5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84E2C4A" w14:textId="77777777" w:rsidR="00A2245B" w:rsidRPr="00B81FB9" w:rsidRDefault="00A2245B" w:rsidP="00CE6E5C">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5A05ED3F"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306B65FA" w14:textId="2AE4C6D3"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58 405,06</w:t>
            </w:r>
          </w:p>
        </w:tc>
        <w:tc>
          <w:tcPr>
            <w:tcW w:w="1133" w:type="dxa"/>
            <w:tcBorders>
              <w:top w:val="single" w:sz="4" w:space="0" w:color="auto"/>
              <w:left w:val="nil"/>
              <w:bottom w:val="single" w:sz="4" w:space="0" w:color="auto"/>
              <w:right w:val="single" w:sz="4" w:space="0" w:color="auto"/>
            </w:tcBorders>
            <w:vAlign w:val="center"/>
          </w:tcPr>
          <w:p w14:paraId="2333E45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FDAC5A" w14:textId="18E7B96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1 717,89</w:t>
            </w:r>
          </w:p>
        </w:tc>
        <w:tc>
          <w:tcPr>
            <w:tcW w:w="1133" w:type="dxa"/>
            <w:tcBorders>
              <w:top w:val="single" w:sz="4" w:space="0" w:color="auto"/>
              <w:left w:val="single" w:sz="4" w:space="0" w:color="auto"/>
              <w:bottom w:val="single" w:sz="4" w:space="0" w:color="auto"/>
              <w:right w:val="single" w:sz="4" w:space="0" w:color="auto"/>
            </w:tcBorders>
            <w:vAlign w:val="center"/>
          </w:tcPr>
          <w:p w14:paraId="22886010" w14:textId="3B5100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32 638,07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CC94A3" w14:textId="7481935A"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24 049,10</w:t>
            </w:r>
          </w:p>
        </w:tc>
        <w:tc>
          <w:tcPr>
            <w:tcW w:w="1153" w:type="dxa"/>
            <w:tcBorders>
              <w:top w:val="single" w:sz="4" w:space="0" w:color="auto"/>
              <w:left w:val="nil"/>
              <w:bottom w:val="single" w:sz="4" w:space="0" w:color="auto"/>
              <w:right w:val="single" w:sz="4" w:space="0" w:color="auto"/>
            </w:tcBorders>
            <w:noWrap/>
            <w:vAlign w:val="center"/>
          </w:tcPr>
          <w:p w14:paraId="7B6EE450" w14:textId="3805DD1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6839CC9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0C6BB779" w14:textId="0970B1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E6BBD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1665D8D" w14:textId="434654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top w:val="single" w:sz="4" w:space="0" w:color="auto"/>
              <w:left w:val="single" w:sz="4" w:space="0" w:color="auto"/>
              <w:bottom w:val="single" w:sz="4" w:space="0" w:color="auto"/>
              <w:right w:val="single" w:sz="4" w:space="0" w:color="auto"/>
            </w:tcBorders>
          </w:tcPr>
          <w:p w14:paraId="57A26F3F" w14:textId="171A2767" w:rsidR="00A2245B" w:rsidRPr="00B81FB9" w:rsidRDefault="00A2245B" w:rsidP="00CE6E5C">
            <w:pPr>
              <w:rPr>
                <w:sz w:val="18"/>
                <w:szCs w:val="18"/>
              </w:rPr>
            </w:pPr>
          </w:p>
        </w:tc>
      </w:tr>
      <w:tr w:rsidR="00A2245B" w:rsidRPr="00B81FB9" w14:paraId="46C5A367"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BB8C047"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4.5</w:t>
            </w:r>
          </w:p>
        </w:tc>
        <w:tc>
          <w:tcPr>
            <w:tcW w:w="1501" w:type="dxa"/>
            <w:vMerge w:val="restart"/>
            <w:tcBorders>
              <w:top w:val="single" w:sz="4" w:space="0" w:color="auto"/>
              <w:left w:val="single" w:sz="4" w:space="0" w:color="auto"/>
              <w:bottom w:val="single" w:sz="4" w:space="0" w:color="auto"/>
              <w:right w:val="single" w:sz="4" w:space="0" w:color="auto"/>
            </w:tcBorders>
          </w:tcPr>
          <w:p w14:paraId="79B57048"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0A16A2D" w14:textId="77777777" w:rsidR="00A2245B" w:rsidRPr="00B81FB9" w:rsidRDefault="00A2245B" w:rsidP="00CE6E5C">
            <w:pPr>
              <w:rPr>
                <w:rFonts w:eastAsia="Times New Roman" w:cs="Times New Roman"/>
                <w:color w:val="000000"/>
                <w:sz w:val="18"/>
                <w:szCs w:val="18"/>
                <w:lang w:eastAsia="ru-RU"/>
              </w:rPr>
            </w:pPr>
            <w:r w:rsidRPr="00FD4AD9">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D4AD9">
              <w:rPr>
                <w:rFonts w:eastAsia="Times New Roman" w:cs="Times New Roman"/>
                <w:color w:val="000000"/>
                <w:sz w:val="18"/>
                <w:szCs w:val="18"/>
                <w:lang w:eastAsia="ru-RU"/>
              </w:rPr>
              <w:t>г.о.Лыткарино</w:t>
            </w:r>
            <w:proofErr w:type="spellEnd"/>
            <w:r w:rsidRPr="00FD4AD9">
              <w:rPr>
                <w:rFonts w:eastAsia="Times New Roman" w:cs="Times New Roman"/>
                <w:color w:val="000000"/>
                <w:sz w:val="18"/>
                <w:szCs w:val="18"/>
                <w:lang w:eastAsia="ru-RU"/>
              </w:rPr>
              <w:t xml:space="preserve">, квартал 2, мкр.5, стр.5а (от ТК-412 до ТК-409), в </w:t>
            </w:r>
            <w:proofErr w:type="spellStart"/>
            <w:r w:rsidRPr="00FD4AD9">
              <w:rPr>
                <w:rFonts w:eastAsia="Times New Roman" w:cs="Times New Roman"/>
                <w:color w:val="000000"/>
                <w:sz w:val="18"/>
                <w:szCs w:val="18"/>
                <w:lang w:eastAsia="ru-RU"/>
              </w:rPr>
              <w:t>т.ч</w:t>
            </w:r>
            <w:proofErr w:type="spellEnd"/>
            <w:r w:rsidRPr="00FD4AD9">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0B73091B" w14:textId="7C42B304"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731129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10A33D7E" w14:textId="783F5D5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25 530,00</w:t>
            </w:r>
          </w:p>
        </w:tc>
        <w:tc>
          <w:tcPr>
            <w:tcW w:w="1133" w:type="dxa"/>
            <w:tcBorders>
              <w:top w:val="single" w:sz="4" w:space="0" w:color="auto"/>
              <w:left w:val="nil"/>
              <w:bottom w:val="single" w:sz="4" w:space="0" w:color="auto"/>
              <w:right w:val="single" w:sz="4" w:space="0" w:color="auto"/>
            </w:tcBorders>
            <w:vAlign w:val="center"/>
          </w:tcPr>
          <w:p w14:paraId="617AD0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196467" w14:textId="449759F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1 274,79</w:t>
            </w:r>
          </w:p>
        </w:tc>
        <w:tc>
          <w:tcPr>
            <w:tcW w:w="1133" w:type="dxa"/>
            <w:tcBorders>
              <w:top w:val="single" w:sz="4" w:space="0" w:color="auto"/>
              <w:left w:val="single" w:sz="4" w:space="0" w:color="auto"/>
              <w:bottom w:val="single" w:sz="4" w:space="0" w:color="auto"/>
              <w:right w:val="single" w:sz="4" w:space="0" w:color="auto"/>
            </w:tcBorders>
            <w:vAlign w:val="center"/>
          </w:tcPr>
          <w:p w14:paraId="1E33E465" w14:textId="2D84B6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24 255,21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F962FC1" w14:textId="43F1ACBE"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12 782,01</w:t>
            </w:r>
          </w:p>
        </w:tc>
        <w:tc>
          <w:tcPr>
            <w:tcW w:w="1153" w:type="dxa"/>
            <w:tcBorders>
              <w:top w:val="single" w:sz="4" w:space="0" w:color="auto"/>
              <w:left w:val="nil"/>
              <w:bottom w:val="single" w:sz="4" w:space="0" w:color="auto"/>
              <w:right w:val="single" w:sz="4" w:space="0" w:color="auto"/>
            </w:tcBorders>
            <w:noWrap/>
            <w:vAlign w:val="center"/>
          </w:tcPr>
          <w:p w14:paraId="7FB2DCC5" w14:textId="3019708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0BCC73B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3D8020F4" w14:textId="448B18F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575D38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A820733" w14:textId="274940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0F72EB9D" w14:textId="4BC187C2"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446D10AC" w14:textId="77777777" w:rsidTr="00B57DE4">
        <w:trPr>
          <w:trHeight w:val="202"/>
        </w:trPr>
        <w:tc>
          <w:tcPr>
            <w:tcW w:w="595" w:type="dxa"/>
            <w:vMerge/>
            <w:tcBorders>
              <w:left w:val="single" w:sz="4" w:space="0" w:color="auto"/>
              <w:right w:val="single" w:sz="4" w:space="0" w:color="auto"/>
            </w:tcBorders>
            <w:noWrap/>
          </w:tcPr>
          <w:p w14:paraId="271A7731"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D5B654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649EDE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D39645C"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DCBC701" w14:textId="49963D1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20 883,54</w:t>
            </w:r>
          </w:p>
        </w:tc>
        <w:tc>
          <w:tcPr>
            <w:tcW w:w="1133" w:type="dxa"/>
            <w:tcBorders>
              <w:top w:val="single" w:sz="4" w:space="0" w:color="auto"/>
              <w:left w:val="nil"/>
              <w:bottom w:val="single" w:sz="4" w:space="0" w:color="auto"/>
              <w:right w:val="single" w:sz="4" w:space="0" w:color="auto"/>
            </w:tcBorders>
            <w:vAlign w:val="center"/>
          </w:tcPr>
          <w:p w14:paraId="3D9E6A4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43AD1E" w14:textId="7D63FE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1 042,78</w:t>
            </w:r>
          </w:p>
        </w:tc>
        <w:tc>
          <w:tcPr>
            <w:tcW w:w="1133" w:type="dxa"/>
            <w:tcBorders>
              <w:top w:val="single" w:sz="4" w:space="0" w:color="auto"/>
              <w:left w:val="single" w:sz="4" w:space="0" w:color="auto"/>
              <w:bottom w:val="single" w:sz="4" w:space="0" w:color="auto"/>
              <w:right w:val="single" w:sz="4" w:space="0" w:color="auto"/>
            </w:tcBorders>
            <w:vAlign w:val="center"/>
          </w:tcPr>
          <w:p w14:paraId="3AF163AB" w14:textId="575A3F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19 840,76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60C5E5" w14:textId="20BFFDF0"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10 455,69</w:t>
            </w:r>
          </w:p>
        </w:tc>
        <w:tc>
          <w:tcPr>
            <w:tcW w:w="1153" w:type="dxa"/>
            <w:tcBorders>
              <w:top w:val="nil"/>
              <w:left w:val="nil"/>
              <w:bottom w:val="single" w:sz="4" w:space="0" w:color="auto"/>
              <w:right w:val="single" w:sz="4" w:space="0" w:color="auto"/>
            </w:tcBorders>
            <w:noWrap/>
            <w:vAlign w:val="center"/>
          </w:tcPr>
          <w:p w14:paraId="7894A553" w14:textId="5AFFD2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99757C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E0ECDC0" w14:textId="1B7FE2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80267B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8D47104" w14:textId="1429511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E224991" w14:textId="5A7D0277" w:rsidR="00A2245B" w:rsidRPr="00B81FB9" w:rsidRDefault="00A2245B" w:rsidP="00CE6E5C">
            <w:pPr>
              <w:rPr>
                <w:sz w:val="18"/>
                <w:szCs w:val="18"/>
              </w:rPr>
            </w:pPr>
          </w:p>
        </w:tc>
      </w:tr>
      <w:tr w:rsidR="00A2245B" w:rsidRPr="00B81FB9" w14:paraId="5C84204B" w14:textId="77777777" w:rsidTr="00B57DE4">
        <w:trPr>
          <w:trHeight w:val="70"/>
        </w:trPr>
        <w:tc>
          <w:tcPr>
            <w:tcW w:w="595" w:type="dxa"/>
            <w:vMerge/>
            <w:tcBorders>
              <w:left w:val="single" w:sz="4" w:space="0" w:color="auto"/>
              <w:right w:val="single" w:sz="4" w:space="0" w:color="auto"/>
            </w:tcBorders>
            <w:noWrap/>
          </w:tcPr>
          <w:p w14:paraId="27257DE3"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45B3A6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ADCE341"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706F9E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1AEAD3F" w14:textId="2D076D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4 646,46</w:t>
            </w:r>
          </w:p>
        </w:tc>
        <w:tc>
          <w:tcPr>
            <w:tcW w:w="1133" w:type="dxa"/>
            <w:tcBorders>
              <w:top w:val="single" w:sz="4" w:space="0" w:color="auto"/>
              <w:left w:val="nil"/>
              <w:bottom w:val="single" w:sz="4" w:space="0" w:color="auto"/>
              <w:right w:val="single" w:sz="4" w:space="0" w:color="auto"/>
            </w:tcBorders>
            <w:vAlign w:val="center"/>
          </w:tcPr>
          <w:p w14:paraId="353933E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581BB6C" w14:textId="002B1C90" w:rsidR="00A2245B" w:rsidRPr="00824570" w:rsidRDefault="00A2245B" w:rsidP="00CE6E5C">
            <w:pPr>
              <w:jc w:val="center"/>
              <w:rPr>
                <w:rFonts w:eastAsia="Times New Roman" w:cs="Times New Roman"/>
                <w:color w:val="000000"/>
                <w:sz w:val="18"/>
                <w:szCs w:val="18"/>
                <w:lang w:eastAsia="ru-RU"/>
              </w:rPr>
            </w:pPr>
            <w:r w:rsidRPr="00824570">
              <w:rPr>
                <w:rFonts w:eastAsia="Times New Roman" w:cs="Times New Roman"/>
                <w:color w:val="000000"/>
                <w:sz w:val="18"/>
                <w:szCs w:val="18"/>
                <w:lang w:eastAsia="ru-RU"/>
              </w:rPr>
              <w:t>232,01</w:t>
            </w:r>
          </w:p>
        </w:tc>
        <w:tc>
          <w:tcPr>
            <w:tcW w:w="1133" w:type="dxa"/>
            <w:tcBorders>
              <w:top w:val="single" w:sz="4" w:space="0" w:color="auto"/>
              <w:left w:val="single" w:sz="4" w:space="0" w:color="auto"/>
              <w:bottom w:val="single" w:sz="4" w:space="0" w:color="auto"/>
              <w:right w:val="single" w:sz="4" w:space="0" w:color="auto"/>
            </w:tcBorders>
            <w:vAlign w:val="center"/>
          </w:tcPr>
          <w:p w14:paraId="09159B2A" w14:textId="3C3DBE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E894C4E" w14:textId="79ABA870"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2 326,32</w:t>
            </w:r>
          </w:p>
        </w:tc>
        <w:tc>
          <w:tcPr>
            <w:tcW w:w="1153" w:type="dxa"/>
            <w:tcBorders>
              <w:top w:val="nil"/>
              <w:left w:val="nil"/>
              <w:bottom w:val="single" w:sz="4" w:space="0" w:color="auto"/>
              <w:right w:val="single" w:sz="4" w:space="0" w:color="auto"/>
            </w:tcBorders>
            <w:noWrap/>
            <w:vAlign w:val="center"/>
          </w:tcPr>
          <w:p w14:paraId="2441444C" w14:textId="2337729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6E5EA1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D52E71F" w14:textId="3BC5BF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33A889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0E72463" w14:textId="2C4E940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FDF170C" w14:textId="4793EC90" w:rsidR="00A2245B" w:rsidRPr="00B81FB9" w:rsidRDefault="00A2245B" w:rsidP="00CE6E5C">
            <w:pPr>
              <w:rPr>
                <w:sz w:val="18"/>
                <w:szCs w:val="18"/>
              </w:rPr>
            </w:pPr>
          </w:p>
        </w:tc>
      </w:tr>
      <w:tr w:rsidR="00A2245B" w:rsidRPr="00B81FB9" w14:paraId="42A6C3DE"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3529CB5C"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4.6</w:t>
            </w:r>
          </w:p>
        </w:tc>
        <w:tc>
          <w:tcPr>
            <w:tcW w:w="1501" w:type="dxa"/>
            <w:vMerge w:val="restart"/>
            <w:tcBorders>
              <w:top w:val="single" w:sz="4" w:space="0" w:color="auto"/>
              <w:left w:val="single" w:sz="4" w:space="0" w:color="auto"/>
              <w:bottom w:val="single" w:sz="4" w:space="0" w:color="auto"/>
              <w:right w:val="single" w:sz="4" w:space="0" w:color="auto"/>
            </w:tcBorders>
          </w:tcPr>
          <w:p w14:paraId="1F6B4A36"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20ABF86" w14:textId="77777777" w:rsidR="00A2245B" w:rsidRPr="00B81FB9" w:rsidRDefault="00A2245B" w:rsidP="00CE6E5C">
            <w:pPr>
              <w:rPr>
                <w:rFonts w:eastAsia="Times New Roman" w:cs="Times New Roman"/>
                <w:color w:val="000000"/>
                <w:sz w:val="18"/>
                <w:szCs w:val="18"/>
                <w:lang w:eastAsia="ru-RU"/>
              </w:rPr>
            </w:pPr>
            <w:r w:rsidRPr="001E09B8">
              <w:rPr>
                <w:rFonts w:eastAsia="Times New Roman" w:cs="Times New Roman"/>
                <w:color w:val="000000"/>
                <w:sz w:val="18"/>
                <w:szCs w:val="18"/>
                <w:lang w:eastAsia="ru-RU"/>
              </w:rPr>
              <w:t xml:space="preserve">Капитальный ремонт участков тепловых сетей от котельной №1 по ул. 1 </w:t>
            </w:r>
            <w:proofErr w:type="spellStart"/>
            <w:r w:rsidRPr="001E09B8">
              <w:rPr>
                <w:rFonts w:eastAsia="Times New Roman" w:cs="Times New Roman"/>
                <w:color w:val="000000"/>
                <w:sz w:val="18"/>
                <w:szCs w:val="18"/>
                <w:lang w:eastAsia="ru-RU"/>
              </w:rPr>
              <w:t>кв</w:t>
            </w:r>
            <w:proofErr w:type="spellEnd"/>
            <w:r w:rsidRPr="001E09B8">
              <w:rPr>
                <w:rFonts w:eastAsia="Times New Roman" w:cs="Times New Roman"/>
                <w:color w:val="000000"/>
                <w:sz w:val="18"/>
                <w:szCs w:val="18"/>
                <w:lang w:eastAsia="ru-RU"/>
              </w:rPr>
              <w:t xml:space="preserve">-л до ТК-235 (в </w:t>
            </w:r>
            <w:proofErr w:type="spellStart"/>
            <w:r w:rsidRPr="001E09B8">
              <w:rPr>
                <w:rFonts w:eastAsia="Times New Roman" w:cs="Times New Roman"/>
                <w:color w:val="000000"/>
                <w:sz w:val="18"/>
                <w:szCs w:val="18"/>
                <w:lang w:eastAsia="ru-RU"/>
              </w:rPr>
              <w:t>т.ч</w:t>
            </w:r>
            <w:proofErr w:type="spellEnd"/>
            <w:r w:rsidRPr="001E09B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21626394" w14:textId="134B0BC1"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692EDD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DBA6EF3" w14:textId="006C912B"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49 119,71</w:t>
            </w:r>
          </w:p>
        </w:tc>
        <w:tc>
          <w:tcPr>
            <w:tcW w:w="1133" w:type="dxa"/>
            <w:tcBorders>
              <w:top w:val="single" w:sz="4" w:space="0" w:color="auto"/>
              <w:left w:val="nil"/>
              <w:bottom w:val="single" w:sz="4" w:space="0" w:color="auto"/>
              <w:right w:val="single" w:sz="4" w:space="0" w:color="auto"/>
            </w:tcBorders>
            <w:vAlign w:val="center"/>
          </w:tcPr>
          <w:p w14:paraId="543F3C1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396C7B" w14:textId="0D3734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1 637,32</w:t>
            </w:r>
          </w:p>
        </w:tc>
        <w:tc>
          <w:tcPr>
            <w:tcW w:w="1133" w:type="dxa"/>
            <w:tcBorders>
              <w:top w:val="single" w:sz="4" w:space="0" w:color="auto"/>
              <w:left w:val="single" w:sz="4" w:space="0" w:color="auto"/>
              <w:bottom w:val="single" w:sz="4" w:space="0" w:color="auto"/>
              <w:right w:val="single" w:sz="4" w:space="0" w:color="auto"/>
            </w:tcBorders>
            <w:vAlign w:val="center"/>
          </w:tcPr>
          <w:p w14:paraId="7BD0067C" w14:textId="27B209A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31 109,16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F01F36" w14:textId="5D50B48C"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16 373,23</w:t>
            </w:r>
          </w:p>
        </w:tc>
        <w:tc>
          <w:tcPr>
            <w:tcW w:w="1153" w:type="dxa"/>
            <w:tcBorders>
              <w:top w:val="nil"/>
              <w:left w:val="nil"/>
              <w:bottom w:val="single" w:sz="4" w:space="0" w:color="auto"/>
              <w:right w:val="single" w:sz="4" w:space="0" w:color="auto"/>
            </w:tcBorders>
            <w:noWrap/>
            <w:vAlign w:val="center"/>
          </w:tcPr>
          <w:p w14:paraId="4EEA1596" w14:textId="0E2570E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54AF3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76AB2C9" w14:textId="4B0B4A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C4BEAF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CCDABBA" w14:textId="0B45B0E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5EE99931" w14:textId="0621E152"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A458993" w14:textId="77777777" w:rsidTr="00B57DE4">
        <w:trPr>
          <w:trHeight w:val="202"/>
        </w:trPr>
        <w:tc>
          <w:tcPr>
            <w:tcW w:w="595" w:type="dxa"/>
            <w:vMerge/>
            <w:tcBorders>
              <w:left w:val="single" w:sz="4" w:space="0" w:color="auto"/>
              <w:right w:val="single" w:sz="4" w:space="0" w:color="auto"/>
            </w:tcBorders>
            <w:noWrap/>
          </w:tcPr>
          <w:p w14:paraId="12B4F80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39C49A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C3A54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35A955F0"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C529F4C" w14:textId="7C400C9D"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40 179,92</w:t>
            </w:r>
          </w:p>
        </w:tc>
        <w:tc>
          <w:tcPr>
            <w:tcW w:w="1133" w:type="dxa"/>
            <w:tcBorders>
              <w:top w:val="single" w:sz="4" w:space="0" w:color="auto"/>
              <w:left w:val="nil"/>
              <w:bottom w:val="single" w:sz="4" w:space="0" w:color="auto"/>
              <w:right w:val="single" w:sz="4" w:space="0" w:color="auto"/>
            </w:tcBorders>
            <w:vAlign w:val="center"/>
          </w:tcPr>
          <w:p w14:paraId="48B5E88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0F6A47" w14:textId="19F44D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1 339,33</w:t>
            </w:r>
          </w:p>
        </w:tc>
        <w:tc>
          <w:tcPr>
            <w:tcW w:w="1133" w:type="dxa"/>
            <w:tcBorders>
              <w:top w:val="single" w:sz="4" w:space="0" w:color="auto"/>
              <w:left w:val="single" w:sz="4" w:space="0" w:color="auto"/>
              <w:bottom w:val="single" w:sz="4" w:space="0" w:color="auto"/>
              <w:right w:val="single" w:sz="4" w:space="0" w:color="auto"/>
            </w:tcBorders>
            <w:vAlign w:val="center"/>
          </w:tcPr>
          <w:p w14:paraId="69BE0803" w14:textId="742997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25 447,29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5A716B5" w14:textId="7599919B"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13 393,30</w:t>
            </w:r>
          </w:p>
        </w:tc>
        <w:tc>
          <w:tcPr>
            <w:tcW w:w="1153" w:type="dxa"/>
            <w:tcBorders>
              <w:top w:val="nil"/>
              <w:left w:val="nil"/>
              <w:bottom w:val="single" w:sz="4" w:space="0" w:color="auto"/>
              <w:right w:val="single" w:sz="4" w:space="0" w:color="auto"/>
            </w:tcBorders>
            <w:noWrap/>
            <w:vAlign w:val="center"/>
          </w:tcPr>
          <w:p w14:paraId="761EDB0B" w14:textId="4D684A7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8C6252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48C92F4" w14:textId="1E2D4F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7148A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49C989" w14:textId="4B3DE8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5207C19" w14:textId="5085B3A6" w:rsidR="00A2245B" w:rsidRPr="00B81FB9" w:rsidRDefault="00A2245B" w:rsidP="00CE6E5C">
            <w:pPr>
              <w:rPr>
                <w:sz w:val="18"/>
                <w:szCs w:val="18"/>
              </w:rPr>
            </w:pPr>
          </w:p>
        </w:tc>
      </w:tr>
      <w:tr w:rsidR="00A2245B" w:rsidRPr="00B81FB9" w14:paraId="3E197833" w14:textId="77777777" w:rsidTr="00B57DE4">
        <w:trPr>
          <w:trHeight w:val="70"/>
        </w:trPr>
        <w:tc>
          <w:tcPr>
            <w:tcW w:w="595" w:type="dxa"/>
            <w:vMerge/>
            <w:tcBorders>
              <w:left w:val="single" w:sz="4" w:space="0" w:color="auto"/>
              <w:right w:val="single" w:sz="4" w:space="0" w:color="auto"/>
            </w:tcBorders>
            <w:noWrap/>
          </w:tcPr>
          <w:p w14:paraId="78BB929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EF44C1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D177A34"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B7D5AF"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F8D8EA4" w14:textId="2E9065B1"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8 939,79</w:t>
            </w:r>
          </w:p>
        </w:tc>
        <w:tc>
          <w:tcPr>
            <w:tcW w:w="1133" w:type="dxa"/>
            <w:tcBorders>
              <w:top w:val="single" w:sz="4" w:space="0" w:color="auto"/>
              <w:left w:val="nil"/>
              <w:bottom w:val="single" w:sz="4" w:space="0" w:color="auto"/>
              <w:right w:val="single" w:sz="4" w:space="0" w:color="auto"/>
            </w:tcBorders>
            <w:vAlign w:val="center"/>
          </w:tcPr>
          <w:p w14:paraId="14A5EAE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FFE4E8" w14:textId="4C4AC5C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297,99</w:t>
            </w:r>
          </w:p>
        </w:tc>
        <w:tc>
          <w:tcPr>
            <w:tcW w:w="1133" w:type="dxa"/>
            <w:tcBorders>
              <w:top w:val="single" w:sz="4" w:space="0" w:color="auto"/>
              <w:left w:val="single" w:sz="4" w:space="0" w:color="auto"/>
              <w:bottom w:val="single" w:sz="4" w:space="0" w:color="auto"/>
              <w:right w:val="single" w:sz="4" w:space="0" w:color="auto"/>
            </w:tcBorders>
            <w:vAlign w:val="center"/>
          </w:tcPr>
          <w:p w14:paraId="3731E90A" w14:textId="7A9399F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5 661,87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C31FBD5" w14:textId="0D13A260"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2 979,93</w:t>
            </w:r>
          </w:p>
        </w:tc>
        <w:tc>
          <w:tcPr>
            <w:tcW w:w="1153" w:type="dxa"/>
            <w:tcBorders>
              <w:top w:val="nil"/>
              <w:left w:val="nil"/>
              <w:bottom w:val="single" w:sz="4" w:space="0" w:color="auto"/>
              <w:right w:val="single" w:sz="4" w:space="0" w:color="auto"/>
            </w:tcBorders>
            <w:noWrap/>
            <w:vAlign w:val="center"/>
          </w:tcPr>
          <w:p w14:paraId="6496F8A3" w14:textId="34FEAD0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CD726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AAA0C63" w14:textId="66E879C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43AD6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8A892B4" w14:textId="7F955FD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5E5DB43" w14:textId="165010FE" w:rsidR="00A2245B" w:rsidRPr="00B81FB9" w:rsidRDefault="00A2245B" w:rsidP="00CE6E5C">
            <w:pPr>
              <w:rPr>
                <w:sz w:val="18"/>
                <w:szCs w:val="18"/>
              </w:rPr>
            </w:pPr>
          </w:p>
        </w:tc>
      </w:tr>
      <w:tr w:rsidR="00A2245B" w:rsidRPr="00B81FB9" w14:paraId="68842E09"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DD88759"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4.7</w:t>
            </w:r>
          </w:p>
        </w:tc>
        <w:tc>
          <w:tcPr>
            <w:tcW w:w="1501" w:type="dxa"/>
            <w:vMerge w:val="restart"/>
            <w:tcBorders>
              <w:top w:val="single" w:sz="4" w:space="0" w:color="auto"/>
              <w:left w:val="single" w:sz="4" w:space="0" w:color="auto"/>
              <w:bottom w:val="single" w:sz="4" w:space="0" w:color="auto"/>
              <w:right w:val="single" w:sz="4" w:space="0" w:color="auto"/>
            </w:tcBorders>
          </w:tcPr>
          <w:p w14:paraId="76CD6FB1"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242DE00" w14:textId="77777777" w:rsidR="00A2245B" w:rsidRPr="00B81FB9" w:rsidRDefault="00A2245B" w:rsidP="00CE6E5C">
            <w:pPr>
              <w:rPr>
                <w:rFonts w:eastAsia="Times New Roman" w:cs="Times New Roman"/>
                <w:color w:val="000000"/>
                <w:sz w:val="18"/>
                <w:szCs w:val="18"/>
                <w:lang w:eastAsia="ru-RU"/>
              </w:rPr>
            </w:pPr>
            <w:r w:rsidRPr="00134F88">
              <w:rPr>
                <w:rFonts w:eastAsia="Times New Roman" w:cs="Times New Roman"/>
                <w:color w:val="000000"/>
                <w:sz w:val="18"/>
                <w:szCs w:val="18"/>
                <w:lang w:eastAsia="ru-RU"/>
              </w:rPr>
              <w:t xml:space="preserve">Капитальный ремонт участков тепловых сетей от котельной №1, от ТК-28 до </w:t>
            </w:r>
            <w:r w:rsidRPr="00134F88">
              <w:rPr>
                <w:rFonts w:eastAsia="Times New Roman" w:cs="Times New Roman"/>
                <w:color w:val="000000"/>
                <w:sz w:val="18"/>
                <w:szCs w:val="18"/>
                <w:lang w:eastAsia="ru-RU"/>
              </w:rPr>
              <w:lastRenderedPageBreak/>
              <w:t xml:space="preserve">ТК-30 (в </w:t>
            </w:r>
            <w:proofErr w:type="spellStart"/>
            <w:r w:rsidRPr="00134F88">
              <w:rPr>
                <w:rFonts w:eastAsia="Times New Roman" w:cs="Times New Roman"/>
                <w:color w:val="000000"/>
                <w:sz w:val="18"/>
                <w:szCs w:val="18"/>
                <w:lang w:eastAsia="ru-RU"/>
              </w:rPr>
              <w:t>т.ч</w:t>
            </w:r>
            <w:proofErr w:type="spellEnd"/>
            <w:r w:rsidRPr="00134F8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1A4B73DA" w14:textId="7FFDAF62"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BA8417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0E4792D" w14:textId="3CE4DF52"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20 566,08</w:t>
            </w:r>
          </w:p>
        </w:tc>
        <w:tc>
          <w:tcPr>
            <w:tcW w:w="1133" w:type="dxa"/>
            <w:tcBorders>
              <w:top w:val="single" w:sz="4" w:space="0" w:color="auto"/>
              <w:left w:val="nil"/>
              <w:bottom w:val="single" w:sz="4" w:space="0" w:color="auto"/>
              <w:right w:val="single" w:sz="4" w:space="0" w:color="auto"/>
            </w:tcBorders>
            <w:vAlign w:val="center"/>
          </w:tcPr>
          <w:p w14:paraId="3809925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31B16B" w14:textId="1EE5374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w:t>
            </w:r>
          </w:p>
        </w:tc>
        <w:tc>
          <w:tcPr>
            <w:tcW w:w="1133" w:type="dxa"/>
            <w:tcBorders>
              <w:top w:val="single" w:sz="4" w:space="0" w:color="auto"/>
              <w:left w:val="single" w:sz="4" w:space="0" w:color="auto"/>
              <w:bottom w:val="single" w:sz="4" w:space="0" w:color="auto"/>
              <w:right w:val="single" w:sz="4" w:space="0" w:color="auto"/>
            </w:tcBorders>
            <w:vAlign w:val="center"/>
          </w:tcPr>
          <w:p w14:paraId="180DAAA1" w14:textId="4ED8656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16 567,41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240932F" w14:textId="4490BC91"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2 490,70</w:t>
            </w:r>
          </w:p>
        </w:tc>
        <w:tc>
          <w:tcPr>
            <w:tcW w:w="1153" w:type="dxa"/>
            <w:tcBorders>
              <w:top w:val="nil"/>
              <w:left w:val="nil"/>
              <w:bottom w:val="single" w:sz="4" w:space="0" w:color="auto"/>
              <w:right w:val="single" w:sz="4" w:space="0" w:color="auto"/>
            </w:tcBorders>
            <w:noWrap/>
            <w:vAlign w:val="center"/>
          </w:tcPr>
          <w:p w14:paraId="625B6204" w14:textId="4673D19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6CC1B8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F48EF59" w14:textId="68DDDE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84C3D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3384680" w14:textId="22A9252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E009C98" w14:textId="43634AC5"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w:t>
            </w:r>
            <w:r w:rsidRPr="00441CB4">
              <w:rPr>
                <w:rFonts w:eastAsia="Times New Roman" w:cs="Times New Roman"/>
                <w:color w:val="000000"/>
                <w:sz w:val="16"/>
                <w:szCs w:val="16"/>
                <w:lang w:eastAsia="ru-RU"/>
              </w:rPr>
              <w:lastRenderedPageBreak/>
              <w:t>Администрация городского округа Лыткарино</w:t>
            </w:r>
          </w:p>
        </w:tc>
      </w:tr>
      <w:tr w:rsidR="00A2245B" w:rsidRPr="00B81FB9" w14:paraId="68D596E5" w14:textId="77777777" w:rsidTr="00B57DE4">
        <w:trPr>
          <w:trHeight w:val="202"/>
        </w:trPr>
        <w:tc>
          <w:tcPr>
            <w:tcW w:w="595" w:type="dxa"/>
            <w:vMerge/>
            <w:tcBorders>
              <w:left w:val="single" w:sz="4" w:space="0" w:color="auto"/>
              <w:right w:val="single" w:sz="4" w:space="0" w:color="auto"/>
            </w:tcBorders>
            <w:noWrap/>
          </w:tcPr>
          <w:p w14:paraId="31E6FFA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5EAE1E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EE9C0F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9BF62F"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2401CA0" w14:textId="47798360"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16 823,06</w:t>
            </w:r>
          </w:p>
        </w:tc>
        <w:tc>
          <w:tcPr>
            <w:tcW w:w="1133" w:type="dxa"/>
            <w:tcBorders>
              <w:top w:val="single" w:sz="4" w:space="0" w:color="auto"/>
              <w:left w:val="nil"/>
              <w:bottom w:val="single" w:sz="4" w:space="0" w:color="auto"/>
              <w:right w:val="single" w:sz="4" w:space="0" w:color="auto"/>
            </w:tcBorders>
            <w:vAlign w:val="center"/>
          </w:tcPr>
          <w:p w14:paraId="5096FEC4"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8CF62B8" w14:textId="5A85604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1 233,52</w:t>
            </w:r>
          </w:p>
        </w:tc>
        <w:tc>
          <w:tcPr>
            <w:tcW w:w="1133" w:type="dxa"/>
            <w:tcBorders>
              <w:top w:val="single" w:sz="4" w:space="0" w:color="auto"/>
              <w:left w:val="single" w:sz="4" w:space="0" w:color="auto"/>
              <w:bottom w:val="single" w:sz="4" w:space="0" w:color="auto"/>
              <w:right w:val="single" w:sz="4" w:space="0" w:color="auto"/>
            </w:tcBorders>
            <w:vAlign w:val="center"/>
          </w:tcPr>
          <w:p w14:paraId="4129137C" w14:textId="6EB928F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13 552,14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BB87A79" w14:textId="64580140"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2 037,40</w:t>
            </w:r>
          </w:p>
        </w:tc>
        <w:tc>
          <w:tcPr>
            <w:tcW w:w="1153" w:type="dxa"/>
            <w:tcBorders>
              <w:top w:val="nil"/>
              <w:left w:val="nil"/>
              <w:bottom w:val="single" w:sz="4" w:space="0" w:color="auto"/>
              <w:right w:val="single" w:sz="4" w:space="0" w:color="auto"/>
            </w:tcBorders>
            <w:noWrap/>
            <w:vAlign w:val="center"/>
          </w:tcPr>
          <w:p w14:paraId="7F3F428E" w14:textId="643BD3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8E9302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4EA3272" w14:textId="69C0DE5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3AD61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3238544" w14:textId="271F2D5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891B4E5" w14:textId="641BA205" w:rsidR="00A2245B" w:rsidRPr="00B81FB9" w:rsidRDefault="00A2245B" w:rsidP="00CE6E5C">
            <w:pPr>
              <w:rPr>
                <w:sz w:val="18"/>
                <w:szCs w:val="18"/>
              </w:rPr>
            </w:pPr>
          </w:p>
        </w:tc>
      </w:tr>
      <w:tr w:rsidR="00A2245B" w:rsidRPr="00B81FB9" w14:paraId="349387CF" w14:textId="77777777" w:rsidTr="00B57DE4">
        <w:trPr>
          <w:trHeight w:val="564"/>
        </w:trPr>
        <w:tc>
          <w:tcPr>
            <w:tcW w:w="595" w:type="dxa"/>
            <w:vMerge/>
            <w:tcBorders>
              <w:left w:val="single" w:sz="4" w:space="0" w:color="auto"/>
              <w:right w:val="single" w:sz="4" w:space="0" w:color="auto"/>
            </w:tcBorders>
            <w:noWrap/>
          </w:tcPr>
          <w:p w14:paraId="650AC9F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9F430A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FC2C0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032A1F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17CB097" w14:textId="3AAA5280"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3 743,02</w:t>
            </w:r>
          </w:p>
        </w:tc>
        <w:tc>
          <w:tcPr>
            <w:tcW w:w="1133" w:type="dxa"/>
            <w:tcBorders>
              <w:top w:val="single" w:sz="4" w:space="0" w:color="auto"/>
              <w:left w:val="nil"/>
              <w:bottom w:val="single" w:sz="4" w:space="0" w:color="auto"/>
              <w:right w:val="single" w:sz="4" w:space="0" w:color="auto"/>
            </w:tcBorders>
            <w:vAlign w:val="center"/>
          </w:tcPr>
          <w:p w14:paraId="178F504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6834484" w14:textId="49CA547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274,45</w:t>
            </w:r>
          </w:p>
        </w:tc>
        <w:tc>
          <w:tcPr>
            <w:tcW w:w="1133" w:type="dxa"/>
            <w:tcBorders>
              <w:top w:val="single" w:sz="4" w:space="0" w:color="auto"/>
              <w:left w:val="single" w:sz="4" w:space="0" w:color="auto"/>
              <w:bottom w:val="single" w:sz="4" w:space="0" w:color="auto"/>
              <w:right w:val="single" w:sz="4" w:space="0" w:color="auto"/>
            </w:tcBorders>
            <w:vAlign w:val="center"/>
          </w:tcPr>
          <w:p w14:paraId="491DB82C" w14:textId="1B9516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3 015,27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0065C5F" w14:textId="21E62A9B"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453,30</w:t>
            </w:r>
          </w:p>
        </w:tc>
        <w:tc>
          <w:tcPr>
            <w:tcW w:w="1153" w:type="dxa"/>
            <w:tcBorders>
              <w:top w:val="nil"/>
              <w:left w:val="nil"/>
              <w:bottom w:val="single" w:sz="4" w:space="0" w:color="auto"/>
              <w:right w:val="single" w:sz="4" w:space="0" w:color="auto"/>
            </w:tcBorders>
            <w:noWrap/>
            <w:vAlign w:val="center"/>
          </w:tcPr>
          <w:p w14:paraId="3F12A066" w14:textId="6632E8E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8A0348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50B35B2" w14:textId="71E0404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E6AD3A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CDEA6EE" w14:textId="430E264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B144B24" w14:textId="1C164195" w:rsidR="00A2245B" w:rsidRPr="00B81FB9" w:rsidRDefault="00A2245B" w:rsidP="00CE6E5C">
            <w:pPr>
              <w:rPr>
                <w:sz w:val="18"/>
                <w:szCs w:val="18"/>
              </w:rPr>
            </w:pPr>
          </w:p>
        </w:tc>
      </w:tr>
      <w:tr w:rsidR="00A2245B" w:rsidRPr="00B81FB9" w14:paraId="1E89E1AE"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5BD8C189"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4.8</w:t>
            </w:r>
          </w:p>
        </w:tc>
        <w:tc>
          <w:tcPr>
            <w:tcW w:w="1501" w:type="dxa"/>
            <w:vMerge w:val="restart"/>
            <w:tcBorders>
              <w:top w:val="single" w:sz="4" w:space="0" w:color="auto"/>
              <w:left w:val="single" w:sz="4" w:space="0" w:color="auto"/>
              <w:bottom w:val="single" w:sz="4" w:space="0" w:color="auto"/>
              <w:right w:val="single" w:sz="4" w:space="0" w:color="auto"/>
            </w:tcBorders>
          </w:tcPr>
          <w:p w14:paraId="2585820F"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DDB3266" w14:textId="77777777" w:rsidR="00A2245B" w:rsidRPr="00B81FB9" w:rsidRDefault="00A2245B" w:rsidP="00CE6E5C">
            <w:pPr>
              <w:rPr>
                <w:rFonts w:eastAsia="Times New Roman" w:cs="Times New Roman"/>
                <w:color w:val="000000"/>
                <w:sz w:val="18"/>
                <w:szCs w:val="18"/>
                <w:lang w:eastAsia="ru-RU"/>
              </w:rPr>
            </w:pPr>
            <w:r w:rsidRPr="00796444">
              <w:rPr>
                <w:rFonts w:eastAsia="Times New Roman" w:cs="Times New Roman"/>
                <w:color w:val="000000"/>
                <w:sz w:val="18"/>
                <w:szCs w:val="18"/>
                <w:lang w:eastAsia="ru-RU"/>
              </w:rPr>
              <w:t xml:space="preserve">Капитальный ремонт участков тепловых сетей от котельной №1, от ЦТП-7 до ТК-189 (в </w:t>
            </w:r>
            <w:proofErr w:type="spellStart"/>
            <w:r w:rsidRPr="00796444">
              <w:rPr>
                <w:rFonts w:eastAsia="Times New Roman" w:cs="Times New Roman"/>
                <w:color w:val="000000"/>
                <w:sz w:val="18"/>
                <w:szCs w:val="18"/>
                <w:lang w:eastAsia="ru-RU"/>
              </w:rPr>
              <w:t>т.ч</w:t>
            </w:r>
            <w:proofErr w:type="spellEnd"/>
            <w:r w:rsidRPr="00796444">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2D292855" w14:textId="06E03A4E"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EFCFDFA"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AA82307" w14:textId="616F4A97"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30 125,39</w:t>
            </w:r>
          </w:p>
        </w:tc>
        <w:tc>
          <w:tcPr>
            <w:tcW w:w="1133" w:type="dxa"/>
            <w:tcBorders>
              <w:top w:val="single" w:sz="4" w:space="0" w:color="auto"/>
              <w:left w:val="nil"/>
              <w:bottom w:val="single" w:sz="4" w:space="0" w:color="auto"/>
              <w:right w:val="single" w:sz="4" w:space="0" w:color="auto"/>
            </w:tcBorders>
            <w:vAlign w:val="center"/>
          </w:tcPr>
          <w:p w14:paraId="4F54C11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D5BBF02" w14:textId="2417E18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1 004,18</w:t>
            </w:r>
          </w:p>
        </w:tc>
        <w:tc>
          <w:tcPr>
            <w:tcW w:w="1133" w:type="dxa"/>
            <w:tcBorders>
              <w:top w:val="single" w:sz="4" w:space="0" w:color="auto"/>
              <w:left w:val="single" w:sz="4" w:space="0" w:color="auto"/>
              <w:bottom w:val="single" w:sz="4" w:space="0" w:color="auto"/>
              <w:right w:val="single" w:sz="4" w:space="0" w:color="auto"/>
            </w:tcBorders>
            <w:vAlign w:val="center"/>
          </w:tcPr>
          <w:p w14:paraId="744FBF69" w14:textId="2287F9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19 079,42</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81AC97" w14:textId="7247FD1F"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10 041,79</w:t>
            </w:r>
          </w:p>
        </w:tc>
        <w:tc>
          <w:tcPr>
            <w:tcW w:w="1153" w:type="dxa"/>
            <w:tcBorders>
              <w:top w:val="nil"/>
              <w:left w:val="nil"/>
              <w:bottom w:val="single" w:sz="4" w:space="0" w:color="auto"/>
              <w:right w:val="single" w:sz="4" w:space="0" w:color="auto"/>
            </w:tcBorders>
            <w:noWrap/>
            <w:vAlign w:val="center"/>
          </w:tcPr>
          <w:p w14:paraId="66C6C6AA" w14:textId="174C073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2C04F3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6AC902E" w14:textId="60AD5FC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AF3EB7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9148DF8" w14:textId="7641101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4A239A2" w14:textId="5D63CF4C"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007BD938" w14:textId="77777777" w:rsidTr="00B57DE4">
        <w:trPr>
          <w:trHeight w:val="202"/>
        </w:trPr>
        <w:tc>
          <w:tcPr>
            <w:tcW w:w="595" w:type="dxa"/>
            <w:vMerge/>
            <w:tcBorders>
              <w:left w:val="single" w:sz="4" w:space="0" w:color="auto"/>
              <w:right w:val="single" w:sz="4" w:space="0" w:color="auto"/>
            </w:tcBorders>
            <w:noWrap/>
          </w:tcPr>
          <w:p w14:paraId="2AA3A44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2E2305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A65D081"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EFC963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B1C96E6" w14:textId="68E922CA"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24 642,58</w:t>
            </w:r>
          </w:p>
        </w:tc>
        <w:tc>
          <w:tcPr>
            <w:tcW w:w="1133" w:type="dxa"/>
            <w:tcBorders>
              <w:top w:val="single" w:sz="4" w:space="0" w:color="auto"/>
              <w:left w:val="nil"/>
              <w:bottom w:val="single" w:sz="4" w:space="0" w:color="auto"/>
              <w:right w:val="single" w:sz="4" w:space="0" w:color="auto"/>
            </w:tcBorders>
            <w:vAlign w:val="center"/>
          </w:tcPr>
          <w:p w14:paraId="22D5CF3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CEF8D78" w14:textId="4334C3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821,42</w:t>
            </w:r>
          </w:p>
        </w:tc>
        <w:tc>
          <w:tcPr>
            <w:tcW w:w="1133" w:type="dxa"/>
            <w:tcBorders>
              <w:top w:val="single" w:sz="4" w:space="0" w:color="auto"/>
              <w:left w:val="single" w:sz="4" w:space="0" w:color="auto"/>
              <w:bottom w:val="single" w:sz="4" w:space="0" w:color="auto"/>
              <w:right w:val="single" w:sz="4" w:space="0" w:color="auto"/>
            </w:tcBorders>
            <w:vAlign w:val="center"/>
          </w:tcPr>
          <w:p w14:paraId="686F14FA" w14:textId="557D037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15 606,97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F7C679E" w14:textId="3A30E502"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8 214,19</w:t>
            </w:r>
          </w:p>
        </w:tc>
        <w:tc>
          <w:tcPr>
            <w:tcW w:w="1153" w:type="dxa"/>
            <w:tcBorders>
              <w:top w:val="nil"/>
              <w:left w:val="nil"/>
              <w:bottom w:val="single" w:sz="4" w:space="0" w:color="auto"/>
              <w:right w:val="single" w:sz="4" w:space="0" w:color="auto"/>
            </w:tcBorders>
            <w:noWrap/>
            <w:vAlign w:val="center"/>
          </w:tcPr>
          <w:p w14:paraId="62A02064" w14:textId="5ABE93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407903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135744A" w14:textId="0B19645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E7A2F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79E6334" w14:textId="682B37F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3D22901" w14:textId="465CF7E2" w:rsidR="00A2245B" w:rsidRPr="00B81FB9" w:rsidRDefault="00A2245B" w:rsidP="00CE6E5C">
            <w:pPr>
              <w:rPr>
                <w:sz w:val="18"/>
                <w:szCs w:val="18"/>
              </w:rPr>
            </w:pPr>
          </w:p>
        </w:tc>
      </w:tr>
      <w:tr w:rsidR="00A2245B" w:rsidRPr="00B81FB9" w14:paraId="1622E65B" w14:textId="77777777" w:rsidTr="00B57DE4">
        <w:trPr>
          <w:trHeight w:val="70"/>
        </w:trPr>
        <w:tc>
          <w:tcPr>
            <w:tcW w:w="595" w:type="dxa"/>
            <w:vMerge/>
            <w:tcBorders>
              <w:left w:val="single" w:sz="4" w:space="0" w:color="auto"/>
              <w:right w:val="single" w:sz="4" w:space="0" w:color="auto"/>
            </w:tcBorders>
            <w:noWrap/>
          </w:tcPr>
          <w:p w14:paraId="2A48E24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91CB83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DD340A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C64FB4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9097358" w14:textId="179EC6B9"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5 482,81</w:t>
            </w:r>
          </w:p>
        </w:tc>
        <w:tc>
          <w:tcPr>
            <w:tcW w:w="1133" w:type="dxa"/>
            <w:tcBorders>
              <w:top w:val="single" w:sz="4" w:space="0" w:color="auto"/>
              <w:left w:val="nil"/>
              <w:bottom w:val="single" w:sz="4" w:space="0" w:color="auto"/>
              <w:right w:val="single" w:sz="4" w:space="0" w:color="auto"/>
            </w:tcBorders>
            <w:vAlign w:val="center"/>
          </w:tcPr>
          <w:p w14:paraId="6A9ABD8D"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C49983" w14:textId="5A381B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182,76</w:t>
            </w:r>
          </w:p>
        </w:tc>
        <w:tc>
          <w:tcPr>
            <w:tcW w:w="1133" w:type="dxa"/>
            <w:tcBorders>
              <w:top w:val="single" w:sz="4" w:space="0" w:color="auto"/>
              <w:left w:val="single" w:sz="4" w:space="0" w:color="auto"/>
              <w:bottom w:val="single" w:sz="4" w:space="0" w:color="auto"/>
              <w:right w:val="single" w:sz="4" w:space="0" w:color="auto"/>
            </w:tcBorders>
            <w:vAlign w:val="center"/>
          </w:tcPr>
          <w:p w14:paraId="66E24888" w14:textId="37FBC2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3 472,45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D66A81B" w14:textId="68E9E8E1"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1 827,60</w:t>
            </w:r>
          </w:p>
        </w:tc>
        <w:tc>
          <w:tcPr>
            <w:tcW w:w="1153" w:type="dxa"/>
            <w:tcBorders>
              <w:top w:val="nil"/>
              <w:left w:val="nil"/>
              <w:bottom w:val="single" w:sz="4" w:space="0" w:color="auto"/>
              <w:right w:val="single" w:sz="4" w:space="0" w:color="auto"/>
            </w:tcBorders>
            <w:noWrap/>
            <w:vAlign w:val="center"/>
          </w:tcPr>
          <w:p w14:paraId="764C047F" w14:textId="5C1BC55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D55838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4A3DAF0" w14:textId="23AD249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7F17B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B42F66" w14:textId="4462923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C961EA8" w14:textId="0E88D085" w:rsidR="00A2245B" w:rsidRPr="00B81FB9" w:rsidRDefault="00A2245B" w:rsidP="00CE6E5C">
            <w:pPr>
              <w:rPr>
                <w:sz w:val="18"/>
                <w:szCs w:val="18"/>
              </w:rPr>
            </w:pPr>
          </w:p>
        </w:tc>
      </w:tr>
      <w:tr w:rsidR="00A2245B" w:rsidRPr="00B81FB9" w14:paraId="3105C805"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02BBC4F6"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4.9</w:t>
            </w:r>
          </w:p>
        </w:tc>
        <w:tc>
          <w:tcPr>
            <w:tcW w:w="1501" w:type="dxa"/>
            <w:vMerge w:val="restart"/>
            <w:tcBorders>
              <w:top w:val="single" w:sz="4" w:space="0" w:color="auto"/>
              <w:left w:val="single" w:sz="4" w:space="0" w:color="auto"/>
              <w:bottom w:val="single" w:sz="4" w:space="0" w:color="auto"/>
              <w:right w:val="single" w:sz="4" w:space="0" w:color="auto"/>
            </w:tcBorders>
          </w:tcPr>
          <w:p w14:paraId="787FBB19"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E7650A8" w14:textId="77777777" w:rsidR="00A2245B" w:rsidRDefault="00A2245B" w:rsidP="00CE6E5C">
            <w:pPr>
              <w:rPr>
                <w:rFonts w:eastAsia="Times New Roman" w:cs="Times New Roman"/>
                <w:color w:val="000000"/>
                <w:sz w:val="18"/>
                <w:szCs w:val="18"/>
                <w:lang w:eastAsia="ru-RU"/>
              </w:rPr>
            </w:pPr>
            <w:r w:rsidRPr="00354C00">
              <w:rPr>
                <w:rFonts w:eastAsia="Times New Roman" w:cs="Times New Roman"/>
                <w:color w:val="000000"/>
                <w:sz w:val="18"/>
                <w:szCs w:val="18"/>
                <w:lang w:eastAsia="ru-RU"/>
              </w:rPr>
              <w:t xml:space="preserve">Капитальный ремонт участков тепловых сетей от котельной АО "ЛЗОС", от ТК-371 до ТК-375 (в </w:t>
            </w:r>
            <w:proofErr w:type="spellStart"/>
            <w:r w:rsidRPr="00354C00">
              <w:rPr>
                <w:rFonts w:eastAsia="Times New Roman" w:cs="Times New Roman"/>
                <w:color w:val="000000"/>
                <w:sz w:val="18"/>
                <w:szCs w:val="18"/>
                <w:lang w:eastAsia="ru-RU"/>
              </w:rPr>
              <w:t>т.ч</w:t>
            </w:r>
            <w:proofErr w:type="spellEnd"/>
            <w:r w:rsidRPr="00354C00">
              <w:rPr>
                <w:rFonts w:eastAsia="Times New Roman" w:cs="Times New Roman"/>
                <w:color w:val="000000"/>
                <w:sz w:val="18"/>
                <w:szCs w:val="18"/>
                <w:lang w:eastAsia="ru-RU"/>
              </w:rPr>
              <w:t>. ПИР)</w:t>
            </w:r>
          </w:p>
          <w:p w14:paraId="743593F5" w14:textId="77777777" w:rsidR="00A2245B" w:rsidRDefault="00A2245B" w:rsidP="00CE6E5C">
            <w:pPr>
              <w:rPr>
                <w:rFonts w:eastAsia="Times New Roman" w:cs="Times New Roman"/>
                <w:color w:val="000000"/>
                <w:sz w:val="18"/>
                <w:szCs w:val="18"/>
                <w:lang w:eastAsia="ru-RU"/>
              </w:rPr>
            </w:pPr>
          </w:p>
          <w:p w14:paraId="55924CD3" w14:textId="77777777" w:rsidR="00A2245B" w:rsidRDefault="00A2245B" w:rsidP="00CE6E5C">
            <w:pPr>
              <w:rPr>
                <w:rFonts w:eastAsia="Times New Roman" w:cs="Times New Roman"/>
                <w:color w:val="000000"/>
                <w:sz w:val="18"/>
                <w:szCs w:val="18"/>
                <w:lang w:eastAsia="ru-RU"/>
              </w:rPr>
            </w:pPr>
          </w:p>
          <w:p w14:paraId="7CBFF888" w14:textId="77777777" w:rsidR="00A2245B" w:rsidRDefault="00A2245B" w:rsidP="00CE6E5C">
            <w:pPr>
              <w:rPr>
                <w:rFonts w:eastAsia="Times New Roman" w:cs="Times New Roman"/>
                <w:color w:val="000000"/>
                <w:sz w:val="18"/>
                <w:szCs w:val="18"/>
                <w:lang w:eastAsia="ru-RU"/>
              </w:rPr>
            </w:pPr>
          </w:p>
          <w:p w14:paraId="214AF286" w14:textId="77777777" w:rsidR="00A2245B" w:rsidRDefault="00A2245B" w:rsidP="00CE6E5C">
            <w:pPr>
              <w:rPr>
                <w:rFonts w:eastAsia="Times New Roman" w:cs="Times New Roman"/>
                <w:color w:val="000000"/>
                <w:sz w:val="18"/>
                <w:szCs w:val="18"/>
                <w:lang w:eastAsia="ru-RU"/>
              </w:rPr>
            </w:pPr>
          </w:p>
          <w:p w14:paraId="5739B4F4" w14:textId="6BAE85AB"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5BDFE39C" w14:textId="3CB394C6"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72BB1E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2541F9E" w14:textId="397A3DF5" w:rsidR="00A2245B" w:rsidRPr="00B81FB9" w:rsidRDefault="00BF0E5E"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16 786,58</w:t>
            </w:r>
          </w:p>
        </w:tc>
        <w:tc>
          <w:tcPr>
            <w:tcW w:w="1133" w:type="dxa"/>
            <w:tcBorders>
              <w:top w:val="single" w:sz="4" w:space="0" w:color="auto"/>
              <w:left w:val="nil"/>
              <w:bottom w:val="single" w:sz="4" w:space="0" w:color="auto"/>
              <w:right w:val="single" w:sz="4" w:space="0" w:color="auto"/>
            </w:tcBorders>
            <w:vAlign w:val="center"/>
          </w:tcPr>
          <w:p w14:paraId="104DB53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88AA383" w14:textId="3A73ABC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548,04</w:t>
            </w:r>
          </w:p>
        </w:tc>
        <w:tc>
          <w:tcPr>
            <w:tcW w:w="1133" w:type="dxa"/>
            <w:tcBorders>
              <w:top w:val="single" w:sz="4" w:space="0" w:color="auto"/>
              <w:left w:val="single" w:sz="4" w:space="0" w:color="auto"/>
              <w:bottom w:val="single" w:sz="4" w:space="0" w:color="auto"/>
              <w:right w:val="single" w:sz="4" w:space="0" w:color="auto"/>
            </w:tcBorders>
            <w:vAlign w:val="center"/>
          </w:tcPr>
          <w:p w14:paraId="75F38014" w14:textId="506FFDD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10 412,84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02C9C2D" w14:textId="4DADBC32" w:rsidR="00A2245B" w:rsidRPr="00B81FB9" w:rsidRDefault="009D37B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5 825,70</w:t>
            </w:r>
          </w:p>
        </w:tc>
        <w:tc>
          <w:tcPr>
            <w:tcW w:w="1153" w:type="dxa"/>
            <w:tcBorders>
              <w:top w:val="nil"/>
              <w:left w:val="nil"/>
              <w:bottom w:val="single" w:sz="4" w:space="0" w:color="auto"/>
              <w:right w:val="single" w:sz="4" w:space="0" w:color="auto"/>
            </w:tcBorders>
            <w:noWrap/>
            <w:vAlign w:val="center"/>
          </w:tcPr>
          <w:p w14:paraId="1A70247F" w14:textId="666CEC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B34CDD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3C88ED0" w14:textId="265DD5E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A24DE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EF53966" w14:textId="78E3537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8A3D589" w14:textId="5A66A5D8" w:rsidR="00A2245B" w:rsidRDefault="00A2245B" w:rsidP="00CE6E5C">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w:t>
            </w:r>
          </w:p>
          <w:p w14:paraId="500CA92F" w14:textId="77777777" w:rsidR="00A2245B" w:rsidRDefault="00A2245B" w:rsidP="00CE6E5C">
            <w:pPr>
              <w:rPr>
                <w:rFonts w:eastAsia="Times New Roman" w:cs="Times New Roman"/>
                <w:color w:val="000000"/>
                <w:sz w:val="16"/>
                <w:szCs w:val="16"/>
                <w:lang w:eastAsia="ru-RU"/>
              </w:rPr>
            </w:pPr>
          </w:p>
          <w:p w14:paraId="0BA76CCE" w14:textId="5043B1E6" w:rsidR="00A2245B" w:rsidRPr="00B81FB9" w:rsidRDefault="00A2245B" w:rsidP="00CE6E5C">
            <w:pPr>
              <w:rPr>
                <w:sz w:val="18"/>
                <w:szCs w:val="18"/>
              </w:rPr>
            </w:pPr>
            <w:r w:rsidRPr="00441CB4">
              <w:rPr>
                <w:rFonts w:eastAsia="Times New Roman" w:cs="Times New Roman"/>
                <w:color w:val="000000"/>
                <w:sz w:val="16"/>
                <w:szCs w:val="16"/>
                <w:lang w:eastAsia="ru-RU"/>
              </w:rPr>
              <w:t>округа Лыткарино</w:t>
            </w:r>
          </w:p>
        </w:tc>
      </w:tr>
      <w:tr w:rsidR="00A2245B" w:rsidRPr="00B81FB9" w14:paraId="64655CEF" w14:textId="77777777" w:rsidTr="00B57DE4">
        <w:trPr>
          <w:trHeight w:val="202"/>
        </w:trPr>
        <w:tc>
          <w:tcPr>
            <w:tcW w:w="595" w:type="dxa"/>
            <w:vMerge/>
            <w:tcBorders>
              <w:left w:val="single" w:sz="4" w:space="0" w:color="auto"/>
              <w:right w:val="single" w:sz="4" w:space="0" w:color="auto"/>
            </w:tcBorders>
            <w:noWrap/>
          </w:tcPr>
          <w:p w14:paraId="45D72F99"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B49DAD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B5E722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14D430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C10C0ED" w14:textId="557AF050" w:rsidR="00A2245B" w:rsidRPr="00B81FB9" w:rsidRDefault="00BF0E5E"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13 731,42</w:t>
            </w:r>
          </w:p>
        </w:tc>
        <w:tc>
          <w:tcPr>
            <w:tcW w:w="1133" w:type="dxa"/>
            <w:tcBorders>
              <w:top w:val="single" w:sz="4" w:space="0" w:color="auto"/>
              <w:left w:val="nil"/>
              <w:bottom w:val="single" w:sz="4" w:space="0" w:color="auto"/>
              <w:right w:val="single" w:sz="4" w:space="0" w:color="auto"/>
            </w:tcBorders>
            <w:vAlign w:val="center"/>
          </w:tcPr>
          <w:p w14:paraId="39C62116"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62E2E3" w14:textId="0291B0B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448,30</w:t>
            </w:r>
          </w:p>
        </w:tc>
        <w:tc>
          <w:tcPr>
            <w:tcW w:w="1133" w:type="dxa"/>
            <w:tcBorders>
              <w:top w:val="single" w:sz="4" w:space="0" w:color="auto"/>
              <w:left w:val="single" w:sz="4" w:space="0" w:color="auto"/>
              <w:bottom w:val="single" w:sz="4" w:space="0" w:color="auto"/>
              <w:right w:val="single" w:sz="4" w:space="0" w:color="auto"/>
            </w:tcBorders>
            <w:vAlign w:val="center"/>
          </w:tcPr>
          <w:p w14:paraId="30781BED" w14:textId="736AF61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8 517,70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0F00C6F" w14:textId="52EE1BD8" w:rsidR="00A2245B" w:rsidRPr="00B81FB9" w:rsidRDefault="009D37B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4 765,42</w:t>
            </w:r>
          </w:p>
        </w:tc>
        <w:tc>
          <w:tcPr>
            <w:tcW w:w="1153" w:type="dxa"/>
            <w:tcBorders>
              <w:top w:val="nil"/>
              <w:left w:val="nil"/>
              <w:bottom w:val="single" w:sz="4" w:space="0" w:color="auto"/>
              <w:right w:val="single" w:sz="4" w:space="0" w:color="auto"/>
            </w:tcBorders>
            <w:noWrap/>
            <w:vAlign w:val="center"/>
          </w:tcPr>
          <w:p w14:paraId="14199DB9" w14:textId="7BB53F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5C479C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D81B0A2" w14:textId="272D1B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625010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99166D" w14:textId="088F8E8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6D06952" w14:textId="7FB868CA" w:rsidR="00A2245B" w:rsidRPr="00B81FB9" w:rsidRDefault="00A2245B" w:rsidP="00CE6E5C">
            <w:pPr>
              <w:rPr>
                <w:sz w:val="18"/>
                <w:szCs w:val="18"/>
              </w:rPr>
            </w:pPr>
          </w:p>
        </w:tc>
      </w:tr>
      <w:tr w:rsidR="00A2245B" w:rsidRPr="00B81FB9" w14:paraId="655FF64E" w14:textId="77777777" w:rsidTr="00B57DE4">
        <w:trPr>
          <w:trHeight w:val="70"/>
        </w:trPr>
        <w:tc>
          <w:tcPr>
            <w:tcW w:w="595" w:type="dxa"/>
            <w:vMerge/>
            <w:tcBorders>
              <w:left w:val="single" w:sz="4" w:space="0" w:color="auto"/>
              <w:bottom w:val="single" w:sz="4" w:space="0" w:color="auto"/>
              <w:right w:val="single" w:sz="4" w:space="0" w:color="auto"/>
            </w:tcBorders>
            <w:noWrap/>
          </w:tcPr>
          <w:p w14:paraId="1FAB171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1A288A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36155B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215E23"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3254D2B" w14:textId="26E66628" w:rsidR="00A2245B" w:rsidRPr="00B81FB9" w:rsidRDefault="00BF0E5E"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3 055,16</w:t>
            </w:r>
          </w:p>
        </w:tc>
        <w:tc>
          <w:tcPr>
            <w:tcW w:w="1133" w:type="dxa"/>
            <w:tcBorders>
              <w:top w:val="single" w:sz="4" w:space="0" w:color="auto"/>
              <w:left w:val="nil"/>
              <w:bottom w:val="single" w:sz="4" w:space="0" w:color="auto"/>
              <w:right w:val="single" w:sz="4" w:space="0" w:color="auto"/>
            </w:tcBorders>
            <w:vAlign w:val="center"/>
          </w:tcPr>
          <w:p w14:paraId="190E260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BC661B" w14:textId="2A33F6A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99,74</w:t>
            </w:r>
          </w:p>
        </w:tc>
        <w:tc>
          <w:tcPr>
            <w:tcW w:w="1133" w:type="dxa"/>
            <w:tcBorders>
              <w:top w:val="single" w:sz="4" w:space="0" w:color="auto"/>
              <w:left w:val="single" w:sz="4" w:space="0" w:color="auto"/>
              <w:bottom w:val="single" w:sz="4" w:space="0" w:color="auto"/>
              <w:right w:val="single" w:sz="4" w:space="0" w:color="auto"/>
            </w:tcBorders>
            <w:vAlign w:val="center"/>
          </w:tcPr>
          <w:p w14:paraId="084B6AAF" w14:textId="697036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1 895,14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ED6290B" w14:textId="5F17184C" w:rsidR="00A2245B" w:rsidRPr="00B81FB9" w:rsidRDefault="009D37B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1 060,28</w:t>
            </w:r>
          </w:p>
        </w:tc>
        <w:tc>
          <w:tcPr>
            <w:tcW w:w="1153" w:type="dxa"/>
            <w:tcBorders>
              <w:top w:val="nil"/>
              <w:left w:val="nil"/>
              <w:bottom w:val="single" w:sz="4" w:space="0" w:color="auto"/>
              <w:right w:val="single" w:sz="4" w:space="0" w:color="auto"/>
            </w:tcBorders>
            <w:noWrap/>
            <w:vAlign w:val="center"/>
          </w:tcPr>
          <w:p w14:paraId="08F17BEB" w14:textId="734FDC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32B8F9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9301D39" w14:textId="15FF764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580F8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B2985F" w14:textId="046857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C3CD910" w14:textId="11CBDB8E" w:rsidR="00A2245B" w:rsidRPr="00B81FB9" w:rsidRDefault="00A2245B" w:rsidP="00CE6E5C">
            <w:pPr>
              <w:rPr>
                <w:sz w:val="18"/>
                <w:szCs w:val="18"/>
              </w:rPr>
            </w:pPr>
          </w:p>
        </w:tc>
      </w:tr>
      <w:tr w:rsidR="00A2245B" w:rsidRPr="00B81FB9" w14:paraId="3BF7A71E"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60F8F37F" w14:textId="557D1841"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4.10</w:t>
            </w:r>
          </w:p>
        </w:tc>
        <w:tc>
          <w:tcPr>
            <w:tcW w:w="1501" w:type="dxa"/>
            <w:vMerge w:val="restart"/>
            <w:tcBorders>
              <w:top w:val="single" w:sz="4" w:space="0" w:color="auto"/>
              <w:left w:val="single" w:sz="4" w:space="0" w:color="auto"/>
              <w:bottom w:val="single" w:sz="4" w:space="0" w:color="auto"/>
              <w:right w:val="single" w:sz="4" w:space="0" w:color="auto"/>
            </w:tcBorders>
          </w:tcPr>
          <w:p w14:paraId="310B76FD"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1F7361EF" w14:textId="77777777" w:rsidR="00A2245B" w:rsidRDefault="00A2245B" w:rsidP="00CE6E5C">
            <w:pPr>
              <w:rPr>
                <w:rFonts w:eastAsia="Times New Roman" w:cs="Times New Roman"/>
                <w:color w:val="000000"/>
                <w:sz w:val="18"/>
                <w:szCs w:val="18"/>
                <w:lang w:eastAsia="ru-RU"/>
              </w:rPr>
            </w:pPr>
            <w:r w:rsidRPr="00DD1551">
              <w:rPr>
                <w:rFonts w:eastAsia="Times New Roman" w:cs="Times New Roman"/>
                <w:color w:val="000000"/>
                <w:sz w:val="18"/>
                <w:szCs w:val="18"/>
                <w:lang w:eastAsia="ru-RU"/>
              </w:rPr>
              <w:t xml:space="preserve">Капитальный ремонт участков тепловых сетей от котельной №1, от ж/д №7 до ж/д №1 квартала 1 (в </w:t>
            </w:r>
            <w:proofErr w:type="spellStart"/>
            <w:r w:rsidRPr="00DD1551">
              <w:rPr>
                <w:rFonts w:eastAsia="Times New Roman" w:cs="Times New Roman"/>
                <w:color w:val="000000"/>
                <w:sz w:val="18"/>
                <w:szCs w:val="18"/>
                <w:lang w:eastAsia="ru-RU"/>
              </w:rPr>
              <w:t>т.ч</w:t>
            </w:r>
            <w:proofErr w:type="spellEnd"/>
            <w:r w:rsidRPr="00DD1551">
              <w:rPr>
                <w:rFonts w:eastAsia="Times New Roman" w:cs="Times New Roman"/>
                <w:color w:val="000000"/>
                <w:sz w:val="18"/>
                <w:szCs w:val="18"/>
                <w:lang w:eastAsia="ru-RU"/>
              </w:rPr>
              <w:t>. ПИР)</w:t>
            </w:r>
          </w:p>
          <w:p w14:paraId="72A3692E" w14:textId="77777777" w:rsidR="00A2245B" w:rsidRDefault="00A2245B" w:rsidP="00CE6E5C">
            <w:pPr>
              <w:rPr>
                <w:rFonts w:eastAsia="Times New Roman" w:cs="Times New Roman"/>
                <w:color w:val="000000"/>
                <w:sz w:val="18"/>
                <w:szCs w:val="18"/>
                <w:lang w:eastAsia="ru-RU"/>
              </w:rPr>
            </w:pPr>
          </w:p>
          <w:p w14:paraId="60932485" w14:textId="77777777" w:rsidR="00A2245B" w:rsidRDefault="00A2245B" w:rsidP="00CE6E5C">
            <w:pPr>
              <w:rPr>
                <w:rFonts w:eastAsia="Times New Roman" w:cs="Times New Roman"/>
                <w:color w:val="000000"/>
                <w:sz w:val="18"/>
                <w:szCs w:val="18"/>
                <w:lang w:eastAsia="ru-RU"/>
              </w:rPr>
            </w:pPr>
          </w:p>
          <w:p w14:paraId="247376F5" w14:textId="77777777" w:rsidR="00A2245B" w:rsidRDefault="00A2245B" w:rsidP="00CE6E5C">
            <w:pPr>
              <w:rPr>
                <w:rFonts w:eastAsia="Times New Roman" w:cs="Times New Roman"/>
                <w:color w:val="000000"/>
                <w:sz w:val="18"/>
                <w:szCs w:val="18"/>
                <w:lang w:eastAsia="ru-RU"/>
              </w:rPr>
            </w:pPr>
          </w:p>
          <w:p w14:paraId="71BF3A4D" w14:textId="07ECD9FD"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502C9B5A" w14:textId="19DB7815"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A509D71" w14:textId="203D67DA"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61B4D868" w14:textId="6231BCB8"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18 830,83</w:t>
            </w:r>
          </w:p>
        </w:tc>
        <w:tc>
          <w:tcPr>
            <w:tcW w:w="1133" w:type="dxa"/>
            <w:tcBorders>
              <w:top w:val="single" w:sz="4" w:space="0" w:color="auto"/>
              <w:left w:val="nil"/>
              <w:bottom w:val="single" w:sz="4" w:space="0" w:color="auto"/>
              <w:right w:val="single" w:sz="4" w:space="0" w:color="auto"/>
            </w:tcBorders>
            <w:vAlign w:val="center"/>
          </w:tcPr>
          <w:p w14:paraId="71DEFE3F" w14:textId="03996E5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130FD9" w14:textId="6DCEFB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517,41</w:t>
            </w:r>
          </w:p>
        </w:tc>
        <w:tc>
          <w:tcPr>
            <w:tcW w:w="1133" w:type="dxa"/>
            <w:tcBorders>
              <w:top w:val="single" w:sz="4" w:space="0" w:color="auto"/>
              <w:left w:val="single" w:sz="4" w:space="0" w:color="auto"/>
              <w:bottom w:val="single" w:sz="4" w:space="0" w:color="auto"/>
              <w:right w:val="single" w:sz="4" w:space="0" w:color="auto"/>
            </w:tcBorders>
            <w:vAlign w:val="center"/>
          </w:tcPr>
          <w:p w14:paraId="04D3832B" w14:textId="0CD41C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11 697,12</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CCA961" w14:textId="3526081C"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6 616,30</w:t>
            </w:r>
          </w:p>
        </w:tc>
        <w:tc>
          <w:tcPr>
            <w:tcW w:w="1153" w:type="dxa"/>
            <w:tcBorders>
              <w:top w:val="single" w:sz="4" w:space="0" w:color="auto"/>
              <w:left w:val="nil"/>
              <w:bottom w:val="single" w:sz="4" w:space="0" w:color="auto"/>
              <w:right w:val="single" w:sz="4" w:space="0" w:color="auto"/>
            </w:tcBorders>
            <w:noWrap/>
            <w:vAlign w:val="center"/>
          </w:tcPr>
          <w:p w14:paraId="508AB6B1" w14:textId="60311D6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748F96F0" w14:textId="287A02C6"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439E71F1" w14:textId="3B2F9C4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408DE2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C870976" w14:textId="2C8A169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22E1654B" w14:textId="64347C07"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40F2179D" w14:textId="77777777" w:rsidTr="00B57DE4">
        <w:trPr>
          <w:trHeight w:val="202"/>
        </w:trPr>
        <w:tc>
          <w:tcPr>
            <w:tcW w:w="595" w:type="dxa"/>
            <w:vMerge/>
            <w:tcBorders>
              <w:left w:val="single" w:sz="4" w:space="0" w:color="auto"/>
              <w:right w:val="single" w:sz="4" w:space="0" w:color="auto"/>
            </w:tcBorders>
            <w:noWrap/>
          </w:tcPr>
          <w:p w14:paraId="26D2FE9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77CE44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4D7AD0"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06D584E" w14:textId="7A680D51"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DE15A89" w14:textId="45AC0137"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15 402,28</w:t>
            </w:r>
          </w:p>
        </w:tc>
        <w:tc>
          <w:tcPr>
            <w:tcW w:w="1133" w:type="dxa"/>
            <w:tcBorders>
              <w:top w:val="single" w:sz="4" w:space="0" w:color="auto"/>
              <w:left w:val="nil"/>
              <w:bottom w:val="single" w:sz="4" w:space="0" w:color="auto"/>
              <w:right w:val="single" w:sz="4" w:space="0" w:color="auto"/>
            </w:tcBorders>
            <w:vAlign w:val="center"/>
          </w:tcPr>
          <w:p w14:paraId="495B2E6F" w14:textId="4326DD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624E66" w14:textId="296C97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423,24</w:t>
            </w:r>
          </w:p>
        </w:tc>
        <w:tc>
          <w:tcPr>
            <w:tcW w:w="1133" w:type="dxa"/>
            <w:tcBorders>
              <w:top w:val="single" w:sz="4" w:space="0" w:color="auto"/>
              <w:left w:val="single" w:sz="4" w:space="0" w:color="auto"/>
              <w:bottom w:val="single" w:sz="4" w:space="0" w:color="auto"/>
              <w:right w:val="single" w:sz="4" w:space="0" w:color="auto"/>
            </w:tcBorders>
            <w:vAlign w:val="center"/>
          </w:tcPr>
          <w:p w14:paraId="75F00C66" w14:textId="0E2B0F9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9 567,55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A1136A9" w14:textId="39F41A55"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5 411,49</w:t>
            </w:r>
          </w:p>
        </w:tc>
        <w:tc>
          <w:tcPr>
            <w:tcW w:w="1153" w:type="dxa"/>
            <w:tcBorders>
              <w:top w:val="nil"/>
              <w:left w:val="nil"/>
              <w:bottom w:val="single" w:sz="4" w:space="0" w:color="auto"/>
              <w:right w:val="single" w:sz="4" w:space="0" w:color="auto"/>
            </w:tcBorders>
            <w:noWrap/>
            <w:vAlign w:val="center"/>
          </w:tcPr>
          <w:p w14:paraId="116ABF2C" w14:textId="5742752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734C34A" w14:textId="5FAAD2D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E34D296" w14:textId="72FA62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ABF75E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7799B5" w14:textId="0A9F83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AA1EC46" w14:textId="07D64DE9" w:rsidR="00A2245B" w:rsidRPr="00B81FB9" w:rsidRDefault="00A2245B" w:rsidP="00CE6E5C">
            <w:pPr>
              <w:rPr>
                <w:sz w:val="18"/>
                <w:szCs w:val="18"/>
              </w:rPr>
            </w:pPr>
          </w:p>
        </w:tc>
      </w:tr>
      <w:tr w:rsidR="00A2245B" w:rsidRPr="00B81FB9" w14:paraId="15BE2DC1" w14:textId="77777777" w:rsidTr="00B57DE4">
        <w:trPr>
          <w:trHeight w:val="70"/>
        </w:trPr>
        <w:tc>
          <w:tcPr>
            <w:tcW w:w="595" w:type="dxa"/>
            <w:vMerge/>
            <w:tcBorders>
              <w:left w:val="single" w:sz="4" w:space="0" w:color="auto"/>
              <w:right w:val="single" w:sz="4" w:space="0" w:color="auto"/>
            </w:tcBorders>
            <w:noWrap/>
          </w:tcPr>
          <w:p w14:paraId="2280C83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18E9CB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71EAFB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F47986F" w14:textId="6338A7EA"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8AFA075" w14:textId="4999EDF3"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3 428,55</w:t>
            </w:r>
          </w:p>
        </w:tc>
        <w:tc>
          <w:tcPr>
            <w:tcW w:w="1133" w:type="dxa"/>
            <w:tcBorders>
              <w:top w:val="single" w:sz="4" w:space="0" w:color="auto"/>
              <w:left w:val="nil"/>
              <w:bottom w:val="single" w:sz="4" w:space="0" w:color="auto"/>
              <w:right w:val="single" w:sz="4" w:space="0" w:color="auto"/>
            </w:tcBorders>
            <w:vAlign w:val="center"/>
          </w:tcPr>
          <w:p w14:paraId="14AB82F2" w14:textId="165C8E0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0DF3D3" w14:textId="431B4A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94,17</w:t>
            </w:r>
          </w:p>
        </w:tc>
        <w:tc>
          <w:tcPr>
            <w:tcW w:w="1133" w:type="dxa"/>
            <w:tcBorders>
              <w:top w:val="single" w:sz="4" w:space="0" w:color="auto"/>
              <w:left w:val="single" w:sz="4" w:space="0" w:color="auto"/>
              <w:bottom w:val="single" w:sz="4" w:space="0" w:color="auto"/>
              <w:right w:val="single" w:sz="4" w:space="0" w:color="auto"/>
            </w:tcBorders>
            <w:vAlign w:val="center"/>
          </w:tcPr>
          <w:p w14:paraId="6D74878D" w14:textId="75DDAA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2 129,57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CB3A9C" w14:textId="4534B4E2"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1 204,81</w:t>
            </w:r>
          </w:p>
        </w:tc>
        <w:tc>
          <w:tcPr>
            <w:tcW w:w="1153" w:type="dxa"/>
            <w:tcBorders>
              <w:top w:val="nil"/>
              <w:left w:val="nil"/>
              <w:bottom w:val="single" w:sz="4" w:space="0" w:color="auto"/>
              <w:right w:val="single" w:sz="4" w:space="0" w:color="auto"/>
            </w:tcBorders>
            <w:noWrap/>
            <w:vAlign w:val="center"/>
          </w:tcPr>
          <w:p w14:paraId="19942B18" w14:textId="2B95267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44608F0" w14:textId="41D32FB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DD1DB7E" w14:textId="0879EA5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51F004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524A52A" w14:textId="481EAB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AD8443A" w14:textId="58796BAD" w:rsidR="00A2245B" w:rsidRPr="00B81FB9" w:rsidRDefault="00A2245B" w:rsidP="00CE6E5C">
            <w:pPr>
              <w:rPr>
                <w:sz w:val="18"/>
                <w:szCs w:val="18"/>
              </w:rPr>
            </w:pPr>
          </w:p>
        </w:tc>
      </w:tr>
      <w:tr w:rsidR="00A2245B" w:rsidRPr="00B81FB9" w14:paraId="20E632C9" w14:textId="77777777" w:rsidTr="00B57DE4">
        <w:trPr>
          <w:trHeight w:val="620"/>
        </w:trPr>
        <w:tc>
          <w:tcPr>
            <w:tcW w:w="595" w:type="dxa"/>
            <w:vMerge w:val="restart"/>
            <w:tcBorders>
              <w:top w:val="single" w:sz="4" w:space="0" w:color="auto"/>
              <w:left w:val="single" w:sz="4" w:space="0" w:color="auto"/>
              <w:right w:val="single" w:sz="4" w:space="0" w:color="auto"/>
            </w:tcBorders>
            <w:noWrap/>
          </w:tcPr>
          <w:p w14:paraId="00E755D7" w14:textId="625E01B8"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4.11</w:t>
            </w:r>
          </w:p>
        </w:tc>
        <w:tc>
          <w:tcPr>
            <w:tcW w:w="1501" w:type="dxa"/>
            <w:vMerge w:val="restart"/>
            <w:tcBorders>
              <w:top w:val="single" w:sz="4" w:space="0" w:color="auto"/>
              <w:left w:val="single" w:sz="4" w:space="0" w:color="auto"/>
              <w:bottom w:val="single" w:sz="4" w:space="0" w:color="auto"/>
              <w:right w:val="single" w:sz="4" w:space="0" w:color="auto"/>
            </w:tcBorders>
          </w:tcPr>
          <w:p w14:paraId="3FE3C829"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C74C770" w14:textId="2BFAE599" w:rsidR="00A2245B" w:rsidRPr="00B81FB9" w:rsidRDefault="00A2245B" w:rsidP="00CE6E5C">
            <w:pPr>
              <w:rPr>
                <w:rFonts w:eastAsia="Times New Roman" w:cs="Times New Roman"/>
                <w:color w:val="000000"/>
                <w:sz w:val="18"/>
                <w:szCs w:val="18"/>
                <w:lang w:eastAsia="ru-RU"/>
              </w:rPr>
            </w:pPr>
            <w:r w:rsidRPr="00761322">
              <w:rPr>
                <w:rFonts w:eastAsia="Times New Roman" w:cs="Times New Roman"/>
                <w:color w:val="000000"/>
                <w:sz w:val="18"/>
                <w:szCs w:val="18"/>
                <w:lang w:eastAsia="ru-RU"/>
              </w:rPr>
              <w:t xml:space="preserve">Капитальный ремонт участков тепловых сетей </w:t>
            </w:r>
            <w:r w:rsidRPr="00761322">
              <w:rPr>
                <w:rFonts w:eastAsia="Times New Roman" w:cs="Times New Roman"/>
                <w:color w:val="000000"/>
                <w:sz w:val="18"/>
                <w:szCs w:val="18"/>
                <w:lang w:eastAsia="ru-RU"/>
              </w:rPr>
              <w:lastRenderedPageBreak/>
              <w:t xml:space="preserve">от котельной №5, от ТК-5 до ж/д № 37,38 ЗИЛ городок (в </w:t>
            </w:r>
            <w:proofErr w:type="spellStart"/>
            <w:r w:rsidRPr="00761322">
              <w:rPr>
                <w:rFonts w:eastAsia="Times New Roman" w:cs="Times New Roman"/>
                <w:color w:val="000000"/>
                <w:sz w:val="18"/>
                <w:szCs w:val="18"/>
                <w:lang w:eastAsia="ru-RU"/>
              </w:rPr>
              <w:t>т.ч</w:t>
            </w:r>
            <w:proofErr w:type="spellEnd"/>
            <w:r w:rsidRPr="00761322">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713DC24" w14:textId="6648D141"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4FF143B8" w14:textId="15D87253"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75BFC03C" w14:textId="2E877826"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31 861,43</w:t>
            </w:r>
          </w:p>
        </w:tc>
        <w:tc>
          <w:tcPr>
            <w:tcW w:w="1133" w:type="dxa"/>
            <w:tcBorders>
              <w:top w:val="single" w:sz="4" w:space="0" w:color="auto"/>
              <w:left w:val="nil"/>
              <w:bottom w:val="single" w:sz="4" w:space="0" w:color="auto"/>
              <w:right w:val="single" w:sz="4" w:space="0" w:color="auto"/>
            </w:tcBorders>
            <w:vAlign w:val="center"/>
          </w:tcPr>
          <w:p w14:paraId="583EA832" w14:textId="7ACD64F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D708F1" w14:textId="0F44A7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1 062,05</w:t>
            </w:r>
          </w:p>
        </w:tc>
        <w:tc>
          <w:tcPr>
            <w:tcW w:w="1133" w:type="dxa"/>
            <w:tcBorders>
              <w:top w:val="single" w:sz="4" w:space="0" w:color="auto"/>
              <w:left w:val="single" w:sz="4" w:space="0" w:color="auto"/>
              <w:bottom w:val="single" w:sz="4" w:space="0" w:color="auto"/>
              <w:right w:val="single" w:sz="4" w:space="0" w:color="auto"/>
            </w:tcBorders>
            <w:vAlign w:val="center"/>
          </w:tcPr>
          <w:p w14:paraId="3713D49F" w14:textId="196D85C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20 178,91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6C75D4D" w14:textId="22519645"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10 620,47</w:t>
            </w:r>
          </w:p>
        </w:tc>
        <w:tc>
          <w:tcPr>
            <w:tcW w:w="1153" w:type="dxa"/>
            <w:tcBorders>
              <w:top w:val="single" w:sz="4" w:space="0" w:color="auto"/>
              <w:left w:val="nil"/>
              <w:bottom w:val="single" w:sz="4" w:space="0" w:color="auto"/>
              <w:right w:val="single" w:sz="4" w:space="0" w:color="auto"/>
            </w:tcBorders>
            <w:noWrap/>
            <w:vAlign w:val="center"/>
          </w:tcPr>
          <w:p w14:paraId="59535CB1" w14:textId="100936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6E17C698" w14:textId="6EECA90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212A9C53" w14:textId="54BCC1A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2FCEAE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E841A16" w14:textId="685ED82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11BD294D" w14:textId="5340F858"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w:t>
            </w:r>
            <w:r w:rsidRPr="00441CB4">
              <w:rPr>
                <w:rFonts w:eastAsia="Times New Roman" w:cs="Times New Roman"/>
                <w:color w:val="000000"/>
                <w:sz w:val="16"/>
                <w:szCs w:val="16"/>
                <w:lang w:eastAsia="ru-RU"/>
              </w:rPr>
              <w:lastRenderedPageBreak/>
              <w:t>организация, Администрация городского округа Лыткарино</w:t>
            </w:r>
          </w:p>
        </w:tc>
      </w:tr>
      <w:tr w:rsidR="00A2245B" w:rsidRPr="00B81FB9" w14:paraId="1E28AEC3" w14:textId="77777777" w:rsidTr="00B57DE4">
        <w:trPr>
          <w:trHeight w:val="558"/>
        </w:trPr>
        <w:tc>
          <w:tcPr>
            <w:tcW w:w="595" w:type="dxa"/>
            <w:vMerge/>
            <w:tcBorders>
              <w:left w:val="single" w:sz="4" w:space="0" w:color="auto"/>
              <w:right w:val="single" w:sz="4" w:space="0" w:color="auto"/>
            </w:tcBorders>
            <w:noWrap/>
          </w:tcPr>
          <w:p w14:paraId="3A370B4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CB7AC5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5B0C0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EA1A07" w14:textId="7B544F4F"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w:t>
            </w:r>
            <w:r w:rsidRPr="00B81FB9">
              <w:rPr>
                <w:rFonts w:eastAsia="Times New Roman" w:cs="Times New Roman"/>
                <w:color w:val="000000"/>
                <w:sz w:val="16"/>
                <w:szCs w:val="16"/>
                <w:lang w:eastAsia="ru-RU"/>
              </w:rPr>
              <w:lastRenderedPageBreak/>
              <w:t>Московской области</w:t>
            </w:r>
          </w:p>
        </w:tc>
        <w:tc>
          <w:tcPr>
            <w:tcW w:w="1275" w:type="dxa"/>
            <w:tcBorders>
              <w:top w:val="nil"/>
              <w:left w:val="nil"/>
              <w:bottom w:val="single" w:sz="4" w:space="0" w:color="auto"/>
              <w:right w:val="single" w:sz="4" w:space="0" w:color="auto"/>
            </w:tcBorders>
            <w:noWrap/>
            <w:vAlign w:val="center"/>
          </w:tcPr>
          <w:p w14:paraId="17F54714" w14:textId="23545585"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26 062,66</w:t>
            </w:r>
          </w:p>
        </w:tc>
        <w:tc>
          <w:tcPr>
            <w:tcW w:w="1133" w:type="dxa"/>
            <w:tcBorders>
              <w:top w:val="single" w:sz="4" w:space="0" w:color="auto"/>
              <w:left w:val="nil"/>
              <w:bottom w:val="single" w:sz="4" w:space="0" w:color="auto"/>
              <w:right w:val="single" w:sz="4" w:space="0" w:color="auto"/>
            </w:tcBorders>
            <w:vAlign w:val="center"/>
          </w:tcPr>
          <w:p w14:paraId="37B47726" w14:textId="23953E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8F9C11" w14:textId="57C7ED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868,76</w:t>
            </w:r>
          </w:p>
        </w:tc>
        <w:tc>
          <w:tcPr>
            <w:tcW w:w="1133" w:type="dxa"/>
            <w:tcBorders>
              <w:top w:val="single" w:sz="4" w:space="0" w:color="auto"/>
              <w:left w:val="single" w:sz="4" w:space="0" w:color="auto"/>
              <w:bottom w:val="single" w:sz="4" w:space="0" w:color="auto"/>
              <w:right w:val="single" w:sz="4" w:space="0" w:color="auto"/>
            </w:tcBorders>
            <w:vAlign w:val="center"/>
          </w:tcPr>
          <w:p w14:paraId="75266A8A" w14:textId="19B2E72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16 506,35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14BBF14" w14:textId="0AD2875E"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8 687,55</w:t>
            </w:r>
          </w:p>
        </w:tc>
        <w:tc>
          <w:tcPr>
            <w:tcW w:w="1153" w:type="dxa"/>
            <w:tcBorders>
              <w:top w:val="nil"/>
              <w:left w:val="nil"/>
              <w:bottom w:val="single" w:sz="4" w:space="0" w:color="auto"/>
              <w:right w:val="single" w:sz="4" w:space="0" w:color="auto"/>
            </w:tcBorders>
            <w:noWrap/>
            <w:vAlign w:val="center"/>
          </w:tcPr>
          <w:p w14:paraId="71EE26AC" w14:textId="4C8C4A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84E8E77" w14:textId="4749B82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8BC6058" w14:textId="50628E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AB39A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ED50C2F" w14:textId="1996FC8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F31A236" w14:textId="1AC19099" w:rsidR="00A2245B" w:rsidRPr="00B81FB9" w:rsidRDefault="00A2245B" w:rsidP="00CE6E5C">
            <w:pPr>
              <w:rPr>
                <w:sz w:val="18"/>
                <w:szCs w:val="18"/>
              </w:rPr>
            </w:pPr>
          </w:p>
        </w:tc>
      </w:tr>
      <w:tr w:rsidR="00A2245B" w:rsidRPr="00B81FB9" w14:paraId="06774095" w14:textId="77777777" w:rsidTr="00B57DE4">
        <w:trPr>
          <w:trHeight w:val="70"/>
        </w:trPr>
        <w:tc>
          <w:tcPr>
            <w:tcW w:w="595" w:type="dxa"/>
            <w:vMerge/>
            <w:tcBorders>
              <w:left w:val="single" w:sz="4" w:space="0" w:color="auto"/>
              <w:right w:val="single" w:sz="4" w:space="0" w:color="auto"/>
            </w:tcBorders>
            <w:noWrap/>
          </w:tcPr>
          <w:p w14:paraId="19C52AB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C04409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A2F9F3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FFC45E4" w14:textId="65773606"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C122327" w14:textId="60DD3ED3"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5 798,77</w:t>
            </w:r>
          </w:p>
        </w:tc>
        <w:tc>
          <w:tcPr>
            <w:tcW w:w="1133" w:type="dxa"/>
            <w:tcBorders>
              <w:top w:val="single" w:sz="4" w:space="0" w:color="auto"/>
              <w:left w:val="nil"/>
              <w:bottom w:val="single" w:sz="4" w:space="0" w:color="auto"/>
              <w:right w:val="single" w:sz="4" w:space="0" w:color="auto"/>
            </w:tcBorders>
            <w:vAlign w:val="center"/>
          </w:tcPr>
          <w:p w14:paraId="0EDB7B85" w14:textId="3A329D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556509" w14:textId="2BFE08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193,29</w:t>
            </w:r>
          </w:p>
        </w:tc>
        <w:tc>
          <w:tcPr>
            <w:tcW w:w="1133" w:type="dxa"/>
            <w:tcBorders>
              <w:top w:val="single" w:sz="4" w:space="0" w:color="auto"/>
              <w:left w:val="single" w:sz="4" w:space="0" w:color="auto"/>
              <w:bottom w:val="single" w:sz="4" w:space="0" w:color="auto"/>
              <w:right w:val="single" w:sz="4" w:space="0" w:color="auto"/>
            </w:tcBorders>
            <w:vAlign w:val="center"/>
          </w:tcPr>
          <w:p w14:paraId="62C90E18" w14:textId="7F59DF2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3 672,56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51E4375" w14:textId="4BB2AC87"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1 932,92</w:t>
            </w:r>
          </w:p>
        </w:tc>
        <w:tc>
          <w:tcPr>
            <w:tcW w:w="1153" w:type="dxa"/>
            <w:tcBorders>
              <w:top w:val="nil"/>
              <w:left w:val="nil"/>
              <w:bottom w:val="single" w:sz="4" w:space="0" w:color="auto"/>
              <w:right w:val="single" w:sz="4" w:space="0" w:color="auto"/>
            </w:tcBorders>
            <w:noWrap/>
            <w:vAlign w:val="center"/>
          </w:tcPr>
          <w:p w14:paraId="450EA470" w14:textId="3D01EAE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DC73AB9" w14:textId="78E5362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F24A379" w14:textId="54A6728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0C6C4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648C8F" w14:textId="1085BF6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BA14F97" w14:textId="0FA4E151" w:rsidR="00A2245B" w:rsidRPr="00B81FB9" w:rsidRDefault="00A2245B" w:rsidP="00CE6E5C">
            <w:pPr>
              <w:rPr>
                <w:sz w:val="18"/>
                <w:szCs w:val="18"/>
              </w:rPr>
            </w:pPr>
          </w:p>
        </w:tc>
      </w:tr>
      <w:tr w:rsidR="00A2245B" w:rsidRPr="00B81FB9" w14:paraId="5B387563" w14:textId="77777777" w:rsidTr="00B57DE4">
        <w:trPr>
          <w:trHeight w:val="525"/>
        </w:trPr>
        <w:tc>
          <w:tcPr>
            <w:tcW w:w="595" w:type="dxa"/>
            <w:vMerge w:val="restart"/>
            <w:tcBorders>
              <w:top w:val="single" w:sz="4" w:space="0" w:color="auto"/>
              <w:left w:val="single" w:sz="4" w:space="0" w:color="auto"/>
              <w:right w:val="single" w:sz="4" w:space="0" w:color="auto"/>
            </w:tcBorders>
            <w:noWrap/>
          </w:tcPr>
          <w:p w14:paraId="7C725117" w14:textId="111B72E2"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4.12</w:t>
            </w:r>
          </w:p>
        </w:tc>
        <w:tc>
          <w:tcPr>
            <w:tcW w:w="1501" w:type="dxa"/>
            <w:vMerge w:val="restart"/>
            <w:tcBorders>
              <w:top w:val="single" w:sz="4" w:space="0" w:color="auto"/>
              <w:left w:val="single" w:sz="4" w:space="0" w:color="auto"/>
              <w:right w:val="single" w:sz="4" w:space="0" w:color="auto"/>
            </w:tcBorders>
          </w:tcPr>
          <w:p w14:paraId="5FB56B04" w14:textId="27FCA7BE"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89DD97D" w14:textId="17B001D9" w:rsidR="00A2245B" w:rsidRDefault="00A2245B" w:rsidP="00CE6E5C">
            <w:pPr>
              <w:rPr>
                <w:rFonts w:eastAsia="Times New Roman" w:cs="Times New Roman"/>
                <w:color w:val="000000"/>
                <w:sz w:val="18"/>
                <w:szCs w:val="18"/>
                <w:lang w:eastAsia="ru-RU"/>
              </w:rPr>
            </w:pPr>
            <w:r w:rsidRPr="00404785">
              <w:rPr>
                <w:rFonts w:eastAsia="Times New Roman" w:cs="Times New Roman"/>
                <w:color w:val="000000"/>
                <w:sz w:val="18"/>
                <w:szCs w:val="18"/>
                <w:lang w:eastAsia="ru-RU"/>
              </w:rPr>
              <w:t xml:space="preserve">Капитальный ремонт тепловых сетей от котельной № 1 по адресу: г. Лыткарино, 5 </w:t>
            </w:r>
            <w:proofErr w:type="spellStart"/>
            <w:r w:rsidRPr="00404785">
              <w:rPr>
                <w:rFonts w:eastAsia="Times New Roman" w:cs="Times New Roman"/>
                <w:color w:val="000000"/>
                <w:sz w:val="18"/>
                <w:szCs w:val="18"/>
                <w:lang w:eastAsia="ru-RU"/>
              </w:rPr>
              <w:t>мкр</w:t>
            </w:r>
            <w:proofErr w:type="spellEnd"/>
            <w:r w:rsidRPr="00404785">
              <w:rPr>
                <w:rFonts w:eastAsia="Times New Roman" w:cs="Times New Roman"/>
                <w:color w:val="000000"/>
                <w:sz w:val="18"/>
                <w:szCs w:val="18"/>
                <w:lang w:eastAsia="ru-RU"/>
              </w:rPr>
              <w:t xml:space="preserve">., </w:t>
            </w:r>
            <w:proofErr w:type="spellStart"/>
            <w:r w:rsidRPr="00404785">
              <w:rPr>
                <w:rFonts w:eastAsia="Times New Roman" w:cs="Times New Roman"/>
                <w:color w:val="000000"/>
                <w:sz w:val="18"/>
                <w:szCs w:val="18"/>
                <w:lang w:eastAsia="ru-RU"/>
              </w:rPr>
              <w:t>кв</w:t>
            </w:r>
            <w:proofErr w:type="spellEnd"/>
            <w:r w:rsidRPr="00404785">
              <w:rPr>
                <w:rFonts w:eastAsia="Times New Roman" w:cs="Times New Roman"/>
                <w:color w:val="000000"/>
                <w:sz w:val="18"/>
                <w:szCs w:val="18"/>
                <w:lang w:eastAsia="ru-RU"/>
              </w:rPr>
              <w:t xml:space="preserve">-л 2, стр. 5а, до ТК-207 и ТК-3 (в </w:t>
            </w:r>
            <w:proofErr w:type="spellStart"/>
            <w:r w:rsidRPr="00404785">
              <w:rPr>
                <w:rFonts w:eastAsia="Times New Roman" w:cs="Times New Roman"/>
                <w:color w:val="000000"/>
                <w:sz w:val="18"/>
                <w:szCs w:val="18"/>
                <w:lang w:eastAsia="ru-RU"/>
              </w:rPr>
              <w:t>т.ч</w:t>
            </w:r>
            <w:proofErr w:type="spellEnd"/>
            <w:r w:rsidRPr="00404785">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right w:val="single" w:sz="4" w:space="0" w:color="auto"/>
            </w:tcBorders>
            <w:noWrap/>
          </w:tcPr>
          <w:p w14:paraId="6AAD6D3E" w14:textId="66987BAC" w:rsidR="00A2245B" w:rsidRPr="00B81FB9" w:rsidRDefault="00A2245B" w:rsidP="00CE6E5C">
            <w:pPr>
              <w:jc w:val="center"/>
              <w:rPr>
                <w:rFonts w:cs="Times New Roman"/>
                <w:sz w:val="20"/>
                <w:szCs w:val="20"/>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A44E5C0" w14:textId="2507D233"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02EC4C0" w14:textId="61639F6E"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22 834,67</w:t>
            </w:r>
          </w:p>
        </w:tc>
        <w:tc>
          <w:tcPr>
            <w:tcW w:w="1133" w:type="dxa"/>
            <w:tcBorders>
              <w:top w:val="single" w:sz="4" w:space="0" w:color="auto"/>
              <w:left w:val="nil"/>
              <w:bottom w:val="single" w:sz="4" w:space="0" w:color="auto"/>
              <w:right w:val="single" w:sz="4" w:space="0" w:color="auto"/>
            </w:tcBorders>
            <w:vAlign w:val="center"/>
          </w:tcPr>
          <w:p w14:paraId="7D3ED6F5" w14:textId="7EC2C59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D12CBC" w14:textId="0BAD10E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C31EE2" w14:textId="4BD79FC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15 136,43</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EC973B5" w14:textId="6FDA4304"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7 698,24</w:t>
            </w:r>
          </w:p>
        </w:tc>
        <w:tc>
          <w:tcPr>
            <w:tcW w:w="1153" w:type="dxa"/>
            <w:tcBorders>
              <w:top w:val="nil"/>
              <w:left w:val="nil"/>
              <w:bottom w:val="single" w:sz="4" w:space="0" w:color="auto"/>
              <w:right w:val="single" w:sz="4" w:space="0" w:color="auto"/>
            </w:tcBorders>
            <w:noWrap/>
            <w:vAlign w:val="center"/>
          </w:tcPr>
          <w:p w14:paraId="4168C696" w14:textId="05BC81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B974E9E" w14:textId="42C19BC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6AFF358" w14:textId="00D48E9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7E4444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9C826FB" w14:textId="760D8C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60EC1041" w14:textId="4B146DE1" w:rsidR="00A2245B" w:rsidRPr="00441CB4" w:rsidRDefault="00A2245B" w:rsidP="00CE6E5C">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3A6D28E1" w14:textId="77777777" w:rsidTr="00B57DE4">
        <w:trPr>
          <w:trHeight w:val="345"/>
        </w:trPr>
        <w:tc>
          <w:tcPr>
            <w:tcW w:w="595" w:type="dxa"/>
            <w:vMerge/>
            <w:tcBorders>
              <w:left w:val="single" w:sz="4" w:space="0" w:color="auto"/>
              <w:right w:val="single" w:sz="4" w:space="0" w:color="auto"/>
            </w:tcBorders>
            <w:noWrap/>
          </w:tcPr>
          <w:p w14:paraId="02BE196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1E1580A" w14:textId="77777777" w:rsidR="00A2245B"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CFB4662" w14:textId="77777777" w:rsidR="00A2245B" w:rsidRPr="00B81FB9" w:rsidRDefault="00A2245B" w:rsidP="00CE6E5C">
            <w:pPr>
              <w:jc w:val="center"/>
              <w:rPr>
                <w:rFonts w:cs="Times New Roman"/>
                <w:sz w:val="20"/>
                <w:szCs w:val="20"/>
              </w:rPr>
            </w:pPr>
          </w:p>
        </w:tc>
        <w:tc>
          <w:tcPr>
            <w:tcW w:w="1130" w:type="dxa"/>
            <w:tcBorders>
              <w:top w:val="nil"/>
              <w:left w:val="nil"/>
              <w:bottom w:val="single" w:sz="4" w:space="0" w:color="auto"/>
              <w:right w:val="single" w:sz="4" w:space="0" w:color="auto"/>
            </w:tcBorders>
          </w:tcPr>
          <w:p w14:paraId="5EC80AC5" w14:textId="14E0767A"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B521A5B" w14:textId="1073978A"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18 678,45</w:t>
            </w:r>
          </w:p>
        </w:tc>
        <w:tc>
          <w:tcPr>
            <w:tcW w:w="1133" w:type="dxa"/>
            <w:tcBorders>
              <w:top w:val="single" w:sz="4" w:space="0" w:color="auto"/>
              <w:left w:val="nil"/>
              <w:bottom w:val="single" w:sz="4" w:space="0" w:color="auto"/>
              <w:right w:val="single" w:sz="4" w:space="0" w:color="auto"/>
            </w:tcBorders>
            <w:vAlign w:val="center"/>
          </w:tcPr>
          <w:p w14:paraId="57C9F963" w14:textId="372854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CE46D36" w14:textId="096E14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894E44" w14:textId="39394E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12 381,44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A712D1E" w14:textId="694DECC1"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6 297,01</w:t>
            </w:r>
          </w:p>
        </w:tc>
        <w:tc>
          <w:tcPr>
            <w:tcW w:w="1153" w:type="dxa"/>
            <w:tcBorders>
              <w:top w:val="nil"/>
              <w:left w:val="nil"/>
              <w:bottom w:val="single" w:sz="4" w:space="0" w:color="auto"/>
              <w:right w:val="single" w:sz="4" w:space="0" w:color="auto"/>
            </w:tcBorders>
            <w:noWrap/>
            <w:vAlign w:val="center"/>
          </w:tcPr>
          <w:p w14:paraId="62DCD627" w14:textId="2BC817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D10728E" w14:textId="50008B1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B078A01" w14:textId="450F1D5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1BF7C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668D3E" w14:textId="6FE6938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8C9A289" w14:textId="2C48A820" w:rsidR="00A2245B" w:rsidRPr="00441CB4" w:rsidRDefault="00A2245B" w:rsidP="00CE6E5C">
            <w:pPr>
              <w:rPr>
                <w:rFonts w:eastAsia="Times New Roman" w:cs="Times New Roman"/>
                <w:color w:val="000000"/>
                <w:sz w:val="16"/>
                <w:szCs w:val="16"/>
                <w:lang w:eastAsia="ru-RU"/>
              </w:rPr>
            </w:pPr>
          </w:p>
        </w:tc>
      </w:tr>
      <w:tr w:rsidR="00A2245B" w:rsidRPr="00B81FB9" w14:paraId="2945A050" w14:textId="77777777" w:rsidTr="00B57DE4">
        <w:trPr>
          <w:trHeight w:val="307"/>
        </w:trPr>
        <w:tc>
          <w:tcPr>
            <w:tcW w:w="595" w:type="dxa"/>
            <w:vMerge/>
            <w:tcBorders>
              <w:left w:val="single" w:sz="4" w:space="0" w:color="auto"/>
              <w:right w:val="single" w:sz="4" w:space="0" w:color="auto"/>
            </w:tcBorders>
            <w:noWrap/>
          </w:tcPr>
          <w:p w14:paraId="76FD921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8DAE9CD" w14:textId="77777777" w:rsidR="00A2245B"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1484F25" w14:textId="77777777" w:rsidR="00A2245B" w:rsidRPr="00B81FB9" w:rsidRDefault="00A2245B" w:rsidP="00CE6E5C">
            <w:pPr>
              <w:jc w:val="center"/>
              <w:rPr>
                <w:rFonts w:cs="Times New Roman"/>
                <w:sz w:val="20"/>
                <w:szCs w:val="20"/>
              </w:rPr>
            </w:pPr>
          </w:p>
        </w:tc>
        <w:tc>
          <w:tcPr>
            <w:tcW w:w="1130" w:type="dxa"/>
            <w:tcBorders>
              <w:top w:val="single" w:sz="4" w:space="0" w:color="auto"/>
              <w:left w:val="nil"/>
              <w:bottom w:val="single" w:sz="4" w:space="0" w:color="auto"/>
              <w:right w:val="single" w:sz="4" w:space="0" w:color="auto"/>
            </w:tcBorders>
          </w:tcPr>
          <w:p w14:paraId="4E10E0AF" w14:textId="35D10E0C"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788873C9" w14:textId="2C7BF450"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4 156,22</w:t>
            </w:r>
          </w:p>
        </w:tc>
        <w:tc>
          <w:tcPr>
            <w:tcW w:w="1133" w:type="dxa"/>
            <w:tcBorders>
              <w:top w:val="single" w:sz="4" w:space="0" w:color="auto"/>
              <w:left w:val="nil"/>
              <w:bottom w:val="single" w:sz="4" w:space="0" w:color="auto"/>
              <w:right w:val="single" w:sz="4" w:space="0" w:color="auto"/>
            </w:tcBorders>
            <w:vAlign w:val="center"/>
          </w:tcPr>
          <w:p w14:paraId="25CEE600" w14:textId="232C28B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17CE58" w14:textId="580030F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BFB8ED" w14:textId="1F53B21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2 754,99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D5A4AC5" w14:textId="2DDB6189"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1 401,23</w:t>
            </w:r>
          </w:p>
        </w:tc>
        <w:tc>
          <w:tcPr>
            <w:tcW w:w="1153" w:type="dxa"/>
            <w:tcBorders>
              <w:top w:val="single" w:sz="4" w:space="0" w:color="auto"/>
              <w:left w:val="nil"/>
              <w:bottom w:val="single" w:sz="4" w:space="0" w:color="auto"/>
              <w:right w:val="single" w:sz="4" w:space="0" w:color="auto"/>
            </w:tcBorders>
            <w:noWrap/>
            <w:vAlign w:val="center"/>
          </w:tcPr>
          <w:p w14:paraId="5BF326F4" w14:textId="363E408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1A2A521C" w14:textId="699FC585"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649CAC20" w14:textId="0C3DC1D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3AB25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0B4A72E2" w14:textId="7BB5E5C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E74935A" w14:textId="3BA6DBC9" w:rsidR="00A2245B" w:rsidRPr="00441CB4" w:rsidRDefault="00A2245B" w:rsidP="00CE6E5C">
            <w:pPr>
              <w:rPr>
                <w:rFonts w:eastAsia="Times New Roman" w:cs="Times New Roman"/>
                <w:color w:val="000000"/>
                <w:sz w:val="16"/>
                <w:szCs w:val="16"/>
                <w:lang w:eastAsia="ru-RU"/>
              </w:rPr>
            </w:pPr>
          </w:p>
        </w:tc>
      </w:tr>
      <w:tr w:rsidR="00A2245B" w:rsidRPr="00B81FB9" w14:paraId="0736F512" w14:textId="77777777" w:rsidTr="00B57DE4">
        <w:trPr>
          <w:trHeight w:val="313"/>
        </w:trPr>
        <w:tc>
          <w:tcPr>
            <w:tcW w:w="595" w:type="dxa"/>
            <w:vMerge w:val="restart"/>
            <w:tcBorders>
              <w:top w:val="single" w:sz="4" w:space="0" w:color="auto"/>
              <w:left w:val="single" w:sz="4" w:space="0" w:color="auto"/>
              <w:right w:val="single" w:sz="4" w:space="0" w:color="auto"/>
            </w:tcBorders>
            <w:noWrap/>
          </w:tcPr>
          <w:p w14:paraId="09180EDC" w14:textId="2BE5B8CB"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4.13</w:t>
            </w:r>
          </w:p>
        </w:tc>
        <w:tc>
          <w:tcPr>
            <w:tcW w:w="1501" w:type="dxa"/>
            <w:vMerge w:val="restart"/>
            <w:tcBorders>
              <w:top w:val="single" w:sz="4" w:space="0" w:color="auto"/>
              <w:left w:val="single" w:sz="4" w:space="0" w:color="auto"/>
              <w:bottom w:val="single" w:sz="4" w:space="0" w:color="auto"/>
              <w:right w:val="single" w:sz="4" w:space="0" w:color="auto"/>
            </w:tcBorders>
          </w:tcPr>
          <w:p w14:paraId="576513B6"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AFEBA93" w14:textId="7D8EFF6E" w:rsidR="00A2245B" w:rsidRPr="00B81FB9" w:rsidRDefault="00A2245B" w:rsidP="00CE6E5C">
            <w:pPr>
              <w:rPr>
                <w:rFonts w:eastAsia="Times New Roman" w:cs="Times New Roman"/>
                <w:color w:val="000000"/>
                <w:sz w:val="18"/>
                <w:szCs w:val="18"/>
                <w:lang w:eastAsia="ru-RU"/>
              </w:rPr>
            </w:pPr>
            <w:r w:rsidRPr="00A5687B">
              <w:rPr>
                <w:rFonts w:eastAsia="Times New Roman" w:cs="Times New Roman"/>
                <w:color w:val="000000"/>
                <w:sz w:val="18"/>
                <w:szCs w:val="18"/>
                <w:lang w:eastAsia="ru-RU"/>
              </w:rPr>
              <w:t xml:space="preserve">Капитальный ремонт тепловых сетей по адресу: г. Лыткарино, ул. Советская, от ТК-163 до ТК-165 (в </w:t>
            </w:r>
            <w:proofErr w:type="spellStart"/>
            <w:r w:rsidRPr="00A5687B">
              <w:rPr>
                <w:rFonts w:eastAsia="Times New Roman" w:cs="Times New Roman"/>
                <w:color w:val="000000"/>
                <w:sz w:val="18"/>
                <w:szCs w:val="18"/>
                <w:lang w:eastAsia="ru-RU"/>
              </w:rPr>
              <w:t>т.ч</w:t>
            </w:r>
            <w:proofErr w:type="spellEnd"/>
            <w:r w:rsidRPr="00A568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1948A37F" w14:textId="00F4CDF0"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2B50FFD" w14:textId="3827CC81"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7331003" w14:textId="0A83FA8E"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58 117,96</w:t>
            </w:r>
          </w:p>
        </w:tc>
        <w:tc>
          <w:tcPr>
            <w:tcW w:w="1133" w:type="dxa"/>
            <w:tcBorders>
              <w:top w:val="single" w:sz="4" w:space="0" w:color="auto"/>
              <w:left w:val="nil"/>
              <w:bottom w:val="single" w:sz="4" w:space="0" w:color="auto"/>
              <w:right w:val="single" w:sz="4" w:space="0" w:color="auto"/>
            </w:tcBorders>
            <w:vAlign w:val="center"/>
          </w:tcPr>
          <w:p w14:paraId="0CFA1849" w14:textId="2D74482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94E15EF" w14:textId="01394C8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F48EA" w14:textId="668D8B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39 028,04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1827026" w14:textId="62F0D93F"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19 089,92</w:t>
            </w:r>
          </w:p>
        </w:tc>
        <w:tc>
          <w:tcPr>
            <w:tcW w:w="1153" w:type="dxa"/>
            <w:tcBorders>
              <w:top w:val="nil"/>
              <w:left w:val="nil"/>
              <w:bottom w:val="single" w:sz="4" w:space="0" w:color="auto"/>
              <w:right w:val="single" w:sz="4" w:space="0" w:color="auto"/>
            </w:tcBorders>
            <w:noWrap/>
            <w:vAlign w:val="center"/>
          </w:tcPr>
          <w:p w14:paraId="34155485" w14:textId="2101CD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1584FC1" w14:textId="38021CD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3F865FF" w14:textId="36B790B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5F5DD5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407C143" w14:textId="3B38B20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0BAD021E" w14:textId="77DA7D59"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A30F3D1" w14:textId="77777777" w:rsidTr="00B57DE4">
        <w:trPr>
          <w:trHeight w:val="202"/>
        </w:trPr>
        <w:tc>
          <w:tcPr>
            <w:tcW w:w="595" w:type="dxa"/>
            <w:vMerge/>
            <w:tcBorders>
              <w:left w:val="single" w:sz="4" w:space="0" w:color="auto"/>
              <w:right w:val="single" w:sz="4" w:space="0" w:color="auto"/>
            </w:tcBorders>
            <w:noWrap/>
          </w:tcPr>
          <w:p w14:paraId="6264618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FFEFF9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49F30F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A277FE0" w14:textId="1A8F73EC"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8619B07" w14:textId="4BC6A7A4"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47 540,50</w:t>
            </w:r>
          </w:p>
        </w:tc>
        <w:tc>
          <w:tcPr>
            <w:tcW w:w="1133" w:type="dxa"/>
            <w:tcBorders>
              <w:top w:val="single" w:sz="4" w:space="0" w:color="auto"/>
              <w:left w:val="nil"/>
              <w:bottom w:val="single" w:sz="4" w:space="0" w:color="auto"/>
              <w:right w:val="single" w:sz="4" w:space="0" w:color="auto"/>
            </w:tcBorders>
            <w:vAlign w:val="center"/>
          </w:tcPr>
          <w:p w14:paraId="13852F8A" w14:textId="5F3842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9A3684" w14:textId="0E39F57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C58442" w14:textId="7AF9EF3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31 924,94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77D8C5C" w14:textId="6066DCAC"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15 615,56</w:t>
            </w:r>
          </w:p>
        </w:tc>
        <w:tc>
          <w:tcPr>
            <w:tcW w:w="1153" w:type="dxa"/>
            <w:tcBorders>
              <w:top w:val="nil"/>
              <w:left w:val="nil"/>
              <w:bottom w:val="single" w:sz="4" w:space="0" w:color="auto"/>
              <w:right w:val="single" w:sz="4" w:space="0" w:color="auto"/>
            </w:tcBorders>
            <w:noWrap/>
            <w:vAlign w:val="center"/>
          </w:tcPr>
          <w:p w14:paraId="267E8D59" w14:textId="5D4025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00166C6" w14:textId="6F2E7A13"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0D092CC" w14:textId="002220D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FA79F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44C7D1E" w14:textId="3851928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618A2F9" w14:textId="5BBC5D19" w:rsidR="00A2245B" w:rsidRPr="00B81FB9" w:rsidRDefault="00A2245B" w:rsidP="00CE6E5C">
            <w:pPr>
              <w:rPr>
                <w:sz w:val="18"/>
                <w:szCs w:val="18"/>
              </w:rPr>
            </w:pPr>
          </w:p>
        </w:tc>
      </w:tr>
      <w:tr w:rsidR="00A2245B" w:rsidRPr="00B81FB9" w14:paraId="500B5912" w14:textId="77777777" w:rsidTr="00B57DE4">
        <w:trPr>
          <w:trHeight w:val="327"/>
        </w:trPr>
        <w:tc>
          <w:tcPr>
            <w:tcW w:w="595" w:type="dxa"/>
            <w:vMerge/>
            <w:tcBorders>
              <w:left w:val="single" w:sz="4" w:space="0" w:color="auto"/>
              <w:bottom w:val="single" w:sz="4" w:space="0" w:color="auto"/>
              <w:right w:val="single" w:sz="4" w:space="0" w:color="auto"/>
            </w:tcBorders>
            <w:noWrap/>
          </w:tcPr>
          <w:p w14:paraId="630645B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2AE089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98CC479"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5A4F91" w14:textId="311711BC"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BAB56F4" w14:textId="6D818B5D"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10 577,46</w:t>
            </w:r>
          </w:p>
        </w:tc>
        <w:tc>
          <w:tcPr>
            <w:tcW w:w="1133" w:type="dxa"/>
            <w:tcBorders>
              <w:top w:val="single" w:sz="4" w:space="0" w:color="auto"/>
              <w:left w:val="nil"/>
              <w:bottom w:val="single" w:sz="4" w:space="0" w:color="auto"/>
              <w:right w:val="single" w:sz="4" w:space="0" w:color="auto"/>
            </w:tcBorders>
            <w:vAlign w:val="center"/>
          </w:tcPr>
          <w:p w14:paraId="173389FD" w14:textId="7E7312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ADC525" w14:textId="6089C97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DE0BF6" w14:textId="230D5BE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7 103,10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F415CFE" w14:textId="0804301C"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3 474,36</w:t>
            </w:r>
          </w:p>
        </w:tc>
        <w:tc>
          <w:tcPr>
            <w:tcW w:w="1153" w:type="dxa"/>
            <w:tcBorders>
              <w:top w:val="nil"/>
              <w:left w:val="nil"/>
              <w:bottom w:val="single" w:sz="4" w:space="0" w:color="auto"/>
              <w:right w:val="single" w:sz="4" w:space="0" w:color="auto"/>
            </w:tcBorders>
            <w:noWrap/>
            <w:vAlign w:val="center"/>
          </w:tcPr>
          <w:p w14:paraId="79994AF2" w14:textId="00F17A1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8DD1B7B" w14:textId="607B5BE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573F103" w14:textId="329547A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745EB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F6B1D1" w14:textId="23EBE2B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4F25749" w14:textId="77731B99" w:rsidR="00A2245B" w:rsidRPr="00B81FB9" w:rsidRDefault="00A2245B" w:rsidP="00CE6E5C">
            <w:pPr>
              <w:rPr>
                <w:sz w:val="18"/>
                <w:szCs w:val="18"/>
              </w:rPr>
            </w:pPr>
          </w:p>
        </w:tc>
      </w:tr>
      <w:tr w:rsidR="00A2245B" w:rsidRPr="00B81FB9" w14:paraId="6119C502" w14:textId="77777777" w:rsidTr="00B57DE4">
        <w:trPr>
          <w:trHeight w:val="620"/>
        </w:trPr>
        <w:tc>
          <w:tcPr>
            <w:tcW w:w="595" w:type="dxa"/>
            <w:vMerge w:val="restart"/>
            <w:tcBorders>
              <w:left w:val="single" w:sz="4" w:space="0" w:color="auto"/>
              <w:right w:val="single" w:sz="4" w:space="0" w:color="auto"/>
            </w:tcBorders>
            <w:noWrap/>
          </w:tcPr>
          <w:p w14:paraId="21D120F5"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2.4.14</w:t>
            </w:r>
          </w:p>
          <w:p w14:paraId="6EEA21DB" w14:textId="77777777" w:rsidR="00A2245B" w:rsidRDefault="00A2245B" w:rsidP="00CE6E5C">
            <w:pPr>
              <w:rPr>
                <w:rFonts w:eastAsia="Times New Roman" w:cs="Times New Roman"/>
                <w:color w:val="000000"/>
                <w:sz w:val="18"/>
                <w:szCs w:val="18"/>
                <w:lang w:eastAsia="ru-RU"/>
              </w:rPr>
            </w:pPr>
          </w:p>
          <w:p w14:paraId="2721BA02" w14:textId="77777777" w:rsidR="00A2245B" w:rsidRDefault="00A2245B" w:rsidP="00CE6E5C">
            <w:pPr>
              <w:rPr>
                <w:rFonts w:eastAsia="Times New Roman" w:cs="Times New Roman"/>
                <w:color w:val="000000"/>
                <w:sz w:val="18"/>
                <w:szCs w:val="18"/>
                <w:lang w:eastAsia="ru-RU"/>
              </w:rPr>
            </w:pPr>
          </w:p>
          <w:p w14:paraId="53E9A47C" w14:textId="77777777" w:rsidR="00A2245B" w:rsidRDefault="00A2245B" w:rsidP="00CE6E5C">
            <w:pPr>
              <w:rPr>
                <w:rFonts w:eastAsia="Times New Roman" w:cs="Times New Roman"/>
                <w:color w:val="000000"/>
                <w:sz w:val="18"/>
                <w:szCs w:val="18"/>
                <w:lang w:eastAsia="ru-RU"/>
              </w:rPr>
            </w:pPr>
          </w:p>
          <w:p w14:paraId="2FA3CB68" w14:textId="3202E408" w:rsidR="00A2245B" w:rsidRPr="00B81FB9" w:rsidRDefault="00A2245B" w:rsidP="00CE6E5C">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094E939D" w14:textId="549FA176"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39BF1CDD" w14:textId="2F383C97" w:rsidR="00A2245B" w:rsidRPr="00B81FB9" w:rsidRDefault="00A2245B" w:rsidP="00CE6E5C">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по адресу: Московская область, </w:t>
            </w:r>
            <w:proofErr w:type="spellStart"/>
            <w:r w:rsidRPr="003C6DA3">
              <w:rPr>
                <w:rFonts w:eastAsia="Times New Roman" w:cs="Times New Roman"/>
                <w:color w:val="000000"/>
                <w:sz w:val="18"/>
                <w:szCs w:val="18"/>
                <w:lang w:eastAsia="ru-RU"/>
              </w:rPr>
              <w:t>г.о</w:t>
            </w:r>
            <w:proofErr w:type="spellEnd"/>
            <w:r w:rsidRPr="003C6DA3">
              <w:rPr>
                <w:rFonts w:eastAsia="Times New Roman" w:cs="Times New Roman"/>
                <w:color w:val="000000"/>
                <w:sz w:val="18"/>
                <w:szCs w:val="18"/>
                <w:lang w:eastAsia="ru-RU"/>
              </w:rPr>
              <w:t xml:space="preserve">. Лыткарино (от ТК-324 до ТК-336 по ул. Парковая/Октябрьская) (в </w:t>
            </w:r>
            <w:proofErr w:type="spellStart"/>
            <w:r w:rsidRPr="003C6DA3">
              <w:rPr>
                <w:rFonts w:eastAsia="Times New Roman" w:cs="Times New Roman"/>
                <w:color w:val="000000"/>
                <w:sz w:val="18"/>
                <w:szCs w:val="18"/>
                <w:lang w:eastAsia="ru-RU"/>
              </w:rPr>
              <w:t>т.ч</w:t>
            </w:r>
            <w:proofErr w:type="spellEnd"/>
            <w:r w:rsidRPr="003C6DA3">
              <w:rPr>
                <w:rFonts w:eastAsia="Times New Roman" w:cs="Times New Roman"/>
                <w:color w:val="000000"/>
                <w:sz w:val="18"/>
                <w:szCs w:val="18"/>
                <w:lang w:eastAsia="ru-RU"/>
              </w:rPr>
              <w:t>. ПИР)</w:t>
            </w:r>
          </w:p>
        </w:tc>
        <w:tc>
          <w:tcPr>
            <w:tcW w:w="847" w:type="dxa"/>
            <w:vMerge w:val="restart"/>
            <w:tcBorders>
              <w:left w:val="single" w:sz="4" w:space="0" w:color="auto"/>
              <w:right w:val="single" w:sz="4" w:space="0" w:color="auto"/>
            </w:tcBorders>
            <w:noWrap/>
          </w:tcPr>
          <w:p w14:paraId="73C31A15" w14:textId="30380619" w:rsidR="00A2245B" w:rsidRPr="003C6DA3" w:rsidRDefault="00A2245B" w:rsidP="00CE6E5C">
            <w:pPr>
              <w:jc w:val="center"/>
              <w:rPr>
                <w:rFonts w:cs="Times New Roman"/>
                <w:sz w:val="20"/>
                <w:szCs w:val="18"/>
              </w:rPr>
            </w:pPr>
            <w:r w:rsidRPr="003C6DA3">
              <w:rPr>
                <w:rFonts w:cs="Times New Roman"/>
                <w:sz w:val="20"/>
                <w:szCs w:val="18"/>
              </w:rPr>
              <w:t>2023-20</w:t>
            </w:r>
            <w:r>
              <w:rPr>
                <w:rFonts w:cs="Times New Roman"/>
                <w:sz w:val="20"/>
                <w:szCs w:val="18"/>
              </w:rPr>
              <w:t>31</w:t>
            </w:r>
          </w:p>
        </w:tc>
        <w:tc>
          <w:tcPr>
            <w:tcW w:w="1130" w:type="dxa"/>
            <w:tcBorders>
              <w:top w:val="nil"/>
              <w:left w:val="nil"/>
              <w:bottom w:val="single" w:sz="4" w:space="0" w:color="auto"/>
              <w:right w:val="single" w:sz="4" w:space="0" w:color="auto"/>
            </w:tcBorders>
          </w:tcPr>
          <w:p w14:paraId="1ECC82A1" w14:textId="444C3C83" w:rsidR="00A2245B" w:rsidRPr="00694F5B" w:rsidRDefault="00A2245B" w:rsidP="00CE6E5C">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26BC1CA7" w14:textId="120D80B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10 831,55</w:t>
            </w:r>
          </w:p>
        </w:tc>
        <w:tc>
          <w:tcPr>
            <w:tcW w:w="1133" w:type="dxa"/>
            <w:tcBorders>
              <w:top w:val="single" w:sz="4" w:space="0" w:color="auto"/>
              <w:left w:val="nil"/>
              <w:bottom w:val="single" w:sz="4" w:space="0" w:color="auto"/>
              <w:right w:val="single" w:sz="4" w:space="0" w:color="auto"/>
            </w:tcBorders>
            <w:vAlign w:val="center"/>
          </w:tcPr>
          <w:p w14:paraId="19A3F50F" w14:textId="68A512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FCF161" w14:textId="7897397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B90F7C" w14:textId="06EF6B5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FC4E12B" w14:textId="7E744F6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10 777,40</w:t>
            </w:r>
          </w:p>
        </w:tc>
        <w:tc>
          <w:tcPr>
            <w:tcW w:w="1153" w:type="dxa"/>
            <w:tcBorders>
              <w:top w:val="nil"/>
              <w:left w:val="nil"/>
              <w:bottom w:val="single" w:sz="4" w:space="0" w:color="auto"/>
              <w:right w:val="single" w:sz="4" w:space="0" w:color="auto"/>
            </w:tcBorders>
            <w:noWrap/>
            <w:vAlign w:val="center"/>
          </w:tcPr>
          <w:p w14:paraId="5EFEFAAC" w14:textId="5408474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6E38055" w14:textId="7426CEC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0BF33A5" w14:textId="3DFE03D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81EF90A"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89F3A5" w14:textId="54E73F3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122CF0AD" w14:textId="728B1AA4"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B5EFB0B" w14:textId="77777777" w:rsidTr="00B57DE4">
        <w:trPr>
          <w:trHeight w:val="710"/>
        </w:trPr>
        <w:tc>
          <w:tcPr>
            <w:tcW w:w="595" w:type="dxa"/>
            <w:vMerge/>
            <w:tcBorders>
              <w:left w:val="single" w:sz="4" w:space="0" w:color="auto"/>
              <w:right w:val="single" w:sz="4" w:space="0" w:color="auto"/>
            </w:tcBorders>
            <w:noWrap/>
          </w:tcPr>
          <w:p w14:paraId="3A6F7608" w14:textId="3459C732"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10FE1F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95D2231" w14:textId="77777777" w:rsidR="00A2245B" w:rsidRPr="003C6DA3" w:rsidRDefault="00A2245B" w:rsidP="00CE6E5C">
            <w:pPr>
              <w:jc w:val="center"/>
              <w:rPr>
                <w:rFonts w:cs="Times New Roman"/>
                <w:sz w:val="20"/>
                <w:szCs w:val="18"/>
              </w:rPr>
            </w:pPr>
          </w:p>
        </w:tc>
        <w:tc>
          <w:tcPr>
            <w:tcW w:w="1130" w:type="dxa"/>
            <w:tcBorders>
              <w:top w:val="nil"/>
              <w:left w:val="nil"/>
              <w:bottom w:val="single" w:sz="4" w:space="0" w:color="auto"/>
              <w:right w:val="single" w:sz="4" w:space="0" w:color="auto"/>
            </w:tcBorders>
          </w:tcPr>
          <w:p w14:paraId="44F57AA2" w14:textId="72E3292F"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186E619C" w14:textId="1BA8539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8 892,70</w:t>
            </w:r>
          </w:p>
        </w:tc>
        <w:tc>
          <w:tcPr>
            <w:tcW w:w="1133" w:type="dxa"/>
            <w:tcBorders>
              <w:top w:val="single" w:sz="4" w:space="0" w:color="auto"/>
              <w:left w:val="nil"/>
              <w:bottom w:val="single" w:sz="4" w:space="0" w:color="auto"/>
              <w:right w:val="single" w:sz="4" w:space="0" w:color="auto"/>
            </w:tcBorders>
            <w:vAlign w:val="center"/>
          </w:tcPr>
          <w:p w14:paraId="5DA35F75" w14:textId="1FB364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F91F7C6" w14:textId="5C83C7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5969A3" w14:textId="29F4DF3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44,46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DDB52D3" w14:textId="4F180DE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8 848,24</w:t>
            </w:r>
          </w:p>
        </w:tc>
        <w:tc>
          <w:tcPr>
            <w:tcW w:w="1153" w:type="dxa"/>
            <w:tcBorders>
              <w:top w:val="nil"/>
              <w:left w:val="nil"/>
              <w:bottom w:val="single" w:sz="4" w:space="0" w:color="auto"/>
              <w:right w:val="single" w:sz="4" w:space="0" w:color="auto"/>
            </w:tcBorders>
            <w:noWrap/>
            <w:vAlign w:val="center"/>
          </w:tcPr>
          <w:p w14:paraId="62055812" w14:textId="2B6432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2108847" w14:textId="0FD6A9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48C82F" w14:textId="0ADF9AC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97B9C4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9AB0AB" w14:textId="46717D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6349C5A" w14:textId="2B6130D2" w:rsidR="00A2245B" w:rsidRPr="00B81FB9" w:rsidRDefault="00A2245B" w:rsidP="00CE6E5C">
            <w:pPr>
              <w:rPr>
                <w:sz w:val="18"/>
                <w:szCs w:val="18"/>
              </w:rPr>
            </w:pPr>
          </w:p>
        </w:tc>
      </w:tr>
      <w:tr w:rsidR="00A2245B" w:rsidRPr="00B81FB9" w14:paraId="5E3D8B25" w14:textId="77777777" w:rsidTr="00B57DE4">
        <w:trPr>
          <w:trHeight w:val="327"/>
        </w:trPr>
        <w:tc>
          <w:tcPr>
            <w:tcW w:w="595" w:type="dxa"/>
            <w:vMerge/>
            <w:tcBorders>
              <w:left w:val="single" w:sz="4" w:space="0" w:color="auto"/>
              <w:bottom w:val="single" w:sz="4" w:space="0" w:color="auto"/>
              <w:right w:val="single" w:sz="4" w:space="0" w:color="auto"/>
            </w:tcBorders>
            <w:noWrap/>
          </w:tcPr>
          <w:p w14:paraId="354D5F17" w14:textId="77777777" w:rsidR="00A2245B"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445C93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4448D2F" w14:textId="77777777" w:rsidR="00A2245B" w:rsidRPr="003C6DA3" w:rsidRDefault="00A2245B" w:rsidP="00CE6E5C">
            <w:pPr>
              <w:jc w:val="center"/>
              <w:rPr>
                <w:rFonts w:cs="Times New Roman"/>
                <w:sz w:val="20"/>
                <w:szCs w:val="18"/>
              </w:rPr>
            </w:pPr>
          </w:p>
        </w:tc>
        <w:tc>
          <w:tcPr>
            <w:tcW w:w="1130" w:type="dxa"/>
            <w:tcBorders>
              <w:top w:val="nil"/>
              <w:left w:val="nil"/>
              <w:bottom w:val="single" w:sz="4" w:space="0" w:color="auto"/>
              <w:right w:val="single" w:sz="4" w:space="0" w:color="auto"/>
            </w:tcBorders>
          </w:tcPr>
          <w:p w14:paraId="44E90E07" w14:textId="7A7D1223"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BCC0719" w14:textId="666E931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1 938,85</w:t>
            </w:r>
          </w:p>
        </w:tc>
        <w:tc>
          <w:tcPr>
            <w:tcW w:w="1133" w:type="dxa"/>
            <w:tcBorders>
              <w:top w:val="single" w:sz="4" w:space="0" w:color="auto"/>
              <w:left w:val="nil"/>
              <w:bottom w:val="single" w:sz="4" w:space="0" w:color="auto"/>
              <w:right w:val="single" w:sz="4" w:space="0" w:color="auto"/>
            </w:tcBorders>
            <w:vAlign w:val="center"/>
          </w:tcPr>
          <w:p w14:paraId="1D391AC8" w14:textId="4032D1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C5362F" w14:textId="469C45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C479D4" w14:textId="3223095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2BC8682" w14:textId="68D9E96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1 929,16</w:t>
            </w:r>
          </w:p>
        </w:tc>
        <w:tc>
          <w:tcPr>
            <w:tcW w:w="1153" w:type="dxa"/>
            <w:tcBorders>
              <w:top w:val="nil"/>
              <w:left w:val="nil"/>
              <w:bottom w:val="single" w:sz="4" w:space="0" w:color="auto"/>
              <w:right w:val="single" w:sz="4" w:space="0" w:color="auto"/>
            </w:tcBorders>
            <w:noWrap/>
            <w:vAlign w:val="center"/>
          </w:tcPr>
          <w:p w14:paraId="25811679" w14:textId="3F42A96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447F35A" w14:textId="3934D9D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74FA3E7" w14:textId="7B69A2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ECFBB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93E3AF2" w14:textId="1E943F9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54FB774" w14:textId="25109C05" w:rsidR="00A2245B" w:rsidRPr="00B81FB9" w:rsidRDefault="00A2245B" w:rsidP="00CE6E5C">
            <w:pPr>
              <w:rPr>
                <w:sz w:val="18"/>
                <w:szCs w:val="18"/>
              </w:rPr>
            </w:pPr>
          </w:p>
        </w:tc>
      </w:tr>
      <w:tr w:rsidR="00A2245B" w:rsidRPr="00B81FB9" w14:paraId="182E8DF8" w14:textId="77777777" w:rsidTr="00B57DE4">
        <w:trPr>
          <w:trHeight w:val="422"/>
        </w:trPr>
        <w:tc>
          <w:tcPr>
            <w:tcW w:w="595" w:type="dxa"/>
            <w:vMerge w:val="restart"/>
            <w:tcBorders>
              <w:left w:val="single" w:sz="4" w:space="0" w:color="auto"/>
              <w:right w:val="single" w:sz="4" w:space="0" w:color="auto"/>
            </w:tcBorders>
            <w:noWrap/>
          </w:tcPr>
          <w:p w14:paraId="1767FA67" w14:textId="528039D2"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2.4.15</w:t>
            </w:r>
          </w:p>
        </w:tc>
        <w:tc>
          <w:tcPr>
            <w:tcW w:w="1501" w:type="dxa"/>
            <w:vMerge w:val="restart"/>
            <w:tcBorders>
              <w:left w:val="single" w:sz="4" w:space="0" w:color="auto"/>
              <w:right w:val="single" w:sz="4" w:space="0" w:color="auto"/>
            </w:tcBorders>
          </w:tcPr>
          <w:p w14:paraId="4F63DAFD" w14:textId="39EA381E"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0AFDFF89" w14:textId="556D2DE6" w:rsidR="00A2245B" w:rsidRPr="00B81FB9" w:rsidRDefault="00A2245B" w:rsidP="00CE6E5C">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w:t>
            </w:r>
            <w:r w:rsidRPr="003C6DA3">
              <w:rPr>
                <w:rFonts w:eastAsia="Times New Roman" w:cs="Times New Roman"/>
                <w:color w:val="000000"/>
                <w:sz w:val="18"/>
                <w:szCs w:val="18"/>
                <w:lang w:eastAsia="ru-RU"/>
              </w:rPr>
              <w:lastRenderedPageBreak/>
              <w:t xml:space="preserve">от котельной №2 по адресу: Московская область, г. о. Лыткарино, ул. Парковая, стр. 32 до стадиона «Полет» по адресу: г. о. Лыткарино ул. Парковая, 30/24 (в </w:t>
            </w:r>
            <w:proofErr w:type="spellStart"/>
            <w:r w:rsidRPr="003C6DA3">
              <w:rPr>
                <w:rFonts w:eastAsia="Times New Roman" w:cs="Times New Roman"/>
                <w:color w:val="000000"/>
                <w:sz w:val="18"/>
                <w:szCs w:val="18"/>
                <w:lang w:eastAsia="ru-RU"/>
              </w:rPr>
              <w:t>т.ч</w:t>
            </w:r>
            <w:proofErr w:type="spellEnd"/>
            <w:r w:rsidRPr="003C6DA3">
              <w:rPr>
                <w:rFonts w:eastAsia="Times New Roman" w:cs="Times New Roman"/>
                <w:color w:val="000000"/>
                <w:sz w:val="18"/>
                <w:szCs w:val="18"/>
                <w:lang w:eastAsia="ru-RU"/>
              </w:rPr>
              <w:t>. ПИР)</w:t>
            </w:r>
            <w:r w:rsidRPr="003C6DA3">
              <w:rPr>
                <w:rFonts w:eastAsia="Times New Roman" w:cs="Times New Roman"/>
                <w:color w:val="000000"/>
                <w:sz w:val="18"/>
                <w:szCs w:val="18"/>
                <w:lang w:eastAsia="ru-RU"/>
              </w:rPr>
              <w:tab/>
            </w:r>
          </w:p>
        </w:tc>
        <w:tc>
          <w:tcPr>
            <w:tcW w:w="847" w:type="dxa"/>
            <w:vMerge w:val="restart"/>
            <w:tcBorders>
              <w:left w:val="single" w:sz="4" w:space="0" w:color="auto"/>
              <w:right w:val="single" w:sz="4" w:space="0" w:color="auto"/>
            </w:tcBorders>
            <w:noWrap/>
          </w:tcPr>
          <w:p w14:paraId="4D40F480" w14:textId="2646273E" w:rsidR="00A2245B" w:rsidRPr="003C6DA3" w:rsidRDefault="00A2245B" w:rsidP="00CE6E5C">
            <w:pPr>
              <w:jc w:val="center"/>
              <w:rPr>
                <w:rFonts w:cs="Times New Roman"/>
                <w:sz w:val="20"/>
                <w:szCs w:val="18"/>
              </w:rPr>
            </w:pPr>
            <w:r w:rsidRPr="003C6DA3">
              <w:rPr>
                <w:rFonts w:cs="Times New Roman"/>
                <w:sz w:val="20"/>
                <w:szCs w:val="18"/>
              </w:rPr>
              <w:lastRenderedPageBreak/>
              <w:t>2023-20</w:t>
            </w:r>
            <w:r>
              <w:rPr>
                <w:rFonts w:cs="Times New Roman"/>
                <w:sz w:val="20"/>
                <w:szCs w:val="18"/>
              </w:rPr>
              <w:t>31</w:t>
            </w:r>
          </w:p>
        </w:tc>
        <w:tc>
          <w:tcPr>
            <w:tcW w:w="1130" w:type="dxa"/>
            <w:tcBorders>
              <w:top w:val="nil"/>
              <w:left w:val="nil"/>
              <w:bottom w:val="single" w:sz="4" w:space="0" w:color="auto"/>
              <w:right w:val="single" w:sz="4" w:space="0" w:color="auto"/>
            </w:tcBorders>
          </w:tcPr>
          <w:p w14:paraId="4FF0A226" w14:textId="3C6FA2C9" w:rsidR="00A2245B" w:rsidRPr="00694F5B" w:rsidRDefault="00A2245B" w:rsidP="00CE6E5C">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5D8968DD" w14:textId="5CC03AD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52 472,20</w:t>
            </w:r>
          </w:p>
        </w:tc>
        <w:tc>
          <w:tcPr>
            <w:tcW w:w="1133" w:type="dxa"/>
            <w:tcBorders>
              <w:top w:val="single" w:sz="4" w:space="0" w:color="auto"/>
              <w:left w:val="nil"/>
              <w:bottom w:val="single" w:sz="4" w:space="0" w:color="auto"/>
              <w:right w:val="single" w:sz="4" w:space="0" w:color="auto"/>
            </w:tcBorders>
            <w:vAlign w:val="center"/>
          </w:tcPr>
          <w:p w14:paraId="7B88D70D" w14:textId="0A80BD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AEF5B9" w14:textId="07EA48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35B853" w14:textId="0529D40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262,36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15988B" w14:textId="0ADCCF4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52 209,84</w:t>
            </w:r>
          </w:p>
        </w:tc>
        <w:tc>
          <w:tcPr>
            <w:tcW w:w="1153" w:type="dxa"/>
            <w:tcBorders>
              <w:top w:val="nil"/>
              <w:left w:val="nil"/>
              <w:bottom w:val="single" w:sz="4" w:space="0" w:color="auto"/>
              <w:right w:val="single" w:sz="4" w:space="0" w:color="auto"/>
            </w:tcBorders>
            <w:noWrap/>
            <w:vAlign w:val="center"/>
          </w:tcPr>
          <w:p w14:paraId="6189DA45" w14:textId="033691C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08777BD" w14:textId="781FDC6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8094C00" w14:textId="0BDEF3A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82968B"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A406C1" w14:textId="3857658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47B57AA3" w14:textId="4755BF98"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w:t>
            </w:r>
            <w:r w:rsidRPr="00441CB4">
              <w:rPr>
                <w:rFonts w:eastAsia="Times New Roman" w:cs="Times New Roman"/>
                <w:color w:val="000000"/>
                <w:sz w:val="16"/>
                <w:szCs w:val="16"/>
                <w:lang w:eastAsia="ru-RU"/>
              </w:rPr>
              <w:lastRenderedPageBreak/>
              <w:t>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016E9C8C" w14:textId="77777777" w:rsidTr="00B57DE4">
        <w:trPr>
          <w:trHeight w:val="654"/>
        </w:trPr>
        <w:tc>
          <w:tcPr>
            <w:tcW w:w="595" w:type="dxa"/>
            <w:vMerge/>
            <w:tcBorders>
              <w:left w:val="single" w:sz="4" w:space="0" w:color="auto"/>
              <w:right w:val="single" w:sz="4" w:space="0" w:color="auto"/>
            </w:tcBorders>
            <w:noWrap/>
          </w:tcPr>
          <w:p w14:paraId="69B1CB8B" w14:textId="77777777" w:rsidR="00A2245B"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4DA92A6"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038CD8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E30E0F3" w14:textId="169DB650"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 xml:space="preserve">Средства бюджета </w:t>
            </w:r>
            <w:r w:rsidRPr="00B81FB9">
              <w:rPr>
                <w:rFonts w:eastAsia="Times New Roman" w:cs="Times New Roman"/>
                <w:color w:val="000000"/>
                <w:sz w:val="16"/>
                <w:szCs w:val="16"/>
                <w:lang w:eastAsia="ru-RU"/>
              </w:rPr>
              <w:lastRenderedPageBreak/>
              <w:t>Московской области</w:t>
            </w:r>
          </w:p>
        </w:tc>
        <w:tc>
          <w:tcPr>
            <w:tcW w:w="1275" w:type="dxa"/>
            <w:tcBorders>
              <w:top w:val="nil"/>
              <w:left w:val="nil"/>
              <w:bottom w:val="single" w:sz="4" w:space="0" w:color="auto"/>
              <w:right w:val="single" w:sz="4" w:space="0" w:color="auto"/>
            </w:tcBorders>
            <w:noWrap/>
            <w:vAlign w:val="center"/>
          </w:tcPr>
          <w:p w14:paraId="04329343" w14:textId="202A5EC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43 079,68</w:t>
            </w:r>
          </w:p>
        </w:tc>
        <w:tc>
          <w:tcPr>
            <w:tcW w:w="1133" w:type="dxa"/>
            <w:tcBorders>
              <w:top w:val="single" w:sz="4" w:space="0" w:color="auto"/>
              <w:left w:val="nil"/>
              <w:bottom w:val="single" w:sz="4" w:space="0" w:color="auto"/>
              <w:right w:val="single" w:sz="4" w:space="0" w:color="auto"/>
            </w:tcBorders>
            <w:vAlign w:val="center"/>
          </w:tcPr>
          <w:p w14:paraId="234821AC" w14:textId="41FD6B4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407D08" w14:textId="41FC09A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4010C6" w14:textId="0C43C15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215,40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2096290" w14:textId="2A7569A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42 864,28</w:t>
            </w:r>
          </w:p>
        </w:tc>
        <w:tc>
          <w:tcPr>
            <w:tcW w:w="1153" w:type="dxa"/>
            <w:tcBorders>
              <w:top w:val="nil"/>
              <w:left w:val="nil"/>
              <w:bottom w:val="single" w:sz="4" w:space="0" w:color="auto"/>
              <w:right w:val="single" w:sz="4" w:space="0" w:color="auto"/>
            </w:tcBorders>
            <w:noWrap/>
            <w:vAlign w:val="center"/>
          </w:tcPr>
          <w:p w14:paraId="7D17132A" w14:textId="58D90C9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9471ED3" w14:textId="3B280E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8768C80" w14:textId="19C48C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35CBBD9B"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2D0C8B6E" w14:textId="24525C3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6F8CA1D" w14:textId="22B8F7F1" w:rsidR="00A2245B" w:rsidRPr="00B81FB9" w:rsidRDefault="00A2245B" w:rsidP="00CE6E5C">
            <w:pPr>
              <w:rPr>
                <w:sz w:val="18"/>
                <w:szCs w:val="18"/>
              </w:rPr>
            </w:pPr>
          </w:p>
        </w:tc>
      </w:tr>
      <w:tr w:rsidR="00A2245B" w:rsidRPr="00B81FB9" w14:paraId="75370244" w14:textId="77777777" w:rsidTr="00B57DE4">
        <w:trPr>
          <w:trHeight w:val="327"/>
        </w:trPr>
        <w:tc>
          <w:tcPr>
            <w:tcW w:w="595" w:type="dxa"/>
            <w:vMerge/>
            <w:tcBorders>
              <w:left w:val="single" w:sz="4" w:space="0" w:color="auto"/>
              <w:bottom w:val="single" w:sz="4" w:space="0" w:color="auto"/>
              <w:right w:val="single" w:sz="4" w:space="0" w:color="auto"/>
            </w:tcBorders>
            <w:noWrap/>
          </w:tcPr>
          <w:p w14:paraId="3119F4E6" w14:textId="77777777" w:rsidR="00A2245B"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BD4EDA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2AEE2A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A3B2F70" w14:textId="41294D8F"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B97A9B0" w14:textId="419D038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9 392,52</w:t>
            </w:r>
          </w:p>
        </w:tc>
        <w:tc>
          <w:tcPr>
            <w:tcW w:w="1133" w:type="dxa"/>
            <w:tcBorders>
              <w:top w:val="single" w:sz="4" w:space="0" w:color="auto"/>
              <w:left w:val="nil"/>
              <w:bottom w:val="single" w:sz="4" w:space="0" w:color="auto"/>
              <w:right w:val="single" w:sz="4" w:space="0" w:color="auto"/>
            </w:tcBorders>
            <w:vAlign w:val="center"/>
          </w:tcPr>
          <w:p w14:paraId="6455A225" w14:textId="3209ED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3A6425" w14:textId="7D0A55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232DF2" w14:textId="1E5C493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46,96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F20BF34" w14:textId="7564078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9 345,56</w:t>
            </w:r>
          </w:p>
        </w:tc>
        <w:tc>
          <w:tcPr>
            <w:tcW w:w="1153" w:type="dxa"/>
            <w:tcBorders>
              <w:top w:val="nil"/>
              <w:left w:val="nil"/>
              <w:bottom w:val="single" w:sz="4" w:space="0" w:color="auto"/>
              <w:right w:val="single" w:sz="4" w:space="0" w:color="auto"/>
            </w:tcBorders>
            <w:noWrap/>
            <w:vAlign w:val="center"/>
          </w:tcPr>
          <w:p w14:paraId="7653E69C" w14:textId="20492C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BC2DBC5" w14:textId="083E1BF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D75DA06" w14:textId="2DA4A4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748EC541"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3BCE95AD" w14:textId="06A972C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D3A00A1" w14:textId="0EF08297" w:rsidR="00A2245B" w:rsidRPr="00B81FB9" w:rsidRDefault="00A2245B" w:rsidP="00CE6E5C">
            <w:pPr>
              <w:rPr>
                <w:sz w:val="18"/>
                <w:szCs w:val="18"/>
              </w:rPr>
            </w:pPr>
          </w:p>
        </w:tc>
      </w:tr>
      <w:tr w:rsidR="00A2245B" w:rsidRPr="00B81FB9" w14:paraId="1AD52EA1" w14:textId="77777777" w:rsidTr="00B57DE4">
        <w:trPr>
          <w:trHeight w:val="539"/>
        </w:trPr>
        <w:tc>
          <w:tcPr>
            <w:tcW w:w="595" w:type="dxa"/>
            <w:vMerge w:val="restart"/>
            <w:tcBorders>
              <w:top w:val="single" w:sz="4" w:space="0" w:color="auto"/>
              <w:left w:val="single" w:sz="4" w:space="0" w:color="auto"/>
              <w:right w:val="single" w:sz="4" w:space="0" w:color="auto"/>
            </w:tcBorders>
            <w:noWrap/>
            <w:hideMark/>
          </w:tcPr>
          <w:p w14:paraId="3D8FDFDF" w14:textId="353AD9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7E75AB4A" w14:textId="5D4FD112" w:rsidR="00A2245B"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02.11 –</w:t>
            </w:r>
            <w:r w:rsidRPr="00D225B8">
              <w:rPr>
                <w:rFonts w:eastAsia="Times New Roman" w:cs="Times New Roman"/>
                <w:color w:val="000000"/>
                <w:sz w:val="18"/>
                <w:szCs w:val="18"/>
                <w:lang w:eastAsia="ru-RU"/>
              </w:rPr>
              <w:t xml:space="preserve"> </w:t>
            </w:r>
            <w:r w:rsidRPr="00B364EA">
              <w:rPr>
                <w:rFonts w:eastAsia="Times New Roman" w:cs="Times New Roman"/>
                <w:color w:val="000000"/>
                <w:sz w:val="18"/>
                <w:szCs w:val="18"/>
                <w:lang w:eastAsia="ru-RU"/>
              </w:rPr>
              <w:t xml:space="preserve">отремонтированы сети теплоснабжения на территории муниципальных образований </w:t>
            </w:r>
          </w:p>
          <w:p w14:paraId="439ACA39" w14:textId="77777777" w:rsidR="00A2245B" w:rsidRDefault="00A2245B" w:rsidP="00CE6E5C">
            <w:pPr>
              <w:rPr>
                <w:rFonts w:eastAsia="Times New Roman" w:cs="Times New Roman"/>
                <w:color w:val="000000"/>
                <w:sz w:val="18"/>
                <w:szCs w:val="18"/>
                <w:lang w:eastAsia="ru-RU"/>
              </w:rPr>
            </w:pPr>
          </w:p>
          <w:p w14:paraId="3191E437" w14:textId="77777777" w:rsidR="00A2245B" w:rsidRDefault="00A2245B" w:rsidP="00CE6E5C">
            <w:pPr>
              <w:rPr>
                <w:rFonts w:eastAsia="Times New Roman" w:cs="Times New Roman"/>
                <w:color w:val="000000"/>
                <w:sz w:val="18"/>
                <w:szCs w:val="18"/>
                <w:lang w:eastAsia="ru-RU"/>
              </w:rPr>
            </w:pPr>
          </w:p>
          <w:p w14:paraId="4E53BDA7" w14:textId="77777777" w:rsidR="00A2245B" w:rsidRDefault="00A2245B" w:rsidP="00CE6E5C">
            <w:pPr>
              <w:rPr>
                <w:rFonts w:eastAsia="Times New Roman" w:cs="Times New Roman"/>
                <w:color w:val="000000"/>
                <w:sz w:val="18"/>
                <w:szCs w:val="18"/>
                <w:lang w:eastAsia="ru-RU"/>
              </w:rPr>
            </w:pPr>
          </w:p>
          <w:p w14:paraId="6D6DC642" w14:textId="77777777" w:rsidR="00A2245B" w:rsidRDefault="00A2245B" w:rsidP="00CE6E5C">
            <w:pPr>
              <w:rPr>
                <w:rFonts w:eastAsia="Times New Roman" w:cs="Times New Roman"/>
                <w:color w:val="000000"/>
                <w:sz w:val="18"/>
                <w:szCs w:val="18"/>
                <w:lang w:eastAsia="ru-RU"/>
              </w:rPr>
            </w:pPr>
          </w:p>
          <w:p w14:paraId="538C4E72" w14:textId="7D9F903F"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nil"/>
              <w:left w:val="single" w:sz="4" w:space="0" w:color="auto"/>
              <w:bottom w:val="nil"/>
              <w:right w:val="single" w:sz="4" w:space="0" w:color="auto"/>
            </w:tcBorders>
            <w:hideMark/>
          </w:tcPr>
          <w:p w14:paraId="48AA3C7C" w14:textId="62589156"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5DF4F6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22F684B4" w14:textId="0DD5E8CC"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nil"/>
              <w:bottom w:val="single" w:sz="4" w:space="0" w:color="auto"/>
              <w:right w:val="single" w:sz="4" w:space="0" w:color="auto"/>
            </w:tcBorders>
          </w:tcPr>
          <w:p w14:paraId="664DB625" w14:textId="77777777" w:rsidR="00A2245B" w:rsidRPr="00743828" w:rsidRDefault="00A2245B" w:rsidP="00CE6E5C">
            <w:pPr>
              <w:jc w:val="center"/>
              <w:rPr>
                <w:rFonts w:eastAsia="Times New Roman" w:cs="Times New Roman"/>
                <w:color w:val="000000"/>
                <w:sz w:val="18"/>
                <w:szCs w:val="18"/>
                <w:lang w:eastAsia="ru-RU"/>
              </w:rPr>
            </w:pPr>
          </w:p>
          <w:p w14:paraId="4E519197"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C1CA4" w14:textId="1CA26C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single" w:sz="4" w:space="0" w:color="auto"/>
              <w:bottom w:val="single" w:sz="4" w:space="0" w:color="auto"/>
              <w:right w:val="single" w:sz="4" w:space="0" w:color="auto"/>
            </w:tcBorders>
            <w:vAlign w:val="center"/>
          </w:tcPr>
          <w:p w14:paraId="2D1D22A0" w14:textId="322CF55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A4B3A21" w14:textId="57A697DF"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301C98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69CE2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BB323F6" w14:textId="01CC46E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30301AE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1872A00A" w14:textId="14C7AB1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nil"/>
              <w:right w:val="single" w:sz="4" w:space="0" w:color="auto"/>
            </w:tcBorders>
            <w:hideMark/>
          </w:tcPr>
          <w:p w14:paraId="7556B7C6" w14:textId="135E01AA"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A2245B" w:rsidRPr="00B81FB9" w14:paraId="0CD2510F" w14:textId="77777777" w:rsidTr="00B57DE4">
        <w:trPr>
          <w:trHeight w:val="561"/>
        </w:trPr>
        <w:tc>
          <w:tcPr>
            <w:tcW w:w="595" w:type="dxa"/>
            <w:vMerge/>
            <w:tcBorders>
              <w:left w:val="single" w:sz="4" w:space="0" w:color="auto"/>
              <w:right w:val="single" w:sz="4" w:space="0" w:color="auto"/>
            </w:tcBorders>
            <w:vAlign w:val="center"/>
            <w:hideMark/>
          </w:tcPr>
          <w:p w14:paraId="7F6A882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34F69D8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74054D9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A7E204E"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3A9F56D"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nil"/>
              <w:bottom w:val="single" w:sz="4" w:space="0" w:color="auto"/>
              <w:right w:val="single" w:sz="4" w:space="0" w:color="auto"/>
            </w:tcBorders>
            <w:vAlign w:val="center"/>
          </w:tcPr>
          <w:p w14:paraId="4A392D11"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E558B9" w14:textId="1E37B54E"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single" w:sz="4" w:space="0" w:color="auto"/>
              <w:bottom w:val="single" w:sz="4" w:space="0" w:color="auto"/>
              <w:right w:val="single" w:sz="4" w:space="0" w:color="auto"/>
            </w:tcBorders>
            <w:vAlign w:val="center"/>
          </w:tcPr>
          <w:p w14:paraId="3809CEFE" w14:textId="0FEDED1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E82B02F" w14:textId="51C61B15"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6ADA7B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F0894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73C0E88" w14:textId="7BB5FE6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42F2248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3339F604" w14:textId="4AFA345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nil"/>
              <w:right w:val="single" w:sz="4" w:space="0" w:color="auto"/>
            </w:tcBorders>
            <w:vAlign w:val="center"/>
            <w:hideMark/>
          </w:tcPr>
          <w:p w14:paraId="2A4DFC3C" w14:textId="21AADF01" w:rsidR="00A2245B" w:rsidRPr="00B81FB9" w:rsidRDefault="00A2245B" w:rsidP="00CE6E5C">
            <w:pPr>
              <w:rPr>
                <w:rFonts w:eastAsia="Times New Roman" w:cs="Times New Roman"/>
                <w:color w:val="000000"/>
                <w:sz w:val="18"/>
                <w:szCs w:val="18"/>
                <w:lang w:eastAsia="ru-RU"/>
              </w:rPr>
            </w:pPr>
          </w:p>
        </w:tc>
      </w:tr>
      <w:tr w:rsidR="00A2245B" w:rsidRPr="00B81FB9" w14:paraId="5BF2BD49" w14:textId="77777777" w:rsidTr="00B57DE4">
        <w:trPr>
          <w:trHeight w:val="846"/>
        </w:trPr>
        <w:tc>
          <w:tcPr>
            <w:tcW w:w="595" w:type="dxa"/>
            <w:vMerge/>
            <w:tcBorders>
              <w:left w:val="single" w:sz="4" w:space="0" w:color="auto"/>
              <w:bottom w:val="single" w:sz="4" w:space="0" w:color="auto"/>
              <w:right w:val="single" w:sz="4" w:space="0" w:color="auto"/>
            </w:tcBorders>
            <w:vAlign w:val="center"/>
            <w:hideMark/>
          </w:tcPr>
          <w:p w14:paraId="7B7C55F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6BFA89F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vAlign w:val="center"/>
            <w:hideMark/>
          </w:tcPr>
          <w:p w14:paraId="058BD39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0407834"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4505FDF" w14:textId="17714FAE"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nil"/>
              <w:bottom w:val="single" w:sz="4" w:space="0" w:color="auto"/>
              <w:right w:val="single" w:sz="4" w:space="0" w:color="auto"/>
            </w:tcBorders>
            <w:vAlign w:val="center"/>
          </w:tcPr>
          <w:p w14:paraId="3A7AC6F4"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231944C" w14:textId="5A33225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single" w:sz="4" w:space="0" w:color="auto"/>
              <w:bottom w:val="single" w:sz="4" w:space="0" w:color="auto"/>
              <w:right w:val="single" w:sz="4" w:space="0" w:color="auto"/>
            </w:tcBorders>
            <w:vAlign w:val="center"/>
          </w:tcPr>
          <w:p w14:paraId="7A6B2653" w14:textId="35AC86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32F496C" w14:textId="6B56C25C"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182072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FCFB06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DB0153F" w14:textId="36BC80A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644D36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5F0AA965" w14:textId="78A13F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6B7AAAAE" w14:textId="7DA5DC8B" w:rsidR="00A2245B" w:rsidRPr="00B81FB9" w:rsidRDefault="00A2245B" w:rsidP="00CE6E5C">
            <w:pPr>
              <w:rPr>
                <w:rFonts w:eastAsia="Times New Roman" w:cs="Times New Roman"/>
                <w:color w:val="000000"/>
                <w:sz w:val="18"/>
                <w:szCs w:val="18"/>
                <w:lang w:eastAsia="ru-RU"/>
              </w:rPr>
            </w:pPr>
          </w:p>
        </w:tc>
      </w:tr>
      <w:tr w:rsidR="00A2245B" w:rsidRPr="00B81FB9" w14:paraId="76B04C58" w14:textId="77777777" w:rsidTr="00B57DE4">
        <w:trPr>
          <w:trHeight w:val="169"/>
        </w:trPr>
        <w:tc>
          <w:tcPr>
            <w:tcW w:w="595" w:type="dxa"/>
            <w:vMerge w:val="restart"/>
            <w:tcBorders>
              <w:top w:val="single" w:sz="4" w:space="0" w:color="auto"/>
              <w:left w:val="single" w:sz="4" w:space="0" w:color="auto"/>
              <w:right w:val="single" w:sz="4" w:space="0" w:color="auto"/>
            </w:tcBorders>
            <w:vAlign w:val="center"/>
            <w:hideMark/>
          </w:tcPr>
          <w:p w14:paraId="0A547EE7" w14:textId="77777777" w:rsidR="00A2245B" w:rsidRPr="00B81FB9" w:rsidRDefault="00A2245B" w:rsidP="00CE6E5C">
            <w:pPr>
              <w:jc w:val="cente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hideMark/>
          </w:tcPr>
          <w:p w14:paraId="70A6FBE4" w14:textId="77777777" w:rsidR="00A2245B" w:rsidRPr="00B81FB9" w:rsidRDefault="00A2245B" w:rsidP="00CE6E5C">
            <w:pPr>
              <w:rPr>
                <w:rFonts w:eastAsia="Times New Roman" w:cs="Times New Roman"/>
                <w:color w:val="000000"/>
                <w:sz w:val="18"/>
                <w:szCs w:val="18"/>
                <w:lang w:eastAsia="ru-RU"/>
              </w:rPr>
            </w:pPr>
            <w:r w:rsidRPr="007A38A5">
              <w:rPr>
                <w:rFonts w:eastAsia="Times New Roman" w:cs="Times New Roman"/>
                <w:color w:val="000000"/>
                <w:sz w:val="16"/>
                <w:szCs w:val="16"/>
                <w:lang w:eastAsia="ru-RU"/>
              </w:rPr>
              <w:t>Капитально отремонтированы сети (участки</w:t>
            </w:r>
            <w:r>
              <w:rPr>
                <w:rFonts w:eastAsia="Times New Roman" w:cs="Times New Roman"/>
                <w:color w:val="000000"/>
                <w:sz w:val="16"/>
                <w:szCs w:val="16"/>
                <w:lang w:eastAsia="ru-RU"/>
              </w:rPr>
              <w:t xml:space="preserve">) </w:t>
            </w:r>
            <w:r w:rsidRPr="004D13B7">
              <w:rPr>
                <w:rFonts w:eastAsia="Times New Roman" w:cs="Times New Roman"/>
                <w:color w:val="000000"/>
                <w:sz w:val="16"/>
                <w:szCs w:val="16"/>
                <w:lang w:eastAsia="ru-RU"/>
              </w:rPr>
              <w:t xml:space="preserve">теплоснабжения на территории муниципальных образований Московской </w:t>
            </w:r>
          </w:p>
          <w:p w14:paraId="66950E2D" w14:textId="511A4C18" w:rsidR="00A2245B" w:rsidRPr="00B81FB9" w:rsidRDefault="00A2245B" w:rsidP="00CE6E5C">
            <w:pPr>
              <w:rPr>
                <w:rFonts w:eastAsia="Times New Roman" w:cs="Times New Roman"/>
                <w:color w:val="000000"/>
                <w:sz w:val="18"/>
                <w:szCs w:val="18"/>
                <w:lang w:eastAsia="ru-RU"/>
              </w:rPr>
            </w:pPr>
            <w:r w:rsidRPr="004D13B7">
              <w:rPr>
                <w:rFonts w:eastAsia="Times New Roman" w:cs="Times New Roman"/>
                <w:color w:val="000000"/>
                <w:sz w:val="16"/>
                <w:szCs w:val="16"/>
                <w:lang w:eastAsia="ru-RU"/>
              </w:rPr>
              <w:t>области</w:t>
            </w:r>
            <w:r w:rsidRPr="007A38A5">
              <w:rPr>
                <w:rFonts w:eastAsia="Times New Roman" w:cs="Times New Roman"/>
                <w:color w:val="000000"/>
                <w:sz w:val="16"/>
                <w:szCs w:val="16"/>
                <w:lang w:eastAsia="ru-RU"/>
              </w:rPr>
              <w:t>, ед.</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F4DBF44" w14:textId="77777777" w:rsidR="00A2245B" w:rsidRPr="00B81FB9" w:rsidRDefault="00A2245B" w:rsidP="00CE6E5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single" w:sz="4" w:space="0" w:color="auto"/>
              <w:left w:val="single" w:sz="4" w:space="0" w:color="auto"/>
              <w:bottom w:val="single" w:sz="4" w:space="0" w:color="000000"/>
              <w:right w:val="single" w:sz="4" w:space="0" w:color="auto"/>
            </w:tcBorders>
            <w:hideMark/>
          </w:tcPr>
          <w:p w14:paraId="64AF9B9F" w14:textId="77777777" w:rsidR="00A2245B" w:rsidRPr="00D47D19" w:rsidRDefault="00A2245B" w:rsidP="00CE6E5C">
            <w:pPr>
              <w:jc w:val="center"/>
              <w:rPr>
                <w:rFonts w:eastAsia="Times New Roman" w:cs="Times New Roman"/>
                <w:sz w:val="16"/>
                <w:szCs w:val="16"/>
                <w:lang w:eastAsia="ru-RU"/>
              </w:rPr>
            </w:pPr>
            <w:r w:rsidRPr="00D47D19">
              <w:rPr>
                <w:rFonts w:eastAsia="Times New Roman" w:cs="Times New Roman"/>
                <w:sz w:val="16"/>
                <w:szCs w:val="16"/>
                <w:lang w:eastAsia="ru-RU"/>
              </w:rPr>
              <w:t>Х</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3FF20FC8"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44545083"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2023 год</w:t>
            </w:r>
          </w:p>
        </w:tc>
        <w:tc>
          <w:tcPr>
            <w:tcW w:w="1133" w:type="dxa"/>
            <w:vMerge w:val="restart"/>
            <w:tcBorders>
              <w:top w:val="single" w:sz="4" w:space="0" w:color="auto"/>
              <w:left w:val="single" w:sz="4" w:space="0" w:color="auto"/>
              <w:right w:val="single" w:sz="4" w:space="0" w:color="auto"/>
            </w:tcBorders>
            <w:vAlign w:val="center"/>
          </w:tcPr>
          <w:p w14:paraId="664902B4" w14:textId="3D452A97"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1133" w:type="dxa"/>
            <w:tcBorders>
              <w:top w:val="single" w:sz="4" w:space="0" w:color="auto"/>
              <w:left w:val="single" w:sz="4" w:space="0" w:color="auto"/>
              <w:right w:val="single" w:sz="4" w:space="0" w:color="auto"/>
            </w:tcBorders>
          </w:tcPr>
          <w:p w14:paraId="4BCE0A53" w14:textId="77777777" w:rsidR="00A2245B" w:rsidRDefault="00A2245B" w:rsidP="00CE6E5C">
            <w:pPr>
              <w:jc w:val="center"/>
              <w:rPr>
                <w:rFonts w:eastAsia="Times New Roman" w:cs="Times New Roman"/>
                <w:sz w:val="18"/>
                <w:szCs w:val="18"/>
                <w:lang w:eastAsia="ru-RU"/>
              </w:rPr>
            </w:pP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1A177CC" w14:textId="6A8034F6"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 xml:space="preserve">Итого </w:t>
            </w:r>
            <w:r>
              <w:rPr>
                <w:rFonts w:eastAsia="Times New Roman" w:cs="Times New Roman"/>
                <w:sz w:val="18"/>
                <w:szCs w:val="18"/>
                <w:lang w:eastAsia="ru-RU"/>
              </w:rPr>
              <w:br/>
              <w:t>2026</w:t>
            </w:r>
            <w:r w:rsidRPr="00D47D19">
              <w:rPr>
                <w:rFonts w:eastAsia="Times New Roman" w:cs="Times New Roman"/>
                <w:sz w:val="18"/>
                <w:szCs w:val="18"/>
                <w:lang w:eastAsia="ru-RU"/>
              </w:rPr>
              <w:t xml:space="preserve"> год</w:t>
            </w:r>
          </w:p>
        </w:tc>
        <w:tc>
          <w:tcPr>
            <w:tcW w:w="1564" w:type="dxa"/>
            <w:gridSpan w:val="9"/>
            <w:tcBorders>
              <w:top w:val="single" w:sz="4" w:space="0" w:color="auto"/>
              <w:left w:val="nil"/>
              <w:bottom w:val="single" w:sz="4" w:space="0" w:color="auto"/>
              <w:right w:val="single" w:sz="4" w:space="0" w:color="000000"/>
            </w:tcBorders>
            <w:vAlign w:val="center"/>
            <w:hideMark/>
          </w:tcPr>
          <w:p w14:paraId="5A7DAE84"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в том числе по кварталам:</w:t>
            </w:r>
          </w:p>
        </w:tc>
        <w:tc>
          <w:tcPr>
            <w:tcW w:w="1153" w:type="dxa"/>
            <w:tcBorders>
              <w:top w:val="single" w:sz="4" w:space="0" w:color="auto"/>
              <w:left w:val="single" w:sz="4" w:space="0" w:color="auto"/>
              <w:right w:val="single" w:sz="4" w:space="0" w:color="auto"/>
            </w:tcBorders>
            <w:vAlign w:val="center"/>
            <w:hideMark/>
          </w:tcPr>
          <w:p w14:paraId="229CDCE4" w14:textId="70521B4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single" w:sz="4" w:space="0" w:color="auto"/>
              <w:left w:val="single" w:sz="4" w:space="0" w:color="auto"/>
              <w:right w:val="single" w:sz="4" w:space="0" w:color="auto"/>
            </w:tcBorders>
            <w:vAlign w:val="center"/>
            <w:hideMark/>
          </w:tcPr>
          <w:p w14:paraId="76D2CF9F" w14:textId="7AB77F1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single" w:sz="4" w:space="0" w:color="auto"/>
              <w:left w:val="single" w:sz="4" w:space="0" w:color="auto"/>
              <w:right w:val="single" w:sz="4" w:space="0" w:color="auto"/>
            </w:tcBorders>
            <w:vAlign w:val="center"/>
            <w:hideMark/>
          </w:tcPr>
          <w:p w14:paraId="1073FAD4" w14:textId="6AD52C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30" w:type="dxa"/>
            <w:gridSpan w:val="2"/>
            <w:tcBorders>
              <w:top w:val="single" w:sz="4" w:space="0" w:color="auto"/>
              <w:left w:val="single" w:sz="4" w:space="0" w:color="auto"/>
              <w:right w:val="single" w:sz="4" w:space="0" w:color="auto"/>
            </w:tcBorders>
            <w:vAlign w:val="center"/>
          </w:tcPr>
          <w:p w14:paraId="7D2AA9BC" w14:textId="377564A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694" w:type="dxa"/>
            <w:gridSpan w:val="2"/>
            <w:tcBorders>
              <w:top w:val="single" w:sz="4" w:space="0" w:color="auto"/>
              <w:left w:val="single" w:sz="4" w:space="0" w:color="auto"/>
              <w:right w:val="single" w:sz="4" w:space="0" w:color="auto"/>
            </w:tcBorders>
            <w:vAlign w:val="center"/>
          </w:tcPr>
          <w:p w14:paraId="53E1A39A" w14:textId="43015A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single" w:sz="4" w:space="0" w:color="auto"/>
              <w:left w:val="single" w:sz="4" w:space="0" w:color="auto"/>
              <w:bottom w:val="single" w:sz="4" w:space="0" w:color="auto"/>
              <w:right w:val="single" w:sz="4" w:space="0" w:color="auto"/>
            </w:tcBorders>
            <w:hideMark/>
          </w:tcPr>
          <w:p w14:paraId="26CF3D64" w14:textId="5CE18CC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p w14:paraId="7772FF77" w14:textId="77777777" w:rsidR="00A2245B" w:rsidRDefault="00A2245B" w:rsidP="00CE6E5C">
            <w:pPr>
              <w:rPr>
                <w:rFonts w:eastAsia="Times New Roman" w:cs="Times New Roman"/>
                <w:color w:val="000000"/>
                <w:sz w:val="18"/>
                <w:szCs w:val="18"/>
                <w:lang w:eastAsia="ru-RU"/>
              </w:rPr>
            </w:pPr>
          </w:p>
          <w:p w14:paraId="11BF65C7" w14:textId="77777777" w:rsidR="00A2245B" w:rsidRPr="00B81FB9" w:rsidRDefault="00A2245B" w:rsidP="00CE6E5C">
            <w:pPr>
              <w:rPr>
                <w:rFonts w:eastAsia="Times New Roman" w:cs="Times New Roman"/>
                <w:color w:val="000000"/>
                <w:sz w:val="18"/>
                <w:szCs w:val="18"/>
                <w:lang w:eastAsia="ru-RU"/>
              </w:rPr>
            </w:pPr>
          </w:p>
        </w:tc>
      </w:tr>
      <w:tr w:rsidR="00A2245B" w:rsidRPr="00B81FB9" w14:paraId="7B46AB0E" w14:textId="77777777" w:rsidTr="00B57DE4">
        <w:trPr>
          <w:gridAfter w:val="3"/>
          <w:wAfter w:w="1102" w:type="dxa"/>
          <w:trHeight w:val="261"/>
        </w:trPr>
        <w:tc>
          <w:tcPr>
            <w:tcW w:w="595" w:type="dxa"/>
            <w:vMerge/>
            <w:tcBorders>
              <w:left w:val="single" w:sz="4" w:space="0" w:color="auto"/>
              <w:right w:val="single" w:sz="4" w:space="0" w:color="auto"/>
            </w:tcBorders>
            <w:vAlign w:val="center"/>
            <w:hideMark/>
          </w:tcPr>
          <w:p w14:paraId="646DCFF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hideMark/>
          </w:tcPr>
          <w:p w14:paraId="63D11F35" w14:textId="60993584"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8A72F95" w14:textId="77777777" w:rsidR="00A2245B" w:rsidRPr="00B81FB9" w:rsidRDefault="00A2245B" w:rsidP="00CE6E5C">
            <w:pPr>
              <w:rPr>
                <w:rFonts w:eastAsia="Times New Roman" w:cs="Times New Roman"/>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70D96694" w14:textId="77777777" w:rsidR="00A2245B" w:rsidRPr="00D47D19" w:rsidRDefault="00A2245B" w:rsidP="00CE6E5C">
            <w:pPr>
              <w:rPr>
                <w:rFonts w:eastAsia="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413AD8" w14:textId="77777777" w:rsidR="00A2245B" w:rsidRPr="00D47D19" w:rsidRDefault="00A2245B" w:rsidP="00CE6E5C">
            <w:pPr>
              <w:jc w:val="center"/>
              <w:rPr>
                <w:rFonts w:eastAsia="Times New Roman" w:cs="Times New Roman"/>
                <w:sz w:val="18"/>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647B4CB4" w14:textId="77777777" w:rsidR="00A2245B" w:rsidRPr="00D47D19" w:rsidRDefault="00A2245B" w:rsidP="00CE6E5C">
            <w:pPr>
              <w:jc w:val="center"/>
              <w:rPr>
                <w:rFonts w:eastAsia="Times New Roman" w:cs="Times New Roman"/>
                <w:sz w:val="18"/>
                <w:szCs w:val="18"/>
                <w:lang w:eastAsia="ru-RU"/>
              </w:rPr>
            </w:pPr>
          </w:p>
        </w:tc>
        <w:tc>
          <w:tcPr>
            <w:tcW w:w="1133" w:type="dxa"/>
            <w:vMerge/>
            <w:tcBorders>
              <w:left w:val="single" w:sz="4" w:space="0" w:color="auto"/>
              <w:bottom w:val="single" w:sz="4" w:space="0" w:color="auto"/>
              <w:right w:val="single" w:sz="4" w:space="0" w:color="auto"/>
            </w:tcBorders>
          </w:tcPr>
          <w:p w14:paraId="19CAD2A5" w14:textId="77777777" w:rsidR="00A2245B" w:rsidRPr="00D47D19" w:rsidRDefault="00A2245B" w:rsidP="00CE6E5C">
            <w:pPr>
              <w:jc w:val="center"/>
              <w:rPr>
                <w:rFonts w:eastAsia="Times New Roman" w:cs="Times New Roman"/>
                <w:sz w:val="18"/>
                <w:szCs w:val="18"/>
                <w:lang w:eastAsia="ru-RU"/>
              </w:rPr>
            </w:pPr>
          </w:p>
        </w:tc>
        <w:tc>
          <w:tcPr>
            <w:tcW w:w="1133" w:type="dxa"/>
            <w:tcBorders>
              <w:left w:val="single" w:sz="4" w:space="0" w:color="auto"/>
              <w:bottom w:val="single" w:sz="4" w:space="0" w:color="auto"/>
              <w:right w:val="single" w:sz="4" w:space="0" w:color="auto"/>
            </w:tcBorders>
          </w:tcPr>
          <w:p w14:paraId="4CBC3CCE" w14:textId="3E60BFB3"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2025</w:t>
            </w: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93A863B" w14:textId="3A6EEE64" w:rsidR="00A2245B" w:rsidRPr="00D47D19" w:rsidRDefault="00A2245B" w:rsidP="00CE6E5C">
            <w:pPr>
              <w:jc w:val="center"/>
              <w:rPr>
                <w:rFonts w:eastAsia="Times New Roman" w:cs="Times New Roman"/>
                <w:sz w:val="18"/>
                <w:szCs w:val="18"/>
                <w:lang w:eastAsia="ru-RU"/>
              </w:rPr>
            </w:pPr>
          </w:p>
        </w:tc>
        <w:tc>
          <w:tcPr>
            <w:tcW w:w="307" w:type="dxa"/>
            <w:gridSpan w:val="4"/>
            <w:tcBorders>
              <w:top w:val="single" w:sz="4" w:space="0" w:color="auto"/>
              <w:left w:val="nil"/>
              <w:bottom w:val="single" w:sz="4" w:space="0" w:color="auto"/>
              <w:right w:val="single" w:sz="4" w:space="0" w:color="auto"/>
            </w:tcBorders>
            <w:vAlign w:val="center"/>
            <w:hideMark/>
          </w:tcPr>
          <w:p w14:paraId="053C7468"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w:t>
            </w:r>
          </w:p>
        </w:tc>
        <w:tc>
          <w:tcPr>
            <w:tcW w:w="424" w:type="dxa"/>
            <w:gridSpan w:val="3"/>
            <w:tcBorders>
              <w:top w:val="single" w:sz="4" w:space="0" w:color="auto"/>
              <w:left w:val="nil"/>
              <w:bottom w:val="single" w:sz="4" w:space="0" w:color="auto"/>
              <w:right w:val="single" w:sz="4" w:space="0" w:color="auto"/>
            </w:tcBorders>
            <w:vAlign w:val="center"/>
            <w:hideMark/>
          </w:tcPr>
          <w:p w14:paraId="7B4A6DA1"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II</w:t>
            </w:r>
          </w:p>
        </w:tc>
        <w:tc>
          <w:tcPr>
            <w:tcW w:w="427" w:type="dxa"/>
            <w:tcBorders>
              <w:top w:val="single" w:sz="4" w:space="0" w:color="auto"/>
              <w:left w:val="nil"/>
              <w:bottom w:val="single" w:sz="4" w:space="0" w:color="auto"/>
              <w:right w:val="single" w:sz="4" w:space="0" w:color="auto"/>
            </w:tcBorders>
            <w:vAlign w:val="center"/>
            <w:hideMark/>
          </w:tcPr>
          <w:p w14:paraId="715CAE00"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III</w:t>
            </w:r>
          </w:p>
        </w:tc>
        <w:tc>
          <w:tcPr>
            <w:tcW w:w="406" w:type="dxa"/>
            <w:tcBorders>
              <w:top w:val="single" w:sz="4" w:space="0" w:color="auto"/>
              <w:left w:val="nil"/>
              <w:bottom w:val="single" w:sz="4" w:space="0" w:color="auto"/>
              <w:right w:val="single" w:sz="4" w:space="0" w:color="auto"/>
            </w:tcBorders>
            <w:vAlign w:val="center"/>
            <w:hideMark/>
          </w:tcPr>
          <w:p w14:paraId="0B8C213A"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IV</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9E35EDA"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2BA8E30"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top w:val="single" w:sz="4" w:space="0" w:color="auto"/>
              <w:left w:val="single" w:sz="4" w:space="0" w:color="auto"/>
              <w:bottom w:val="single" w:sz="4" w:space="0" w:color="auto"/>
              <w:right w:val="single" w:sz="4" w:space="0" w:color="auto"/>
            </w:tcBorders>
            <w:vAlign w:val="center"/>
            <w:hideMark/>
          </w:tcPr>
          <w:p w14:paraId="09ED9BBC"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26BAFE2"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top w:val="single" w:sz="4" w:space="0" w:color="auto"/>
              <w:left w:val="single" w:sz="4" w:space="0" w:color="auto"/>
              <w:bottom w:val="single" w:sz="4" w:space="0" w:color="auto"/>
              <w:right w:val="single" w:sz="4" w:space="0" w:color="auto"/>
            </w:tcBorders>
            <w:vAlign w:val="center"/>
          </w:tcPr>
          <w:p w14:paraId="3B23863C" w14:textId="77777777" w:rsidR="00A2245B" w:rsidRPr="00B81FB9" w:rsidRDefault="00A2245B" w:rsidP="00CE6E5C">
            <w:pPr>
              <w:jc w:val="center"/>
              <w:rPr>
                <w:rFonts w:eastAsia="Times New Roman" w:cs="Times New Roman"/>
                <w:color w:val="000000"/>
                <w:sz w:val="18"/>
                <w:szCs w:val="18"/>
                <w:lang w:eastAsia="ru-RU"/>
              </w:rPr>
            </w:pPr>
          </w:p>
        </w:tc>
      </w:tr>
      <w:tr w:rsidR="00A2245B" w14:paraId="4FBC6E67" w14:textId="77777777" w:rsidTr="00B57DE4">
        <w:trPr>
          <w:gridAfter w:val="3"/>
          <w:wAfter w:w="1102" w:type="dxa"/>
          <w:trHeight w:val="261"/>
        </w:trPr>
        <w:tc>
          <w:tcPr>
            <w:tcW w:w="595" w:type="dxa"/>
            <w:vMerge/>
            <w:tcBorders>
              <w:left w:val="single" w:sz="4" w:space="0" w:color="auto"/>
              <w:bottom w:val="single" w:sz="4" w:space="0" w:color="000000"/>
              <w:right w:val="single" w:sz="4" w:space="0" w:color="auto"/>
            </w:tcBorders>
            <w:vAlign w:val="center"/>
          </w:tcPr>
          <w:p w14:paraId="611D293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36C37AB3" w14:textId="77777777" w:rsidR="00A2245B" w:rsidRPr="00B81FB9" w:rsidRDefault="00A2245B" w:rsidP="00CE6E5C">
            <w:pPr>
              <w:rPr>
                <w:rFonts w:eastAsia="Times New Roman" w:cs="Times New Roman"/>
                <w:color w:val="000000"/>
                <w:sz w:val="18"/>
                <w:szCs w:val="18"/>
                <w:lang w:eastAsia="ru-RU"/>
              </w:rPr>
            </w:pPr>
          </w:p>
        </w:tc>
        <w:tc>
          <w:tcPr>
            <w:tcW w:w="847" w:type="dxa"/>
            <w:tcBorders>
              <w:top w:val="single" w:sz="4" w:space="0" w:color="auto"/>
              <w:left w:val="single" w:sz="4" w:space="0" w:color="auto"/>
              <w:bottom w:val="single" w:sz="4" w:space="0" w:color="auto"/>
              <w:right w:val="single" w:sz="4" w:space="0" w:color="auto"/>
            </w:tcBorders>
            <w:vAlign w:val="center"/>
          </w:tcPr>
          <w:p w14:paraId="0446FCB3" w14:textId="77777777" w:rsidR="00A2245B" w:rsidRPr="00B81FB9" w:rsidRDefault="00A2245B" w:rsidP="00CE6E5C">
            <w:pPr>
              <w:rPr>
                <w:rFonts w:eastAsia="Times New Roman" w:cs="Times New Roman"/>
                <w:sz w:val="18"/>
                <w:szCs w:val="18"/>
                <w:lang w:eastAsia="ru-RU"/>
              </w:rPr>
            </w:pPr>
          </w:p>
        </w:tc>
        <w:tc>
          <w:tcPr>
            <w:tcW w:w="1130" w:type="dxa"/>
            <w:tcBorders>
              <w:top w:val="nil"/>
              <w:left w:val="single" w:sz="4" w:space="0" w:color="auto"/>
              <w:bottom w:val="single" w:sz="4" w:space="0" w:color="auto"/>
              <w:right w:val="single" w:sz="4" w:space="0" w:color="auto"/>
            </w:tcBorders>
            <w:vAlign w:val="center"/>
          </w:tcPr>
          <w:p w14:paraId="32590012" w14:textId="77777777" w:rsidR="00A2245B" w:rsidRPr="00D47D19" w:rsidRDefault="00A2245B" w:rsidP="00CE6E5C">
            <w:pPr>
              <w:rPr>
                <w:rFonts w:eastAsia="Times New Roman" w:cs="Times New Roman"/>
                <w:sz w:val="16"/>
                <w:szCs w:val="16"/>
                <w:lang w:eastAsia="ru-RU"/>
              </w:rPr>
            </w:pPr>
          </w:p>
        </w:tc>
        <w:tc>
          <w:tcPr>
            <w:tcW w:w="1275" w:type="dxa"/>
            <w:tcBorders>
              <w:top w:val="nil"/>
              <w:left w:val="single" w:sz="4" w:space="0" w:color="auto"/>
              <w:bottom w:val="single" w:sz="4" w:space="0" w:color="auto"/>
              <w:right w:val="single" w:sz="4" w:space="0" w:color="auto"/>
            </w:tcBorders>
            <w:vAlign w:val="center"/>
          </w:tcPr>
          <w:p w14:paraId="1B64905A"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7C02900D" w14:textId="7DE6B778"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346B102B" w14:textId="3620FB71"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769A4E0C" w14:textId="20A714D0" w:rsidR="00A2245B"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095D4E3E" w14:textId="6C7599CD"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307" w:type="dxa"/>
            <w:gridSpan w:val="4"/>
            <w:tcBorders>
              <w:top w:val="nil"/>
              <w:left w:val="nil"/>
              <w:bottom w:val="single" w:sz="4" w:space="0" w:color="auto"/>
              <w:right w:val="single" w:sz="4" w:space="0" w:color="auto"/>
            </w:tcBorders>
            <w:vAlign w:val="center"/>
          </w:tcPr>
          <w:p w14:paraId="5B8F5C64" w14:textId="45D6F6E2"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25D84730" w14:textId="5B9C72E9"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752FD4A0" w14:textId="05319F27"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46FCF64F" w14:textId="285092EB"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53" w:type="dxa"/>
            <w:tcBorders>
              <w:left w:val="single" w:sz="4" w:space="0" w:color="auto"/>
              <w:bottom w:val="single" w:sz="4" w:space="0" w:color="auto"/>
              <w:right w:val="single" w:sz="4" w:space="0" w:color="auto"/>
            </w:tcBorders>
            <w:vAlign w:val="center"/>
          </w:tcPr>
          <w:p w14:paraId="71821C06" w14:textId="7AE0EFA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left w:val="single" w:sz="4" w:space="0" w:color="auto"/>
              <w:bottom w:val="single" w:sz="4" w:space="0" w:color="auto"/>
              <w:right w:val="single" w:sz="4" w:space="0" w:color="auto"/>
            </w:tcBorders>
            <w:vAlign w:val="center"/>
          </w:tcPr>
          <w:p w14:paraId="2779FE87" w14:textId="478B8F1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left w:val="single" w:sz="4" w:space="0" w:color="auto"/>
              <w:bottom w:val="single" w:sz="4" w:space="0" w:color="auto"/>
              <w:right w:val="single" w:sz="4" w:space="0" w:color="auto"/>
            </w:tcBorders>
            <w:vAlign w:val="center"/>
          </w:tcPr>
          <w:p w14:paraId="0E264DB3" w14:textId="25FEE1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auto"/>
              <w:right w:val="single" w:sz="4" w:space="0" w:color="auto"/>
            </w:tcBorders>
            <w:vAlign w:val="center"/>
          </w:tcPr>
          <w:p w14:paraId="0829485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left w:val="single" w:sz="4" w:space="0" w:color="auto"/>
              <w:bottom w:val="single" w:sz="4" w:space="0" w:color="auto"/>
              <w:right w:val="single" w:sz="4" w:space="0" w:color="auto"/>
            </w:tcBorders>
            <w:vAlign w:val="center"/>
          </w:tcPr>
          <w:p w14:paraId="2C993CF5" w14:textId="3E21A83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C990969"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0AE43E23" w14:textId="4D65FF2E" w:rsidR="00A2245B" w:rsidRPr="00817C24"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71307A96"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ЦТП-19 до ЖД №19 по ул. Ленина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6BDBBD55" w14:textId="4CFE3C89"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67FB54F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2FF8A2DD" w14:textId="1871EC29"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708CC529"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CEF349" w14:textId="05BF4A5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5CC7543C" w14:textId="2C3FF71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63749DAB" w14:textId="18B116E0"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0BD198F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02E7030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736B99E0" w14:textId="2CF6F96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1D592DF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ADA6E1" w14:textId="19CAF2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1888A119" w14:textId="6CC6761A"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5A8CF62E"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260ADD0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9CD63B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777B3C8"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3638D7F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3DC33165"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nil"/>
              <w:bottom w:val="single" w:sz="4" w:space="0" w:color="auto"/>
              <w:right w:val="single" w:sz="4" w:space="0" w:color="auto"/>
            </w:tcBorders>
            <w:vAlign w:val="center"/>
          </w:tcPr>
          <w:p w14:paraId="044ACEC8"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F6DF07" w14:textId="16935701"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single" w:sz="4" w:space="0" w:color="auto"/>
              <w:bottom w:val="single" w:sz="4" w:space="0" w:color="auto"/>
              <w:right w:val="single" w:sz="4" w:space="0" w:color="auto"/>
            </w:tcBorders>
            <w:vAlign w:val="center"/>
          </w:tcPr>
          <w:p w14:paraId="5D18F2AC" w14:textId="258B80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4EB6F06" w14:textId="65F758DD"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170F250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3B0B597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D73728F" w14:textId="1BFBCA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nil"/>
              <w:bottom w:val="single" w:sz="4" w:space="0" w:color="auto"/>
              <w:right w:val="single" w:sz="4" w:space="0" w:color="auto"/>
            </w:tcBorders>
            <w:vAlign w:val="center"/>
          </w:tcPr>
          <w:p w14:paraId="57FAA1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nil"/>
              <w:bottom w:val="single" w:sz="4" w:space="0" w:color="auto"/>
              <w:right w:val="single" w:sz="4" w:space="0" w:color="auto"/>
            </w:tcBorders>
            <w:vAlign w:val="center"/>
          </w:tcPr>
          <w:p w14:paraId="624EAFE0" w14:textId="19CB014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1633C157" w14:textId="5C707BEA" w:rsidR="00A2245B" w:rsidRPr="00B81FB9" w:rsidRDefault="00A2245B" w:rsidP="00CE6E5C">
            <w:pPr>
              <w:rPr>
                <w:rFonts w:eastAsia="Times New Roman" w:cs="Times New Roman"/>
                <w:color w:val="000000"/>
                <w:sz w:val="18"/>
                <w:szCs w:val="18"/>
                <w:lang w:eastAsia="ru-RU"/>
              </w:rPr>
            </w:pPr>
          </w:p>
        </w:tc>
      </w:tr>
      <w:tr w:rsidR="00A2245B" w:rsidRPr="00B81FB9" w14:paraId="7F476C72"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6CCD18C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33D655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566620C"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3CC4837"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EFB485D" w14:textId="256BA0C8"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nil"/>
              <w:bottom w:val="single" w:sz="4" w:space="0" w:color="auto"/>
              <w:right w:val="single" w:sz="4" w:space="0" w:color="auto"/>
            </w:tcBorders>
            <w:vAlign w:val="center"/>
          </w:tcPr>
          <w:p w14:paraId="4913DE3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B674F7" w14:textId="2D7D76B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single" w:sz="4" w:space="0" w:color="auto"/>
              <w:bottom w:val="single" w:sz="4" w:space="0" w:color="auto"/>
              <w:right w:val="single" w:sz="4" w:space="0" w:color="auto"/>
            </w:tcBorders>
            <w:vAlign w:val="center"/>
          </w:tcPr>
          <w:p w14:paraId="44EAC648" w14:textId="73D23F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A40DA4B" w14:textId="212288E7"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50341D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900CF3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F1A0DC1" w14:textId="63DB3FB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0701C8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2395CA62" w14:textId="6D27E8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053938DF" w14:textId="60AE8E4B" w:rsidR="00A2245B" w:rsidRPr="00B81FB9" w:rsidRDefault="00A2245B" w:rsidP="00CE6E5C">
            <w:pPr>
              <w:rPr>
                <w:rFonts w:eastAsia="Times New Roman" w:cs="Times New Roman"/>
                <w:color w:val="000000"/>
                <w:sz w:val="18"/>
                <w:szCs w:val="18"/>
                <w:lang w:eastAsia="ru-RU"/>
              </w:rPr>
            </w:pPr>
          </w:p>
        </w:tc>
      </w:tr>
      <w:tr w:rsidR="00A2245B" w:rsidRPr="00B81FB9" w14:paraId="4C611AD9"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72183C69" w14:textId="699F8CB4"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6D270AC"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lastRenderedPageBreak/>
              <w:t xml:space="preserve">Капитальный ремонт тепловой сети г. Лыткарино, ул. Коммунистическая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23938F1" w14:textId="1E93B385"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184A7A2D"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C3DD74D"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6B79A5B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3E02131" w14:textId="287D79DA"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1FA9D35F" w14:textId="2F182FF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34D6A044" w14:textId="7DC5931E"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28CF1B4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2C55828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677E3150" w14:textId="4DF3FA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7FAB10D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D01C42" w14:textId="23DE0B6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224857E8" w14:textId="5820364D"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w:t>
            </w:r>
            <w:r w:rsidRPr="00B81FB9">
              <w:rPr>
                <w:sz w:val="18"/>
                <w:szCs w:val="18"/>
              </w:rPr>
              <w:lastRenderedPageBreak/>
              <w:t xml:space="preserve">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16FB498D"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444FE02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47582D6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CD1FF4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3F3B88E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6A010480"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nil"/>
              <w:bottom w:val="single" w:sz="4" w:space="0" w:color="auto"/>
              <w:right w:val="single" w:sz="4" w:space="0" w:color="auto"/>
            </w:tcBorders>
            <w:vAlign w:val="center"/>
          </w:tcPr>
          <w:p w14:paraId="44168DDF"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69F3B6" w14:textId="70B85684"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single" w:sz="4" w:space="0" w:color="auto"/>
              <w:bottom w:val="single" w:sz="4" w:space="0" w:color="auto"/>
              <w:right w:val="single" w:sz="4" w:space="0" w:color="auto"/>
            </w:tcBorders>
            <w:vAlign w:val="center"/>
          </w:tcPr>
          <w:p w14:paraId="1FC0E07F" w14:textId="1868D89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04D8904" w14:textId="511EA586"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298E329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F37F0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01BAF12" w14:textId="2551A2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51CE9F6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288F4C5F" w14:textId="47DEA9B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053680E3" w14:textId="1CB360A5" w:rsidR="00A2245B" w:rsidRPr="00B81FB9" w:rsidRDefault="00A2245B" w:rsidP="00CE6E5C">
            <w:pPr>
              <w:rPr>
                <w:rFonts w:eastAsia="Times New Roman" w:cs="Times New Roman"/>
                <w:color w:val="000000"/>
                <w:sz w:val="18"/>
                <w:szCs w:val="18"/>
                <w:lang w:eastAsia="ru-RU"/>
              </w:rPr>
            </w:pPr>
          </w:p>
        </w:tc>
      </w:tr>
      <w:tr w:rsidR="00A2245B" w:rsidRPr="00B81FB9" w14:paraId="7921A67A"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41416BD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5D29A6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B7A3AF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B34A52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DB1264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nil"/>
              <w:bottom w:val="single" w:sz="4" w:space="0" w:color="auto"/>
              <w:right w:val="single" w:sz="4" w:space="0" w:color="auto"/>
            </w:tcBorders>
            <w:vAlign w:val="center"/>
          </w:tcPr>
          <w:p w14:paraId="201672D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E1FA1C" w14:textId="6ADBFA3D"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single" w:sz="4" w:space="0" w:color="auto"/>
              <w:bottom w:val="single" w:sz="4" w:space="0" w:color="auto"/>
              <w:right w:val="single" w:sz="4" w:space="0" w:color="auto"/>
            </w:tcBorders>
            <w:vAlign w:val="center"/>
          </w:tcPr>
          <w:p w14:paraId="20179DE1" w14:textId="0949249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83FB3E4" w14:textId="4571214F"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5EE4DDE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D211FD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ACE39F1" w14:textId="669771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68602A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58EC0ED7" w14:textId="4421FA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42029BD9" w14:textId="4128E528" w:rsidR="00A2245B" w:rsidRPr="00B81FB9" w:rsidRDefault="00A2245B" w:rsidP="00CE6E5C">
            <w:pPr>
              <w:rPr>
                <w:rFonts w:eastAsia="Times New Roman" w:cs="Times New Roman"/>
                <w:color w:val="000000"/>
                <w:sz w:val="18"/>
                <w:szCs w:val="18"/>
                <w:lang w:eastAsia="ru-RU"/>
              </w:rPr>
            </w:pPr>
          </w:p>
        </w:tc>
      </w:tr>
      <w:tr w:rsidR="00A2245B" w:rsidRPr="00B81FB9" w14:paraId="66390054"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1AFC7D93" w14:textId="6BC0E7CA"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36A2F91"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ТК-59 до ТК-61 ул. Первомайская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BAFAC3B" w14:textId="37E8E226"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1D6F5C7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543B96B3"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0D113DD4"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72CED4" w14:textId="4F409A46"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28043D14" w14:textId="560CAC1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697D9799" w14:textId="451093D5"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122DC18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0065C53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5B4C784B" w14:textId="5AEF3A9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29719E7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1F840B19" w14:textId="26A71A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362C8D64" w14:textId="041B1F15"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5DCEF90B"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33CE8FE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6734E4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08F174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6C7D6ABD"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2274D457"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nil"/>
              <w:bottom w:val="single" w:sz="4" w:space="0" w:color="auto"/>
              <w:right w:val="single" w:sz="4" w:space="0" w:color="auto"/>
            </w:tcBorders>
            <w:vAlign w:val="center"/>
          </w:tcPr>
          <w:p w14:paraId="7702D4D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D49574" w14:textId="7C6B56C1"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single" w:sz="4" w:space="0" w:color="auto"/>
              <w:bottom w:val="single" w:sz="4" w:space="0" w:color="auto"/>
              <w:right w:val="single" w:sz="4" w:space="0" w:color="auto"/>
            </w:tcBorders>
            <w:vAlign w:val="center"/>
          </w:tcPr>
          <w:p w14:paraId="576BAE3E" w14:textId="3F339B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2ACF229" w14:textId="45A7F4EB"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7FD2DAA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71ADE4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CCE5130" w14:textId="24B44AE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2801411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6B008684" w14:textId="73B93F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6B169E97" w14:textId="02D2C5F2" w:rsidR="00A2245B" w:rsidRPr="00B81FB9" w:rsidRDefault="00A2245B" w:rsidP="00CE6E5C">
            <w:pPr>
              <w:rPr>
                <w:rFonts w:eastAsia="Times New Roman" w:cs="Times New Roman"/>
                <w:color w:val="000000"/>
                <w:sz w:val="18"/>
                <w:szCs w:val="18"/>
                <w:lang w:eastAsia="ru-RU"/>
              </w:rPr>
            </w:pPr>
          </w:p>
        </w:tc>
      </w:tr>
      <w:tr w:rsidR="00A2245B" w:rsidRPr="00B81FB9" w14:paraId="1D5BB3BE"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6835144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5758D11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055A80F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C12C8F0"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7B3A26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nil"/>
              <w:bottom w:val="single" w:sz="4" w:space="0" w:color="auto"/>
              <w:right w:val="single" w:sz="4" w:space="0" w:color="auto"/>
            </w:tcBorders>
            <w:vAlign w:val="center"/>
          </w:tcPr>
          <w:p w14:paraId="41698BE7"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7A2592" w14:textId="3CEC1676"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single" w:sz="4" w:space="0" w:color="auto"/>
              <w:bottom w:val="single" w:sz="4" w:space="0" w:color="auto"/>
              <w:right w:val="single" w:sz="4" w:space="0" w:color="auto"/>
            </w:tcBorders>
            <w:vAlign w:val="center"/>
          </w:tcPr>
          <w:p w14:paraId="2FE43A71" w14:textId="39DE2B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928F1F7" w14:textId="59085651"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02D74A6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84F0C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B93906B" w14:textId="33AB86A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0266351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1C18EA95" w14:textId="565A31C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513C9CE4" w14:textId="2CFDB516" w:rsidR="00A2245B" w:rsidRPr="00B81FB9" w:rsidRDefault="00A2245B" w:rsidP="00CE6E5C">
            <w:pPr>
              <w:rPr>
                <w:rFonts w:eastAsia="Times New Roman" w:cs="Times New Roman"/>
                <w:color w:val="000000"/>
                <w:sz w:val="18"/>
                <w:szCs w:val="18"/>
                <w:lang w:eastAsia="ru-RU"/>
              </w:rPr>
            </w:pPr>
          </w:p>
        </w:tc>
      </w:tr>
      <w:tr w:rsidR="00A2245B" w:rsidRPr="00B81FB9" w14:paraId="2825C8B1"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620B3C7D" w14:textId="4261245B"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41C77A7"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w:t>
            </w:r>
            <w:proofErr w:type="spellStart"/>
            <w:r w:rsidRPr="00362756">
              <w:rPr>
                <w:rFonts w:eastAsia="Times New Roman" w:cs="Times New Roman"/>
                <w:color w:val="000000"/>
                <w:sz w:val="18"/>
                <w:szCs w:val="18"/>
                <w:lang w:eastAsia="ru-RU"/>
              </w:rPr>
              <w:t>Лыткарино,от</w:t>
            </w:r>
            <w:proofErr w:type="spellEnd"/>
            <w:r w:rsidRPr="00362756">
              <w:rPr>
                <w:rFonts w:eastAsia="Times New Roman" w:cs="Times New Roman"/>
                <w:color w:val="000000"/>
                <w:sz w:val="18"/>
                <w:szCs w:val="18"/>
                <w:lang w:eastAsia="ru-RU"/>
              </w:rPr>
              <w:t xml:space="preserve"> ТК-407 с ответвлениями на ЖД №11,9,7,5,3 по ул. Пионерская, и ЖД №11/1, по ул. Ленина и ЖД №14,16,7/8,10,12,24 по ул. Октябрьская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33271F41" w14:textId="55AFF113"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7EE6D56E"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896CE79"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4C7BFF5A"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D3380B" w14:textId="36FA4A03"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3E7DBC78" w14:textId="1B2EAFE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4C00023A" w14:textId="61A2D2CC"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37623F7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4F2899C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639F7ACC" w14:textId="5D34691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2CB031A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1957F8EE" w14:textId="3EB0BAB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670AE5FB" w14:textId="7ACCAEB9"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579C83EF"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4C91077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2D83FE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D18CC1F"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6B5BB27A"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37DADDD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nil"/>
              <w:bottom w:val="single" w:sz="4" w:space="0" w:color="auto"/>
              <w:right w:val="single" w:sz="4" w:space="0" w:color="auto"/>
            </w:tcBorders>
            <w:vAlign w:val="center"/>
          </w:tcPr>
          <w:p w14:paraId="627D741E"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660AD5" w14:textId="3AF61CB9"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single" w:sz="4" w:space="0" w:color="auto"/>
              <w:bottom w:val="single" w:sz="4" w:space="0" w:color="auto"/>
              <w:right w:val="single" w:sz="4" w:space="0" w:color="auto"/>
            </w:tcBorders>
            <w:vAlign w:val="center"/>
          </w:tcPr>
          <w:p w14:paraId="2F17CC28" w14:textId="691F602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1DC9C23" w14:textId="78B411B2"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075E9A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34C567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29DAF3F" w14:textId="54111DD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5C8C9FE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301EC001" w14:textId="1CF73DF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7792D905" w14:textId="7B881F1E" w:rsidR="00A2245B" w:rsidRPr="00B81FB9" w:rsidRDefault="00A2245B" w:rsidP="00CE6E5C">
            <w:pPr>
              <w:rPr>
                <w:rFonts w:eastAsia="Times New Roman" w:cs="Times New Roman"/>
                <w:color w:val="000000"/>
                <w:sz w:val="18"/>
                <w:szCs w:val="18"/>
                <w:lang w:eastAsia="ru-RU"/>
              </w:rPr>
            </w:pPr>
          </w:p>
        </w:tc>
      </w:tr>
      <w:tr w:rsidR="00A2245B" w:rsidRPr="00B81FB9" w14:paraId="3FCA3047"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2A7E500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4AD1CF9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E16085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E4B7ADA"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0B4D756"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nil"/>
              <w:bottom w:val="single" w:sz="4" w:space="0" w:color="auto"/>
              <w:right w:val="single" w:sz="4" w:space="0" w:color="auto"/>
            </w:tcBorders>
            <w:vAlign w:val="center"/>
          </w:tcPr>
          <w:p w14:paraId="04B5C56E"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118F51" w14:textId="0EB8B190"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single" w:sz="4" w:space="0" w:color="auto"/>
              <w:bottom w:val="single" w:sz="4" w:space="0" w:color="auto"/>
              <w:right w:val="single" w:sz="4" w:space="0" w:color="auto"/>
            </w:tcBorders>
            <w:vAlign w:val="center"/>
          </w:tcPr>
          <w:p w14:paraId="79B3D02F" w14:textId="73B972B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63AF81" w14:textId="3EFFE2FD"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750B79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E9FD98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568AFF7" w14:textId="2FB3D87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273C568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7B2DA5CD" w14:textId="218523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28E04BD7" w14:textId="515313DB" w:rsidR="00A2245B" w:rsidRPr="00B81FB9" w:rsidRDefault="00A2245B" w:rsidP="00CE6E5C">
            <w:pPr>
              <w:rPr>
                <w:rFonts w:eastAsia="Times New Roman" w:cs="Times New Roman"/>
                <w:color w:val="000000"/>
                <w:sz w:val="18"/>
                <w:szCs w:val="18"/>
                <w:lang w:eastAsia="ru-RU"/>
              </w:rPr>
            </w:pPr>
          </w:p>
        </w:tc>
      </w:tr>
      <w:tr w:rsidR="00A2245B" w:rsidRPr="00B81FB9" w14:paraId="6CB8B4AB" w14:textId="77777777" w:rsidTr="00B57DE4">
        <w:trPr>
          <w:trHeight w:val="552"/>
        </w:trPr>
        <w:tc>
          <w:tcPr>
            <w:tcW w:w="595" w:type="dxa"/>
            <w:vMerge w:val="restart"/>
            <w:tcBorders>
              <w:top w:val="single" w:sz="4" w:space="0" w:color="000000"/>
              <w:left w:val="single" w:sz="4" w:space="0" w:color="auto"/>
              <w:bottom w:val="single" w:sz="4" w:space="0" w:color="auto"/>
              <w:right w:val="single" w:sz="4" w:space="0" w:color="auto"/>
            </w:tcBorders>
            <w:vAlign w:val="center"/>
          </w:tcPr>
          <w:p w14:paraId="4AAADDF9" w14:textId="518BF5A3" w:rsidR="00A2245B" w:rsidRPr="00817C24"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val="en-US" w:eastAsia="ru-RU"/>
              </w:rPr>
              <w:t>2</w:t>
            </w:r>
            <w:r>
              <w:rPr>
                <w:rFonts w:eastAsia="Times New Roman" w:cs="Times New Roman"/>
                <w:color w:val="000000"/>
                <w:sz w:val="18"/>
                <w:szCs w:val="18"/>
                <w:lang w:eastAsia="ru-RU"/>
              </w:rPr>
              <w:t>.5.5</w:t>
            </w:r>
          </w:p>
        </w:tc>
        <w:tc>
          <w:tcPr>
            <w:tcW w:w="1501" w:type="dxa"/>
            <w:vMerge w:val="restart"/>
            <w:tcBorders>
              <w:top w:val="single" w:sz="4" w:space="0" w:color="auto"/>
              <w:left w:val="single" w:sz="4" w:space="0" w:color="auto"/>
              <w:right w:val="single" w:sz="4" w:space="0" w:color="auto"/>
            </w:tcBorders>
            <w:vAlign w:val="center"/>
          </w:tcPr>
          <w:p w14:paraId="5BBD9EE2"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9.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p w14:paraId="5655649F" w14:textId="77777777" w:rsidR="00A2245B" w:rsidRDefault="00A2245B" w:rsidP="00CE6E5C">
            <w:pPr>
              <w:rPr>
                <w:rFonts w:eastAsia="Times New Roman" w:cs="Times New Roman"/>
                <w:color w:val="000000"/>
                <w:sz w:val="18"/>
                <w:szCs w:val="18"/>
                <w:lang w:eastAsia="ru-RU"/>
              </w:rPr>
            </w:pPr>
          </w:p>
          <w:p w14:paraId="59BF1A36" w14:textId="77777777" w:rsidR="00A2245B" w:rsidRDefault="00A2245B" w:rsidP="00CE6E5C">
            <w:pPr>
              <w:rPr>
                <w:rFonts w:eastAsia="Times New Roman" w:cs="Times New Roman"/>
                <w:color w:val="000000"/>
                <w:sz w:val="18"/>
                <w:szCs w:val="18"/>
                <w:lang w:eastAsia="ru-RU"/>
              </w:rPr>
            </w:pPr>
          </w:p>
          <w:p w14:paraId="00C5F0CB" w14:textId="77777777" w:rsidR="00A2245B" w:rsidRDefault="00A2245B" w:rsidP="00CE6E5C">
            <w:pPr>
              <w:rPr>
                <w:rFonts w:eastAsia="Times New Roman" w:cs="Times New Roman"/>
                <w:color w:val="000000"/>
                <w:sz w:val="18"/>
                <w:szCs w:val="18"/>
                <w:lang w:eastAsia="ru-RU"/>
              </w:rPr>
            </w:pPr>
          </w:p>
          <w:p w14:paraId="2C07857F" w14:textId="77777777" w:rsidR="00A2245B" w:rsidRDefault="00A2245B" w:rsidP="00CE6E5C">
            <w:pPr>
              <w:rPr>
                <w:rFonts w:eastAsia="Times New Roman" w:cs="Times New Roman"/>
                <w:color w:val="000000"/>
                <w:sz w:val="18"/>
                <w:szCs w:val="18"/>
                <w:lang w:eastAsia="ru-RU"/>
              </w:rPr>
            </w:pPr>
          </w:p>
          <w:p w14:paraId="18126C8E" w14:textId="44B34269"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15DB47EC" w14:textId="4DF392DD" w:rsidR="00A2245B" w:rsidRPr="00B81FB9" w:rsidRDefault="00A2245B" w:rsidP="00CE6E5C">
            <w:pP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1862F564"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276CA9D6"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nil"/>
              <w:bottom w:val="single" w:sz="4" w:space="0" w:color="auto"/>
              <w:right w:val="single" w:sz="4" w:space="0" w:color="auto"/>
            </w:tcBorders>
            <w:vAlign w:val="center"/>
          </w:tcPr>
          <w:p w14:paraId="0EBC4C8A"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AE4D71B" w14:textId="2BF1B2C4"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single" w:sz="4" w:space="0" w:color="auto"/>
              <w:bottom w:val="single" w:sz="4" w:space="0" w:color="auto"/>
              <w:right w:val="single" w:sz="4" w:space="0" w:color="auto"/>
            </w:tcBorders>
            <w:vAlign w:val="center"/>
          </w:tcPr>
          <w:p w14:paraId="693B8A7D" w14:textId="2C72C48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8D0FCC8" w14:textId="024697D5"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347E7CC4"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3854B8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5BB09D6A" w14:textId="74850D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19AD53A9"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3C2B1B10" w14:textId="0BAFDB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40BB4E54" w14:textId="419CEC89"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108D89AC" w14:textId="77777777" w:rsidTr="00B57DE4">
        <w:trPr>
          <w:trHeight w:val="419"/>
        </w:trPr>
        <w:tc>
          <w:tcPr>
            <w:tcW w:w="595" w:type="dxa"/>
            <w:vMerge/>
            <w:tcBorders>
              <w:top w:val="single" w:sz="4" w:space="0" w:color="auto"/>
              <w:left w:val="single" w:sz="4" w:space="0" w:color="auto"/>
              <w:bottom w:val="single" w:sz="4" w:space="0" w:color="auto"/>
              <w:right w:val="single" w:sz="4" w:space="0" w:color="auto"/>
            </w:tcBorders>
            <w:vAlign w:val="center"/>
          </w:tcPr>
          <w:p w14:paraId="04F80141"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3954DB4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vAlign w:val="center"/>
          </w:tcPr>
          <w:p w14:paraId="076D0345"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7C2324B0"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6B435DB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nil"/>
              <w:bottom w:val="single" w:sz="4" w:space="0" w:color="auto"/>
              <w:right w:val="single" w:sz="4" w:space="0" w:color="auto"/>
            </w:tcBorders>
            <w:vAlign w:val="center"/>
          </w:tcPr>
          <w:p w14:paraId="126FE16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C91357" w14:textId="7263D0C2"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single" w:sz="4" w:space="0" w:color="auto"/>
              <w:bottom w:val="single" w:sz="4" w:space="0" w:color="auto"/>
              <w:right w:val="single" w:sz="4" w:space="0" w:color="auto"/>
            </w:tcBorders>
            <w:vAlign w:val="center"/>
          </w:tcPr>
          <w:p w14:paraId="30F2D38E" w14:textId="49EB289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927A3E7" w14:textId="2C3CBB86"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30C7D38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D0B7AA5"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C6D1583" w14:textId="2F698A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6A74F62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11E85E6A" w14:textId="7EE2BC9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vAlign w:val="center"/>
          </w:tcPr>
          <w:p w14:paraId="6A671B41" w14:textId="22E6F8ED" w:rsidR="00A2245B" w:rsidRPr="00B81FB9" w:rsidRDefault="00A2245B" w:rsidP="00CE6E5C">
            <w:pPr>
              <w:rPr>
                <w:rFonts w:eastAsia="Times New Roman" w:cs="Times New Roman"/>
                <w:color w:val="000000"/>
                <w:sz w:val="18"/>
                <w:szCs w:val="18"/>
                <w:lang w:eastAsia="ru-RU"/>
              </w:rPr>
            </w:pPr>
          </w:p>
        </w:tc>
      </w:tr>
      <w:tr w:rsidR="00A2245B" w:rsidRPr="00B81FB9" w14:paraId="3C45E341" w14:textId="77777777" w:rsidTr="00B57DE4">
        <w:trPr>
          <w:trHeight w:val="411"/>
        </w:trPr>
        <w:tc>
          <w:tcPr>
            <w:tcW w:w="595" w:type="dxa"/>
            <w:vMerge/>
            <w:tcBorders>
              <w:top w:val="single" w:sz="4" w:space="0" w:color="auto"/>
              <w:left w:val="single" w:sz="4" w:space="0" w:color="auto"/>
              <w:bottom w:val="single" w:sz="4" w:space="0" w:color="auto"/>
              <w:right w:val="single" w:sz="4" w:space="0" w:color="auto"/>
            </w:tcBorders>
            <w:vAlign w:val="center"/>
          </w:tcPr>
          <w:p w14:paraId="20E7450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63500A9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10B21B2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BC906D5"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A17D46D"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nil"/>
              <w:bottom w:val="single" w:sz="4" w:space="0" w:color="auto"/>
              <w:right w:val="single" w:sz="4" w:space="0" w:color="auto"/>
            </w:tcBorders>
            <w:vAlign w:val="center"/>
          </w:tcPr>
          <w:p w14:paraId="4F3D122B"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291A88" w14:textId="7A4C8E38"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single" w:sz="4" w:space="0" w:color="auto"/>
              <w:bottom w:val="single" w:sz="4" w:space="0" w:color="auto"/>
              <w:right w:val="single" w:sz="4" w:space="0" w:color="auto"/>
            </w:tcBorders>
            <w:vAlign w:val="center"/>
          </w:tcPr>
          <w:p w14:paraId="26B5A7D8" w14:textId="5D82159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4EEDAC7" w14:textId="6EAABA30"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0A4BF85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F83A2D6"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80AB52D" w14:textId="282EAB4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003D551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57E91EDB" w14:textId="5B6AB85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vAlign w:val="center"/>
          </w:tcPr>
          <w:p w14:paraId="271719CF" w14:textId="6B708D49" w:rsidR="00A2245B" w:rsidRPr="00B81FB9" w:rsidRDefault="00A2245B" w:rsidP="00CE6E5C">
            <w:pPr>
              <w:rPr>
                <w:rFonts w:eastAsia="Times New Roman" w:cs="Times New Roman"/>
                <w:color w:val="000000"/>
                <w:sz w:val="18"/>
                <w:szCs w:val="18"/>
                <w:lang w:eastAsia="ru-RU"/>
              </w:rPr>
            </w:pPr>
          </w:p>
        </w:tc>
      </w:tr>
      <w:tr w:rsidR="00A2245B" w:rsidRPr="00B81FB9" w14:paraId="6168DB33"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467FF4AB" w14:textId="416ADFC2"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6</w:t>
            </w:r>
          </w:p>
        </w:tc>
        <w:tc>
          <w:tcPr>
            <w:tcW w:w="1501" w:type="dxa"/>
            <w:vMerge w:val="restart"/>
            <w:tcBorders>
              <w:top w:val="single" w:sz="4" w:space="0" w:color="auto"/>
              <w:left w:val="single" w:sz="4" w:space="0" w:color="auto"/>
              <w:right w:val="single" w:sz="4" w:space="0" w:color="auto"/>
            </w:tcBorders>
          </w:tcPr>
          <w:p w14:paraId="34BE4E5B" w14:textId="4A46FB85" w:rsidR="00A2245B" w:rsidRPr="00B81FB9"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02.15 –</w:t>
            </w:r>
            <w:r w:rsidRPr="002B08FB">
              <w:rPr>
                <w:rFonts w:eastAsia="Times New Roman" w:cs="Times New Roman"/>
                <w:color w:val="000000"/>
                <w:sz w:val="18"/>
                <w:szCs w:val="18"/>
                <w:lang w:eastAsia="ru-RU"/>
              </w:rPr>
              <w:t xml:space="preserve"> Аварийно-восстановительные работы на сетях водоснабжения, водоотведения и (или) теплоснабжения за счет средств местного бюджета</w:t>
            </w:r>
          </w:p>
        </w:tc>
        <w:tc>
          <w:tcPr>
            <w:tcW w:w="847" w:type="dxa"/>
            <w:vMerge w:val="restart"/>
            <w:tcBorders>
              <w:top w:val="single" w:sz="4" w:space="0" w:color="auto"/>
              <w:left w:val="single" w:sz="4" w:space="0" w:color="auto"/>
              <w:right w:val="single" w:sz="4" w:space="0" w:color="auto"/>
            </w:tcBorders>
            <w:noWrap/>
          </w:tcPr>
          <w:p w14:paraId="03D0C710" w14:textId="7BA0229C"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B7167A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8A296BC" w14:textId="05BB64A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207D8A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28FA0B" w14:textId="1C763B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74BC734" w14:textId="386B068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E0D3A9C" w14:textId="5BB124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C8E3882" w14:textId="137B60F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71A91CB" w14:textId="5B9AF3E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157E5EB" w14:textId="6DD96F2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5EEBB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D3ECB1" w14:textId="498B4B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541C6C05" w14:textId="6DCC1F26"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5D0E77C7" w14:textId="77777777" w:rsidTr="00B57DE4">
        <w:trPr>
          <w:trHeight w:val="202"/>
        </w:trPr>
        <w:tc>
          <w:tcPr>
            <w:tcW w:w="595" w:type="dxa"/>
            <w:vMerge/>
            <w:tcBorders>
              <w:left w:val="single" w:sz="4" w:space="0" w:color="auto"/>
              <w:right w:val="single" w:sz="4" w:space="0" w:color="auto"/>
            </w:tcBorders>
            <w:noWrap/>
          </w:tcPr>
          <w:p w14:paraId="0EAE1623"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793F1B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1ABD6E4"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5F962A"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610789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0EFF11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008880" w14:textId="24F2D29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7D7E5B0" w14:textId="2960FDB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F81501F" w14:textId="5208C11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2EEB82E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C091F3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4FEAE1D" w14:textId="7FCCBCA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5A69F8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0FD3E8C" w14:textId="6C6DF97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96A460E" w14:textId="30F137FA" w:rsidR="00A2245B" w:rsidRPr="00B81FB9" w:rsidRDefault="00A2245B" w:rsidP="00CE6E5C">
            <w:pPr>
              <w:rPr>
                <w:sz w:val="18"/>
                <w:szCs w:val="18"/>
              </w:rPr>
            </w:pPr>
          </w:p>
        </w:tc>
      </w:tr>
      <w:tr w:rsidR="00A2245B" w:rsidRPr="00B81FB9" w14:paraId="6F43142C" w14:textId="77777777" w:rsidTr="00B57DE4">
        <w:trPr>
          <w:trHeight w:val="70"/>
        </w:trPr>
        <w:tc>
          <w:tcPr>
            <w:tcW w:w="595" w:type="dxa"/>
            <w:vMerge/>
            <w:tcBorders>
              <w:left w:val="single" w:sz="4" w:space="0" w:color="auto"/>
              <w:right w:val="single" w:sz="4" w:space="0" w:color="auto"/>
            </w:tcBorders>
            <w:noWrap/>
          </w:tcPr>
          <w:p w14:paraId="0F15EE5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764C89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070D61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3D162B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2C572E1" w14:textId="5E849DD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4BD4FE8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344965" w14:textId="1285A8F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7A9E9F6" w14:textId="60B336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F079D1" w14:textId="7AC75E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17DFD67" w14:textId="417B82E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96F0DEB" w14:textId="0FD0F4C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475D55F" w14:textId="2036A6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0B469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B63FEC" w14:textId="6B8C99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7875E8E" w14:textId="11A45750" w:rsidR="00A2245B" w:rsidRPr="00B81FB9" w:rsidRDefault="00A2245B" w:rsidP="00CE6E5C">
            <w:pPr>
              <w:rPr>
                <w:sz w:val="18"/>
                <w:szCs w:val="18"/>
              </w:rPr>
            </w:pPr>
          </w:p>
        </w:tc>
      </w:tr>
      <w:tr w:rsidR="00A2245B" w:rsidRPr="00B81FB9" w14:paraId="2B42284A" w14:textId="77777777" w:rsidTr="00B57DE4">
        <w:trPr>
          <w:trHeight w:val="728"/>
        </w:trPr>
        <w:tc>
          <w:tcPr>
            <w:tcW w:w="595" w:type="dxa"/>
            <w:vMerge/>
            <w:tcBorders>
              <w:left w:val="single" w:sz="4" w:space="0" w:color="auto"/>
              <w:right w:val="single" w:sz="4" w:space="0" w:color="auto"/>
            </w:tcBorders>
            <w:noWrap/>
          </w:tcPr>
          <w:p w14:paraId="7B69CAB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4932D6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D413DD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AEEBCF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03D3673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602B272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8B0220" w14:textId="2CB0223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4D02792" w14:textId="66D6310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9DD6D79" w14:textId="34E5893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EBDB1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E5D759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2757AA0" w14:textId="64CE03B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EFEF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80A20A5" w14:textId="4E7112D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FEE1255" w14:textId="3EBA9C47" w:rsidR="00A2245B" w:rsidRPr="00B81FB9" w:rsidRDefault="00A2245B" w:rsidP="00CE6E5C">
            <w:pPr>
              <w:rPr>
                <w:rFonts w:eastAsia="Times New Roman" w:cs="Times New Roman"/>
                <w:color w:val="000000"/>
                <w:sz w:val="18"/>
                <w:szCs w:val="18"/>
                <w:lang w:eastAsia="ru-RU"/>
              </w:rPr>
            </w:pPr>
          </w:p>
        </w:tc>
      </w:tr>
      <w:tr w:rsidR="00A2245B" w:rsidRPr="00B81FB9" w14:paraId="149D5AA4" w14:textId="77777777" w:rsidTr="00B57DE4">
        <w:trPr>
          <w:trHeight w:val="230"/>
        </w:trPr>
        <w:tc>
          <w:tcPr>
            <w:tcW w:w="595" w:type="dxa"/>
            <w:vMerge/>
            <w:tcBorders>
              <w:left w:val="single" w:sz="4" w:space="0" w:color="auto"/>
              <w:right w:val="single" w:sz="4" w:space="0" w:color="auto"/>
            </w:tcBorders>
            <w:noWrap/>
          </w:tcPr>
          <w:p w14:paraId="24105775"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nil"/>
              <w:left w:val="single" w:sz="4" w:space="0" w:color="auto"/>
              <w:right w:val="single" w:sz="4" w:space="0" w:color="auto"/>
            </w:tcBorders>
          </w:tcPr>
          <w:p w14:paraId="21F7DC4D" w14:textId="6095D918" w:rsidR="00A2245B" w:rsidRPr="00B81FB9" w:rsidRDefault="00A2245B" w:rsidP="00CE6E5C">
            <w:pPr>
              <w:rPr>
                <w:rFonts w:eastAsia="Times New Roman" w:cs="Times New Roman"/>
                <w:color w:val="000000"/>
                <w:sz w:val="18"/>
                <w:szCs w:val="18"/>
                <w:lang w:eastAsia="ru-RU"/>
              </w:rPr>
            </w:pPr>
            <w:r w:rsidRPr="002B08FB">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и (или) теплоснабжения, ед.</w:t>
            </w:r>
          </w:p>
        </w:tc>
        <w:tc>
          <w:tcPr>
            <w:tcW w:w="847" w:type="dxa"/>
            <w:vMerge w:val="restart"/>
            <w:tcBorders>
              <w:top w:val="nil"/>
              <w:left w:val="single" w:sz="4" w:space="0" w:color="auto"/>
              <w:right w:val="single" w:sz="4" w:space="0" w:color="auto"/>
            </w:tcBorders>
            <w:noWrap/>
          </w:tcPr>
          <w:p w14:paraId="3CCB43AC"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5CF0052F"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7F03C4E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3FA4DDE2" w14:textId="331277EC" w:rsidR="00A2245B" w:rsidRPr="008F1496" w:rsidRDefault="00A2245B" w:rsidP="00CE6E5C">
            <w:pPr>
              <w:jc w:val="center"/>
              <w:rPr>
                <w:sz w:val="18"/>
                <w:szCs w:val="18"/>
                <w:lang w:val="en-US" w:eastAsia="ru-RU"/>
              </w:rPr>
            </w:pPr>
            <w:r w:rsidRPr="008F1496">
              <w:rPr>
                <w:sz w:val="18"/>
                <w:szCs w:val="18"/>
                <w:lang w:val="en-US" w:eastAsia="ru-RU"/>
              </w:rPr>
              <w:t>2023</w:t>
            </w:r>
          </w:p>
        </w:tc>
        <w:tc>
          <w:tcPr>
            <w:tcW w:w="1133" w:type="dxa"/>
            <w:tcBorders>
              <w:top w:val="single" w:sz="4" w:space="0" w:color="auto"/>
              <w:left w:val="single" w:sz="4" w:space="0" w:color="auto"/>
              <w:right w:val="single" w:sz="4" w:space="0" w:color="auto"/>
            </w:tcBorders>
            <w:vAlign w:val="center"/>
          </w:tcPr>
          <w:p w14:paraId="32E10177" w14:textId="503BA242" w:rsidR="00A2245B" w:rsidRPr="008F1496" w:rsidRDefault="00A2245B" w:rsidP="00CE6E5C">
            <w:pPr>
              <w:jc w:val="center"/>
              <w:rPr>
                <w:sz w:val="18"/>
                <w:szCs w:val="18"/>
                <w:lang w:val="en-US" w:eastAsia="ru-RU"/>
              </w:rPr>
            </w:pPr>
            <w:r w:rsidRPr="008F1496">
              <w:rPr>
                <w:sz w:val="18"/>
                <w:szCs w:val="18"/>
                <w:lang w:val="en-US" w:eastAsia="ru-RU"/>
              </w:rPr>
              <w:t>2024</w:t>
            </w:r>
          </w:p>
        </w:tc>
        <w:tc>
          <w:tcPr>
            <w:tcW w:w="1133" w:type="dxa"/>
            <w:tcBorders>
              <w:top w:val="single" w:sz="4" w:space="0" w:color="auto"/>
              <w:left w:val="single" w:sz="4" w:space="0" w:color="auto"/>
              <w:right w:val="single" w:sz="4" w:space="0" w:color="auto"/>
            </w:tcBorders>
            <w:vAlign w:val="center"/>
          </w:tcPr>
          <w:p w14:paraId="5BDB37D2" w14:textId="2FBC9B20" w:rsidR="00A2245B" w:rsidRPr="008F1496" w:rsidRDefault="00A2245B" w:rsidP="00CE6E5C">
            <w:pPr>
              <w:jc w:val="center"/>
              <w:rPr>
                <w:sz w:val="18"/>
                <w:szCs w:val="18"/>
                <w:lang w:val="en-US" w:eastAsia="ru-RU"/>
              </w:rPr>
            </w:pPr>
            <w:r w:rsidRPr="008F1496">
              <w:rPr>
                <w:sz w:val="18"/>
                <w:szCs w:val="18"/>
                <w:lang w:val="en-US" w:eastAsia="ru-RU"/>
              </w:rPr>
              <w:t>2025</w:t>
            </w:r>
          </w:p>
        </w:tc>
        <w:tc>
          <w:tcPr>
            <w:tcW w:w="756" w:type="dxa"/>
            <w:vMerge w:val="restart"/>
            <w:tcBorders>
              <w:top w:val="single" w:sz="4" w:space="0" w:color="auto"/>
              <w:left w:val="single" w:sz="4" w:space="0" w:color="auto"/>
              <w:right w:val="single" w:sz="4" w:space="0" w:color="auto"/>
            </w:tcBorders>
            <w:noWrap/>
            <w:vAlign w:val="center"/>
          </w:tcPr>
          <w:p w14:paraId="7D020E50" w14:textId="30E161F4"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52EC1C5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4707B9BA" w14:textId="7607CF5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0E6CEE0A" w14:textId="507EE2D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03F4A478" w14:textId="5113C12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698F1652" w14:textId="6C47B21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7D1FAE89" w14:textId="43D925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5B5630DC" w14:textId="1F04258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32DFE6CD" w14:textId="77777777" w:rsidTr="00B57DE4">
        <w:trPr>
          <w:gridAfter w:val="3"/>
          <w:wAfter w:w="1102" w:type="dxa"/>
          <w:trHeight w:val="301"/>
        </w:trPr>
        <w:tc>
          <w:tcPr>
            <w:tcW w:w="595" w:type="dxa"/>
            <w:vMerge/>
            <w:tcBorders>
              <w:left w:val="single" w:sz="4" w:space="0" w:color="auto"/>
              <w:right w:val="single" w:sz="4" w:space="0" w:color="auto"/>
            </w:tcBorders>
            <w:noWrap/>
          </w:tcPr>
          <w:p w14:paraId="73AAFC93"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right w:val="single" w:sz="4" w:space="0" w:color="auto"/>
            </w:tcBorders>
          </w:tcPr>
          <w:p w14:paraId="01A879A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3750DFCE" w14:textId="77777777" w:rsidR="00A2245B" w:rsidRPr="00B81FB9" w:rsidRDefault="00A2245B" w:rsidP="00CE6E5C">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34A6A247"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77AC44D2"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26D933FC"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75AC2296" w14:textId="382E289E"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12E4C50E" w14:textId="3523C44A"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67B7BEBD" w14:textId="03F96D5A" w:rsidR="00A2245B" w:rsidRPr="00B81FB9" w:rsidRDefault="00A2245B" w:rsidP="00CE6E5C">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0F1D486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716E8468"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37DA7B73"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53BEB36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55F490D0"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22647014"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022C740E"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43D5CB01"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11B31A49"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72ECFFB3" w14:textId="77777777" w:rsidTr="00B57DE4">
        <w:trPr>
          <w:gridAfter w:val="3"/>
          <w:wAfter w:w="1102" w:type="dxa"/>
          <w:trHeight w:val="277"/>
        </w:trPr>
        <w:tc>
          <w:tcPr>
            <w:tcW w:w="595" w:type="dxa"/>
            <w:vMerge/>
            <w:tcBorders>
              <w:left w:val="single" w:sz="4" w:space="0" w:color="auto"/>
              <w:bottom w:val="single" w:sz="4" w:space="0" w:color="auto"/>
              <w:right w:val="single" w:sz="4" w:space="0" w:color="auto"/>
            </w:tcBorders>
            <w:noWrap/>
          </w:tcPr>
          <w:p w14:paraId="52A60F3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7A30C3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518AC9D"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2EA2EEEF" w14:textId="77777777" w:rsidR="00A2245B" w:rsidRPr="00B81FB9" w:rsidRDefault="00A2245B" w:rsidP="00CE6E5C">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3BB50FE1" w14:textId="265EE1C5"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2C2F0866" w14:textId="1286D3EB"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620CD8" w14:textId="597C9DE9"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6AF3C6F" w14:textId="2D730377"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756" w:type="dxa"/>
            <w:tcBorders>
              <w:top w:val="single" w:sz="4" w:space="0" w:color="auto"/>
              <w:left w:val="single" w:sz="4" w:space="0" w:color="auto"/>
              <w:bottom w:val="single" w:sz="4" w:space="0" w:color="auto"/>
              <w:right w:val="single" w:sz="4" w:space="0" w:color="auto"/>
            </w:tcBorders>
            <w:noWrap/>
            <w:vAlign w:val="center"/>
          </w:tcPr>
          <w:p w14:paraId="03938181" w14:textId="3D29970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4CDBECD5"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C197F59"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6937363F"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06290294" w14:textId="3EB119E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E54AC9F"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16F4D31"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5F12D56" w14:textId="53AB840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FAFB091"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CA7EE2" w14:textId="75F4050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AC852CD" w14:textId="77777777" w:rsidTr="00B57DE4">
        <w:trPr>
          <w:trHeight w:val="277"/>
        </w:trPr>
        <w:tc>
          <w:tcPr>
            <w:tcW w:w="595" w:type="dxa"/>
            <w:vMerge w:val="restart"/>
            <w:tcBorders>
              <w:left w:val="single" w:sz="4" w:space="0" w:color="auto"/>
              <w:right w:val="single" w:sz="4" w:space="0" w:color="auto"/>
            </w:tcBorders>
            <w:noWrap/>
          </w:tcPr>
          <w:p w14:paraId="098A83A2" w14:textId="7AC3E432"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2.7</w:t>
            </w:r>
          </w:p>
        </w:tc>
        <w:tc>
          <w:tcPr>
            <w:tcW w:w="1501" w:type="dxa"/>
            <w:vMerge w:val="restart"/>
            <w:tcBorders>
              <w:left w:val="single" w:sz="4" w:space="0" w:color="auto"/>
              <w:right w:val="single" w:sz="4" w:space="0" w:color="auto"/>
            </w:tcBorders>
          </w:tcPr>
          <w:p w14:paraId="21E895D3" w14:textId="51B0963B"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02.23 - </w:t>
            </w:r>
            <w:r w:rsidRPr="00B97629">
              <w:rPr>
                <w:rFonts w:eastAsia="Times New Roman" w:cs="Times New Roman"/>
                <w:color w:val="000000"/>
                <w:sz w:val="18"/>
                <w:szCs w:val="18"/>
                <w:lang w:eastAsia="ru-RU"/>
              </w:rPr>
              <w:t>Аварийно-восстановительные работы на сетях водоснабжения, водоотведения на территории муниципального образования</w:t>
            </w:r>
          </w:p>
        </w:tc>
        <w:tc>
          <w:tcPr>
            <w:tcW w:w="847" w:type="dxa"/>
            <w:tcBorders>
              <w:left w:val="single" w:sz="4" w:space="0" w:color="auto"/>
              <w:bottom w:val="single" w:sz="4" w:space="0" w:color="auto"/>
              <w:right w:val="single" w:sz="4" w:space="0" w:color="auto"/>
            </w:tcBorders>
            <w:noWrap/>
          </w:tcPr>
          <w:p w14:paraId="72C88D6D" w14:textId="16CE5855" w:rsidR="00A2245B" w:rsidRPr="00B81FB9" w:rsidRDefault="00A2245B" w:rsidP="00CE6E5C">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12E67D45" w14:textId="0490B1D9"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F607E7C" w14:textId="08EBA32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23E11A4A" w14:textId="2CC4121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BA480D" w14:textId="78F7732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6AD2EB" w14:textId="480A1EE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07EC554" w14:textId="0940DC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nil"/>
              <w:left w:val="nil"/>
              <w:bottom w:val="single" w:sz="4" w:space="0" w:color="auto"/>
              <w:right w:val="single" w:sz="4" w:space="0" w:color="auto"/>
            </w:tcBorders>
            <w:noWrap/>
            <w:vAlign w:val="center"/>
          </w:tcPr>
          <w:p w14:paraId="1A64E4F6" w14:textId="133514F8"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0" w:type="dxa"/>
            <w:tcBorders>
              <w:top w:val="nil"/>
              <w:left w:val="nil"/>
              <w:bottom w:val="single" w:sz="4" w:space="0" w:color="auto"/>
              <w:right w:val="single" w:sz="4" w:space="0" w:color="auto"/>
            </w:tcBorders>
            <w:noWrap/>
            <w:vAlign w:val="center"/>
          </w:tcPr>
          <w:p w14:paraId="2BB062BF" w14:textId="01C2A457"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28C91344" w14:textId="2327605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F4D9AD" w14:textId="38A8C9EC"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4FAC5D" w14:textId="3E57301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0B9413CD" w14:textId="48E0246B" w:rsidR="00A2245B" w:rsidRPr="00B81FB9" w:rsidRDefault="00A2245B" w:rsidP="00CE6E5C">
            <w:pPr>
              <w:rPr>
                <w:rFonts w:eastAsia="Times New Roman" w:cs="Times New Roman"/>
                <w:color w:val="000000"/>
                <w:sz w:val="18"/>
                <w:szCs w:val="18"/>
                <w:lang w:eastAsia="ru-RU"/>
              </w:rPr>
            </w:pPr>
            <w:r w:rsidRPr="00C04D5B">
              <w:rPr>
                <w:rFonts w:eastAsia="Times New Roman" w:cs="Times New Roman"/>
                <w:color w:val="000000"/>
                <w:sz w:val="18"/>
                <w:szCs w:val="18"/>
                <w:lang w:eastAsia="ru-RU"/>
              </w:rPr>
              <w:t xml:space="preserve">Управление ЖКХ и РГИ города Лыткарино, </w:t>
            </w:r>
            <w:proofErr w:type="spellStart"/>
            <w:r w:rsidRPr="00C04D5B">
              <w:rPr>
                <w:rFonts w:eastAsia="Times New Roman" w:cs="Times New Roman"/>
                <w:color w:val="000000"/>
                <w:sz w:val="18"/>
                <w:szCs w:val="18"/>
                <w:lang w:eastAsia="ru-RU"/>
              </w:rPr>
              <w:t>ресурсоснабжающая</w:t>
            </w:r>
            <w:proofErr w:type="spellEnd"/>
            <w:r w:rsidRPr="00C04D5B">
              <w:rPr>
                <w:rFonts w:eastAsia="Times New Roman" w:cs="Times New Roman"/>
                <w:color w:val="000000"/>
                <w:sz w:val="18"/>
                <w:szCs w:val="18"/>
                <w:lang w:eastAsia="ru-RU"/>
              </w:rPr>
              <w:t xml:space="preserve"> организация, Администрация городского округа Лыткарино</w:t>
            </w:r>
          </w:p>
        </w:tc>
      </w:tr>
      <w:tr w:rsidR="00A2245B" w:rsidRPr="00B81FB9" w14:paraId="6FEA92D3" w14:textId="77777777" w:rsidTr="00B57DE4">
        <w:trPr>
          <w:trHeight w:val="277"/>
        </w:trPr>
        <w:tc>
          <w:tcPr>
            <w:tcW w:w="595" w:type="dxa"/>
            <w:vMerge/>
            <w:tcBorders>
              <w:left w:val="single" w:sz="4" w:space="0" w:color="auto"/>
              <w:right w:val="single" w:sz="4" w:space="0" w:color="auto"/>
            </w:tcBorders>
            <w:noWrap/>
          </w:tcPr>
          <w:p w14:paraId="5FB72A7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0E5A20E"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54869FBE"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4BAB1FC1" w14:textId="3E038010"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EEDFFE2" w14:textId="59E1FE6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B7E79F7" w14:textId="4DEA8878"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E19ABC3" w14:textId="39823A8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DEFFB5" w14:textId="540B820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94C7F80" w14:textId="58889A4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46C41383" w14:textId="0B93EEDD"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B2D6367" w14:textId="453F4FE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74B45F4" w14:textId="28EA27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C76BE5" w14:textId="39F6F210"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830A41" w14:textId="51B120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C2D4630" w14:textId="77777777" w:rsidR="00A2245B" w:rsidRPr="00B81FB9" w:rsidRDefault="00A2245B" w:rsidP="00CE6E5C">
            <w:pPr>
              <w:rPr>
                <w:rFonts w:eastAsia="Times New Roman" w:cs="Times New Roman"/>
                <w:color w:val="000000"/>
                <w:sz w:val="18"/>
                <w:szCs w:val="18"/>
                <w:lang w:eastAsia="ru-RU"/>
              </w:rPr>
            </w:pPr>
          </w:p>
        </w:tc>
      </w:tr>
      <w:tr w:rsidR="00A2245B" w:rsidRPr="00B81FB9" w14:paraId="4E2B4E28" w14:textId="77777777" w:rsidTr="00B57DE4">
        <w:trPr>
          <w:trHeight w:val="277"/>
        </w:trPr>
        <w:tc>
          <w:tcPr>
            <w:tcW w:w="595" w:type="dxa"/>
            <w:vMerge/>
            <w:tcBorders>
              <w:left w:val="single" w:sz="4" w:space="0" w:color="auto"/>
              <w:right w:val="single" w:sz="4" w:space="0" w:color="auto"/>
            </w:tcBorders>
            <w:noWrap/>
          </w:tcPr>
          <w:p w14:paraId="1071F56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EE0F4B8"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17192870"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3B311240" w14:textId="2754C26D"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495F89D" w14:textId="2100810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686F974B" w14:textId="7F25591A"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0C068B" w14:textId="131A9DD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63C45C" w14:textId="2B666A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C3E7690" w14:textId="2CBF5AA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nil"/>
              <w:left w:val="nil"/>
              <w:bottom w:val="single" w:sz="4" w:space="0" w:color="auto"/>
              <w:right w:val="single" w:sz="4" w:space="0" w:color="auto"/>
            </w:tcBorders>
            <w:noWrap/>
            <w:vAlign w:val="center"/>
          </w:tcPr>
          <w:p w14:paraId="73573B5D" w14:textId="4405BAD2"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0" w:type="dxa"/>
            <w:tcBorders>
              <w:top w:val="nil"/>
              <w:left w:val="nil"/>
              <w:bottom w:val="single" w:sz="4" w:space="0" w:color="auto"/>
              <w:right w:val="single" w:sz="4" w:space="0" w:color="auto"/>
            </w:tcBorders>
            <w:noWrap/>
            <w:vAlign w:val="center"/>
          </w:tcPr>
          <w:p w14:paraId="748D62CE" w14:textId="2ADCD15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6F147B22" w14:textId="745718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FC4C2C1" w14:textId="4C45353A"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A706C9C" w14:textId="1617D5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6037850" w14:textId="77777777" w:rsidR="00A2245B" w:rsidRPr="00B81FB9" w:rsidRDefault="00A2245B" w:rsidP="00CE6E5C">
            <w:pPr>
              <w:rPr>
                <w:rFonts w:eastAsia="Times New Roman" w:cs="Times New Roman"/>
                <w:color w:val="000000"/>
                <w:sz w:val="18"/>
                <w:szCs w:val="18"/>
                <w:lang w:eastAsia="ru-RU"/>
              </w:rPr>
            </w:pPr>
          </w:p>
        </w:tc>
      </w:tr>
      <w:tr w:rsidR="00A2245B" w:rsidRPr="00B81FB9" w14:paraId="210C1C86" w14:textId="77777777" w:rsidTr="00B57DE4">
        <w:trPr>
          <w:trHeight w:val="761"/>
        </w:trPr>
        <w:tc>
          <w:tcPr>
            <w:tcW w:w="595" w:type="dxa"/>
            <w:vMerge/>
            <w:tcBorders>
              <w:left w:val="single" w:sz="4" w:space="0" w:color="auto"/>
              <w:bottom w:val="single" w:sz="4" w:space="0" w:color="auto"/>
              <w:right w:val="single" w:sz="4" w:space="0" w:color="auto"/>
            </w:tcBorders>
            <w:noWrap/>
          </w:tcPr>
          <w:p w14:paraId="4561487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0264404"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170C232D"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47AE2108" w14:textId="79B3968D"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7E3605C5" w14:textId="0041A6F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9885CE9" w14:textId="71AE3BCC"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F614AB4" w14:textId="4438EF8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7BE987" w14:textId="574AF8C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98A3490" w14:textId="723683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60F439E" w14:textId="3069ED1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2A1CCEF" w14:textId="6ABA5590"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43F99B6" w14:textId="097161F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F88707" w14:textId="5DC7DC6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60F2F4" w14:textId="575E500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D556B90" w14:textId="77777777" w:rsidR="00A2245B" w:rsidRPr="00B81FB9" w:rsidRDefault="00A2245B" w:rsidP="00CE6E5C">
            <w:pPr>
              <w:rPr>
                <w:rFonts w:eastAsia="Times New Roman" w:cs="Times New Roman"/>
                <w:color w:val="000000"/>
                <w:sz w:val="18"/>
                <w:szCs w:val="18"/>
                <w:lang w:eastAsia="ru-RU"/>
              </w:rPr>
            </w:pPr>
          </w:p>
        </w:tc>
      </w:tr>
      <w:tr w:rsidR="00A2245B" w:rsidRPr="00B81FB9" w14:paraId="459F191E" w14:textId="77777777" w:rsidTr="00B57DE4">
        <w:trPr>
          <w:trHeight w:val="405"/>
        </w:trPr>
        <w:tc>
          <w:tcPr>
            <w:tcW w:w="595" w:type="dxa"/>
            <w:vMerge w:val="restart"/>
            <w:tcBorders>
              <w:left w:val="single" w:sz="4" w:space="0" w:color="auto"/>
              <w:right w:val="single" w:sz="4" w:space="0" w:color="auto"/>
            </w:tcBorders>
            <w:noWrap/>
          </w:tcPr>
          <w:p w14:paraId="5609366C"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3A79C160" w14:textId="7CABB248" w:rsidR="00A2245B" w:rsidRPr="00B81FB9" w:rsidRDefault="00A2245B" w:rsidP="00CE6E5C">
            <w:pPr>
              <w:rPr>
                <w:rFonts w:eastAsia="Times New Roman" w:cs="Times New Roman"/>
                <w:color w:val="000000"/>
                <w:sz w:val="18"/>
                <w:szCs w:val="18"/>
                <w:lang w:eastAsia="ru-RU"/>
              </w:rPr>
            </w:pPr>
            <w:r w:rsidRPr="008F1496">
              <w:rPr>
                <w:rFonts w:eastAsia="Times New Roman" w:cs="Times New Roman"/>
                <w:color w:val="000000"/>
                <w:sz w:val="18"/>
                <w:szCs w:val="18"/>
                <w:lang w:eastAsia="ru-RU"/>
              </w:rPr>
              <w:t xml:space="preserve">Выполнены аварийно-восстановительные работы на </w:t>
            </w:r>
            <w:r w:rsidRPr="008F1496">
              <w:rPr>
                <w:rFonts w:eastAsia="Times New Roman" w:cs="Times New Roman"/>
                <w:color w:val="000000"/>
                <w:sz w:val="18"/>
                <w:szCs w:val="18"/>
                <w:lang w:eastAsia="ru-RU"/>
              </w:rPr>
              <w:lastRenderedPageBreak/>
              <w:t>сетях водоснабжения, водоотведения, ед.</w:t>
            </w:r>
          </w:p>
        </w:tc>
        <w:tc>
          <w:tcPr>
            <w:tcW w:w="847" w:type="dxa"/>
            <w:vMerge w:val="restart"/>
            <w:tcBorders>
              <w:left w:val="single" w:sz="4" w:space="0" w:color="auto"/>
              <w:right w:val="single" w:sz="4" w:space="0" w:color="auto"/>
            </w:tcBorders>
            <w:noWrap/>
          </w:tcPr>
          <w:p w14:paraId="6BFC482E" w14:textId="61E35C28" w:rsidR="00A2245B" w:rsidRPr="00B81FB9" w:rsidRDefault="00A2245B" w:rsidP="00CE6E5C">
            <w:pPr>
              <w:jc w:val="center"/>
              <w:rPr>
                <w:rFonts w:cs="Times New Roman"/>
                <w:sz w:val="18"/>
                <w:szCs w:val="18"/>
              </w:rPr>
            </w:pPr>
            <w:r>
              <w:rPr>
                <w:rFonts w:cs="Times New Roman"/>
                <w:sz w:val="18"/>
                <w:szCs w:val="18"/>
              </w:rPr>
              <w:lastRenderedPageBreak/>
              <w:t>Х</w:t>
            </w:r>
          </w:p>
        </w:tc>
        <w:tc>
          <w:tcPr>
            <w:tcW w:w="1130" w:type="dxa"/>
            <w:vMerge w:val="restart"/>
            <w:tcBorders>
              <w:left w:val="nil"/>
              <w:right w:val="single" w:sz="4" w:space="0" w:color="auto"/>
            </w:tcBorders>
          </w:tcPr>
          <w:p w14:paraId="4869F16A" w14:textId="6A5348DD" w:rsidR="00A2245B" w:rsidRPr="00B81FB9" w:rsidRDefault="00A2245B" w:rsidP="00CE6E5C">
            <w:pPr>
              <w:jc w:val="cente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235F4E25" w14:textId="4123048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Всего</w:t>
            </w:r>
          </w:p>
        </w:tc>
        <w:tc>
          <w:tcPr>
            <w:tcW w:w="1133" w:type="dxa"/>
            <w:vMerge w:val="restart"/>
            <w:tcBorders>
              <w:top w:val="single" w:sz="4" w:space="0" w:color="auto"/>
              <w:left w:val="nil"/>
              <w:right w:val="single" w:sz="4" w:space="0" w:color="auto"/>
            </w:tcBorders>
            <w:vAlign w:val="center"/>
          </w:tcPr>
          <w:p w14:paraId="1A45A4BB" w14:textId="6178FBBD"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133" w:type="dxa"/>
            <w:vMerge w:val="restart"/>
            <w:tcBorders>
              <w:top w:val="single" w:sz="4" w:space="0" w:color="auto"/>
              <w:left w:val="single" w:sz="4" w:space="0" w:color="auto"/>
              <w:right w:val="single" w:sz="4" w:space="0" w:color="auto"/>
            </w:tcBorders>
            <w:vAlign w:val="center"/>
          </w:tcPr>
          <w:p w14:paraId="7CCD51C0" w14:textId="2288A84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vMerge w:val="restart"/>
            <w:tcBorders>
              <w:top w:val="single" w:sz="4" w:space="0" w:color="auto"/>
              <w:left w:val="single" w:sz="4" w:space="0" w:color="auto"/>
              <w:right w:val="single" w:sz="4" w:space="0" w:color="auto"/>
            </w:tcBorders>
            <w:vAlign w:val="center"/>
          </w:tcPr>
          <w:p w14:paraId="6BC63F50" w14:textId="7780D1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2F77D6FA" w14:textId="74B9357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 2026</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7451C0A8" w14:textId="1FA291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1153" w:type="dxa"/>
            <w:tcBorders>
              <w:top w:val="nil"/>
              <w:left w:val="nil"/>
              <w:right w:val="single" w:sz="4" w:space="0" w:color="auto"/>
            </w:tcBorders>
            <w:noWrap/>
            <w:vAlign w:val="center"/>
          </w:tcPr>
          <w:p w14:paraId="7F58F2ED" w14:textId="32BAC0B8"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2027</w:t>
            </w:r>
          </w:p>
        </w:tc>
        <w:tc>
          <w:tcPr>
            <w:tcW w:w="850" w:type="dxa"/>
            <w:tcBorders>
              <w:top w:val="nil"/>
              <w:left w:val="nil"/>
              <w:right w:val="single" w:sz="4" w:space="0" w:color="auto"/>
            </w:tcBorders>
            <w:noWrap/>
            <w:vAlign w:val="center"/>
          </w:tcPr>
          <w:p w14:paraId="126C5EB8" w14:textId="42DB6AAC"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2028</w:t>
            </w:r>
          </w:p>
        </w:tc>
        <w:tc>
          <w:tcPr>
            <w:tcW w:w="556" w:type="dxa"/>
            <w:tcBorders>
              <w:top w:val="nil"/>
              <w:left w:val="nil"/>
              <w:right w:val="single" w:sz="4" w:space="0" w:color="auto"/>
            </w:tcBorders>
            <w:noWrap/>
            <w:vAlign w:val="center"/>
          </w:tcPr>
          <w:p w14:paraId="627A6C9E" w14:textId="0C466587"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2029</w:t>
            </w:r>
          </w:p>
        </w:tc>
        <w:tc>
          <w:tcPr>
            <w:tcW w:w="711" w:type="dxa"/>
            <w:tcBorders>
              <w:top w:val="nil"/>
              <w:left w:val="nil"/>
              <w:right w:val="single" w:sz="4" w:space="0" w:color="auto"/>
            </w:tcBorders>
            <w:vAlign w:val="center"/>
          </w:tcPr>
          <w:p w14:paraId="0DA5D6F2" w14:textId="285B64E3"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2030</w:t>
            </w:r>
          </w:p>
        </w:tc>
        <w:tc>
          <w:tcPr>
            <w:tcW w:w="713" w:type="dxa"/>
            <w:gridSpan w:val="3"/>
            <w:tcBorders>
              <w:top w:val="nil"/>
              <w:left w:val="nil"/>
              <w:right w:val="single" w:sz="4" w:space="0" w:color="auto"/>
            </w:tcBorders>
            <w:vAlign w:val="center"/>
          </w:tcPr>
          <w:p w14:paraId="2E33CAD2" w14:textId="220330C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2031</w:t>
            </w:r>
          </w:p>
        </w:tc>
        <w:tc>
          <w:tcPr>
            <w:tcW w:w="1102" w:type="dxa"/>
            <w:gridSpan w:val="3"/>
            <w:tcBorders>
              <w:top w:val="nil"/>
              <w:left w:val="single" w:sz="4" w:space="0" w:color="auto"/>
              <w:right w:val="single" w:sz="4" w:space="0" w:color="auto"/>
            </w:tcBorders>
          </w:tcPr>
          <w:p w14:paraId="13F8AA04" w14:textId="77777777" w:rsidR="00A2245B" w:rsidRPr="00B81FB9" w:rsidRDefault="00A2245B" w:rsidP="00CE6E5C">
            <w:pPr>
              <w:rPr>
                <w:rFonts w:eastAsia="Times New Roman" w:cs="Times New Roman"/>
                <w:color w:val="000000"/>
                <w:sz w:val="18"/>
                <w:szCs w:val="18"/>
                <w:lang w:eastAsia="ru-RU"/>
              </w:rPr>
            </w:pPr>
          </w:p>
        </w:tc>
      </w:tr>
      <w:tr w:rsidR="00A2245B" w:rsidRPr="00B81FB9" w14:paraId="318B3BA9" w14:textId="20E572B1" w:rsidTr="00B57DE4">
        <w:trPr>
          <w:trHeight w:val="408"/>
        </w:trPr>
        <w:tc>
          <w:tcPr>
            <w:tcW w:w="595" w:type="dxa"/>
            <w:vMerge/>
            <w:tcBorders>
              <w:left w:val="single" w:sz="4" w:space="0" w:color="auto"/>
              <w:right w:val="single" w:sz="4" w:space="0" w:color="auto"/>
            </w:tcBorders>
            <w:noWrap/>
          </w:tcPr>
          <w:p w14:paraId="358B4D60"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C242648" w14:textId="77777777" w:rsidR="00A2245B" w:rsidRPr="008F1496"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1DD59CB" w14:textId="77777777" w:rsidR="00A2245B" w:rsidRDefault="00A2245B" w:rsidP="00CE6E5C">
            <w:pPr>
              <w:jc w:val="center"/>
              <w:rPr>
                <w:rFonts w:cs="Times New Roman"/>
                <w:sz w:val="18"/>
                <w:szCs w:val="18"/>
              </w:rPr>
            </w:pPr>
          </w:p>
        </w:tc>
        <w:tc>
          <w:tcPr>
            <w:tcW w:w="1130" w:type="dxa"/>
            <w:vMerge/>
            <w:tcBorders>
              <w:left w:val="nil"/>
              <w:right w:val="single" w:sz="4" w:space="0" w:color="auto"/>
            </w:tcBorders>
          </w:tcPr>
          <w:p w14:paraId="33CA9F15" w14:textId="77777777" w:rsidR="00A2245B" w:rsidRDefault="00A2245B" w:rsidP="00CE6E5C">
            <w:pPr>
              <w:jc w:val="cente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7F45B667"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nil"/>
              <w:bottom w:val="single" w:sz="4" w:space="0" w:color="auto"/>
              <w:right w:val="single" w:sz="4" w:space="0" w:color="auto"/>
            </w:tcBorders>
            <w:vAlign w:val="center"/>
          </w:tcPr>
          <w:p w14:paraId="30737C17"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596C3CC5"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2864372C" w14:textId="77777777" w:rsidR="00A2245B" w:rsidRDefault="00A2245B" w:rsidP="00CE6E5C">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27A55227" w14:textId="77777777" w:rsidR="00A2245B" w:rsidRDefault="00A2245B" w:rsidP="00CE6E5C">
            <w:pPr>
              <w:jc w:val="center"/>
              <w:rPr>
                <w:rFonts w:eastAsia="Times New Roman" w:cs="Times New Roman"/>
                <w:color w:val="000000"/>
                <w:sz w:val="18"/>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0C4D5A5E" w14:textId="3AB4D4BC"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E908478" w14:textId="53C0795F"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5936AB89" w14:textId="43553C5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215F8C99" w14:textId="63E0ED52"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IV</w:t>
            </w:r>
          </w:p>
        </w:tc>
        <w:tc>
          <w:tcPr>
            <w:tcW w:w="1153" w:type="dxa"/>
            <w:tcBorders>
              <w:left w:val="nil"/>
              <w:bottom w:val="single" w:sz="4" w:space="0" w:color="auto"/>
              <w:right w:val="single" w:sz="4" w:space="0" w:color="auto"/>
            </w:tcBorders>
            <w:noWrap/>
            <w:vAlign w:val="center"/>
          </w:tcPr>
          <w:p w14:paraId="69A19DA6" w14:textId="77777777" w:rsidR="00A2245B" w:rsidRPr="000B11BE"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7829E1DC" w14:textId="77777777" w:rsidR="00A2245B" w:rsidRPr="000B11BE"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79CABF16" w14:textId="77777777" w:rsidR="00A2245B"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7211AD18" w14:textId="77777777" w:rsidR="00A2245B" w:rsidRPr="000B11BE"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2B2A6689" w14:textId="77777777" w:rsidR="00A2245B" w:rsidRDefault="00A2245B" w:rsidP="00CE6E5C">
            <w:pPr>
              <w:jc w:val="center"/>
              <w:rPr>
                <w:rFonts w:eastAsia="Times New Roman" w:cs="Times New Roman"/>
                <w:color w:val="000000"/>
                <w:sz w:val="18"/>
                <w:szCs w:val="18"/>
                <w:lang w:eastAsia="ru-RU"/>
              </w:rPr>
            </w:pPr>
          </w:p>
        </w:tc>
        <w:tc>
          <w:tcPr>
            <w:tcW w:w="1102" w:type="dxa"/>
            <w:gridSpan w:val="3"/>
            <w:vMerge w:val="restart"/>
            <w:tcBorders>
              <w:top w:val="nil"/>
              <w:left w:val="single" w:sz="4" w:space="0" w:color="auto"/>
              <w:right w:val="single" w:sz="4" w:space="0" w:color="auto"/>
            </w:tcBorders>
          </w:tcPr>
          <w:p w14:paraId="14AC5024" w14:textId="5160D41E" w:rsidR="00A2245B" w:rsidRPr="00B81FB9" w:rsidRDefault="00A2245B" w:rsidP="00A2245B">
            <w:pPr>
              <w:ind w:right="-1"/>
              <w:rPr>
                <w:rFonts w:eastAsia="Times New Roman" w:cs="Times New Roman"/>
                <w:color w:val="000000"/>
                <w:sz w:val="18"/>
                <w:szCs w:val="18"/>
                <w:lang w:eastAsia="ru-RU"/>
              </w:rPr>
            </w:pPr>
          </w:p>
        </w:tc>
      </w:tr>
      <w:tr w:rsidR="00A2245B" w:rsidRPr="00B81FB9" w14:paraId="113C8AC2" w14:textId="29F7BB13" w:rsidTr="00B57DE4">
        <w:trPr>
          <w:trHeight w:val="904"/>
        </w:trPr>
        <w:tc>
          <w:tcPr>
            <w:tcW w:w="595" w:type="dxa"/>
            <w:vMerge/>
            <w:tcBorders>
              <w:left w:val="single" w:sz="4" w:space="0" w:color="auto"/>
              <w:bottom w:val="single" w:sz="4" w:space="0" w:color="auto"/>
              <w:right w:val="single" w:sz="4" w:space="0" w:color="auto"/>
            </w:tcBorders>
            <w:noWrap/>
          </w:tcPr>
          <w:p w14:paraId="5681211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2DF860A" w14:textId="77777777" w:rsidR="00A2245B" w:rsidRPr="008F1496"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425EBD3" w14:textId="77777777" w:rsidR="00A2245B"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7DD4CE59" w14:textId="77777777" w:rsidR="00A2245B" w:rsidRDefault="00A2245B" w:rsidP="00CE6E5C">
            <w:pPr>
              <w:jc w:val="center"/>
              <w:rPr>
                <w:rFonts w:eastAsia="Times New Roman" w:cs="Times New Roman"/>
                <w:color w:val="000000"/>
                <w:sz w:val="16"/>
                <w:szCs w:val="16"/>
                <w:lang w:eastAsia="ru-RU"/>
              </w:rPr>
            </w:pPr>
          </w:p>
        </w:tc>
        <w:tc>
          <w:tcPr>
            <w:tcW w:w="1275" w:type="dxa"/>
            <w:tcBorders>
              <w:top w:val="single" w:sz="4" w:space="0" w:color="auto"/>
              <w:left w:val="nil"/>
              <w:bottom w:val="single" w:sz="4" w:space="0" w:color="auto"/>
              <w:right w:val="single" w:sz="4" w:space="0" w:color="auto"/>
            </w:tcBorders>
            <w:noWrap/>
            <w:vAlign w:val="center"/>
          </w:tcPr>
          <w:p w14:paraId="67FD1E39" w14:textId="2FEEB186" w:rsidR="00A2245B" w:rsidRPr="00553103"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3</w:t>
            </w:r>
          </w:p>
        </w:tc>
        <w:tc>
          <w:tcPr>
            <w:tcW w:w="1133" w:type="dxa"/>
            <w:tcBorders>
              <w:top w:val="single" w:sz="4" w:space="0" w:color="auto"/>
              <w:left w:val="nil"/>
              <w:bottom w:val="single" w:sz="4" w:space="0" w:color="auto"/>
              <w:right w:val="single" w:sz="4" w:space="0" w:color="auto"/>
            </w:tcBorders>
            <w:vAlign w:val="center"/>
          </w:tcPr>
          <w:p w14:paraId="747D4E24" w14:textId="00B1614F"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2BA854" w14:textId="3A80F7DB"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3E54BB2" w14:textId="2745C41B"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1E95D9D0" w14:textId="2A6C523A"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75D1B47C" w14:textId="2D908DC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905F488" w14:textId="1D9D026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4482C612" w14:textId="2B714EA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67F57103" w14:textId="189B3B4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1153" w:type="dxa"/>
            <w:tcBorders>
              <w:top w:val="single" w:sz="4" w:space="0" w:color="auto"/>
              <w:left w:val="nil"/>
              <w:bottom w:val="single" w:sz="4" w:space="0" w:color="auto"/>
              <w:right w:val="single" w:sz="4" w:space="0" w:color="auto"/>
            </w:tcBorders>
            <w:noWrap/>
            <w:vAlign w:val="center"/>
          </w:tcPr>
          <w:p w14:paraId="4DFD5D13" w14:textId="2BA3C6CE"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850" w:type="dxa"/>
            <w:tcBorders>
              <w:top w:val="single" w:sz="4" w:space="0" w:color="auto"/>
              <w:left w:val="nil"/>
              <w:bottom w:val="single" w:sz="4" w:space="0" w:color="auto"/>
              <w:right w:val="single" w:sz="4" w:space="0" w:color="auto"/>
            </w:tcBorders>
            <w:noWrap/>
            <w:vAlign w:val="center"/>
          </w:tcPr>
          <w:p w14:paraId="0BE88BB4" w14:textId="450EA7B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556" w:type="dxa"/>
            <w:tcBorders>
              <w:top w:val="single" w:sz="4" w:space="0" w:color="auto"/>
              <w:left w:val="nil"/>
              <w:bottom w:val="single" w:sz="4" w:space="0" w:color="auto"/>
              <w:right w:val="single" w:sz="4" w:space="0" w:color="auto"/>
            </w:tcBorders>
            <w:noWrap/>
            <w:vAlign w:val="center"/>
          </w:tcPr>
          <w:p w14:paraId="73443E25" w14:textId="5E454AB5"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1" w:type="dxa"/>
            <w:tcBorders>
              <w:top w:val="single" w:sz="4" w:space="0" w:color="auto"/>
              <w:left w:val="nil"/>
              <w:bottom w:val="single" w:sz="4" w:space="0" w:color="auto"/>
              <w:right w:val="single" w:sz="4" w:space="0" w:color="auto"/>
            </w:tcBorders>
            <w:vAlign w:val="center"/>
          </w:tcPr>
          <w:p w14:paraId="1C1115C4" w14:textId="234FEE2D"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3" w:type="dxa"/>
            <w:gridSpan w:val="3"/>
            <w:tcBorders>
              <w:top w:val="single" w:sz="4" w:space="0" w:color="auto"/>
              <w:left w:val="nil"/>
              <w:bottom w:val="single" w:sz="4" w:space="0" w:color="auto"/>
              <w:right w:val="single" w:sz="4" w:space="0" w:color="auto"/>
            </w:tcBorders>
            <w:vAlign w:val="center"/>
          </w:tcPr>
          <w:p w14:paraId="567CD1A6" w14:textId="4C7107D1"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1102" w:type="dxa"/>
            <w:gridSpan w:val="3"/>
            <w:vMerge/>
            <w:tcBorders>
              <w:left w:val="single" w:sz="4" w:space="0" w:color="auto"/>
              <w:bottom w:val="single" w:sz="4" w:space="0" w:color="auto"/>
              <w:right w:val="single" w:sz="4" w:space="0" w:color="auto"/>
            </w:tcBorders>
          </w:tcPr>
          <w:p w14:paraId="0D83B828" w14:textId="77777777" w:rsidR="00A2245B" w:rsidRPr="00B81FB9" w:rsidRDefault="00A2245B" w:rsidP="00CE6E5C">
            <w:pPr>
              <w:rPr>
                <w:rFonts w:eastAsia="Times New Roman" w:cs="Times New Roman"/>
                <w:color w:val="000000"/>
                <w:sz w:val="18"/>
                <w:szCs w:val="18"/>
                <w:lang w:eastAsia="ru-RU"/>
              </w:rPr>
            </w:pPr>
          </w:p>
        </w:tc>
      </w:tr>
      <w:tr w:rsidR="00A7304C" w:rsidRPr="00B81FB9" w14:paraId="287C5CD6" w14:textId="77777777" w:rsidTr="00B57DE4">
        <w:trPr>
          <w:trHeight w:val="549"/>
        </w:trPr>
        <w:tc>
          <w:tcPr>
            <w:tcW w:w="595" w:type="dxa"/>
            <w:vMerge w:val="restart"/>
            <w:tcBorders>
              <w:left w:val="single" w:sz="4" w:space="0" w:color="auto"/>
              <w:bottom w:val="single" w:sz="4" w:space="0" w:color="auto"/>
              <w:right w:val="single" w:sz="4" w:space="0" w:color="auto"/>
            </w:tcBorders>
            <w:noWrap/>
          </w:tcPr>
          <w:p w14:paraId="36C3E0CD" w14:textId="64EB1D30" w:rsidR="00A7304C" w:rsidRPr="00B81FB9" w:rsidRDefault="00A7304C" w:rsidP="00A2245B">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2.8.</w:t>
            </w:r>
          </w:p>
        </w:tc>
        <w:tc>
          <w:tcPr>
            <w:tcW w:w="1501" w:type="dxa"/>
            <w:vMerge w:val="restart"/>
            <w:tcBorders>
              <w:left w:val="single" w:sz="4" w:space="0" w:color="auto"/>
              <w:bottom w:val="single" w:sz="4" w:space="0" w:color="auto"/>
              <w:right w:val="single" w:sz="4" w:space="0" w:color="auto"/>
            </w:tcBorders>
          </w:tcPr>
          <w:p w14:paraId="1393DA6A" w14:textId="008D3A8A" w:rsidR="00A7304C" w:rsidRPr="008F1496" w:rsidRDefault="00A7304C" w:rsidP="00A2245B">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02.31 - </w:t>
            </w:r>
            <w:r w:rsidRPr="00A2245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 за счет средств местного бюджета (дополнительные расходы на объекты, включенные в ГП МО)</w:t>
            </w:r>
            <w:r>
              <w:rPr>
                <w:rFonts w:eastAsia="Times New Roman" w:cs="Times New Roman"/>
                <w:color w:val="000000"/>
                <w:sz w:val="18"/>
                <w:szCs w:val="18"/>
                <w:lang w:eastAsia="ru-RU"/>
              </w:rPr>
              <w:t xml:space="preserve"> - </w:t>
            </w: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ТК-4 до ТК-5А)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left w:val="single" w:sz="4" w:space="0" w:color="auto"/>
              <w:bottom w:val="single" w:sz="4" w:space="0" w:color="auto"/>
              <w:right w:val="single" w:sz="4" w:space="0" w:color="auto"/>
            </w:tcBorders>
            <w:noWrap/>
          </w:tcPr>
          <w:p w14:paraId="2A2EC1FE" w14:textId="6A1A4420" w:rsidR="00A7304C" w:rsidRDefault="00A7304C" w:rsidP="00A2245B">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5ED4EA90" w14:textId="08371691" w:rsidR="00A7304C" w:rsidRDefault="00A7304C" w:rsidP="00871AC5">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tcPr>
          <w:p w14:paraId="2937867B" w14:textId="2DA6C839" w:rsidR="00A7304C" w:rsidRPr="008956B8" w:rsidRDefault="008956B8"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tcPr>
          <w:p w14:paraId="522EF34D" w14:textId="67382C2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E38A9E9" w14:textId="7102B2CD"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EDB40CA" w14:textId="0F924C2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407D6371" w14:textId="4E854DD0" w:rsidR="00A7304C" w:rsidRPr="008956B8" w:rsidRDefault="008956B8"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tcPr>
          <w:p w14:paraId="255CCB35" w14:textId="79EBFE5B"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3EC6BF8" w14:textId="6D89D7E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FF70061" w14:textId="5C2B9F1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1D669AC" w14:textId="108312CB"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9A0BC8F" w14:textId="0F74BCA2"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bottom w:val="single" w:sz="4" w:space="0" w:color="auto"/>
              <w:right w:val="single" w:sz="4" w:space="0" w:color="auto"/>
            </w:tcBorders>
          </w:tcPr>
          <w:p w14:paraId="166E81F5" w14:textId="577588DD" w:rsidR="00A7304C" w:rsidRPr="00B81FB9" w:rsidRDefault="00A7304C" w:rsidP="00A2245B">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7304C" w:rsidRPr="00B81FB9" w14:paraId="48A9563D" w14:textId="77777777" w:rsidTr="00B57DE4">
        <w:trPr>
          <w:trHeight w:val="696"/>
        </w:trPr>
        <w:tc>
          <w:tcPr>
            <w:tcW w:w="595" w:type="dxa"/>
            <w:vMerge/>
            <w:tcBorders>
              <w:top w:val="single" w:sz="4" w:space="0" w:color="auto"/>
              <w:left w:val="single" w:sz="4" w:space="0" w:color="auto"/>
              <w:right w:val="single" w:sz="4" w:space="0" w:color="auto"/>
            </w:tcBorders>
            <w:noWrap/>
          </w:tcPr>
          <w:p w14:paraId="21696D8C" w14:textId="77777777" w:rsidR="00A7304C" w:rsidRPr="00B81FB9" w:rsidRDefault="00A7304C" w:rsidP="00A2245B">
            <w:pPr>
              <w:rPr>
                <w:rFonts w:eastAsia="Times New Roman" w:cs="Times New Roman"/>
                <w:color w:val="000000"/>
                <w:sz w:val="18"/>
                <w:szCs w:val="18"/>
                <w:lang w:eastAsia="ru-RU"/>
              </w:rPr>
            </w:pPr>
          </w:p>
        </w:tc>
        <w:tc>
          <w:tcPr>
            <w:tcW w:w="1501" w:type="dxa"/>
            <w:vMerge/>
            <w:tcBorders>
              <w:top w:val="single" w:sz="4" w:space="0" w:color="auto"/>
              <w:left w:val="single" w:sz="4" w:space="0" w:color="auto"/>
              <w:right w:val="single" w:sz="4" w:space="0" w:color="auto"/>
            </w:tcBorders>
          </w:tcPr>
          <w:p w14:paraId="649C63F5" w14:textId="77777777" w:rsidR="00A7304C" w:rsidRPr="008F1496" w:rsidRDefault="00A7304C" w:rsidP="00A2245B">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noWrap/>
          </w:tcPr>
          <w:p w14:paraId="5EB38E83" w14:textId="77777777" w:rsidR="00A7304C" w:rsidRDefault="00A7304C" w:rsidP="00A2245B">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296F0FA2" w14:textId="44697FC8" w:rsidR="00A7304C" w:rsidRDefault="00A7304C" w:rsidP="00871AC5">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noWrap/>
          </w:tcPr>
          <w:p w14:paraId="24B77DBD" w14:textId="1824246D"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tcPr>
          <w:p w14:paraId="2E5F84DE" w14:textId="34255B16"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178FDE2" w14:textId="15608D9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9B09AA6" w14:textId="64E3E1F6"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4F51FBFA" w14:textId="5834BE95"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tcPr>
          <w:p w14:paraId="173C82CF" w14:textId="7A80317E"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077302A3" w14:textId="22F7A709"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6238ECF9" w14:textId="11CFCC4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CE7EA6B" w14:textId="6BDC889F"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818DC2C" w14:textId="06722AE2"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tcPr>
          <w:p w14:paraId="5CC33A88" w14:textId="77777777" w:rsidR="00A7304C" w:rsidRPr="00B81FB9" w:rsidRDefault="00A7304C" w:rsidP="00A2245B">
            <w:pPr>
              <w:rPr>
                <w:rFonts w:eastAsia="Times New Roman" w:cs="Times New Roman"/>
                <w:color w:val="000000"/>
                <w:sz w:val="18"/>
                <w:szCs w:val="18"/>
                <w:lang w:eastAsia="ru-RU"/>
              </w:rPr>
            </w:pPr>
          </w:p>
        </w:tc>
      </w:tr>
      <w:tr w:rsidR="00A7304C" w:rsidRPr="00B81FB9" w14:paraId="71B5836F" w14:textId="77777777" w:rsidTr="00B57DE4">
        <w:trPr>
          <w:trHeight w:val="904"/>
        </w:trPr>
        <w:tc>
          <w:tcPr>
            <w:tcW w:w="595" w:type="dxa"/>
            <w:vMerge/>
            <w:tcBorders>
              <w:left w:val="single" w:sz="4" w:space="0" w:color="auto"/>
              <w:bottom w:val="single" w:sz="4" w:space="0" w:color="auto"/>
              <w:right w:val="single" w:sz="4" w:space="0" w:color="auto"/>
            </w:tcBorders>
            <w:noWrap/>
          </w:tcPr>
          <w:p w14:paraId="2B93A3DD" w14:textId="77777777" w:rsidR="00A7304C" w:rsidRPr="00B81FB9" w:rsidRDefault="00A7304C" w:rsidP="00A2245B">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A0226F5" w14:textId="77777777" w:rsidR="00A7304C" w:rsidRPr="008F1496" w:rsidRDefault="00A7304C" w:rsidP="00A2245B">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F9D5E65" w14:textId="77777777" w:rsidR="00A7304C" w:rsidRDefault="00A7304C" w:rsidP="00A2245B">
            <w:pPr>
              <w:jc w:val="center"/>
              <w:rPr>
                <w:rFonts w:cs="Times New Roman"/>
                <w:sz w:val="18"/>
                <w:szCs w:val="18"/>
              </w:rPr>
            </w:pPr>
          </w:p>
        </w:tc>
        <w:tc>
          <w:tcPr>
            <w:tcW w:w="1130" w:type="dxa"/>
            <w:tcBorders>
              <w:left w:val="nil"/>
              <w:bottom w:val="single" w:sz="4" w:space="0" w:color="auto"/>
              <w:right w:val="single" w:sz="4" w:space="0" w:color="auto"/>
            </w:tcBorders>
          </w:tcPr>
          <w:p w14:paraId="733B16EA" w14:textId="1E5803F5" w:rsidR="00A7304C" w:rsidRDefault="00A7304C" w:rsidP="00871AC5">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3CEB0120" w14:textId="4C0A5A31" w:rsidR="00A7304C" w:rsidRPr="008956B8" w:rsidRDefault="008956B8"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tcPr>
          <w:p w14:paraId="1E96F4AE" w14:textId="7461A74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03578B3" w14:textId="615B49A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E643B6D" w14:textId="0626477F"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4D51D064" w14:textId="05497361" w:rsidR="00A7304C" w:rsidRPr="008956B8" w:rsidRDefault="008956B8"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tcPr>
          <w:p w14:paraId="56B46E68" w14:textId="7B268E85"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2FC8311" w14:textId="1136725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C3D039D" w14:textId="70CC3369"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BC048BF" w14:textId="2CD1441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AB38F65" w14:textId="1DA1535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590DE86" w14:textId="77777777" w:rsidR="00A7304C" w:rsidRPr="00B81FB9" w:rsidRDefault="00A7304C" w:rsidP="00A2245B">
            <w:pPr>
              <w:rPr>
                <w:rFonts w:eastAsia="Times New Roman" w:cs="Times New Roman"/>
                <w:color w:val="000000"/>
                <w:sz w:val="18"/>
                <w:szCs w:val="18"/>
                <w:lang w:eastAsia="ru-RU"/>
              </w:rPr>
            </w:pPr>
          </w:p>
        </w:tc>
      </w:tr>
      <w:tr w:rsidR="009E3A40" w:rsidRPr="00B81FB9" w14:paraId="64B9D47C" w14:textId="77777777" w:rsidTr="00B57DE4">
        <w:trPr>
          <w:trHeight w:val="904"/>
        </w:trPr>
        <w:tc>
          <w:tcPr>
            <w:tcW w:w="595" w:type="dxa"/>
            <w:vMerge w:val="restart"/>
            <w:tcBorders>
              <w:left w:val="single" w:sz="4" w:space="0" w:color="auto"/>
              <w:right w:val="single" w:sz="4" w:space="0" w:color="auto"/>
            </w:tcBorders>
            <w:noWrap/>
          </w:tcPr>
          <w:p w14:paraId="14BE2C91" w14:textId="6D3E6F08" w:rsidR="009E3A40" w:rsidRPr="00B81FB9" w:rsidRDefault="00516846" w:rsidP="006527C7">
            <w:pPr>
              <w:rPr>
                <w:rFonts w:eastAsia="Times New Roman" w:cs="Times New Roman"/>
                <w:color w:val="000000"/>
                <w:sz w:val="18"/>
                <w:szCs w:val="18"/>
                <w:lang w:eastAsia="ru-RU"/>
              </w:rPr>
            </w:pPr>
            <w:r>
              <w:rPr>
                <w:rFonts w:eastAsia="Times New Roman" w:cs="Times New Roman"/>
                <w:color w:val="000000"/>
                <w:sz w:val="18"/>
                <w:szCs w:val="18"/>
                <w:lang w:eastAsia="ru-RU"/>
              </w:rPr>
              <w:t>3.</w:t>
            </w:r>
          </w:p>
          <w:p w14:paraId="5EC066C7" w14:textId="77777777" w:rsidR="009E3A40" w:rsidRDefault="009E3A40" w:rsidP="006527C7">
            <w:pPr>
              <w:rPr>
                <w:rFonts w:eastAsia="Times New Roman" w:cs="Times New Roman"/>
                <w:color w:val="000000"/>
                <w:sz w:val="18"/>
                <w:szCs w:val="18"/>
                <w:lang w:eastAsia="ru-RU"/>
              </w:rPr>
            </w:pPr>
          </w:p>
          <w:p w14:paraId="4E981067" w14:textId="422344AF" w:rsidR="009E3A40" w:rsidRPr="00B81FB9" w:rsidRDefault="009E3A40" w:rsidP="006527C7">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3ABA1EA7" w14:textId="5A50299E" w:rsidR="009E3A40" w:rsidRPr="008F1496" w:rsidRDefault="009E3A40" w:rsidP="006527C7">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6527C7">
              <w:rPr>
                <w:rFonts w:eastAsia="Times New Roman" w:cs="Times New Roman"/>
                <w:color w:val="000000"/>
                <w:sz w:val="18"/>
                <w:szCs w:val="18"/>
                <w:lang w:eastAsia="ru-RU"/>
              </w:rPr>
              <w:t>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w:t>
            </w:r>
          </w:p>
        </w:tc>
        <w:tc>
          <w:tcPr>
            <w:tcW w:w="847" w:type="dxa"/>
            <w:vMerge w:val="restart"/>
            <w:tcBorders>
              <w:left w:val="single" w:sz="4" w:space="0" w:color="auto"/>
              <w:right w:val="single" w:sz="4" w:space="0" w:color="auto"/>
            </w:tcBorders>
            <w:noWrap/>
          </w:tcPr>
          <w:p w14:paraId="1136C157" w14:textId="5AF18573" w:rsidR="009E3A40" w:rsidRDefault="009E3A40" w:rsidP="006527C7">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7CA3E3D2" w14:textId="74570DFA" w:rsidR="009E3A40" w:rsidRPr="006527C7" w:rsidRDefault="009E3A40" w:rsidP="006527C7">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3667D87D" w14:textId="73AFBCBF"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36 094,51</w:t>
            </w:r>
          </w:p>
        </w:tc>
        <w:tc>
          <w:tcPr>
            <w:tcW w:w="1133" w:type="dxa"/>
            <w:tcBorders>
              <w:top w:val="single" w:sz="4" w:space="0" w:color="auto"/>
              <w:left w:val="nil"/>
              <w:bottom w:val="single" w:sz="4" w:space="0" w:color="auto"/>
              <w:right w:val="single" w:sz="4" w:space="0" w:color="auto"/>
            </w:tcBorders>
          </w:tcPr>
          <w:p w14:paraId="48E90E26" w14:textId="37E8D855"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FD0A05F" w14:textId="7AC012E9"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1A52ACF" w14:textId="35A27346"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8684048" w14:textId="01C70014"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36 094,51</w:t>
            </w:r>
          </w:p>
        </w:tc>
        <w:tc>
          <w:tcPr>
            <w:tcW w:w="1153" w:type="dxa"/>
            <w:tcBorders>
              <w:top w:val="single" w:sz="4" w:space="0" w:color="auto"/>
              <w:left w:val="nil"/>
              <w:bottom w:val="single" w:sz="4" w:space="0" w:color="auto"/>
              <w:right w:val="single" w:sz="4" w:space="0" w:color="auto"/>
            </w:tcBorders>
            <w:noWrap/>
          </w:tcPr>
          <w:p w14:paraId="0276F861" w14:textId="2C0B86FD"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29235C22" w14:textId="51466323"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C92555A" w14:textId="14561DA5"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4E135BD" w14:textId="46BBF3F2"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ED7578B" w14:textId="338A5CD0"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56465F10" w14:textId="7C429783" w:rsidR="009E3A40" w:rsidRPr="00B81FB9" w:rsidRDefault="009E3A40" w:rsidP="006527C7">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w:t>
            </w:r>
          </w:p>
        </w:tc>
      </w:tr>
      <w:tr w:rsidR="009E3A40" w:rsidRPr="00B81FB9" w14:paraId="10A51B58" w14:textId="77777777" w:rsidTr="00B57DE4">
        <w:trPr>
          <w:trHeight w:val="904"/>
        </w:trPr>
        <w:tc>
          <w:tcPr>
            <w:tcW w:w="595" w:type="dxa"/>
            <w:vMerge/>
            <w:tcBorders>
              <w:left w:val="single" w:sz="4" w:space="0" w:color="auto"/>
              <w:right w:val="single" w:sz="4" w:space="0" w:color="auto"/>
            </w:tcBorders>
            <w:noWrap/>
          </w:tcPr>
          <w:p w14:paraId="2D957E54" w14:textId="77777777" w:rsidR="009E3A40" w:rsidRPr="00B81FB9" w:rsidRDefault="009E3A40" w:rsidP="006527C7">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B1C300F" w14:textId="77777777" w:rsidR="009E3A40" w:rsidRPr="008F1496" w:rsidRDefault="009E3A40" w:rsidP="006527C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636C9D98" w14:textId="77777777" w:rsidR="009E3A40" w:rsidRDefault="009E3A40" w:rsidP="006527C7">
            <w:pPr>
              <w:jc w:val="center"/>
              <w:rPr>
                <w:rFonts w:cs="Times New Roman"/>
                <w:sz w:val="18"/>
                <w:szCs w:val="18"/>
              </w:rPr>
            </w:pPr>
          </w:p>
        </w:tc>
        <w:tc>
          <w:tcPr>
            <w:tcW w:w="1130" w:type="dxa"/>
            <w:tcBorders>
              <w:left w:val="nil"/>
              <w:bottom w:val="single" w:sz="4" w:space="0" w:color="auto"/>
              <w:right w:val="single" w:sz="4" w:space="0" w:color="auto"/>
            </w:tcBorders>
          </w:tcPr>
          <w:p w14:paraId="58E6AA82" w14:textId="4AC025C2" w:rsidR="009E3A40" w:rsidRPr="006527C7" w:rsidRDefault="009E3A40" w:rsidP="006527C7">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24281259" w14:textId="3AD979CE"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16 333,59</w:t>
            </w:r>
          </w:p>
        </w:tc>
        <w:tc>
          <w:tcPr>
            <w:tcW w:w="1133" w:type="dxa"/>
            <w:tcBorders>
              <w:top w:val="single" w:sz="4" w:space="0" w:color="auto"/>
              <w:left w:val="nil"/>
              <w:bottom w:val="single" w:sz="4" w:space="0" w:color="auto"/>
              <w:right w:val="single" w:sz="4" w:space="0" w:color="auto"/>
            </w:tcBorders>
          </w:tcPr>
          <w:p w14:paraId="3054A0FF" w14:textId="045B08AF"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9B1271C" w14:textId="3368CE9B"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C363A28" w14:textId="56CAF084"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2761FA55" w14:textId="21BA16BF"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16 333,59</w:t>
            </w:r>
          </w:p>
        </w:tc>
        <w:tc>
          <w:tcPr>
            <w:tcW w:w="1153" w:type="dxa"/>
            <w:tcBorders>
              <w:top w:val="single" w:sz="4" w:space="0" w:color="auto"/>
              <w:left w:val="nil"/>
              <w:bottom w:val="single" w:sz="4" w:space="0" w:color="auto"/>
              <w:right w:val="single" w:sz="4" w:space="0" w:color="auto"/>
            </w:tcBorders>
            <w:noWrap/>
          </w:tcPr>
          <w:p w14:paraId="74CD54A2" w14:textId="5E175F7E"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0434CF2E" w14:textId="41B74D00"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8FCC2CB" w14:textId="3011C5E1"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3C9D099" w14:textId="34E10A27"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405431F5" w14:textId="384F4399"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90D5C91" w14:textId="77777777" w:rsidR="009E3A40" w:rsidRPr="00B81FB9" w:rsidRDefault="009E3A40" w:rsidP="006527C7">
            <w:pPr>
              <w:rPr>
                <w:rFonts w:eastAsia="Times New Roman" w:cs="Times New Roman"/>
                <w:color w:val="000000"/>
                <w:sz w:val="18"/>
                <w:szCs w:val="18"/>
                <w:lang w:eastAsia="ru-RU"/>
              </w:rPr>
            </w:pPr>
          </w:p>
        </w:tc>
      </w:tr>
      <w:tr w:rsidR="009E3A40" w:rsidRPr="00B81FB9" w14:paraId="6EEFDA9F" w14:textId="77777777" w:rsidTr="00B57DE4">
        <w:trPr>
          <w:trHeight w:val="904"/>
        </w:trPr>
        <w:tc>
          <w:tcPr>
            <w:tcW w:w="595" w:type="dxa"/>
            <w:vMerge/>
            <w:tcBorders>
              <w:left w:val="single" w:sz="4" w:space="0" w:color="auto"/>
              <w:right w:val="single" w:sz="4" w:space="0" w:color="auto"/>
            </w:tcBorders>
            <w:noWrap/>
          </w:tcPr>
          <w:p w14:paraId="3E6588AC" w14:textId="02A2F5EF" w:rsidR="009E3A40" w:rsidRPr="00B81FB9" w:rsidRDefault="009E3A40" w:rsidP="006527C7">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838F2D1" w14:textId="77777777" w:rsidR="009E3A40" w:rsidRPr="008F1496" w:rsidRDefault="009E3A40" w:rsidP="006527C7">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BC82EF1" w14:textId="77777777" w:rsidR="009E3A40" w:rsidRDefault="009E3A40" w:rsidP="006527C7">
            <w:pPr>
              <w:jc w:val="center"/>
              <w:rPr>
                <w:rFonts w:cs="Times New Roman"/>
                <w:sz w:val="18"/>
                <w:szCs w:val="18"/>
              </w:rPr>
            </w:pPr>
          </w:p>
        </w:tc>
        <w:tc>
          <w:tcPr>
            <w:tcW w:w="1130" w:type="dxa"/>
            <w:tcBorders>
              <w:left w:val="nil"/>
              <w:bottom w:val="single" w:sz="4" w:space="0" w:color="auto"/>
              <w:right w:val="single" w:sz="4" w:space="0" w:color="auto"/>
            </w:tcBorders>
          </w:tcPr>
          <w:p w14:paraId="69BDA66B" w14:textId="487559B8" w:rsidR="009E3A40" w:rsidRPr="006527C7" w:rsidRDefault="009E3A40" w:rsidP="006527C7">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2BA65307" w14:textId="18893760"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33" w:type="dxa"/>
            <w:tcBorders>
              <w:top w:val="single" w:sz="4" w:space="0" w:color="auto"/>
              <w:left w:val="nil"/>
              <w:bottom w:val="single" w:sz="4" w:space="0" w:color="auto"/>
              <w:right w:val="single" w:sz="4" w:space="0" w:color="auto"/>
            </w:tcBorders>
          </w:tcPr>
          <w:p w14:paraId="26CC0C8F" w14:textId="6CBA1F93"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D0A9BB1" w14:textId="57BF9B6A"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B03DC06" w14:textId="4279DA7C"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E1C9C6E" w14:textId="6FB1E16D"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single" w:sz="4" w:space="0" w:color="auto"/>
              <w:left w:val="nil"/>
              <w:bottom w:val="single" w:sz="4" w:space="0" w:color="auto"/>
              <w:right w:val="single" w:sz="4" w:space="0" w:color="auto"/>
            </w:tcBorders>
            <w:noWrap/>
          </w:tcPr>
          <w:p w14:paraId="2AAA2864" w14:textId="6C61D64A"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CDC44B1" w14:textId="098C7499"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9441544" w14:textId="6CB8D33B"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3F098D0" w14:textId="7E646663"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0232581" w14:textId="53E11EB8"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F627359" w14:textId="77777777" w:rsidR="009E3A40" w:rsidRPr="00B81FB9" w:rsidRDefault="009E3A40" w:rsidP="006527C7">
            <w:pPr>
              <w:rPr>
                <w:rFonts w:eastAsia="Times New Roman" w:cs="Times New Roman"/>
                <w:color w:val="000000"/>
                <w:sz w:val="18"/>
                <w:szCs w:val="18"/>
                <w:lang w:eastAsia="ru-RU"/>
              </w:rPr>
            </w:pPr>
          </w:p>
        </w:tc>
      </w:tr>
      <w:tr w:rsidR="009E3A40" w:rsidRPr="00B81FB9" w14:paraId="1A35C8E6" w14:textId="77777777" w:rsidTr="00B57DE4">
        <w:trPr>
          <w:trHeight w:val="904"/>
        </w:trPr>
        <w:tc>
          <w:tcPr>
            <w:tcW w:w="595" w:type="dxa"/>
            <w:vMerge/>
            <w:tcBorders>
              <w:left w:val="single" w:sz="4" w:space="0" w:color="auto"/>
              <w:bottom w:val="single" w:sz="4" w:space="0" w:color="auto"/>
              <w:right w:val="single" w:sz="4" w:space="0" w:color="auto"/>
            </w:tcBorders>
            <w:noWrap/>
          </w:tcPr>
          <w:p w14:paraId="73C937E6" w14:textId="77777777" w:rsidR="009E3A40" w:rsidRDefault="009E3A40" w:rsidP="006527C7">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9725CCF" w14:textId="77777777" w:rsidR="009E3A40" w:rsidRPr="008F1496" w:rsidRDefault="009E3A40" w:rsidP="006527C7">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35F1432" w14:textId="77777777" w:rsidR="009E3A40" w:rsidRDefault="009E3A40" w:rsidP="006527C7">
            <w:pPr>
              <w:jc w:val="center"/>
              <w:rPr>
                <w:rFonts w:cs="Times New Roman"/>
                <w:sz w:val="18"/>
                <w:szCs w:val="18"/>
              </w:rPr>
            </w:pPr>
          </w:p>
        </w:tc>
        <w:tc>
          <w:tcPr>
            <w:tcW w:w="1130" w:type="dxa"/>
            <w:tcBorders>
              <w:left w:val="nil"/>
              <w:bottom w:val="single" w:sz="4" w:space="0" w:color="auto"/>
              <w:right w:val="single" w:sz="4" w:space="0" w:color="auto"/>
            </w:tcBorders>
          </w:tcPr>
          <w:p w14:paraId="71966EF8" w14:textId="58FFC44E" w:rsidR="009E3A40" w:rsidRPr="006527C7" w:rsidRDefault="009E3A40" w:rsidP="006527C7">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332C11C3" w14:textId="69B3C318"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5 847,32</w:t>
            </w:r>
          </w:p>
        </w:tc>
        <w:tc>
          <w:tcPr>
            <w:tcW w:w="1133" w:type="dxa"/>
            <w:tcBorders>
              <w:top w:val="single" w:sz="4" w:space="0" w:color="auto"/>
              <w:left w:val="nil"/>
              <w:bottom w:val="single" w:sz="4" w:space="0" w:color="auto"/>
              <w:right w:val="single" w:sz="4" w:space="0" w:color="auto"/>
            </w:tcBorders>
          </w:tcPr>
          <w:p w14:paraId="3CB22E72" w14:textId="3B5A4416"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AACA5A1" w14:textId="10F2D93C"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C5ADFA3" w14:textId="4F849316"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5425B5C" w14:textId="4EFE143B"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5 847,32</w:t>
            </w:r>
          </w:p>
        </w:tc>
        <w:tc>
          <w:tcPr>
            <w:tcW w:w="1153" w:type="dxa"/>
            <w:tcBorders>
              <w:top w:val="single" w:sz="4" w:space="0" w:color="auto"/>
              <w:left w:val="nil"/>
              <w:bottom w:val="single" w:sz="4" w:space="0" w:color="auto"/>
              <w:right w:val="single" w:sz="4" w:space="0" w:color="auto"/>
            </w:tcBorders>
            <w:noWrap/>
          </w:tcPr>
          <w:p w14:paraId="0DB7CF09" w14:textId="41948E57"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F8E546D" w14:textId="7B2584AE"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249B05D" w14:textId="696008AF"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0FFFC6AA" w14:textId="243A1CFC"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2752A5E" w14:textId="6476A93D" w:rsidR="009E3A40" w:rsidRDefault="009E3A40" w:rsidP="006527C7">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3E74458" w14:textId="77777777" w:rsidR="009E3A40" w:rsidRPr="00B81FB9" w:rsidRDefault="009E3A40" w:rsidP="006527C7">
            <w:pPr>
              <w:rPr>
                <w:rFonts w:eastAsia="Times New Roman" w:cs="Times New Roman"/>
                <w:color w:val="000000"/>
                <w:sz w:val="18"/>
                <w:szCs w:val="18"/>
                <w:lang w:eastAsia="ru-RU"/>
              </w:rPr>
            </w:pPr>
          </w:p>
        </w:tc>
      </w:tr>
      <w:tr w:rsidR="00906FB5" w:rsidRPr="00B81FB9" w14:paraId="4AABA568" w14:textId="77777777" w:rsidTr="00B57DE4">
        <w:trPr>
          <w:trHeight w:val="463"/>
        </w:trPr>
        <w:tc>
          <w:tcPr>
            <w:tcW w:w="595" w:type="dxa"/>
            <w:vMerge w:val="restart"/>
            <w:tcBorders>
              <w:left w:val="single" w:sz="4" w:space="0" w:color="auto"/>
              <w:right w:val="single" w:sz="4" w:space="0" w:color="auto"/>
            </w:tcBorders>
            <w:noWrap/>
          </w:tcPr>
          <w:p w14:paraId="3A5F66BA" w14:textId="77777777" w:rsidR="00906FB5" w:rsidRDefault="00906FB5" w:rsidP="00906FB5">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78F4D09F" w14:textId="02B2B563" w:rsidR="00906FB5" w:rsidRPr="008F1496" w:rsidRDefault="00906FB5" w:rsidP="00906FB5">
            <w:pPr>
              <w:rPr>
                <w:rFonts w:eastAsia="Times New Roman" w:cs="Times New Roman"/>
                <w:color w:val="000000"/>
                <w:sz w:val="18"/>
                <w:szCs w:val="18"/>
                <w:lang w:eastAsia="ru-RU"/>
              </w:rPr>
            </w:pPr>
            <w:r w:rsidRPr="00906FB5">
              <w:rPr>
                <w:rFonts w:eastAsia="Times New Roman" w:cs="Times New Roman"/>
                <w:color w:val="000000"/>
                <w:sz w:val="18"/>
                <w:szCs w:val="18"/>
                <w:lang w:eastAsia="ru-RU"/>
              </w:rPr>
              <w:t xml:space="preserve">Отремонтированы </w:t>
            </w:r>
            <w:r w:rsidR="00147AC3" w:rsidRPr="00906FB5">
              <w:rPr>
                <w:rFonts w:eastAsia="Times New Roman" w:cs="Times New Roman"/>
                <w:color w:val="000000"/>
                <w:sz w:val="18"/>
                <w:szCs w:val="18"/>
                <w:lang w:eastAsia="ru-RU"/>
              </w:rPr>
              <w:t>объекты</w:t>
            </w:r>
            <w:r w:rsidRPr="00906FB5">
              <w:rPr>
                <w:rFonts w:eastAsia="Times New Roman" w:cs="Times New Roman"/>
                <w:color w:val="000000"/>
                <w:sz w:val="18"/>
                <w:szCs w:val="18"/>
                <w:lang w:eastAsia="ru-RU"/>
              </w:rPr>
              <w:t xml:space="preserve"> коммунальной инфраструктуры муниципальной собственности в рамках Федерального проекта "Модернизация коммунальной инфраструктуры", ед. </w:t>
            </w:r>
          </w:p>
        </w:tc>
        <w:tc>
          <w:tcPr>
            <w:tcW w:w="847" w:type="dxa"/>
            <w:vMerge w:val="restart"/>
            <w:tcBorders>
              <w:left w:val="single" w:sz="4" w:space="0" w:color="auto"/>
              <w:right w:val="single" w:sz="4" w:space="0" w:color="auto"/>
            </w:tcBorders>
            <w:noWrap/>
          </w:tcPr>
          <w:p w14:paraId="62F468E8" w14:textId="422FB60C" w:rsidR="00906FB5" w:rsidRDefault="00906FB5" w:rsidP="00906FB5">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556983F1" w14:textId="6E72A05C" w:rsidR="00906FB5" w:rsidRPr="006527C7" w:rsidRDefault="00906FB5" w:rsidP="00906FB5">
            <w:pPr>
              <w:rPr>
                <w:rFonts w:eastAsia="SimSun"/>
                <w:sz w:val="16"/>
                <w:szCs w:val="18"/>
              </w:rPr>
            </w:pPr>
            <w:r>
              <w:rPr>
                <w:rFonts w:eastAsia="SimSun"/>
                <w:sz w:val="16"/>
                <w:szCs w:val="18"/>
              </w:rPr>
              <w:t>Х</w:t>
            </w:r>
          </w:p>
        </w:tc>
        <w:tc>
          <w:tcPr>
            <w:tcW w:w="1275" w:type="dxa"/>
            <w:vMerge w:val="restart"/>
            <w:tcBorders>
              <w:top w:val="single" w:sz="6" w:space="0" w:color="000000"/>
              <w:left w:val="single" w:sz="6" w:space="0" w:color="000000"/>
              <w:right w:val="single" w:sz="6" w:space="0" w:color="000000"/>
            </w:tcBorders>
            <w:shd w:val="clear" w:color="auto" w:fill="auto"/>
            <w:noWrap/>
            <w:vAlign w:val="center"/>
          </w:tcPr>
          <w:p w14:paraId="4BF79176" w14:textId="764D64B5" w:rsidR="00906FB5" w:rsidRDefault="00906FB5" w:rsidP="00906FB5">
            <w:pPr>
              <w:jc w:val="center"/>
              <w:rPr>
                <w:rFonts w:eastAsia="Times New Roman" w:cs="Times New Roman"/>
                <w:color w:val="000000"/>
                <w:sz w:val="18"/>
                <w:szCs w:val="18"/>
                <w:lang w:eastAsia="ru-RU"/>
              </w:rPr>
            </w:pPr>
            <w:r>
              <w:rPr>
                <w:color w:val="000000"/>
                <w:sz w:val="16"/>
                <w:szCs w:val="16"/>
              </w:rPr>
              <w:t>Всего</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73943EB2" w14:textId="121D7442" w:rsidR="00906FB5" w:rsidRDefault="00906FB5" w:rsidP="00906FB5">
            <w:pPr>
              <w:jc w:val="center"/>
              <w:rPr>
                <w:rFonts w:eastAsia="Times New Roman" w:cs="Times New Roman"/>
                <w:color w:val="000000"/>
                <w:sz w:val="18"/>
                <w:szCs w:val="18"/>
                <w:lang w:eastAsia="ru-RU"/>
              </w:rPr>
            </w:pPr>
            <w:r>
              <w:rPr>
                <w:color w:val="000000"/>
                <w:sz w:val="16"/>
                <w:szCs w:val="16"/>
              </w:rPr>
              <w:t>2023 год</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193622E9" w14:textId="0F01CF3D" w:rsidR="00906FB5" w:rsidRDefault="00906FB5" w:rsidP="00906FB5">
            <w:pPr>
              <w:jc w:val="center"/>
              <w:rPr>
                <w:rFonts w:eastAsia="Times New Roman" w:cs="Times New Roman"/>
                <w:color w:val="000000"/>
                <w:sz w:val="18"/>
                <w:szCs w:val="18"/>
                <w:lang w:eastAsia="ru-RU"/>
              </w:rPr>
            </w:pPr>
            <w:r>
              <w:rPr>
                <w:color w:val="000000"/>
                <w:sz w:val="16"/>
                <w:szCs w:val="16"/>
              </w:rPr>
              <w:t>2024 год</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4CE5FC04" w14:textId="537800AB" w:rsidR="00906FB5" w:rsidRDefault="00906FB5" w:rsidP="00906FB5">
            <w:pPr>
              <w:jc w:val="center"/>
              <w:rPr>
                <w:rFonts w:eastAsia="Times New Roman" w:cs="Times New Roman"/>
                <w:color w:val="000000"/>
                <w:sz w:val="18"/>
                <w:szCs w:val="18"/>
                <w:lang w:eastAsia="ru-RU"/>
              </w:rPr>
            </w:pPr>
            <w:r>
              <w:rPr>
                <w:color w:val="000000"/>
                <w:sz w:val="16"/>
                <w:szCs w:val="16"/>
              </w:rPr>
              <w:t>2025 год</w:t>
            </w:r>
          </w:p>
        </w:tc>
        <w:tc>
          <w:tcPr>
            <w:tcW w:w="780" w:type="dxa"/>
            <w:gridSpan w:val="2"/>
            <w:vMerge w:val="restart"/>
            <w:tcBorders>
              <w:top w:val="single" w:sz="4" w:space="0" w:color="auto"/>
              <w:left w:val="single" w:sz="4" w:space="0" w:color="auto"/>
              <w:right w:val="single" w:sz="4" w:space="0" w:color="auto"/>
            </w:tcBorders>
            <w:noWrap/>
            <w:vAlign w:val="center"/>
          </w:tcPr>
          <w:p w14:paraId="2E020836" w14:textId="00A1C0B2" w:rsidR="00906FB5" w:rsidRPr="00906FB5" w:rsidRDefault="00906FB5" w:rsidP="00906FB5">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2026</w:t>
            </w:r>
          </w:p>
        </w:tc>
        <w:tc>
          <w:tcPr>
            <w:tcW w:w="1540" w:type="dxa"/>
            <w:gridSpan w:val="8"/>
            <w:tcBorders>
              <w:top w:val="single" w:sz="4" w:space="0" w:color="auto"/>
              <w:left w:val="single" w:sz="4" w:space="0" w:color="auto"/>
              <w:bottom w:val="single" w:sz="4" w:space="0" w:color="auto"/>
              <w:right w:val="single" w:sz="4" w:space="0" w:color="000000"/>
            </w:tcBorders>
          </w:tcPr>
          <w:p w14:paraId="100247EC" w14:textId="32329FC8" w:rsidR="00906FB5" w:rsidRPr="00906FB5" w:rsidRDefault="00906FB5" w:rsidP="00906FB5">
            <w:pPr>
              <w:jc w:val="center"/>
              <w:rPr>
                <w:rFonts w:eastAsia="Times New Roman" w:cs="Times New Roman"/>
                <w:color w:val="000000"/>
                <w:sz w:val="16"/>
                <w:szCs w:val="18"/>
                <w:lang w:eastAsia="ru-RU"/>
              </w:rPr>
            </w:pPr>
            <w:r>
              <w:rPr>
                <w:rFonts w:eastAsia="Times New Roman" w:cs="Times New Roman"/>
                <w:color w:val="000000"/>
                <w:sz w:val="16"/>
                <w:szCs w:val="18"/>
                <w:lang w:eastAsia="ru-RU"/>
              </w:rPr>
              <w:t>В том числе:</w:t>
            </w:r>
          </w:p>
        </w:tc>
        <w:tc>
          <w:tcPr>
            <w:tcW w:w="1153" w:type="dxa"/>
            <w:vMerge w:val="restart"/>
            <w:tcBorders>
              <w:top w:val="single" w:sz="4" w:space="0" w:color="auto"/>
              <w:left w:val="nil"/>
              <w:right w:val="single" w:sz="4" w:space="0" w:color="auto"/>
            </w:tcBorders>
            <w:noWrap/>
            <w:vAlign w:val="center"/>
          </w:tcPr>
          <w:p w14:paraId="1F01C288" w14:textId="592232C3" w:rsidR="00906FB5" w:rsidRPr="00906FB5" w:rsidRDefault="00906FB5" w:rsidP="00906FB5">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2027</w:t>
            </w:r>
          </w:p>
        </w:tc>
        <w:tc>
          <w:tcPr>
            <w:tcW w:w="850" w:type="dxa"/>
            <w:vMerge w:val="restart"/>
            <w:tcBorders>
              <w:top w:val="single" w:sz="4" w:space="0" w:color="auto"/>
              <w:left w:val="nil"/>
              <w:right w:val="single" w:sz="4" w:space="0" w:color="auto"/>
            </w:tcBorders>
            <w:noWrap/>
            <w:vAlign w:val="center"/>
          </w:tcPr>
          <w:p w14:paraId="219096C0" w14:textId="291B88D2" w:rsidR="00906FB5" w:rsidRPr="00906FB5" w:rsidRDefault="00906FB5" w:rsidP="00906FB5">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2028</w:t>
            </w:r>
          </w:p>
        </w:tc>
        <w:tc>
          <w:tcPr>
            <w:tcW w:w="556" w:type="dxa"/>
            <w:vMerge w:val="restart"/>
            <w:tcBorders>
              <w:top w:val="single" w:sz="4" w:space="0" w:color="auto"/>
              <w:left w:val="nil"/>
              <w:right w:val="single" w:sz="4" w:space="0" w:color="auto"/>
            </w:tcBorders>
            <w:noWrap/>
            <w:vAlign w:val="center"/>
          </w:tcPr>
          <w:p w14:paraId="42F41832" w14:textId="510F80E3" w:rsidR="00906FB5" w:rsidRPr="00906FB5" w:rsidRDefault="00906FB5" w:rsidP="00906FB5">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2029</w:t>
            </w:r>
          </w:p>
        </w:tc>
        <w:tc>
          <w:tcPr>
            <w:tcW w:w="711" w:type="dxa"/>
            <w:vMerge w:val="restart"/>
            <w:tcBorders>
              <w:top w:val="single" w:sz="4" w:space="0" w:color="auto"/>
              <w:left w:val="nil"/>
              <w:right w:val="single" w:sz="4" w:space="0" w:color="auto"/>
            </w:tcBorders>
            <w:vAlign w:val="center"/>
          </w:tcPr>
          <w:p w14:paraId="295104D7" w14:textId="17D9AF7E" w:rsidR="00906FB5" w:rsidRPr="00906FB5" w:rsidRDefault="00906FB5" w:rsidP="00906FB5">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2030</w:t>
            </w:r>
          </w:p>
        </w:tc>
        <w:tc>
          <w:tcPr>
            <w:tcW w:w="713" w:type="dxa"/>
            <w:gridSpan w:val="3"/>
            <w:vMerge w:val="restart"/>
            <w:tcBorders>
              <w:top w:val="single" w:sz="4" w:space="0" w:color="auto"/>
              <w:left w:val="nil"/>
              <w:right w:val="single" w:sz="4" w:space="0" w:color="auto"/>
            </w:tcBorders>
            <w:vAlign w:val="center"/>
          </w:tcPr>
          <w:p w14:paraId="24337B4F" w14:textId="59A11177" w:rsidR="00906FB5" w:rsidRPr="00906FB5" w:rsidRDefault="00906FB5" w:rsidP="00906FB5">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2031</w:t>
            </w:r>
          </w:p>
        </w:tc>
        <w:tc>
          <w:tcPr>
            <w:tcW w:w="1102" w:type="dxa"/>
            <w:gridSpan w:val="3"/>
            <w:vMerge w:val="restart"/>
            <w:tcBorders>
              <w:left w:val="single" w:sz="4" w:space="0" w:color="auto"/>
              <w:right w:val="single" w:sz="4" w:space="0" w:color="auto"/>
            </w:tcBorders>
          </w:tcPr>
          <w:p w14:paraId="660E38F3" w14:textId="5C5DC1C6"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Х</w:t>
            </w:r>
          </w:p>
        </w:tc>
      </w:tr>
      <w:tr w:rsidR="00906FB5" w:rsidRPr="00B81FB9" w14:paraId="68DE9A63" w14:textId="77777777" w:rsidTr="00B57DE4">
        <w:trPr>
          <w:trHeight w:val="438"/>
        </w:trPr>
        <w:tc>
          <w:tcPr>
            <w:tcW w:w="595" w:type="dxa"/>
            <w:vMerge/>
            <w:tcBorders>
              <w:left w:val="single" w:sz="4" w:space="0" w:color="auto"/>
              <w:right w:val="single" w:sz="4" w:space="0" w:color="auto"/>
            </w:tcBorders>
            <w:noWrap/>
          </w:tcPr>
          <w:p w14:paraId="69881DE8"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5F0465E" w14:textId="77777777" w:rsidR="00906FB5" w:rsidRPr="00906FB5" w:rsidRDefault="00906FB5" w:rsidP="00906FB5">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DC84C02" w14:textId="77777777" w:rsidR="00906FB5" w:rsidRDefault="00906FB5" w:rsidP="00906FB5">
            <w:pPr>
              <w:jc w:val="center"/>
              <w:rPr>
                <w:rFonts w:cs="Times New Roman"/>
                <w:sz w:val="18"/>
                <w:szCs w:val="18"/>
              </w:rPr>
            </w:pPr>
          </w:p>
        </w:tc>
        <w:tc>
          <w:tcPr>
            <w:tcW w:w="1130" w:type="dxa"/>
            <w:vMerge/>
            <w:tcBorders>
              <w:left w:val="nil"/>
              <w:right w:val="single" w:sz="4" w:space="0" w:color="auto"/>
            </w:tcBorders>
          </w:tcPr>
          <w:p w14:paraId="5818A39E" w14:textId="77777777" w:rsidR="00906FB5" w:rsidRDefault="00906FB5" w:rsidP="00906FB5">
            <w:pPr>
              <w:rPr>
                <w:rFonts w:eastAsia="SimSun"/>
                <w:sz w:val="16"/>
                <w:szCs w:val="18"/>
              </w:rPr>
            </w:pPr>
          </w:p>
        </w:tc>
        <w:tc>
          <w:tcPr>
            <w:tcW w:w="1275" w:type="dxa"/>
            <w:vMerge/>
            <w:tcBorders>
              <w:left w:val="single" w:sz="6" w:space="0" w:color="000000"/>
              <w:bottom w:val="single" w:sz="6" w:space="0" w:color="000000"/>
              <w:right w:val="single" w:sz="6" w:space="0" w:color="000000"/>
            </w:tcBorders>
            <w:shd w:val="clear" w:color="auto" w:fill="auto"/>
            <w:noWrap/>
            <w:vAlign w:val="center"/>
          </w:tcPr>
          <w:p w14:paraId="4449DBC2" w14:textId="77777777" w:rsidR="00906FB5" w:rsidRDefault="00906FB5" w:rsidP="00906FB5">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608088E0" w14:textId="77777777" w:rsidR="00906FB5" w:rsidRDefault="00906FB5" w:rsidP="00906FB5">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3E0FECB1" w14:textId="77777777" w:rsidR="00906FB5" w:rsidRDefault="00906FB5" w:rsidP="00906FB5">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03F80AAF" w14:textId="77777777" w:rsidR="00906FB5" w:rsidRDefault="00906FB5" w:rsidP="00906FB5">
            <w:pPr>
              <w:jc w:val="center"/>
              <w:rPr>
                <w:color w:val="000000"/>
                <w:sz w:val="16"/>
                <w:szCs w:val="16"/>
              </w:rPr>
            </w:pPr>
          </w:p>
        </w:tc>
        <w:tc>
          <w:tcPr>
            <w:tcW w:w="780" w:type="dxa"/>
            <w:gridSpan w:val="2"/>
            <w:vMerge/>
            <w:tcBorders>
              <w:left w:val="single" w:sz="4" w:space="0" w:color="auto"/>
              <w:bottom w:val="single" w:sz="4" w:space="0" w:color="auto"/>
              <w:right w:val="single" w:sz="4" w:space="0" w:color="auto"/>
            </w:tcBorders>
            <w:noWrap/>
          </w:tcPr>
          <w:p w14:paraId="5DBEA0E2" w14:textId="77777777" w:rsidR="00906FB5" w:rsidRPr="00906FB5" w:rsidRDefault="00906FB5" w:rsidP="00906FB5">
            <w:pPr>
              <w:jc w:val="center"/>
              <w:rPr>
                <w:rFonts w:eastAsia="Times New Roman" w:cs="Times New Roman"/>
                <w:color w:val="000000"/>
                <w:sz w:val="16"/>
                <w:szCs w:val="18"/>
                <w:lang w:eastAsia="ru-RU"/>
              </w:rPr>
            </w:pPr>
          </w:p>
        </w:tc>
        <w:tc>
          <w:tcPr>
            <w:tcW w:w="424" w:type="dxa"/>
            <w:gridSpan w:val="4"/>
            <w:tcBorders>
              <w:top w:val="single" w:sz="4" w:space="0" w:color="auto"/>
              <w:left w:val="single" w:sz="4" w:space="0" w:color="auto"/>
              <w:bottom w:val="single" w:sz="4" w:space="0" w:color="auto"/>
              <w:right w:val="single" w:sz="4" w:space="0" w:color="auto"/>
            </w:tcBorders>
          </w:tcPr>
          <w:p w14:paraId="752ED89D" w14:textId="1EA8A4E0" w:rsidR="00906FB5" w:rsidRPr="00906FB5" w:rsidRDefault="00906FB5" w:rsidP="00906FB5">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w:t>
            </w:r>
          </w:p>
        </w:tc>
        <w:tc>
          <w:tcPr>
            <w:tcW w:w="283" w:type="dxa"/>
            <w:gridSpan w:val="2"/>
            <w:tcBorders>
              <w:top w:val="single" w:sz="4" w:space="0" w:color="auto"/>
              <w:left w:val="single" w:sz="4" w:space="0" w:color="auto"/>
              <w:bottom w:val="single" w:sz="4" w:space="0" w:color="auto"/>
              <w:right w:val="single" w:sz="4" w:space="0" w:color="auto"/>
            </w:tcBorders>
          </w:tcPr>
          <w:p w14:paraId="774277EF" w14:textId="48155A6E" w:rsidR="00906FB5" w:rsidRPr="00906FB5" w:rsidRDefault="00906FB5" w:rsidP="00906FB5">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II</w:t>
            </w:r>
          </w:p>
        </w:tc>
        <w:tc>
          <w:tcPr>
            <w:tcW w:w="427" w:type="dxa"/>
            <w:tcBorders>
              <w:top w:val="single" w:sz="4" w:space="0" w:color="auto"/>
              <w:left w:val="single" w:sz="4" w:space="0" w:color="auto"/>
              <w:bottom w:val="single" w:sz="4" w:space="0" w:color="auto"/>
              <w:right w:val="single" w:sz="4" w:space="0" w:color="auto"/>
            </w:tcBorders>
          </w:tcPr>
          <w:p w14:paraId="164DC112" w14:textId="7C99E1E1" w:rsidR="00906FB5" w:rsidRPr="00906FB5" w:rsidRDefault="00906FB5" w:rsidP="00906FB5">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tcPr>
          <w:p w14:paraId="4B40BD7A" w14:textId="38C678C9" w:rsidR="00906FB5" w:rsidRPr="00906FB5" w:rsidRDefault="00906FB5" w:rsidP="00906FB5">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IV</w:t>
            </w:r>
          </w:p>
        </w:tc>
        <w:tc>
          <w:tcPr>
            <w:tcW w:w="1153" w:type="dxa"/>
            <w:vMerge/>
            <w:tcBorders>
              <w:left w:val="nil"/>
              <w:bottom w:val="single" w:sz="4" w:space="0" w:color="auto"/>
              <w:right w:val="single" w:sz="4" w:space="0" w:color="auto"/>
            </w:tcBorders>
            <w:noWrap/>
            <w:vAlign w:val="center"/>
          </w:tcPr>
          <w:p w14:paraId="2138E910" w14:textId="165B650F" w:rsidR="00906FB5" w:rsidRPr="00906FB5" w:rsidRDefault="00906FB5" w:rsidP="00906FB5">
            <w:pPr>
              <w:jc w:val="center"/>
              <w:rPr>
                <w:rFonts w:eastAsia="Times New Roman" w:cs="Times New Roman"/>
                <w:color w:val="000000"/>
                <w:sz w:val="16"/>
                <w:szCs w:val="18"/>
                <w:lang w:eastAsia="ru-RU"/>
              </w:rPr>
            </w:pPr>
          </w:p>
        </w:tc>
        <w:tc>
          <w:tcPr>
            <w:tcW w:w="850" w:type="dxa"/>
            <w:vMerge/>
            <w:tcBorders>
              <w:left w:val="nil"/>
              <w:bottom w:val="single" w:sz="4" w:space="0" w:color="auto"/>
              <w:right w:val="single" w:sz="4" w:space="0" w:color="auto"/>
            </w:tcBorders>
            <w:noWrap/>
            <w:vAlign w:val="center"/>
          </w:tcPr>
          <w:p w14:paraId="1F51BF31" w14:textId="77777777" w:rsidR="00906FB5" w:rsidRPr="00906FB5" w:rsidRDefault="00906FB5" w:rsidP="00906FB5">
            <w:pPr>
              <w:jc w:val="center"/>
              <w:rPr>
                <w:rFonts w:eastAsia="Times New Roman" w:cs="Times New Roman"/>
                <w:color w:val="000000"/>
                <w:sz w:val="16"/>
                <w:szCs w:val="18"/>
                <w:lang w:eastAsia="ru-RU"/>
              </w:rPr>
            </w:pPr>
          </w:p>
        </w:tc>
        <w:tc>
          <w:tcPr>
            <w:tcW w:w="556" w:type="dxa"/>
            <w:vMerge/>
            <w:tcBorders>
              <w:left w:val="nil"/>
              <w:bottom w:val="single" w:sz="4" w:space="0" w:color="auto"/>
              <w:right w:val="single" w:sz="4" w:space="0" w:color="auto"/>
            </w:tcBorders>
            <w:noWrap/>
            <w:vAlign w:val="center"/>
          </w:tcPr>
          <w:p w14:paraId="1E206D01" w14:textId="77777777" w:rsidR="00906FB5" w:rsidRPr="00906FB5" w:rsidRDefault="00906FB5" w:rsidP="00906FB5">
            <w:pPr>
              <w:jc w:val="center"/>
              <w:rPr>
                <w:rFonts w:eastAsia="Times New Roman" w:cs="Times New Roman"/>
                <w:color w:val="000000"/>
                <w:sz w:val="16"/>
                <w:szCs w:val="18"/>
                <w:lang w:eastAsia="ru-RU"/>
              </w:rPr>
            </w:pPr>
          </w:p>
        </w:tc>
        <w:tc>
          <w:tcPr>
            <w:tcW w:w="711" w:type="dxa"/>
            <w:vMerge/>
            <w:tcBorders>
              <w:left w:val="nil"/>
              <w:bottom w:val="single" w:sz="4" w:space="0" w:color="auto"/>
              <w:right w:val="single" w:sz="4" w:space="0" w:color="auto"/>
            </w:tcBorders>
            <w:vAlign w:val="center"/>
          </w:tcPr>
          <w:p w14:paraId="5D028DA9" w14:textId="77777777" w:rsidR="00906FB5" w:rsidRPr="00906FB5" w:rsidRDefault="00906FB5" w:rsidP="00906FB5">
            <w:pPr>
              <w:jc w:val="center"/>
              <w:rPr>
                <w:rFonts w:eastAsia="Times New Roman" w:cs="Times New Roman"/>
                <w:color w:val="000000"/>
                <w:sz w:val="16"/>
                <w:szCs w:val="18"/>
                <w:lang w:eastAsia="ru-RU"/>
              </w:rPr>
            </w:pPr>
          </w:p>
        </w:tc>
        <w:tc>
          <w:tcPr>
            <w:tcW w:w="713" w:type="dxa"/>
            <w:gridSpan w:val="3"/>
            <w:vMerge/>
            <w:tcBorders>
              <w:left w:val="nil"/>
              <w:bottom w:val="single" w:sz="4" w:space="0" w:color="auto"/>
              <w:right w:val="single" w:sz="4" w:space="0" w:color="auto"/>
            </w:tcBorders>
            <w:vAlign w:val="center"/>
          </w:tcPr>
          <w:p w14:paraId="4601857B" w14:textId="77777777" w:rsidR="00906FB5" w:rsidRPr="00906FB5" w:rsidRDefault="00906FB5" w:rsidP="00906FB5">
            <w:pPr>
              <w:jc w:val="center"/>
              <w:rPr>
                <w:rFonts w:eastAsia="Times New Roman" w:cs="Times New Roman"/>
                <w:color w:val="000000"/>
                <w:sz w:val="16"/>
                <w:szCs w:val="18"/>
                <w:lang w:eastAsia="ru-RU"/>
              </w:rPr>
            </w:pPr>
          </w:p>
        </w:tc>
        <w:tc>
          <w:tcPr>
            <w:tcW w:w="1102" w:type="dxa"/>
            <w:gridSpan w:val="3"/>
            <w:vMerge/>
            <w:tcBorders>
              <w:left w:val="single" w:sz="4" w:space="0" w:color="auto"/>
              <w:right w:val="single" w:sz="4" w:space="0" w:color="auto"/>
            </w:tcBorders>
          </w:tcPr>
          <w:p w14:paraId="436A878A" w14:textId="77777777" w:rsidR="00906FB5" w:rsidRDefault="00906FB5" w:rsidP="00906FB5">
            <w:pPr>
              <w:jc w:val="center"/>
              <w:rPr>
                <w:rFonts w:eastAsia="Times New Roman" w:cs="Times New Roman"/>
                <w:color w:val="000000"/>
                <w:sz w:val="18"/>
                <w:szCs w:val="18"/>
                <w:lang w:eastAsia="ru-RU"/>
              </w:rPr>
            </w:pPr>
          </w:p>
        </w:tc>
      </w:tr>
      <w:tr w:rsidR="00906FB5" w:rsidRPr="00B81FB9" w14:paraId="3DADDE65" w14:textId="77777777" w:rsidTr="00B57DE4">
        <w:trPr>
          <w:trHeight w:val="1773"/>
        </w:trPr>
        <w:tc>
          <w:tcPr>
            <w:tcW w:w="595" w:type="dxa"/>
            <w:vMerge/>
            <w:tcBorders>
              <w:left w:val="single" w:sz="4" w:space="0" w:color="auto"/>
              <w:bottom w:val="single" w:sz="4" w:space="0" w:color="auto"/>
              <w:right w:val="single" w:sz="4" w:space="0" w:color="auto"/>
            </w:tcBorders>
            <w:noWrap/>
          </w:tcPr>
          <w:p w14:paraId="42292099"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ED46626" w14:textId="77777777" w:rsidR="00906FB5" w:rsidRPr="008F1496" w:rsidRDefault="00906FB5" w:rsidP="00906FB5">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55F8E1A" w14:textId="77777777" w:rsidR="00906FB5" w:rsidRDefault="00906FB5" w:rsidP="00906FB5">
            <w:pPr>
              <w:jc w:val="center"/>
              <w:rPr>
                <w:rFonts w:cs="Times New Roman"/>
                <w:sz w:val="18"/>
                <w:szCs w:val="18"/>
              </w:rPr>
            </w:pPr>
          </w:p>
        </w:tc>
        <w:tc>
          <w:tcPr>
            <w:tcW w:w="1130" w:type="dxa"/>
            <w:vMerge/>
            <w:tcBorders>
              <w:left w:val="nil"/>
              <w:bottom w:val="single" w:sz="4" w:space="0" w:color="auto"/>
              <w:right w:val="single" w:sz="4" w:space="0" w:color="auto"/>
            </w:tcBorders>
          </w:tcPr>
          <w:p w14:paraId="6DDB7487" w14:textId="77777777" w:rsidR="00906FB5" w:rsidRPr="006527C7" w:rsidRDefault="00906FB5" w:rsidP="00906FB5">
            <w:pPr>
              <w:rPr>
                <w:rFonts w:eastAsia="SimSun"/>
                <w:sz w:val="16"/>
                <w:szCs w:val="18"/>
              </w:rPr>
            </w:pPr>
          </w:p>
        </w:tc>
        <w:tc>
          <w:tcPr>
            <w:tcW w:w="1275" w:type="dxa"/>
            <w:tcBorders>
              <w:top w:val="single" w:sz="6" w:space="0" w:color="000000"/>
              <w:left w:val="single" w:sz="6" w:space="0" w:color="000000"/>
              <w:right w:val="single" w:sz="6" w:space="0" w:color="000000"/>
            </w:tcBorders>
            <w:shd w:val="clear" w:color="auto" w:fill="auto"/>
            <w:noWrap/>
            <w:vAlign w:val="center"/>
          </w:tcPr>
          <w:p w14:paraId="17124D44" w14:textId="3DBE9216" w:rsidR="00906FB5" w:rsidRPr="00936E8C" w:rsidRDefault="00906FB5" w:rsidP="00906FB5">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2</w:t>
            </w:r>
          </w:p>
        </w:tc>
        <w:tc>
          <w:tcPr>
            <w:tcW w:w="1133" w:type="dxa"/>
            <w:tcBorders>
              <w:top w:val="single" w:sz="6" w:space="0" w:color="000000"/>
              <w:left w:val="single" w:sz="6" w:space="0" w:color="000000"/>
              <w:right w:val="single" w:sz="6" w:space="0" w:color="000000"/>
            </w:tcBorders>
            <w:shd w:val="clear" w:color="auto" w:fill="auto"/>
            <w:vAlign w:val="center"/>
          </w:tcPr>
          <w:p w14:paraId="342AE4AC" w14:textId="52F73A65" w:rsidR="00906FB5" w:rsidRPr="00936E8C" w:rsidRDefault="00906FB5" w:rsidP="00906FB5">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1133" w:type="dxa"/>
            <w:tcBorders>
              <w:top w:val="single" w:sz="6" w:space="0" w:color="000000"/>
              <w:left w:val="single" w:sz="6" w:space="0" w:color="000000"/>
              <w:right w:val="single" w:sz="6" w:space="0" w:color="000000"/>
            </w:tcBorders>
            <w:shd w:val="clear" w:color="auto" w:fill="auto"/>
            <w:vAlign w:val="center"/>
          </w:tcPr>
          <w:p w14:paraId="6C937273" w14:textId="71881DD0" w:rsidR="00906FB5" w:rsidRPr="00936E8C" w:rsidRDefault="00906FB5" w:rsidP="00906FB5">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1133" w:type="dxa"/>
            <w:tcBorders>
              <w:top w:val="single" w:sz="6" w:space="0" w:color="000000"/>
              <w:left w:val="single" w:sz="6" w:space="0" w:color="000000"/>
              <w:right w:val="single" w:sz="6" w:space="0" w:color="000000"/>
            </w:tcBorders>
            <w:shd w:val="clear" w:color="auto" w:fill="auto"/>
            <w:vAlign w:val="center"/>
          </w:tcPr>
          <w:p w14:paraId="6F9A890E" w14:textId="0DECAEB3" w:rsidR="00906FB5" w:rsidRPr="00936E8C" w:rsidRDefault="00906FB5" w:rsidP="00906FB5">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780" w:type="dxa"/>
            <w:gridSpan w:val="2"/>
            <w:tcBorders>
              <w:top w:val="single" w:sz="4" w:space="0" w:color="auto"/>
              <w:left w:val="single" w:sz="4" w:space="0" w:color="auto"/>
              <w:right w:val="single" w:sz="4" w:space="0" w:color="auto"/>
            </w:tcBorders>
            <w:noWrap/>
            <w:vAlign w:val="center"/>
          </w:tcPr>
          <w:p w14:paraId="1688D1DA" w14:textId="5094E18F" w:rsidR="00906FB5" w:rsidRPr="00936E8C" w:rsidRDefault="00147AC3" w:rsidP="00906FB5">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2</w:t>
            </w:r>
          </w:p>
        </w:tc>
        <w:tc>
          <w:tcPr>
            <w:tcW w:w="424" w:type="dxa"/>
            <w:gridSpan w:val="4"/>
            <w:tcBorders>
              <w:top w:val="single" w:sz="4" w:space="0" w:color="auto"/>
              <w:left w:val="single" w:sz="4" w:space="0" w:color="auto"/>
              <w:right w:val="single" w:sz="4" w:space="0" w:color="auto"/>
            </w:tcBorders>
            <w:vAlign w:val="center"/>
          </w:tcPr>
          <w:p w14:paraId="59E9CC47" w14:textId="1E9A237C" w:rsidR="00906FB5" w:rsidRPr="00936E8C" w:rsidRDefault="00147AC3" w:rsidP="00906FB5">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283" w:type="dxa"/>
            <w:gridSpan w:val="2"/>
            <w:tcBorders>
              <w:top w:val="single" w:sz="4" w:space="0" w:color="auto"/>
              <w:left w:val="single" w:sz="4" w:space="0" w:color="auto"/>
              <w:right w:val="single" w:sz="4" w:space="0" w:color="auto"/>
            </w:tcBorders>
            <w:vAlign w:val="center"/>
          </w:tcPr>
          <w:p w14:paraId="7E2D06FE" w14:textId="1A500405" w:rsidR="00906FB5" w:rsidRPr="00936E8C" w:rsidRDefault="00147AC3" w:rsidP="00906FB5">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427" w:type="dxa"/>
            <w:tcBorders>
              <w:top w:val="single" w:sz="4" w:space="0" w:color="auto"/>
              <w:left w:val="single" w:sz="4" w:space="0" w:color="auto"/>
              <w:right w:val="single" w:sz="4" w:space="0" w:color="auto"/>
            </w:tcBorders>
            <w:vAlign w:val="center"/>
          </w:tcPr>
          <w:p w14:paraId="3F8E0BEE" w14:textId="0AB70198" w:rsidR="00906FB5" w:rsidRPr="00936E8C" w:rsidRDefault="00147AC3" w:rsidP="00906FB5">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406" w:type="dxa"/>
            <w:tcBorders>
              <w:top w:val="single" w:sz="4" w:space="0" w:color="auto"/>
              <w:left w:val="single" w:sz="4" w:space="0" w:color="auto"/>
              <w:right w:val="single" w:sz="4" w:space="0" w:color="000000"/>
            </w:tcBorders>
            <w:vAlign w:val="center"/>
          </w:tcPr>
          <w:p w14:paraId="7161D8D2" w14:textId="7A9E1BB7" w:rsidR="00906FB5" w:rsidRPr="00936E8C" w:rsidRDefault="00147AC3" w:rsidP="00906FB5">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2</w:t>
            </w:r>
          </w:p>
        </w:tc>
        <w:tc>
          <w:tcPr>
            <w:tcW w:w="1153" w:type="dxa"/>
            <w:tcBorders>
              <w:top w:val="single" w:sz="4" w:space="0" w:color="auto"/>
              <w:left w:val="nil"/>
              <w:right w:val="single" w:sz="4" w:space="0" w:color="auto"/>
            </w:tcBorders>
            <w:noWrap/>
            <w:vAlign w:val="center"/>
          </w:tcPr>
          <w:p w14:paraId="19E7641A" w14:textId="58C79195" w:rsidR="00906FB5" w:rsidRPr="00936E8C" w:rsidRDefault="00147AC3" w:rsidP="00906FB5">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850" w:type="dxa"/>
            <w:tcBorders>
              <w:top w:val="single" w:sz="4" w:space="0" w:color="auto"/>
              <w:left w:val="nil"/>
              <w:right w:val="single" w:sz="4" w:space="0" w:color="auto"/>
            </w:tcBorders>
            <w:noWrap/>
            <w:vAlign w:val="center"/>
          </w:tcPr>
          <w:p w14:paraId="5CF7ECFF" w14:textId="7B28F723" w:rsidR="00906FB5" w:rsidRPr="00936E8C" w:rsidRDefault="00147AC3" w:rsidP="00906FB5">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556" w:type="dxa"/>
            <w:tcBorders>
              <w:top w:val="single" w:sz="4" w:space="0" w:color="auto"/>
              <w:left w:val="nil"/>
              <w:right w:val="single" w:sz="4" w:space="0" w:color="auto"/>
            </w:tcBorders>
            <w:noWrap/>
            <w:vAlign w:val="center"/>
          </w:tcPr>
          <w:p w14:paraId="2E4BCB47" w14:textId="6D9DFD23" w:rsidR="00906FB5" w:rsidRPr="00936E8C" w:rsidRDefault="00147AC3" w:rsidP="00906FB5">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711" w:type="dxa"/>
            <w:tcBorders>
              <w:top w:val="single" w:sz="4" w:space="0" w:color="auto"/>
              <w:left w:val="nil"/>
              <w:right w:val="single" w:sz="4" w:space="0" w:color="auto"/>
            </w:tcBorders>
            <w:vAlign w:val="center"/>
          </w:tcPr>
          <w:p w14:paraId="2CC23810" w14:textId="610518A1" w:rsidR="00906FB5" w:rsidRPr="00936E8C" w:rsidRDefault="00147AC3" w:rsidP="00906FB5">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713" w:type="dxa"/>
            <w:gridSpan w:val="3"/>
            <w:tcBorders>
              <w:top w:val="single" w:sz="4" w:space="0" w:color="auto"/>
              <w:left w:val="nil"/>
              <w:right w:val="single" w:sz="4" w:space="0" w:color="auto"/>
            </w:tcBorders>
            <w:vAlign w:val="center"/>
          </w:tcPr>
          <w:p w14:paraId="31ED8C6A" w14:textId="1B8ECE81" w:rsidR="00906FB5" w:rsidRPr="00936E8C" w:rsidRDefault="00147AC3" w:rsidP="00906FB5">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1102" w:type="dxa"/>
            <w:gridSpan w:val="3"/>
            <w:vMerge/>
            <w:tcBorders>
              <w:left w:val="single" w:sz="4" w:space="0" w:color="auto"/>
              <w:bottom w:val="single" w:sz="4" w:space="0" w:color="auto"/>
              <w:right w:val="single" w:sz="4" w:space="0" w:color="auto"/>
            </w:tcBorders>
          </w:tcPr>
          <w:p w14:paraId="013086BE" w14:textId="77777777" w:rsidR="00906FB5" w:rsidRPr="00B81FB9" w:rsidRDefault="00906FB5" w:rsidP="00906FB5">
            <w:pPr>
              <w:rPr>
                <w:rFonts w:eastAsia="Times New Roman" w:cs="Times New Roman"/>
                <w:color w:val="000000"/>
                <w:sz w:val="18"/>
                <w:szCs w:val="18"/>
                <w:lang w:eastAsia="ru-RU"/>
              </w:rPr>
            </w:pPr>
          </w:p>
        </w:tc>
      </w:tr>
      <w:tr w:rsidR="00906FB5" w:rsidRPr="00B81FB9" w14:paraId="3CAF60D3" w14:textId="77777777" w:rsidTr="00B57DE4">
        <w:trPr>
          <w:trHeight w:val="904"/>
        </w:trPr>
        <w:tc>
          <w:tcPr>
            <w:tcW w:w="595" w:type="dxa"/>
            <w:vMerge w:val="restart"/>
            <w:tcBorders>
              <w:top w:val="single" w:sz="4" w:space="0" w:color="auto"/>
              <w:left w:val="single" w:sz="4" w:space="0" w:color="auto"/>
              <w:right w:val="single" w:sz="4" w:space="0" w:color="auto"/>
            </w:tcBorders>
            <w:noWrap/>
          </w:tcPr>
          <w:p w14:paraId="763FEDD3" w14:textId="73E735B1" w:rsidR="00906FB5" w:rsidRDefault="00516846" w:rsidP="00906FB5">
            <w:pPr>
              <w:rPr>
                <w:rFonts w:eastAsia="Times New Roman" w:cs="Times New Roman"/>
                <w:color w:val="000000"/>
                <w:sz w:val="18"/>
                <w:szCs w:val="18"/>
                <w:lang w:eastAsia="ru-RU"/>
              </w:rPr>
            </w:pPr>
            <w:r>
              <w:rPr>
                <w:rFonts w:eastAsia="Times New Roman" w:cs="Times New Roman"/>
                <w:color w:val="000000"/>
                <w:sz w:val="18"/>
                <w:szCs w:val="18"/>
                <w:lang w:eastAsia="ru-RU"/>
              </w:rPr>
              <w:t>3.1</w:t>
            </w:r>
            <w:r w:rsidR="00906FB5">
              <w:rPr>
                <w:rFonts w:eastAsia="Times New Roman" w:cs="Times New Roman"/>
                <w:color w:val="000000"/>
                <w:sz w:val="18"/>
                <w:szCs w:val="18"/>
                <w:lang w:eastAsia="ru-RU"/>
              </w:rPr>
              <w:t>.</w:t>
            </w:r>
          </w:p>
        </w:tc>
        <w:tc>
          <w:tcPr>
            <w:tcW w:w="1501" w:type="dxa"/>
            <w:vMerge w:val="restart"/>
            <w:tcBorders>
              <w:top w:val="single" w:sz="4" w:space="0" w:color="auto"/>
              <w:left w:val="single" w:sz="4" w:space="0" w:color="auto"/>
              <w:right w:val="single" w:sz="4" w:space="0" w:color="auto"/>
            </w:tcBorders>
          </w:tcPr>
          <w:p w14:paraId="0D93B802" w14:textId="7DB1A94E" w:rsidR="00906FB5" w:rsidRPr="008F1496" w:rsidRDefault="00906FB5" w:rsidP="00906FB5">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CB3EA0">
              <w:rPr>
                <w:rFonts w:eastAsia="Times New Roman" w:cs="Times New Roman"/>
                <w:color w:val="000000"/>
                <w:sz w:val="18"/>
                <w:szCs w:val="18"/>
                <w:lang w:eastAsia="ru-RU"/>
              </w:rPr>
              <w:t>Капитальный ремонт самотечного канализационного коллектора ул. Парковая от камеры К1-1 до камеры К1-6 2*</w:t>
            </w:r>
            <w:proofErr w:type="spellStart"/>
            <w:r w:rsidRPr="00CB3EA0">
              <w:rPr>
                <w:rFonts w:eastAsia="Times New Roman" w:cs="Times New Roman"/>
                <w:color w:val="000000"/>
                <w:sz w:val="18"/>
                <w:szCs w:val="18"/>
                <w:lang w:eastAsia="ru-RU"/>
              </w:rPr>
              <w:t>Ду</w:t>
            </w:r>
            <w:proofErr w:type="spellEnd"/>
            <w:r w:rsidRPr="00CB3EA0">
              <w:rPr>
                <w:rFonts w:eastAsia="Times New Roman" w:cs="Times New Roman"/>
                <w:color w:val="000000"/>
                <w:sz w:val="18"/>
                <w:szCs w:val="18"/>
                <w:lang w:eastAsia="ru-RU"/>
              </w:rPr>
              <w:t xml:space="preserve">=600 мм 189 </w:t>
            </w:r>
            <w:proofErr w:type="spellStart"/>
            <w:r w:rsidRPr="00CB3EA0">
              <w:rPr>
                <w:rFonts w:eastAsia="Times New Roman" w:cs="Times New Roman"/>
                <w:color w:val="000000"/>
                <w:sz w:val="18"/>
                <w:szCs w:val="18"/>
                <w:lang w:eastAsia="ru-RU"/>
              </w:rPr>
              <w:t>м.п</w:t>
            </w:r>
            <w:proofErr w:type="spellEnd"/>
            <w:r w:rsidRPr="00CB3EA0">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right w:val="single" w:sz="4" w:space="0" w:color="auto"/>
            </w:tcBorders>
            <w:noWrap/>
          </w:tcPr>
          <w:p w14:paraId="7706DE0B" w14:textId="774DE605" w:rsidR="00906FB5" w:rsidRDefault="00906FB5" w:rsidP="00906FB5">
            <w:pPr>
              <w:jc w:val="center"/>
              <w:rPr>
                <w:rFonts w:cs="Times New Roman"/>
                <w:sz w:val="18"/>
                <w:szCs w:val="18"/>
              </w:rPr>
            </w:pPr>
            <w:r>
              <w:rPr>
                <w:rFonts w:cs="Times New Roman"/>
                <w:sz w:val="18"/>
                <w:szCs w:val="18"/>
              </w:rPr>
              <w:t>2023-2031</w:t>
            </w:r>
          </w:p>
        </w:tc>
        <w:tc>
          <w:tcPr>
            <w:tcW w:w="1130" w:type="dxa"/>
            <w:tcBorders>
              <w:top w:val="single" w:sz="4" w:space="0" w:color="auto"/>
              <w:left w:val="nil"/>
              <w:bottom w:val="single" w:sz="4" w:space="0" w:color="auto"/>
              <w:right w:val="single" w:sz="4" w:space="0" w:color="auto"/>
            </w:tcBorders>
          </w:tcPr>
          <w:p w14:paraId="5D814A79" w14:textId="1E56BFDF" w:rsidR="00906FB5" w:rsidRPr="006527C7" w:rsidRDefault="00906FB5" w:rsidP="00906FB5">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4412F52C" w14:textId="79AF8836"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21 503,39</w:t>
            </w:r>
          </w:p>
        </w:tc>
        <w:tc>
          <w:tcPr>
            <w:tcW w:w="1133" w:type="dxa"/>
            <w:tcBorders>
              <w:top w:val="single" w:sz="4" w:space="0" w:color="auto"/>
              <w:left w:val="nil"/>
              <w:bottom w:val="single" w:sz="4" w:space="0" w:color="auto"/>
              <w:right w:val="single" w:sz="4" w:space="0" w:color="auto"/>
            </w:tcBorders>
          </w:tcPr>
          <w:p w14:paraId="2654846F" w14:textId="59E0188A"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3695BF0" w14:textId="61E2EE62"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BF8AFD9" w14:textId="32061A9D"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1E7EF160" w14:textId="3169ADAB"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21 503,39</w:t>
            </w:r>
          </w:p>
        </w:tc>
        <w:tc>
          <w:tcPr>
            <w:tcW w:w="1153" w:type="dxa"/>
            <w:tcBorders>
              <w:top w:val="single" w:sz="4" w:space="0" w:color="auto"/>
              <w:left w:val="nil"/>
              <w:bottom w:val="single" w:sz="4" w:space="0" w:color="auto"/>
              <w:right w:val="single" w:sz="4" w:space="0" w:color="auto"/>
            </w:tcBorders>
            <w:noWrap/>
          </w:tcPr>
          <w:p w14:paraId="06FEA5AD" w14:textId="6D2BCE10"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226A15B" w14:textId="448D23B3"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F091326" w14:textId="759F7133"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A3072A5" w14:textId="00C6B64E"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FAAF59E" w14:textId="624C7CB7"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7C9D616C" w14:textId="1BCD6F00" w:rsidR="00906FB5" w:rsidRPr="00B81FB9" w:rsidRDefault="00906FB5" w:rsidP="00906FB5">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w:t>
            </w:r>
          </w:p>
        </w:tc>
      </w:tr>
      <w:tr w:rsidR="00906FB5" w:rsidRPr="00B81FB9" w14:paraId="601B6727" w14:textId="77777777" w:rsidTr="00B57DE4">
        <w:trPr>
          <w:trHeight w:val="904"/>
        </w:trPr>
        <w:tc>
          <w:tcPr>
            <w:tcW w:w="595" w:type="dxa"/>
            <w:vMerge/>
            <w:tcBorders>
              <w:left w:val="single" w:sz="4" w:space="0" w:color="auto"/>
              <w:right w:val="single" w:sz="4" w:space="0" w:color="auto"/>
            </w:tcBorders>
            <w:noWrap/>
          </w:tcPr>
          <w:p w14:paraId="697D5D4A"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970C890" w14:textId="77777777" w:rsidR="00906FB5" w:rsidRPr="008F1496" w:rsidRDefault="00906FB5" w:rsidP="00906FB5">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6CAE646" w14:textId="77777777" w:rsidR="00906FB5" w:rsidRDefault="00906FB5" w:rsidP="00906FB5">
            <w:pPr>
              <w:jc w:val="center"/>
              <w:rPr>
                <w:rFonts w:cs="Times New Roman"/>
                <w:sz w:val="18"/>
                <w:szCs w:val="18"/>
              </w:rPr>
            </w:pPr>
          </w:p>
        </w:tc>
        <w:tc>
          <w:tcPr>
            <w:tcW w:w="1130" w:type="dxa"/>
            <w:tcBorders>
              <w:left w:val="nil"/>
              <w:bottom w:val="single" w:sz="4" w:space="0" w:color="auto"/>
              <w:right w:val="single" w:sz="4" w:space="0" w:color="auto"/>
            </w:tcBorders>
          </w:tcPr>
          <w:p w14:paraId="70F0DA7A" w14:textId="010B8A2F" w:rsidR="00906FB5" w:rsidRPr="006527C7" w:rsidRDefault="00906FB5" w:rsidP="00906FB5">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62FA6C5C" w14:textId="5E098177"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9 730,74</w:t>
            </w:r>
          </w:p>
        </w:tc>
        <w:tc>
          <w:tcPr>
            <w:tcW w:w="1133" w:type="dxa"/>
            <w:tcBorders>
              <w:top w:val="single" w:sz="4" w:space="0" w:color="auto"/>
              <w:left w:val="nil"/>
              <w:bottom w:val="single" w:sz="4" w:space="0" w:color="auto"/>
              <w:right w:val="single" w:sz="4" w:space="0" w:color="auto"/>
            </w:tcBorders>
          </w:tcPr>
          <w:p w14:paraId="3C1BF0F2" w14:textId="051A5867"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6F7407E" w14:textId="36868682"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671EDAD" w14:textId="2F37BAC0"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BB7DFC2" w14:textId="4A608F93"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9 730,74</w:t>
            </w:r>
          </w:p>
        </w:tc>
        <w:tc>
          <w:tcPr>
            <w:tcW w:w="1153" w:type="dxa"/>
            <w:tcBorders>
              <w:top w:val="single" w:sz="4" w:space="0" w:color="auto"/>
              <w:left w:val="nil"/>
              <w:bottom w:val="single" w:sz="4" w:space="0" w:color="auto"/>
              <w:right w:val="single" w:sz="4" w:space="0" w:color="auto"/>
            </w:tcBorders>
            <w:noWrap/>
          </w:tcPr>
          <w:p w14:paraId="5810147B" w14:textId="2B596308"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BEE8806" w14:textId="56570BF4"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8E54A1D" w14:textId="64726296"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F58FECB" w14:textId="133CF142"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74339DCA" w14:textId="24001F82"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B394BBC" w14:textId="77777777" w:rsidR="00906FB5" w:rsidRPr="00B81FB9" w:rsidRDefault="00906FB5" w:rsidP="00906FB5">
            <w:pPr>
              <w:rPr>
                <w:rFonts w:eastAsia="Times New Roman" w:cs="Times New Roman"/>
                <w:color w:val="000000"/>
                <w:sz w:val="18"/>
                <w:szCs w:val="18"/>
                <w:lang w:eastAsia="ru-RU"/>
              </w:rPr>
            </w:pPr>
          </w:p>
        </w:tc>
      </w:tr>
      <w:tr w:rsidR="00906FB5" w:rsidRPr="00B81FB9" w14:paraId="24BB677C" w14:textId="77777777" w:rsidTr="00B57DE4">
        <w:trPr>
          <w:trHeight w:val="904"/>
        </w:trPr>
        <w:tc>
          <w:tcPr>
            <w:tcW w:w="595" w:type="dxa"/>
            <w:vMerge/>
            <w:tcBorders>
              <w:left w:val="single" w:sz="4" w:space="0" w:color="auto"/>
              <w:right w:val="single" w:sz="4" w:space="0" w:color="auto"/>
            </w:tcBorders>
            <w:noWrap/>
          </w:tcPr>
          <w:p w14:paraId="667A786F"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36B18AA" w14:textId="77777777" w:rsidR="00906FB5" w:rsidRPr="008F1496" w:rsidRDefault="00906FB5" w:rsidP="00906FB5">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E9DD92C" w14:textId="77777777" w:rsidR="00906FB5" w:rsidRDefault="00906FB5" w:rsidP="00906FB5">
            <w:pPr>
              <w:jc w:val="center"/>
              <w:rPr>
                <w:rFonts w:cs="Times New Roman"/>
                <w:sz w:val="18"/>
                <w:szCs w:val="18"/>
              </w:rPr>
            </w:pPr>
          </w:p>
        </w:tc>
        <w:tc>
          <w:tcPr>
            <w:tcW w:w="1130" w:type="dxa"/>
            <w:tcBorders>
              <w:left w:val="nil"/>
              <w:bottom w:val="single" w:sz="4" w:space="0" w:color="auto"/>
              <w:right w:val="single" w:sz="4" w:space="0" w:color="auto"/>
            </w:tcBorders>
          </w:tcPr>
          <w:p w14:paraId="48A1354A" w14:textId="32C0DB15" w:rsidR="00906FB5" w:rsidRPr="006527C7" w:rsidRDefault="00906FB5" w:rsidP="00906FB5">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6B863C96" w14:textId="2DB8AA31"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8 289,10</w:t>
            </w:r>
          </w:p>
        </w:tc>
        <w:tc>
          <w:tcPr>
            <w:tcW w:w="1133" w:type="dxa"/>
            <w:tcBorders>
              <w:top w:val="single" w:sz="4" w:space="0" w:color="auto"/>
              <w:left w:val="nil"/>
              <w:bottom w:val="single" w:sz="4" w:space="0" w:color="auto"/>
              <w:right w:val="single" w:sz="4" w:space="0" w:color="auto"/>
            </w:tcBorders>
          </w:tcPr>
          <w:p w14:paraId="17CF2521" w14:textId="5EBE1AF8"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0D0265A" w14:textId="1870B2C2"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C5C097C" w14:textId="080416B2"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1E4BC22" w14:textId="7EE10E71"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8 289,10</w:t>
            </w:r>
          </w:p>
        </w:tc>
        <w:tc>
          <w:tcPr>
            <w:tcW w:w="1153" w:type="dxa"/>
            <w:tcBorders>
              <w:top w:val="single" w:sz="4" w:space="0" w:color="auto"/>
              <w:left w:val="nil"/>
              <w:bottom w:val="single" w:sz="4" w:space="0" w:color="auto"/>
              <w:right w:val="single" w:sz="4" w:space="0" w:color="auto"/>
            </w:tcBorders>
            <w:noWrap/>
          </w:tcPr>
          <w:p w14:paraId="3F121A60" w14:textId="5CBDA492"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348AAD4B" w14:textId="0625370D"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726ED9D" w14:textId="4897E47C"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B7671EF" w14:textId="3D3F832B"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49FDA5C1" w14:textId="33C59059"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2CCC557" w14:textId="77777777" w:rsidR="00906FB5" w:rsidRPr="00B81FB9" w:rsidRDefault="00906FB5" w:rsidP="00906FB5">
            <w:pPr>
              <w:rPr>
                <w:rFonts w:eastAsia="Times New Roman" w:cs="Times New Roman"/>
                <w:color w:val="000000"/>
                <w:sz w:val="18"/>
                <w:szCs w:val="18"/>
                <w:lang w:eastAsia="ru-RU"/>
              </w:rPr>
            </w:pPr>
          </w:p>
        </w:tc>
      </w:tr>
      <w:tr w:rsidR="00906FB5" w:rsidRPr="00B81FB9" w14:paraId="023FBC0E" w14:textId="77777777" w:rsidTr="00B57DE4">
        <w:trPr>
          <w:trHeight w:val="904"/>
        </w:trPr>
        <w:tc>
          <w:tcPr>
            <w:tcW w:w="595" w:type="dxa"/>
            <w:vMerge/>
            <w:tcBorders>
              <w:left w:val="single" w:sz="4" w:space="0" w:color="auto"/>
              <w:bottom w:val="single" w:sz="4" w:space="0" w:color="auto"/>
              <w:right w:val="single" w:sz="4" w:space="0" w:color="auto"/>
            </w:tcBorders>
            <w:noWrap/>
          </w:tcPr>
          <w:p w14:paraId="18E53623"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C5A9AD5" w14:textId="77777777" w:rsidR="00906FB5" w:rsidRPr="008F1496" w:rsidRDefault="00906FB5" w:rsidP="00906FB5">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AF2A71C" w14:textId="77777777" w:rsidR="00906FB5" w:rsidRDefault="00906FB5" w:rsidP="00906FB5">
            <w:pPr>
              <w:jc w:val="center"/>
              <w:rPr>
                <w:rFonts w:cs="Times New Roman"/>
                <w:sz w:val="18"/>
                <w:szCs w:val="18"/>
              </w:rPr>
            </w:pPr>
          </w:p>
        </w:tc>
        <w:tc>
          <w:tcPr>
            <w:tcW w:w="1130" w:type="dxa"/>
            <w:tcBorders>
              <w:left w:val="nil"/>
              <w:bottom w:val="single" w:sz="4" w:space="0" w:color="auto"/>
              <w:right w:val="single" w:sz="4" w:space="0" w:color="auto"/>
            </w:tcBorders>
          </w:tcPr>
          <w:p w14:paraId="3A01ACD2" w14:textId="2BA17C57" w:rsidR="00906FB5" w:rsidRPr="006527C7" w:rsidRDefault="00906FB5" w:rsidP="00906FB5">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6D4FD159" w14:textId="2065EC39"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3 483,55</w:t>
            </w:r>
          </w:p>
        </w:tc>
        <w:tc>
          <w:tcPr>
            <w:tcW w:w="1133" w:type="dxa"/>
            <w:tcBorders>
              <w:top w:val="single" w:sz="4" w:space="0" w:color="auto"/>
              <w:left w:val="nil"/>
              <w:bottom w:val="single" w:sz="4" w:space="0" w:color="auto"/>
              <w:right w:val="single" w:sz="4" w:space="0" w:color="auto"/>
            </w:tcBorders>
          </w:tcPr>
          <w:p w14:paraId="2A1F341A" w14:textId="3E1D74BC"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A1E8B29" w14:textId="07A678B0"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0CD62D5" w14:textId="1FE74DF5"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2557565" w14:textId="079674A9"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3 483,55</w:t>
            </w:r>
          </w:p>
        </w:tc>
        <w:tc>
          <w:tcPr>
            <w:tcW w:w="1153" w:type="dxa"/>
            <w:tcBorders>
              <w:top w:val="single" w:sz="4" w:space="0" w:color="auto"/>
              <w:left w:val="nil"/>
              <w:bottom w:val="single" w:sz="4" w:space="0" w:color="auto"/>
              <w:right w:val="single" w:sz="4" w:space="0" w:color="auto"/>
            </w:tcBorders>
            <w:noWrap/>
          </w:tcPr>
          <w:p w14:paraId="538592BC" w14:textId="725F4D60"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465B17A1" w14:textId="4D2861FF"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FA65375" w14:textId="214452DF"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ADC6C6C" w14:textId="552C09AE"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5383890" w14:textId="157C3BCB"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8DEB12C" w14:textId="77777777" w:rsidR="00906FB5" w:rsidRPr="00B81FB9" w:rsidRDefault="00906FB5" w:rsidP="00906FB5">
            <w:pPr>
              <w:rPr>
                <w:rFonts w:eastAsia="Times New Roman" w:cs="Times New Roman"/>
                <w:color w:val="000000"/>
                <w:sz w:val="18"/>
                <w:szCs w:val="18"/>
                <w:lang w:eastAsia="ru-RU"/>
              </w:rPr>
            </w:pPr>
          </w:p>
        </w:tc>
      </w:tr>
      <w:tr w:rsidR="00906FB5" w:rsidRPr="00B81FB9" w14:paraId="15B00F7C" w14:textId="77777777" w:rsidTr="00B57DE4">
        <w:trPr>
          <w:trHeight w:val="325"/>
        </w:trPr>
        <w:tc>
          <w:tcPr>
            <w:tcW w:w="595" w:type="dxa"/>
            <w:vMerge w:val="restart"/>
            <w:tcBorders>
              <w:left w:val="single" w:sz="4" w:space="0" w:color="auto"/>
              <w:right w:val="single" w:sz="4" w:space="0" w:color="auto"/>
            </w:tcBorders>
            <w:noWrap/>
          </w:tcPr>
          <w:p w14:paraId="1E2AEDE9" w14:textId="0E6B4375" w:rsidR="00906FB5" w:rsidRDefault="00516846" w:rsidP="00906FB5">
            <w:pPr>
              <w:rPr>
                <w:rFonts w:eastAsia="Times New Roman" w:cs="Times New Roman"/>
                <w:color w:val="000000"/>
                <w:sz w:val="18"/>
                <w:szCs w:val="18"/>
                <w:lang w:eastAsia="ru-RU"/>
              </w:rPr>
            </w:pPr>
            <w:r>
              <w:rPr>
                <w:rFonts w:eastAsia="Times New Roman" w:cs="Times New Roman"/>
                <w:color w:val="000000"/>
                <w:sz w:val="18"/>
                <w:szCs w:val="18"/>
                <w:lang w:eastAsia="ru-RU"/>
              </w:rPr>
              <w:t>3</w:t>
            </w:r>
            <w:r w:rsidR="00906FB5">
              <w:rPr>
                <w:rFonts w:eastAsia="Times New Roman" w:cs="Times New Roman"/>
                <w:color w:val="000000"/>
                <w:sz w:val="18"/>
                <w:szCs w:val="18"/>
                <w:lang w:eastAsia="ru-RU"/>
              </w:rPr>
              <w:t>.</w:t>
            </w:r>
            <w:r>
              <w:rPr>
                <w:rFonts w:eastAsia="Times New Roman" w:cs="Times New Roman"/>
                <w:color w:val="000000"/>
                <w:sz w:val="18"/>
                <w:szCs w:val="18"/>
                <w:lang w:eastAsia="ru-RU"/>
              </w:rPr>
              <w:t>2.</w:t>
            </w:r>
          </w:p>
        </w:tc>
        <w:tc>
          <w:tcPr>
            <w:tcW w:w="1501" w:type="dxa"/>
            <w:vMerge w:val="restart"/>
            <w:tcBorders>
              <w:left w:val="single" w:sz="4" w:space="0" w:color="auto"/>
              <w:right w:val="single" w:sz="4" w:space="0" w:color="auto"/>
            </w:tcBorders>
          </w:tcPr>
          <w:p w14:paraId="6FF5D145" w14:textId="32E3E80D" w:rsidR="00906FB5" w:rsidRPr="008F1496" w:rsidRDefault="00906FB5" w:rsidP="00906FB5">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63591A">
              <w:rPr>
                <w:rFonts w:eastAsia="Times New Roman" w:cs="Times New Roman"/>
                <w:color w:val="000000"/>
                <w:sz w:val="18"/>
                <w:szCs w:val="18"/>
                <w:lang w:eastAsia="ru-RU"/>
              </w:rPr>
              <w:t>Кап. ремонт самотечного канализационного коллектора ул. Парковая от камеры К1-1 до существующих очистных сооружений, 2Ду=600мм длиной 261 метр</w:t>
            </w:r>
          </w:p>
        </w:tc>
        <w:tc>
          <w:tcPr>
            <w:tcW w:w="847" w:type="dxa"/>
            <w:vMerge w:val="restart"/>
            <w:tcBorders>
              <w:left w:val="single" w:sz="4" w:space="0" w:color="auto"/>
              <w:right w:val="single" w:sz="4" w:space="0" w:color="auto"/>
            </w:tcBorders>
            <w:noWrap/>
          </w:tcPr>
          <w:p w14:paraId="446A3BCD" w14:textId="14DCC736" w:rsidR="00906FB5" w:rsidRDefault="00906FB5" w:rsidP="00906FB5">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3A850B81" w14:textId="3BD32092" w:rsidR="00906FB5" w:rsidRPr="006527C7" w:rsidRDefault="00906FB5" w:rsidP="00906FB5">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1D171A26" w14:textId="2B5C99EB"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14 591,12</w:t>
            </w:r>
          </w:p>
        </w:tc>
        <w:tc>
          <w:tcPr>
            <w:tcW w:w="1133" w:type="dxa"/>
            <w:tcBorders>
              <w:top w:val="single" w:sz="4" w:space="0" w:color="auto"/>
              <w:left w:val="nil"/>
              <w:bottom w:val="single" w:sz="4" w:space="0" w:color="auto"/>
              <w:right w:val="single" w:sz="4" w:space="0" w:color="auto"/>
            </w:tcBorders>
          </w:tcPr>
          <w:p w14:paraId="1A52E5D2" w14:textId="334DFA0A"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9475DBC" w14:textId="517E1A3D"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1E3FB32" w14:textId="6DC1705F"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228776B" w14:textId="0AC400B5"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14 591,12</w:t>
            </w:r>
          </w:p>
        </w:tc>
        <w:tc>
          <w:tcPr>
            <w:tcW w:w="1153" w:type="dxa"/>
            <w:tcBorders>
              <w:top w:val="single" w:sz="4" w:space="0" w:color="auto"/>
              <w:left w:val="nil"/>
              <w:bottom w:val="single" w:sz="4" w:space="0" w:color="auto"/>
              <w:right w:val="single" w:sz="4" w:space="0" w:color="auto"/>
            </w:tcBorders>
            <w:noWrap/>
          </w:tcPr>
          <w:p w14:paraId="457A1DEF" w14:textId="42C88048"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8DB4066" w14:textId="20EE1BE8"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E427C73" w14:textId="69B14D46"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7ACF0C4" w14:textId="51EE66E5"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09D5064" w14:textId="41EE51AF"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1E21E738" w14:textId="3328256C" w:rsidR="00906FB5" w:rsidRPr="00B81FB9" w:rsidRDefault="00906FB5" w:rsidP="00906FB5">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w:t>
            </w:r>
          </w:p>
        </w:tc>
      </w:tr>
      <w:tr w:rsidR="00906FB5" w:rsidRPr="00B81FB9" w14:paraId="33EDFE92" w14:textId="77777777" w:rsidTr="00B57DE4">
        <w:trPr>
          <w:trHeight w:val="425"/>
        </w:trPr>
        <w:tc>
          <w:tcPr>
            <w:tcW w:w="595" w:type="dxa"/>
            <w:vMerge/>
            <w:tcBorders>
              <w:left w:val="single" w:sz="4" w:space="0" w:color="auto"/>
              <w:right w:val="single" w:sz="4" w:space="0" w:color="auto"/>
            </w:tcBorders>
            <w:noWrap/>
          </w:tcPr>
          <w:p w14:paraId="2914E51A"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1A5D071" w14:textId="77777777" w:rsidR="00906FB5" w:rsidRDefault="00906FB5" w:rsidP="00906FB5">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13A4927" w14:textId="77777777" w:rsidR="00906FB5" w:rsidRDefault="00906FB5" w:rsidP="00906FB5">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64154FA8" w14:textId="2D955D34" w:rsidR="00906FB5" w:rsidRPr="006527C7" w:rsidRDefault="00906FB5" w:rsidP="00906FB5">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209DCEDA" w14:textId="1A89895E"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6 602,85</w:t>
            </w:r>
          </w:p>
        </w:tc>
        <w:tc>
          <w:tcPr>
            <w:tcW w:w="1133" w:type="dxa"/>
            <w:tcBorders>
              <w:top w:val="single" w:sz="4" w:space="0" w:color="auto"/>
              <w:left w:val="nil"/>
              <w:bottom w:val="single" w:sz="4" w:space="0" w:color="auto"/>
              <w:right w:val="single" w:sz="4" w:space="0" w:color="auto"/>
            </w:tcBorders>
          </w:tcPr>
          <w:p w14:paraId="61154D78" w14:textId="7AF4DC7B"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949F15A" w14:textId="09C58E68"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4BCCDBA" w14:textId="3100E107"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A2D5614" w14:textId="5E150644"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6 602,85</w:t>
            </w:r>
          </w:p>
        </w:tc>
        <w:tc>
          <w:tcPr>
            <w:tcW w:w="1153" w:type="dxa"/>
            <w:tcBorders>
              <w:top w:val="single" w:sz="4" w:space="0" w:color="auto"/>
              <w:left w:val="nil"/>
              <w:bottom w:val="single" w:sz="4" w:space="0" w:color="auto"/>
              <w:right w:val="single" w:sz="4" w:space="0" w:color="auto"/>
            </w:tcBorders>
            <w:noWrap/>
          </w:tcPr>
          <w:p w14:paraId="084BFA56" w14:textId="0C31716A"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5CF6A24" w14:textId="367D9E5F"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6127CA0F" w14:textId="5B0DAB9D"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4E7F7944" w14:textId="6770522E"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0B5BFB0D" w14:textId="6EC06F07"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2BAD0ED" w14:textId="77777777" w:rsidR="00906FB5" w:rsidRPr="00B81FB9" w:rsidRDefault="00906FB5" w:rsidP="00906FB5">
            <w:pPr>
              <w:rPr>
                <w:rFonts w:eastAsia="Times New Roman" w:cs="Times New Roman"/>
                <w:color w:val="000000"/>
                <w:sz w:val="18"/>
                <w:szCs w:val="18"/>
                <w:lang w:eastAsia="ru-RU"/>
              </w:rPr>
            </w:pPr>
          </w:p>
        </w:tc>
      </w:tr>
      <w:tr w:rsidR="00906FB5" w:rsidRPr="00B81FB9" w14:paraId="49C8CC7D" w14:textId="77777777" w:rsidTr="00B57DE4">
        <w:trPr>
          <w:trHeight w:val="450"/>
        </w:trPr>
        <w:tc>
          <w:tcPr>
            <w:tcW w:w="595" w:type="dxa"/>
            <w:vMerge/>
            <w:tcBorders>
              <w:left w:val="single" w:sz="4" w:space="0" w:color="auto"/>
              <w:right w:val="single" w:sz="4" w:space="0" w:color="auto"/>
            </w:tcBorders>
            <w:noWrap/>
          </w:tcPr>
          <w:p w14:paraId="5B6CD4CF"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92CFBE9" w14:textId="77777777" w:rsidR="00906FB5" w:rsidRDefault="00906FB5" w:rsidP="00906FB5">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DC91D5E" w14:textId="77777777" w:rsidR="00906FB5" w:rsidRDefault="00906FB5" w:rsidP="00906FB5">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37788594" w14:textId="56255766" w:rsidR="00906FB5" w:rsidRPr="006527C7" w:rsidRDefault="00906FB5" w:rsidP="00906FB5">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25A93DDB" w14:textId="29678915"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5 624,50</w:t>
            </w:r>
          </w:p>
        </w:tc>
        <w:tc>
          <w:tcPr>
            <w:tcW w:w="1133" w:type="dxa"/>
            <w:tcBorders>
              <w:top w:val="single" w:sz="4" w:space="0" w:color="auto"/>
              <w:left w:val="nil"/>
              <w:bottom w:val="single" w:sz="4" w:space="0" w:color="auto"/>
              <w:right w:val="single" w:sz="4" w:space="0" w:color="auto"/>
            </w:tcBorders>
          </w:tcPr>
          <w:p w14:paraId="68B6D226" w14:textId="1EBB5D70"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8A8E29B" w14:textId="14FC43D1"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20A363E" w14:textId="2CC27042"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2CCFAB83" w14:textId="2F21546F"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5 624,50</w:t>
            </w:r>
          </w:p>
        </w:tc>
        <w:tc>
          <w:tcPr>
            <w:tcW w:w="1153" w:type="dxa"/>
            <w:tcBorders>
              <w:top w:val="single" w:sz="4" w:space="0" w:color="auto"/>
              <w:left w:val="nil"/>
              <w:bottom w:val="single" w:sz="4" w:space="0" w:color="auto"/>
              <w:right w:val="single" w:sz="4" w:space="0" w:color="auto"/>
            </w:tcBorders>
            <w:noWrap/>
          </w:tcPr>
          <w:p w14:paraId="35F382E7" w14:textId="5FD8AD3F"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9F1A83D" w14:textId="167B3D81"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6D02193" w14:textId="10F33BC2"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9A4D015" w14:textId="5E48364D"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2CF7AA3" w14:textId="135803FD"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4CA0A438" w14:textId="77777777" w:rsidR="00906FB5" w:rsidRPr="00B81FB9" w:rsidRDefault="00906FB5" w:rsidP="00906FB5">
            <w:pPr>
              <w:rPr>
                <w:rFonts w:eastAsia="Times New Roman" w:cs="Times New Roman"/>
                <w:color w:val="000000"/>
                <w:sz w:val="18"/>
                <w:szCs w:val="18"/>
                <w:lang w:eastAsia="ru-RU"/>
              </w:rPr>
            </w:pPr>
          </w:p>
        </w:tc>
      </w:tr>
      <w:tr w:rsidR="00906FB5" w:rsidRPr="00B81FB9" w14:paraId="5021721E" w14:textId="77777777" w:rsidTr="00B57DE4">
        <w:trPr>
          <w:trHeight w:val="1490"/>
        </w:trPr>
        <w:tc>
          <w:tcPr>
            <w:tcW w:w="595" w:type="dxa"/>
            <w:vMerge/>
            <w:tcBorders>
              <w:left w:val="single" w:sz="4" w:space="0" w:color="auto"/>
              <w:bottom w:val="single" w:sz="4" w:space="0" w:color="auto"/>
              <w:right w:val="single" w:sz="4" w:space="0" w:color="auto"/>
            </w:tcBorders>
            <w:noWrap/>
          </w:tcPr>
          <w:p w14:paraId="29642728"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23EF1EB" w14:textId="77777777" w:rsidR="00906FB5" w:rsidRDefault="00906FB5" w:rsidP="00906FB5">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3D36351" w14:textId="77777777" w:rsidR="00906FB5" w:rsidRDefault="00906FB5" w:rsidP="00906FB5">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1F95F4F2" w14:textId="7196D724" w:rsidR="00906FB5" w:rsidRPr="006527C7" w:rsidRDefault="00906FB5" w:rsidP="00906FB5">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56E29C37" w14:textId="0402AB5F"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2 363,77</w:t>
            </w:r>
          </w:p>
        </w:tc>
        <w:tc>
          <w:tcPr>
            <w:tcW w:w="1133" w:type="dxa"/>
            <w:tcBorders>
              <w:top w:val="single" w:sz="4" w:space="0" w:color="auto"/>
              <w:left w:val="nil"/>
              <w:bottom w:val="single" w:sz="4" w:space="0" w:color="auto"/>
              <w:right w:val="single" w:sz="4" w:space="0" w:color="auto"/>
            </w:tcBorders>
          </w:tcPr>
          <w:p w14:paraId="4E8FBB94" w14:textId="750D8758"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B1BEF2F" w14:textId="1363C1C6"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9B3D6C8" w14:textId="3A596AD2"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343A87A" w14:textId="70B3E3B7"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2 363,77</w:t>
            </w:r>
          </w:p>
        </w:tc>
        <w:tc>
          <w:tcPr>
            <w:tcW w:w="1153" w:type="dxa"/>
            <w:tcBorders>
              <w:top w:val="single" w:sz="4" w:space="0" w:color="auto"/>
              <w:left w:val="nil"/>
              <w:bottom w:val="single" w:sz="4" w:space="0" w:color="auto"/>
              <w:right w:val="single" w:sz="4" w:space="0" w:color="auto"/>
            </w:tcBorders>
            <w:noWrap/>
          </w:tcPr>
          <w:p w14:paraId="55A30080" w14:textId="261FF6DB"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9570079" w14:textId="3620DF36"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9BA07DC" w14:textId="1664DA8C"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00CC5DF7" w14:textId="676E8803"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B3D7471" w14:textId="329DB67C"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FA8F73B" w14:textId="77777777" w:rsidR="00906FB5" w:rsidRPr="00B81FB9" w:rsidRDefault="00906FB5" w:rsidP="00906FB5">
            <w:pPr>
              <w:rPr>
                <w:rFonts w:eastAsia="Times New Roman" w:cs="Times New Roman"/>
                <w:color w:val="000000"/>
                <w:sz w:val="18"/>
                <w:szCs w:val="18"/>
                <w:lang w:eastAsia="ru-RU"/>
              </w:rPr>
            </w:pPr>
          </w:p>
        </w:tc>
      </w:tr>
      <w:tr w:rsidR="00906FB5" w:rsidRPr="00B81FB9" w14:paraId="35A69951" w14:textId="77777777" w:rsidTr="00B57DE4">
        <w:trPr>
          <w:trHeight w:val="475"/>
        </w:trPr>
        <w:tc>
          <w:tcPr>
            <w:tcW w:w="595" w:type="dxa"/>
            <w:vMerge w:val="restart"/>
            <w:tcBorders>
              <w:top w:val="single" w:sz="4" w:space="0" w:color="auto"/>
              <w:left w:val="single" w:sz="4" w:space="0" w:color="auto"/>
              <w:right w:val="single" w:sz="4" w:space="0" w:color="auto"/>
            </w:tcBorders>
            <w:noWrap/>
          </w:tcPr>
          <w:p w14:paraId="3CB26482" w14:textId="3E0A1338" w:rsidR="00906FB5" w:rsidRPr="00B81FB9" w:rsidRDefault="00516846" w:rsidP="00906FB5">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4</w:t>
            </w:r>
            <w:r w:rsidR="00906FB5">
              <w:rPr>
                <w:rFonts w:eastAsia="Times New Roman" w:cs="Times New Roman"/>
                <w:color w:val="000000"/>
                <w:sz w:val="18"/>
                <w:szCs w:val="18"/>
                <w:lang w:eastAsia="ru-RU"/>
              </w:rPr>
              <w:t>.</w:t>
            </w:r>
          </w:p>
        </w:tc>
        <w:tc>
          <w:tcPr>
            <w:tcW w:w="1501" w:type="dxa"/>
            <w:vMerge w:val="restart"/>
            <w:tcBorders>
              <w:top w:val="single" w:sz="4" w:space="0" w:color="auto"/>
              <w:left w:val="single" w:sz="4" w:space="0" w:color="auto"/>
              <w:right w:val="single" w:sz="4" w:space="0" w:color="auto"/>
            </w:tcBorders>
          </w:tcPr>
          <w:p w14:paraId="22C69656" w14:textId="79A7DF35" w:rsidR="00906FB5" w:rsidRPr="00B81FB9" w:rsidRDefault="00906FB5" w:rsidP="00906FB5">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05 - </w:t>
            </w:r>
            <w:r w:rsidRPr="001421F9">
              <w:rPr>
                <w:rFonts w:eastAsia="Times New Roman" w:cs="Times New Roman"/>
                <w:color w:val="000000"/>
                <w:sz w:val="18"/>
                <w:szCs w:val="18"/>
                <w:lang w:eastAsia="ru-RU"/>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3782232E" w14:textId="1F97E81A" w:rsidR="00906FB5" w:rsidRPr="00B81FB9" w:rsidRDefault="00906FB5" w:rsidP="00906FB5">
            <w:pPr>
              <w:jc w:val="center"/>
              <w:rPr>
                <w:rFonts w:cs="Times New Roman"/>
                <w:sz w:val="18"/>
                <w:szCs w:val="18"/>
              </w:rPr>
            </w:pPr>
            <w:r>
              <w:rPr>
                <w:rFonts w:cs="Times New Roman"/>
                <w:sz w:val="18"/>
                <w:szCs w:val="18"/>
              </w:rPr>
              <w:t>2023-2031</w:t>
            </w:r>
          </w:p>
        </w:tc>
        <w:tc>
          <w:tcPr>
            <w:tcW w:w="1130" w:type="dxa"/>
            <w:tcBorders>
              <w:top w:val="single" w:sz="4" w:space="0" w:color="auto"/>
              <w:left w:val="nil"/>
              <w:bottom w:val="single" w:sz="4" w:space="0" w:color="auto"/>
              <w:right w:val="single" w:sz="4" w:space="0" w:color="auto"/>
            </w:tcBorders>
          </w:tcPr>
          <w:p w14:paraId="168C6F8F" w14:textId="63D6F3E7" w:rsidR="00906FB5" w:rsidRPr="00B81FB9" w:rsidRDefault="00906FB5" w:rsidP="00906FB5">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24A07E3E" w14:textId="1C09474D"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3C17DA54" w14:textId="6C8DE3FF"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A1F9F21" w14:textId="1A7092F1"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04BA12" w14:textId="2AD0DFB6"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6DEEA4A" w14:textId="60E1FEAE"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53" w:type="dxa"/>
            <w:tcBorders>
              <w:top w:val="single" w:sz="4" w:space="0" w:color="auto"/>
              <w:left w:val="nil"/>
              <w:bottom w:val="single" w:sz="4" w:space="0" w:color="auto"/>
              <w:right w:val="single" w:sz="4" w:space="0" w:color="auto"/>
            </w:tcBorders>
            <w:noWrap/>
            <w:vAlign w:val="center"/>
          </w:tcPr>
          <w:p w14:paraId="60CF1783" w14:textId="5248761B"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03C5D589" w14:textId="1E612029"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579D8D2F" w14:textId="755F2DF0"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11582C37" w14:textId="77777777"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38457ED" w14:textId="0F96194D"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523E288D" w14:textId="41D56B5B" w:rsidR="00906FB5" w:rsidRPr="00B81FB9" w:rsidRDefault="00906FB5" w:rsidP="00906FB5">
            <w:pPr>
              <w:rPr>
                <w:rFonts w:eastAsia="Times New Roman" w:cs="Times New Roman"/>
                <w:color w:val="000000"/>
                <w:sz w:val="18"/>
                <w:szCs w:val="18"/>
                <w:lang w:eastAsia="ru-RU"/>
              </w:rPr>
            </w:pPr>
            <w:r w:rsidRPr="00E93641">
              <w:rPr>
                <w:rFonts w:eastAsia="Times New Roman" w:cs="Times New Roman"/>
                <w:color w:val="000000"/>
                <w:sz w:val="18"/>
                <w:szCs w:val="18"/>
                <w:lang w:eastAsia="ru-RU"/>
              </w:rPr>
              <w:t>Управление ЖКХ и РГИ города Лыткарино</w:t>
            </w:r>
          </w:p>
        </w:tc>
      </w:tr>
      <w:tr w:rsidR="00906FB5" w:rsidRPr="00B81FB9" w14:paraId="0C5D7790" w14:textId="77777777" w:rsidTr="00B57DE4">
        <w:trPr>
          <w:trHeight w:val="277"/>
        </w:trPr>
        <w:tc>
          <w:tcPr>
            <w:tcW w:w="595" w:type="dxa"/>
            <w:vMerge/>
            <w:tcBorders>
              <w:left w:val="single" w:sz="4" w:space="0" w:color="auto"/>
              <w:right w:val="single" w:sz="4" w:space="0" w:color="auto"/>
            </w:tcBorders>
            <w:noWrap/>
          </w:tcPr>
          <w:p w14:paraId="5AF11C48"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ED6E87F" w14:textId="77777777" w:rsidR="00906FB5" w:rsidRPr="00B81FB9" w:rsidRDefault="00906FB5" w:rsidP="00906FB5">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5A23105" w14:textId="77777777" w:rsidR="00906FB5" w:rsidRPr="00B81FB9" w:rsidRDefault="00906FB5" w:rsidP="00906FB5">
            <w:pPr>
              <w:jc w:val="center"/>
              <w:rPr>
                <w:rFonts w:cs="Times New Roman"/>
                <w:sz w:val="18"/>
                <w:szCs w:val="18"/>
              </w:rPr>
            </w:pPr>
          </w:p>
        </w:tc>
        <w:tc>
          <w:tcPr>
            <w:tcW w:w="1130" w:type="dxa"/>
            <w:tcBorders>
              <w:left w:val="nil"/>
              <w:bottom w:val="single" w:sz="4" w:space="0" w:color="auto"/>
              <w:right w:val="single" w:sz="4" w:space="0" w:color="auto"/>
            </w:tcBorders>
          </w:tcPr>
          <w:p w14:paraId="7A3F6168" w14:textId="5F44DB32" w:rsidR="00906FB5" w:rsidRPr="00B81FB9" w:rsidRDefault="00906FB5" w:rsidP="00906FB5">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C88D5C1" w14:textId="6F99F862"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87D3A6F" w14:textId="00DAC509"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378EC3" w14:textId="63C5A071"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09DC575" w14:textId="5293BDBA"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5EF8123" w14:textId="58F45657"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03A0B96" w14:textId="40E7DCF9"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DDB344F" w14:textId="1D269BD9"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D72AB17" w14:textId="5F72540F"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30F566" w14:textId="77777777"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E16E0D8" w14:textId="09229AB7"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31A8B43" w14:textId="15306EC9" w:rsidR="00906FB5" w:rsidRPr="00B81FB9" w:rsidRDefault="00906FB5" w:rsidP="00906FB5">
            <w:pPr>
              <w:rPr>
                <w:rFonts w:eastAsia="Times New Roman" w:cs="Times New Roman"/>
                <w:color w:val="000000"/>
                <w:sz w:val="18"/>
                <w:szCs w:val="18"/>
                <w:lang w:eastAsia="ru-RU"/>
              </w:rPr>
            </w:pPr>
          </w:p>
        </w:tc>
      </w:tr>
      <w:tr w:rsidR="00906FB5" w:rsidRPr="00B81FB9" w14:paraId="008C22A8" w14:textId="77777777" w:rsidTr="00B57DE4">
        <w:trPr>
          <w:trHeight w:val="277"/>
        </w:trPr>
        <w:tc>
          <w:tcPr>
            <w:tcW w:w="595" w:type="dxa"/>
            <w:vMerge/>
            <w:tcBorders>
              <w:left w:val="single" w:sz="4" w:space="0" w:color="auto"/>
              <w:bottom w:val="single" w:sz="4" w:space="0" w:color="auto"/>
              <w:right w:val="single" w:sz="4" w:space="0" w:color="auto"/>
            </w:tcBorders>
            <w:noWrap/>
          </w:tcPr>
          <w:p w14:paraId="725AD8E2"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23F472C" w14:textId="77777777" w:rsidR="00906FB5" w:rsidRPr="00B81FB9" w:rsidRDefault="00906FB5" w:rsidP="00906FB5">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09A1A34" w14:textId="77777777" w:rsidR="00906FB5" w:rsidRPr="00B81FB9" w:rsidRDefault="00906FB5" w:rsidP="00906FB5">
            <w:pPr>
              <w:jc w:val="center"/>
              <w:rPr>
                <w:rFonts w:cs="Times New Roman"/>
                <w:sz w:val="18"/>
                <w:szCs w:val="18"/>
              </w:rPr>
            </w:pPr>
          </w:p>
        </w:tc>
        <w:tc>
          <w:tcPr>
            <w:tcW w:w="1130" w:type="dxa"/>
            <w:tcBorders>
              <w:left w:val="nil"/>
              <w:bottom w:val="single" w:sz="4" w:space="0" w:color="auto"/>
              <w:right w:val="single" w:sz="4" w:space="0" w:color="auto"/>
            </w:tcBorders>
          </w:tcPr>
          <w:p w14:paraId="62EC3812" w14:textId="38F97A5B" w:rsidR="00906FB5" w:rsidRPr="00B81FB9" w:rsidRDefault="00906FB5" w:rsidP="00906FB5">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B2FFC0F" w14:textId="42BEA901"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1AE5860C" w14:textId="51F2AD31"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542F7B" w14:textId="65EB2144"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CD9007" w14:textId="106DA669"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D314C24" w14:textId="30A12E7C"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2742C56A" w14:textId="1A151D44"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79C4029" w14:textId="4D472E0A"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05637C4" w14:textId="400FB7AA"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7B0912" w14:textId="77777777" w:rsidR="00906FB5" w:rsidRPr="000B11BE" w:rsidRDefault="00906FB5" w:rsidP="00906FB5">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DA73BB4" w14:textId="623AE9A7"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6A63000" w14:textId="61B9BD7C" w:rsidR="00906FB5" w:rsidRPr="00B81FB9" w:rsidRDefault="00906FB5" w:rsidP="00906FB5">
            <w:pPr>
              <w:rPr>
                <w:rFonts w:eastAsia="Times New Roman" w:cs="Times New Roman"/>
                <w:color w:val="000000"/>
                <w:sz w:val="18"/>
                <w:szCs w:val="18"/>
                <w:lang w:eastAsia="ru-RU"/>
              </w:rPr>
            </w:pPr>
          </w:p>
        </w:tc>
      </w:tr>
      <w:tr w:rsidR="00906FB5" w:rsidRPr="00B81FB9" w14:paraId="0E272731" w14:textId="77777777" w:rsidTr="00B57DE4">
        <w:trPr>
          <w:trHeight w:val="427"/>
        </w:trPr>
        <w:tc>
          <w:tcPr>
            <w:tcW w:w="595" w:type="dxa"/>
            <w:vMerge w:val="restart"/>
            <w:tcBorders>
              <w:left w:val="single" w:sz="4" w:space="0" w:color="auto"/>
              <w:right w:val="single" w:sz="4" w:space="0" w:color="auto"/>
            </w:tcBorders>
            <w:noWrap/>
          </w:tcPr>
          <w:p w14:paraId="75EC6569" w14:textId="120371D5" w:rsidR="00906FB5" w:rsidRDefault="00516846" w:rsidP="00906FB5">
            <w:pPr>
              <w:rPr>
                <w:rFonts w:eastAsia="Times New Roman" w:cs="Times New Roman"/>
                <w:color w:val="000000"/>
                <w:sz w:val="18"/>
                <w:szCs w:val="18"/>
                <w:lang w:eastAsia="ru-RU"/>
              </w:rPr>
            </w:pPr>
            <w:r>
              <w:rPr>
                <w:rFonts w:eastAsia="Times New Roman" w:cs="Times New Roman"/>
                <w:color w:val="000000"/>
                <w:sz w:val="18"/>
                <w:szCs w:val="18"/>
                <w:lang w:eastAsia="ru-RU"/>
              </w:rPr>
              <w:t>4</w:t>
            </w:r>
            <w:r w:rsidR="00906FB5">
              <w:rPr>
                <w:rFonts w:eastAsia="Times New Roman" w:cs="Times New Roman"/>
                <w:color w:val="000000"/>
                <w:sz w:val="18"/>
                <w:szCs w:val="18"/>
                <w:lang w:eastAsia="ru-RU"/>
              </w:rPr>
              <w:t>.1.</w:t>
            </w:r>
          </w:p>
        </w:tc>
        <w:tc>
          <w:tcPr>
            <w:tcW w:w="1501" w:type="dxa"/>
            <w:vMerge w:val="restart"/>
            <w:tcBorders>
              <w:left w:val="single" w:sz="4" w:space="0" w:color="auto"/>
              <w:right w:val="single" w:sz="4" w:space="0" w:color="auto"/>
            </w:tcBorders>
          </w:tcPr>
          <w:p w14:paraId="08FB645C" w14:textId="386E8881" w:rsidR="00906FB5" w:rsidRPr="00B81FB9" w:rsidRDefault="00906FB5" w:rsidP="00906FB5">
            <w:pPr>
              <w:rPr>
                <w:rFonts w:eastAsia="Times New Roman" w:cs="Times New Roman"/>
                <w:color w:val="000000"/>
                <w:sz w:val="18"/>
                <w:szCs w:val="18"/>
                <w:lang w:eastAsia="ru-RU"/>
              </w:rPr>
            </w:pPr>
            <w:r>
              <w:rPr>
                <w:rFonts w:eastAsia="Times New Roman" w:cs="Times New Roman"/>
                <w:color w:val="000000"/>
                <w:sz w:val="18"/>
                <w:szCs w:val="18"/>
                <w:lang w:eastAsia="ru-RU"/>
              </w:rPr>
              <w:t>М</w:t>
            </w:r>
            <w:r w:rsidRPr="0093513E">
              <w:rPr>
                <w:rFonts w:eastAsia="Times New Roman" w:cs="Times New Roman"/>
                <w:color w:val="000000"/>
                <w:sz w:val="18"/>
                <w:szCs w:val="18"/>
                <w:lang w:eastAsia="ru-RU"/>
              </w:rPr>
              <w:t>ероприятие 05.01 - Утверждение схем теплоснабжения муниципальных образований (актуализированных схем теплоснабжения муниципальных образований)</w:t>
            </w:r>
          </w:p>
        </w:tc>
        <w:tc>
          <w:tcPr>
            <w:tcW w:w="847" w:type="dxa"/>
            <w:vMerge w:val="restart"/>
            <w:tcBorders>
              <w:left w:val="single" w:sz="4" w:space="0" w:color="auto"/>
              <w:right w:val="single" w:sz="4" w:space="0" w:color="auto"/>
            </w:tcBorders>
            <w:noWrap/>
          </w:tcPr>
          <w:p w14:paraId="2F45D099" w14:textId="2FC09874" w:rsidR="00906FB5" w:rsidRPr="00B81FB9" w:rsidRDefault="00906FB5" w:rsidP="00906FB5">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246059BF" w14:textId="6764A6DC" w:rsidR="00906FB5" w:rsidRPr="00D05374" w:rsidRDefault="00906FB5" w:rsidP="00906FB5">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F5FB7E6" w14:textId="68A7BD44"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361EBF48" w14:textId="0614D7BD"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9D06FF" w14:textId="68A50EB4"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722364F" w14:textId="39F95EAF"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68A4E16" w14:textId="59170B6C"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2E29694" w14:textId="641E0EAA"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9B79DE2" w14:textId="70258731"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430B315" w14:textId="6AC0512B"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B52E726" w14:textId="6EF6CDE3"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67A7154" w14:textId="0D45738E"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725A52CB" w14:textId="77777777" w:rsidR="00906FB5" w:rsidRPr="00B81FB9" w:rsidRDefault="00906FB5" w:rsidP="00906FB5">
            <w:pPr>
              <w:rPr>
                <w:rFonts w:eastAsia="Times New Roman" w:cs="Times New Roman"/>
                <w:color w:val="000000"/>
                <w:sz w:val="18"/>
                <w:szCs w:val="18"/>
                <w:lang w:eastAsia="ru-RU"/>
              </w:rPr>
            </w:pPr>
          </w:p>
        </w:tc>
      </w:tr>
      <w:tr w:rsidR="00906FB5" w:rsidRPr="00B81FB9" w14:paraId="17A85F2C" w14:textId="77777777" w:rsidTr="00B57DE4">
        <w:trPr>
          <w:trHeight w:val="277"/>
        </w:trPr>
        <w:tc>
          <w:tcPr>
            <w:tcW w:w="595" w:type="dxa"/>
            <w:vMerge/>
            <w:tcBorders>
              <w:left w:val="single" w:sz="4" w:space="0" w:color="auto"/>
              <w:right w:val="single" w:sz="4" w:space="0" w:color="auto"/>
            </w:tcBorders>
            <w:noWrap/>
          </w:tcPr>
          <w:p w14:paraId="6724CBAD"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9A699D9" w14:textId="77777777" w:rsidR="00906FB5" w:rsidRPr="00B81FB9" w:rsidRDefault="00906FB5" w:rsidP="00906FB5">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768BFD2" w14:textId="77777777" w:rsidR="00906FB5" w:rsidRPr="00B81FB9" w:rsidRDefault="00906FB5" w:rsidP="00906FB5">
            <w:pPr>
              <w:jc w:val="center"/>
              <w:rPr>
                <w:rFonts w:cs="Times New Roman"/>
                <w:sz w:val="18"/>
                <w:szCs w:val="18"/>
              </w:rPr>
            </w:pPr>
          </w:p>
        </w:tc>
        <w:tc>
          <w:tcPr>
            <w:tcW w:w="1130" w:type="dxa"/>
            <w:tcBorders>
              <w:left w:val="nil"/>
              <w:bottom w:val="single" w:sz="4" w:space="0" w:color="auto"/>
              <w:right w:val="single" w:sz="4" w:space="0" w:color="auto"/>
            </w:tcBorders>
          </w:tcPr>
          <w:p w14:paraId="6893B8A6" w14:textId="1B62435B" w:rsidR="00906FB5" w:rsidRPr="00D05374" w:rsidRDefault="00906FB5" w:rsidP="00906FB5">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61F9E96" w14:textId="5965A740"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61391A6" w14:textId="1F31ED34"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C746C7" w14:textId="2BCE2768"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F2FFFB" w14:textId="1ECA7C80"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F532928" w14:textId="3C6ECC41"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45ECFCD" w14:textId="019E9FE6"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456D772" w14:textId="3D68FC91"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2940070" w14:textId="7FAE217D"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2E1A239" w14:textId="5647A368"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19673B" w14:textId="1554B54F"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4A9A2C75" w14:textId="77777777" w:rsidR="00906FB5" w:rsidRPr="00B81FB9" w:rsidRDefault="00906FB5" w:rsidP="00906FB5">
            <w:pPr>
              <w:rPr>
                <w:rFonts w:eastAsia="Times New Roman" w:cs="Times New Roman"/>
                <w:color w:val="000000"/>
                <w:sz w:val="18"/>
                <w:szCs w:val="18"/>
                <w:lang w:eastAsia="ru-RU"/>
              </w:rPr>
            </w:pPr>
          </w:p>
        </w:tc>
      </w:tr>
      <w:tr w:rsidR="00906FB5" w:rsidRPr="00B81FB9" w14:paraId="54180011" w14:textId="77777777" w:rsidTr="00B57DE4">
        <w:trPr>
          <w:trHeight w:val="277"/>
        </w:trPr>
        <w:tc>
          <w:tcPr>
            <w:tcW w:w="595" w:type="dxa"/>
            <w:vMerge/>
            <w:tcBorders>
              <w:left w:val="single" w:sz="4" w:space="0" w:color="auto"/>
              <w:bottom w:val="single" w:sz="4" w:space="0" w:color="auto"/>
              <w:right w:val="single" w:sz="4" w:space="0" w:color="auto"/>
            </w:tcBorders>
            <w:noWrap/>
          </w:tcPr>
          <w:p w14:paraId="0ED688D6"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74C3EC0" w14:textId="77777777" w:rsidR="00906FB5" w:rsidRPr="00B81FB9" w:rsidRDefault="00906FB5" w:rsidP="00906FB5">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31030C1" w14:textId="77777777" w:rsidR="00906FB5" w:rsidRPr="00B81FB9" w:rsidRDefault="00906FB5" w:rsidP="00906FB5">
            <w:pPr>
              <w:jc w:val="center"/>
              <w:rPr>
                <w:rFonts w:cs="Times New Roman"/>
                <w:sz w:val="18"/>
                <w:szCs w:val="18"/>
              </w:rPr>
            </w:pPr>
          </w:p>
        </w:tc>
        <w:tc>
          <w:tcPr>
            <w:tcW w:w="1130" w:type="dxa"/>
            <w:tcBorders>
              <w:left w:val="nil"/>
              <w:bottom w:val="single" w:sz="4" w:space="0" w:color="auto"/>
              <w:right w:val="single" w:sz="4" w:space="0" w:color="auto"/>
            </w:tcBorders>
          </w:tcPr>
          <w:p w14:paraId="3F2B3042" w14:textId="23BEB015" w:rsidR="00906FB5" w:rsidRPr="00D05374" w:rsidRDefault="00906FB5" w:rsidP="00906FB5">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76E72D23" w14:textId="065AE8F5"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1DBB9DC4" w14:textId="6DBC5A15"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A01A08" w14:textId="6DD8D548"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1376BB" w14:textId="04B09BF0"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3BEA4E6" w14:textId="327B1C86"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3C8D189" w14:textId="380213C7"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A1B67A3" w14:textId="42BD7DA1"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8639D25" w14:textId="7A895623"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9098D8" w14:textId="01BA75F4" w:rsidR="00906FB5" w:rsidRPr="00D05374"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6444872" w14:textId="694BC138"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649C1D2C" w14:textId="77777777" w:rsidR="00906FB5" w:rsidRPr="00B81FB9" w:rsidRDefault="00906FB5" w:rsidP="00906FB5">
            <w:pPr>
              <w:rPr>
                <w:rFonts w:eastAsia="Times New Roman" w:cs="Times New Roman"/>
                <w:color w:val="000000"/>
                <w:sz w:val="18"/>
                <w:szCs w:val="18"/>
                <w:lang w:eastAsia="ru-RU"/>
              </w:rPr>
            </w:pPr>
          </w:p>
        </w:tc>
      </w:tr>
      <w:tr w:rsidR="00906FB5" w:rsidRPr="00B81FB9" w14:paraId="19674FAF" w14:textId="77777777" w:rsidTr="00B57DE4">
        <w:trPr>
          <w:trHeight w:val="451"/>
        </w:trPr>
        <w:tc>
          <w:tcPr>
            <w:tcW w:w="595" w:type="dxa"/>
            <w:vMerge w:val="restart"/>
            <w:tcBorders>
              <w:left w:val="single" w:sz="4" w:space="0" w:color="auto"/>
              <w:right w:val="single" w:sz="4" w:space="0" w:color="auto"/>
            </w:tcBorders>
            <w:noWrap/>
          </w:tcPr>
          <w:p w14:paraId="51623CEB" w14:textId="222D661A" w:rsidR="00906FB5" w:rsidRDefault="00516846" w:rsidP="00906FB5">
            <w:pPr>
              <w:rPr>
                <w:rFonts w:eastAsia="Times New Roman" w:cs="Times New Roman"/>
                <w:color w:val="000000"/>
                <w:sz w:val="18"/>
                <w:szCs w:val="18"/>
                <w:lang w:eastAsia="ru-RU"/>
              </w:rPr>
            </w:pPr>
            <w:r>
              <w:rPr>
                <w:rFonts w:eastAsia="Times New Roman" w:cs="Times New Roman"/>
                <w:color w:val="000000"/>
                <w:sz w:val="18"/>
                <w:szCs w:val="18"/>
                <w:lang w:eastAsia="ru-RU"/>
              </w:rPr>
              <w:t>4</w:t>
            </w:r>
            <w:r w:rsidR="00906FB5">
              <w:rPr>
                <w:rFonts w:eastAsia="Times New Roman" w:cs="Times New Roman"/>
                <w:color w:val="000000"/>
                <w:sz w:val="18"/>
                <w:szCs w:val="18"/>
                <w:lang w:eastAsia="ru-RU"/>
              </w:rPr>
              <w:t>.2.</w:t>
            </w:r>
          </w:p>
        </w:tc>
        <w:tc>
          <w:tcPr>
            <w:tcW w:w="1501" w:type="dxa"/>
            <w:vMerge w:val="restart"/>
            <w:tcBorders>
              <w:left w:val="single" w:sz="4" w:space="0" w:color="auto"/>
              <w:right w:val="single" w:sz="4" w:space="0" w:color="auto"/>
            </w:tcBorders>
          </w:tcPr>
          <w:p w14:paraId="40C7EA9F" w14:textId="021B00E9" w:rsidR="00906FB5" w:rsidRPr="00B81FB9" w:rsidRDefault="00906FB5" w:rsidP="00906FB5">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05.03 - </w:t>
            </w:r>
            <w:r w:rsidRPr="00A055EA">
              <w:rPr>
                <w:rFonts w:eastAsia="Times New Roman" w:cs="Times New Roman"/>
                <w:color w:val="000000"/>
                <w:sz w:val="18"/>
                <w:szCs w:val="18"/>
                <w:lang w:eastAsia="ru-RU"/>
              </w:rPr>
              <w:t>Утверждение программ комплексного развития систем коммунальной инфраструктуры муниципальных образований</w:t>
            </w:r>
          </w:p>
        </w:tc>
        <w:tc>
          <w:tcPr>
            <w:tcW w:w="847" w:type="dxa"/>
            <w:vMerge w:val="restart"/>
            <w:tcBorders>
              <w:left w:val="single" w:sz="4" w:space="0" w:color="auto"/>
              <w:right w:val="single" w:sz="4" w:space="0" w:color="auto"/>
            </w:tcBorders>
            <w:noWrap/>
          </w:tcPr>
          <w:p w14:paraId="5080BB24" w14:textId="4F944795" w:rsidR="00906FB5" w:rsidRPr="00B81FB9" w:rsidRDefault="00906FB5" w:rsidP="00906FB5">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759824B3" w14:textId="2471EC83" w:rsidR="00906FB5" w:rsidRPr="00B81FB9" w:rsidRDefault="00906FB5" w:rsidP="00906FB5">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8C4D1F3" w14:textId="43D01DD4"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61B738E8" w14:textId="1489CC42" w:rsidR="00906FB5" w:rsidRPr="000B11BE" w:rsidRDefault="00906FB5" w:rsidP="00906FB5">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D0F101F" w14:textId="056DB34E" w:rsidR="00906FB5" w:rsidRPr="000B11BE" w:rsidRDefault="00906FB5" w:rsidP="00906FB5">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A5CC77" w14:textId="458541C7" w:rsidR="00906FB5" w:rsidRPr="001421F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BA3443C" w14:textId="32810D96" w:rsidR="00906FB5" w:rsidRPr="000B11BE" w:rsidRDefault="00906FB5" w:rsidP="00906FB5">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417DB6DF" w14:textId="37108741"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DD5345" w14:textId="7787BC75" w:rsidR="00906FB5" w:rsidRPr="000B11BE" w:rsidRDefault="00906FB5" w:rsidP="00906FB5">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BD031C4" w14:textId="3605C408"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9929BA" w14:textId="77777777" w:rsidR="00906FB5" w:rsidRPr="000B11BE" w:rsidRDefault="00906FB5" w:rsidP="00906FB5">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F3392C" w14:textId="10C4A000"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5D1212C7" w14:textId="1F4CA8C4" w:rsidR="00906FB5" w:rsidRPr="00B81FB9" w:rsidRDefault="00906FB5" w:rsidP="00906FB5">
            <w:pPr>
              <w:rPr>
                <w:rFonts w:eastAsia="Times New Roman" w:cs="Times New Roman"/>
                <w:color w:val="000000"/>
                <w:sz w:val="18"/>
                <w:szCs w:val="18"/>
                <w:lang w:eastAsia="ru-RU"/>
              </w:rPr>
            </w:pPr>
            <w:r w:rsidRPr="00A055EA">
              <w:rPr>
                <w:rFonts w:eastAsia="Times New Roman" w:cs="Times New Roman"/>
                <w:color w:val="000000"/>
                <w:sz w:val="18"/>
                <w:szCs w:val="18"/>
                <w:lang w:eastAsia="ru-RU"/>
              </w:rPr>
              <w:t>Управление ЖКХ и РГИ города Лыткарино</w:t>
            </w:r>
          </w:p>
        </w:tc>
      </w:tr>
      <w:tr w:rsidR="00906FB5" w:rsidRPr="00B81FB9" w14:paraId="378FC876" w14:textId="77777777" w:rsidTr="00B57DE4">
        <w:trPr>
          <w:trHeight w:val="596"/>
        </w:trPr>
        <w:tc>
          <w:tcPr>
            <w:tcW w:w="595" w:type="dxa"/>
            <w:vMerge/>
            <w:tcBorders>
              <w:left w:val="single" w:sz="4" w:space="0" w:color="auto"/>
              <w:right w:val="single" w:sz="4" w:space="0" w:color="auto"/>
            </w:tcBorders>
            <w:noWrap/>
          </w:tcPr>
          <w:p w14:paraId="26AFFEB6"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8CB5B17" w14:textId="77777777" w:rsidR="00906FB5" w:rsidRPr="00B81FB9" w:rsidRDefault="00906FB5" w:rsidP="00906FB5">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C726C6E" w14:textId="77777777" w:rsidR="00906FB5" w:rsidRPr="00B81FB9" w:rsidRDefault="00906FB5" w:rsidP="00906FB5">
            <w:pPr>
              <w:jc w:val="center"/>
              <w:rPr>
                <w:rFonts w:cs="Times New Roman"/>
                <w:sz w:val="18"/>
                <w:szCs w:val="18"/>
              </w:rPr>
            </w:pPr>
          </w:p>
        </w:tc>
        <w:tc>
          <w:tcPr>
            <w:tcW w:w="1130" w:type="dxa"/>
            <w:tcBorders>
              <w:left w:val="nil"/>
              <w:bottom w:val="single" w:sz="4" w:space="0" w:color="auto"/>
              <w:right w:val="single" w:sz="4" w:space="0" w:color="auto"/>
            </w:tcBorders>
          </w:tcPr>
          <w:p w14:paraId="0CB68118" w14:textId="0A752E24" w:rsidR="00906FB5" w:rsidRPr="00B81FB9" w:rsidRDefault="00906FB5" w:rsidP="00906FB5">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08333FC" w14:textId="4C77C1F7" w:rsidR="00906FB5" w:rsidRPr="000B11BE" w:rsidRDefault="00906FB5" w:rsidP="00906FB5">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46E2236" w14:textId="295904FC" w:rsidR="00906FB5" w:rsidRPr="000B11BE" w:rsidRDefault="00906FB5" w:rsidP="00906FB5">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235F64" w14:textId="572112BC" w:rsidR="00906FB5" w:rsidRPr="000B11BE" w:rsidRDefault="00906FB5" w:rsidP="00906FB5">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C40302" w14:textId="51636434" w:rsidR="00906FB5" w:rsidRPr="001421F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23A416F" w14:textId="1BF2F25C" w:rsidR="00906FB5" w:rsidRPr="000B11BE" w:rsidRDefault="00906FB5" w:rsidP="00906FB5">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4FED1FC2" w14:textId="1021A261"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6E8268C" w14:textId="135E8E30" w:rsidR="00906FB5" w:rsidRPr="000B11BE" w:rsidRDefault="00906FB5" w:rsidP="00906FB5">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31BB73B" w14:textId="163E477E"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017D7B" w14:textId="77777777" w:rsidR="00906FB5" w:rsidRPr="000B11BE" w:rsidRDefault="00906FB5" w:rsidP="00906FB5">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7DC69F3" w14:textId="6E49656B"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9511B43" w14:textId="67C9E829" w:rsidR="00906FB5" w:rsidRPr="00B81FB9" w:rsidRDefault="00906FB5" w:rsidP="00906FB5">
            <w:pPr>
              <w:rPr>
                <w:rFonts w:eastAsia="Times New Roman" w:cs="Times New Roman"/>
                <w:color w:val="000000"/>
                <w:sz w:val="18"/>
                <w:szCs w:val="18"/>
                <w:lang w:eastAsia="ru-RU"/>
              </w:rPr>
            </w:pPr>
          </w:p>
        </w:tc>
      </w:tr>
      <w:tr w:rsidR="00906FB5" w:rsidRPr="00B81FB9" w14:paraId="43CFCF55" w14:textId="77777777" w:rsidTr="00B57DE4">
        <w:trPr>
          <w:trHeight w:val="690"/>
        </w:trPr>
        <w:tc>
          <w:tcPr>
            <w:tcW w:w="595" w:type="dxa"/>
            <w:vMerge/>
            <w:tcBorders>
              <w:left w:val="single" w:sz="4" w:space="0" w:color="auto"/>
              <w:bottom w:val="single" w:sz="4" w:space="0" w:color="auto"/>
              <w:right w:val="single" w:sz="4" w:space="0" w:color="auto"/>
            </w:tcBorders>
            <w:noWrap/>
          </w:tcPr>
          <w:p w14:paraId="1D0B0F1F"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C4FD028" w14:textId="77777777" w:rsidR="00906FB5" w:rsidRPr="00B81FB9" w:rsidRDefault="00906FB5" w:rsidP="00906FB5">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CF17BB4" w14:textId="77777777" w:rsidR="00906FB5" w:rsidRPr="00B81FB9" w:rsidRDefault="00906FB5" w:rsidP="00906FB5">
            <w:pPr>
              <w:jc w:val="center"/>
              <w:rPr>
                <w:rFonts w:cs="Times New Roman"/>
                <w:sz w:val="18"/>
                <w:szCs w:val="18"/>
              </w:rPr>
            </w:pPr>
          </w:p>
        </w:tc>
        <w:tc>
          <w:tcPr>
            <w:tcW w:w="1130" w:type="dxa"/>
            <w:tcBorders>
              <w:left w:val="nil"/>
              <w:bottom w:val="single" w:sz="4" w:space="0" w:color="auto"/>
              <w:right w:val="single" w:sz="4" w:space="0" w:color="auto"/>
            </w:tcBorders>
          </w:tcPr>
          <w:p w14:paraId="472374D1" w14:textId="5B3875F9" w:rsidR="00906FB5" w:rsidRPr="00B81FB9" w:rsidRDefault="00906FB5" w:rsidP="00906FB5">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6455A41" w14:textId="1676E0BE"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1DA451C6" w14:textId="079E5026" w:rsidR="00906FB5" w:rsidRPr="000B11BE" w:rsidRDefault="00906FB5" w:rsidP="00906FB5">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3E1CA75" w14:textId="5F75640C" w:rsidR="00906FB5" w:rsidRPr="000B11BE" w:rsidRDefault="00906FB5" w:rsidP="00906FB5">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0C4596" w14:textId="433C0018" w:rsidR="00906FB5" w:rsidRPr="00A055EA"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3CFC5B9" w14:textId="084FAE6E" w:rsidR="00906FB5" w:rsidRPr="000B11BE" w:rsidRDefault="00906FB5" w:rsidP="00906FB5">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54E0FA63" w14:textId="73E379D0"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5F279EF" w14:textId="0AE0B760" w:rsidR="00906FB5" w:rsidRPr="000B11BE" w:rsidRDefault="00906FB5" w:rsidP="00906FB5">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23CBB16" w14:textId="05B7AF45"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B093FF7" w14:textId="77777777" w:rsidR="00906FB5" w:rsidRPr="000B11BE" w:rsidRDefault="00906FB5" w:rsidP="00906FB5">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FDE38D" w14:textId="72CB8CD5"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EE21F18" w14:textId="2E42EFFF" w:rsidR="00906FB5" w:rsidRPr="00B81FB9" w:rsidRDefault="00906FB5" w:rsidP="00906FB5">
            <w:pPr>
              <w:rPr>
                <w:rFonts w:eastAsia="Times New Roman" w:cs="Times New Roman"/>
                <w:color w:val="000000"/>
                <w:sz w:val="18"/>
                <w:szCs w:val="18"/>
                <w:lang w:eastAsia="ru-RU"/>
              </w:rPr>
            </w:pPr>
          </w:p>
        </w:tc>
      </w:tr>
      <w:tr w:rsidR="00906FB5" w:rsidRPr="00B81FB9" w14:paraId="49D55946" w14:textId="77777777" w:rsidTr="00B57DE4">
        <w:trPr>
          <w:trHeight w:val="413"/>
        </w:trPr>
        <w:tc>
          <w:tcPr>
            <w:tcW w:w="595" w:type="dxa"/>
            <w:vMerge w:val="restart"/>
            <w:tcBorders>
              <w:left w:val="single" w:sz="4" w:space="0" w:color="auto"/>
              <w:right w:val="single" w:sz="4" w:space="0" w:color="auto"/>
            </w:tcBorders>
            <w:noWrap/>
          </w:tcPr>
          <w:p w14:paraId="4DEA0F41" w14:textId="77777777" w:rsidR="00906FB5" w:rsidRDefault="00906FB5" w:rsidP="00906FB5">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27580968" w14:textId="1FBF8BE8" w:rsidR="00906FB5" w:rsidRPr="00B81FB9" w:rsidRDefault="00906FB5" w:rsidP="00906FB5">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Утверждено программ комплексного развития </w:t>
            </w:r>
            <w:r w:rsidRPr="00A055EA">
              <w:rPr>
                <w:rFonts w:eastAsia="Times New Roman" w:cs="Times New Roman"/>
                <w:color w:val="000000"/>
                <w:sz w:val="18"/>
                <w:szCs w:val="18"/>
                <w:lang w:eastAsia="ru-RU"/>
              </w:rPr>
              <w:t>систем коммунальной инфраструктуры муниципальных образований</w:t>
            </w:r>
            <w:r>
              <w:rPr>
                <w:rFonts w:eastAsia="Times New Roman" w:cs="Times New Roman"/>
                <w:color w:val="000000"/>
                <w:sz w:val="18"/>
                <w:szCs w:val="18"/>
                <w:lang w:eastAsia="ru-RU"/>
              </w:rPr>
              <w:t>, ед.</w:t>
            </w:r>
          </w:p>
        </w:tc>
        <w:tc>
          <w:tcPr>
            <w:tcW w:w="847" w:type="dxa"/>
            <w:vMerge w:val="restart"/>
            <w:tcBorders>
              <w:left w:val="single" w:sz="4" w:space="0" w:color="auto"/>
              <w:right w:val="single" w:sz="4" w:space="0" w:color="auto"/>
            </w:tcBorders>
            <w:noWrap/>
          </w:tcPr>
          <w:p w14:paraId="776DA316" w14:textId="275958C1" w:rsidR="00906FB5" w:rsidRPr="00B81FB9" w:rsidRDefault="00906FB5" w:rsidP="00906FB5">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441667B2" w14:textId="29AEA813" w:rsidR="00906FB5" w:rsidRPr="00B81FB9" w:rsidRDefault="00906FB5" w:rsidP="00906FB5">
            <w:pP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2A94F64D" w14:textId="3AC0375D" w:rsidR="00906FB5" w:rsidRPr="00F33AB8" w:rsidRDefault="00906FB5" w:rsidP="00906FB5">
            <w:pPr>
              <w:jc w:val="center"/>
              <w:rPr>
                <w:rFonts w:eastAsia="Times New Roman" w:cs="Times New Roman"/>
                <w:color w:val="000000"/>
                <w:sz w:val="18"/>
                <w:szCs w:val="18"/>
                <w:lang w:eastAsia="ru-RU"/>
              </w:rPr>
            </w:pPr>
            <w:r w:rsidRPr="00F33AB8">
              <w:rPr>
                <w:rFonts w:eastAsia="Times New Roman" w:cs="Times New Roman"/>
                <w:color w:val="000000"/>
                <w:sz w:val="18"/>
                <w:szCs w:val="18"/>
                <w:lang w:eastAsia="ru-RU"/>
              </w:rPr>
              <w:t>1</w:t>
            </w:r>
          </w:p>
        </w:tc>
        <w:tc>
          <w:tcPr>
            <w:tcW w:w="1133" w:type="dxa"/>
            <w:vMerge w:val="restart"/>
            <w:tcBorders>
              <w:top w:val="single" w:sz="4" w:space="0" w:color="auto"/>
              <w:left w:val="nil"/>
              <w:right w:val="single" w:sz="4" w:space="0" w:color="auto"/>
            </w:tcBorders>
            <w:vAlign w:val="center"/>
          </w:tcPr>
          <w:p w14:paraId="2FB9AB42" w14:textId="47000D61" w:rsidR="00906FB5" w:rsidRPr="000B11BE" w:rsidRDefault="00906FB5" w:rsidP="00906FB5">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00EBE12A" w14:textId="680E1628" w:rsidR="00906FB5" w:rsidRPr="000B11BE" w:rsidRDefault="00906FB5" w:rsidP="00906FB5">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1A86144E" w14:textId="015C4D6F" w:rsidR="00906FB5" w:rsidRPr="00A055EA"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000000"/>
            </w:tcBorders>
            <w:noWrap/>
            <w:vAlign w:val="center"/>
          </w:tcPr>
          <w:p w14:paraId="52F49F40" w14:textId="77777777"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w:t>
            </w:r>
          </w:p>
          <w:p w14:paraId="2A9847F8" w14:textId="0D8E37C4"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2026</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40BC3B1F" w14:textId="5087AFF8"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1153" w:type="dxa"/>
            <w:vMerge w:val="restart"/>
            <w:tcBorders>
              <w:top w:val="nil"/>
              <w:left w:val="nil"/>
              <w:right w:val="single" w:sz="4" w:space="0" w:color="auto"/>
            </w:tcBorders>
            <w:noWrap/>
            <w:vAlign w:val="center"/>
          </w:tcPr>
          <w:p w14:paraId="1034F958" w14:textId="2555E9F9"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vMerge w:val="restart"/>
            <w:tcBorders>
              <w:top w:val="nil"/>
              <w:left w:val="nil"/>
              <w:right w:val="single" w:sz="4" w:space="0" w:color="auto"/>
            </w:tcBorders>
            <w:noWrap/>
            <w:vAlign w:val="center"/>
          </w:tcPr>
          <w:p w14:paraId="5B4E59B8" w14:textId="7452A81F" w:rsidR="00906FB5" w:rsidRPr="000B11BE" w:rsidRDefault="00906FB5" w:rsidP="00906FB5">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556" w:type="dxa"/>
            <w:vMerge w:val="restart"/>
            <w:tcBorders>
              <w:top w:val="nil"/>
              <w:left w:val="nil"/>
              <w:right w:val="single" w:sz="4" w:space="0" w:color="auto"/>
            </w:tcBorders>
            <w:noWrap/>
            <w:vAlign w:val="center"/>
          </w:tcPr>
          <w:p w14:paraId="67D4BCE3" w14:textId="7D61A077"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0B7E6B97" w14:textId="77777777" w:rsidR="00906FB5" w:rsidRPr="000B11BE" w:rsidRDefault="00906FB5" w:rsidP="00906FB5">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4955BEE2" w14:textId="05E6AC03" w:rsidR="00906FB5" w:rsidRPr="000B11BE"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675F3085" w14:textId="10C0A3BA" w:rsidR="00906FB5" w:rsidRPr="00B81FB9" w:rsidRDefault="00906FB5" w:rsidP="00906FB5">
            <w:pPr>
              <w:rPr>
                <w:rFonts w:eastAsia="Times New Roman" w:cs="Times New Roman"/>
                <w:color w:val="000000"/>
                <w:sz w:val="18"/>
                <w:szCs w:val="18"/>
                <w:lang w:eastAsia="ru-RU"/>
              </w:rPr>
            </w:pPr>
          </w:p>
        </w:tc>
      </w:tr>
      <w:tr w:rsidR="00906FB5" w:rsidRPr="00B81FB9" w14:paraId="6DFC420C" w14:textId="77777777" w:rsidTr="00B57DE4">
        <w:trPr>
          <w:trHeight w:val="412"/>
        </w:trPr>
        <w:tc>
          <w:tcPr>
            <w:tcW w:w="595" w:type="dxa"/>
            <w:vMerge/>
            <w:tcBorders>
              <w:left w:val="single" w:sz="4" w:space="0" w:color="auto"/>
              <w:right w:val="single" w:sz="4" w:space="0" w:color="auto"/>
            </w:tcBorders>
            <w:noWrap/>
          </w:tcPr>
          <w:p w14:paraId="4648729F"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4621726" w14:textId="77777777" w:rsidR="00906FB5" w:rsidRDefault="00906FB5" w:rsidP="00906FB5">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21F0165" w14:textId="77777777" w:rsidR="00906FB5" w:rsidRDefault="00906FB5" w:rsidP="00906FB5">
            <w:pPr>
              <w:jc w:val="center"/>
              <w:rPr>
                <w:rFonts w:cs="Times New Roman"/>
                <w:sz w:val="18"/>
                <w:szCs w:val="18"/>
              </w:rPr>
            </w:pPr>
          </w:p>
        </w:tc>
        <w:tc>
          <w:tcPr>
            <w:tcW w:w="1130" w:type="dxa"/>
            <w:vMerge/>
            <w:tcBorders>
              <w:left w:val="nil"/>
              <w:right w:val="single" w:sz="4" w:space="0" w:color="auto"/>
            </w:tcBorders>
          </w:tcPr>
          <w:p w14:paraId="1A854B72" w14:textId="77777777" w:rsidR="00906FB5" w:rsidRDefault="00906FB5" w:rsidP="00906FB5">
            <w:pPr>
              <w:rPr>
                <w:rFonts w:eastAsia="Times New Roman" w:cs="Times New Roman"/>
                <w:color w:val="000000"/>
                <w:sz w:val="16"/>
                <w:szCs w:val="16"/>
                <w:lang w:eastAsia="ru-RU"/>
              </w:rPr>
            </w:pPr>
          </w:p>
        </w:tc>
        <w:tc>
          <w:tcPr>
            <w:tcW w:w="1275" w:type="dxa"/>
            <w:vMerge/>
            <w:tcBorders>
              <w:left w:val="nil"/>
              <w:right w:val="single" w:sz="4" w:space="0" w:color="auto"/>
            </w:tcBorders>
            <w:noWrap/>
            <w:vAlign w:val="center"/>
          </w:tcPr>
          <w:p w14:paraId="06AC2065" w14:textId="77777777" w:rsidR="00906FB5" w:rsidRDefault="00906FB5" w:rsidP="00906FB5">
            <w:pPr>
              <w:jc w:val="center"/>
              <w:rPr>
                <w:rFonts w:eastAsia="Times New Roman" w:cs="Times New Roman"/>
                <w:color w:val="000000"/>
                <w:sz w:val="16"/>
                <w:szCs w:val="18"/>
                <w:lang w:eastAsia="ru-RU"/>
              </w:rPr>
            </w:pPr>
          </w:p>
        </w:tc>
        <w:tc>
          <w:tcPr>
            <w:tcW w:w="1133" w:type="dxa"/>
            <w:vMerge/>
            <w:tcBorders>
              <w:left w:val="nil"/>
              <w:right w:val="single" w:sz="4" w:space="0" w:color="auto"/>
            </w:tcBorders>
            <w:vAlign w:val="center"/>
          </w:tcPr>
          <w:p w14:paraId="14637D37" w14:textId="77777777" w:rsidR="00906FB5" w:rsidRPr="00A055EA" w:rsidRDefault="00906FB5" w:rsidP="00906FB5">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vAlign w:val="center"/>
          </w:tcPr>
          <w:p w14:paraId="47C75523" w14:textId="77777777" w:rsidR="00906FB5" w:rsidRPr="00A055EA" w:rsidRDefault="00906FB5" w:rsidP="00906FB5">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tcPr>
          <w:p w14:paraId="4519F55C" w14:textId="77777777" w:rsidR="00906FB5" w:rsidRPr="00A055EA" w:rsidRDefault="00906FB5" w:rsidP="00906FB5">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000000"/>
            </w:tcBorders>
            <w:noWrap/>
            <w:vAlign w:val="center"/>
          </w:tcPr>
          <w:p w14:paraId="4126B102" w14:textId="566745FB" w:rsidR="00906FB5" w:rsidRPr="000B11BE" w:rsidRDefault="00906FB5" w:rsidP="00906FB5">
            <w:pPr>
              <w:jc w:val="center"/>
              <w:rPr>
                <w:rFonts w:eastAsia="Times New Roman" w:cs="Times New Roman"/>
                <w:color w:val="000000"/>
                <w:sz w:val="18"/>
                <w:szCs w:val="18"/>
                <w:lang w:eastAsia="ru-RU"/>
              </w:rPr>
            </w:pP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43135911" w14:textId="4D178475" w:rsidR="00906FB5" w:rsidRPr="00F33AB8" w:rsidRDefault="00906FB5" w:rsidP="00906FB5">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5" w:type="dxa"/>
            <w:gridSpan w:val="3"/>
            <w:tcBorders>
              <w:top w:val="single" w:sz="4" w:space="0" w:color="auto"/>
              <w:left w:val="single" w:sz="4" w:space="0" w:color="auto"/>
              <w:bottom w:val="single" w:sz="4" w:space="0" w:color="auto"/>
              <w:right w:val="single" w:sz="4" w:space="0" w:color="000000"/>
            </w:tcBorders>
            <w:vAlign w:val="center"/>
          </w:tcPr>
          <w:p w14:paraId="584CA835" w14:textId="59046F58" w:rsidR="00906FB5" w:rsidRPr="00F33AB8" w:rsidRDefault="00906FB5" w:rsidP="00906FB5">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50" w:type="dxa"/>
            <w:gridSpan w:val="2"/>
            <w:tcBorders>
              <w:top w:val="single" w:sz="4" w:space="0" w:color="auto"/>
              <w:left w:val="single" w:sz="4" w:space="0" w:color="auto"/>
              <w:bottom w:val="single" w:sz="4" w:space="0" w:color="auto"/>
              <w:right w:val="single" w:sz="4" w:space="0" w:color="000000"/>
            </w:tcBorders>
            <w:vAlign w:val="center"/>
          </w:tcPr>
          <w:p w14:paraId="0FDDDA97" w14:textId="53933509" w:rsidR="00906FB5" w:rsidRPr="00F33AB8" w:rsidRDefault="00906FB5" w:rsidP="00906FB5">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0FE69581" w14:textId="624A8A4D" w:rsidR="00906FB5" w:rsidRPr="00F33AB8"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IV</w:t>
            </w:r>
          </w:p>
        </w:tc>
        <w:tc>
          <w:tcPr>
            <w:tcW w:w="1153" w:type="dxa"/>
            <w:vMerge/>
            <w:tcBorders>
              <w:left w:val="nil"/>
              <w:right w:val="single" w:sz="4" w:space="0" w:color="auto"/>
            </w:tcBorders>
            <w:noWrap/>
            <w:vAlign w:val="center"/>
          </w:tcPr>
          <w:p w14:paraId="1C02297E" w14:textId="77777777" w:rsidR="00906FB5" w:rsidRDefault="00906FB5" w:rsidP="00906FB5">
            <w:pPr>
              <w:jc w:val="center"/>
              <w:rPr>
                <w:rFonts w:eastAsia="Times New Roman" w:cs="Times New Roman"/>
                <w:color w:val="000000"/>
                <w:sz w:val="18"/>
                <w:szCs w:val="18"/>
                <w:lang w:eastAsia="ru-RU"/>
              </w:rPr>
            </w:pPr>
          </w:p>
        </w:tc>
        <w:tc>
          <w:tcPr>
            <w:tcW w:w="850" w:type="dxa"/>
            <w:vMerge/>
            <w:tcBorders>
              <w:left w:val="nil"/>
              <w:right w:val="single" w:sz="4" w:space="0" w:color="auto"/>
            </w:tcBorders>
            <w:noWrap/>
            <w:vAlign w:val="center"/>
          </w:tcPr>
          <w:p w14:paraId="19FE8005" w14:textId="77777777" w:rsidR="00906FB5" w:rsidRPr="00A055EA" w:rsidRDefault="00906FB5" w:rsidP="00906FB5">
            <w:pPr>
              <w:jc w:val="center"/>
              <w:rPr>
                <w:rFonts w:eastAsia="Times New Roman" w:cs="Times New Roman"/>
                <w:color w:val="000000"/>
                <w:sz w:val="18"/>
                <w:szCs w:val="18"/>
                <w:lang w:eastAsia="ru-RU"/>
              </w:rPr>
            </w:pPr>
          </w:p>
        </w:tc>
        <w:tc>
          <w:tcPr>
            <w:tcW w:w="556" w:type="dxa"/>
            <w:vMerge/>
            <w:tcBorders>
              <w:left w:val="nil"/>
              <w:right w:val="single" w:sz="4" w:space="0" w:color="auto"/>
            </w:tcBorders>
            <w:noWrap/>
            <w:vAlign w:val="center"/>
          </w:tcPr>
          <w:p w14:paraId="538210F6" w14:textId="77777777" w:rsidR="00906FB5" w:rsidRDefault="00906FB5" w:rsidP="00906FB5">
            <w:pPr>
              <w:jc w:val="center"/>
              <w:rPr>
                <w:rFonts w:eastAsia="Times New Roman" w:cs="Times New Roman"/>
                <w:color w:val="000000"/>
                <w:sz w:val="18"/>
                <w:szCs w:val="18"/>
                <w:lang w:eastAsia="ru-RU"/>
              </w:rPr>
            </w:pPr>
          </w:p>
        </w:tc>
        <w:tc>
          <w:tcPr>
            <w:tcW w:w="711" w:type="dxa"/>
            <w:vMerge/>
            <w:tcBorders>
              <w:left w:val="nil"/>
              <w:right w:val="single" w:sz="4" w:space="0" w:color="auto"/>
            </w:tcBorders>
            <w:vAlign w:val="center"/>
          </w:tcPr>
          <w:p w14:paraId="3FD1A2B5" w14:textId="77777777" w:rsidR="00906FB5" w:rsidRPr="00A055EA" w:rsidRDefault="00906FB5" w:rsidP="00906FB5">
            <w:pPr>
              <w:jc w:val="center"/>
              <w:rPr>
                <w:rFonts w:eastAsia="Times New Roman" w:cs="Times New Roman"/>
                <w:color w:val="000000"/>
                <w:sz w:val="18"/>
                <w:szCs w:val="18"/>
                <w:lang w:eastAsia="ru-RU"/>
              </w:rPr>
            </w:pPr>
          </w:p>
        </w:tc>
        <w:tc>
          <w:tcPr>
            <w:tcW w:w="713" w:type="dxa"/>
            <w:gridSpan w:val="3"/>
            <w:vMerge/>
            <w:tcBorders>
              <w:left w:val="nil"/>
              <w:right w:val="single" w:sz="4" w:space="0" w:color="auto"/>
            </w:tcBorders>
            <w:vAlign w:val="center"/>
          </w:tcPr>
          <w:p w14:paraId="685BBE76" w14:textId="77777777" w:rsidR="00906FB5" w:rsidRDefault="00906FB5" w:rsidP="00906FB5">
            <w:pPr>
              <w:jc w:val="center"/>
              <w:rPr>
                <w:rFonts w:eastAsia="Times New Roman" w:cs="Times New Roman"/>
                <w:color w:val="000000"/>
                <w:sz w:val="18"/>
                <w:szCs w:val="18"/>
                <w:lang w:eastAsia="ru-RU"/>
              </w:rPr>
            </w:pPr>
          </w:p>
        </w:tc>
        <w:tc>
          <w:tcPr>
            <w:tcW w:w="1102" w:type="dxa"/>
            <w:gridSpan w:val="3"/>
            <w:vMerge/>
            <w:tcBorders>
              <w:left w:val="single" w:sz="4" w:space="0" w:color="auto"/>
              <w:right w:val="single" w:sz="4" w:space="0" w:color="auto"/>
            </w:tcBorders>
          </w:tcPr>
          <w:p w14:paraId="22A6A45D" w14:textId="77777777" w:rsidR="00906FB5" w:rsidRPr="00B81FB9" w:rsidRDefault="00906FB5" w:rsidP="00906FB5">
            <w:pPr>
              <w:rPr>
                <w:rFonts w:eastAsia="Times New Roman" w:cs="Times New Roman"/>
                <w:color w:val="000000"/>
                <w:sz w:val="18"/>
                <w:szCs w:val="18"/>
                <w:lang w:eastAsia="ru-RU"/>
              </w:rPr>
            </w:pPr>
          </w:p>
        </w:tc>
      </w:tr>
      <w:tr w:rsidR="00906FB5" w:rsidRPr="00B81FB9" w14:paraId="2D638103" w14:textId="77777777" w:rsidTr="00B57DE4">
        <w:trPr>
          <w:trHeight w:val="825"/>
        </w:trPr>
        <w:tc>
          <w:tcPr>
            <w:tcW w:w="595" w:type="dxa"/>
            <w:vMerge/>
            <w:tcBorders>
              <w:left w:val="single" w:sz="4" w:space="0" w:color="auto"/>
              <w:bottom w:val="single" w:sz="4" w:space="0" w:color="auto"/>
              <w:right w:val="single" w:sz="4" w:space="0" w:color="auto"/>
            </w:tcBorders>
            <w:noWrap/>
          </w:tcPr>
          <w:p w14:paraId="5621F1C9" w14:textId="77777777" w:rsidR="00906FB5" w:rsidRDefault="00906FB5" w:rsidP="00906FB5">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F459537" w14:textId="77777777" w:rsidR="00906FB5" w:rsidRDefault="00906FB5" w:rsidP="00906FB5">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B7A6015" w14:textId="77777777" w:rsidR="00906FB5" w:rsidRDefault="00906FB5" w:rsidP="00906FB5">
            <w:pPr>
              <w:jc w:val="center"/>
              <w:rPr>
                <w:rFonts w:cs="Times New Roman"/>
                <w:sz w:val="18"/>
                <w:szCs w:val="18"/>
              </w:rPr>
            </w:pPr>
          </w:p>
        </w:tc>
        <w:tc>
          <w:tcPr>
            <w:tcW w:w="1130" w:type="dxa"/>
            <w:vMerge/>
            <w:tcBorders>
              <w:left w:val="nil"/>
              <w:bottom w:val="single" w:sz="4" w:space="0" w:color="auto"/>
              <w:right w:val="single" w:sz="4" w:space="0" w:color="auto"/>
            </w:tcBorders>
          </w:tcPr>
          <w:p w14:paraId="00C4DE46" w14:textId="77777777" w:rsidR="00906FB5" w:rsidRDefault="00906FB5" w:rsidP="00906FB5">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1B8FD256" w14:textId="77777777" w:rsidR="00906FB5" w:rsidRDefault="00906FB5" w:rsidP="00906FB5">
            <w:pPr>
              <w:jc w:val="center"/>
              <w:rPr>
                <w:rFonts w:eastAsia="Times New Roman" w:cs="Times New Roman"/>
                <w:color w:val="000000"/>
                <w:sz w:val="16"/>
                <w:szCs w:val="18"/>
                <w:lang w:eastAsia="ru-RU"/>
              </w:rPr>
            </w:pPr>
          </w:p>
        </w:tc>
        <w:tc>
          <w:tcPr>
            <w:tcW w:w="1133" w:type="dxa"/>
            <w:vMerge/>
            <w:tcBorders>
              <w:left w:val="nil"/>
              <w:bottom w:val="single" w:sz="4" w:space="0" w:color="auto"/>
              <w:right w:val="single" w:sz="4" w:space="0" w:color="auto"/>
            </w:tcBorders>
            <w:vAlign w:val="center"/>
          </w:tcPr>
          <w:p w14:paraId="7784FBD7" w14:textId="77777777" w:rsidR="00906FB5" w:rsidRPr="00A055EA" w:rsidRDefault="00906FB5" w:rsidP="00906FB5">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43BE6134" w14:textId="77777777" w:rsidR="00906FB5" w:rsidRPr="00A055EA" w:rsidRDefault="00906FB5" w:rsidP="00906FB5">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tcPr>
          <w:p w14:paraId="79A3CDF2" w14:textId="77777777" w:rsidR="00906FB5" w:rsidRPr="00A055EA" w:rsidRDefault="00906FB5" w:rsidP="00906FB5">
            <w:pPr>
              <w:jc w:val="center"/>
              <w:rPr>
                <w:rFonts w:eastAsia="Times New Roman" w:cs="Times New Roman"/>
                <w:color w:val="000000"/>
                <w:sz w:val="18"/>
                <w:szCs w:val="18"/>
                <w:lang w:eastAsia="ru-RU"/>
              </w:rPr>
            </w:pPr>
          </w:p>
        </w:tc>
        <w:tc>
          <w:tcPr>
            <w:tcW w:w="756" w:type="dxa"/>
            <w:tcBorders>
              <w:top w:val="single" w:sz="4" w:space="0" w:color="auto"/>
              <w:left w:val="single" w:sz="4" w:space="0" w:color="auto"/>
              <w:bottom w:val="single" w:sz="4" w:space="0" w:color="auto"/>
              <w:right w:val="single" w:sz="4" w:space="0" w:color="000000"/>
            </w:tcBorders>
            <w:noWrap/>
            <w:vAlign w:val="center"/>
          </w:tcPr>
          <w:p w14:paraId="7DAF9CAE" w14:textId="3734A4E3"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551AB299" w14:textId="34E44453"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5" w:type="dxa"/>
            <w:gridSpan w:val="3"/>
            <w:tcBorders>
              <w:top w:val="single" w:sz="4" w:space="0" w:color="auto"/>
              <w:left w:val="single" w:sz="4" w:space="0" w:color="auto"/>
              <w:bottom w:val="single" w:sz="4" w:space="0" w:color="auto"/>
              <w:right w:val="single" w:sz="4" w:space="0" w:color="000000"/>
            </w:tcBorders>
            <w:vAlign w:val="center"/>
          </w:tcPr>
          <w:p w14:paraId="7C428D4B" w14:textId="341DF932"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50" w:type="dxa"/>
            <w:gridSpan w:val="2"/>
            <w:tcBorders>
              <w:top w:val="single" w:sz="4" w:space="0" w:color="auto"/>
              <w:left w:val="single" w:sz="4" w:space="0" w:color="auto"/>
              <w:bottom w:val="single" w:sz="4" w:space="0" w:color="auto"/>
              <w:right w:val="single" w:sz="4" w:space="0" w:color="000000"/>
            </w:tcBorders>
            <w:vAlign w:val="center"/>
          </w:tcPr>
          <w:p w14:paraId="20335DCD" w14:textId="7CEDD338"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1C20B6C0" w14:textId="79A6717A"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53" w:type="dxa"/>
            <w:vMerge/>
            <w:tcBorders>
              <w:left w:val="nil"/>
              <w:bottom w:val="single" w:sz="4" w:space="0" w:color="auto"/>
              <w:right w:val="single" w:sz="4" w:space="0" w:color="auto"/>
            </w:tcBorders>
            <w:noWrap/>
            <w:vAlign w:val="center"/>
          </w:tcPr>
          <w:p w14:paraId="2E0FA4B7" w14:textId="77777777" w:rsidR="00906FB5" w:rsidRDefault="00906FB5" w:rsidP="00906FB5">
            <w:pPr>
              <w:jc w:val="center"/>
              <w:rPr>
                <w:rFonts w:eastAsia="Times New Roman" w:cs="Times New Roman"/>
                <w:color w:val="000000"/>
                <w:sz w:val="18"/>
                <w:szCs w:val="18"/>
                <w:lang w:eastAsia="ru-RU"/>
              </w:rPr>
            </w:pPr>
          </w:p>
        </w:tc>
        <w:tc>
          <w:tcPr>
            <w:tcW w:w="850" w:type="dxa"/>
            <w:vMerge/>
            <w:tcBorders>
              <w:left w:val="nil"/>
              <w:bottom w:val="single" w:sz="4" w:space="0" w:color="auto"/>
              <w:right w:val="single" w:sz="4" w:space="0" w:color="auto"/>
            </w:tcBorders>
            <w:noWrap/>
            <w:vAlign w:val="center"/>
          </w:tcPr>
          <w:p w14:paraId="292EC677" w14:textId="77777777" w:rsidR="00906FB5" w:rsidRPr="00A055EA" w:rsidRDefault="00906FB5" w:rsidP="00906FB5">
            <w:pPr>
              <w:jc w:val="center"/>
              <w:rPr>
                <w:rFonts w:eastAsia="Times New Roman" w:cs="Times New Roman"/>
                <w:color w:val="000000"/>
                <w:sz w:val="18"/>
                <w:szCs w:val="18"/>
                <w:lang w:eastAsia="ru-RU"/>
              </w:rPr>
            </w:pPr>
          </w:p>
        </w:tc>
        <w:tc>
          <w:tcPr>
            <w:tcW w:w="556" w:type="dxa"/>
            <w:vMerge/>
            <w:tcBorders>
              <w:left w:val="nil"/>
              <w:bottom w:val="single" w:sz="4" w:space="0" w:color="auto"/>
              <w:right w:val="single" w:sz="4" w:space="0" w:color="auto"/>
            </w:tcBorders>
            <w:noWrap/>
            <w:vAlign w:val="center"/>
          </w:tcPr>
          <w:p w14:paraId="02808FBD" w14:textId="77777777" w:rsidR="00906FB5" w:rsidRDefault="00906FB5" w:rsidP="00906FB5">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1916E43C" w14:textId="77777777" w:rsidR="00906FB5" w:rsidRPr="00A055EA" w:rsidRDefault="00906FB5" w:rsidP="00906FB5">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1E3E8979" w14:textId="77777777" w:rsidR="00906FB5" w:rsidRDefault="00906FB5" w:rsidP="00906FB5">
            <w:pPr>
              <w:jc w:val="center"/>
              <w:rPr>
                <w:rFonts w:eastAsia="Times New Roman" w:cs="Times New Roman"/>
                <w:color w:val="000000"/>
                <w:sz w:val="18"/>
                <w:szCs w:val="18"/>
                <w:lang w:eastAsia="ru-RU"/>
              </w:rPr>
            </w:pPr>
          </w:p>
        </w:tc>
        <w:tc>
          <w:tcPr>
            <w:tcW w:w="1102" w:type="dxa"/>
            <w:gridSpan w:val="3"/>
            <w:vMerge/>
            <w:tcBorders>
              <w:left w:val="single" w:sz="4" w:space="0" w:color="auto"/>
              <w:bottom w:val="single" w:sz="4" w:space="0" w:color="auto"/>
              <w:right w:val="single" w:sz="4" w:space="0" w:color="auto"/>
            </w:tcBorders>
          </w:tcPr>
          <w:p w14:paraId="602CAFDC" w14:textId="77777777" w:rsidR="00906FB5" w:rsidRPr="00B81FB9" w:rsidRDefault="00906FB5" w:rsidP="00906FB5">
            <w:pPr>
              <w:rPr>
                <w:rFonts w:eastAsia="Times New Roman" w:cs="Times New Roman"/>
                <w:color w:val="000000"/>
                <w:sz w:val="18"/>
                <w:szCs w:val="18"/>
                <w:lang w:eastAsia="ru-RU"/>
              </w:rPr>
            </w:pPr>
          </w:p>
        </w:tc>
      </w:tr>
      <w:tr w:rsidR="00906FB5" w:rsidRPr="00B81FB9" w14:paraId="1C2237F7" w14:textId="77777777" w:rsidTr="00B57DE4">
        <w:trPr>
          <w:trHeight w:val="381"/>
        </w:trPr>
        <w:tc>
          <w:tcPr>
            <w:tcW w:w="595" w:type="dxa"/>
            <w:vMerge w:val="restart"/>
            <w:tcBorders>
              <w:top w:val="single" w:sz="4" w:space="0" w:color="auto"/>
              <w:left w:val="single" w:sz="4" w:space="0" w:color="auto"/>
              <w:bottom w:val="single" w:sz="4" w:space="0" w:color="auto"/>
              <w:right w:val="single" w:sz="4" w:space="0" w:color="auto"/>
            </w:tcBorders>
            <w:hideMark/>
          </w:tcPr>
          <w:p w14:paraId="1C071140" w14:textId="5D9F1A24" w:rsidR="00906FB5" w:rsidRPr="00B81FB9" w:rsidRDefault="00906FB5" w:rsidP="00906FB5">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8498932" w14:textId="77777777" w:rsidR="00906FB5" w:rsidRDefault="00906FB5" w:rsidP="00906FB5">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p w14:paraId="0820FFEF" w14:textId="77777777" w:rsidR="00906FB5" w:rsidRDefault="00906FB5" w:rsidP="00906FB5">
            <w:pPr>
              <w:rPr>
                <w:rFonts w:eastAsia="Times New Roman" w:cs="Times New Roman"/>
                <w:color w:val="000000"/>
                <w:sz w:val="18"/>
                <w:szCs w:val="18"/>
                <w:lang w:eastAsia="ru-RU"/>
              </w:rPr>
            </w:pPr>
          </w:p>
          <w:p w14:paraId="75073336" w14:textId="77777777" w:rsidR="00906FB5" w:rsidRDefault="00906FB5" w:rsidP="00906FB5">
            <w:pPr>
              <w:rPr>
                <w:rFonts w:eastAsia="Times New Roman" w:cs="Times New Roman"/>
                <w:color w:val="000000"/>
                <w:sz w:val="18"/>
                <w:szCs w:val="18"/>
                <w:lang w:eastAsia="ru-RU"/>
              </w:rPr>
            </w:pPr>
          </w:p>
          <w:p w14:paraId="30449215" w14:textId="77777777" w:rsidR="00906FB5" w:rsidRDefault="00906FB5" w:rsidP="00906FB5">
            <w:pPr>
              <w:rPr>
                <w:rFonts w:eastAsia="Times New Roman" w:cs="Times New Roman"/>
                <w:color w:val="000000"/>
                <w:sz w:val="18"/>
                <w:szCs w:val="18"/>
                <w:lang w:eastAsia="ru-RU"/>
              </w:rPr>
            </w:pPr>
          </w:p>
          <w:p w14:paraId="562D87AF" w14:textId="3AAFBA88" w:rsidR="00906FB5" w:rsidRPr="00B81FB9" w:rsidRDefault="00906FB5" w:rsidP="00906FB5">
            <w:pPr>
              <w:rPr>
                <w:rFonts w:eastAsia="Times New Roman" w:cs="Times New Roman"/>
                <w:color w:val="000000"/>
                <w:sz w:val="18"/>
                <w:szCs w:val="18"/>
                <w:lang w:eastAsia="ru-RU"/>
              </w:rPr>
            </w:pPr>
          </w:p>
        </w:tc>
        <w:tc>
          <w:tcPr>
            <w:tcW w:w="847" w:type="dxa"/>
            <w:vMerge w:val="restart"/>
            <w:tcBorders>
              <w:top w:val="single" w:sz="4" w:space="0" w:color="auto"/>
              <w:left w:val="nil"/>
              <w:right w:val="single" w:sz="4" w:space="0" w:color="auto"/>
            </w:tcBorders>
          </w:tcPr>
          <w:p w14:paraId="2BBB30B3" w14:textId="77777777" w:rsidR="00906FB5" w:rsidRPr="00B81FB9" w:rsidRDefault="00906FB5" w:rsidP="00906FB5">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4747FAA0" w14:textId="60478D1F" w:rsidR="00906FB5" w:rsidRPr="00B81FB9" w:rsidRDefault="00906FB5" w:rsidP="00906FB5">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2F669D6C" w14:textId="37416AC0" w:rsidR="00906FB5" w:rsidRPr="00B81FB9" w:rsidRDefault="008D1EAE" w:rsidP="008956B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2 631 766,53</w:t>
            </w:r>
          </w:p>
        </w:tc>
        <w:tc>
          <w:tcPr>
            <w:tcW w:w="1133" w:type="dxa"/>
            <w:tcBorders>
              <w:top w:val="single" w:sz="4" w:space="0" w:color="auto"/>
              <w:left w:val="nil"/>
              <w:bottom w:val="single" w:sz="4" w:space="0" w:color="auto"/>
              <w:right w:val="single" w:sz="4" w:space="0" w:color="auto"/>
            </w:tcBorders>
            <w:vAlign w:val="center"/>
          </w:tcPr>
          <w:p w14:paraId="66D28B54" w14:textId="2A3FEDDC"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4C7408D2" w14:textId="78D9AE31"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355 683,86</w:t>
            </w:r>
          </w:p>
        </w:tc>
        <w:tc>
          <w:tcPr>
            <w:tcW w:w="1133" w:type="dxa"/>
            <w:tcBorders>
              <w:top w:val="single" w:sz="4" w:space="0" w:color="auto"/>
              <w:left w:val="single" w:sz="4" w:space="0" w:color="auto"/>
              <w:bottom w:val="single" w:sz="4" w:space="0" w:color="auto"/>
              <w:right w:val="single" w:sz="4" w:space="0" w:color="auto"/>
            </w:tcBorders>
            <w:vAlign w:val="center"/>
          </w:tcPr>
          <w:p w14:paraId="51EE1841" w14:textId="36DA6B11"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859 011,12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EB21526" w14:textId="03DC77AB" w:rsidR="00906FB5" w:rsidRPr="00B81FB9" w:rsidRDefault="008D1EAE" w:rsidP="00D44DF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962 712,76</w:t>
            </w:r>
          </w:p>
        </w:tc>
        <w:tc>
          <w:tcPr>
            <w:tcW w:w="1153" w:type="dxa"/>
            <w:tcBorders>
              <w:top w:val="single" w:sz="4" w:space="0" w:color="auto"/>
              <w:left w:val="nil"/>
              <w:bottom w:val="single" w:sz="4" w:space="0" w:color="auto"/>
              <w:right w:val="single" w:sz="4" w:space="0" w:color="auto"/>
            </w:tcBorders>
            <w:vAlign w:val="center"/>
          </w:tcPr>
          <w:p w14:paraId="60E20F45" w14:textId="1521E063"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418 220,25</w:t>
            </w:r>
          </w:p>
        </w:tc>
        <w:tc>
          <w:tcPr>
            <w:tcW w:w="850" w:type="dxa"/>
            <w:tcBorders>
              <w:top w:val="single" w:sz="4" w:space="0" w:color="auto"/>
              <w:left w:val="nil"/>
              <w:bottom w:val="single" w:sz="4" w:space="0" w:color="auto"/>
              <w:right w:val="single" w:sz="4" w:space="0" w:color="auto"/>
            </w:tcBorders>
            <w:vAlign w:val="center"/>
          </w:tcPr>
          <w:p w14:paraId="5B70BA4F" w14:textId="4520AFF2"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556" w:type="dxa"/>
            <w:tcBorders>
              <w:top w:val="single" w:sz="4" w:space="0" w:color="auto"/>
              <w:left w:val="nil"/>
              <w:bottom w:val="single" w:sz="4" w:space="0" w:color="auto"/>
              <w:right w:val="single" w:sz="4" w:space="0" w:color="auto"/>
            </w:tcBorders>
            <w:vAlign w:val="center"/>
          </w:tcPr>
          <w:p w14:paraId="0EA8464A" w14:textId="6BFDA8EE"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1548047" w14:textId="77777777"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F882FE6" w14:textId="7D46AA7E"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5982BE63" w14:textId="77777777" w:rsidR="00906FB5" w:rsidRDefault="00906FB5" w:rsidP="00906FB5">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p w14:paraId="23858A74" w14:textId="77777777" w:rsidR="00AA390C" w:rsidRDefault="00AA390C" w:rsidP="00906FB5">
            <w:pPr>
              <w:rPr>
                <w:rFonts w:eastAsia="Times New Roman" w:cs="Times New Roman"/>
                <w:color w:val="000000"/>
                <w:sz w:val="18"/>
                <w:szCs w:val="18"/>
                <w:lang w:eastAsia="ru-RU"/>
              </w:rPr>
            </w:pPr>
          </w:p>
          <w:p w14:paraId="08180270" w14:textId="07CECC70" w:rsidR="00AA390C" w:rsidRPr="00B81FB9" w:rsidRDefault="00AA390C" w:rsidP="00906FB5">
            <w:pPr>
              <w:rPr>
                <w:rFonts w:eastAsia="Times New Roman" w:cs="Times New Roman"/>
                <w:color w:val="000000"/>
                <w:sz w:val="18"/>
                <w:szCs w:val="18"/>
                <w:lang w:eastAsia="ru-RU"/>
              </w:rPr>
            </w:pPr>
          </w:p>
        </w:tc>
      </w:tr>
      <w:tr w:rsidR="00906FB5" w:rsidRPr="00B81FB9" w14:paraId="5F86B330" w14:textId="77777777" w:rsidTr="00B57DE4">
        <w:trPr>
          <w:trHeight w:val="56"/>
        </w:trPr>
        <w:tc>
          <w:tcPr>
            <w:tcW w:w="595" w:type="dxa"/>
            <w:vMerge/>
            <w:tcBorders>
              <w:top w:val="nil"/>
              <w:left w:val="single" w:sz="4" w:space="0" w:color="auto"/>
              <w:bottom w:val="single" w:sz="4" w:space="0" w:color="auto"/>
              <w:right w:val="single" w:sz="4" w:space="0" w:color="auto"/>
            </w:tcBorders>
            <w:vAlign w:val="center"/>
            <w:hideMark/>
          </w:tcPr>
          <w:p w14:paraId="67C9B7D3" w14:textId="77777777" w:rsidR="00906FB5" w:rsidRPr="00B81FB9" w:rsidRDefault="00906FB5" w:rsidP="00906FB5">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09E033A" w14:textId="77777777" w:rsidR="00906FB5" w:rsidRPr="00B81FB9" w:rsidRDefault="00906FB5" w:rsidP="00906FB5">
            <w:pPr>
              <w:rPr>
                <w:rFonts w:eastAsia="Times New Roman" w:cs="Times New Roman"/>
                <w:color w:val="000000"/>
                <w:sz w:val="18"/>
                <w:szCs w:val="18"/>
                <w:lang w:eastAsia="ru-RU"/>
              </w:rPr>
            </w:pPr>
          </w:p>
        </w:tc>
        <w:tc>
          <w:tcPr>
            <w:tcW w:w="847" w:type="dxa"/>
            <w:vMerge/>
            <w:tcBorders>
              <w:left w:val="nil"/>
              <w:right w:val="single" w:sz="4" w:space="0" w:color="auto"/>
            </w:tcBorders>
          </w:tcPr>
          <w:p w14:paraId="08EE9F4A" w14:textId="77777777" w:rsidR="00906FB5" w:rsidRPr="00B81FB9" w:rsidRDefault="00906FB5" w:rsidP="00906FB5">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5619DD8" w14:textId="77777777" w:rsidR="00906FB5" w:rsidRPr="00B81FB9" w:rsidRDefault="00906FB5" w:rsidP="00906FB5">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CF137A4" w14:textId="2B598054" w:rsidR="00906FB5" w:rsidRPr="00B81FB9" w:rsidRDefault="00987862"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2 112 781,80</w:t>
            </w:r>
          </w:p>
        </w:tc>
        <w:tc>
          <w:tcPr>
            <w:tcW w:w="1133" w:type="dxa"/>
            <w:tcBorders>
              <w:top w:val="single" w:sz="4" w:space="0" w:color="auto"/>
              <w:left w:val="nil"/>
              <w:bottom w:val="single" w:sz="4" w:space="0" w:color="auto"/>
              <w:right w:val="single" w:sz="4" w:space="0" w:color="auto"/>
            </w:tcBorders>
            <w:vAlign w:val="center"/>
          </w:tcPr>
          <w:p w14:paraId="207DC754" w14:textId="2ABCBED6"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3AB82EDD" w14:textId="36F8C0EB"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291 720,20</w:t>
            </w:r>
          </w:p>
        </w:tc>
        <w:tc>
          <w:tcPr>
            <w:tcW w:w="1133" w:type="dxa"/>
            <w:tcBorders>
              <w:top w:val="single" w:sz="4" w:space="0" w:color="auto"/>
              <w:left w:val="single" w:sz="4" w:space="0" w:color="auto"/>
              <w:bottom w:val="single" w:sz="4" w:space="0" w:color="auto"/>
              <w:right w:val="single" w:sz="4" w:space="0" w:color="auto"/>
            </w:tcBorders>
            <w:vAlign w:val="center"/>
          </w:tcPr>
          <w:p w14:paraId="512C3DE3" w14:textId="65FC570F"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699 872,69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F0760D" w14:textId="7780F43A" w:rsidR="00906FB5" w:rsidRPr="00B81FB9" w:rsidRDefault="00987862"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765 692,53</w:t>
            </w:r>
          </w:p>
        </w:tc>
        <w:tc>
          <w:tcPr>
            <w:tcW w:w="1153" w:type="dxa"/>
            <w:tcBorders>
              <w:top w:val="nil"/>
              <w:left w:val="nil"/>
              <w:bottom w:val="single" w:sz="4" w:space="0" w:color="auto"/>
              <w:right w:val="single" w:sz="4" w:space="0" w:color="auto"/>
            </w:tcBorders>
            <w:vAlign w:val="center"/>
          </w:tcPr>
          <w:p w14:paraId="0FEDCB02" w14:textId="1872553C"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335 859,52</w:t>
            </w:r>
          </w:p>
        </w:tc>
        <w:tc>
          <w:tcPr>
            <w:tcW w:w="850" w:type="dxa"/>
            <w:tcBorders>
              <w:top w:val="nil"/>
              <w:left w:val="nil"/>
              <w:bottom w:val="single" w:sz="4" w:space="0" w:color="auto"/>
              <w:right w:val="single" w:sz="4" w:space="0" w:color="auto"/>
            </w:tcBorders>
            <w:vAlign w:val="center"/>
          </w:tcPr>
          <w:p w14:paraId="3091CFFD" w14:textId="64B35A8D"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4E4E297" w14:textId="0F1F0016"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86086DF" w14:textId="77777777"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BC98FF" w14:textId="1B07A3AE"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187BC6CF" w14:textId="32DB5E47" w:rsidR="00906FB5" w:rsidRPr="00B81FB9" w:rsidRDefault="00906FB5" w:rsidP="00906FB5">
            <w:pPr>
              <w:rPr>
                <w:rFonts w:eastAsia="Times New Roman" w:cs="Times New Roman"/>
                <w:color w:val="000000"/>
                <w:sz w:val="18"/>
                <w:szCs w:val="18"/>
                <w:lang w:eastAsia="ru-RU"/>
              </w:rPr>
            </w:pPr>
          </w:p>
        </w:tc>
      </w:tr>
      <w:tr w:rsidR="002E20D4" w:rsidRPr="00B81FB9" w14:paraId="4221F45E" w14:textId="77777777" w:rsidTr="00B57DE4">
        <w:trPr>
          <w:trHeight w:val="56"/>
        </w:trPr>
        <w:tc>
          <w:tcPr>
            <w:tcW w:w="595" w:type="dxa"/>
            <w:vMerge/>
            <w:tcBorders>
              <w:top w:val="nil"/>
              <w:left w:val="single" w:sz="4" w:space="0" w:color="auto"/>
              <w:bottom w:val="single" w:sz="4" w:space="0" w:color="auto"/>
              <w:right w:val="single" w:sz="4" w:space="0" w:color="auto"/>
            </w:tcBorders>
            <w:vAlign w:val="center"/>
          </w:tcPr>
          <w:p w14:paraId="14E1B45B" w14:textId="77777777" w:rsidR="002E20D4" w:rsidRPr="00B81FB9" w:rsidRDefault="002E20D4" w:rsidP="00906FB5">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tcPr>
          <w:p w14:paraId="31D0C972" w14:textId="77777777" w:rsidR="002E20D4" w:rsidRPr="00B81FB9" w:rsidRDefault="002E20D4" w:rsidP="00906FB5">
            <w:pPr>
              <w:rPr>
                <w:rFonts w:eastAsia="Times New Roman" w:cs="Times New Roman"/>
                <w:color w:val="000000"/>
                <w:sz w:val="18"/>
                <w:szCs w:val="18"/>
                <w:lang w:eastAsia="ru-RU"/>
              </w:rPr>
            </w:pPr>
          </w:p>
        </w:tc>
        <w:tc>
          <w:tcPr>
            <w:tcW w:w="847" w:type="dxa"/>
            <w:vMerge/>
            <w:tcBorders>
              <w:left w:val="nil"/>
              <w:right w:val="single" w:sz="4" w:space="0" w:color="auto"/>
            </w:tcBorders>
          </w:tcPr>
          <w:p w14:paraId="31CCF1B5" w14:textId="77777777" w:rsidR="002E20D4" w:rsidRPr="00B81FB9" w:rsidRDefault="002E20D4" w:rsidP="00906FB5">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E6177AF" w14:textId="259B8F66" w:rsidR="002E20D4" w:rsidRPr="00B81FB9" w:rsidRDefault="002E20D4" w:rsidP="00906FB5">
            <w:pPr>
              <w:rPr>
                <w:rFonts w:eastAsia="Times New Roman" w:cs="Times New Roman"/>
                <w:color w:val="000000"/>
                <w:sz w:val="16"/>
                <w:szCs w:val="16"/>
                <w:lang w:eastAsia="ru-RU"/>
              </w:rPr>
            </w:pPr>
            <w:r>
              <w:rPr>
                <w:rFonts w:eastAsia="Times New Roman" w:cs="Times New Roman"/>
                <w:color w:val="000000"/>
                <w:sz w:val="16"/>
                <w:szCs w:val="16"/>
                <w:lang w:eastAsia="ru-RU"/>
              </w:rPr>
              <w:t>Средства федерального бюджета</w:t>
            </w:r>
          </w:p>
        </w:tc>
        <w:tc>
          <w:tcPr>
            <w:tcW w:w="1275" w:type="dxa"/>
            <w:tcBorders>
              <w:top w:val="nil"/>
              <w:left w:val="nil"/>
              <w:bottom w:val="single" w:sz="4" w:space="0" w:color="auto"/>
              <w:right w:val="single" w:sz="4" w:space="0" w:color="auto"/>
            </w:tcBorders>
            <w:vAlign w:val="center"/>
          </w:tcPr>
          <w:p w14:paraId="1C3940A1" w14:textId="76038BCE" w:rsidR="002E20D4" w:rsidRDefault="002E20D4"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w:t>
            </w:r>
            <w:r w:rsidR="00D44DFA">
              <w:rPr>
                <w:rFonts w:eastAsia="Times New Roman" w:cs="Times New Roman"/>
                <w:color w:val="000000"/>
                <w:sz w:val="18"/>
                <w:szCs w:val="18"/>
                <w:lang w:eastAsia="ru-RU"/>
              </w:rPr>
              <w:t>6</w:t>
            </w: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B7121F9" w14:textId="5BD915E4" w:rsidR="002E20D4" w:rsidRDefault="002E20D4"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E314439" w14:textId="3229C3DD" w:rsidR="002E20D4" w:rsidRDefault="002E20D4"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12EE5C" w14:textId="074BCEAE" w:rsidR="002E20D4" w:rsidRDefault="002E20D4"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84F2D57" w14:textId="0A3B124E" w:rsidR="002E20D4" w:rsidRDefault="002E20D4"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w:t>
            </w:r>
            <w:r w:rsidR="00D44DFA">
              <w:rPr>
                <w:rFonts w:eastAsia="Times New Roman" w:cs="Times New Roman"/>
                <w:color w:val="000000"/>
                <w:sz w:val="18"/>
                <w:szCs w:val="18"/>
                <w:lang w:eastAsia="ru-RU"/>
              </w:rPr>
              <w:t>6</w:t>
            </w: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08B4E5A" w14:textId="02449114" w:rsidR="002E20D4" w:rsidRDefault="002E20D4"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B49B42D" w14:textId="1B7E51A8" w:rsidR="002E20D4" w:rsidRDefault="002E20D4"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5920841" w14:textId="580F6602" w:rsidR="002E20D4" w:rsidRDefault="002E20D4"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535A4A" w14:textId="61C9529C" w:rsidR="002E20D4" w:rsidRDefault="002E20D4"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EBB96F4" w14:textId="03731C7E" w:rsidR="002E20D4" w:rsidRDefault="002E20D4"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tcPr>
          <w:p w14:paraId="7D9B192E" w14:textId="77777777" w:rsidR="002E20D4" w:rsidRPr="00B81FB9" w:rsidRDefault="002E20D4" w:rsidP="00906FB5">
            <w:pPr>
              <w:rPr>
                <w:rFonts w:eastAsia="Times New Roman" w:cs="Times New Roman"/>
                <w:color w:val="000000"/>
                <w:sz w:val="18"/>
                <w:szCs w:val="18"/>
                <w:lang w:eastAsia="ru-RU"/>
              </w:rPr>
            </w:pPr>
          </w:p>
        </w:tc>
      </w:tr>
      <w:tr w:rsidR="00906FB5" w:rsidRPr="00B81FB9" w14:paraId="3CCAEB66" w14:textId="77777777" w:rsidTr="00B57DE4">
        <w:trPr>
          <w:trHeight w:val="70"/>
        </w:trPr>
        <w:tc>
          <w:tcPr>
            <w:tcW w:w="595" w:type="dxa"/>
            <w:vMerge/>
            <w:tcBorders>
              <w:top w:val="nil"/>
              <w:left w:val="single" w:sz="4" w:space="0" w:color="auto"/>
              <w:bottom w:val="single" w:sz="4" w:space="0" w:color="auto"/>
              <w:right w:val="single" w:sz="4" w:space="0" w:color="auto"/>
            </w:tcBorders>
            <w:vAlign w:val="center"/>
            <w:hideMark/>
          </w:tcPr>
          <w:p w14:paraId="4D9516EC" w14:textId="77777777" w:rsidR="00906FB5" w:rsidRPr="00B81FB9" w:rsidRDefault="00906FB5" w:rsidP="00906FB5">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B9D3772" w14:textId="77777777" w:rsidR="00906FB5" w:rsidRPr="00B81FB9" w:rsidRDefault="00906FB5" w:rsidP="00906FB5">
            <w:pPr>
              <w:rPr>
                <w:rFonts w:eastAsia="Times New Roman" w:cs="Times New Roman"/>
                <w:color w:val="000000"/>
                <w:sz w:val="18"/>
                <w:szCs w:val="18"/>
                <w:lang w:eastAsia="ru-RU"/>
              </w:rPr>
            </w:pPr>
          </w:p>
        </w:tc>
        <w:tc>
          <w:tcPr>
            <w:tcW w:w="847" w:type="dxa"/>
            <w:vMerge/>
            <w:tcBorders>
              <w:left w:val="nil"/>
              <w:right w:val="single" w:sz="4" w:space="0" w:color="auto"/>
            </w:tcBorders>
          </w:tcPr>
          <w:p w14:paraId="0964F6D8" w14:textId="77777777" w:rsidR="00906FB5" w:rsidRPr="00B81FB9" w:rsidRDefault="00906FB5" w:rsidP="00906FB5">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15E7BA3" w14:textId="06584322" w:rsidR="00906FB5" w:rsidRPr="00B81FB9" w:rsidRDefault="00906FB5" w:rsidP="00906FB5">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0B9D46A" w14:textId="2B9165BD" w:rsidR="00906FB5" w:rsidRPr="00B81FB9" w:rsidRDefault="008D1EAE"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505 071,13</w:t>
            </w:r>
          </w:p>
        </w:tc>
        <w:tc>
          <w:tcPr>
            <w:tcW w:w="1133" w:type="dxa"/>
            <w:tcBorders>
              <w:top w:val="single" w:sz="4" w:space="0" w:color="auto"/>
              <w:left w:val="nil"/>
              <w:bottom w:val="single" w:sz="4" w:space="0" w:color="auto"/>
              <w:right w:val="single" w:sz="4" w:space="0" w:color="auto"/>
            </w:tcBorders>
            <w:vAlign w:val="center"/>
          </w:tcPr>
          <w:p w14:paraId="0EB9055C" w14:textId="2228F338"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32C82313" w14:textId="4A65C28D"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63 963,66</w:t>
            </w:r>
          </w:p>
        </w:tc>
        <w:tc>
          <w:tcPr>
            <w:tcW w:w="1133" w:type="dxa"/>
            <w:tcBorders>
              <w:top w:val="single" w:sz="4" w:space="0" w:color="auto"/>
              <w:left w:val="single" w:sz="4" w:space="0" w:color="auto"/>
              <w:bottom w:val="single" w:sz="4" w:space="0" w:color="auto"/>
              <w:right w:val="single" w:sz="4" w:space="0" w:color="auto"/>
            </w:tcBorders>
            <w:vAlign w:val="center"/>
          </w:tcPr>
          <w:p w14:paraId="5B2806DB" w14:textId="248CFCD9" w:rsidR="00906FB5"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159 138,43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416A2D4" w14:textId="26068CEB" w:rsidR="00906FB5" w:rsidRPr="00B81FB9" w:rsidRDefault="008D1EAE"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183 106,63</w:t>
            </w:r>
          </w:p>
        </w:tc>
        <w:tc>
          <w:tcPr>
            <w:tcW w:w="1153" w:type="dxa"/>
            <w:tcBorders>
              <w:top w:val="nil"/>
              <w:left w:val="nil"/>
              <w:bottom w:val="single" w:sz="4" w:space="0" w:color="auto"/>
              <w:right w:val="single" w:sz="4" w:space="0" w:color="auto"/>
            </w:tcBorders>
            <w:vAlign w:val="center"/>
          </w:tcPr>
          <w:p w14:paraId="43716676" w14:textId="440547A1"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82 360,73</w:t>
            </w:r>
          </w:p>
        </w:tc>
        <w:tc>
          <w:tcPr>
            <w:tcW w:w="850" w:type="dxa"/>
            <w:tcBorders>
              <w:top w:val="nil"/>
              <w:left w:val="nil"/>
              <w:bottom w:val="single" w:sz="4" w:space="0" w:color="auto"/>
              <w:right w:val="single" w:sz="4" w:space="0" w:color="auto"/>
            </w:tcBorders>
            <w:vAlign w:val="center"/>
          </w:tcPr>
          <w:p w14:paraId="70748AFA" w14:textId="442C6E92"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556" w:type="dxa"/>
            <w:tcBorders>
              <w:top w:val="nil"/>
              <w:left w:val="nil"/>
              <w:bottom w:val="single" w:sz="4" w:space="0" w:color="auto"/>
              <w:right w:val="single" w:sz="4" w:space="0" w:color="auto"/>
            </w:tcBorders>
            <w:vAlign w:val="center"/>
          </w:tcPr>
          <w:p w14:paraId="420493B4" w14:textId="33531679"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635D65" w14:textId="77777777"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197C69" w14:textId="1591E891"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3598AA52" w14:textId="0A01BF6D" w:rsidR="00906FB5" w:rsidRPr="00B81FB9" w:rsidRDefault="00906FB5" w:rsidP="00906FB5">
            <w:pPr>
              <w:rPr>
                <w:rFonts w:eastAsia="Times New Roman" w:cs="Times New Roman"/>
                <w:color w:val="000000"/>
                <w:sz w:val="18"/>
                <w:szCs w:val="18"/>
                <w:lang w:eastAsia="ru-RU"/>
              </w:rPr>
            </w:pPr>
          </w:p>
        </w:tc>
      </w:tr>
      <w:tr w:rsidR="00906FB5" w:rsidRPr="00B81FB9" w14:paraId="48560022" w14:textId="77777777" w:rsidTr="00B57DE4">
        <w:trPr>
          <w:trHeight w:val="56"/>
        </w:trPr>
        <w:tc>
          <w:tcPr>
            <w:tcW w:w="595" w:type="dxa"/>
            <w:vMerge/>
            <w:tcBorders>
              <w:top w:val="nil"/>
              <w:left w:val="single" w:sz="4" w:space="0" w:color="auto"/>
              <w:bottom w:val="single" w:sz="4" w:space="0" w:color="auto"/>
              <w:right w:val="single" w:sz="4" w:space="0" w:color="auto"/>
            </w:tcBorders>
            <w:vAlign w:val="center"/>
            <w:hideMark/>
          </w:tcPr>
          <w:p w14:paraId="4FB57934" w14:textId="77777777" w:rsidR="00906FB5" w:rsidRPr="00B81FB9" w:rsidRDefault="00906FB5" w:rsidP="00906FB5">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FF78EDD" w14:textId="77777777" w:rsidR="00906FB5" w:rsidRPr="00B81FB9" w:rsidRDefault="00906FB5" w:rsidP="00906FB5">
            <w:pPr>
              <w:rPr>
                <w:rFonts w:eastAsia="Times New Roman" w:cs="Times New Roman"/>
                <w:color w:val="000000"/>
                <w:sz w:val="18"/>
                <w:szCs w:val="18"/>
                <w:lang w:eastAsia="ru-RU"/>
              </w:rPr>
            </w:pPr>
          </w:p>
        </w:tc>
        <w:tc>
          <w:tcPr>
            <w:tcW w:w="847" w:type="dxa"/>
            <w:vMerge/>
            <w:tcBorders>
              <w:left w:val="nil"/>
              <w:bottom w:val="single" w:sz="4" w:space="0" w:color="auto"/>
              <w:right w:val="single" w:sz="4" w:space="0" w:color="auto"/>
            </w:tcBorders>
          </w:tcPr>
          <w:p w14:paraId="57309F5B" w14:textId="77777777" w:rsidR="00906FB5" w:rsidRPr="00B81FB9" w:rsidRDefault="00906FB5" w:rsidP="00906FB5">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5E55A0" w14:textId="77777777" w:rsidR="00906FB5" w:rsidRPr="00B81FB9" w:rsidRDefault="00906FB5" w:rsidP="00906FB5">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vAlign w:val="center"/>
          </w:tcPr>
          <w:p w14:paraId="6107C6B8" w14:textId="10F648F3" w:rsidR="00906FB5" w:rsidRPr="00B81FB9" w:rsidRDefault="00906FB5" w:rsidP="00906FB5">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4B387A9" w14:textId="53595A22" w:rsidR="00906FB5" w:rsidRPr="00B81FB9" w:rsidRDefault="00906FB5" w:rsidP="00906FB5">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2CD697E" w14:textId="7C4A1233"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CA7BBF0" w14:textId="3C3BFF06"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5F7AC2" w14:textId="299BE4DD" w:rsidR="00906FB5" w:rsidRPr="00B81FB9" w:rsidRDefault="00906FB5" w:rsidP="00906FB5">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3F505E6" w14:textId="77777777" w:rsidR="00906FB5" w:rsidRPr="00B81FB9" w:rsidRDefault="00906FB5" w:rsidP="00906FB5">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9EFFC7C" w14:textId="39EEE0F1"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6B5E6CE" w14:textId="52CE2731"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B978A9" w14:textId="77777777"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2DD0FE5" w14:textId="1993B687" w:rsidR="00906FB5" w:rsidRPr="00B81FB9" w:rsidRDefault="00906FB5" w:rsidP="00906FB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2CF183B2" w14:textId="45C5DDDC" w:rsidR="00906FB5" w:rsidRPr="00B81FB9" w:rsidRDefault="00906FB5" w:rsidP="00906FB5">
            <w:pPr>
              <w:rPr>
                <w:rFonts w:eastAsia="Times New Roman" w:cs="Times New Roman"/>
                <w:color w:val="000000"/>
                <w:sz w:val="18"/>
                <w:szCs w:val="18"/>
                <w:lang w:eastAsia="ru-RU"/>
              </w:rPr>
            </w:pPr>
          </w:p>
        </w:tc>
      </w:tr>
    </w:tbl>
    <w:p w14:paraId="4E002AB0" w14:textId="2E9476AE" w:rsidR="00D16A84" w:rsidRDefault="00D16A84" w:rsidP="00CA4A48">
      <w:pPr>
        <w:widowControl w:val="0"/>
        <w:autoSpaceDE w:val="0"/>
        <w:autoSpaceDN w:val="0"/>
        <w:adjustRightInd w:val="0"/>
        <w:jc w:val="center"/>
        <w:outlineLvl w:val="0"/>
        <w:rPr>
          <w:rFonts w:eastAsia="Times New Roman" w:cs="Times New Roman"/>
          <w:b/>
          <w:bCs/>
          <w:color w:val="000000"/>
          <w:sz w:val="32"/>
          <w:szCs w:val="28"/>
          <w:lang w:eastAsia="ru-RU"/>
        </w:rPr>
      </w:pPr>
    </w:p>
    <w:p w14:paraId="4ADBF858" w14:textId="7F6EB6E2" w:rsidR="00C81CEC"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 xml:space="preserve">8. </w:t>
      </w:r>
      <w:r w:rsidR="00291C14" w:rsidRPr="00A748A2">
        <w:rPr>
          <w:rFonts w:eastAsia="Times New Roman" w:cs="Times New Roman"/>
          <w:b/>
          <w:bCs/>
          <w:color w:val="000000"/>
          <w:szCs w:val="28"/>
          <w:lang w:eastAsia="ru-RU"/>
        </w:rPr>
        <w:t xml:space="preserve">Подпрограмма </w:t>
      </w:r>
      <w:r w:rsidR="00291C14" w:rsidRPr="00A748A2">
        <w:rPr>
          <w:rFonts w:eastAsia="Times New Roman" w:cs="Times New Roman"/>
          <w:b/>
          <w:bCs/>
          <w:color w:val="000000"/>
          <w:szCs w:val="28"/>
          <w:lang w:val="en-US" w:eastAsia="ru-RU"/>
        </w:rPr>
        <w:t>V</w:t>
      </w:r>
      <w:r w:rsidR="00291C14" w:rsidRPr="00A748A2">
        <w:rPr>
          <w:rFonts w:eastAsia="Times New Roman" w:cs="Times New Roman"/>
          <w:b/>
          <w:bCs/>
          <w:color w:val="000000"/>
          <w:szCs w:val="28"/>
          <w:lang w:eastAsia="ru-RU"/>
        </w:rPr>
        <w:t xml:space="preserve"> «</w:t>
      </w:r>
      <w:r w:rsidRPr="00A748A2">
        <w:rPr>
          <w:rFonts w:eastAsia="Times New Roman" w:cs="Times New Roman"/>
          <w:b/>
          <w:bCs/>
          <w:color w:val="000000"/>
          <w:szCs w:val="28"/>
          <w:lang w:eastAsia="ru-RU"/>
        </w:rPr>
        <w:t>Энергосбережение и повышение энергетической эффективности»</w:t>
      </w:r>
    </w:p>
    <w:p w14:paraId="556AFAA8" w14:textId="77777777" w:rsidR="00A748A2"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p>
    <w:p w14:paraId="1D7FA147" w14:textId="2C48C9B4" w:rsidR="00A748A2" w:rsidRPr="00A748A2" w:rsidRDefault="00A748A2" w:rsidP="00A748A2">
      <w:pPr>
        <w:widowControl w:val="0"/>
        <w:autoSpaceDE w:val="0"/>
        <w:autoSpaceDN w:val="0"/>
        <w:adjustRightInd w:val="0"/>
        <w:jc w:val="center"/>
        <w:outlineLvl w:val="0"/>
        <w:rPr>
          <w:rFonts w:eastAsia="Times New Roman" w:cs="Times New Roman"/>
          <w:bCs/>
          <w:color w:val="000000"/>
          <w:sz w:val="24"/>
          <w:szCs w:val="28"/>
          <w:lang w:eastAsia="ru-RU"/>
        </w:rPr>
      </w:pPr>
      <w:r w:rsidRPr="00A748A2">
        <w:rPr>
          <w:rFonts w:eastAsia="Times New Roman" w:cs="Times New Roman"/>
          <w:bCs/>
          <w:color w:val="000000"/>
          <w:sz w:val="24"/>
          <w:szCs w:val="28"/>
          <w:lang w:eastAsia="ru-RU"/>
        </w:rPr>
        <w:t>8.1. Паспорт подпрограммы V «Энергосбережение и повышение энергетической эффективности»</w:t>
      </w:r>
    </w:p>
    <w:p w14:paraId="5B5027EA" w14:textId="77777777" w:rsidR="00A748A2"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A748A2" w:rsidRPr="00B81FB9" w14:paraId="714A7F29" w14:textId="77777777" w:rsidTr="00B219EB">
        <w:tc>
          <w:tcPr>
            <w:tcW w:w="1526" w:type="dxa"/>
            <w:tcBorders>
              <w:top w:val="single" w:sz="4" w:space="0" w:color="000000"/>
              <w:left w:val="single" w:sz="4" w:space="0" w:color="000000"/>
              <w:bottom w:val="single" w:sz="4" w:space="0" w:color="000000"/>
              <w:right w:val="single" w:sz="4" w:space="0" w:color="000000"/>
            </w:tcBorders>
          </w:tcPr>
          <w:p w14:paraId="14ADEBFC" w14:textId="77777777" w:rsidR="00A748A2" w:rsidRPr="00B81FB9" w:rsidRDefault="00A748A2" w:rsidP="00B219EB">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6F42D0A0" w14:textId="77777777" w:rsidR="00A748A2" w:rsidRPr="00B81FB9" w:rsidRDefault="00A748A2" w:rsidP="00B219EB">
            <w:pPr>
              <w:rPr>
                <w:rFonts w:eastAsia="SimSun"/>
                <w:sz w:val="18"/>
                <w:szCs w:val="18"/>
              </w:rPr>
            </w:pPr>
            <w:r w:rsidRPr="00B81FB9">
              <w:rPr>
                <w:i/>
                <w:sz w:val="18"/>
                <w:szCs w:val="18"/>
              </w:rPr>
              <w:t>Администрация городского округа Лыткарино</w:t>
            </w:r>
          </w:p>
        </w:tc>
      </w:tr>
      <w:tr w:rsidR="00A748A2" w:rsidRPr="00B81FB9" w14:paraId="2D1494AF" w14:textId="77777777" w:rsidTr="00B219EB">
        <w:trPr>
          <w:trHeight w:val="416"/>
        </w:trPr>
        <w:tc>
          <w:tcPr>
            <w:tcW w:w="1526" w:type="dxa"/>
            <w:tcBorders>
              <w:top w:val="single" w:sz="4" w:space="0" w:color="000000"/>
              <w:left w:val="single" w:sz="4" w:space="0" w:color="000000"/>
              <w:bottom w:val="single" w:sz="4" w:space="0" w:color="000000"/>
            </w:tcBorders>
          </w:tcPr>
          <w:p w14:paraId="51FD3D9B" w14:textId="77777777" w:rsidR="00A748A2" w:rsidRPr="00B81FB9" w:rsidRDefault="00A748A2" w:rsidP="00B219EB">
            <w:pPr>
              <w:rPr>
                <w:rFonts w:eastAsia="SimSun"/>
                <w:sz w:val="18"/>
                <w:szCs w:val="18"/>
              </w:rPr>
            </w:pPr>
            <w:r w:rsidRPr="00B81FB9">
              <w:rPr>
                <w:rFonts w:eastAsia="SimSun"/>
                <w:sz w:val="18"/>
                <w:szCs w:val="18"/>
              </w:rPr>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7B314AEE" w14:textId="77777777" w:rsidR="00A748A2" w:rsidRPr="00B81FB9" w:rsidRDefault="00A748A2" w:rsidP="00B219EB">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A748A2" w:rsidRPr="00B81FB9" w14:paraId="463AAC1D" w14:textId="77777777" w:rsidTr="00B219EB">
        <w:tc>
          <w:tcPr>
            <w:tcW w:w="1526" w:type="dxa"/>
            <w:vMerge w:val="restart"/>
            <w:tcBorders>
              <w:top w:val="single" w:sz="4" w:space="0" w:color="000000"/>
              <w:left w:val="single" w:sz="4" w:space="0" w:color="000000"/>
            </w:tcBorders>
          </w:tcPr>
          <w:p w14:paraId="0998B9BF" w14:textId="77777777" w:rsidR="00A748A2" w:rsidRPr="00B81FB9" w:rsidRDefault="00A748A2" w:rsidP="00B219EB">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431A8265" w14:textId="068637E1" w:rsidR="00A748A2" w:rsidRPr="00B81FB9" w:rsidRDefault="00A748A2" w:rsidP="00B219EB">
            <w:pPr>
              <w:rPr>
                <w:rFonts w:eastAsia="SimSun"/>
                <w:sz w:val="18"/>
                <w:szCs w:val="18"/>
              </w:rPr>
            </w:pPr>
            <w:r w:rsidRPr="00A748A2">
              <w:rPr>
                <w:rFonts w:eastAsia="SimSun"/>
                <w:sz w:val="18"/>
                <w:szCs w:val="18"/>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tc>
        <w:tc>
          <w:tcPr>
            <w:tcW w:w="1985" w:type="dxa"/>
            <w:vMerge w:val="restart"/>
            <w:tcBorders>
              <w:top w:val="single" w:sz="4" w:space="0" w:color="000000"/>
              <w:left w:val="single" w:sz="4" w:space="0" w:color="000000"/>
            </w:tcBorders>
          </w:tcPr>
          <w:p w14:paraId="6B092465" w14:textId="77777777" w:rsidR="00A748A2" w:rsidRPr="00B81FB9" w:rsidRDefault="00A748A2" w:rsidP="00B219EB">
            <w:pPr>
              <w:rPr>
                <w:rFonts w:eastAsia="SimSun"/>
                <w:sz w:val="18"/>
                <w:szCs w:val="18"/>
              </w:rPr>
            </w:pPr>
            <w:r w:rsidRPr="00B81FB9">
              <w:rPr>
                <w:rFonts w:eastAsia="SimSun"/>
                <w:sz w:val="18"/>
                <w:szCs w:val="18"/>
              </w:rPr>
              <w:t>Источник финансирования</w:t>
            </w:r>
          </w:p>
        </w:tc>
        <w:tc>
          <w:tcPr>
            <w:tcW w:w="9922" w:type="dxa"/>
            <w:gridSpan w:val="10"/>
            <w:tcBorders>
              <w:top w:val="single" w:sz="4" w:space="0" w:color="000000"/>
              <w:left w:val="single" w:sz="4" w:space="0" w:color="000000"/>
              <w:right w:val="single" w:sz="4" w:space="0" w:color="000000"/>
            </w:tcBorders>
          </w:tcPr>
          <w:p w14:paraId="58C63060" w14:textId="77777777" w:rsidR="00A748A2" w:rsidRPr="00B81FB9" w:rsidRDefault="00A748A2" w:rsidP="00B219EB">
            <w:pPr>
              <w:rPr>
                <w:rFonts w:eastAsia="SimSun"/>
                <w:sz w:val="18"/>
                <w:szCs w:val="18"/>
              </w:rPr>
            </w:pPr>
            <w:r w:rsidRPr="00B81FB9">
              <w:rPr>
                <w:rFonts w:eastAsia="SimSun"/>
                <w:sz w:val="18"/>
                <w:szCs w:val="18"/>
              </w:rPr>
              <w:t>Расходы (тыс. рублей)</w:t>
            </w:r>
          </w:p>
        </w:tc>
      </w:tr>
      <w:tr w:rsidR="00A748A2" w:rsidRPr="00B81FB9" w14:paraId="26586DD1" w14:textId="77777777" w:rsidTr="00B219EB">
        <w:trPr>
          <w:trHeight w:val="397"/>
        </w:trPr>
        <w:tc>
          <w:tcPr>
            <w:tcW w:w="1526" w:type="dxa"/>
            <w:vMerge/>
            <w:tcBorders>
              <w:left w:val="single" w:sz="4" w:space="0" w:color="000000"/>
            </w:tcBorders>
          </w:tcPr>
          <w:p w14:paraId="53E9BB30" w14:textId="77777777" w:rsidR="00A748A2" w:rsidRPr="00B81FB9" w:rsidRDefault="00A748A2" w:rsidP="00B219EB">
            <w:pPr>
              <w:rPr>
                <w:rFonts w:eastAsia="SimSun"/>
                <w:sz w:val="18"/>
                <w:szCs w:val="18"/>
              </w:rPr>
            </w:pPr>
          </w:p>
        </w:tc>
        <w:tc>
          <w:tcPr>
            <w:tcW w:w="1417" w:type="dxa"/>
            <w:vMerge/>
            <w:tcBorders>
              <w:left w:val="single" w:sz="4" w:space="0" w:color="000000"/>
            </w:tcBorders>
          </w:tcPr>
          <w:p w14:paraId="48BEF46F" w14:textId="77777777" w:rsidR="00A748A2" w:rsidRPr="00B81FB9" w:rsidRDefault="00A748A2" w:rsidP="00B219EB">
            <w:pPr>
              <w:rPr>
                <w:rFonts w:eastAsia="SimSun"/>
                <w:sz w:val="18"/>
                <w:szCs w:val="18"/>
              </w:rPr>
            </w:pPr>
          </w:p>
        </w:tc>
        <w:tc>
          <w:tcPr>
            <w:tcW w:w="1985" w:type="dxa"/>
            <w:vMerge/>
            <w:tcBorders>
              <w:left w:val="single" w:sz="4" w:space="0" w:color="000000"/>
            </w:tcBorders>
          </w:tcPr>
          <w:p w14:paraId="60B4118D" w14:textId="77777777" w:rsidR="00A748A2" w:rsidRPr="00B81FB9" w:rsidRDefault="00A748A2" w:rsidP="00B219EB">
            <w:pPr>
              <w:rPr>
                <w:rFonts w:eastAsia="SimSun"/>
                <w:sz w:val="18"/>
                <w:szCs w:val="18"/>
              </w:rPr>
            </w:pPr>
          </w:p>
        </w:tc>
        <w:tc>
          <w:tcPr>
            <w:tcW w:w="1134" w:type="dxa"/>
            <w:tcBorders>
              <w:top w:val="single" w:sz="4" w:space="0" w:color="000000"/>
              <w:left w:val="single" w:sz="4" w:space="0" w:color="000000"/>
            </w:tcBorders>
            <w:vAlign w:val="center"/>
          </w:tcPr>
          <w:p w14:paraId="77123625" w14:textId="77777777" w:rsidR="00A748A2" w:rsidRPr="00B81FB9" w:rsidRDefault="00A748A2" w:rsidP="00B219EB">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10B4272D" w14:textId="77777777" w:rsidR="00A748A2" w:rsidRPr="00B81FB9" w:rsidRDefault="00A748A2" w:rsidP="00B219EB">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6A4F9507" w14:textId="77777777" w:rsidR="00A748A2" w:rsidRPr="00B81FB9" w:rsidRDefault="00A748A2" w:rsidP="00B219EB">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0A1529C7" w14:textId="77777777" w:rsidR="00A748A2" w:rsidRPr="00B81FB9" w:rsidRDefault="00A748A2" w:rsidP="00B219EB">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68F070E9" w14:textId="77777777" w:rsidR="00A748A2" w:rsidRPr="00B81FB9" w:rsidRDefault="00A748A2" w:rsidP="00B219EB">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6B288EA2" w14:textId="77777777" w:rsidR="00A748A2" w:rsidRPr="00B81FB9" w:rsidRDefault="00A748A2" w:rsidP="00B219EB">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0DF4BD96" w14:textId="77777777" w:rsidR="00A748A2" w:rsidRPr="00B81FB9" w:rsidRDefault="00A748A2" w:rsidP="00B219EB">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0119EA27" w14:textId="77777777" w:rsidR="00A748A2" w:rsidRPr="00B81FB9" w:rsidRDefault="00A748A2" w:rsidP="00B219EB">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5A3898A8" w14:textId="77777777" w:rsidR="00A748A2" w:rsidRPr="00B81FB9" w:rsidRDefault="00A748A2" w:rsidP="00B219EB">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4845519A" w14:textId="77777777" w:rsidR="00A748A2" w:rsidRPr="00B81FB9" w:rsidRDefault="00A748A2" w:rsidP="00B219EB">
            <w:pPr>
              <w:jc w:val="center"/>
              <w:rPr>
                <w:rFonts w:eastAsia="SimSun"/>
                <w:sz w:val="18"/>
                <w:szCs w:val="18"/>
              </w:rPr>
            </w:pPr>
            <w:r w:rsidRPr="00B81FB9">
              <w:rPr>
                <w:rFonts w:eastAsia="SimSun"/>
                <w:sz w:val="18"/>
                <w:szCs w:val="18"/>
              </w:rPr>
              <w:t>Итого</w:t>
            </w:r>
          </w:p>
        </w:tc>
      </w:tr>
      <w:tr w:rsidR="00A748A2" w:rsidRPr="00B81FB9" w14:paraId="69FF86AD" w14:textId="77777777" w:rsidTr="00B219EB">
        <w:trPr>
          <w:trHeight w:val="273"/>
        </w:trPr>
        <w:tc>
          <w:tcPr>
            <w:tcW w:w="1526" w:type="dxa"/>
            <w:vMerge/>
            <w:tcBorders>
              <w:left w:val="single" w:sz="4" w:space="0" w:color="000000"/>
            </w:tcBorders>
          </w:tcPr>
          <w:p w14:paraId="2979C1D8"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3F0E49EB" w14:textId="77777777" w:rsidR="00A748A2" w:rsidRPr="00B81FB9" w:rsidRDefault="00A748A2" w:rsidP="00A748A2">
            <w:pPr>
              <w:rPr>
                <w:rFonts w:eastAsia="SimSun"/>
                <w:i/>
                <w:sz w:val="18"/>
                <w:szCs w:val="18"/>
              </w:rPr>
            </w:pPr>
          </w:p>
        </w:tc>
        <w:tc>
          <w:tcPr>
            <w:tcW w:w="1985" w:type="dxa"/>
            <w:tcBorders>
              <w:top w:val="single" w:sz="4" w:space="0" w:color="000000"/>
              <w:left w:val="single" w:sz="4" w:space="0" w:color="000000"/>
            </w:tcBorders>
          </w:tcPr>
          <w:p w14:paraId="22369D08" w14:textId="77777777" w:rsidR="00A748A2" w:rsidRPr="00B81FB9" w:rsidRDefault="00A748A2" w:rsidP="00A748A2">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432FB86" w14:textId="0BFF51A1"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2E7FF52" w14:textId="5CEB52B8" w:rsidR="00A748A2" w:rsidRPr="00E11C90" w:rsidRDefault="00A748A2" w:rsidP="00A748A2">
            <w:pPr>
              <w:jc w:val="center"/>
              <w:rPr>
                <w:sz w:val="18"/>
                <w:szCs w:val="18"/>
                <w:lang w:val="en-US"/>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93ADD1C" w14:textId="4AD156C0" w:rsidR="00A748A2" w:rsidRPr="00501D58"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241395D" w14:textId="5BF9F1E5" w:rsidR="00A748A2" w:rsidRPr="00281D2F"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2B42757C" w14:textId="08CF1BCE"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2FA1E193"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7057A1D6"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CE87BFC"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DE96C75"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EF28C5C" w14:textId="360AE50D" w:rsidR="00A748A2" w:rsidRPr="00B81FB9" w:rsidRDefault="00A748A2" w:rsidP="00A748A2">
            <w:pPr>
              <w:jc w:val="center"/>
              <w:rPr>
                <w:sz w:val="18"/>
                <w:szCs w:val="18"/>
              </w:rPr>
            </w:pPr>
            <w:r w:rsidRPr="00B81FB9">
              <w:rPr>
                <w:sz w:val="18"/>
                <w:szCs w:val="18"/>
              </w:rPr>
              <w:t>0</w:t>
            </w:r>
          </w:p>
        </w:tc>
      </w:tr>
      <w:tr w:rsidR="00A748A2" w:rsidRPr="002E13D6" w14:paraId="2EF8FBFB" w14:textId="77777777" w:rsidTr="00B219EB">
        <w:tc>
          <w:tcPr>
            <w:tcW w:w="1526" w:type="dxa"/>
            <w:vMerge/>
            <w:tcBorders>
              <w:left w:val="single" w:sz="4" w:space="0" w:color="000000"/>
            </w:tcBorders>
          </w:tcPr>
          <w:p w14:paraId="0ADE925D"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17A1A266"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tcBorders>
          </w:tcPr>
          <w:p w14:paraId="2EDFE7C4" w14:textId="77777777" w:rsidR="00A748A2" w:rsidRPr="00B81FB9" w:rsidRDefault="00A748A2" w:rsidP="00A748A2">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5ECB1355" w14:textId="0C6A6E81"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FB18882" w14:textId="6A1DF4F9" w:rsidR="00A748A2" w:rsidRPr="00E11C90" w:rsidRDefault="00A748A2" w:rsidP="00A748A2">
            <w:pPr>
              <w:jc w:val="center"/>
              <w:rPr>
                <w:sz w:val="18"/>
                <w:szCs w:val="18"/>
                <w:lang w:val="en-US"/>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8CEBAE4" w14:textId="1A4BD172" w:rsidR="00A748A2" w:rsidRPr="002F76CB"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DE4AA99" w14:textId="69AEC5D9" w:rsidR="00A748A2" w:rsidRPr="00B81FB9"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08718D65" w14:textId="35FCCB9A"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74A1F0E"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1961AE0"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3691E575"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161C8A6E"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FF75807" w14:textId="5B020760" w:rsidR="00A748A2" w:rsidRPr="002E13D6" w:rsidRDefault="00A748A2" w:rsidP="00A748A2">
            <w:pPr>
              <w:jc w:val="center"/>
              <w:rPr>
                <w:sz w:val="18"/>
                <w:szCs w:val="18"/>
                <w:lang w:val="en-US"/>
              </w:rPr>
            </w:pPr>
            <w:r w:rsidRPr="00B81FB9">
              <w:rPr>
                <w:sz w:val="18"/>
                <w:szCs w:val="18"/>
              </w:rPr>
              <w:t>0</w:t>
            </w:r>
          </w:p>
        </w:tc>
      </w:tr>
      <w:tr w:rsidR="00A748A2" w:rsidRPr="00B81FB9" w14:paraId="50273005" w14:textId="77777777" w:rsidTr="00B219EB">
        <w:tc>
          <w:tcPr>
            <w:tcW w:w="1526" w:type="dxa"/>
            <w:vMerge/>
            <w:tcBorders>
              <w:left w:val="single" w:sz="4" w:space="0" w:color="000000"/>
            </w:tcBorders>
          </w:tcPr>
          <w:p w14:paraId="20E79431"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6F2CE4A1"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tcBorders>
          </w:tcPr>
          <w:p w14:paraId="284BE39C" w14:textId="77777777" w:rsidR="00A748A2" w:rsidRPr="00B81FB9" w:rsidRDefault="00A748A2" w:rsidP="00A748A2">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0267998A" w14:textId="3E1BA465"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B79E9A5" w14:textId="457E7B2D"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F0546B8" w14:textId="204847F0" w:rsidR="00A748A2" w:rsidRPr="00B81FB9"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876E147" w14:textId="0FFC8CD2" w:rsidR="00A748A2" w:rsidRPr="00B81FB9"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43AD31F1" w14:textId="7CBF4190"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661B986"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E1734C0"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B4F993E"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7B6C426"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98FE3E8" w14:textId="77E1DE0A" w:rsidR="00A748A2" w:rsidRPr="00B81FB9" w:rsidRDefault="00A748A2" w:rsidP="00A748A2">
            <w:pPr>
              <w:jc w:val="center"/>
              <w:rPr>
                <w:sz w:val="18"/>
                <w:szCs w:val="18"/>
              </w:rPr>
            </w:pPr>
            <w:r w:rsidRPr="00B81FB9">
              <w:rPr>
                <w:sz w:val="18"/>
                <w:szCs w:val="18"/>
              </w:rPr>
              <w:t>0</w:t>
            </w:r>
          </w:p>
        </w:tc>
      </w:tr>
      <w:tr w:rsidR="00A748A2" w:rsidRPr="002E13D6" w14:paraId="61C05E64" w14:textId="77777777" w:rsidTr="00B219EB">
        <w:tc>
          <w:tcPr>
            <w:tcW w:w="1526" w:type="dxa"/>
            <w:vMerge/>
            <w:tcBorders>
              <w:left w:val="single" w:sz="4" w:space="0" w:color="000000"/>
            </w:tcBorders>
          </w:tcPr>
          <w:p w14:paraId="0A6A0982"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20FB83F7"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bottom w:val="single" w:sz="4" w:space="0" w:color="000000"/>
            </w:tcBorders>
          </w:tcPr>
          <w:p w14:paraId="6C0255FF" w14:textId="77777777" w:rsidR="00A748A2" w:rsidRPr="00B81FB9" w:rsidRDefault="00A748A2" w:rsidP="00A748A2">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0AA0B7A" w14:textId="50432693" w:rsidR="00A748A2" w:rsidRPr="00B81FB9" w:rsidRDefault="00A748A2" w:rsidP="00A748A2">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6871A45" w14:textId="3B2BB995" w:rsidR="00A748A2" w:rsidRPr="00B81FB9" w:rsidRDefault="00A748A2" w:rsidP="00A748A2">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8077F78" w14:textId="177B5D5A" w:rsidR="00A748A2" w:rsidRPr="002E13D6" w:rsidRDefault="00A748A2" w:rsidP="00A748A2">
            <w:pPr>
              <w:jc w:val="center"/>
              <w:rPr>
                <w:sz w:val="18"/>
                <w:szCs w:val="18"/>
              </w:rPr>
            </w:pPr>
            <w:r w:rsidRPr="002E13D6">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2B1CD20" w14:textId="72B8FF76" w:rsidR="00A748A2" w:rsidRPr="002E13D6" w:rsidRDefault="00A748A2" w:rsidP="00A748A2">
            <w:pPr>
              <w:jc w:val="center"/>
              <w:rPr>
                <w:sz w:val="18"/>
                <w:szCs w:val="18"/>
              </w:rPr>
            </w:pPr>
            <w:r w:rsidRPr="002E13D6">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A1716C0" w14:textId="6BF46B62" w:rsidR="00A748A2" w:rsidRPr="002E13D6" w:rsidRDefault="00A748A2" w:rsidP="00A748A2">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2D07A3A" w14:textId="77777777" w:rsidR="00A748A2" w:rsidRPr="002E13D6" w:rsidRDefault="00A748A2" w:rsidP="00A748A2">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12EDB892" w14:textId="77777777" w:rsidR="00A748A2" w:rsidRPr="002E13D6" w:rsidRDefault="00A748A2" w:rsidP="00A748A2">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44CE870B" w14:textId="77777777" w:rsidR="00A748A2" w:rsidRPr="002E13D6" w:rsidRDefault="00A748A2" w:rsidP="00A748A2">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421F7ED9" w14:textId="77777777" w:rsidR="00A748A2" w:rsidRPr="002E13D6" w:rsidRDefault="00A748A2" w:rsidP="00A748A2">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4D521A1B" w14:textId="2F10229D" w:rsidR="00A748A2" w:rsidRPr="002E13D6" w:rsidRDefault="00A748A2" w:rsidP="00A748A2">
            <w:pPr>
              <w:jc w:val="center"/>
              <w:rPr>
                <w:sz w:val="18"/>
                <w:szCs w:val="18"/>
              </w:rPr>
            </w:pPr>
            <w:r w:rsidRPr="002E13D6">
              <w:rPr>
                <w:sz w:val="18"/>
                <w:szCs w:val="18"/>
              </w:rPr>
              <w:t>0</w:t>
            </w:r>
          </w:p>
        </w:tc>
      </w:tr>
      <w:tr w:rsidR="00A748A2" w:rsidRPr="00B81FB9" w14:paraId="485CB26E" w14:textId="77777777" w:rsidTr="00B219EB">
        <w:tc>
          <w:tcPr>
            <w:tcW w:w="1526" w:type="dxa"/>
            <w:vMerge/>
            <w:tcBorders>
              <w:left w:val="single" w:sz="4" w:space="0" w:color="000000"/>
              <w:bottom w:val="single" w:sz="4" w:space="0" w:color="000000"/>
            </w:tcBorders>
          </w:tcPr>
          <w:p w14:paraId="2BF20157" w14:textId="77777777" w:rsidR="00A748A2" w:rsidRPr="00B81FB9" w:rsidRDefault="00A748A2" w:rsidP="00A748A2">
            <w:pPr>
              <w:rPr>
                <w:rFonts w:eastAsia="SimSun"/>
                <w:sz w:val="18"/>
                <w:szCs w:val="18"/>
              </w:rPr>
            </w:pPr>
          </w:p>
        </w:tc>
        <w:tc>
          <w:tcPr>
            <w:tcW w:w="1417" w:type="dxa"/>
            <w:vMerge/>
            <w:tcBorders>
              <w:left w:val="single" w:sz="4" w:space="0" w:color="000000"/>
              <w:bottom w:val="single" w:sz="4" w:space="0" w:color="000000"/>
            </w:tcBorders>
          </w:tcPr>
          <w:p w14:paraId="7E2A265E"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bottom w:val="single" w:sz="4" w:space="0" w:color="000000"/>
            </w:tcBorders>
          </w:tcPr>
          <w:p w14:paraId="320ED418" w14:textId="77777777" w:rsidR="00A748A2" w:rsidRPr="00B81FB9" w:rsidRDefault="00A748A2" w:rsidP="00A748A2">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DEB5E94" w14:textId="1AC88A3C"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9984701" w14:textId="1A6BEE8D"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1E8D949" w14:textId="39AB4707" w:rsidR="00A748A2" w:rsidRPr="00B81FB9"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CE4C341" w14:textId="7AD0AD08" w:rsidR="00A748A2" w:rsidRPr="00B81FB9"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3F23404C" w14:textId="1CCF2F2A"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4666797A"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644F1D4D"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4A2406F6"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32BEC19"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270D6808" w14:textId="190CB9FA" w:rsidR="00A748A2" w:rsidRPr="00B81FB9" w:rsidRDefault="00A748A2" w:rsidP="00A748A2">
            <w:pPr>
              <w:jc w:val="center"/>
              <w:rPr>
                <w:sz w:val="18"/>
                <w:szCs w:val="18"/>
              </w:rPr>
            </w:pPr>
            <w:r w:rsidRPr="00B81FB9">
              <w:rPr>
                <w:sz w:val="18"/>
                <w:szCs w:val="18"/>
              </w:rPr>
              <w:t>0</w:t>
            </w:r>
          </w:p>
        </w:tc>
      </w:tr>
    </w:tbl>
    <w:p w14:paraId="6AAE03A1" w14:textId="77777777" w:rsidR="00A748A2"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 xml:space="preserve"> </w:t>
      </w:r>
    </w:p>
    <w:p w14:paraId="268342FF" w14:textId="53263CFC" w:rsidR="00A748A2" w:rsidRDefault="00A748A2" w:rsidP="00A748A2">
      <w:pPr>
        <w:widowControl w:val="0"/>
        <w:autoSpaceDE w:val="0"/>
        <w:autoSpaceDN w:val="0"/>
        <w:adjustRightInd w:val="0"/>
        <w:jc w:val="center"/>
        <w:outlineLvl w:val="0"/>
        <w:rPr>
          <w:rFonts w:eastAsia="Times New Roman" w:cs="Times New Roman"/>
          <w:bCs/>
          <w:color w:val="000000"/>
          <w:sz w:val="24"/>
          <w:szCs w:val="28"/>
          <w:lang w:eastAsia="ru-RU"/>
        </w:rPr>
      </w:pPr>
      <w:r w:rsidRPr="00A748A2">
        <w:rPr>
          <w:rFonts w:eastAsia="Times New Roman" w:cs="Times New Roman"/>
          <w:bCs/>
          <w:color w:val="000000"/>
          <w:sz w:val="24"/>
          <w:szCs w:val="28"/>
          <w:lang w:eastAsia="ru-RU"/>
        </w:rPr>
        <w:t>8.2. Перечень мероприятий подпрограммы 5 «Энергосбережение и повышение энергетической эффективности»</w:t>
      </w:r>
    </w:p>
    <w:tbl>
      <w:tblPr>
        <w:tblStyle w:val="ad"/>
        <w:tblW w:w="15735" w:type="dxa"/>
        <w:tblInd w:w="-318" w:type="dxa"/>
        <w:tblLayout w:type="fixed"/>
        <w:tblLook w:val="04A0" w:firstRow="1" w:lastRow="0" w:firstColumn="1" w:lastColumn="0" w:noHBand="0" w:noVBand="1"/>
      </w:tblPr>
      <w:tblGrid>
        <w:gridCol w:w="715"/>
        <w:gridCol w:w="1583"/>
        <w:gridCol w:w="1105"/>
        <w:gridCol w:w="1276"/>
        <w:gridCol w:w="992"/>
        <w:gridCol w:w="992"/>
        <w:gridCol w:w="709"/>
        <w:gridCol w:w="992"/>
        <w:gridCol w:w="709"/>
        <w:gridCol w:w="29"/>
        <w:gridCol w:w="396"/>
        <w:gridCol w:w="29"/>
        <w:gridCol w:w="368"/>
        <w:gridCol w:w="29"/>
        <w:gridCol w:w="425"/>
        <w:gridCol w:w="56"/>
        <w:gridCol w:w="511"/>
        <w:gridCol w:w="709"/>
        <w:gridCol w:w="708"/>
        <w:gridCol w:w="738"/>
        <w:gridCol w:w="709"/>
        <w:gridCol w:w="680"/>
        <w:gridCol w:w="1275"/>
      </w:tblGrid>
      <w:tr w:rsidR="00A748A2" w:rsidRPr="004B5868" w14:paraId="453D9F04" w14:textId="77777777" w:rsidTr="00B219EB">
        <w:trPr>
          <w:trHeight w:val="675"/>
        </w:trPr>
        <w:tc>
          <w:tcPr>
            <w:tcW w:w="715" w:type="dxa"/>
            <w:vMerge w:val="restart"/>
            <w:hideMark/>
          </w:tcPr>
          <w:p w14:paraId="490F1643" w14:textId="77777777" w:rsidR="00A748A2" w:rsidRPr="004B5868" w:rsidRDefault="00A748A2" w:rsidP="00B219EB">
            <w:pPr>
              <w:autoSpaceDE w:val="0"/>
              <w:autoSpaceDN w:val="0"/>
              <w:adjustRightInd w:val="0"/>
              <w:jc w:val="both"/>
              <w:outlineLvl w:val="0"/>
              <w:rPr>
                <w:sz w:val="18"/>
                <w:szCs w:val="18"/>
              </w:rPr>
            </w:pPr>
            <w:r w:rsidRPr="004B5868">
              <w:rPr>
                <w:sz w:val="18"/>
                <w:szCs w:val="18"/>
              </w:rPr>
              <w:lastRenderedPageBreak/>
              <w:t>№ п/п</w:t>
            </w:r>
          </w:p>
        </w:tc>
        <w:tc>
          <w:tcPr>
            <w:tcW w:w="1583" w:type="dxa"/>
            <w:vMerge w:val="restart"/>
            <w:hideMark/>
          </w:tcPr>
          <w:p w14:paraId="62D5F1C3" w14:textId="77777777" w:rsidR="00A748A2" w:rsidRPr="004B5868" w:rsidRDefault="00A748A2" w:rsidP="00B219EB">
            <w:pPr>
              <w:autoSpaceDE w:val="0"/>
              <w:autoSpaceDN w:val="0"/>
              <w:adjustRightInd w:val="0"/>
              <w:jc w:val="both"/>
              <w:outlineLvl w:val="0"/>
              <w:rPr>
                <w:sz w:val="18"/>
                <w:szCs w:val="18"/>
              </w:rPr>
            </w:pPr>
            <w:r w:rsidRPr="004B5868">
              <w:rPr>
                <w:sz w:val="18"/>
                <w:szCs w:val="18"/>
              </w:rPr>
              <w:t>Мероприятие подпрограммы</w:t>
            </w:r>
          </w:p>
        </w:tc>
        <w:tc>
          <w:tcPr>
            <w:tcW w:w="1105" w:type="dxa"/>
            <w:vMerge w:val="restart"/>
            <w:hideMark/>
          </w:tcPr>
          <w:p w14:paraId="44A8B57C" w14:textId="77777777" w:rsidR="00A748A2" w:rsidRPr="004B5868" w:rsidRDefault="00A748A2" w:rsidP="00B219EB">
            <w:pPr>
              <w:autoSpaceDE w:val="0"/>
              <w:autoSpaceDN w:val="0"/>
              <w:adjustRightInd w:val="0"/>
              <w:jc w:val="both"/>
              <w:outlineLvl w:val="0"/>
              <w:rPr>
                <w:sz w:val="18"/>
                <w:szCs w:val="18"/>
              </w:rPr>
            </w:pPr>
            <w:r w:rsidRPr="004B5868">
              <w:rPr>
                <w:sz w:val="18"/>
                <w:szCs w:val="18"/>
              </w:rPr>
              <w:t>Срок исполнения мероприятия</w:t>
            </w:r>
          </w:p>
        </w:tc>
        <w:tc>
          <w:tcPr>
            <w:tcW w:w="1276" w:type="dxa"/>
            <w:vMerge w:val="restart"/>
            <w:hideMark/>
          </w:tcPr>
          <w:p w14:paraId="17472240" w14:textId="77777777" w:rsidR="00A748A2" w:rsidRPr="004B5868" w:rsidRDefault="00A748A2" w:rsidP="00B219EB">
            <w:pPr>
              <w:autoSpaceDE w:val="0"/>
              <w:autoSpaceDN w:val="0"/>
              <w:adjustRightInd w:val="0"/>
              <w:jc w:val="both"/>
              <w:outlineLvl w:val="0"/>
              <w:rPr>
                <w:sz w:val="18"/>
                <w:szCs w:val="18"/>
              </w:rPr>
            </w:pPr>
            <w:r w:rsidRPr="004B5868">
              <w:rPr>
                <w:sz w:val="18"/>
                <w:szCs w:val="18"/>
              </w:rPr>
              <w:t>Источники финансирования</w:t>
            </w:r>
          </w:p>
        </w:tc>
        <w:tc>
          <w:tcPr>
            <w:tcW w:w="992" w:type="dxa"/>
            <w:vMerge w:val="restart"/>
            <w:hideMark/>
          </w:tcPr>
          <w:p w14:paraId="1EF9C0AD" w14:textId="77777777" w:rsidR="00A748A2" w:rsidRPr="004B5868" w:rsidRDefault="00A748A2" w:rsidP="00B219EB">
            <w:pPr>
              <w:autoSpaceDE w:val="0"/>
              <w:autoSpaceDN w:val="0"/>
              <w:adjustRightInd w:val="0"/>
              <w:jc w:val="both"/>
              <w:outlineLvl w:val="0"/>
              <w:rPr>
                <w:sz w:val="18"/>
                <w:szCs w:val="18"/>
              </w:rPr>
            </w:pPr>
            <w:r w:rsidRPr="004B5868">
              <w:rPr>
                <w:sz w:val="18"/>
                <w:szCs w:val="18"/>
              </w:rPr>
              <w:t>Всего (тыс. руб.)</w:t>
            </w:r>
          </w:p>
        </w:tc>
        <w:tc>
          <w:tcPr>
            <w:tcW w:w="8789" w:type="dxa"/>
            <w:gridSpan w:val="17"/>
          </w:tcPr>
          <w:p w14:paraId="6E617500" w14:textId="77777777" w:rsidR="00A748A2" w:rsidRPr="004B5868" w:rsidRDefault="00A748A2" w:rsidP="00B219EB">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275" w:type="dxa"/>
            <w:hideMark/>
          </w:tcPr>
          <w:p w14:paraId="2BD27E22" w14:textId="77777777" w:rsidR="00A748A2" w:rsidRPr="004B5868" w:rsidRDefault="00A748A2" w:rsidP="00B219EB">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A748A2" w:rsidRPr="004B5868" w14:paraId="591A2B89" w14:textId="77777777" w:rsidTr="00820D51">
        <w:trPr>
          <w:trHeight w:val="300"/>
        </w:trPr>
        <w:tc>
          <w:tcPr>
            <w:tcW w:w="715" w:type="dxa"/>
            <w:vMerge/>
            <w:hideMark/>
          </w:tcPr>
          <w:p w14:paraId="680A2CED" w14:textId="77777777" w:rsidR="00A748A2" w:rsidRPr="004B5868" w:rsidRDefault="00A748A2" w:rsidP="00B219EB">
            <w:pPr>
              <w:autoSpaceDE w:val="0"/>
              <w:autoSpaceDN w:val="0"/>
              <w:adjustRightInd w:val="0"/>
              <w:jc w:val="both"/>
              <w:outlineLvl w:val="0"/>
              <w:rPr>
                <w:sz w:val="18"/>
                <w:szCs w:val="18"/>
              </w:rPr>
            </w:pPr>
          </w:p>
        </w:tc>
        <w:tc>
          <w:tcPr>
            <w:tcW w:w="1583" w:type="dxa"/>
            <w:vMerge/>
            <w:hideMark/>
          </w:tcPr>
          <w:p w14:paraId="696A5D15" w14:textId="77777777" w:rsidR="00A748A2" w:rsidRPr="004B5868" w:rsidRDefault="00A748A2" w:rsidP="00B219EB">
            <w:pPr>
              <w:autoSpaceDE w:val="0"/>
              <w:autoSpaceDN w:val="0"/>
              <w:adjustRightInd w:val="0"/>
              <w:jc w:val="both"/>
              <w:outlineLvl w:val="0"/>
              <w:rPr>
                <w:sz w:val="18"/>
                <w:szCs w:val="18"/>
              </w:rPr>
            </w:pPr>
          </w:p>
        </w:tc>
        <w:tc>
          <w:tcPr>
            <w:tcW w:w="1105" w:type="dxa"/>
            <w:vMerge/>
            <w:hideMark/>
          </w:tcPr>
          <w:p w14:paraId="3081D86E" w14:textId="77777777" w:rsidR="00A748A2" w:rsidRPr="004B5868" w:rsidRDefault="00A748A2" w:rsidP="00B219EB">
            <w:pPr>
              <w:autoSpaceDE w:val="0"/>
              <w:autoSpaceDN w:val="0"/>
              <w:adjustRightInd w:val="0"/>
              <w:jc w:val="both"/>
              <w:outlineLvl w:val="0"/>
              <w:rPr>
                <w:sz w:val="18"/>
                <w:szCs w:val="18"/>
              </w:rPr>
            </w:pPr>
          </w:p>
        </w:tc>
        <w:tc>
          <w:tcPr>
            <w:tcW w:w="1276" w:type="dxa"/>
            <w:vMerge/>
            <w:hideMark/>
          </w:tcPr>
          <w:p w14:paraId="0058B9B9" w14:textId="77777777" w:rsidR="00A748A2" w:rsidRPr="004B5868" w:rsidRDefault="00A748A2" w:rsidP="00B219EB">
            <w:pPr>
              <w:autoSpaceDE w:val="0"/>
              <w:autoSpaceDN w:val="0"/>
              <w:adjustRightInd w:val="0"/>
              <w:jc w:val="both"/>
              <w:outlineLvl w:val="0"/>
              <w:rPr>
                <w:sz w:val="18"/>
                <w:szCs w:val="18"/>
              </w:rPr>
            </w:pPr>
          </w:p>
        </w:tc>
        <w:tc>
          <w:tcPr>
            <w:tcW w:w="992" w:type="dxa"/>
            <w:vMerge/>
            <w:hideMark/>
          </w:tcPr>
          <w:p w14:paraId="66D9A5CD" w14:textId="77777777" w:rsidR="00A748A2" w:rsidRPr="004B5868" w:rsidRDefault="00A748A2" w:rsidP="00B219EB">
            <w:pPr>
              <w:autoSpaceDE w:val="0"/>
              <w:autoSpaceDN w:val="0"/>
              <w:adjustRightInd w:val="0"/>
              <w:jc w:val="both"/>
              <w:outlineLvl w:val="0"/>
              <w:rPr>
                <w:sz w:val="18"/>
                <w:szCs w:val="18"/>
              </w:rPr>
            </w:pPr>
          </w:p>
        </w:tc>
        <w:tc>
          <w:tcPr>
            <w:tcW w:w="992" w:type="dxa"/>
            <w:hideMark/>
          </w:tcPr>
          <w:p w14:paraId="46BAA122" w14:textId="77777777" w:rsidR="00A748A2" w:rsidRPr="004B5868" w:rsidRDefault="00A748A2" w:rsidP="00B219EB">
            <w:pPr>
              <w:autoSpaceDE w:val="0"/>
              <w:autoSpaceDN w:val="0"/>
              <w:adjustRightInd w:val="0"/>
              <w:jc w:val="center"/>
              <w:outlineLvl w:val="0"/>
              <w:rPr>
                <w:sz w:val="18"/>
                <w:szCs w:val="18"/>
              </w:rPr>
            </w:pPr>
            <w:r w:rsidRPr="004B5868">
              <w:rPr>
                <w:sz w:val="18"/>
                <w:szCs w:val="18"/>
              </w:rPr>
              <w:t>20</w:t>
            </w:r>
            <w:r>
              <w:rPr>
                <w:sz w:val="18"/>
                <w:szCs w:val="18"/>
              </w:rPr>
              <w:t>23</w:t>
            </w:r>
          </w:p>
        </w:tc>
        <w:tc>
          <w:tcPr>
            <w:tcW w:w="709" w:type="dxa"/>
          </w:tcPr>
          <w:p w14:paraId="00C480A7" w14:textId="77777777" w:rsidR="00A748A2" w:rsidRPr="004B5868" w:rsidRDefault="00A748A2" w:rsidP="00B219EB">
            <w:pPr>
              <w:autoSpaceDE w:val="0"/>
              <w:autoSpaceDN w:val="0"/>
              <w:adjustRightInd w:val="0"/>
              <w:jc w:val="center"/>
              <w:outlineLvl w:val="0"/>
              <w:rPr>
                <w:sz w:val="18"/>
                <w:szCs w:val="18"/>
              </w:rPr>
            </w:pPr>
            <w:r>
              <w:rPr>
                <w:sz w:val="18"/>
                <w:szCs w:val="18"/>
              </w:rPr>
              <w:t>2024</w:t>
            </w:r>
          </w:p>
        </w:tc>
        <w:tc>
          <w:tcPr>
            <w:tcW w:w="992" w:type="dxa"/>
          </w:tcPr>
          <w:p w14:paraId="0D883E58" w14:textId="77777777" w:rsidR="00A748A2" w:rsidRPr="004B5868" w:rsidRDefault="00A748A2" w:rsidP="00B219EB">
            <w:pPr>
              <w:autoSpaceDE w:val="0"/>
              <w:autoSpaceDN w:val="0"/>
              <w:adjustRightInd w:val="0"/>
              <w:jc w:val="center"/>
              <w:outlineLvl w:val="0"/>
              <w:rPr>
                <w:sz w:val="18"/>
                <w:szCs w:val="18"/>
              </w:rPr>
            </w:pPr>
            <w:r>
              <w:rPr>
                <w:sz w:val="18"/>
                <w:szCs w:val="18"/>
              </w:rPr>
              <w:t>2025</w:t>
            </w:r>
          </w:p>
        </w:tc>
        <w:tc>
          <w:tcPr>
            <w:tcW w:w="2552" w:type="dxa"/>
            <w:gridSpan w:val="9"/>
            <w:hideMark/>
          </w:tcPr>
          <w:p w14:paraId="3ECC67DF" w14:textId="77777777" w:rsidR="00A748A2" w:rsidRPr="004B5868" w:rsidRDefault="00A748A2" w:rsidP="00B219EB">
            <w:pPr>
              <w:autoSpaceDE w:val="0"/>
              <w:autoSpaceDN w:val="0"/>
              <w:adjustRightInd w:val="0"/>
              <w:jc w:val="center"/>
              <w:outlineLvl w:val="0"/>
              <w:rPr>
                <w:sz w:val="18"/>
                <w:szCs w:val="18"/>
              </w:rPr>
            </w:pPr>
            <w:r>
              <w:rPr>
                <w:sz w:val="18"/>
                <w:szCs w:val="18"/>
              </w:rPr>
              <w:t>2026</w:t>
            </w:r>
          </w:p>
        </w:tc>
        <w:tc>
          <w:tcPr>
            <w:tcW w:w="709" w:type="dxa"/>
            <w:hideMark/>
          </w:tcPr>
          <w:p w14:paraId="42B9BA4E" w14:textId="77777777" w:rsidR="00A748A2" w:rsidRPr="004B5868" w:rsidRDefault="00A748A2" w:rsidP="00B219EB">
            <w:pPr>
              <w:autoSpaceDE w:val="0"/>
              <w:autoSpaceDN w:val="0"/>
              <w:adjustRightInd w:val="0"/>
              <w:jc w:val="center"/>
              <w:outlineLvl w:val="0"/>
              <w:rPr>
                <w:sz w:val="18"/>
                <w:szCs w:val="18"/>
              </w:rPr>
            </w:pPr>
            <w:r>
              <w:rPr>
                <w:sz w:val="18"/>
                <w:szCs w:val="18"/>
              </w:rPr>
              <w:t>2027</w:t>
            </w:r>
          </w:p>
        </w:tc>
        <w:tc>
          <w:tcPr>
            <w:tcW w:w="708" w:type="dxa"/>
            <w:hideMark/>
          </w:tcPr>
          <w:p w14:paraId="6A2D0DDD" w14:textId="77777777" w:rsidR="00A748A2" w:rsidRPr="004B5868" w:rsidRDefault="00A748A2" w:rsidP="00B219EB">
            <w:pPr>
              <w:autoSpaceDE w:val="0"/>
              <w:autoSpaceDN w:val="0"/>
              <w:adjustRightInd w:val="0"/>
              <w:jc w:val="center"/>
              <w:outlineLvl w:val="0"/>
              <w:rPr>
                <w:sz w:val="18"/>
                <w:szCs w:val="18"/>
              </w:rPr>
            </w:pPr>
            <w:r>
              <w:rPr>
                <w:sz w:val="18"/>
                <w:szCs w:val="18"/>
              </w:rPr>
              <w:t>2028</w:t>
            </w:r>
          </w:p>
        </w:tc>
        <w:tc>
          <w:tcPr>
            <w:tcW w:w="738" w:type="dxa"/>
            <w:hideMark/>
          </w:tcPr>
          <w:p w14:paraId="5D79B4B8" w14:textId="77777777" w:rsidR="00A748A2" w:rsidRPr="004B5868" w:rsidRDefault="00A748A2" w:rsidP="00B219EB">
            <w:pPr>
              <w:autoSpaceDE w:val="0"/>
              <w:autoSpaceDN w:val="0"/>
              <w:adjustRightInd w:val="0"/>
              <w:jc w:val="center"/>
              <w:outlineLvl w:val="0"/>
              <w:rPr>
                <w:sz w:val="18"/>
                <w:szCs w:val="18"/>
              </w:rPr>
            </w:pPr>
            <w:r>
              <w:rPr>
                <w:sz w:val="18"/>
                <w:szCs w:val="18"/>
              </w:rPr>
              <w:t>2029</w:t>
            </w:r>
          </w:p>
        </w:tc>
        <w:tc>
          <w:tcPr>
            <w:tcW w:w="709" w:type="dxa"/>
          </w:tcPr>
          <w:p w14:paraId="2116E417" w14:textId="77777777" w:rsidR="00A748A2" w:rsidRPr="004B5868" w:rsidRDefault="00A748A2" w:rsidP="00B219EB">
            <w:pPr>
              <w:autoSpaceDE w:val="0"/>
              <w:autoSpaceDN w:val="0"/>
              <w:adjustRightInd w:val="0"/>
              <w:jc w:val="center"/>
              <w:outlineLvl w:val="0"/>
              <w:rPr>
                <w:sz w:val="18"/>
                <w:szCs w:val="18"/>
              </w:rPr>
            </w:pPr>
            <w:r>
              <w:rPr>
                <w:sz w:val="18"/>
                <w:szCs w:val="18"/>
              </w:rPr>
              <w:t>2030</w:t>
            </w:r>
          </w:p>
        </w:tc>
        <w:tc>
          <w:tcPr>
            <w:tcW w:w="680" w:type="dxa"/>
          </w:tcPr>
          <w:p w14:paraId="063919C1" w14:textId="77777777" w:rsidR="00A748A2" w:rsidRPr="004B5868" w:rsidRDefault="00A748A2" w:rsidP="00B219EB">
            <w:pPr>
              <w:autoSpaceDE w:val="0"/>
              <w:autoSpaceDN w:val="0"/>
              <w:adjustRightInd w:val="0"/>
              <w:jc w:val="center"/>
              <w:outlineLvl w:val="0"/>
              <w:rPr>
                <w:sz w:val="18"/>
                <w:szCs w:val="18"/>
              </w:rPr>
            </w:pPr>
            <w:r>
              <w:rPr>
                <w:sz w:val="18"/>
                <w:szCs w:val="18"/>
              </w:rPr>
              <w:t>2031</w:t>
            </w:r>
          </w:p>
        </w:tc>
        <w:tc>
          <w:tcPr>
            <w:tcW w:w="1275" w:type="dxa"/>
            <w:hideMark/>
          </w:tcPr>
          <w:p w14:paraId="579DBAF5" w14:textId="77777777" w:rsidR="00A748A2" w:rsidRPr="004B5868" w:rsidRDefault="00A748A2" w:rsidP="00B219EB">
            <w:pPr>
              <w:autoSpaceDE w:val="0"/>
              <w:autoSpaceDN w:val="0"/>
              <w:adjustRightInd w:val="0"/>
              <w:jc w:val="both"/>
              <w:outlineLvl w:val="0"/>
              <w:rPr>
                <w:sz w:val="18"/>
                <w:szCs w:val="18"/>
              </w:rPr>
            </w:pPr>
            <w:r w:rsidRPr="004B5868">
              <w:rPr>
                <w:sz w:val="18"/>
                <w:szCs w:val="18"/>
              </w:rPr>
              <w:t> </w:t>
            </w:r>
          </w:p>
        </w:tc>
      </w:tr>
      <w:tr w:rsidR="00A748A2" w:rsidRPr="004B5868" w14:paraId="4C2297F4" w14:textId="77777777" w:rsidTr="00820D51">
        <w:trPr>
          <w:trHeight w:val="300"/>
        </w:trPr>
        <w:tc>
          <w:tcPr>
            <w:tcW w:w="715" w:type="dxa"/>
            <w:noWrap/>
            <w:hideMark/>
          </w:tcPr>
          <w:p w14:paraId="5C04FB23" w14:textId="77777777" w:rsidR="00A748A2" w:rsidRPr="004B5868" w:rsidRDefault="00A748A2" w:rsidP="00B219EB">
            <w:pPr>
              <w:autoSpaceDE w:val="0"/>
              <w:autoSpaceDN w:val="0"/>
              <w:adjustRightInd w:val="0"/>
              <w:jc w:val="center"/>
              <w:outlineLvl w:val="0"/>
              <w:rPr>
                <w:sz w:val="18"/>
                <w:szCs w:val="18"/>
              </w:rPr>
            </w:pPr>
            <w:r w:rsidRPr="004B5868">
              <w:rPr>
                <w:sz w:val="18"/>
                <w:szCs w:val="18"/>
              </w:rPr>
              <w:t>1</w:t>
            </w:r>
          </w:p>
        </w:tc>
        <w:tc>
          <w:tcPr>
            <w:tcW w:w="1583" w:type="dxa"/>
            <w:noWrap/>
            <w:hideMark/>
          </w:tcPr>
          <w:p w14:paraId="46235BC9" w14:textId="77777777" w:rsidR="00A748A2" w:rsidRPr="004B5868" w:rsidRDefault="00A748A2" w:rsidP="00B219EB">
            <w:pPr>
              <w:autoSpaceDE w:val="0"/>
              <w:autoSpaceDN w:val="0"/>
              <w:adjustRightInd w:val="0"/>
              <w:jc w:val="center"/>
              <w:outlineLvl w:val="0"/>
              <w:rPr>
                <w:sz w:val="18"/>
                <w:szCs w:val="18"/>
              </w:rPr>
            </w:pPr>
            <w:r w:rsidRPr="004B5868">
              <w:rPr>
                <w:sz w:val="18"/>
                <w:szCs w:val="18"/>
              </w:rPr>
              <w:t>2</w:t>
            </w:r>
          </w:p>
        </w:tc>
        <w:tc>
          <w:tcPr>
            <w:tcW w:w="1105" w:type="dxa"/>
            <w:noWrap/>
            <w:hideMark/>
          </w:tcPr>
          <w:p w14:paraId="55850157" w14:textId="77777777" w:rsidR="00A748A2" w:rsidRPr="004B5868" w:rsidRDefault="00A748A2" w:rsidP="00B219EB">
            <w:pPr>
              <w:autoSpaceDE w:val="0"/>
              <w:autoSpaceDN w:val="0"/>
              <w:adjustRightInd w:val="0"/>
              <w:jc w:val="center"/>
              <w:outlineLvl w:val="0"/>
              <w:rPr>
                <w:sz w:val="18"/>
                <w:szCs w:val="18"/>
              </w:rPr>
            </w:pPr>
            <w:r w:rsidRPr="004B5868">
              <w:rPr>
                <w:sz w:val="18"/>
                <w:szCs w:val="18"/>
              </w:rPr>
              <w:t>3</w:t>
            </w:r>
          </w:p>
        </w:tc>
        <w:tc>
          <w:tcPr>
            <w:tcW w:w="1276" w:type="dxa"/>
            <w:noWrap/>
            <w:hideMark/>
          </w:tcPr>
          <w:p w14:paraId="6A913FD8" w14:textId="77777777" w:rsidR="00A748A2" w:rsidRPr="004B5868" w:rsidRDefault="00A748A2" w:rsidP="00B219EB">
            <w:pPr>
              <w:autoSpaceDE w:val="0"/>
              <w:autoSpaceDN w:val="0"/>
              <w:adjustRightInd w:val="0"/>
              <w:jc w:val="center"/>
              <w:outlineLvl w:val="0"/>
              <w:rPr>
                <w:sz w:val="18"/>
                <w:szCs w:val="18"/>
              </w:rPr>
            </w:pPr>
            <w:r w:rsidRPr="004B5868">
              <w:rPr>
                <w:sz w:val="18"/>
                <w:szCs w:val="18"/>
              </w:rPr>
              <w:t>4</w:t>
            </w:r>
          </w:p>
        </w:tc>
        <w:tc>
          <w:tcPr>
            <w:tcW w:w="992" w:type="dxa"/>
            <w:noWrap/>
            <w:hideMark/>
          </w:tcPr>
          <w:p w14:paraId="614B281E" w14:textId="77777777" w:rsidR="00A748A2" w:rsidRPr="004B5868" w:rsidRDefault="00A748A2" w:rsidP="00B219EB">
            <w:pPr>
              <w:autoSpaceDE w:val="0"/>
              <w:autoSpaceDN w:val="0"/>
              <w:adjustRightInd w:val="0"/>
              <w:jc w:val="center"/>
              <w:outlineLvl w:val="0"/>
              <w:rPr>
                <w:sz w:val="18"/>
                <w:szCs w:val="18"/>
              </w:rPr>
            </w:pPr>
            <w:r w:rsidRPr="004B5868">
              <w:rPr>
                <w:sz w:val="18"/>
                <w:szCs w:val="18"/>
              </w:rPr>
              <w:t>5</w:t>
            </w:r>
          </w:p>
        </w:tc>
        <w:tc>
          <w:tcPr>
            <w:tcW w:w="992" w:type="dxa"/>
            <w:noWrap/>
            <w:hideMark/>
          </w:tcPr>
          <w:p w14:paraId="1B4F0142" w14:textId="77777777" w:rsidR="00A748A2" w:rsidRPr="004B5868" w:rsidRDefault="00A748A2" w:rsidP="00B219EB">
            <w:pPr>
              <w:autoSpaceDE w:val="0"/>
              <w:autoSpaceDN w:val="0"/>
              <w:adjustRightInd w:val="0"/>
              <w:jc w:val="center"/>
              <w:outlineLvl w:val="0"/>
              <w:rPr>
                <w:sz w:val="18"/>
                <w:szCs w:val="18"/>
              </w:rPr>
            </w:pPr>
            <w:r w:rsidRPr="004B5868">
              <w:rPr>
                <w:sz w:val="18"/>
                <w:szCs w:val="18"/>
              </w:rPr>
              <w:t>6</w:t>
            </w:r>
          </w:p>
        </w:tc>
        <w:tc>
          <w:tcPr>
            <w:tcW w:w="709" w:type="dxa"/>
          </w:tcPr>
          <w:p w14:paraId="40F00C34" w14:textId="77777777" w:rsidR="00A748A2" w:rsidRPr="004B5868" w:rsidRDefault="00A748A2" w:rsidP="00B219EB">
            <w:pPr>
              <w:autoSpaceDE w:val="0"/>
              <w:autoSpaceDN w:val="0"/>
              <w:adjustRightInd w:val="0"/>
              <w:jc w:val="center"/>
              <w:outlineLvl w:val="0"/>
              <w:rPr>
                <w:sz w:val="18"/>
                <w:szCs w:val="18"/>
              </w:rPr>
            </w:pPr>
            <w:r>
              <w:rPr>
                <w:sz w:val="18"/>
                <w:szCs w:val="18"/>
              </w:rPr>
              <w:t>7</w:t>
            </w:r>
          </w:p>
        </w:tc>
        <w:tc>
          <w:tcPr>
            <w:tcW w:w="992" w:type="dxa"/>
          </w:tcPr>
          <w:p w14:paraId="54110ED1" w14:textId="77777777" w:rsidR="00A748A2" w:rsidRPr="004B5868" w:rsidRDefault="00A748A2" w:rsidP="00B219EB">
            <w:pPr>
              <w:autoSpaceDE w:val="0"/>
              <w:autoSpaceDN w:val="0"/>
              <w:adjustRightInd w:val="0"/>
              <w:jc w:val="center"/>
              <w:outlineLvl w:val="0"/>
              <w:rPr>
                <w:sz w:val="18"/>
                <w:szCs w:val="18"/>
              </w:rPr>
            </w:pPr>
            <w:r>
              <w:rPr>
                <w:sz w:val="18"/>
                <w:szCs w:val="18"/>
              </w:rPr>
              <w:t>8</w:t>
            </w:r>
          </w:p>
        </w:tc>
        <w:tc>
          <w:tcPr>
            <w:tcW w:w="2552" w:type="dxa"/>
            <w:gridSpan w:val="9"/>
            <w:noWrap/>
            <w:hideMark/>
          </w:tcPr>
          <w:p w14:paraId="2D723F4B" w14:textId="77777777" w:rsidR="00A748A2" w:rsidRPr="004B5868" w:rsidRDefault="00A748A2" w:rsidP="00B219EB">
            <w:pPr>
              <w:autoSpaceDE w:val="0"/>
              <w:autoSpaceDN w:val="0"/>
              <w:adjustRightInd w:val="0"/>
              <w:jc w:val="center"/>
              <w:outlineLvl w:val="0"/>
              <w:rPr>
                <w:sz w:val="18"/>
                <w:szCs w:val="18"/>
              </w:rPr>
            </w:pPr>
            <w:r>
              <w:rPr>
                <w:sz w:val="18"/>
                <w:szCs w:val="18"/>
              </w:rPr>
              <w:t>9</w:t>
            </w:r>
          </w:p>
        </w:tc>
        <w:tc>
          <w:tcPr>
            <w:tcW w:w="709" w:type="dxa"/>
            <w:noWrap/>
            <w:hideMark/>
          </w:tcPr>
          <w:p w14:paraId="12F2F225" w14:textId="77777777" w:rsidR="00A748A2" w:rsidRPr="004B5868" w:rsidRDefault="00A748A2" w:rsidP="00B219EB">
            <w:pPr>
              <w:autoSpaceDE w:val="0"/>
              <w:autoSpaceDN w:val="0"/>
              <w:adjustRightInd w:val="0"/>
              <w:jc w:val="center"/>
              <w:outlineLvl w:val="0"/>
              <w:rPr>
                <w:sz w:val="18"/>
                <w:szCs w:val="18"/>
              </w:rPr>
            </w:pPr>
            <w:r>
              <w:rPr>
                <w:sz w:val="18"/>
                <w:szCs w:val="18"/>
              </w:rPr>
              <w:t>10</w:t>
            </w:r>
          </w:p>
        </w:tc>
        <w:tc>
          <w:tcPr>
            <w:tcW w:w="708" w:type="dxa"/>
            <w:noWrap/>
            <w:hideMark/>
          </w:tcPr>
          <w:p w14:paraId="0D403D60" w14:textId="77777777" w:rsidR="00A748A2" w:rsidRPr="004B5868" w:rsidRDefault="00A748A2" w:rsidP="00B219EB">
            <w:pPr>
              <w:autoSpaceDE w:val="0"/>
              <w:autoSpaceDN w:val="0"/>
              <w:adjustRightInd w:val="0"/>
              <w:jc w:val="center"/>
              <w:outlineLvl w:val="0"/>
              <w:rPr>
                <w:sz w:val="18"/>
                <w:szCs w:val="18"/>
              </w:rPr>
            </w:pPr>
            <w:r>
              <w:rPr>
                <w:sz w:val="18"/>
                <w:szCs w:val="18"/>
              </w:rPr>
              <w:t>11</w:t>
            </w:r>
          </w:p>
        </w:tc>
        <w:tc>
          <w:tcPr>
            <w:tcW w:w="738" w:type="dxa"/>
            <w:noWrap/>
            <w:hideMark/>
          </w:tcPr>
          <w:p w14:paraId="747F4DBC" w14:textId="77777777" w:rsidR="00A748A2" w:rsidRPr="004B5868" w:rsidRDefault="00A748A2" w:rsidP="00B219EB">
            <w:pPr>
              <w:autoSpaceDE w:val="0"/>
              <w:autoSpaceDN w:val="0"/>
              <w:adjustRightInd w:val="0"/>
              <w:jc w:val="center"/>
              <w:outlineLvl w:val="0"/>
              <w:rPr>
                <w:sz w:val="18"/>
                <w:szCs w:val="18"/>
              </w:rPr>
            </w:pPr>
            <w:r>
              <w:rPr>
                <w:sz w:val="18"/>
                <w:szCs w:val="18"/>
              </w:rPr>
              <w:t>12</w:t>
            </w:r>
          </w:p>
        </w:tc>
        <w:tc>
          <w:tcPr>
            <w:tcW w:w="709" w:type="dxa"/>
          </w:tcPr>
          <w:p w14:paraId="52D61889" w14:textId="77777777" w:rsidR="00A748A2" w:rsidRPr="004B5868" w:rsidRDefault="00A748A2" w:rsidP="00B219EB">
            <w:pPr>
              <w:autoSpaceDE w:val="0"/>
              <w:autoSpaceDN w:val="0"/>
              <w:adjustRightInd w:val="0"/>
              <w:jc w:val="center"/>
              <w:outlineLvl w:val="0"/>
              <w:rPr>
                <w:sz w:val="18"/>
                <w:szCs w:val="18"/>
              </w:rPr>
            </w:pPr>
            <w:r>
              <w:rPr>
                <w:sz w:val="18"/>
                <w:szCs w:val="18"/>
              </w:rPr>
              <w:t>13</w:t>
            </w:r>
          </w:p>
        </w:tc>
        <w:tc>
          <w:tcPr>
            <w:tcW w:w="680" w:type="dxa"/>
          </w:tcPr>
          <w:p w14:paraId="7A7827B1" w14:textId="77777777" w:rsidR="00A748A2" w:rsidRPr="004B5868" w:rsidRDefault="00A748A2" w:rsidP="00B219EB">
            <w:pPr>
              <w:autoSpaceDE w:val="0"/>
              <w:autoSpaceDN w:val="0"/>
              <w:adjustRightInd w:val="0"/>
              <w:jc w:val="center"/>
              <w:outlineLvl w:val="0"/>
              <w:rPr>
                <w:sz w:val="18"/>
                <w:szCs w:val="18"/>
              </w:rPr>
            </w:pPr>
            <w:r>
              <w:rPr>
                <w:sz w:val="18"/>
                <w:szCs w:val="18"/>
              </w:rPr>
              <w:t>14</w:t>
            </w:r>
          </w:p>
        </w:tc>
        <w:tc>
          <w:tcPr>
            <w:tcW w:w="1275" w:type="dxa"/>
            <w:noWrap/>
            <w:hideMark/>
          </w:tcPr>
          <w:p w14:paraId="6E97AF07" w14:textId="77777777" w:rsidR="00A748A2" w:rsidRPr="004B5868" w:rsidRDefault="00A748A2" w:rsidP="00B219EB">
            <w:pPr>
              <w:autoSpaceDE w:val="0"/>
              <w:autoSpaceDN w:val="0"/>
              <w:adjustRightInd w:val="0"/>
              <w:jc w:val="center"/>
              <w:outlineLvl w:val="0"/>
              <w:rPr>
                <w:sz w:val="18"/>
                <w:szCs w:val="18"/>
              </w:rPr>
            </w:pPr>
            <w:r w:rsidRPr="004B5868">
              <w:rPr>
                <w:sz w:val="18"/>
                <w:szCs w:val="18"/>
              </w:rPr>
              <w:t>1</w:t>
            </w:r>
            <w:r>
              <w:rPr>
                <w:sz w:val="18"/>
                <w:szCs w:val="18"/>
              </w:rPr>
              <w:t>5</w:t>
            </w:r>
          </w:p>
        </w:tc>
      </w:tr>
      <w:tr w:rsidR="00837F3D" w:rsidRPr="004B5868" w14:paraId="5EBE539D" w14:textId="77777777" w:rsidTr="00820D51">
        <w:trPr>
          <w:trHeight w:val="300"/>
        </w:trPr>
        <w:tc>
          <w:tcPr>
            <w:tcW w:w="715" w:type="dxa"/>
            <w:vMerge w:val="restart"/>
            <w:noWrap/>
            <w:hideMark/>
          </w:tcPr>
          <w:p w14:paraId="662C4195" w14:textId="77777777" w:rsidR="00837F3D" w:rsidRPr="004B5868" w:rsidRDefault="00837F3D" w:rsidP="00837F3D">
            <w:pPr>
              <w:autoSpaceDE w:val="0"/>
              <w:autoSpaceDN w:val="0"/>
              <w:adjustRightInd w:val="0"/>
              <w:jc w:val="both"/>
              <w:outlineLvl w:val="0"/>
              <w:rPr>
                <w:sz w:val="18"/>
                <w:szCs w:val="18"/>
              </w:rPr>
            </w:pPr>
            <w:r w:rsidRPr="004B5868">
              <w:rPr>
                <w:sz w:val="18"/>
                <w:szCs w:val="18"/>
              </w:rPr>
              <w:t>1</w:t>
            </w:r>
          </w:p>
        </w:tc>
        <w:tc>
          <w:tcPr>
            <w:tcW w:w="1583" w:type="dxa"/>
            <w:vMerge w:val="restart"/>
          </w:tcPr>
          <w:p w14:paraId="4ADCD814" w14:textId="44C66444" w:rsidR="00837F3D" w:rsidRPr="004B5868" w:rsidRDefault="00837F3D" w:rsidP="00837F3D">
            <w:pPr>
              <w:autoSpaceDE w:val="0"/>
              <w:autoSpaceDN w:val="0"/>
              <w:adjustRightInd w:val="0"/>
              <w:jc w:val="both"/>
              <w:outlineLvl w:val="0"/>
              <w:rPr>
                <w:sz w:val="18"/>
                <w:szCs w:val="18"/>
              </w:rPr>
            </w:pPr>
            <w:r w:rsidRPr="00837F3D">
              <w:rPr>
                <w:sz w:val="18"/>
                <w:szCs w:val="18"/>
              </w:rPr>
              <w:t>Основное мероприятие 01. Повышение энергетической эффективности муниципальных учреждений Московской области</w:t>
            </w:r>
          </w:p>
        </w:tc>
        <w:tc>
          <w:tcPr>
            <w:tcW w:w="1105" w:type="dxa"/>
            <w:vMerge w:val="restart"/>
            <w:noWrap/>
            <w:hideMark/>
          </w:tcPr>
          <w:p w14:paraId="155A6723" w14:textId="77777777" w:rsidR="00837F3D" w:rsidRPr="00B81FB9" w:rsidRDefault="00837F3D" w:rsidP="00837F3D">
            <w:pPr>
              <w:rPr>
                <w:sz w:val="18"/>
                <w:szCs w:val="18"/>
              </w:rPr>
            </w:pPr>
            <w:r w:rsidRPr="00B81FB9">
              <w:rPr>
                <w:rFonts w:cs="Times New Roman"/>
                <w:sz w:val="18"/>
                <w:szCs w:val="18"/>
              </w:rPr>
              <w:t>2023-20</w:t>
            </w:r>
            <w:r>
              <w:rPr>
                <w:rFonts w:cs="Times New Roman"/>
                <w:sz w:val="18"/>
                <w:szCs w:val="18"/>
              </w:rPr>
              <w:t>31</w:t>
            </w:r>
          </w:p>
          <w:p w14:paraId="48336475" w14:textId="77777777" w:rsidR="00837F3D" w:rsidRPr="004B5868" w:rsidRDefault="00837F3D" w:rsidP="00837F3D">
            <w:pPr>
              <w:autoSpaceDE w:val="0"/>
              <w:autoSpaceDN w:val="0"/>
              <w:adjustRightInd w:val="0"/>
              <w:jc w:val="both"/>
              <w:outlineLvl w:val="0"/>
              <w:rPr>
                <w:sz w:val="18"/>
                <w:szCs w:val="18"/>
              </w:rPr>
            </w:pPr>
          </w:p>
        </w:tc>
        <w:tc>
          <w:tcPr>
            <w:tcW w:w="1276" w:type="dxa"/>
            <w:noWrap/>
            <w:hideMark/>
          </w:tcPr>
          <w:p w14:paraId="76A1C5ED" w14:textId="77777777" w:rsidR="00837F3D" w:rsidRPr="004B5868" w:rsidRDefault="00837F3D" w:rsidP="00837F3D">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373304BE" w14:textId="5FD0D6AE"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992" w:type="dxa"/>
            <w:vAlign w:val="center"/>
          </w:tcPr>
          <w:p w14:paraId="3B49B960" w14:textId="69C8A8F3"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709" w:type="dxa"/>
            <w:vAlign w:val="center"/>
          </w:tcPr>
          <w:p w14:paraId="1659753D" w14:textId="52066704" w:rsidR="00837F3D" w:rsidRPr="00B81FB9" w:rsidRDefault="00837F3D" w:rsidP="00837F3D">
            <w:pPr>
              <w:autoSpaceDE w:val="0"/>
              <w:autoSpaceDN w:val="0"/>
              <w:adjustRightInd w:val="0"/>
              <w:jc w:val="center"/>
              <w:outlineLvl w:val="0"/>
              <w:rPr>
                <w:sz w:val="18"/>
                <w:szCs w:val="18"/>
              </w:rPr>
            </w:pPr>
            <w:r>
              <w:rPr>
                <w:sz w:val="18"/>
                <w:szCs w:val="18"/>
              </w:rPr>
              <w:t>0</w:t>
            </w:r>
          </w:p>
        </w:tc>
        <w:tc>
          <w:tcPr>
            <w:tcW w:w="992" w:type="dxa"/>
            <w:vAlign w:val="center"/>
          </w:tcPr>
          <w:p w14:paraId="00F36514" w14:textId="5AAADE24" w:rsidR="00837F3D" w:rsidRPr="00B81FB9" w:rsidRDefault="00837F3D" w:rsidP="00837F3D">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1479616C" w14:textId="6818F52D" w:rsidR="00837F3D" w:rsidRPr="00BA5863" w:rsidRDefault="00837F3D" w:rsidP="00837F3D">
            <w:pPr>
              <w:autoSpaceDE w:val="0"/>
              <w:autoSpaceDN w:val="0"/>
              <w:adjustRightInd w:val="0"/>
              <w:jc w:val="center"/>
              <w:outlineLvl w:val="0"/>
              <w:rPr>
                <w:sz w:val="18"/>
                <w:szCs w:val="18"/>
              </w:rPr>
            </w:pPr>
            <w:r>
              <w:rPr>
                <w:sz w:val="18"/>
                <w:szCs w:val="18"/>
              </w:rPr>
              <w:t>0</w:t>
            </w:r>
          </w:p>
        </w:tc>
        <w:tc>
          <w:tcPr>
            <w:tcW w:w="709" w:type="dxa"/>
            <w:vAlign w:val="center"/>
            <w:hideMark/>
          </w:tcPr>
          <w:p w14:paraId="0F9B25B5" w14:textId="77777777"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E025BF2" w14:textId="77777777"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B8E242C" w14:textId="77777777" w:rsidR="00837F3D" w:rsidRPr="004B5868" w:rsidRDefault="00837F3D" w:rsidP="00837F3D">
            <w:pPr>
              <w:autoSpaceDE w:val="0"/>
              <w:autoSpaceDN w:val="0"/>
              <w:adjustRightInd w:val="0"/>
              <w:jc w:val="center"/>
              <w:outlineLvl w:val="0"/>
              <w:rPr>
                <w:sz w:val="18"/>
                <w:szCs w:val="18"/>
              </w:rPr>
            </w:pPr>
            <w:r>
              <w:rPr>
                <w:sz w:val="18"/>
                <w:szCs w:val="18"/>
              </w:rPr>
              <w:t>0</w:t>
            </w:r>
          </w:p>
        </w:tc>
        <w:tc>
          <w:tcPr>
            <w:tcW w:w="709" w:type="dxa"/>
            <w:vAlign w:val="center"/>
          </w:tcPr>
          <w:p w14:paraId="270E98A2" w14:textId="77777777"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680" w:type="dxa"/>
            <w:vAlign w:val="center"/>
          </w:tcPr>
          <w:p w14:paraId="760240DC" w14:textId="77777777" w:rsidR="00837F3D" w:rsidRPr="004B5868" w:rsidRDefault="00837F3D" w:rsidP="00837F3D">
            <w:pPr>
              <w:autoSpaceDE w:val="0"/>
              <w:autoSpaceDN w:val="0"/>
              <w:adjustRightInd w:val="0"/>
              <w:jc w:val="center"/>
              <w:outlineLvl w:val="0"/>
              <w:rPr>
                <w:sz w:val="18"/>
                <w:szCs w:val="18"/>
              </w:rPr>
            </w:pPr>
            <w:r>
              <w:rPr>
                <w:sz w:val="18"/>
                <w:szCs w:val="18"/>
              </w:rPr>
              <w:t>0</w:t>
            </w:r>
          </w:p>
        </w:tc>
        <w:tc>
          <w:tcPr>
            <w:tcW w:w="1275" w:type="dxa"/>
            <w:vMerge w:val="restart"/>
            <w:noWrap/>
            <w:hideMark/>
          </w:tcPr>
          <w:p w14:paraId="4F7F3919" w14:textId="77777777" w:rsidR="00837F3D" w:rsidRPr="004B5868" w:rsidRDefault="00837F3D" w:rsidP="00837F3D">
            <w:pPr>
              <w:autoSpaceDE w:val="0"/>
              <w:autoSpaceDN w:val="0"/>
              <w:adjustRightInd w:val="0"/>
              <w:jc w:val="both"/>
              <w:outlineLvl w:val="0"/>
              <w:rPr>
                <w:sz w:val="18"/>
                <w:szCs w:val="18"/>
              </w:rPr>
            </w:pPr>
            <w:r w:rsidRPr="00B81FB9">
              <w:rPr>
                <w:sz w:val="18"/>
                <w:szCs w:val="18"/>
              </w:rPr>
              <w:t>Администрация городского округа Лыткарино</w:t>
            </w:r>
          </w:p>
        </w:tc>
      </w:tr>
      <w:tr w:rsidR="00837F3D" w:rsidRPr="004B5868" w14:paraId="24BD4BC2" w14:textId="77777777" w:rsidTr="00820D51">
        <w:trPr>
          <w:trHeight w:val="675"/>
        </w:trPr>
        <w:tc>
          <w:tcPr>
            <w:tcW w:w="715" w:type="dxa"/>
            <w:vMerge/>
            <w:hideMark/>
          </w:tcPr>
          <w:p w14:paraId="469A9E94" w14:textId="77777777" w:rsidR="00837F3D" w:rsidRPr="004B5868" w:rsidRDefault="00837F3D" w:rsidP="00837F3D">
            <w:pPr>
              <w:autoSpaceDE w:val="0"/>
              <w:autoSpaceDN w:val="0"/>
              <w:adjustRightInd w:val="0"/>
              <w:jc w:val="both"/>
              <w:outlineLvl w:val="0"/>
              <w:rPr>
                <w:sz w:val="18"/>
                <w:szCs w:val="18"/>
              </w:rPr>
            </w:pPr>
          </w:p>
        </w:tc>
        <w:tc>
          <w:tcPr>
            <w:tcW w:w="1583" w:type="dxa"/>
            <w:vMerge/>
          </w:tcPr>
          <w:p w14:paraId="34C266DD" w14:textId="77777777" w:rsidR="00837F3D" w:rsidRPr="004B5868" w:rsidRDefault="00837F3D" w:rsidP="00837F3D">
            <w:pPr>
              <w:autoSpaceDE w:val="0"/>
              <w:autoSpaceDN w:val="0"/>
              <w:adjustRightInd w:val="0"/>
              <w:jc w:val="both"/>
              <w:outlineLvl w:val="0"/>
              <w:rPr>
                <w:sz w:val="18"/>
                <w:szCs w:val="18"/>
              </w:rPr>
            </w:pPr>
          </w:p>
        </w:tc>
        <w:tc>
          <w:tcPr>
            <w:tcW w:w="1105" w:type="dxa"/>
            <w:vMerge/>
            <w:hideMark/>
          </w:tcPr>
          <w:p w14:paraId="20F0F09F" w14:textId="77777777" w:rsidR="00837F3D" w:rsidRPr="004B5868" w:rsidRDefault="00837F3D" w:rsidP="00837F3D">
            <w:pPr>
              <w:autoSpaceDE w:val="0"/>
              <w:autoSpaceDN w:val="0"/>
              <w:adjustRightInd w:val="0"/>
              <w:jc w:val="both"/>
              <w:outlineLvl w:val="0"/>
              <w:rPr>
                <w:sz w:val="18"/>
                <w:szCs w:val="18"/>
              </w:rPr>
            </w:pPr>
          </w:p>
        </w:tc>
        <w:tc>
          <w:tcPr>
            <w:tcW w:w="1276" w:type="dxa"/>
            <w:hideMark/>
          </w:tcPr>
          <w:p w14:paraId="564BD06A" w14:textId="77777777" w:rsidR="00837F3D" w:rsidRPr="004B5868" w:rsidRDefault="00837F3D" w:rsidP="00837F3D">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35874561" w14:textId="2082A0FB" w:rsidR="00837F3D" w:rsidRPr="002E13D6" w:rsidRDefault="00837F3D" w:rsidP="00837F3D">
            <w:pPr>
              <w:autoSpaceDE w:val="0"/>
              <w:autoSpaceDN w:val="0"/>
              <w:adjustRightInd w:val="0"/>
              <w:jc w:val="center"/>
              <w:outlineLvl w:val="0"/>
              <w:rPr>
                <w:sz w:val="18"/>
                <w:szCs w:val="18"/>
              </w:rPr>
            </w:pPr>
            <w:r w:rsidRPr="00B81FB9">
              <w:rPr>
                <w:sz w:val="18"/>
                <w:szCs w:val="18"/>
              </w:rPr>
              <w:t>0</w:t>
            </w:r>
          </w:p>
        </w:tc>
        <w:tc>
          <w:tcPr>
            <w:tcW w:w="992" w:type="dxa"/>
            <w:vAlign w:val="center"/>
          </w:tcPr>
          <w:p w14:paraId="217D7009" w14:textId="4E668AA9"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709" w:type="dxa"/>
            <w:vAlign w:val="center"/>
          </w:tcPr>
          <w:p w14:paraId="643FBBEB" w14:textId="4EE24831" w:rsidR="00837F3D" w:rsidRPr="00B81FB9" w:rsidRDefault="00837F3D" w:rsidP="00837F3D">
            <w:pPr>
              <w:autoSpaceDE w:val="0"/>
              <w:autoSpaceDN w:val="0"/>
              <w:adjustRightInd w:val="0"/>
              <w:jc w:val="center"/>
              <w:outlineLvl w:val="0"/>
              <w:rPr>
                <w:sz w:val="18"/>
                <w:szCs w:val="18"/>
              </w:rPr>
            </w:pPr>
            <w:r>
              <w:rPr>
                <w:sz w:val="18"/>
                <w:szCs w:val="18"/>
              </w:rPr>
              <w:t>0</w:t>
            </w:r>
          </w:p>
        </w:tc>
        <w:tc>
          <w:tcPr>
            <w:tcW w:w="992" w:type="dxa"/>
            <w:vAlign w:val="center"/>
          </w:tcPr>
          <w:p w14:paraId="7C191E7A" w14:textId="59F84EA0" w:rsidR="00837F3D" w:rsidRPr="00B81FB9" w:rsidRDefault="00837F3D" w:rsidP="00837F3D">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6AB3350A" w14:textId="25ED2D43" w:rsidR="00837F3D" w:rsidRPr="004B5868" w:rsidRDefault="00837F3D" w:rsidP="00837F3D">
            <w:pPr>
              <w:autoSpaceDE w:val="0"/>
              <w:autoSpaceDN w:val="0"/>
              <w:adjustRightInd w:val="0"/>
              <w:jc w:val="center"/>
              <w:outlineLvl w:val="0"/>
              <w:rPr>
                <w:sz w:val="18"/>
                <w:szCs w:val="18"/>
              </w:rPr>
            </w:pPr>
            <w:r>
              <w:rPr>
                <w:sz w:val="18"/>
                <w:szCs w:val="18"/>
              </w:rPr>
              <w:t>0</w:t>
            </w:r>
          </w:p>
        </w:tc>
        <w:tc>
          <w:tcPr>
            <w:tcW w:w="709" w:type="dxa"/>
            <w:vAlign w:val="center"/>
            <w:hideMark/>
          </w:tcPr>
          <w:p w14:paraId="7806B13F" w14:textId="77777777"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33CABE51" w14:textId="77777777"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3F3E9CB" w14:textId="77777777" w:rsidR="00837F3D" w:rsidRPr="004B5868" w:rsidRDefault="00837F3D" w:rsidP="00837F3D">
            <w:pPr>
              <w:autoSpaceDE w:val="0"/>
              <w:autoSpaceDN w:val="0"/>
              <w:adjustRightInd w:val="0"/>
              <w:jc w:val="center"/>
              <w:outlineLvl w:val="0"/>
              <w:rPr>
                <w:sz w:val="18"/>
                <w:szCs w:val="18"/>
              </w:rPr>
            </w:pPr>
            <w:r>
              <w:rPr>
                <w:sz w:val="18"/>
                <w:szCs w:val="18"/>
              </w:rPr>
              <w:t>0</w:t>
            </w:r>
          </w:p>
        </w:tc>
        <w:tc>
          <w:tcPr>
            <w:tcW w:w="709" w:type="dxa"/>
            <w:vAlign w:val="center"/>
          </w:tcPr>
          <w:p w14:paraId="3F5CC559" w14:textId="77777777"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680" w:type="dxa"/>
            <w:vAlign w:val="center"/>
          </w:tcPr>
          <w:p w14:paraId="650BAE70" w14:textId="77777777" w:rsidR="00837F3D" w:rsidRPr="004B5868" w:rsidRDefault="00837F3D" w:rsidP="00837F3D">
            <w:pPr>
              <w:autoSpaceDE w:val="0"/>
              <w:autoSpaceDN w:val="0"/>
              <w:adjustRightInd w:val="0"/>
              <w:jc w:val="center"/>
              <w:outlineLvl w:val="0"/>
              <w:rPr>
                <w:sz w:val="18"/>
                <w:szCs w:val="18"/>
              </w:rPr>
            </w:pPr>
            <w:r>
              <w:rPr>
                <w:sz w:val="18"/>
                <w:szCs w:val="18"/>
              </w:rPr>
              <w:t>0</w:t>
            </w:r>
          </w:p>
        </w:tc>
        <w:tc>
          <w:tcPr>
            <w:tcW w:w="1275" w:type="dxa"/>
            <w:vMerge/>
            <w:hideMark/>
          </w:tcPr>
          <w:p w14:paraId="0C2FE6FE" w14:textId="77777777" w:rsidR="00837F3D" w:rsidRPr="004B5868" w:rsidRDefault="00837F3D" w:rsidP="00837F3D">
            <w:pPr>
              <w:autoSpaceDE w:val="0"/>
              <w:autoSpaceDN w:val="0"/>
              <w:adjustRightInd w:val="0"/>
              <w:jc w:val="both"/>
              <w:outlineLvl w:val="0"/>
              <w:rPr>
                <w:sz w:val="18"/>
                <w:szCs w:val="18"/>
              </w:rPr>
            </w:pPr>
          </w:p>
        </w:tc>
      </w:tr>
      <w:tr w:rsidR="00837F3D" w:rsidRPr="004B5868" w14:paraId="7B1D8BA1" w14:textId="77777777" w:rsidTr="00820D51">
        <w:trPr>
          <w:trHeight w:val="1125"/>
        </w:trPr>
        <w:tc>
          <w:tcPr>
            <w:tcW w:w="715" w:type="dxa"/>
            <w:vMerge/>
            <w:hideMark/>
          </w:tcPr>
          <w:p w14:paraId="0D100EC5" w14:textId="77777777" w:rsidR="00837F3D" w:rsidRPr="004B5868" w:rsidRDefault="00837F3D" w:rsidP="00837F3D">
            <w:pPr>
              <w:autoSpaceDE w:val="0"/>
              <w:autoSpaceDN w:val="0"/>
              <w:adjustRightInd w:val="0"/>
              <w:jc w:val="both"/>
              <w:outlineLvl w:val="0"/>
              <w:rPr>
                <w:sz w:val="18"/>
                <w:szCs w:val="18"/>
              </w:rPr>
            </w:pPr>
          </w:p>
        </w:tc>
        <w:tc>
          <w:tcPr>
            <w:tcW w:w="1583" w:type="dxa"/>
            <w:vMerge/>
          </w:tcPr>
          <w:p w14:paraId="3C13655F" w14:textId="77777777" w:rsidR="00837F3D" w:rsidRPr="004B5868" w:rsidRDefault="00837F3D" w:rsidP="00837F3D">
            <w:pPr>
              <w:autoSpaceDE w:val="0"/>
              <w:autoSpaceDN w:val="0"/>
              <w:adjustRightInd w:val="0"/>
              <w:jc w:val="both"/>
              <w:outlineLvl w:val="0"/>
              <w:rPr>
                <w:sz w:val="18"/>
                <w:szCs w:val="18"/>
              </w:rPr>
            </w:pPr>
          </w:p>
        </w:tc>
        <w:tc>
          <w:tcPr>
            <w:tcW w:w="1105" w:type="dxa"/>
            <w:vMerge/>
            <w:hideMark/>
          </w:tcPr>
          <w:p w14:paraId="4F24C421" w14:textId="77777777" w:rsidR="00837F3D" w:rsidRPr="004B5868" w:rsidRDefault="00837F3D" w:rsidP="00837F3D">
            <w:pPr>
              <w:autoSpaceDE w:val="0"/>
              <w:autoSpaceDN w:val="0"/>
              <w:adjustRightInd w:val="0"/>
              <w:jc w:val="both"/>
              <w:outlineLvl w:val="0"/>
              <w:rPr>
                <w:sz w:val="18"/>
                <w:szCs w:val="18"/>
              </w:rPr>
            </w:pPr>
          </w:p>
        </w:tc>
        <w:tc>
          <w:tcPr>
            <w:tcW w:w="1276" w:type="dxa"/>
            <w:hideMark/>
          </w:tcPr>
          <w:p w14:paraId="5084FEED" w14:textId="77777777" w:rsidR="00837F3D" w:rsidRPr="004B5868" w:rsidRDefault="00837F3D" w:rsidP="00837F3D">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tcPr>
          <w:p w14:paraId="1934BB3E" w14:textId="16EE34B7" w:rsidR="00837F3D" w:rsidRPr="002E13D6" w:rsidRDefault="00837F3D" w:rsidP="00837F3D">
            <w:pPr>
              <w:autoSpaceDE w:val="0"/>
              <w:autoSpaceDN w:val="0"/>
              <w:adjustRightInd w:val="0"/>
              <w:jc w:val="center"/>
              <w:outlineLvl w:val="0"/>
              <w:rPr>
                <w:sz w:val="18"/>
                <w:szCs w:val="18"/>
              </w:rPr>
            </w:pPr>
            <w:r w:rsidRPr="00B81FB9">
              <w:rPr>
                <w:sz w:val="18"/>
                <w:szCs w:val="18"/>
              </w:rPr>
              <w:t>0</w:t>
            </w:r>
          </w:p>
        </w:tc>
        <w:tc>
          <w:tcPr>
            <w:tcW w:w="992" w:type="dxa"/>
            <w:vAlign w:val="center"/>
          </w:tcPr>
          <w:p w14:paraId="16FFF7A4" w14:textId="4B690DFF" w:rsidR="00837F3D" w:rsidRPr="002E13D6" w:rsidRDefault="00837F3D" w:rsidP="00837F3D">
            <w:pPr>
              <w:autoSpaceDE w:val="0"/>
              <w:autoSpaceDN w:val="0"/>
              <w:adjustRightInd w:val="0"/>
              <w:jc w:val="center"/>
              <w:outlineLvl w:val="0"/>
              <w:rPr>
                <w:sz w:val="18"/>
                <w:szCs w:val="18"/>
              </w:rPr>
            </w:pPr>
            <w:r w:rsidRPr="00B81FB9">
              <w:rPr>
                <w:sz w:val="18"/>
                <w:szCs w:val="18"/>
              </w:rPr>
              <w:t>0</w:t>
            </w:r>
          </w:p>
        </w:tc>
        <w:tc>
          <w:tcPr>
            <w:tcW w:w="709" w:type="dxa"/>
            <w:vAlign w:val="center"/>
          </w:tcPr>
          <w:p w14:paraId="74CC184E" w14:textId="184ACE59" w:rsidR="00837F3D" w:rsidRPr="002E13D6" w:rsidRDefault="00837F3D" w:rsidP="00837F3D">
            <w:pPr>
              <w:autoSpaceDE w:val="0"/>
              <w:autoSpaceDN w:val="0"/>
              <w:adjustRightInd w:val="0"/>
              <w:jc w:val="center"/>
              <w:outlineLvl w:val="0"/>
              <w:rPr>
                <w:sz w:val="18"/>
                <w:szCs w:val="18"/>
              </w:rPr>
            </w:pPr>
            <w:r>
              <w:rPr>
                <w:sz w:val="18"/>
                <w:szCs w:val="18"/>
              </w:rPr>
              <w:t>0</w:t>
            </w:r>
          </w:p>
        </w:tc>
        <w:tc>
          <w:tcPr>
            <w:tcW w:w="992" w:type="dxa"/>
            <w:vAlign w:val="center"/>
          </w:tcPr>
          <w:p w14:paraId="54CD5E59" w14:textId="08DAF697" w:rsidR="00837F3D" w:rsidRPr="002E13D6" w:rsidRDefault="00837F3D" w:rsidP="00837F3D">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65A95977" w14:textId="5332B28E" w:rsidR="00837F3D" w:rsidRPr="002E13D6" w:rsidRDefault="00837F3D" w:rsidP="00837F3D">
            <w:pPr>
              <w:autoSpaceDE w:val="0"/>
              <w:autoSpaceDN w:val="0"/>
              <w:adjustRightInd w:val="0"/>
              <w:jc w:val="center"/>
              <w:outlineLvl w:val="0"/>
              <w:rPr>
                <w:sz w:val="18"/>
                <w:szCs w:val="18"/>
              </w:rPr>
            </w:pPr>
            <w:r>
              <w:rPr>
                <w:sz w:val="18"/>
                <w:szCs w:val="18"/>
              </w:rPr>
              <w:t>0</w:t>
            </w:r>
          </w:p>
        </w:tc>
        <w:tc>
          <w:tcPr>
            <w:tcW w:w="709" w:type="dxa"/>
            <w:vAlign w:val="center"/>
            <w:hideMark/>
          </w:tcPr>
          <w:p w14:paraId="2CDA21F8" w14:textId="77777777"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755E49C" w14:textId="77777777"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5301362" w14:textId="77777777" w:rsidR="00837F3D" w:rsidRPr="004B5868" w:rsidRDefault="00837F3D" w:rsidP="00837F3D">
            <w:pPr>
              <w:autoSpaceDE w:val="0"/>
              <w:autoSpaceDN w:val="0"/>
              <w:adjustRightInd w:val="0"/>
              <w:jc w:val="center"/>
              <w:outlineLvl w:val="0"/>
              <w:rPr>
                <w:sz w:val="18"/>
                <w:szCs w:val="18"/>
              </w:rPr>
            </w:pPr>
            <w:r>
              <w:rPr>
                <w:sz w:val="18"/>
                <w:szCs w:val="18"/>
              </w:rPr>
              <w:t>0</w:t>
            </w:r>
          </w:p>
        </w:tc>
        <w:tc>
          <w:tcPr>
            <w:tcW w:w="709" w:type="dxa"/>
            <w:vAlign w:val="center"/>
          </w:tcPr>
          <w:p w14:paraId="606460DB" w14:textId="77777777" w:rsidR="00837F3D" w:rsidRPr="004B5868" w:rsidRDefault="00837F3D" w:rsidP="00837F3D">
            <w:pPr>
              <w:autoSpaceDE w:val="0"/>
              <w:autoSpaceDN w:val="0"/>
              <w:adjustRightInd w:val="0"/>
              <w:jc w:val="center"/>
              <w:outlineLvl w:val="0"/>
              <w:rPr>
                <w:sz w:val="18"/>
                <w:szCs w:val="18"/>
              </w:rPr>
            </w:pPr>
            <w:r w:rsidRPr="00B81FB9">
              <w:rPr>
                <w:sz w:val="18"/>
                <w:szCs w:val="18"/>
              </w:rPr>
              <w:t>0</w:t>
            </w:r>
          </w:p>
        </w:tc>
        <w:tc>
          <w:tcPr>
            <w:tcW w:w="680" w:type="dxa"/>
            <w:vAlign w:val="center"/>
          </w:tcPr>
          <w:p w14:paraId="05E48BA0" w14:textId="77777777" w:rsidR="00837F3D" w:rsidRPr="004B5868" w:rsidRDefault="00837F3D" w:rsidP="00837F3D">
            <w:pPr>
              <w:autoSpaceDE w:val="0"/>
              <w:autoSpaceDN w:val="0"/>
              <w:adjustRightInd w:val="0"/>
              <w:jc w:val="center"/>
              <w:outlineLvl w:val="0"/>
              <w:rPr>
                <w:sz w:val="18"/>
                <w:szCs w:val="18"/>
              </w:rPr>
            </w:pPr>
            <w:r>
              <w:rPr>
                <w:sz w:val="18"/>
                <w:szCs w:val="18"/>
              </w:rPr>
              <w:t>0</w:t>
            </w:r>
          </w:p>
        </w:tc>
        <w:tc>
          <w:tcPr>
            <w:tcW w:w="1275" w:type="dxa"/>
            <w:vMerge/>
            <w:hideMark/>
          </w:tcPr>
          <w:p w14:paraId="2BCD3957" w14:textId="77777777" w:rsidR="00837F3D" w:rsidRPr="004B5868" w:rsidRDefault="00837F3D" w:rsidP="00837F3D">
            <w:pPr>
              <w:autoSpaceDE w:val="0"/>
              <w:autoSpaceDN w:val="0"/>
              <w:adjustRightInd w:val="0"/>
              <w:jc w:val="both"/>
              <w:outlineLvl w:val="0"/>
              <w:rPr>
                <w:sz w:val="18"/>
                <w:szCs w:val="18"/>
              </w:rPr>
            </w:pPr>
          </w:p>
        </w:tc>
      </w:tr>
      <w:tr w:rsidR="009125C6" w:rsidRPr="004B5868" w14:paraId="27444637" w14:textId="77777777" w:rsidTr="005227B2">
        <w:trPr>
          <w:trHeight w:val="300"/>
        </w:trPr>
        <w:tc>
          <w:tcPr>
            <w:tcW w:w="715" w:type="dxa"/>
            <w:vMerge w:val="restart"/>
            <w:noWrap/>
            <w:hideMark/>
          </w:tcPr>
          <w:p w14:paraId="37829534" w14:textId="77777777" w:rsidR="009125C6" w:rsidRPr="004B5868" w:rsidRDefault="009125C6" w:rsidP="009125C6">
            <w:pPr>
              <w:autoSpaceDE w:val="0"/>
              <w:autoSpaceDN w:val="0"/>
              <w:adjustRightInd w:val="0"/>
              <w:jc w:val="both"/>
              <w:outlineLvl w:val="0"/>
              <w:rPr>
                <w:sz w:val="18"/>
                <w:szCs w:val="18"/>
              </w:rPr>
            </w:pPr>
            <w:r w:rsidRPr="004B5868">
              <w:rPr>
                <w:sz w:val="18"/>
                <w:szCs w:val="18"/>
              </w:rPr>
              <w:t>1.1</w:t>
            </w:r>
          </w:p>
        </w:tc>
        <w:tc>
          <w:tcPr>
            <w:tcW w:w="1583" w:type="dxa"/>
            <w:vMerge w:val="restart"/>
          </w:tcPr>
          <w:p w14:paraId="27A2AD28" w14:textId="2D0895E3" w:rsidR="009125C6" w:rsidRPr="004B5868" w:rsidRDefault="009125C6" w:rsidP="009125C6">
            <w:pPr>
              <w:autoSpaceDE w:val="0"/>
              <w:autoSpaceDN w:val="0"/>
              <w:adjustRightInd w:val="0"/>
              <w:jc w:val="both"/>
              <w:outlineLvl w:val="0"/>
              <w:rPr>
                <w:sz w:val="18"/>
                <w:szCs w:val="18"/>
              </w:rPr>
            </w:pPr>
            <w:r w:rsidRPr="00837F3D">
              <w:rPr>
                <w:sz w:val="18"/>
                <w:szCs w:val="18"/>
              </w:rPr>
              <w:t>Мероприятие 01.10. Установка, замена, поверка приборов учета энергетических ресурсов на объектах бюджетной сферы</w:t>
            </w:r>
          </w:p>
        </w:tc>
        <w:tc>
          <w:tcPr>
            <w:tcW w:w="1105" w:type="dxa"/>
            <w:vMerge w:val="restart"/>
            <w:hideMark/>
          </w:tcPr>
          <w:p w14:paraId="26D99307" w14:textId="77777777" w:rsidR="009125C6" w:rsidRPr="00B81FB9" w:rsidRDefault="009125C6" w:rsidP="009125C6">
            <w:pPr>
              <w:rPr>
                <w:sz w:val="18"/>
                <w:szCs w:val="18"/>
              </w:rPr>
            </w:pPr>
            <w:r w:rsidRPr="00B81FB9">
              <w:rPr>
                <w:rFonts w:cs="Times New Roman"/>
                <w:sz w:val="18"/>
                <w:szCs w:val="18"/>
              </w:rPr>
              <w:t>2023-20</w:t>
            </w:r>
            <w:r>
              <w:rPr>
                <w:rFonts w:cs="Times New Roman"/>
                <w:sz w:val="18"/>
                <w:szCs w:val="18"/>
              </w:rPr>
              <w:t>31</w:t>
            </w:r>
          </w:p>
          <w:p w14:paraId="03EA2F91" w14:textId="77777777" w:rsidR="009125C6" w:rsidRPr="004B5868" w:rsidRDefault="009125C6" w:rsidP="009125C6">
            <w:pPr>
              <w:autoSpaceDE w:val="0"/>
              <w:autoSpaceDN w:val="0"/>
              <w:adjustRightInd w:val="0"/>
              <w:jc w:val="both"/>
              <w:outlineLvl w:val="0"/>
              <w:rPr>
                <w:sz w:val="18"/>
                <w:szCs w:val="18"/>
              </w:rPr>
            </w:pPr>
          </w:p>
        </w:tc>
        <w:tc>
          <w:tcPr>
            <w:tcW w:w="1276" w:type="dxa"/>
            <w:hideMark/>
          </w:tcPr>
          <w:p w14:paraId="4A2F6DBF" w14:textId="77777777" w:rsidR="009125C6" w:rsidRPr="004B5868" w:rsidRDefault="009125C6" w:rsidP="009125C6">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18920857" w14:textId="202A430A" w:rsidR="009125C6" w:rsidRPr="006C6CA8" w:rsidRDefault="009125C6" w:rsidP="009125C6">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35569DD0" w14:textId="105A949A"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709" w:type="dxa"/>
            <w:vAlign w:val="center"/>
          </w:tcPr>
          <w:p w14:paraId="56F114D8" w14:textId="7E0393BC" w:rsidR="009125C6" w:rsidRPr="00B81FB9" w:rsidRDefault="009125C6" w:rsidP="009125C6">
            <w:pPr>
              <w:autoSpaceDE w:val="0"/>
              <w:autoSpaceDN w:val="0"/>
              <w:adjustRightInd w:val="0"/>
              <w:jc w:val="center"/>
              <w:outlineLvl w:val="0"/>
              <w:rPr>
                <w:sz w:val="18"/>
                <w:szCs w:val="18"/>
              </w:rPr>
            </w:pPr>
            <w:r>
              <w:rPr>
                <w:sz w:val="18"/>
                <w:szCs w:val="18"/>
              </w:rPr>
              <w:t>0</w:t>
            </w:r>
          </w:p>
        </w:tc>
        <w:tc>
          <w:tcPr>
            <w:tcW w:w="992" w:type="dxa"/>
            <w:vAlign w:val="center"/>
          </w:tcPr>
          <w:p w14:paraId="79B98BF7" w14:textId="6A47918C" w:rsidR="009125C6" w:rsidRPr="00B81FB9" w:rsidRDefault="009125C6" w:rsidP="009125C6">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5E3B7957" w14:textId="56A7AA9C" w:rsidR="009125C6" w:rsidRPr="004B5868" w:rsidRDefault="009125C6" w:rsidP="009125C6">
            <w:pPr>
              <w:autoSpaceDE w:val="0"/>
              <w:autoSpaceDN w:val="0"/>
              <w:adjustRightInd w:val="0"/>
              <w:jc w:val="center"/>
              <w:outlineLvl w:val="0"/>
              <w:rPr>
                <w:sz w:val="18"/>
                <w:szCs w:val="18"/>
              </w:rPr>
            </w:pPr>
            <w:r>
              <w:rPr>
                <w:sz w:val="18"/>
                <w:szCs w:val="18"/>
              </w:rPr>
              <w:t>0</w:t>
            </w:r>
          </w:p>
        </w:tc>
        <w:tc>
          <w:tcPr>
            <w:tcW w:w="709" w:type="dxa"/>
            <w:vAlign w:val="center"/>
            <w:hideMark/>
          </w:tcPr>
          <w:p w14:paraId="2AAAED20" w14:textId="77777777"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7A57BB64" w14:textId="77777777"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2BCD235" w14:textId="77777777" w:rsidR="009125C6" w:rsidRPr="004B5868" w:rsidRDefault="009125C6" w:rsidP="009125C6">
            <w:pPr>
              <w:autoSpaceDE w:val="0"/>
              <w:autoSpaceDN w:val="0"/>
              <w:adjustRightInd w:val="0"/>
              <w:jc w:val="center"/>
              <w:outlineLvl w:val="0"/>
              <w:rPr>
                <w:sz w:val="18"/>
                <w:szCs w:val="18"/>
              </w:rPr>
            </w:pPr>
            <w:r>
              <w:rPr>
                <w:sz w:val="18"/>
                <w:szCs w:val="18"/>
              </w:rPr>
              <w:t>0</w:t>
            </w:r>
          </w:p>
        </w:tc>
        <w:tc>
          <w:tcPr>
            <w:tcW w:w="709" w:type="dxa"/>
            <w:vAlign w:val="center"/>
          </w:tcPr>
          <w:p w14:paraId="70D8FDDD" w14:textId="77777777"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680" w:type="dxa"/>
            <w:vAlign w:val="center"/>
          </w:tcPr>
          <w:p w14:paraId="4F8FF37B" w14:textId="77777777" w:rsidR="009125C6" w:rsidRPr="004B5868" w:rsidRDefault="009125C6" w:rsidP="009125C6">
            <w:pPr>
              <w:autoSpaceDE w:val="0"/>
              <w:autoSpaceDN w:val="0"/>
              <w:adjustRightInd w:val="0"/>
              <w:jc w:val="center"/>
              <w:outlineLvl w:val="0"/>
              <w:rPr>
                <w:sz w:val="18"/>
                <w:szCs w:val="18"/>
              </w:rPr>
            </w:pPr>
            <w:r>
              <w:rPr>
                <w:sz w:val="18"/>
                <w:szCs w:val="18"/>
              </w:rPr>
              <w:t>0</w:t>
            </w:r>
          </w:p>
        </w:tc>
        <w:tc>
          <w:tcPr>
            <w:tcW w:w="1275" w:type="dxa"/>
            <w:vMerge w:val="restart"/>
            <w:hideMark/>
          </w:tcPr>
          <w:p w14:paraId="607C9A9C" w14:textId="66F7447F" w:rsidR="009125C6" w:rsidRPr="004B5868" w:rsidRDefault="009125C6" w:rsidP="009125C6">
            <w:pPr>
              <w:autoSpaceDE w:val="0"/>
              <w:autoSpaceDN w:val="0"/>
              <w:adjustRightInd w:val="0"/>
              <w:jc w:val="both"/>
              <w:outlineLvl w:val="0"/>
              <w:rPr>
                <w:sz w:val="18"/>
                <w:szCs w:val="18"/>
              </w:rPr>
            </w:pPr>
          </w:p>
        </w:tc>
      </w:tr>
      <w:tr w:rsidR="009125C6" w:rsidRPr="004B5868" w14:paraId="0C89B4E0" w14:textId="77777777" w:rsidTr="00820D51">
        <w:trPr>
          <w:trHeight w:val="675"/>
        </w:trPr>
        <w:tc>
          <w:tcPr>
            <w:tcW w:w="715" w:type="dxa"/>
            <w:vMerge/>
            <w:hideMark/>
          </w:tcPr>
          <w:p w14:paraId="014662E8" w14:textId="77777777" w:rsidR="009125C6" w:rsidRPr="004B5868" w:rsidRDefault="009125C6" w:rsidP="009125C6">
            <w:pPr>
              <w:autoSpaceDE w:val="0"/>
              <w:autoSpaceDN w:val="0"/>
              <w:adjustRightInd w:val="0"/>
              <w:jc w:val="both"/>
              <w:outlineLvl w:val="0"/>
              <w:rPr>
                <w:sz w:val="18"/>
                <w:szCs w:val="18"/>
              </w:rPr>
            </w:pPr>
          </w:p>
        </w:tc>
        <w:tc>
          <w:tcPr>
            <w:tcW w:w="1583" w:type="dxa"/>
            <w:vMerge/>
          </w:tcPr>
          <w:p w14:paraId="044D173B" w14:textId="77777777" w:rsidR="009125C6" w:rsidRPr="004B5868" w:rsidRDefault="009125C6" w:rsidP="009125C6">
            <w:pPr>
              <w:autoSpaceDE w:val="0"/>
              <w:autoSpaceDN w:val="0"/>
              <w:adjustRightInd w:val="0"/>
              <w:jc w:val="both"/>
              <w:outlineLvl w:val="0"/>
              <w:rPr>
                <w:sz w:val="18"/>
                <w:szCs w:val="18"/>
              </w:rPr>
            </w:pPr>
          </w:p>
        </w:tc>
        <w:tc>
          <w:tcPr>
            <w:tcW w:w="1105" w:type="dxa"/>
            <w:vMerge/>
            <w:hideMark/>
          </w:tcPr>
          <w:p w14:paraId="1C80E7B6" w14:textId="77777777" w:rsidR="009125C6" w:rsidRPr="004B5868" w:rsidRDefault="009125C6" w:rsidP="009125C6">
            <w:pPr>
              <w:autoSpaceDE w:val="0"/>
              <w:autoSpaceDN w:val="0"/>
              <w:adjustRightInd w:val="0"/>
              <w:jc w:val="both"/>
              <w:outlineLvl w:val="0"/>
              <w:rPr>
                <w:sz w:val="18"/>
                <w:szCs w:val="18"/>
              </w:rPr>
            </w:pPr>
          </w:p>
        </w:tc>
        <w:tc>
          <w:tcPr>
            <w:tcW w:w="1276" w:type="dxa"/>
            <w:hideMark/>
          </w:tcPr>
          <w:p w14:paraId="1845F5B6" w14:textId="77777777" w:rsidR="009125C6" w:rsidRPr="004B5868" w:rsidRDefault="009125C6" w:rsidP="009125C6">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EF01155" w14:textId="6657BE86" w:rsidR="009125C6" w:rsidRPr="006C6CA8" w:rsidRDefault="009125C6" w:rsidP="009125C6">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6AD5D3A3" w14:textId="4F351350"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709" w:type="dxa"/>
            <w:vAlign w:val="center"/>
          </w:tcPr>
          <w:p w14:paraId="28251000" w14:textId="4232CED6" w:rsidR="009125C6" w:rsidRPr="00B81FB9" w:rsidRDefault="009125C6" w:rsidP="009125C6">
            <w:pPr>
              <w:autoSpaceDE w:val="0"/>
              <w:autoSpaceDN w:val="0"/>
              <w:adjustRightInd w:val="0"/>
              <w:jc w:val="center"/>
              <w:outlineLvl w:val="0"/>
              <w:rPr>
                <w:sz w:val="18"/>
                <w:szCs w:val="18"/>
              </w:rPr>
            </w:pPr>
            <w:r>
              <w:rPr>
                <w:sz w:val="18"/>
                <w:szCs w:val="18"/>
              </w:rPr>
              <w:t>0</w:t>
            </w:r>
          </w:p>
        </w:tc>
        <w:tc>
          <w:tcPr>
            <w:tcW w:w="992" w:type="dxa"/>
            <w:vAlign w:val="center"/>
          </w:tcPr>
          <w:p w14:paraId="30E3862D" w14:textId="3235BB5D" w:rsidR="009125C6" w:rsidRPr="00B81FB9" w:rsidRDefault="009125C6" w:rsidP="009125C6">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239F2C57" w14:textId="5261AD89" w:rsidR="009125C6" w:rsidRPr="004B5868" w:rsidRDefault="009125C6" w:rsidP="009125C6">
            <w:pPr>
              <w:autoSpaceDE w:val="0"/>
              <w:autoSpaceDN w:val="0"/>
              <w:adjustRightInd w:val="0"/>
              <w:jc w:val="center"/>
              <w:outlineLvl w:val="0"/>
              <w:rPr>
                <w:sz w:val="18"/>
                <w:szCs w:val="18"/>
              </w:rPr>
            </w:pPr>
            <w:r>
              <w:rPr>
                <w:sz w:val="18"/>
                <w:szCs w:val="18"/>
              </w:rPr>
              <w:t>0</w:t>
            </w:r>
          </w:p>
        </w:tc>
        <w:tc>
          <w:tcPr>
            <w:tcW w:w="709" w:type="dxa"/>
            <w:vAlign w:val="center"/>
            <w:hideMark/>
          </w:tcPr>
          <w:p w14:paraId="2C74BDBA" w14:textId="77777777"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159F6449" w14:textId="77777777"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ED70496" w14:textId="77777777" w:rsidR="009125C6" w:rsidRPr="004B5868" w:rsidRDefault="009125C6" w:rsidP="009125C6">
            <w:pPr>
              <w:autoSpaceDE w:val="0"/>
              <w:autoSpaceDN w:val="0"/>
              <w:adjustRightInd w:val="0"/>
              <w:jc w:val="center"/>
              <w:outlineLvl w:val="0"/>
              <w:rPr>
                <w:sz w:val="18"/>
                <w:szCs w:val="18"/>
              </w:rPr>
            </w:pPr>
            <w:r>
              <w:rPr>
                <w:sz w:val="18"/>
                <w:szCs w:val="18"/>
              </w:rPr>
              <w:t>0</w:t>
            </w:r>
          </w:p>
        </w:tc>
        <w:tc>
          <w:tcPr>
            <w:tcW w:w="709" w:type="dxa"/>
            <w:vAlign w:val="center"/>
          </w:tcPr>
          <w:p w14:paraId="39D7AD95" w14:textId="77777777"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680" w:type="dxa"/>
            <w:vAlign w:val="center"/>
          </w:tcPr>
          <w:p w14:paraId="222B04B9" w14:textId="77777777" w:rsidR="009125C6" w:rsidRPr="004B5868" w:rsidRDefault="009125C6" w:rsidP="009125C6">
            <w:pPr>
              <w:autoSpaceDE w:val="0"/>
              <w:autoSpaceDN w:val="0"/>
              <w:adjustRightInd w:val="0"/>
              <w:jc w:val="center"/>
              <w:outlineLvl w:val="0"/>
              <w:rPr>
                <w:sz w:val="18"/>
                <w:szCs w:val="18"/>
              </w:rPr>
            </w:pPr>
            <w:r>
              <w:rPr>
                <w:sz w:val="18"/>
                <w:szCs w:val="18"/>
              </w:rPr>
              <w:t>0</w:t>
            </w:r>
          </w:p>
        </w:tc>
        <w:tc>
          <w:tcPr>
            <w:tcW w:w="1275" w:type="dxa"/>
            <w:vMerge/>
            <w:hideMark/>
          </w:tcPr>
          <w:p w14:paraId="6760EDA5" w14:textId="77777777" w:rsidR="009125C6" w:rsidRPr="004B5868" w:rsidRDefault="009125C6" w:rsidP="009125C6">
            <w:pPr>
              <w:autoSpaceDE w:val="0"/>
              <w:autoSpaceDN w:val="0"/>
              <w:adjustRightInd w:val="0"/>
              <w:jc w:val="both"/>
              <w:outlineLvl w:val="0"/>
              <w:rPr>
                <w:sz w:val="18"/>
                <w:szCs w:val="18"/>
              </w:rPr>
            </w:pPr>
          </w:p>
        </w:tc>
      </w:tr>
      <w:tr w:rsidR="009125C6" w:rsidRPr="004B5868" w14:paraId="190D4126" w14:textId="77777777" w:rsidTr="00820D51">
        <w:trPr>
          <w:trHeight w:val="1125"/>
        </w:trPr>
        <w:tc>
          <w:tcPr>
            <w:tcW w:w="715" w:type="dxa"/>
            <w:vMerge/>
            <w:hideMark/>
          </w:tcPr>
          <w:p w14:paraId="19ECB85D" w14:textId="77777777" w:rsidR="009125C6" w:rsidRPr="004B5868" w:rsidRDefault="009125C6" w:rsidP="009125C6">
            <w:pPr>
              <w:autoSpaceDE w:val="0"/>
              <w:autoSpaceDN w:val="0"/>
              <w:adjustRightInd w:val="0"/>
              <w:jc w:val="both"/>
              <w:outlineLvl w:val="0"/>
              <w:rPr>
                <w:sz w:val="18"/>
                <w:szCs w:val="18"/>
              </w:rPr>
            </w:pPr>
          </w:p>
        </w:tc>
        <w:tc>
          <w:tcPr>
            <w:tcW w:w="1583" w:type="dxa"/>
            <w:vMerge/>
          </w:tcPr>
          <w:p w14:paraId="29698A19" w14:textId="77777777" w:rsidR="009125C6" w:rsidRPr="004B5868" w:rsidRDefault="009125C6" w:rsidP="009125C6">
            <w:pPr>
              <w:autoSpaceDE w:val="0"/>
              <w:autoSpaceDN w:val="0"/>
              <w:adjustRightInd w:val="0"/>
              <w:jc w:val="both"/>
              <w:outlineLvl w:val="0"/>
              <w:rPr>
                <w:sz w:val="18"/>
                <w:szCs w:val="18"/>
              </w:rPr>
            </w:pPr>
          </w:p>
        </w:tc>
        <w:tc>
          <w:tcPr>
            <w:tcW w:w="1105" w:type="dxa"/>
            <w:vMerge/>
            <w:hideMark/>
          </w:tcPr>
          <w:p w14:paraId="50E3B168" w14:textId="77777777" w:rsidR="009125C6" w:rsidRPr="004B5868" w:rsidRDefault="009125C6" w:rsidP="009125C6">
            <w:pPr>
              <w:autoSpaceDE w:val="0"/>
              <w:autoSpaceDN w:val="0"/>
              <w:adjustRightInd w:val="0"/>
              <w:jc w:val="both"/>
              <w:outlineLvl w:val="0"/>
              <w:rPr>
                <w:sz w:val="18"/>
                <w:szCs w:val="18"/>
              </w:rPr>
            </w:pPr>
          </w:p>
        </w:tc>
        <w:tc>
          <w:tcPr>
            <w:tcW w:w="1276" w:type="dxa"/>
            <w:hideMark/>
          </w:tcPr>
          <w:p w14:paraId="4A19B1D5" w14:textId="77777777" w:rsidR="009125C6" w:rsidRPr="004B5868" w:rsidRDefault="009125C6" w:rsidP="009125C6">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56C8040E" w14:textId="084B36F1" w:rsidR="009125C6" w:rsidRPr="004C03B9" w:rsidRDefault="009125C6" w:rsidP="009125C6">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52507875" w14:textId="48876AAE"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709" w:type="dxa"/>
            <w:vAlign w:val="center"/>
          </w:tcPr>
          <w:p w14:paraId="742A0581" w14:textId="0E1478B8" w:rsidR="009125C6" w:rsidRPr="00B81FB9" w:rsidRDefault="009125C6" w:rsidP="009125C6">
            <w:pPr>
              <w:autoSpaceDE w:val="0"/>
              <w:autoSpaceDN w:val="0"/>
              <w:adjustRightInd w:val="0"/>
              <w:jc w:val="center"/>
              <w:outlineLvl w:val="0"/>
              <w:rPr>
                <w:sz w:val="18"/>
                <w:szCs w:val="18"/>
              </w:rPr>
            </w:pPr>
            <w:r>
              <w:rPr>
                <w:sz w:val="18"/>
                <w:szCs w:val="18"/>
              </w:rPr>
              <w:t>0</w:t>
            </w:r>
          </w:p>
        </w:tc>
        <w:tc>
          <w:tcPr>
            <w:tcW w:w="992" w:type="dxa"/>
            <w:vAlign w:val="center"/>
          </w:tcPr>
          <w:p w14:paraId="0B222060" w14:textId="4267E6B6" w:rsidR="009125C6" w:rsidRPr="00B81FB9" w:rsidRDefault="009125C6" w:rsidP="009125C6">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3740B5C1" w14:textId="270AB2FA" w:rsidR="009125C6" w:rsidRPr="004B5868" w:rsidRDefault="009125C6" w:rsidP="009125C6">
            <w:pPr>
              <w:autoSpaceDE w:val="0"/>
              <w:autoSpaceDN w:val="0"/>
              <w:adjustRightInd w:val="0"/>
              <w:jc w:val="center"/>
              <w:outlineLvl w:val="0"/>
              <w:rPr>
                <w:sz w:val="18"/>
                <w:szCs w:val="18"/>
              </w:rPr>
            </w:pPr>
            <w:r>
              <w:rPr>
                <w:sz w:val="18"/>
                <w:szCs w:val="18"/>
              </w:rPr>
              <w:t>0</w:t>
            </w:r>
          </w:p>
        </w:tc>
        <w:tc>
          <w:tcPr>
            <w:tcW w:w="709" w:type="dxa"/>
            <w:vAlign w:val="center"/>
            <w:hideMark/>
          </w:tcPr>
          <w:p w14:paraId="48896D67" w14:textId="77777777"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5B36DC69" w14:textId="77777777"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62B299BC" w14:textId="77777777" w:rsidR="009125C6" w:rsidRPr="004B5868" w:rsidRDefault="009125C6" w:rsidP="009125C6">
            <w:pPr>
              <w:autoSpaceDE w:val="0"/>
              <w:autoSpaceDN w:val="0"/>
              <w:adjustRightInd w:val="0"/>
              <w:jc w:val="center"/>
              <w:outlineLvl w:val="0"/>
              <w:rPr>
                <w:sz w:val="18"/>
                <w:szCs w:val="18"/>
              </w:rPr>
            </w:pPr>
            <w:r>
              <w:rPr>
                <w:sz w:val="18"/>
                <w:szCs w:val="18"/>
              </w:rPr>
              <w:t>0</w:t>
            </w:r>
          </w:p>
        </w:tc>
        <w:tc>
          <w:tcPr>
            <w:tcW w:w="709" w:type="dxa"/>
            <w:vAlign w:val="center"/>
          </w:tcPr>
          <w:p w14:paraId="78C0A938" w14:textId="77777777" w:rsidR="009125C6" w:rsidRPr="004B5868" w:rsidRDefault="009125C6" w:rsidP="009125C6">
            <w:pPr>
              <w:autoSpaceDE w:val="0"/>
              <w:autoSpaceDN w:val="0"/>
              <w:adjustRightInd w:val="0"/>
              <w:jc w:val="center"/>
              <w:outlineLvl w:val="0"/>
              <w:rPr>
                <w:sz w:val="18"/>
                <w:szCs w:val="18"/>
              </w:rPr>
            </w:pPr>
            <w:r w:rsidRPr="00B81FB9">
              <w:rPr>
                <w:sz w:val="18"/>
                <w:szCs w:val="18"/>
              </w:rPr>
              <w:t>0</w:t>
            </w:r>
          </w:p>
        </w:tc>
        <w:tc>
          <w:tcPr>
            <w:tcW w:w="680" w:type="dxa"/>
            <w:vAlign w:val="center"/>
          </w:tcPr>
          <w:p w14:paraId="1228C714" w14:textId="77777777" w:rsidR="009125C6" w:rsidRPr="004B5868" w:rsidRDefault="009125C6" w:rsidP="009125C6">
            <w:pPr>
              <w:autoSpaceDE w:val="0"/>
              <w:autoSpaceDN w:val="0"/>
              <w:adjustRightInd w:val="0"/>
              <w:jc w:val="center"/>
              <w:outlineLvl w:val="0"/>
              <w:rPr>
                <w:sz w:val="18"/>
                <w:szCs w:val="18"/>
              </w:rPr>
            </w:pPr>
            <w:r>
              <w:rPr>
                <w:sz w:val="18"/>
                <w:szCs w:val="18"/>
              </w:rPr>
              <w:t>0</w:t>
            </w:r>
          </w:p>
        </w:tc>
        <w:tc>
          <w:tcPr>
            <w:tcW w:w="1275" w:type="dxa"/>
            <w:vMerge/>
            <w:hideMark/>
          </w:tcPr>
          <w:p w14:paraId="4169F5F3" w14:textId="77777777" w:rsidR="009125C6" w:rsidRPr="004B5868" w:rsidRDefault="009125C6" w:rsidP="009125C6">
            <w:pPr>
              <w:autoSpaceDE w:val="0"/>
              <w:autoSpaceDN w:val="0"/>
              <w:adjustRightInd w:val="0"/>
              <w:jc w:val="both"/>
              <w:outlineLvl w:val="0"/>
              <w:rPr>
                <w:sz w:val="18"/>
                <w:szCs w:val="18"/>
              </w:rPr>
            </w:pPr>
          </w:p>
        </w:tc>
      </w:tr>
      <w:tr w:rsidR="009125C6" w:rsidRPr="004B5868" w14:paraId="35B62720" w14:textId="77777777" w:rsidTr="00820D51">
        <w:trPr>
          <w:trHeight w:val="344"/>
        </w:trPr>
        <w:tc>
          <w:tcPr>
            <w:tcW w:w="715" w:type="dxa"/>
            <w:vMerge w:val="restart"/>
          </w:tcPr>
          <w:p w14:paraId="291C259F" w14:textId="77777777" w:rsidR="009125C6" w:rsidRPr="004B5868" w:rsidRDefault="009125C6" w:rsidP="009125C6">
            <w:pPr>
              <w:autoSpaceDE w:val="0"/>
              <w:autoSpaceDN w:val="0"/>
              <w:adjustRightInd w:val="0"/>
              <w:jc w:val="both"/>
              <w:outlineLvl w:val="0"/>
              <w:rPr>
                <w:sz w:val="18"/>
                <w:szCs w:val="18"/>
              </w:rPr>
            </w:pPr>
          </w:p>
        </w:tc>
        <w:tc>
          <w:tcPr>
            <w:tcW w:w="1583" w:type="dxa"/>
            <w:vMerge w:val="restart"/>
          </w:tcPr>
          <w:p w14:paraId="37DC19F5" w14:textId="44CE3E70" w:rsidR="009125C6" w:rsidRPr="004B5868" w:rsidRDefault="009125C6" w:rsidP="009125C6">
            <w:pPr>
              <w:autoSpaceDE w:val="0"/>
              <w:autoSpaceDN w:val="0"/>
              <w:adjustRightInd w:val="0"/>
              <w:jc w:val="both"/>
              <w:outlineLvl w:val="0"/>
              <w:rPr>
                <w:sz w:val="18"/>
                <w:szCs w:val="18"/>
              </w:rPr>
            </w:pPr>
            <w:r w:rsidRPr="00837F3D">
              <w:rPr>
                <w:sz w:val="18"/>
                <w:szCs w:val="18"/>
              </w:rPr>
              <w:t>Количество приборов учета, установленных в зданиях, строениях, сооружениях органов местного самоуправления и муниципальных учреждений , ед.</w:t>
            </w:r>
          </w:p>
        </w:tc>
        <w:tc>
          <w:tcPr>
            <w:tcW w:w="1105" w:type="dxa"/>
            <w:vMerge w:val="restart"/>
          </w:tcPr>
          <w:p w14:paraId="11DC93A3" w14:textId="77777777" w:rsidR="009125C6" w:rsidRPr="004B5868" w:rsidRDefault="009125C6" w:rsidP="009125C6">
            <w:pPr>
              <w:autoSpaceDE w:val="0"/>
              <w:autoSpaceDN w:val="0"/>
              <w:adjustRightInd w:val="0"/>
              <w:jc w:val="both"/>
              <w:outlineLvl w:val="0"/>
              <w:rPr>
                <w:sz w:val="18"/>
                <w:szCs w:val="18"/>
              </w:rPr>
            </w:pPr>
            <w:r>
              <w:rPr>
                <w:sz w:val="18"/>
                <w:szCs w:val="18"/>
              </w:rPr>
              <w:t>Х</w:t>
            </w:r>
          </w:p>
        </w:tc>
        <w:tc>
          <w:tcPr>
            <w:tcW w:w="1276" w:type="dxa"/>
            <w:vMerge w:val="restart"/>
          </w:tcPr>
          <w:p w14:paraId="5618A091" w14:textId="77777777" w:rsidR="009125C6" w:rsidRPr="00D61421" w:rsidRDefault="009125C6" w:rsidP="009125C6">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tcPr>
          <w:p w14:paraId="09D4B80A" w14:textId="77777777" w:rsidR="009125C6" w:rsidRDefault="009125C6" w:rsidP="009125C6">
            <w:pPr>
              <w:autoSpaceDE w:val="0"/>
              <w:autoSpaceDN w:val="0"/>
              <w:adjustRightInd w:val="0"/>
              <w:jc w:val="center"/>
              <w:outlineLvl w:val="0"/>
              <w:rPr>
                <w:sz w:val="18"/>
                <w:szCs w:val="18"/>
              </w:rPr>
            </w:pPr>
            <w:r>
              <w:rPr>
                <w:sz w:val="18"/>
                <w:szCs w:val="18"/>
              </w:rPr>
              <w:t>Всего</w:t>
            </w:r>
          </w:p>
        </w:tc>
        <w:tc>
          <w:tcPr>
            <w:tcW w:w="992" w:type="dxa"/>
            <w:vMerge w:val="restart"/>
          </w:tcPr>
          <w:p w14:paraId="40A5178C" w14:textId="77777777" w:rsidR="009125C6" w:rsidRDefault="009125C6" w:rsidP="009125C6">
            <w:pPr>
              <w:autoSpaceDE w:val="0"/>
              <w:autoSpaceDN w:val="0"/>
              <w:adjustRightInd w:val="0"/>
              <w:jc w:val="center"/>
              <w:outlineLvl w:val="0"/>
              <w:rPr>
                <w:sz w:val="18"/>
                <w:szCs w:val="18"/>
              </w:rPr>
            </w:pPr>
            <w:r>
              <w:rPr>
                <w:sz w:val="18"/>
                <w:szCs w:val="18"/>
              </w:rPr>
              <w:t>2023</w:t>
            </w:r>
          </w:p>
        </w:tc>
        <w:tc>
          <w:tcPr>
            <w:tcW w:w="709" w:type="dxa"/>
            <w:vMerge w:val="restart"/>
          </w:tcPr>
          <w:p w14:paraId="18852D61" w14:textId="77777777" w:rsidR="009125C6" w:rsidRDefault="009125C6" w:rsidP="009125C6">
            <w:pPr>
              <w:autoSpaceDE w:val="0"/>
              <w:autoSpaceDN w:val="0"/>
              <w:adjustRightInd w:val="0"/>
              <w:jc w:val="center"/>
              <w:outlineLvl w:val="0"/>
              <w:rPr>
                <w:sz w:val="18"/>
                <w:szCs w:val="18"/>
              </w:rPr>
            </w:pPr>
            <w:r>
              <w:rPr>
                <w:sz w:val="18"/>
                <w:szCs w:val="18"/>
              </w:rPr>
              <w:t>2024</w:t>
            </w:r>
          </w:p>
        </w:tc>
        <w:tc>
          <w:tcPr>
            <w:tcW w:w="992" w:type="dxa"/>
            <w:vMerge w:val="restart"/>
          </w:tcPr>
          <w:p w14:paraId="482A9BB5" w14:textId="77777777" w:rsidR="009125C6" w:rsidRDefault="009125C6" w:rsidP="009125C6">
            <w:pPr>
              <w:autoSpaceDE w:val="0"/>
              <w:autoSpaceDN w:val="0"/>
              <w:adjustRightInd w:val="0"/>
              <w:jc w:val="center"/>
              <w:outlineLvl w:val="0"/>
              <w:rPr>
                <w:sz w:val="18"/>
                <w:szCs w:val="18"/>
              </w:rPr>
            </w:pPr>
            <w:r>
              <w:rPr>
                <w:sz w:val="18"/>
                <w:szCs w:val="18"/>
              </w:rPr>
              <w:t>2025</w:t>
            </w:r>
          </w:p>
        </w:tc>
        <w:tc>
          <w:tcPr>
            <w:tcW w:w="738" w:type="dxa"/>
            <w:gridSpan w:val="2"/>
            <w:vMerge w:val="restart"/>
            <w:vAlign w:val="center"/>
          </w:tcPr>
          <w:p w14:paraId="25A454CF" w14:textId="77777777" w:rsidR="009125C6" w:rsidRDefault="009125C6" w:rsidP="009125C6">
            <w:pPr>
              <w:autoSpaceDE w:val="0"/>
              <w:autoSpaceDN w:val="0"/>
              <w:adjustRightInd w:val="0"/>
              <w:jc w:val="center"/>
              <w:outlineLvl w:val="0"/>
              <w:rPr>
                <w:sz w:val="18"/>
                <w:szCs w:val="18"/>
              </w:rPr>
            </w:pPr>
            <w:r>
              <w:rPr>
                <w:sz w:val="18"/>
                <w:szCs w:val="18"/>
              </w:rPr>
              <w:t>Итого 2026</w:t>
            </w:r>
          </w:p>
        </w:tc>
        <w:tc>
          <w:tcPr>
            <w:tcW w:w="1814" w:type="dxa"/>
            <w:gridSpan w:val="7"/>
            <w:vAlign w:val="center"/>
          </w:tcPr>
          <w:p w14:paraId="2C564BD0" w14:textId="77777777" w:rsidR="009125C6" w:rsidRDefault="009125C6" w:rsidP="009125C6">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05A73066"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2027</w:t>
            </w:r>
          </w:p>
          <w:p w14:paraId="79F8779E" w14:textId="77777777" w:rsidR="009125C6" w:rsidRPr="0006079D" w:rsidRDefault="009125C6" w:rsidP="009125C6">
            <w:pPr>
              <w:autoSpaceDE w:val="0"/>
              <w:autoSpaceDN w:val="0"/>
              <w:adjustRightInd w:val="0"/>
              <w:jc w:val="center"/>
              <w:outlineLvl w:val="0"/>
              <w:rPr>
                <w:sz w:val="18"/>
                <w:szCs w:val="18"/>
                <w:lang w:val="en-US"/>
              </w:rPr>
            </w:pPr>
          </w:p>
        </w:tc>
        <w:tc>
          <w:tcPr>
            <w:tcW w:w="708" w:type="dxa"/>
            <w:vMerge w:val="restart"/>
            <w:vAlign w:val="center"/>
          </w:tcPr>
          <w:p w14:paraId="4C11DBF0"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2028</w:t>
            </w:r>
          </w:p>
          <w:p w14:paraId="642F639F" w14:textId="77777777" w:rsidR="009125C6" w:rsidRPr="0006079D" w:rsidRDefault="009125C6" w:rsidP="009125C6">
            <w:pPr>
              <w:autoSpaceDE w:val="0"/>
              <w:autoSpaceDN w:val="0"/>
              <w:adjustRightInd w:val="0"/>
              <w:jc w:val="center"/>
              <w:outlineLvl w:val="0"/>
              <w:rPr>
                <w:sz w:val="18"/>
                <w:szCs w:val="18"/>
                <w:lang w:val="en-US"/>
              </w:rPr>
            </w:pPr>
          </w:p>
        </w:tc>
        <w:tc>
          <w:tcPr>
            <w:tcW w:w="738" w:type="dxa"/>
            <w:vMerge w:val="restart"/>
            <w:vAlign w:val="center"/>
          </w:tcPr>
          <w:p w14:paraId="090DB803"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2029</w:t>
            </w:r>
          </w:p>
          <w:p w14:paraId="6E58F81F" w14:textId="77777777" w:rsidR="009125C6" w:rsidRPr="0006079D" w:rsidRDefault="009125C6" w:rsidP="009125C6">
            <w:pPr>
              <w:autoSpaceDE w:val="0"/>
              <w:autoSpaceDN w:val="0"/>
              <w:adjustRightInd w:val="0"/>
              <w:jc w:val="center"/>
              <w:outlineLvl w:val="0"/>
              <w:rPr>
                <w:sz w:val="18"/>
                <w:szCs w:val="18"/>
                <w:lang w:val="en-US"/>
              </w:rPr>
            </w:pPr>
          </w:p>
        </w:tc>
        <w:tc>
          <w:tcPr>
            <w:tcW w:w="709" w:type="dxa"/>
            <w:vMerge w:val="restart"/>
            <w:vAlign w:val="center"/>
          </w:tcPr>
          <w:p w14:paraId="66339D78"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2030</w:t>
            </w:r>
          </w:p>
          <w:p w14:paraId="652CE71F" w14:textId="77777777" w:rsidR="009125C6" w:rsidRPr="0006079D" w:rsidRDefault="009125C6" w:rsidP="009125C6">
            <w:pPr>
              <w:autoSpaceDE w:val="0"/>
              <w:autoSpaceDN w:val="0"/>
              <w:adjustRightInd w:val="0"/>
              <w:outlineLvl w:val="0"/>
              <w:rPr>
                <w:sz w:val="18"/>
                <w:szCs w:val="18"/>
                <w:lang w:val="en-US"/>
              </w:rPr>
            </w:pPr>
          </w:p>
        </w:tc>
        <w:tc>
          <w:tcPr>
            <w:tcW w:w="680" w:type="dxa"/>
            <w:vMerge w:val="restart"/>
            <w:vAlign w:val="center"/>
          </w:tcPr>
          <w:p w14:paraId="06AB8B00"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2031</w:t>
            </w:r>
          </w:p>
          <w:p w14:paraId="7E002057" w14:textId="77777777" w:rsidR="009125C6" w:rsidRPr="0006079D" w:rsidRDefault="009125C6" w:rsidP="009125C6">
            <w:pPr>
              <w:autoSpaceDE w:val="0"/>
              <w:autoSpaceDN w:val="0"/>
              <w:adjustRightInd w:val="0"/>
              <w:jc w:val="center"/>
              <w:outlineLvl w:val="0"/>
              <w:rPr>
                <w:sz w:val="18"/>
                <w:szCs w:val="18"/>
                <w:lang w:val="en-US"/>
              </w:rPr>
            </w:pPr>
          </w:p>
        </w:tc>
        <w:tc>
          <w:tcPr>
            <w:tcW w:w="1275" w:type="dxa"/>
            <w:vMerge/>
          </w:tcPr>
          <w:p w14:paraId="65E5A349" w14:textId="77777777" w:rsidR="009125C6" w:rsidRPr="004B5868" w:rsidRDefault="009125C6" w:rsidP="009125C6">
            <w:pPr>
              <w:autoSpaceDE w:val="0"/>
              <w:autoSpaceDN w:val="0"/>
              <w:adjustRightInd w:val="0"/>
              <w:jc w:val="both"/>
              <w:outlineLvl w:val="0"/>
              <w:rPr>
                <w:sz w:val="18"/>
                <w:szCs w:val="18"/>
              </w:rPr>
            </w:pPr>
          </w:p>
        </w:tc>
      </w:tr>
      <w:tr w:rsidR="009125C6" w:rsidRPr="004B5868" w14:paraId="0A30962B" w14:textId="77777777" w:rsidTr="00820D51">
        <w:trPr>
          <w:trHeight w:val="344"/>
        </w:trPr>
        <w:tc>
          <w:tcPr>
            <w:tcW w:w="715" w:type="dxa"/>
            <w:vMerge/>
          </w:tcPr>
          <w:p w14:paraId="2807B6EA" w14:textId="77777777" w:rsidR="009125C6" w:rsidRPr="004B5868" w:rsidRDefault="009125C6" w:rsidP="009125C6">
            <w:pPr>
              <w:autoSpaceDE w:val="0"/>
              <w:autoSpaceDN w:val="0"/>
              <w:adjustRightInd w:val="0"/>
              <w:jc w:val="both"/>
              <w:outlineLvl w:val="0"/>
              <w:rPr>
                <w:sz w:val="18"/>
                <w:szCs w:val="18"/>
              </w:rPr>
            </w:pPr>
          </w:p>
        </w:tc>
        <w:tc>
          <w:tcPr>
            <w:tcW w:w="1583" w:type="dxa"/>
            <w:vMerge/>
          </w:tcPr>
          <w:p w14:paraId="4B010301" w14:textId="77777777" w:rsidR="009125C6" w:rsidRPr="0006079D" w:rsidRDefault="009125C6" w:rsidP="009125C6">
            <w:pPr>
              <w:autoSpaceDE w:val="0"/>
              <w:autoSpaceDN w:val="0"/>
              <w:adjustRightInd w:val="0"/>
              <w:jc w:val="both"/>
              <w:outlineLvl w:val="0"/>
              <w:rPr>
                <w:sz w:val="18"/>
                <w:szCs w:val="18"/>
              </w:rPr>
            </w:pPr>
          </w:p>
        </w:tc>
        <w:tc>
          <w:tcPr>
            <w:tcW w:w="1105" w:type="dxa"/>
            <w:vMerge/>
          </w:tcPr>
          <w:p w14:paraId="00DD0898" w14:textId="77777777" w:rsidR="009125C6" w:rsidRDefault="009125C6" w:rsidP="009125C6">
            <w:pPr>
              <w:autoSpaceDE w:val="0"/>
              <w:autoSpaceDN w:val="0"/>
              <w:adjustRightInd w:val="0"/>
              <w:jc w:val="both"/>
              <w:outlineLvl w:val="0"/>
              <w:rPr>
                <w:sz w:val="18"/>
                <w:szCs w:val="18"/>
              </w:rPr>
            </w:pPr>
          </w:p>
        </w:tc>
        <w:tc>
          <w:tcPr>
            <w:tcW w:w="1276" w:type="dxa"/>
            <w:vMerge/>
          </w:tcPr>
          <w:p w14:paraId="3A9F70C8" w14:textId="77777777" w:rsidR="009125C6" w:rsidRDefault="009125C6" w:rsidP="009125C6">
            <w:pPr>
              <w:autoSpaceDE w:val="0"/>
              <w:autoSpaceDN w:val="0"/>
              <w:adjustRightInd w:val="0"/>
              <w:jc w:val="both"/>
              <w:outlineLvl w:val="0"/>
              <w:rPr>
                <w:sz w:val="18"/>
                <w:szCs w:val="18"/>
              </w:rPr>
            </w:pPr>
          </w:p>
        </w:tc>
        <w:tc>
          <w:tcPr>
            <w:tcW w:w="992" w:type="dxa"/>
            <w:vMerge/>
            <w:shd w:val="clear" w:color="auto" w:fill="FFFFFF" w:themeFill="background1"/>
          </w:tcPr>
          <w:p w14:paraId="11B68007" w14:textId="77777777" w:rsidR="009125C6" w:rsidRDefault="009125C6" w:rsidP="009125C6">
            <w:pPr>
              <w:autoSpaceDE w:val="0"/>
              <w:autoSpaceDN w:val="0"/>
              <w:adjustRightInd w:val="0"/>
              <w:jc w:val="center"/>
              <w:outlineLvl w:val="0"/>
              <w:rPr>
                <w:sz w:val="18"/>
                <w:szCs w:val="18"/>
              </w:rPr>
            </w:pPr>
          </w:p>
        </w:tc>
        <w:tc>
          <w:tcPr>
            <w:tcW w:w="992" w:type="dxa"/>
            <w:vMerge/>
            <w:vAlign w:val="center"/>
          </w:tcPr>
          <w:p w14:paraId="215A438B" w14:textId="77777777" w:rsidR="009125C6" w:rsidRDefault="009125C6" w:rsidP="009125C6">
            <w:pPr>
              <w:autoSpaceDE w:val="0"/>
              <w:autoSpaceDN w:val="0"/>
              <w:adjustRightInd w:val="0"/>
              <w:jc w:val="center"/>
              <w:outlineLvl w:val="0"/>
              <w:rPr>
                <w:sz w:val="18"/>
                <w:szCs w:val="18"/>
              </w:rPr>
            </w:pPr>
          </w:p>
        </w:tc>
        <w:tc>
          <w:tcPr>
            <w:tcW w:w="709" w:type="dxa"/>
            <w:vMerge/>
            <w:vAlign w:val="center"/>
          </w:tcPr>
          <w:p w14:paraId="1EDDEB6A" w14:textId="77777777" w:rsidR="009125C6" w:rsidRDefault="009125C6" w:rsidP="009125C6">
            <w:pPr>
              <w:autoSpaceDE w:val="0"/>
              <w:autoSpaceDN w:val="0"/>
              <w:adjustRightInd w:val="0"/>
              <w:jc w:val="center"/>
              <w:outlineLvl w:val="0"/>
              <w:rPr>
                <w:sz w:val="18"/>
                <w:szCs w:val="18"/>
              </w:rPr>
            </w:pPr>
          </w:p>
        </w:tc>
        <w:tc>
          <w:tcPr>
            <w:tcW w:w="992" w:type="dxa"/>
            <w:vMerge/>
            <w:vAlign w:val="center"/>
          </w:tcPr>
          <w:p w14:paraId="429CF2A9" w14:textId="77777777" w:rsidR="009125C6" w:rsidRDefault="009125C6" w:rsidP="009125C6">
            <w:pPr>
              <w:autoSpaceDE w:val="0"/>
              <w:autoSpaceDN w:val="0"/>
              <w:adjustRightInd w:val="0"/>
              <w:jc w:val="center"/>
              <w:outlineLvl w:val="0"/>
              <w:rPr>
                <w:sz w:val="18"/>
                <w:szCs w:val="18"/>
              </w:rPr>
            </w:pPr>
          </w:p>
        </w:tc>
        <w:tc>
          <w:tcPr>
            <w:tcW w:w="738" w:type="dxa"/>
            <w:gridSpan w:val="2"/>
            <w:vMerge/>
            <w:vAlign w:val="center"/>
          </w:tcPr>
          <w:p w14:paraId="1A161D3B" w14:textId="77777777" w:rsidR="009125C6" w:rsidRDefault="009125C6" w:rsidP="009125C6">
            <w:pPr>
              <w:autoSpaceDE w:val="0"/>
              <w:autoSpaceDN w:val="0"/>
              <w:adjustRightInd w:val="0"/>
              <w:jc w:val="center"/>
              <w:outlineLvl w:val="0"/>
              <w:rPr>
                <w:sz w:val="18"/>
                <w:szCs w:val="18"/>
              </w:rPr>
            </w:pPr>
          </w:p>
        </w:tc>
        <w:tc>
          <w:tcPr>
            <w:tcW w:w="425" w:type="dxa"/>
            <w:gridSpan w:val="2"/>
            <w:vAlign w:val="center"/>
          </w:tcPr>
          <w:p w14:paraId="5D6C201F"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I</w:t>
            </w:r>
          </w:p>
        </w:tc>
        <w:tc>
          <w:tcPr>
            <w:tcW w:w="368" w:type="dxa"/>
            <w:vAlign w:val="center"/>
          </w:tcPr>
          <w:p w14:paraId="18192E3D"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II</w:t>
            </w:r>
          </w:p>
        </w:tc>
        <w:tc>
          <w:tcPr>
            <w:tcW w:w="510" w:type="dxa"/>
            <w:gridSpan w:val="3"/>
            <w:vAlign w:val="center"/>
          </w:tcPr>
          <w:p w14:paraId="190F9FFF"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III</w:t>
            </w:r>
          </w:p>
        </w:tc>
        <w:tc>
          <w:tcPr>
            <w:tcW w:w="511" w:type="dxa"/>
            <w:vAlign w:val="center"/>
          </w:tcPr>
          <w:p w14:paraId="0779B835"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639C7011" w14:textId="77777777" w:rsidR="009125C6" w:rsidRPr="0006079D" w:rsidRDefault="009125C6" w:rsidP="009125C6">
            <w:pPr>
              <w:autoSpaceDE w:val="0"/>
              <w:autoSpaceDN w:val="0"/>
              <w:adjustRightInd w:val="0"/>
              <w:jc w:val="center"/>
              <w:outlineLvl w:val="0"/>
              <w:rPr>
                <w:sz w:val="18"/>
                <w:szCs w:val="18"/>
                <w:lang w:val="en-US"/>
              </w:rPr>
            </w:pPr>
          </w:p>
        </w:tc>
        <w:tc>
          <w:tcPr>
            <w:tcW w:w="708" w:type="dxa"/>
            <w:vMerge/>
            <w:vAlign w:val="center"/>
          </w:tcPr>
          <w:p w14:paraId="03841977" w14:textId="77777777" w:rsidR="009125C6" w:rsidRPr="0006079D" w:rsidRDefault="009125C6" w:rsidP="009125C6">
            <w:pPr>
              <w:autoSpaceDE w:val="0"/>
              <w:autoSpaceDN w:val="0"/>
              <w:adjustRightInd w:val="0"/>
              <w:jc w:val="center"/>
              <w:outlineLvl w:val="0"/>
              <w:rPr>
                <w:sz w:val="18"/>
                <w:szCs w:val="18"/>
                <w:lang w:val="en-US"/>
              </w:rPr>
            </w:pPr>
          </w:p>
        </w:tc>
        <w:tc>
          <w:tcPr>
            <w:tcW w:w="738" w:type="dxa"/>
            <w:vMerge/>
            <w:vAlign w:val="center"/>
          </w:tcPr>
          <w:p w14:paraId="7DD1A32C" w14:textId="77777777" w:rsidR="009125C6" w:rsidRPr="0006079D" w:rsidRDefault="009125C6" w:rsidP="009125C6">
            <w:pPr>
              <w:autoSpaceDE w:val="0"/>
              <w:autoSpaceDN w:val="0"/>
              <w:adjustRightInd w:val="0"/>
              <w:jc w:val="center"/>
              <w:outlineLvl w:val="0"/>
              <w:rPr>
                <w:sz w:val="18"/>
                <w:szCs w:val="18"/>
                <w:lang w:val="en-US"/>
              </w:rPr>
            </w:pPr>
          </w:p>
        </w:tc>
        <w:tc>
          <w:tcPr>
            <w:tcW w:w="709" w:type="dxa"/>
            <w:vMerge/>
            <w:vAlign w:val="center"/>
          </w:tcPr>
          <w:p w14:paraId="6E6DD0FC" w14:textId="77777777" w:rsidR="009125C6" w:rsidRPr="0006079D" w:rsidRDefault="009125C6" w:rsidP="009125C6">
            <w:pPr>
              <w:autoSpaceDE w:val="0"/>
              <w:autoSpaceDN w:val="0"/>
              <w:adjustRightInd w:val="0"/>
              <w:jc w:val="center"/>
              <w:outlineLvl w:val="0"/>
              <w:rPr>
                <w:sz w:val="18"/>
                <w:szCs w:val="18"/>
                <w:lang w:val="en-US"/>
              </w:rPr>
            </w:pPr>
          </w:p>
        </w:tc>
        <w:tc>
          <w:tcPr>
            <w:tcW w:w="680" w:type="dxa"/>
            <w:vMerge/>
            <w:vAlign w:val="center"/>
          </w:tcPr>
          <w:p w14:paraId="05F73316" w14:textId="77777777" w:rsidR="009125C6" w:rsidRPr="0006079D" w:rsidRDefault="009125C6" w:rsidP="009125C6">
            <w:pPr>
              <w:autoSpaceDE w:val="0"/>
              <w:autoSpaceDN w:val="0"/>
              <w:adjustRightInd w:val="0"/>
              <w:jc w:val="center"/>
              <w:outlineLvl w:val="0"/>
              <w:rPr>
                <w:sz w:val="18"/>
                <w:szCs w:val="18"/>
                <w:lang w:val="en-US"/>
              </w:rPr>
            </w:pPr>
          </w:p>
        </w:tc>
        <w:tc>
          <w:tcPr>
            <w:tcW w:w="1275" w:type="dxa"/>
            <w:vMerge/>
          </w:tcPr>
          <w:p w14:paraId="776F76E1" w14:textId="77777777" w:rsidR="009125C6" w:rsidRPr="004B5868" w:rsidRDefault="009125C6" w:rsidP="009125C6">
            <w:pPr>
              <w:autoSpaceDE w:val="0"/>
              <w:autoSpaceDN w:val="0"/>
              <w:adjustRightInd w:val="0"/>
              <w:jc w:val="both"/>
              <w:outlineLvl w:val="0"/>
              <w:rPr>
                <w:sz w:val="18"/>
                <w:szCs w:val="18"/>
              </w:rPr>
            </w:pPr>
          </w:p>
        </w:tc>
      </w:tr>
      <w:tr w:rsidR="009125C6" w:rsidRPr="004B5868" w14:paraId="7CAE8084" w14:textId="77777777" w:rsidTr="00820D51">
        <w:trPr>
          <w:trHeight w:val="344"/>
        </w:trPr>
        <w:tc>
          <w:tcPr>
            <w:tcW w:w="715" w:type="dxa"/>
            <w:vMerge/>
          </w:tcPr>
          <w:p w14:paraId="04FDAFFD" w14:textId="77777777" w:rsidR="009125C6" w:rsidRPr="004B5868" w:rsidRDefault="009125C6" w:rsidP="009125C6">
            <w:pPr>
              <w:autoSpaceDE w:val="0"/>
              <w:autoSpaceDN w:val="0"/>
              <w:adjustRightInd w:val="0"/>
              <w:jc w:val="both"/>
              <w:outlineLvl w:val="0"/>
              <w:rPr>
                <w:sz w:val="18"/>
                <w:szCs w:val="18"/>
              </w:rPr>
            </w:pPr>
          </w:p>
        </w:tc>
        <w:tc>
          <w:tcPr>
            <w:tcW w:w="1583" w:type="dxa"/>
            <w:vMerge/>
          </w:tcPr>
          <w:p w14:paraId="13553183" w14:textId="77777777" w:rsidR="009125C6" w:rsidRPr="0006079D" w:rsidRDefault="009125C6" w:rsidP="009125C6">
            <w:pPr>
              <w:autoSpaceDE w:val="0"/>
              <w:autoSpaceDN w:val="0"/>
              <w:adjustRightInd w:val="0"/>
              <w:jc w:val="both"/>
              <w:outlineLvl w:val="0"/>
              <w:rPr>
                <w:sz w:val="18"/>
                <w:szCs w:val="18"/>
              </w:rPr>
            </w:pPr>
          </w:p>
        </w:tc>
        <w:tc>
          <w:tcPr>
            <w:tcW w:w="1105" w:type="dxa"/>
            <w:vMerge/>
          </w:tcPr>
          <w:p w14:paraId="465935B2" w14:textId="77777777" w:rsidR="009125C6" w:rsidRDefault="009125C6" w:rsidP="009125C6">
            <w:pPr>
              <w:autoSpaceDE w:val="0"/>
              <w:autoSpaceDN w:val="0"/>
              <w:adjustRightInd w:val="0"/>
              <w:jc w:val="both"/>
              <w:outlineLvl w:val="0"/>
              <w:rPr>
                <w:sz w:val="18"/>
                <w:szCs w:val="18"/>
              </w:rPr>
            </w:pPr>
          </w:p>
        </w:tc>
        <w:tc>
          <w:tcPr>
            <w:tcW w:w="1276" w:type="dxa"/>
            <w:vMerge/>
          </w:tcPr>
          <w:p w14:paraId="676DD5F6" w14:textId="77777777" w:rsidR="009125C6" w:rsidRDefault="009125C6" w:rsidP="009125C6">
            <w:pPr>
              <w:autoSpaceDE w:val="0"/>
              <w:autoSpaceDN w:val="0"/>
              <w:adjustRightInd w:val="0"/>
              <w:jc w:val="both"/>
              <w:outlineLvl w:val="0"/>
              <w:rPr>
                <w:sz w:val="18"/>
                <w:szCs w:val="18"/>
              </w:rPr>
            </w:pPr>
          </w:p>
        </w:tc>
        <w:tc>
          <w:tcPr>
            <w:tcW w:w="992" w:type="dxa"/>
            <w:shd w:val="clear" w:color="auto" w:fill="FFFFFF" w:themeFill="background1"/>
            <w:vAlign w:val="center"/>
          </w:tcPr>
          <w:p w14:paraId="7BB63892" w14:textId="373E3A96" w:rsidR="009125C6" w:rsidRPr="00837F3D" w:rsidRDefault="009125C6" w:rsidP="009125C6">
            <w:pPr>
              <w:autoSpaceDE w:val="0"/>
              <w:autoSpaceDN w:val="0"/>
              <w:adjustRightInd w:val="0"/>
              <w:jc w:val="center"/>
              <w:outlineLvl w:val="0"/>
              <w:rPr>
                <w:sz w:val="18"/>
                <w:szCs w:val="18"/>
              </w:rPr>
            </w:pPr>
            <w:r>
              <w:rPr>
                <w:sz w:val="18"/>
                <w:szCs w:val="18"/>
              </w:rPr>
              <w:t>0</w:t>
            </w:r>
          </w:p>
        </w:tc>
        <w:tc>
          <w:tcPr>
            <w:tcW w:w="992" w:type="dxa"/>
            <w:vAlign w:val="center"/>
          </w:tcPr>
          <w:p w14:paraId="18A5430F"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170A6068"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0</w:t>
            </w:r>
          </w:p>
        </w:tc>
        <w:tc>
          <w:tcPr>
            <w:tcW w:w="992" w:type="dxa"/>
            <w:vAlign w:val="center"/>
          </w:tcPr>
          <w:p w14:paraId="042133FA"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0</w:t>
            </w:r>
          </w:p>
        </w:tc>
        <w:tc>
          <w:tcPr>
            <w:tcW w:w="738" w:type="dxa"/>
            <w:gridSpan w:val="2"/>
            <w:vAlign w:val="center"/>
          </w:tcPr>
          <w:p w14:paraId="08D3A829" w14:textId="695A6C8C" w:rsidR="009125C6" w:rsidRPr="00837F3D" w:rsidRDefault="009125C6" w:rsidP="009125C6">
            <w:pPr>
              <w:autoSpaceDE w:val="0"/>
              <w:autoSpaceDN w:val="0"/>
              <w:adjustRightInd w:val="0"/>
              <w:jc w:val="center"/>
              <w:outlineLvl w:val="0"/>
              <w:rPr>
                <w:sz w:val="18"/>
                <w:szCs w:val="18"/>
              </w:rPr>
            </w:pPr>
            <w:r>
              <w:rPr>
                <w:sz w:val="18"/>
                <w:szCs w:val="18"/>
              </w:rPr>
              <w:t>0</w:t>
            </w:r>
          </w:p>
        </w:tc>
        <w:tc>
          <w:tcPr>
            <w:tcW w:w="425" w:type="dxa"/>
            <w:gridSpan w:val="2"/>
            <w:vAlign w:val="center"/>
          </w:tcPr>
          <w:p w14:paraId="3AE6D20F"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0</w:t>
            </w:r>
          </w:p>
        </w:tc>
        <w:tc>
          <w:tcPr>
            <w:tcW w:w="368" w:type="dxa"/>
            <w:vAlign w:val="center"/>
          </w:tcPr>
          <w:p w14:paraId="441566E3"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0</w:t>
            </w:r>
          </w:p>
        </w:tc>
        <w:tc>
          <w:tcPr>
            <w:tcW w:w="510" w:type="dxa"/>
            <w:gridSpan w:val="3"/>
            <w:vAlign w:val="center"/>
          </w:tcPr>
          <w:p w14:paraId="0418D95A"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0</w:t>
            </w:r>
          </w:p>
        </w:tc>
        <w:tc>
          <w:tcPr>
            <w:tcW w:w="511" w:type="dxa"/>
            <w:vAlign w:val="center"/>
          </w:tcPr>
          <w:p w14:paraId="4856FEBA" w14:textId="4D0331D1" w:rsidR="009125C6" w:rsidRPr="00837F3D" w:rsidRDefault="009125C6" w:rsidP="009125C6">
            <w:pPr>
              <w:autoSpaceDE w:val="0"/>
              <w:autoSpaceDN w:val="0"/>
              <w:adjustRightInd w:val="0"/>
              <w:jc w:val="center"/>
              <w:outlineLvl w:val="0"/>
              <w:rPr>
                <w:sz w:val="18"/>
                <w:szCs w:val="18"/>
              </w:rPr>
            </w:pPr>
            <w:r>
              <w:rPr>
                <w:sz w:val="18"/>
                <w:szCs w:val="18"/>
              </w:rPr>
              <w:t>0</w:t>
            </w:r>
          </w:p>
        </w:tc>
        <w:tc>
          <w:tcPr>
            <w:tcW w:w="709" w:type="dxa"/>
            <w:vAlign w:val="center"/>
          </w:tcPr>
          <w:p w14:paraId="4C7705C7"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0</w:t>
            </w:r>
          </w:p>
        </w:tc>
        <w:tc>
          <w:tcPr>
            <w:tcW w:w="708" w:type="dxa"/>
            <w:vAlign w:val="center"/>
          </w:tcPr>
          <w:p w14:paraId="0D2585D4"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0</w:t>
            </w:r>
          </w:p>
        </w:tc>
        <w:tc>
          <w:tcPr>
            <w:tcW w:w="738" w:type="dxa"/>
            <w:vAlign w:val="center"/>
          </w:tcPr>
          <w:p w14:paraId="738BC405"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53EBE1E3"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0</w:t>
            </w:r>
          </w:p>
        </w:tc>
        <w:tc>
          <w:tcPr>
            <w:tcW w:w="680" w:type="dxa"/>
            <w:vAlign w:val="center"/>
          </w:tcPr>
          <w:p w14:paraId="1B4594DD" w14:textId="77777777" w:rsidR="009125C6" w:rsidRPr="0006079D" w:rsidRDefault="009125C6" w:rsidP="009125C6">
            <w:pPr>
              <w:autoSpaceDE w:val="0"/>
              <w:autoSpaceDN w:val="0"/>
              <w:adjustRightInd w:val="0"/>
              <w:jc w:val="center"/>
              <w:outlineLvl w:val="0"/>
              <w:rPr>
                <w:sz w:val="18"/>
                <w:szCs w:val="18"/>
                <w:lang w:val="en-US"/>
              </w:rPr>
            </w:pPr>
            <w:r>
              <w:rPr>
                <w:sz w:val="18"/>
                <w:szCs w:val="18"/>
                <w:lang w:val="en-US"/>
              </w:rPr>
              <w:t>0</w:t>
            </w:r>
          </w:p>
        </w:tc>
        <w:tc>
          <w:tcPr>
            <w:tcW w:w="1275" w:type="dxa"/>
            <w:vMerge/>
          </w:tcPr>
          <w:p w14:paraId="576C9C21" w14:textId="77777777" w:rsidR="009125C6" w:rsidRPr="004B5868" w:rsidRDefault="009125C6" w:rsidP="009125C6">
            <w:pPr>
              <w:autoSpaceDE w:val="0"/>
              <w:autoSpaceDN w:val="0"/>
              <w:adjustRightInd w:val="0"/>
              <w:jc w:val="both"/>
              <w:outlineLvl w:val="0"/>
              <w:rPr>
                <w:sz w:val="18"/>
                <w:szCs w:val="18"/>
              </w:rPr>
            </w:pPr>
          </w:p>
        </w:tc>
      </w:tr>
      <w:tr w:rsidR="009125C6" w:rsidRPr="004B5868" w14:paraId="0995BC77" w14:textId="77777777" w:rsidTr="00820D51">
        <w:trPr>
          <w:trHeight w:val="1125"/>
        </w:trPr>
        <w:tc>
          <w:tcPr>
            <w:tcW w:w="715" w:type="dxa"/>
            <w:vMerge w:val="restart"/>
          </w:tcPr>
          <w:p w14:paraId="4D8542AF" w14:textId="7630D8F9" w:rsidR="009125C6" w:rsidRPr="004B5868" w:rsidRDefault="009125C6" w:rsidP="009125C6">
            <w:pPr>
              <w:autoSpaceDE w:val="0"/>
              <w:autoSpaceDN w:val="0"/>
              <w:adjustRightInd w:val="0"/>
              <w:jc w:val="both"/>
              <w:outlineLvl w:val="0"/>
              <w:rPr>
                <w:sz w:val="18"/>
                <w:szCs w:val="18"/>
              </w:rPr>
            </w:pPr>
            <w:r>
              <w:rPr>
                <w:sz w:val="18"/>
                <w:szCs w:val="18"/>
              </w:rPr>
              <w:t>1.2</w:t>
            </w:r>
          </w:p>
        </w:tc>
        <w:tc>
          <w:tcPr>
            <w:tcW w:w="1583" w:type="dxa"/>
            <w:vMerge w:val="restart"/>
          </w:tcPr>
          <w:p w14:paraId="0C5C21CC" w14:textId="1EDD9983" w:rsidR="009125C6" w:rsidRPr="004B5868" w:rsidRDefault="009125C6" w:rsidP="009125C6">
            <w:pPr>
              <w:autoSpaceDE w:val="0"/>
              <w:autoSpaceDN w:val="0"/>
              <w:adjustRightInd w:val="0"/>
              <w:jc w:val="both"/>
              <w:outlineLvl w:val="0"/>
              <w:rPr>
                <w:sz w:val="18"/>
                <w:szCs w:val="18"/>
              </w:rPr>
            </w:pPr>
            <w:r w:rsidRPr="00820D51">
              <w:rPr>
                <w:sz w:val="18"/>
                <w:szCs w:val="18"/>
              </w:rPr>
              <w:t xml:space="preserve">Мероприятие 01.11. Проведение </w:t>
            </w:r>
            <w:proofErr w:type="spellStart"/>
            <w:r w:rsidRPr="00820D51">
              <w:rPr>
                <w:sz w:val="18"/>
                <w:szCs w:val="18"/>
              </w:rPr>
              <w:t>энергоэффективных</w:t>
            </w:r>
            <w:proofErr w:type="spellEnd"/>
            <w:r w:rsidRPr="00820D51">
              <w:rPr>
                <w:sz w:val="18"/>
                <w:szCs w:val="18"/>
              </w:rPr>
              <w:t xml:space="preserve"> мероприятий </w:t>
            </w:r>
            <w:r w:rsidRPr="00820D51">
              <w:rPr>
                <w:sz w:val="18"/>
                <w:szCs w:val="18"/>
              </w:rPr>
              <w:lastRenderedPageBreak/>
              <w:t>в отношении ограждающих конструкций и внутренних инженерных систем муниципальных учреждений</w:t>
            </w:r>
          </w:p>
        </w:tc>
        <w:tc>
          <w:tcPr>
            <w:tcW w:w="1105" w:type="dxa"/>
            <w:vMerge w:val="restart"/>
          </w:tcPr>
          <w:p w14:paraId="45894A01" w14:textId="77777777" w:rsidR="009125C6" w:rsidRPr="004B5868" w:rsidRDefault="009125C6" w:rsidP="009125C6">
            <w:pPr>
              <w:autoSpaceDE w:val="0"/>
              <w:autoSpaceDN w:val="0"/>
              <w:adjustRightInd w:val="0"/>
              <w:jc w:val="both"/>
              <w:outlineLvl w:val="0"/>
              <w:rPr>
                <w:sz w:val="18"/>
                <w:szCs w:val="18"/>
              </w:rPr>
            </w:pPr>
            <w:r>
              <w:rPr>
                <w:sz w:val="18"/>
                <w:szCs w:val="18"/>
              </w:rPr>
              <w:lastRenderedPageBreak/>
              <w:t>2023-2031</w:t>
            </w:r>
          </w:p>
        </w:tc>
        <w:tc>
          <w:tcPr>
            <w:tcW w:w="1276" w:type="dxa"/>
          </w:tcPr>
          <w:p w14:paraId="3EE8D95C" w14:textId="77777777" w:rsidR="009125C6" w:rsidRPr="00D61421" w:rsidRDefault="009125C6" w:rsidP="009125C6">
            <w:pPr>
              <w:autoSpaceDE w:val="0"/>
              <w:autoSpaceDN w:val="0"/>
              <w:adjustRightInd w:val="0"/>
              <w:jc w:val="both"/>
              <w:outlineLvl w:val="0"/>
              <w:rPr>
                <w:sz w:val="18"/>
                <w:szCs w:val="18"/>
              </w:rPr>
            </w:pPr>
            <w:r w:rsidRPr="004B5868">
              <w:rPr>
                <w:sz w:val="18"/>
                <w:szCs w:val="18"/>
              </w:rPr>
              <w:t>Итого</w:t>
            </w:r>
          </w:p>
        </w:tc>
        <w:tc>
          <w:tcPr>
            <w:tcW w:w="992" w:type="dxa"/>
            <w:shd w:val="clear" w:color="auto" w:fill="FFFFFF" w:themeFill="background1"/>
            <w:vAlign w:val="center"/>
          </w:tcPr>
          <w:p w14:paraId="05E785D4" w14:textId="51DFFD15" w:rsidR="009125C6" w:rsidRDefault="009125C6" w:rsidP="009125C6">
            <w:pPr>
              <w:autoSpaceDE w:val="0"/>
              <w:autoSpaceDN w:val="0"/>
              <w:adjustRightInd w:val="0"/>
              <w:jc w:val="center"/>
              <w:outlineLvl w:val="0"/>
              <w:rPr>
                <w:sz w:val="18"/>
                <w:szCs w:val="18"/>
              </w:rPr>
            </w:pPr>
            <w:r>
              <w:rPr>
                <w:sz w:val="18"/>
                <w:szCs w:val="18"/>
              </w:rPr>
              <w:t>0</w:t>
            </w:r>
          </w:p>
        </w:tc>
        <w:tc>
          <w:tcPr>
            <w:tcW w:w="992" w:type="dxa"/>
            <w:vAlign w:val="center"/>
          </w:tcPr>
          <w:p w14:paraId="1E05BC9B" w14:textId="77777777" w:rsidR="009125C6" w:rsidRDefault="009125C6" w:rsidP="009125C6">
            <w:pPr>
              <w:autoSpaceDE w:val="0"/>
              <w:autoSpaceDN w:val="0"/>
              <w:adjustRightInd w:val="0"/>
              <w:jc w:val="center"/>
              <w:outlineLvl w:val="0"/>
              <w:rPr>
                <w:sz w:val="18"/>
                <w:szCs w:val="18"/>
              </w:rPr>
            </w:pPr>
            <w:r>
              <w:rPr>
                <w:sz w:val="18"/>
                <w:szCs w:val="18"/>
              </w:rPr>
              <w:t>0</w:t>
            </w:r>
          </w:p>
        </w:tc>
        <w:tc>
          <w:tcPr>
            <w:tcW w:w="709" w:type="dxa"/>
            <w:vAlign w:val="center"/>
          </w:tcPr>
          <w:p w14:paraId="5D214EB0" w14:textId="77777777" w:rsidR="009125C6" w:rsidRDefault="009125C6" w:rsidP="009125C6">
            <w:pPr>
              <w:autoSpaceDE w:val="0"/>
              <w:autoSpaceDN w:val="0"/>
              <w:adjustRightInd w:val="0"/>
              <w:jc w:val="center"/>
              <w:outlineLvl w:val="0"/>
              <w:rPr>
                <w:sz w:val="18"/>
                <w:szCs w:val="18"/>
              </w:rPr>
            </w:pPr>
            <w:r>
              <w:rPr>
                <w:sz w:val="18"/>
                <w:szCs w:val="18"/>
              </w:rPr>
              <w:t>0</w:t>
            </w:r>
          </w:p>
        </w:tc>
        <w:tc>
          <w:tcPr>
            <w:tcW w:w="992" w:type="dxa"/>
            <w:vAlign w:val="center"/>
          </w:tcPr>
          <w:p w14:paraId="61D4A19C" w14:textId="77777777" w:rsidR="009125C6" w:rsidRDefault="009125C6" w:rsidP="009125C6">
            <w:pPr>
              <w:autoSpaceDE w:val="0"/>
              <w:autoSpaceDN w:val="0"/>
              <w:adjustRightInd w:val="0"/>
              <w:jc w:val="center"/>
              <w:outlineLvl w:val="0"/>
              <w:rPr>
                <w:sz w:val="18"/>
                <w:szCs w:val="18"/>
              </w:rPr>
            </w:pPr>
            <w:r>
              <w:rPr>
                <w:sz w:val="18"/>
                <w:szCs w:val="18"/>
              </w:rPr>
              <w:t>0</w:t>
            </w:r>
          </w:p>
        </w:tc>
        <w:tc>
          <w:tcPr>
            <w:tcW w:w="2552" w:type="dxa"/>
            <w:gridSpan w:val="9"/>
            <w:vAlign w:val="center"/>
          </w:tcPr>
          <w:p w14:paraId="3548B830" w14:textId="23782B13" w:rsidR="009125C6" w:rsidRDefault="009125C6" w:rsidP="009125C6">
            <w:pPr>
              <w:autoSpaceDE w:val="0"/>
              <w:autoSpaceDN w:val="0"/>
              <w:adjustRightInd w:val="0"/>
              <w:jc w:val="center"/>
              <w:outlineLvl w:val="0"/>
              <w:rPr>
                <w:sz w:val="18"/>
                <w:szCs w:val="18"/>
              </w:rPr>
            </w:pPr>
            <w:r>
              <w:rPr>
                <w:sz w:val="18"/>
                <w:szCs w:val="18"/>
              </w:rPr>
              <w:t>0</w:t>
            </w:r>
          </w:p>
        </w:tc>
        <w:tc>
          <w:tcPr>
            <w:tcW w:w="709" w:type="dxa"/>
            <w:vAlign w:val="center"/>
          </w:tcPr>
          <w:p w14:paraId="41CECD19" w14:textId="77777777" w:rsidR="009125C6" w:rsidRDefault="009125C6" w:rsidP="009125C6">
            <w:pPr>
              <w:autoSpaceDE w:val="0"/>
              <w:autoSpaceDN w:val="0"/>
              <w:adjustRightInd w:val="0"/>
              <w:jc w:val="center"/>
              <w:outlineLvl w:val="0"/>
              <w:rPr>
                <w:sz w:val="18"/>
                <w:szCs w:val="18"/>
              </w:rPr>
            </w:pPr>
            <w:r>
              <w:rPr>
                <w:sz w:val="18"/>
                <w:szCs w:val="18"/>
              </w:rPr>
              <w:t>0</w:t>
            </w:r>
          </w:p>
        </w:tc>
        <w:tc>
          <w:tcPr>
            <w:tcW w:w="708" w:type="dxa"/>
            <w:vAlign w:val="center"/>
          </w:tcPr>
          <w:p w14:paraId="359F12BF" w14:textId="77777777" w:rsidR="009125C6" w:rsidRDefault="009125C6" w:rsidP="009125C6">
            <w:pPr>
              <w:autoSpaceDE w:val="0"/>
              <w:autoSpaceDN w:val="0"/>
              <w:adjustRightInd w:val="0"/>
              <w:jc w:val="center"/>
              <w:outlineLvl w:val="0"/>
              <w:rPr>
                <w:sz w:val="18"/>
                <w:szCs w:val="18"/>
              </w:rPr>
            </w:pPr>
            <w:r>
              <w:rPr>
                <w:sz w:val="18"/>
                <w:szCs w:val="18"/>
              </w:rPr>
              <w:t>0</w:t>
            </w:r>
          </w:p>
        </w:tc>
        <w:tc>
          <w:tcPr>
            <w:tcW w:w="738" w:type="dxa"/>
            <w:vAlign w:val="center"/>
          </w:tcPr>
          <w:p w14:paraId="329EFAFC" w14:textId="77777777" w:rsidR="009125C6" w:rsidRDefault="009125C6" w:rsidP="009125C6">
            <w:pPr>
              <w:autoSpaceDE w:val="0"/>
              <w:autoSpaceDN w:val="0"/>
              <w:adjustRightInd w:val="0"/>
              <w:jc w:val="center"/>
              <w:outlineLvl w:val="0"/>
              <w:rPr>
                <w:sz w:val="18"/>
                <w:szCs w:val="18"/>
              </w:rPr>
            </w:pPr>
            <w:r>
              <w:rPr>
                <w:sz w:val="18"/>
                <w:szCs w:val="18"/>
              </w:rPr>
              <w:t>0</w:t>
            </w:r>
          </w:p>
        </w:tc>
        <w:tc>
          <w:tcPr>
            <w:tcW w:w="709" w:type="dxa"/>
            <w:vAlign w:val="center"/>
          </w:tcPr>
          <w:p w14:paraId="180F67F9" w14:textId="77777777" w:rsidR="009125C6" w:rsidRDefault="009125C6" w:rsidP="009125C6">
            <w:pPr>
              <w:autoSpaceDE w:val="0"/>
              <w:autoSpaceDN w:val="0"/>
              <w:adjustRightInd w:val="0"/>
              <w:jc w:val="center"/>
              <w:outlineLvl w:val="0"/>
              <w:rPr>
                <w:sz w:val="18"/>
                <w:szCs w:val="18"/>
              </w:rPr>
            </w:pPr>
            <w:r>
              <w:rPr>
                <w:sz w:val="18"/>
                <w:szCs w:val="18"/>
              </w:rPr>
              <w:t>0</w:t>
            </w:r>
          </w:p>
        </w:tc>
        <w:tc>
          <w:tcPr>
            <w:tcW w:w="680" w:type="dxa"/>
            <w:vAlign w:val="center"/>
          </w:tcPr>
          <w:p w14:paraId="22146771" w14:textId="77777777" w:rsidR="009125C6" w:rsidRDefault="009125C6" w:rsidP="009125C6">
            <w:pPr>
              <w:autoSpaceDE w:val="0"/>
              <w:autoSpaceDN w:val="0"/>
              <w:adjustRightInd w:val="0"/>
              <w:jc w:val="center"/>
              <w:outlineLvl w:val="0"/>
              <w:rPr>
                <w:sz w:val="18"/>
                <w:szCs w:val="18"/>
              </w:rPr>
            </w:pPr>
            <w:r>
              <w:rPr>
                <w:sz w:val="18"/>
                <w:szCs w:val="18"/>
              </w:rPr>
              <w:t>0</w:t>
            </w:r>
          </w:p>
        </w:tc>
        <w:tc>
          <w:tcPr>
            <w:tcW w:w="1275" w:type="dxa"/>
            <w:vMerge w:val="restart"/>
          </w:tcPr>
          <w:p w14:paraId="03D1256F" w14:textId="6AE78D86" w:rsidR="009125C6" w:rsidRPr="004B5868" w:rsidRDefault="009125C6" w:rsidP="009125C6">
            <w:pPr>
              <w:autoSpaceDE w:val="0"/>
              <w:autoSpaceDN w:val="0"/>
              <w:adjustRightInd w:val="0"/>
              <w:jc w:val="both"/>
              <w:outlineLvl w:val="0"/>
              <w:rPr>
                <w:sz w:val="18"/>
                <w:szCs w:val="18"/>
              </w:rPr>
            </w:pPr>
          </w:p>
        </w:tc>
      </w:tr>
      <w:tr w:rsidR="009125C6" w:rsidRPr="004B5868" w14:paraId="06974880" w14:textId="77777777" w:rsidTr="00820D51">
        <w:trPr>
          <w:trHeight w:val="1125"/>
        </w:trPr>
        <w:tc>
          <w:tcPr>
            <w:tcW w:w="715" w:type="dxa"/>
            <w:vMerge/>
          </w:tcPr>
          <w:p w14:paraId="506BC9FE" w14:textId="77777777" w:rsidR="009125C6" w:rsidRPr="004B5868" w:rsidRDefault="009125C6" w:rsidP="009125C6">
            <w:pPr>
              <w:autoSpaceDE w:val="0"/>
              <w:autoSpaceDN w:val="0"/>
              <w:adjustRightInd w:val="0"/>
              <w:jc w:val="both"/>
              <w:outlineLvl w:val="0"/>
              <w:rPr>
                <w:sz w:val="18"/>
                <w:szCs w:val="18"/>
              </w:rPr>
            </w:pPr>
          </w:p>
        </w:tc>
        <w:tc>
          <w:tcPr>
            <w:tcW w:w="1583" w:type="dxa"/>
            <w:vMerge/>
          </w:tcPr>
          <w:p w14:paraId="5230E7EB" w14:textId="77777777" w:rsidR="009125C6" w:rsidRPr="004B5868" w:rsidRDefault="009125C6" w:rsidP="009125C6">
            <w:pPr>
              <w:autoSpaceDE w:val="0"/>
              <w:autoSpaceDN w:val="0"/>
              <w:adjustRightInd w:val="0"/>
              <w:jc w:val="both"/>
              <w:outlineLvl w:val="0"/>
              <w:rPr>
                <w:sz w:val="18"/>
                <w:szCs w:val="18"/>
              </w:rPr>
            </w:pPr>
          </w:p>
        </w:tc>
        <w:tc>
          <w:tcPr>
            <w:tcW w:w="1105" w:type="dxa"/>
            <w:vMerge/>
          </w:tcPr>
          <w:p w14:paraId="393E099F" w14:textId="77777777" w:rsidR="009125C6" w:rsidRPr="004B5868" w:rsidRDefault="009125C6" w:rsidP="009125C6">
            <w:pPr>
              <w:autoSpaceDE w:val="0"/>
              <w:autoSpaceDN w:val="0"/>
              <w:adjustRightInd w:val="0"/>
              <w:jc w:val="both"/>
              <w:outlineLvl w:val="0"/>
              <w:rPr>
                <w:sz w:val="18"/>
                <w:szCs w:val="18"/>
              </w:rPr>
            </w:pPr>
          </w:p>
        </w:tc>
        <w:tc>
          <w:tcPr>
            <w:tcW w:w="1276" w:type="dxa"/>
          </w:tcPr>
          <w:p w14:paraId="1C03FE24" w14:textId="77777777" w:rsidR="009125C6" w:rsidRPr="00D61421" w:rsidRDefault="009125C6" w:rsidP="009125C6">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FFFFFF" w:themeFill="background1"/>
            <w:vAlign w:val="center"/>
          </w:tcPr>
          <w:p w14:paraId="60397BB3" w14:textId="18FCFF53" w:rsidR="009125C6" w:rsidRDefault="009125C6" w:rsidP="009125C6">
            <w:pPr>
              <w:autoSpaceDE w:val="0"/>
              <w:autoSpaceDN w:val="0"/>
              <w:adjustRightInd w:val="0"/>
              <w:jc w:val="center"/>
              <w:outlineLvl w:val="0"/>
              <w:rPr>
                <w:sz w:val="18"/>
                <w:szCs w:val="18"/>
              </w:rPr>
            </w:pPr>
            <w:r w:rsidRPr="002E13D6">
              <w:rPr>
                <w:sz w:val="18"/>
                <w:szCs w:val="18"/>
              </w:rPr>
              <w:t>0</w:t>
            </w:r>
          </w:p>
        </w:tc>
        <w:tc>
          <w:tcPr>
            <w:tcW w:w="992" w:type="dxa"/>
            <w:vAlign w:val="center"/>
          </w:tcPr>
          <w:p w14:paraId="184B6CF4" w14:textId="77777777" w:rsidR="009125C6" w:rsidRDefault="009125C6" w:rsidP="009125C6">
            <w:pPr>
              <w:autoSpaceDE w:val="0"/>
              <w:autoSpaceDN w:val="0"/>
              <w:adjustRightInd w:val="0"/>
              <w:jc w:val="center"/>
              <w:outlineLvl w:val="0"/>
              <w:rPr>
                <w:sz w:val="18"/>
                <w:szCs w:val="18"/>
              </w:rPr>
            </w:pPr>
            <w:r w:rsidRPr="002E13D6">
              <w:rPr>
                <w:sz w:val="18"/>
                <w:szCs w:val="18"/>
              </w:rPr>
              <w:t>0</w:t>
            </w:r>
          </w:p>
        </w:tc>
        <w:tc>
          <w:tcPr>
            <w:tcW w:w="709" w:type="dxa"/>
            <w:vAlign w:val="center"/>
          </w:tcPr>
          <w:p w14:paraId="209F87D6" w14:textId="77777777" w:rsidR="009125C6" w:rsidRDefault="009125C6" w:rsidP="009125C6">
            <w:pPr>
              <w:autoSpaceDE w:val="0"/>
              <w:autoSpaceDN w:val="0"/>
              <w:adjustRightInd w:val="0"/>
              <w:jc w:val="center"/>
              <w:outlineLvl w:val="0"/>
              <w:rPr>
                <w:sz w:val="18"/>
                <w:szCs w:val="18"/>
              </w:rPr>
            </w:pPr>
            <w:r w:rsidRPr="002E13D6">
              <w:rPr>
                <w:sz w:val="18"/>
                <w:szCs w:val="18"/>
              </w:rPr>
              <w:t>0</w:t>
            </w:r>
          </w:p>
        </w:tc>
        <w:tc>
          <w:tcPr>
            <w:tcW w:w="992" w:type="dxa"/>
            <w:vAlign w:val="center"/>
          </w:tcPr>
          <w:p w14:paraId="232AE340" w14:textId="77777777" w:rsidR="009125C6" w:rsidRDefault="009125C6" w:rsidP="009125C6">
            <w:pPr>
              <w:autoSpaceDE w:val="0"/>
              <w:autoSpaceDN w:val="0"/>
              <w:adjustRightInd w:val="0"/>
              <w:jc w:val="center"/>
              <w:outlineLvl w:val="0"/>
              <w:rPr>
                <w:sz w:val="18"/>
                <w:szCs w:val="18"/>
              </w:rPr>
            </w:pPr>
            <w:r w:rsidRPr="002E13D6">
              <w:rPr>
                <w:sz w:val="18"/>
                <w:szCs w:val="18"/>
              </w:rPr>
              <w:t>0</w:t>
            </w:r>
          </w:p>
        </w:tc>
        <w:tc>
          <w:tcPr>
            <w:tcW w:w="2552" w:type="dxa"/>
            <w:gridSpan w:val="9"/>
            <w:vAlign w:val="center"/>
          </w:tcPr>
          <w:p w14:paraId="3F5CE52B" w14:textId="54194CF2" w:rsidR="009125C6" w:rsidRDefault="009125C6" w:rsidP="009125C6">
            <w:pPr>
              <w:autoSpaceDE w:val="0"/>
              <w:autoSpaceDN w:val="0"/>
              <w:adjustRightInd w:val="0"/>
              <w:jc w:val="center"/>
              <w:outlineLvl w:val="0"/>
              <w:rPr>
                <w:sz w:val="18"/>
                <w:szCs w:val="18"/>
              </w:rPr>
            </w:pPr>
            <w:r w:rsidRPr="002E13D6">
              <w:rPr>
                <w:sz w:val="18"/>
                <w:szCs w:val="18"/>
              </w:rPr>
              <w:t>0</w:t>
            </w:r>
          </w:p>
        </w:tc>
        <w:tc>
          <w:tcPr>
            <w:tcW w:w="709" w:type="dxa"/>
            <w:vAlign w:val="center"/>
          </w:tcPr>
          <w:p w14:paraId="69D07112" w14:textId="77777777" w:rsidR="009125C6" w:rsidRDefault="009125C6" w:rsidP="009125C6">
            <w:pPr>
              <w:autoSpaceDE w:val="0"/>
              <w:autoSpaceDN w:val="0"/>
              <w:adjustRightInd w:val="0"/>
              <w:jc w:val="center"/>
              <w:outlineLvl w:val="0"/>
              <w:rPr>
                <w:sz w:val="18"/>
                <w:szCs w:val="18"/>
              </w:rPr>
            </w:pPr>
            <w:r w:rsidRPr="00B81FB9">
              <w:rPr>
                <w:sz w:val="18"/>
                <w:szCs w:val="18"/>
              </w:rPr>
              <w:t>0</w:t>
            </w:r>
          </w:p>
        </w:tc>
        <w:tc>
          <w:tcPr>
            <w:tcW w:w="708" w:type="dxa"/>
            <w:vAlign w:val="center"/>
          </w:tcPr>
          <w:p w14:paraId="7C8EA031" w14:textId="77777777" w:rsidR="009125C6" w:rsidRDefault="009125C6" w:rsidP="009125C6">
            <w:pPr>
              <w:autoSpaceDE w:val="0"/>
              <w:autoSpaceDN w:val="0"/>
              <w:adjustRightInd w:val="0"/>
              <w:jc w:val="center"/>
              <w:outlineLvl w:val="0"/>
              <w:rPr>
                <w:sz w:val="18"/>
                <w:szCs w:val="18"/>
              </w:rPr>
            </w:pPr>
            <w:r w:rsidRPr="00B81FB9">
              <w:rPr>
                <w:sz w:val="18"/>
                <w:szCs w:val="18"/>
              </w:rPr>
              <w:t>0</w:t>
            </w:r>
          </w:p>
        </w:tc>
        <w:tc>
          <w:tcPr>
            <w:tcW w:w="738" w:type="dxa"/>
            <w:vAlign w:val="center"/>
          </w:tcPr>
          <w:p w14:paraId="06A48425" w14:textId="77777777" w:rsidR="009125C6" w:rsidRDefault="009125C6" w:rsidP="009125C6">
            <w:pPr>
              <w:autoSpaceDE w:val="0"/>
              <w:autoSpaceDN w:val="0"/>
              <w:adjustRightInd w:val="0"/>
              <w:jc w:val="center"/>
              <w:outlineLvl w:val="0"/>
              <w:rPr>
                <w:sz w:val="18"/>
                <w:szCs w:val="18"/>
              </w:rPr>
            </w:pPr>
            <w:r>
              <w:rPr>
                <w:sz w:val="18"/>
                <w:szCs w:val="18"/>
              </w:rPr>
              <w:t>0</w:t>
            </w:r>
          </w:p>
        </w:tc>
        <w:tc>
          <w:tcPr>
            <w:tcW w:w="709" w:type="dxa"/>
            <w:vAlign w:val="center"/>
          </w:tcPr>
          <w:p w14:paraId="706E3B28" w14:textId="77777777" w:rsidR="009125C6" w:rsidRDefault="009125C6" w:rsidP="009125C6">
            <w:pPr>
              <w:autoSpaceDE w:val="0"/>
              <w:autoSpaceDN w:val="0"/>
              <w:adjustRightInd w:val="0"/>
              <w:jc w:val="center"/>
              <w:outlineLvl w:val="0"/>
              <w:rPr>
                <w:sz w:val="18"/>
                <w:szCs w:val="18"/>
              </w:rPr>
            </w:pPr>
            <w:r w:rsidRPr="00B81FB9">
              <w:rPr>
                <w:sz w:val="18"/>
                <w:szCs w:val="18"/>
              </w:rPr>
              <w:t>0</w:t>
            </w:r>
          </w:p>
        </w:tc>
        <w:tc>
          <w:tcPr>
            <w:tcW w:w="680" w:type="dxa"/>
            <w:vAlign w:val="center"/>
          </w:tcPr>
          <w:p w14:paraId="4FE064D1" w14:textId="77777777" w:rsidR="009125C6" w:rsidRDefault="009125C6" w:rsidP="009125C6">
            <w:pPr>
              <w:autoSpaceDE w:val="0"/>
              <w:autoSpaceDN w:val="0"/>
              <w:adjustRightInd w:val="0"/>
              <w:jc w:val="center"/>
              <w:outlineLvl w:val="0"/>
              <w:rPr>
                <w:sz w:val="18"/>
                <w:szCs w:val="18"/>
              </w:rPr>
            </w:pPr>
            <w:r>
              <w:rPr>
                <w:sz w:val="18"/>
                <w:szCs w:val="18"/>
              </w:rPr>
              <w:t>0</w:t>
            </w:r>
          </w:p>
        </w:tc>
        <w:tc>
          <w:tcPr>
            <w:tcW w:w="1275" w:type="dxa"/>
            <w:vMerge/>
          </w:tcPr>
          <w:p w14:paraId="6E88865B" w14:textId="77777777" w:rsidR="009125C6" w:rsidRPr="004B5868" w:rsidRDefault="009125C6" w:rsidP="009125C6">
            <w:pPr>
              <w:autoSpaceDE w:val="0"/>
              <w:autoSpaceDN w:val="0"/>
              <w:adjustRightInd w:val="0"/>
              <w:jc w:val="both"/>
              <w:outlineLvl w:val="0"/>
              <w:rPr>
                <w:sz w:val="18"/>
                <w:szCs w:val="18"/>
              </w:rPr>
            </w:pPr>
          </w:p>
        </w:tc>
      </w:tr>
      <w:tr w:rsidR="009125C6" w:rsidRPr="004B5868" w14:paraId="009C89B2" w14:textId="77777777" w:rsidTr="00820D51">
        <w:trPr>
          <w:trHeight w:val="1125"/>
        </w:trPr>
        <w:tc>
          <w:tcPr>
            <w:tcW w:w="715" w:type="dxa"/>
            <w:vMerge/>
          </w:tcPr>
          <w:p w14:paraId="74C4F84A" w14:textId="77777777" w:rsidR="009125C6" w:rsidRPr="004B5868" w:rsidRDefault="009125C6" w:rsidP="009125C6">
            <w:pPr>
              <w:autoSpaceDE w:val="0"/>
              <w:autoSpaceDN w:val="0"/>
              <w:adjustRightInd w:val="0"/>
              <w:jc w:val="both"/>
              <w:outlineLvl w:val="0"/>
              <w:rPr>
                <w:sz w:val="18"/>
                <w:szCs w:val="18"/>
              </w:rPr>
            </w:pPr>
          </w:p>
        </w:tc>
        <w:tc>
          <w:tcPr>
            <w:tcW w:w="1583" w:type="dxa"/>
            <w:vMerge/>
          </w:tcPr>
          <w:p w14:paraId="43762C03" w14:textId="77777777" w:rsidR="009125C6" w:rsidRPr="004B5868" w:rsidRDefault="009125C6" w:rsidP="009125C6">
            <w:pPr>
              <w:autoSpaceDE w:val="0"/>
              <w:autoSpaceDN w:val="0"/>
              <w:adjustRightInd w:val="0"/>
              <w:jc w:val="both"/>
              <w:outlineLvl w:val="0"/>
              <w:rPr>
                <w:sz w:val="18"/>
                <w:szCs w:val="18"/>
              </w:rPr>
            </w:pPr>
          </w:p>
        </w:tc>
        <w:tc>
          <w:tcPr>
            <w:tcW w:w="1105" w:type="dxa"/>
            <w:vMerge/>
          </w:tcPr>
          <w:p w14:paraId="2783561E" w14:textId="77777777" w:rsidR="009125C6" w:rsidRPr="004B5868" w:rsidRDefault="009125C6" w:rsidP="009125C6">
            <w:pPr>
              <w:autoSpaceDE w:val="0"/>
              <w:autoSpaceDN w:val="0"/>
              <w:adjustRightInd w:val="0"/>
              <w:jc w:val="both"/>
              <w:outlineLvl w:val="0"/>
              <w:rPr>
                <w:sz w:val="18"/>
                <w:szCs w:val="18"/>
              </w:rPr>
            </w:pPr>
          </w:p>
        </w:tc>
        <w:tc>
          <w:tcPr>
            <w:tcW w:w="1276" w:type="dxa"/>
          </w:tcPr>
          <w:p w14:paraId="748B8D5E" w14:textId="77777777" w:rsidR="009125C6" w:rsidRPr="00D61421" w:rsidRDefault="009125C6" w:rsidP="009125C6">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28BB5280" w14:textId="3CDBCDD2" w:rsidR="009125C6" w:rsidRDefault="009125C6" w:rsidP="009125C6">
            <w:pPr>
              <w:autoSpaceDE w:val="0"/>
              <w:autoSpaceDN w:val="0"/>
              <w:adjustRightInd w:val="0"/>
              <w:jc w:val="center"/>
              <w:outlineLvl w:val="0"/>
              <w:rPr>
                <w:sz w:val="18"/>
                <w:szCs w:val="18"/>
              </w:rPr>
            </w:pPr>
            <w:r>
              <w:rPr>
                <w:sz w:val="18"/>
                <w:szCs w:val="18"/>
              </w:rPr>
              <w:t>0</w:t>
            </w:r>
          </w:p>
        </w:tc>
        <w:tc>
          <w:tcPr>
            <w:tcW w:w="992" w:type="dxa"/>
            <w:vAlign w:val="center"/>
          </w:tcPr>
          <w:p w14:paraId="3558BC03" w14:textId="77777777" w:rsidR="009125C6" w:rsidRDefault="009125C6" w:rsidP="009125C6">
            <w:pPr>
              <w:autoSpaceDE w:val="0"/>
              <w:autoSpaceDN w:val="0"/>
              <w:adjustRightInd w:val="0"/>
              <w:jc w:val="center"/>
              <w:outlineLvl w:val="0"/>
              <w:rPr>
                <w:sz w:val="18"/>
                <w:szCs w:val="18"/>
              </w:rPr>
            </w:pPr>
            <w:r>
              <w:rPr>
                <w:sz w:val="18"/>
                <w:szCs w:val="18"/>
              </w:rPr>
              <w:t>0</w:t>
            </w:r>
          </w:p>
        </w:tc>
        <w:tc>
          <w:tcPr>
            <w:tcW w:w="709" w:type="dxa"/>
            <w:vAlign w:val="center"/>
          </w:tcPr>
          <w:p w14:paraId="28318BD1" w14:textId="77777777" w:rsidR="009125C6" w:rsidRDefault="009125C6" w:rsidP="009125C6">
            <w:pPr>
              <w:autoSpaceDE w:val="0"/>
              <w:autoSpaceDN w:val="0"/>
              <w:adjustRightInd w:val="0"/>
              <w:jc w:val="center"/>
              <w:outlineLvl w:val="0"/>
              <w:rPr>
                <w:sz w:val="18"/>
                <w:szCs w:val="18"/>
              </w:rPr>
            </w:pPr>
            <w:r>
              <w:rPr>
                <w:sz w:val="18"/>
                <w:szCs w:val="18"/>
              </w:rPr>
              <w:t>0</w:t>
            </w:r>
          </w:p>
        </w:tc>
        <w:tc>
          <w:tcPr>
            <w:tcW w:w="992" w:type="dxa"/>
            <w:vAlign w:val="center"/>
          </w:tcPr>
          <w:p w14:paraId="0FCDAAC5" w14:textId="77777777" w:rsidR="009125C6" w:rsidRDefault="009125C6" w:rsidP="009125C6">
            <w:pPr>
              <w:autoSpaceDE w:val="0"/>
              <w:autoSpaceDN w:val="0"/>
              <w:adjustRightInd w:val="0"/>
              <w:jc w:val="center"/>
              <w:outlineLvl w:val="0"/>
              <w:rPr>
                <w:sz w:val="18"/>
                <w:szCs w:val="18"/>
              </w:rPr>
            </w:pPr>
            <w:r>
              <w:rPr>
                <w:sz w:val="18"/>
                <w:szCs w:val="18"/>
              </w:rPr>
              <w:t>0</w:t>
            </w:r>
          </w:p>
        </w:tc>
        <w:tc>
          <w:tcPr>
            <w:tcW w:w="2552" w:type="dxa"/>
            <w:gridSpan w:val="9"/>
            <w:vAlign w:val="center"/>
          </w:tcPr>
          <w:p w14:paraId="601CF2E0" w14:textId="69A9BFF8" w:rsidR="009125C6" w:rsidRDefault="009125C6" w:rsidP="009125C6">
            <w:pPr>
              <w:autoSpaceDE w:val="0"/>
              <w:autoSpaceDN w:val="0"/>
              <w:adjustRightInd w:val="0"/>
              <w:jc w:val="center"/>
              <w:outlineLvl w:val="0"/>
              <w:rPr>
                <w:sz w:val="18"/>
                <w:szCs w:val="18"/>
              </w:rPr>
            </w:pPr>
            <w:r>
              <w:rPr>
                <w:sz w:val="18"/>
                <w:szCs w:val="18"/>
              </w:rPr>
              <w:t>0</w:t>
            </w:r>
          </w:p>
        </w:tc>
        <w:tc>
          <w:tcPr>
            <w:tcW w:w="709" w:type="dxa"/>
            <w:vAlign w:val="center"/>
          </w:tcPr>
          <w:p w14:paraId="519E54C4" w14:textId="77777777" w:rsidR="009125C6" w:rsidRDefault="009125C6" w:rsidP="009125C6">
            <w:pPr>
              <w:autoSpaceDE w:val="0"/>
              <w:autoSpaceDN w:val="0"/>
              <w:adjustRightInd w:val="0"/>
              <w:jc w:val="center"/>
              <w:outlineLvl w:val="0"/>
              <w:rPr>
                <w:sz w:val="18"/>
                <w:szCs w:val="18"/>
              </w:rPr>
            </w:pPr>
            <w:r>
              <w:rPr>
                <w:sz w:val="18"/>
                <w:szCs w:val="18"/>
              </w:rPr>
              <w:t>0</w:t>
            </w:r>
          </w:p>
        </w:tc>
        <w:tc>
          <w:tcPr>
            <w:tcW w:w="708" w:type="dxa"/>
            <w:vAlign w:val="center"/>
          </w:tcPr>
          <w:p w14:paraId="4226B16E" w14:textId="77777777" w:rsidR="009125C6" w:rsidRDefault="009125C6" w:rsidP="009125C6">
            <w:pPr>
              <w:autoSpaceDE w:val="0"/>
              <w:autoSpaceDN w:val="0"/>
              <w:adjustRightInd w:val="0"/>
              <w:jc w:val="center"/>
              <w:outlineLvl w:val="0"/>
              <w:rPr>
                <w:sz w:val="18"/>
                <w:szCs w:val="18"/>
              </w:rPr>
            </w:pPr>
            <w:r>
              <w:rPr>
                <w:sz w:val="18"/>
                <w:szCs w:val="18"/>
              </w:rPr>
              <w:t>0</w:t>
            </w:r>
          </w:p>
        </w:tc>
        <w:tc>
          <w:tcPr>
            <w:tcW w:w="738" w:type="dxa"/>
            <w:vAlign w:val="center"/>
          </w:tcPr>
          <w:p w14:paraId="617194B6" w14:textId="77777777" w:rsidR="009125C6" w:rsidRDefault="009125C6" w:rsidP="009125C6">
            <w:pPr>
              <w:autoSpaceDE w:val="0"/>
              <w:autoSpaceDN w:val="0"/>
              <w:adjustRightInd w:val="0"/>
              <w:jc w:val="center"/>
              <w:outlineLvl w:val="0"/>
              <w:rPr>
                <w:sz w:val="18"/>
                <w:szCs w:val="18"/>
              </w:rPr>
            </w:pPr>
            <w:r>
              <w:rPr>
                <w:sz w:val="18"/>
                <w:szCs w:val="18"/>
              </w:rPr>
              <w:t>0</w:t>
            </w:r>
          </w:p>
        </w:tc>
        <w:tc>
          <w:tcPr>
            <w:tcW w:w="709" w:type="dxa"/>
            <w:vAlign w:val="center"/>
          </w:tcPr>
          <w:p w14:paraId="5D62FC75" w14:textId="77777777" w:rsidR="009125C6" w:rsidRDefault="009125C6" w:rsidP="009125C6">
            <w:pPr>
              <w:autoSpaceDE w:val="0"/>
              <w:autoSpaceDN w:val="0"/>
              <w:adjustRightInd w:val="0"/>
              <w:jc w:val="center"/>
              <w:outlineLvl w:val="0"/>
              <w:rPr>
                <w:sz w:val="18"/>
                <w:szCs w:val="18"/>
              </w:rPr>
            </w:pPr>
            <w:r>
              <w:rPr>
                <w:sz w:val="18"/>
                <w:szCs w:val="18"/>
              </w:rPr>
              <w:t>0</w:t>
            </w:r>
          </w:p>
        </w:tc>
        <w:tc>
          <w:tcPr>
            <w:tcW w:w="680" w:type="dxa"/>
            <w:vAlign w:val="center"/>
          </w:tcPr>
          <w:p w14:paraId="397BF563" w14:textId="77777777" w:rsidR="009125C6" w:rsidRDefault="009125C6" w:rsidP="009125C6">
            <w:pPr>
              <w:autoSpaceDE w:val="0"/>
              <w:autoSpaceDN w:val="0"/>
              <w:adjustRightInd w:val="0"/>
              <w:jc w:val="center"/>
              <w:outlineLvl w:val="0"/>
              <w:rPr>
                <w:sz w:val="18"/>
                <w:szCs w:val="18"/>
              </w:rPr>
            </w:pPr>
            <w:r>
              <w:rPr>
                <w:sz w:val="18"/>
                <w:szCs w:val="18"/>
              </w:rPr>
              <w:t>0</w:t>
            </w:r>
          </w:p>
        </w:tc>
        <w:tc>
          <w:tcPr>
            <w:tcW w:w="1275" w:type="dxa"/>
            <w:vMerge/>
          </w:tcPr>
          <w:p w14:paraId="6381AB7B" w14:textId="77777777" w:rsidR="009125C6" w:rsidRPr="004B5868" w:rsidRDefault="009125C6" w:rsidP="009125C6">
            <w:pPr>
              <w:autoSpaceDE w:val="0"/>
              <w:autoSpaceDN w:val="0"/>
              <w:adjustRightInd w:val="0"/>
              <w:jc w:val="both"/>
              <w:outlineLvl w:val="0"/>
              <w:rPr>
                <w:sz w:val="18"/>
                <w:szCs w:val="18"/>
              </w:rPr>
            </w:pPr>
          </w:p>
        </w:tc>
      </w:tr>
      <w:tr w:rsidR="009125C6" w:rsidRPr="004B5868" w14:paraId="24220C6B" w14:textId="77777777" w:rsidTr="00820D51">
        <w:trPr>
          <w:trHeight w:val="540"/>
        </w:trPr>
        <w:tc>
          <w:tcPr>
            <w:tcW w:w="715" w:type="dxa"/>
            <w:vMerge w:val="restart"/>
          </w:tcPr>
          <w:p w14:paraId="06192106" w14:textId="77777777" w:rsidR="009125C6" w:rsidRPr="004B5868" w:rsidRDefault="009125C6" w:rsidP="009125C6">
            <w:pPr>
              <w:autoSpaceDE w:val="0"/>
              <w:autoSpaceDN w:val="0"/>
              <w:adjustRightInd w:val="0"/>
              <w:jc w:val="both"/>
              <w:outlineLvl w:val="0"/>
              <w:rPr>
                <w:sz w:val="18"/>
                <w:szCs w:val="18"/>
              </w:rPr>
            </w:pPr>
          </w:p>
        </w:tc>
        <w:tc>
          <w:tcPr>
            <w:tcW w:w="1583" w:type="dxa"/>
            <w:vMerge w:val="restart"/>
          </w:tcPr>
          <w:p w14:paraId="0D148A72" w14:textId="6BCB431B" w:rsidR="009125C6" w:rsidRPr="004B5868" w:rsidRDefault="009125C6" w:rsidP="009125C6">
            <w:pPr>
              <w:autoSpaceDE w:val="0"/>
              <w:autoSpaceDN w:val="0"/>
              <w:adjustRightInd w:val="0"/>
              <w:jc w:val="both"/>
              <w:outlineLvl w:val="0"/>
              <w:rPr>
                <w:sz w:val="18"/>
                <w:szCs w:val="18"/>
              </w:rPr>
            </w:pPr>
            <w:r w:rsidRPr="00820D51">
              <w:rPr>
                <w:sz w:val="18"/>
                <w:szCs w:val="18"/>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1105" w:type="dxa"/>
            <w:vMerge w:val="restart"/>
          </w:tcPr>
          <w:p w14:paraId="680FF1C8" w14:textId="77777777" w:rsidR="009125C6" w:rsidRPr="009B4DE0" w:rsidRDefault="009125C6" w:rsidP="009125C6">
            <w:pPr>
              <w:autoSpaceDE w:val="0"/>
              <w:autoSpaceDN w:val="0"/>
              <w:adjustRightInd w:val="0"/>
              <w:jc w:val="both"/>
              <w:outlineLvl w:val="0"/>
              <w:rPr>
                <w:sz w:val="18"/>
                <w:szCs w:val="18"/>
              </w:rPr>
            </w:pPr>
            <w:r>
              <w:rPr>
                <w:sz w:val="18"/>
                <w:szCs w:val="18"/>
              </w:rPr>
              <w:t>Х</w:t>
            </w:r>
          </w:p>
        </w:tc>
        <w:tc>
          <w:tcPr>
            <w:tcW w:w="1276" w:type="dxa"/>
            <w:vMerge w:val="restart"/>
          </w:tcPr>
          <w:p w14:paraId="46BB729A" w14:textId="77777777" w:rsidR="009125C6" w:rsidRPr="004B5868" w:rsidRDefault="009125C6" w:rsidP="009125C6">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vAlign w:val="center"/>
          </w:tcPr>
          <w:p w14:paraId="20285BD5" w14:textId="77777777" w:rsidR="009125C6" w:rsidRPr="00AF061F" w:rsidRDefault="009125C6" w:rsidP="009125C6">
            <w:pPr>
              <w:autoSpaceDE w:val="0"/>
              <w:autoSpaceDN w:val="0"/>
              <w:adjustRightInd w:val="0"/>
              <w:jc w:val="center"/>
              <w:outlineLvl w:val="0"/>
              <w:rPr>
                <w:sz w:val="18"/>
                <w:szCs w:val="18"/>
              </w:rPr>
            </w:pPr>
            <w:r>
              <w:rPr>
                <w:sz w:val="18"/>
                <w:szCs w:val="18"/>
              </w:rPr>
              <w:t>Всего</w:t>
            </w:r>
          </w:p>
          <w:p w14:paraId="4757C4B5" w14:textId="77777777" w:rsidR="009125C6" w:rsidRPr="00AF061F" w:rsidRDefault="009125C6" w:rsidP="009125C6">
            <w:pPr>
              <w:autoSpaceDE w:val="0"/>
              <w:autoSpaceDN w:val="0"/>
              <w:adjustRightInd w:val="0"/>
              <w:jc w:val="center"/>
              <w:outlineLvl w:val="0"/>
              <w:rPr>
                <w:sz w:val="18"/>
                <w:szCs w:val="18"/>
              </w:rPr>
            </w:pPr>
          </w:p>
        </w:tc>
        <w:tc>
          <w:tcPr>
            <w:tcW w:w="992" w:type="dxa"/>
            <w:vMerge w:val="restart"/>
            <w:vAlign w:val="center"/>
          </w:tcPr>
          <w:p w14:paraId="0D2234CA" w14:textId="77777777" w:rsidR="009125C6" w:rsidRPr="00AF061F" w:rsidRDefault="009125C6" w:rsidP="009125C6">
            <w:pPr>
              <w:autoSpaceDE w:val="0"/>
              <w:autoSpaceDN w:val="0"/>
              <w:adjustRightInd w:val="0"/>
              <w:jc w:val="center"/>
              <w:outlineLvl w:val="0"/>
              <w:rPr>
                <w:sz w:val="18"/>
                <w:szCs w:val="18"/>
              </w:rPr>
            </w:pPr>
            <w:r>
              <w:rPr>
                <w:sz w:val="18"/>
                <w:szCs w:val="18"/>
              </w:rPr>
              <w:t>2023</w:t>
            </w:r>
          </w:p>
          <w:p w14:paraId="744FE579" w14:textId="77777777" w:rsidR="009125C6" w:rsidRPr="00AF061F" w:rsidRDefault="009125C6" w:rsidP="009125C6">
            <w:pPr>
              <w:autoSpaceDE w:val="0"/>
              <w:autoSpaceDN w:val="0"/>
              <w:adjustRightInd w:val="0"/>
              <w:jc w:val="center"/>
              <w:outlineLvl w:val="0"/>
              <w:rPr>
                <w:sz w:val="18"/>
                <w:szCs w:val="18"/>
              </w:rPr>
            </w:pPr>
          </w:p>
        </w:tc>
        <w:tc>
          <w:tcPr>
            <w:tcW w:w="709" w:type="dxa"/>
            <w:vMerge w:val="restart"/>
            <w:vAlign w:val="center"/>
          </w:tcPr>
          <w:p w14:paraId="382346B9" w14:textId="77777777" w:rsidR="009125C6" w:rsidRPr="00AF061F" w:rsidRDefault="009125C6" w:rsidP="009125C6">
            <w:pPr>
              <w:autoSpaceDE w:val="0"/>
              <w:autoSpaceDN w:val="0"/>
              <w:adjustRightInd w:val="0"/>
              <w:jc w:val="center"/>
              <w:outlineLvl w:val="0"/>
              <w:rPr>
                <w:sz w:val="18"/>
                <w:szCs w:val="18"/>
                <w:lang w:val="en-US"/>
              </w:rPr>
            </w:pPr>
            <w:r>
              <w:rPr>
                <w:sz w:val="18"/>
                <w:szCs w:val="18"/>
              </w:rPr>
              <w:t>2024</w:t>
            </w:r>
          </w:p>
          <w:p w14:paraId="3C5CF31C" w14:textId="77777777" w:rsidR="009125C6" w:rsidRPr="00AF061F" w:rsidRDefault="009125C6" w:rsidP="009125C6">
            <w:pPr>
              <w:autoSpaceDE w:val="0"/>
              <w:autoSpaceDN w:val="0"/>
              <w:adjustRightInd w:val="0"/>
              <w:jc w:val="center"/>
              <w:outlineLvl w:val="0"/>
              <w:rPr>
                <w:sz w:val="18"/>
                <w:szCs w:val="18"/>
                <w:lang w:val="en-US"/>
              </w:rPr>
            </w:pPr>
          </w:p>
        </w:tc>
        <w:tc>
          <w:tcPr>
            <w:tcW w:w="992" w:type="dxa"/>
            <w:vMerge w:val="restart"/>
            <w:vAlign w:val="center"/>
          </w:tcPr>
          <w:p w14:paraId="54E75316" w14:textId="77777777" w:rsidR="009125C6" w:rsidRPr="00015EB9" w:rsidRDefault="009125C6" w:rsidP="009125C6">
            <w:pPr>
              <w:autoSpaceDE w:val="0"/>
              <w:autoSpaceDN w:val="0"/>
              <w:adjustRightInd w:val="0"/>
              <w:jc w:val="center"/>
              <w:outlineLvl w:val="0"/>
              <w:rPr>
                <w:sz w:val="18"/>
                <w:szCs w:val="18"/>
              </w:rPr>
            </w:pPr>
            <w:r>
              <w:rPr>
                <w:sz w:val="18"/>
                <w:szCs w:val="18"/>
              </w:rPr>
              <w:t>2025</w:t>
            </w:r>
          </w:p>
          <w:p w14:paraId="496B4BA2" w14:textId="77777777" w:rsidR="009125C6" w:rsidRPr="00015EB9" w:rsidRDefault="009125C6" w:rsidP="009125C6">
            <w:pPr>
              <w:autoSpaceDE w:val="0"/>
              <w:autoSpaceDN w:val="0"/>
              <w:adjustRightInd w:val="0"/>
              <w:jc w:val="center"/>
              <w:outlineLvl w:val="0"/>
              <w:rPr>
                <w:sz w:val="18"/>
                <w:szCs w:val="18"/>
              </w:rPr>
            </w:pPr>
          </w:p>
        </w:tc>
        <w:tc>
          <w:tcPr>
            <w:tcW w:w="709" w:type="dxa"/>
            <w:vMerge w:val="restart"/>
            <w:vAlign w:val="center"/>
          </w:tcPr>
          <w:p w14:paraId="34415B1F" w14:textId="77777777" w:rsidR="009125C6" w:rsidRPr="00B81FB9" w:rsidRDefault="009125C6" w:rsidP="009125C6">
            <w:pPr>
              <w:autoSpaceDE w:val="0"/>
              <w:autoSpaceDN w:val="0"/>
              <w:adjustRightInd w:val="0"/>
              <w:jc w:val="center"/>
              <w:outlineLvl w:val="0"/>
              <w:rPr>
                <w:sz w:val="18"/>
                <w:szCs w:val="18"/>
              </w:rPr>
            </w:pPr>
            <w:r>
              <w:rPr>
                <w:sz w:val="18"/>
                <w:szCs w:val="18"/>
              </w:rPr>
              <w:t>Всего 2026</w:t>
            </w:r>
          </w:p>
        </w:tc>
        <w:tc>
          <w:tcPr>
            <w:tcW w:w="1843" w:type="dxa"/>
            <w:gridSpan w:val="8"/>
            <w:vAlign w:val="center"/>
          </w:tcPr>
          <w:p w14:paraId="4A5182DC" w14:textId="77777777" w:rsidR="009125C6" w:rsidRPr="00B81FB9" w:rsidRDefault="009125C6" w:rsidP="009125C6">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34162084" w14:textId="77777777" w:rsidR="009125C6" w:rsidRPr="00AF061F" w:rsidRDefault="009125C6" w:rsidP="009125C6">
            <w:pPr>
              <w:autoSpaceDE w:val="0"/>
              <w:autoSpaceDN w:val="0"/>
              <w:adjustRightInd w:val="0"/>
              <w:jc w:val="center"/>
              <w:outlineLvl w:val="0"/>
              <w:rPr>
                <w:sz w:val="18"/>
                <w:szCs w:val="18"/>
              </w:rPr>
            </w:pPr>
            <w:r>
              <w:rPr>
                <w:sz w:val="18"/>
                <w:szCs w:val="18"/>
              </w:rPr>
              <w:t>2027</w:t>
            </w:r>
          </w:p>
          <w:p w14:paraId="4FEA45B0" w14:textId="77777777" w:rsidR="009125C6" w:rsidRPr="00AF061F" w:rsidRDefault="009125C6" w:rsidP="009125C6">
            <w:pPr>
              <w:autoSpaceDE w:val="0"/>
              <w:autoSpaceDN w:val="0"/>
              <w:adjustRightInd w:val="0"/>
              <w:jc w:val="center"/>
              <w:outlineLvl w:val="0"/>
              <w:rPr>
                <w:sz w:val="18"/>
                <w:szCs w:val="18"/>
              </w:rPr>
            </w:pPr>
          </w:p>
        </w:tc>
        <w:tc>
          <w:tcPr>
            <w:tcW w:w="708" w:type="dxa"/>
            <w:vMerge w:val="restart"/>
            <w:vAlign w:val="center"/>
          </w:tcPr>
          <w:p w14:paraId="698053B1" w14:textId="77777777" w:rsidR="009125C6" w:rsidRPr="00AF061F" w:rsidRDefault="009125C6" w:rsidP="009125C6">
            <w:pPr>
              <w:autoSpaceDE w:val="0"/>
              <w:autoSpaceDN w:val="0"/>
              <w:adjustRightInd w:val="0"/>
              <w:jc w:val="center"/>
              <w:outlineLvl w:val="0"/>
              <w:rPr>
                <w:sz w:val="18"/>
                <w:szCs w:val="18"/>
              </w:rPr>
            </w:pPr>
            <w:r>
              <w:rPr>
                <w:sz w:val="18"/>
                <w:szCs w:val="18"/>
              </w:rPr>
              <w:t>2028</w:t>
            </w:r>
          </w:p>
          <w:p w14:paraId="7B179692" w14:textId="77777777" w:rsidR="009125C6" w:rsidRPr="00AF061F" w:rsidRDefault="009125C6" w:rsidP="009125C6">
            <w:pPr>
              <w:autoSpaceDE w:val="0"/>
              <w:autoSpaceDN w:val="0"/>
              <w:adjustRightInd w:val="0"/>
              <w:jc w:val="center"/>
              <w:outlineLvl w:val="0"/>
              <w:rPr>
                <w:sz w:val="18"/>
                <w:szCs w:val="18"/>
              </w:rPr>
            </w:pPr>
          </w:p>
        </w:tc>
        <w:tc>
          <w:tcPr>
            <w:tcW w:w="738" w:type="dxa"/>
            <w:vMerge w:val="restart"/>
            <w:vAlign w:val="center"/>
          </w:tcPr>
          <w:p w14:paraId="52F8671C" w14:textId="77777777" w:rsidR="009125C6" w:rsidRPr="00AF061F" w:rsidRDefault="009125C6" w:rsidP="009125C6">
            <w:pPr>
              <w:autoSpaceDE w:val="0"/>
              <w:autoSpaceDN w:val="0"/>
              <w:adjustRightInd w:val="0"/>
              <w:jc w:val="center"/>
              <w:outlineLvl w:val="0"/>
              <w:rPr>
                <w:sz w:val="18"/>
                <w:szCs w:val="18"/>
              </w:rPr>
            </w:pPr>
            <w:r>
              <w:rPr>
                <w:sz w:val="18"/>
                <w:szCs w:val="18"/>
              </w:rPr>
              <w:t>2029</w:t>
            </w:r>
          </w:p>
          <w:p w14:paraId="1E98719E" w14:textId="77777777" w:rsidR="009125C6" w:rsidRPr="00AF061F" w:rsidRDefault="009125C6" w:rsidP="009125C6">
            <w:pPr>
              <w:autoSpaceDE w:val="0"/>
              <w:autoSpaceDN w:val="0"/>
              <w:adjustRightInd w:val="0"/>
              <w:jc w:val="center"/>
              <w:outlineLvl w:val="0"/>
              <w:rPr>
                <w:sz w:val="18"/>
                <w:szCs w:val="18"/>
              </w:rPr>
            </w:pPr>
          </w:p>
        </w:tc>
        <w:tc>
          <w:tcPr>
            <w:tcW w:w="709" w:type="dxa"/>
            <w:vMerge w:val="restart"/>
            <w:vAlign w:val="center"/>
          </w:tcPr>
          <w:p w14:paraId="594B8912" w14:textId="77777777" w:rsidR="009125C6" w:rsidRPr="00AF061F" w:rsidRDefault="009125C6" w:rsidP="009125C6">
            <w:pPr>
              <w:autoSpaceDE w:val="0"/>
              <w:autoSpaceDN w:val="0"/>
              <w:adjustRightInd w:val="0"/>
              <w:jc w:val="center"/>
              <w:outlineLvl w:val="0"/>
              <w:rPr>
                <w:sz w:val="18"/>
                <w:szCs w:val="18"/>
              </w:rPr>
            </w:pPr>
            <w:r>
              <w:rPr>
                <w:sz w:val="18"/>
                <w:szCs w:val="18"/>
              </w:rPr>
              <w:t>2030</w:t>
            </w:r>
          </w:p>
          <w:p w14:paraId="41D66D1A" w14:textId="77777777" w:rsidR="009125C6" w:rsidRPr="00AF061F" w:rsidRDefault="009125C6" w:rsidP="009125C6">
            <w:pPr>
              <w:autoSpaceDE w:val="0"/>
              <w:autoSpaceDN w:val="0"/>
              <w:adjustRightInd w:val="0"/>
              <w:jc w:val="center"/>
              <w:outlineLvl w:val="0"/>
              <w:rPr>
                <w:sz w:val="18"/>
                <w:szCs w:val="18"/>
              </w:rPr>
            </w:pPr>
          </w:p>
        </w:tc>
        <w:tc>
          <w:tcPr>
            <w:tcW w:w="680" w:type="dxa"/>
            <w:vMerge w:val="restart"/>
            <w:vAlign w:val="center"/>
          </w:tcPr>
          <w:p w14:paraId="5A24580F" w14:textId="77777777" w:rsidR="009125C6" w:rsidRPr="00AF061F" w:rsidRDefault="009125C6" w:rsidP="009125C6">
            <w:pPr>
              <w:autoSpaceDE w:val="0"/>
              <w:autoSpaceDN w:val="0"/>
              <w:adjustRightInd w:val="0"/>
              <w:jc w:val="center"/>
              <w:outlineLvl w:val="0"/>
              <w:rPr>
                <w:sz w:val="18"/>
                <w:szCs w:val="18"/>
              </w:rPr>
            </w:pPr>
            <w:r>
              <w:rPr>
                <w:sz w:val="18"/>
                <w:szCs w:val="18"/>
              </w:rPr>
              <w:t>2031</w:t>
            </w:r>
          </w:p>
          <w:p w14:paraId="3F531A94" w14:textId="77777777" w:rsidR="009125C6" w:rsidRPr="00AF061F" w:rsidRDefault="009125C6" w:rsidP="009125C6">
            <w:pPr>
              <w:autoSpaceDE w:val="0"/>
              <w:autoSpaceDN w:val="0"/>
              <w:adjustRightInd w:val="0"/>
              <w:jc w:val="center"/>
              <w:outlineLvl w:val="0"/>
              <w:rPr>
                <w:sz w:val="18"/>
                <w:szCs w:val="18"/>
              </w:rPr>
            </w:pPr>
          </w:p>
        </w:tc>
        <w:tc>
          <w:tcPr>
            <w:tcW w:w="1275" w:type="dxa"/>
            <w:vMerge w:val="restart"/>
          </w:tcPr>
          <w:p w14:paraId="722F8584" w14:textId="77777777" w:rsidR="009125C6" w:rsidRPr="004B5868" w:rsidRDefault="009125C6" w:rsidP="009125C6">
            <w:pPr>
              <w:autoSpaceDE w:val="0"/>
              <w:autoSpaceDN w:val="0"/>
              <w:adjustRightInd w:val="0"/>
              <w:jc w:val="both"/>
              <w:outlineLvl w:val="0"/>
              <w:rPr>
                <w:sz w:val="18"/>
                <w:szCs w:val="18"/>
              </w:rPr>
            </w:pPr>
          </w:p>
        </w:tc>
      </w:tr>
      <w:tr w:rsidR="009125C6" w:rsidRPr="004B5868" w14:paraId="2C1E9A4F" w14:textId="77777777" w:rsidTr="00820D51">
        <w:trPr>
          <w:trHeight w:val="70"/>
        </w:trPr>
        <w:tc>
          <w:tcPr>
            <w:tcW w:w="715" w:type="dxa"/>
            <w:vMerge/>
          </w:tcPr>
          <w:p w14:paraId="49433B43" w14:textId="77777777" w:rsidR="009125C6" w:rsidRPr="004B5868" w:rsidRDefault="009125C6" w:rsidP="009125C6">
            <w:pPr>
              <w:autoSpaceDE w:val="0"/>
              <w:autoSpaceDN w:val="0"/>
              <w:adjustRightInd w:val="0"/>
              <w:jc w:val="both"/>
              <w:outlineLvl w:val="0"/>
              <w:rPr>
                <w:sz w:val="18"/>
                <w:szCs w:val="18"/>
              </w:rPr>
            </w:pPr>
          </w:p>
        </w:tc>
        <w:tc>
          <w:tcPr>
            <w:tcW w:w="1583" w:type="dxa"/>
            <w:vMerge/>
          </w:tcPr>
          <w:p w14:paraId="334563BD" w14:textId="77777777" w:rsidR="009125C6" w:rsidRPr="00A465F9" w:rsidRDefault="009125C6" w:rsidP="009125C6">
            <w:pPr>
              <w:autoSpaceDE w:val="0"/>
              <w:autoSpaceDN w:val="0"/>
              <w:adjustRightInd w:val="0"/>
              <w:jc w:val="both"/>
              <w:outlineLvl w:val="0"/>
              <w:rPr>
                <w:sz w:val="18"/>
                <w:szCs w:val="18"/>
              </w:rPr>
            </w:pPr>
          </w:p>
        </w:tc>
        <w:tc>
          <w:tcPr>
            <w:tcW w:w="1105" w:type="dxa"/>
            <w:vMerge/>
          </w:tcPr>
          <w:p w14:paraId="081020CE" w14:textId="77777777" w:rsidR="009125C6" w:rsidRPr="004B5868" w:rsidRDefault="009125C6" w:rsidP="009125C6">
            <w:pPr>
              <w:autoSpaceDE w:val="0"/>
              <w:autoSpaceDN w:val="0"/>
              <w:adjustRightInd w:val="0"/>
              <w:jc w:val="both"/>
              <w:outlineLvl w:val="0"/>
              <w:rPr>
                <w:sz w:val="18"/>
                <w:szCs w:val="18"/>
              </w:rPr>
            </w:pPr>
          </w:p>
        </w:tc>
        <w:tc>
          <w:tcPr>
            <w:tcW w:w="1276" w:type="dxa"/>
            <w:vMerge/>
          </w:tcPr>
          <w:p w14:paraId="6DC73BD3" w14:textId="77777777" w:rsidR="009125C6" w:rsidRPr="004B5868" w:rsidRDefault="009125C6" w:rsidP="009125C6">
            <w:pPr>
              <w:autoSpaceDE w:val="0"/>
              <w:autoSpaceDN w:val="0"/>
              <w:adjustRightInd w:val="0"/>
              <w:jc w:val="both"/>
              <w:outlineLvl w:val="0"/>
              <w:rPr>
                <w:sz w:val="18"/>
                <w:szCs w:val="18"/>
              </w:rPr>
            </w:pPr>
          </w:p>
        </w:tc>
        <w:tc>
          <w:tcPr>
            <w:tcW w:w="992" w:type="dxa"/>
            <w:vMerge/>
            <w:shd w:val="clear" w:color="auto" w:fill="FFFFFF" w:themeFill="background1"/>
            <w:vAlign w:val="center"/>
          </w:tcPr>
          <w:p w14:paraId="0F4F0850" w14:textId="77777777" w:rsidR="009125C6" w:rsidRPr="004C03B9" w:rsidRDefault="009125C6" w:rsidP="009125C6">
            <w:pPr>
              <w:autoSpaceDE w:val="0"/>
              <w:autoSpaceDN w:val="0"/>
              <w:adjustRightInd w:val="0"/>
              <w:jc w:val="center"/>
              <w:outlineLvl w:val="0"/>
              <w:rPr>
                <w:sz w:val="18"/>
                <w:szCs w:val="18"/>
              </w:rPr>
            </w:pPr>
          </w:p>
        </w:tc>
        <w:tc>
          <w:tcPr>
            <w:tcW w:w="992" w:type="dxa"/>
            <w:vMerge/>
            <w:vAlign w:val="center"/>
          </w:tcPr>
          <w:p w14:paraId="65FEA5E0" w14:textId="77777777" w:rsidR="009125C6" w:rsidRPr="00B81FB9" w:rsidRDefault="009125C6" w:rsidP="009125C6">
            <w:pPr>
              <w:autoSpaceDE w:val="0"/>
              <w:autoSpaceDN w:val="0"/>
              <w:adjustRightInd w:val="0"/>
              <w:jc w:val="center"/>
              <w:outlineLvl w:val="0"/>
              <w:rPr>
                <w:sz w:val="18"/>
                <w:szCs w:val="18"/>
              </w:rPr>
            </w:pPr>
          </w:p>
        </w:tc>
        <w:tc>
          <w:tcPr>
            <w:tcW w:w="709" w:type="dxa"/>
            <w:vMerge/>
            <w:vAlign w:val="center"/>
          </w:tcPr>
          <w:p w14:paraId="752E60C8" w14:textId="77777777" w:rsidR="009125C6" w:rsidRPr="00B81FB9" w:rsidRDefault="009125C6" w:rsidP="009125C6">
            <w:pPr>
              <w:autoSpaceDE w:val="0"/>
              <w:autoSpaceDN w:val="0"/>
              <w:adjustRightInd w:val="0"/>
              <w:jc w:val="center"/>
              <w:outlineLvl w:val="0"/>
              <w:rPr>
                <w:sz w:val="18"/>
                <w:szCs w:val="18"/>
              </w:rPr>
            </w:pPr>
          </w:p>
        </w:tc>
        <w:tc>
          <w:tcPr>
            <w:tcW w:w="992" w:type="dxa"/>
            <w:vMerge/>
            <w:vAlign w:val="center"/>
          </w:tcPr>
          <w:p w14:paraId="0F43D3C4" w14:textId="77777777" w:rsidR="009125C6" w:rsidRPr="00B81FB9" w:rsidRDefault="009125C6" w:rsidP="009125C6">
            <w:pPr>
              <w:autoSpaceDE w:val="0"/>
              <w:autoSpaceDN w:val="0"/>
              <w:adjustRightInd w:val="0"/>
              <w:jc w:val="center"/>
              <w:outlineLvl w:val="0"/>
              <w:rPr>
                <w:sz w:val="18"/>
                <w:szCs w:val="18"/>
              </w:rPr>
            </w:pPr>
          </w:p>
        </w:tc>
        <w:tc>
          <w:tcPr>
            <w:tcW w:w="709" w:type="dxa"/>
            <w:vMerge/>
            <w:vAlign w:val="center"/>
          </w:tcPr>
          <w:p w14:paraId="381FCA77" w14:textId="77777777" w:rsidR="009125C6" w:rsidRPr="00B81FB9" w:rsidRDefault="009125C6" w:rsidP="009125C6">
            <w:pPr>
              <w:autoSpaceDE w:val="0"/>
              <w:autoSpaceDN w:val="0"/>
              <w:adjustRightInd w:val="0"/>
              <w:jc w:val="center"/>
              <w:outlineLvl w:val="0"/>
              <w:rPr>
                <w:sz w:val="18"/>
                <w:szCs w:val="18"/>
              </w:rPr>
            </w:pPr>
          </w:p>
        </w:tc>
        <w:tc>
          <w:tcPr>
            <w:tcW w:w="425" w:type="dxa"/>
            <w:gridSpan w:val="2"/>
            <w:vAlign w:val="center"/>
          </w:tcPr>
          <w:p w14:paraId="36A6FCEA" w14:textId="77777777" w:rsidR="009125C6" w:rsidRPr="00AF061F" w:rsidRDefault="009125C6" w:rsidP="009125C6">
            <w:pPr>
              <w:autoSpaceDE w:val="0"/>
              <w:autoSpaceDN w:val="0"/>
              <w:adjustRightInd w:val="0"/>
              <w:jc w:val="center"/>
              <w:outlineLvl w:val="0"/>
              <w:rPr>
                <w:sz w:val="18"/>
                <w:szCs w:val="18"/>
                <w:lang w:val="en-US"/>
              </w:rPr>
            </w:pPr>
            <w:r>
              <w:rPr>
                <w:sz w:val="18"/>
                <w:szCs w:val="18"/>
                <w:lang w:val="en-US"/>
              </w:rPr>
              <w:t>I</w:t>
            </w:r>
          </w:p>
        </w:tc>
        <w:tc>
          <w:tcPr>
            <w:tcW w:w="426" w:type="dxa"/>
            <w:gridSpan w:val="3"/>
            <w:vAlign w:val="center"/>
          </w:tcPr>
          <w:p w14:paraId="3F417400" w14:textId="77777777" w:rsidR="009125C6" w:rsidRPr="00AF061F" w:rsidRDefault="009125C6" w:rsidP="009125C6">
            <w:pPr>
              <w:autoSpaceDE w:val="0"/>
              <w:autoSpaceDN w:val="0"/>
              <w:adjustRightInd w:val="0"/>
              <w:jc w:val="center"/>
              <w:outlineLvl w:val="0"/>
              <w:rPr>
                <w:sz w:val="18"/>
                <w:szCs w:val="18"/>
                <w:lang w:val="en-US"/>
              </w:rPr>
            </w:pPr>
            <w:r>
              <w:rPr>
                <w:sz w:val="18"/>
                <w:szCs w:val="18"/>
                <w:lang w:val="en-US"/>
              </w:rPr>
              <w:t>II</w:t>
            </w:r>
          </w:p>
        </w:tc>
        <w:tc>
          <w:tcPr>
            <w:tcW w:w="425" w:type="dxa"/>
            <w:vAlign w:val="center"/>
          </w:tcPr>
          <w:p w14:paraId="4D0BF96B" w14:textId="77777777" w:rsidR="009125C6" w:rsidRPr="00AF061F" w:rsidRDefault="009125C6" w:rsidP="009125C6">
            <w:pPr>
              <w:autoSpaceDE w:val="0"/>
              <w:autoSpaceDN w:val="0"/>
              <w:adjustRightInd w:val="0"/>
              <w:jc w:val="center"/>
              <w:outlineLvl w:val="0"/>
              <w:rPr>
                <w:sz w:val="18"/>
                <w:szCs w:val="18"/>
                <w:lang w:val="en-US"/>
              </w:rPr>
            </w:pPr>
            <w:r>
              <w:rPr>
                <w:sz w:val="18"/>
                <w:szCs w:val="18"/>
                <w:lang w:val="en-US"/>
              </w:rPr>
              <w:t>III</w:t>
            </w:r>
          </w:p>
        </w:tc>
        <w:tc>
          <w:tcPr>
            <w:tcW w:w="567" w:type="dxa"/>
            <w:gridSpan w:val="2"/>
            <w:vAlign w:val="center"/>
          </w:tcPr>
          <w:p w14:paraId="5F6C5A68" w14:textId="77777777" w:rsidR="009125C6" w:rsidRPr="00AF061F" w:rsidRDefault="009125C6" w:rsidP="009125C6">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5AD52E22" w14:textId="77777777" w:rsidR="009125C6" w:rsidRPr="00B81FB9" w:rsidRDefault="009125C6" w:rsidP="009125C6">
            <w:pPr>
              <w:autoSpaceDE w:val="0"/>
              <w:autoSpaceDN w:val="0"/>
              <w:adjustRightInd w:val="0"/>
              <w:jc w:val="center"/>
              <w:outlineLvl w:val="0"/>
              <w:rPr>
                <w:sz w:val="18"/>
                <w:szCs w:val="18"/>
              </w:rPr>
            </w:pPr>
          </w:p>
        </w:tc>
        <w:tc>
          <w:tcPr>
            <w:tcW w:w="708" w:type="dxa"/>
            <w:vMerge/>
            <w:vAlign w:val="center"/>
          </w:tcPr>
          <w:p w14:paraId="3F57ACD6" w14:textId="77777777" w:rsidR="009125C6" w:rsidRPr="00B81FB9" w:rsidRDefault="009125C6" w:rsidP="009125C6">
            <w:pPr>
              <w:autoSpaceDE w:val="0"/>
              <w:autoSpaceDN w:val="0"/>
              <w:adjustRightInd w:val="0"/>
              <w:jc w:val="center"/>
              <w:outlineLvl w:val="0"/>
              <w:rPr>
                <w:sz w:val="18"/>
                <w:szCs w:val="18"/>
              </w:rPr>
            </w:pPr>
          </w:p>
        </w:tc>
        <w:tc>
          <w:tcPr>
            <w:tcW w:w="738" w:type="dxa"/>
            <w:vMerge/>
            <w:vAlign w:val="center"/>
          </w:tcPr>
          <w:p w14:paraId="218E6975" w14:textId="77777777" w:rsidR="009125C6" w:rsidRPr="00B81FB9" w:rsidRDefault="009125C6" w:rsidP="009125C6">
            <w:pPr>
              <w:autoSpaceDE w:val="0"/>
              <w:autoSpaceDN w:val="0"/>
              <w:adjustRightInd w:val="0"/>
              <w:jc w:val="center"/>
              <w:outlineLvl w:val="0"/>
              <w:rPr>
                <w:sz w:val="18"/>
                <w:szCs w:val="18"/>
              </w:rPr>
            </w:pPr>
          </w:p>
        </w:tc>
        <w:tc>
          <w:tcPr>
            <w:tcW w:w="709" w:type="dxa"/>
            <w:vMerge/>
            <w:vAlign w:val="center"/>
          </w:tcPr>
          <w:p w14:paraId="6F706D91" w14:textId="77777777" w:rsidR="009125C6" w:rsidRPr="00B81FB9" w:rsidRDefault="009125C6" w:rsidP="009125C6">
            <w:pPr>
              <w:autoSpaceDE w:val="0"/>
              <w:autoSpaceDN w:val="0"/>
              <w:adjustRightInd w:val="0"/>
              <w:jc w:val="center"/>
              <w:outlineLvl w:val="0"/>
              <w:rPr>
                <w:sz w:val="18"/>
                <w:szCs w:val="18"/>
              </w:rPr>
            </w:pPr>
          </w:p>
        </w:tc>
        <w:tc>
          <w:tcPr>
            <w:tcW w:w="680" w:type="dxa"/>
            <w:vMerge/>
            <w:vAlign w:val="center"/>
          </w:tcPr>
          <w:p w14:paraId="47283921" w14:textId="77777777" w:rsidR="009125C6" w:rsidRPr="00B81FB9" w:rsidRDefault="009125C6" w:rsidP="009125C6">
            <w:pPr>
              <w:autoSpaceDE w:val="0"/>
              <w:autoSpaceDN w:val="0"/>
              <w:adjustRightInd w:val="0"/>
              <w:jc w:val="center"/>
              <w:outlineLvl w:val="0"/>
              <w:rPr>
                <w:sz w:val="18"/>
                <w:szCs w:val="18"/>
              </w:rPr>
            </w:pPr>
          </w:p>
        </w:tc>
        <w:tc>
          <w:tcPr>
            <w:tcW w:w="1275" w:type="dxa"/>
            <w:vMerge/>
          </w:tcPr>
          <w:p w14:paraId="6D247EBA" w14:textId="77777777" w:rsidR="009125C6" w:rsidRPr="004B5868" w:rsidRDefault="009125C6" w:rsidP="009125C6">
            <w:pPr>
              <w:autoSpaceDE w:val="0"/>
              <w:autoSpaceDN w:val="0"/>
              <w:adjustRightInd w:val="0"/>
              <w:jc w:val="both"/>
              <w:outlineLvl w:val="0"/>
              <w:rPr>
                <w:sz w:val="18"/>
                <w:szCs w:val="18"/>
              </w:rPr>
            </w:pPr>
          </w:p>
        </w:tc>
      </w:tr>
      <w:tr w:rsidR="004930DC" w:rsidRPr="004B5868" w14:paraId="17D616BB" w14:textId="77777777" w:rsidTr="00820D51">
        <w:trPr>
          <w:trHeight w:val="415"/>
        </w:trPr>
        <w:tc>
          <w:tcPr>
            <w:tcW w:w="715" w:type="dxa"/>
            <w:vMerge/>
          </w:tcPr>
          <w:p w14:paraId="2D12A28A" w14:textId="77777777" w:rsidR="004930DC" w:rsidRPr="004B5868" w:rsidRDefault="004930DC" w:rsidP="004930DC">
            <w:pPr>
              <w:autoSpaceDE w:val="0"/>
              <w:autoSpaceDN w:val="0"/>
              <w:adjustRightInd w:val="0"/>
              <w:jc w:val="both"/>
              <w:outlineLvl w:val="0"/>
              <w:rPr>
                <w:sz w:val="18"/>
                <w:szCs w:val="18"/>
              </w:rPr>
            </w:pPr>
          </w:p>
        </w:tc>
        <w:tc>
          <w:tcPr>
            <w:tcW w:w="1583" w:type="dxa"/>
            <w:vMerge/>
          </w:tcPr>
          <w:p w14:paraId="3EF259CE" w14:textId="77777777" w:rsidR="004930DC" w:rsidRPr="00A465F9" w:rsidRDefault="004930DC" w:rsidP="004930DC">
            <w:pPr>
              <w:autoSpaceDE w:val="0"/>
              <w:autoSpaceDN w:val="0"/>
              <w:adjustRightInd w:val="0"/>
              <w:jc w:val="both"/>
              <w:outlineLvl w:val="0"/>
              <w:rPr>
                <w:sz w:val="18"/>
                <w:szCs w:val="18"/>
              </w:rPr>
            </w:pPr>
          </w:p>
        </w:tc>
        <w:tc>
          <w:tcPr>
            <w:tcW w:w="1105" w:type="dxa"/>
            <w:vMerge/>
          </w:tcPr>
          <w:p w14:paraId="726C0D39" w14:textId="77777777" w:rsidR="004930DC" w:rsidRPr="004B5868" w:rsidRDefault="004930DC" w:rsidP="004930DC">
            <w:pPr>
              <w:autoSpaceDE w:val="0"/>
              <w:autoSpaceDN w:val="0"/>
              <w:adjustRightInd w:val="0"/>
              <w:jc w:val="both"/>
              <w:outlineLvl w:val="0"/>
              <w:rPr>
                <w:sz w:val="18"/>
                <w:szCs w:val="18"/>
              </w:rPr>
            </w:pPr>
          </w:p>
        </w:tc>
        <w:tc>
          <w:tcPr>
            <w:tcW w:w="1276" w:type="dxa"/>
            <w:vMerge/>
          </w:tcPr>
          <w:p w14:paraId="3644384C" w14:textId="77777777" w:rsidR="004930DC" w:rsidRPr="004B5868" w:rsidRDefault="004930DC" w:rsidP="004930DC">
            <w:pPr>
              <w:autoSpaceDE w:val="0"/>
              <w:autoSpaceDN w:val="0"/>
              <w:adjustRightInd w:val="0"/>
              <w:jc w:val="both"/>
              <w:outlineLvl w:val="0"/>
              <w:rPr>
                <w:sz w:val="18"/>
                <w:szCs w:val="18"/>
              </w:rPr>
            </w:pPr>
          </w:p>
        </w:tc>
        <w:tc>
          <w:tcPr>
            <w:tcW w:w="992" w:type="dxa"/>
            <w:shd w:val="clear" w:color="auto" w:fill="FFFFFF" w:themeFill="background1"/>
            <w:vAlign w:val="center"/>
          </w:tcPr>
          <w:p w14:paraId="7230875C" w14:textId="27C9F139"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992" w:type="dxa"/>
            <w:vAlign w:val="center"/>
          </w:tcPr>
          <w:p w14:paraId="4AC5C6C3" w14:textId="0937EEDA"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709" w:type="dxa"/>
            <w:vAlign w:val="center"/>
          </w:tcPr>
          <w:p w14:paraId="206707E0" w14:textId="41D2DE30"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992" w:type="dxa"/>
            <w:vAlign w:val="center"/>
          </w:tcPr>
          <w:p w14:paraId="2BA5D878" w14:textId="51A2ABBB"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709" w:type="dxa"/>
            <w:vAlign w:val="center"/>
          </w:tcPr>
          <w:p w14:paraId="146E40FF" w14:textId="68A30C08" w:rsidR="004930DC" w:rsidRPr="00B81FB9" w:rsidRDefault="004930DC" w:rsidP="004930DC">
            <w:pPr>
              <w:autoSpaceDE w:val="0"/>
              <w:autoSpaceDN w:val="0"/>
              <w:adjustRightInd w:val="0"/>
              <w:jc w:val="center"/>
              <w:outlineLvl w:val="0"/>
              <w:rPr>
                <w:sz w:val="18"/>
                <w:szCs w:val="18"/>
              </w:rPr>
            </w:pPr>
            <w:r>
              <w:rPr>
                <w:sz w:val="18"/>
                <w:szCs w:val="18"/>
              </w:rPr>
              <w:t>0</w:t>
            </w:r>
          </w:p>
        </w:tc>
        <w:tc>
          <w:tcPr>
            <w:tcW w:w="425" w:type="dxa"/>
            <w:gridSpan w:val="2"/>
            <w:vAlign w:val="center"/>
          </w:tcPr>
          <w:p w14:paraId="64C04276" w14:textId="52118CB6"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426" w:type="dxa"/>
            <w:gridSpan w:val="3"/>
            <w:vAlign w:val="center"/>
          </w:tcPr>
          <w:p w14:paraId="3EC2A22D" w14:textId="064FFAFC"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425" w:type="dxa"/>
            <w:vAlign w:val="center"/>
          </w:tcPr>
          <w:p w14:paraId="4BD4751C" w14:textId="455C595B"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567" w:type="dxa"/>
            <w:gridSpan w:val="2"/>
            <w:vAlign w:val="center"/>
          </w:tcPr>
          <w:p w14:paraId="309D8811" w14:textId="02DCE0AA"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709" w:type="dxa"/>
            <w:vAlign w:val="center"/>
          </w:tcPr>
          <w:p w14:paraId="2679C64D" w14:textId="6EA37CBF"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708" w:type="dxa"/>
            <w:vAlign w:val="center"/>
          </w:tcPr>
          <w:p w14:paraId="28B92E73" w14:textId="598711A6"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738" w:type="dxa"/>
            <w:vAlign w:val="center"/>
          </w:tcPr>
          <w:p w14:paraId="6337A746" w14:textId="2DBCF5D5"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709" w:type="dxa"/>
            <w:vAlign w:val="center"/>
          </w:tcPr>
          <w:p w14:paraId="69191CCB" w14:textId="452FAEC4"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680" w:type="dxa"/>
            <w:vAlign w:val="center"/>
          </w:tcPr>
          <w:p w14:paraId="037274F6" w14:textId="51506C7E" w:rsidR="004930DC" w:rsidRPr="009B4DE0" w:rsidRDefault="004930DC" w:rsidP="004930DC">
            <w:pPr>
              <w:autoSpaceDE w:val="0"/>
              <w:autoSpaceDN w:val="0"/>
              <w:adjustRightInd w:val="0"/>
              <w:jc w:val="center"/>
              <w:outlineLvl w:val="0"/>
              <w:rPr>
                <w:sz w:val="18"/>
                <w:szCs w:val="18"/>
                <w:lang w:val="en-US"/>
              </w:rPr>
            </w:pPr>
            <w:r>
              <w:rPr>
                <w:sz w:val="18"/>
                <w:szCs w:val="18"/>
              </w:rPr>
              <w:t>0</w:t>
            </w:r>
          </w:p>
        </w:tc>
        <w:tc>
          <w:tcPr>
            <w:tcW w:w="1275" w:type="dxa"/>
            <w:vMerge/>
          </w:tcPr>
          <w:p w14:paraId="58FDB358" w14:textId="77777777" w:rsidR="004930DC" w:rsidRPr="004B5868" w:rsidRDefault="004930DC" w:rsidP="004930DC">
            <w:pPr>
              <w:autoSpaceDE w:val="0"/>
              <w:autoSpaceDN w:val="0"/>
              <w:adjustRightInd w:val="0"/>
              <w:jc w:val="both"/>
              <w:outlineLvl w:val="0"/>
              <w:rPr>
                <w:sz w:val="18"/>
                <w:szCs w:val="18"/>
              </w:rPr>
            </w:pPr>
          </w:p>
        </w:tc>
      </w:tr>
      <w:tr w:rsidR="004930DC" w:rsidRPr="004B5868" w14:paraId="0DE8C0ED" w14:textId="77777777" w:rsidTr="00D40DDF">
        <w:trPr>
          <w:trHeight w:val="300"/>
        </w:trPr>
        <w:tc>
          <w:tcPr>
            <w:tcW w:w="715" w:type="dxa"/>
            <w:vMerge w:val="restart"/>
            <w:noWrap/>
            <w:hideMark/>
          </w:tcPr>
          <w:p w14:paraId="49313CC2" w14:textId="77777777" w:rsidR="004930DC" w:rsidRPr="004B5868" w:rsidRDefault="004930DC" w:rsidP="004930DC">
            <w:pPr>
              <w:autoSpaceDE w:val="0"/>
              <w:autoSpaceDN w:val="0"/>
              <w:adjustRightInd w:val="0"/>
              <w:jc w:val="both"/>
              <w:outlineLvl w:val="0"/>
              <w:rPr>
                <w:sz w:val="18"/>
                <w:szCs w:val="18"/>
              </w:rPr>
            </w:pPr>
            <w:r w:rsidRPr="004B5868">
              <w:rPr>
                <w:sz w:val="18"/>
                <w:szCs w:val="18"/>
              </w:rPr>
              <w:t>2</w:t>
            </w:r>
            <w:r>
              <w:rPr>
                <w:sz w:val="18"/>
                <w:szCs w:val="18"/>
              </w:rPr>
              <w:t>.</w:t>
            </w:r>
          </w:p>
        </w:tc>
        <w:tc>
          <w:tcPr>
            <w:tcW w:w="1583" w:type="dxa"/>
            <w:vMerge w:val="restart"/>
          </w:tcPr>
          <w:p w14:paraId="00F4AB35" w14:textId="77777777" w:rsidR="004930DC" w:rsidRPr="004B5868" w:rsidRDefault="004930DC" w:rsidP="004930DC">
            <w:pPr>
              <w:autoSpaceDE w:val="0"/>
              <w:autoSpaceDN w:val="0"/>
              <w:adjustRightInd w:val="0"/>
              <w:jc w:val="both"/>
              <w:outlineLvl w:val="0"/>
              <w:rPr>
                <w:sz w:val="18"/>
                <w:szCs w:val="18"/>
              </w:rPr>
            </w:pPr>
            <w:r w:rsidRPr="00820D51">
              <w:rPr>
                <w:sz w:val="18"/>
                <w:szCs w:val="18"/>
              </w:rPr>
              <w:t>Основное мероприятие 02. Организация учета энергоресурсов в жилищном фонде московской области</w:t>
            </w:r>
          </w:p>
        </w:tc>
        <w:tc>
          <w:tcPr>
            <w:tcW w:w="1105" w:type="dxa"/>
            <w:vMerge w:val="restart"/>
            <w:noWrap/>
            <w:hideMark/>
          </w:tcPr>
          <w:p w14:paraId="4558C3BB" w14:textId="77777777" w:rsidR="004930DC" w:rsidRPr="004B5868" w:rsidRDefault="004930DC" w:rsidP="004930DC">
            <w:pPr>
              <w:rPr>
                <w:sz w:val="18"/>
                <w:szCs w:val="18"/>
              </w:rPr>
            </w:pPr>
          </w:p>
        </w:tc>
        <w:tc>
          <w:tcPr>
            <w:tcW w:w="1276" w:type="dxa"/>
            <w:noWrap/>
            <w:hideMark/>
          </w:tcPr>
          <w:p w14:paraId="7959AE9A" w14:textId="77777777" w:rsidR="004930DC" w:rsidRPr="004B5868" w:rsidRDefault="004930DC" w:rsidP="004930DC">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008C552B" w14:textId="24506FFE" w:rsidR="004930DC" w:rsidRPr="004B5868"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22ABF29E" w14:textId="3CE53240"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39876061"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19894B6F"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31FA98E"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30B88A53"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329F4E8C"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49513C6"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06244E47"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39DBA7E0"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val="restart"/>
            <w:noWrap/>
          </w:tcPr>
          <w:p w14:paraId="3AC40B0D" w14:textId="502D3980" w:rsidR="004930DC" w:rsidRPr="004B5868" w:rsidRDefault="004930DC" w:rsidP="004930DC">
            <w:pPr>
              <w:autoSpaceDE w:val="0"/>
              <w:autoSpaceDN w:val="0"/>
              <w:adjustRightInd w:val="0"/>
              <w:jc w:val="both"/>
              <w:outlineLvl w:val="0"/>
              <w:rPr>
                <w:sz w:val="18"/>
                <w:szCs w:val="18"/>
              </w:rPr>
            </w:pPr>
          </w:p>
        </w:tc>
      </w:tr>
      <w:tr w:rsidR="004930DC" w:rsidRPr="004B5868" w14:paraId="3D54A68A" w14:textId="77777777" w:rsidTr="00B219EB">
        <w:trPr>
          <w:trHeight w:val="675"/>
        </w:trPr>
        <w:tc>
          <w:tcPr>
            <w:tcW w:w="715" w:type="dxa"/>
            <w:vMerge/>
            <w:hideMark/>
          </w:tcPr>
          <w:p w14:paraId="353DF759" w14:textId="77777777" w:rsidR="004930DC" w:rsidRPr="004B5868" w:rsidRDefault="004930DC" w:rsidP="004930DC">
            <w:pPr>
              <w:autoSpaceDE w:val="0"/>
              <w:autoSpaceDN w:val="0"/>
              <w:adjustRightInd w:val="0"/>
              <w:jc w:val="both"/>
              <w:outlineLvl w:val="0"/>
              <w:rPr>
                <w:sz w:val="18"/>
                <w:szCs w:val="18"/>
              </w:rPr>
            </w:pPr>
          </w:p>
        </w:tc>
        <w:tc>
          <w:tcPr>
            <w:tcW w:w="1583" w:type="dxa"/>
            <w:vMerge/>
            <w:hideMark/>
          </w:tcPr>
          <w:p w14:paraId="2546F477" w14:textId="77777777" w:rsidR="004930DC" w:rsidRPr="004B5868" w:rsidRDefault="004930DC" w:rsidP="004930DC">
            <w:pPr>
              <w:autoSpaceDE w:val="0"/>
              <w:autoSpaceDN w:val="0"/>
              <w:adjustRightInd w:val="0"/>
              <w:jc w:val="both"/>
              <w:outlineLvl w:val="0"/>
              <w:rPr>
                <w:sz w:val="18"/>
                <w:szCs w:val="18"/>
              </w:rPr>
            </w:pPr>
          </w:p>
        </w:tc>
        <w:tc>
          <w:tcPr>
            <w:tcW w:w="1105" w:type="dxa"/>
            <w:vMerge/>
            <w:hideMark/>
          </w:tcPr>
          <w:p w14:paraId="2E1D389F"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3211F8DD" w14:textId="77777777" w:rsidR="004930DC" w:rsidRPr="004B5868" w:rsidRDefault="004930DC" w:rsidP="004930DC">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76850C99"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6941535F"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0A286537"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4ABFB291"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3732385F"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1CA96A3B"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2A5D2B7B"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5359E38D"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3A7B7835"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2DBF56E2"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hideMark/>
          </w:tcPr>
          <w:p w14:paraId="2074D679" w14:textId="77777777" w:rsidR="004930DC" w:rsidRPr="004B5868" w:rsidRDefault="004930DC" w:rsidP="004930DC">
            <w:pPr>
              <w:autoSpaceDE w:val="0"/>
              <w:autoSpaceDN w:val="0"/>
              <w:adjustRightInd w:val="0"/>
              <w:jc w:val="both"/>
              <w:outlineLvl w:val="0"/>
              <w:rPr>
                <w:sz w:val="18"/>
                <w:szCs w:val="18"/>
              </w:rPr>
            </w:pPr>
          </w:p>
        </w:tc>
      </w:tr>
      <w:tr w:rsidR="004930DC" w:rsidRPr="004B5868" w14:paraId="102D5E1C" w14:textId="77777777" w:rsidTr="00B219EB">
        <w:trPr>
          <w:trHeight w:val="1125"/>
        </w:trPr>
        <w:tc>
          <w:tcPr>
            <w:tcW w:w="715" w:type="dxa"/>
            <w:vMerge/>
            <w:hideMark/>
          </w:tcPr>
          <w:p w14:paraId="7385DA04" w14:textId="77777777" w:rsidR="004930DC" w:rsidRPr="004B5868" w:rsidRDefault="004930DC" w:rsidP="004930DC">
            <w:pPr>
              <w:autoSpaceDE w:val="0"/>
              <w:autoSpaceDN w:val="0"/>
              <w:adjustRightInd w:val="0"/>
              <w:jc w:val="both"/>
              <w:outlineLvl w:val="0"/>
              <w:rPr>
                <w:sz w:val="18"/>
                <w:szCs w:val="18"/>
              </w:rPr>
            </w:pPr>
          </w:p>
        </w:tc>
        <w:tc>
          <w:tcPr>
            <w:tcW w:w="1583" w:type="dxa"/>
            <w:vMerge/>
            <w:hideMark/>
          </w:tcPr>
          <w:p w14:paraId="7109BC25" w14:textId="77777777" w:rsidR="004930DC" w:rsidRPr="004B5868" w:rsidRDefault="004930DC" w:rsidP="004930DC">
            <w:pPr>
              <w:autoSpaceDE w:val="0"/>
              <w:autoSpaceDN w:val="0"/>
              <w:adjustRightInd w:val="0"/>
              <w:jc w:val="both"/>
              <w:outlineLvl w:val="0"/>
              <w:rPr>
                <w:sz w:val="18"/>
                <w:szCs w:val="18"/>
              </w:rPr>
            </w:pPr>
          </w:p>
        </w:tc>
        <w:tc>
          <w:tcPr>
            <w:tcW w:w="1105" w:type="dxa"/>
            <w:vMerge/>
            <w:hideMark/>
          </w:tcPr>
          <w:p w14:paraId="1D83B87A"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6148DC7C" w14:textId="77777777" w:rsidR="004930DC" w:rsidRPr="004B5868" w:rsidRDefault="004930DC" w:rsidP="004930DC">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33F7BC8"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992" w:type="dxa"/>
            <w:vAlign w:val="center"/>
            <w:hideMark/>
          </w:tcPr>
          <w:p w14:paraId="757C6F5C"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41C9161B"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5A61E30C"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78502A02" w14:textId="77777777" w:rsidR="004930DC" w:rsidRPr="00264A41" w:rsidRDefault="004930DC" w:rsidP="004930DC">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36688916"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635FDC4B"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6F931823"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7911F052"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403D7280"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hideMark/>
          </w:tcPr>
          <w:p w14:paraId="105E63F5" w14:textId="77777777" w:rsidR="004930DC" w:rsidRPr="004B5868" w:rsidRDefault="004930DC" w:rsidP="004930DC">
            <w:pPr>
              <w:autoSpaceDE w:val="0"/>
              <w:autoSpaceDN w:val="0"/>
              <w:adjustRightInd w:val="0"/>
              <w:jc w:val="both"/>
              <w:outlineLvl w:val="0"/>
              <w:rPr>
                <w:sz w:val="18"/>
                <w:szCs w:val="18"/>
              </w:rPr>
            </w:pPr>
          </w:p>
        </w:tc>
      </w:tr>
      <w:tr w:rsidR="004930DC" w:rsidRPr="004B5868" w14:paraId="0438943D" w14:textId="77777777" w:rsidTr="00B219EB">
        <w:trPr>
          <w:trHeight w:val="300"/>
        </w:trPr>
        <w:tc>
          <w:tcPr>
            <w:tcW w:w="715" w:type="dxa"/>
            <w:vMerge w:val="restart"/>
            <w:noWrap/>
            <w:hideMark/>
          </w:tcPr>
          <w:p w14:paraId="3780232D" w14:textId="77777777" w:rsidR="004930DC" w:rsidRPr="004B5868" w:rsidRDefault="004930DC" w:rsidP="004930DC">
            <w:pPr>
              <w:autoSpaceDE w:val="0"/>
              <w:autoSpaceDN w:val="0"/>
              <w:adjustRightInd w:val="0"/>
              <w:jc w:val="both"/>
              <w:outlineLvl w:val="0"/>
              <w:rPr>
                <w:sz w:val="18"/>
                <w:szCs w:val="18"/>
              </w:rPr>
            </w:pPr>
            <w:r w:rsidRPr="004B5868">
              <w:rPr>
                <w:sz w:val="18"/>
                <w:szCs w:val="18"/>
              </w:rPr>
              <w:t>2.1</w:t>
            </w:r>
          </w:p>
        </w:tc>
        <w:tc>
          <w:tcPr>
            <w:tcW w:w="1583" w:type="dxa"/>
            <w:vMerge w:val="restart"/>
            <w:hideMark/>
          </w:tcPr>
          <w:p w14:paraId="49D2485E" w14:textId="77777777" w:rsidR="004930DC" w:rsidRPr="004B5868" w:rsidRDefault="004930DC" w:rsidP="004930DC">
            <w:pPr>
              <w:autoSpaceDE w:val="0"/>
              <w:autoSpaceDN w:val="0"/>
              <w:adjustRightInd w:val="0"/>
              <w:jc w:val="both"/>
              <w:outlineLvl w:val="0"/>
              <w:rPr>
                <w:sz w:val="18"/>
                <w:szCs w:val="18"/>
              </w:rPr>
            </w:pPr>
            <w:r w:rsidRPr="00820D51">
              <w:rPr>
                <w:sz w:val="18"/>
                <w:szCs w:val="18"/>
              </w:rPr>
              <w:t>Мероприятие 02.01. Установка, замена, поверка общедомовых приборов учета энергетических ресурсов в многоквартирных домах</w:t>
            </w:r>
          </w:p>
        </w:tc>
        <w:tc>
          <w:tcPr>
            <w:tcW w:w="1105" w:type="dxa"/>
            <w:vMerge w:val="restart"/>
            <w:hideMark/>
          </w:tcPr>
          <w:p w14:paraId="232F21E1" w14:textId="77777777" w:rsidR="004930DC" w:rsidRPr="00B81FB9" w:rsidRDefault="004930DC" w:rsidP="004930DC">
            <w:pPr>
              <w:rPr>
                <w:sz w:val="18"/>
                <w:szCs w:val="18"/>
              </w:rPr>
            </w:pPr>
          </w:p>
          <w:p w14:paraId="62338582"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6D95C515" w14:textId="77777777" w:rsidR="004930DC" w:rsidRPr="004B5868" w:rsidRDefault="004930DC" w:rsidP="004930DC">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25B6B64F" w14:textId="77777777" w:rsidR="004930DC" w:rsidRPr="00A748A2" w:rsidRDefault="004930DC" w:rsidP="004930DC">
            <w:pPr>
              <w:autoSpaceDE w:val="0"/>
              <w:autoSpaceDN w:val="0"/>
              <w:adjustRightInd w:val="0"/>
              <w:jc w:val="center"/>
              <w:outlineLvl w:val="0"/>
              <w:rPr>
                <w:b/>
                <w:sz w:val="18"/>
                <w:szCs w:val="18"/>
              </w:rPr>
            </w:pPr>
            <w:r w:rsidRPr="00B81FB9">
              <w:rPr>
                <w:sz w:val="18"/>
                <w:szCs w:val="18"/>
              </w:rPr>
              <w:t>0</w:t>
            </w:r>
          </w:p>
        </w:tc>
        <w:tc>
          <w:tcPr>
            <w:tcW w:w="992" w:type="dxa"/>
            <w:vAlign w:val="center"/>
          </w:tcPr>
          <w:p w14:paraId="6D7CBBF4"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9" w:type="dxa"/>
            <w:vAlign w:val="center"/>
          </w:tcPr>
          <w:p w14:paraId="654375E0" w14:textId="77777777" w:rsidR="004930DC" w:rsidRPr="00B81FB9" w:rsidRDefault="004930DC" w:rsidP="004930DC">
            <w:pPr>
              <w:autoSpaceDE w:val="0"/>
              <w:autoSpaceDN w:val="0"/>
              <w:adjustRightInd w:val="0"/>
              <w:jc w:val="center"/>
              <w:outlineLvl w:val="0"/>
              <w:rPr>
                <w:sz w:val="18"/>
                <w:szCs w:val="18"/>
              </w:rPr>
            </w:pPr>
            <w:r w:rsidRPr="00B81FB9">
              <w:rPr>
                <w:sz w:val="18"/>
                <w:szCs w:val="18"/>
              </w:rPr>
              <w:t>0</w:t>
            </w:r>
          </w:p>
        </w:tc>
        <w:tc>
          <w:tcPr>
            <w:tcW w:w="992" w:type="dxa"/>
            <w:vAlign w:val="center"/>
          </w:tcPr>
          <w:p w14:paraId="680E047D"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7CCF21BF"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314EA3A2"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30E85272"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5BAFBC06"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7FCD1F7F"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7B3E4BDC"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val="restart"/>
            <w:hideMark/>
          </w:tcPr>
          <w:p w14:paraId="1FF13986" w14:textId="7203CC06" w:rsidR="004930DC" w:rsidRPr="004B5868" w:rsidRDefault="004930DC" w:rsidP="004930DC">
            <w:pPr>
              <w:autoSpaceDE w:val="0"/>
              <w:autoSpaceDN w:val="0"/>
              <w:adjustRightInd w:val="0"/>
              <w:jc w:val="both"/>
              <w:outlineLvl w:val="0"/>
              <w:rPr>
                <w:sz w:val="18"/>
                <w:szCs w:val="18"/>
              </w:rPr>
            </w:pPr>
            <w:r w:rsidRPr="004B5868">
              <w:rPr>
                <w:sz w:val="18"/>
                <w:szCs w:val="18"/>
              </w:rPr>
              <w:t> </w:t>
            </w:r>
          </w:p>
        </w:tc>
      </w:tr>
      <w:tr w:rsidR="004930DC" w:rsidRPr="004B5868" w14:paraId="2E78327B" w14:textId="77777777" w:rsidTr="00B219EB">
        <w:trPr>
          <w:trHeight w:val="675"/>
        </w:trPr>
        <w:tc>
          <w:tcPr>
            <w:tcW w:w="715" w:type="dxa"/>
            <w:vMerge/>
            <w:hideMark/>
          </w:tcPr>
          <w:p w14:paraId="099B9160" w14:textId="77777777" w:rsidR="004930DC" w:rsidRPr="004B5868" w:rsidRDefault="004930DC" w:rsidP="004930DC">
            <w:pPr>
              <w:autoSpaceDE w:val="0"/>
              <w:autoSpaceDN w:val="0"/>
              <w:adjustRightInd w:val="0"/>
              <w:jc w:val="both"/>
              <w:outlineLvl w:val="0"/>
              <w:rPr>
                <w:sz w:val="18"/>
                <w:szCs w:val="18"/>
              </w:rPr>
            </w:pPr>
          </w:p>
        </w:tc>
        <w:tc>
          <w:tcPr>
            <w:tcW w:w="1583" w:type="dxa"/>
            <w:vMerge/>
            <w:hideMark/>
          </w:tcPr>
          <w:p w14:paraId="3024BF9B" w14:textId="77777777" w:rsidR="004930DC" w:rsidRPr="004B5868" w:rsidRDefault="004930DC" w:rsidP="004930DC">
            <w:pPr>
              <w:autoSpaceDE w:val="0"/>
              <w:autoSpaceDN w:val="0"/>
              <w:adjustRightInd w:val="0"/>
              <w:jc w:val="both"/>
              <w:outlineLvl w:val="0"/>
              <w:rPr>
                <w:sz w:val="18"/>
                <w:szCs w:val="18"/>
              </w:rPr>
            </w:pPr>
          </w:p>
        </w:tc>
        <w:tc>
          <w:tcPr>
            <w:tcW w:w="1105" w:type="dxa"/>
            <w:vMerge/>
            <w:hideMark/>
          </w:tcPr>
          <w:p w14:paraId="0CD76BD6"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3F50B201" w14:textId="77777777" w:rsidR="004930DC" w:rsidRPr="004B5868" w:rsidRDefault="004930DC" w:rsidP="004930DC">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15C9B239"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992" w:type="dxa"/>
            <w:vAlign w:val="center"/>
          </w:tcPr>
          <w:p w14:paraId="75C6F0B9"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9" w:type="dxa"/>
            <w:vAlign w:val="center"/>
          </w:tcPr>
          <w:p w14:paraId="6C0DD600" w14:textId="77777777" w:rsidR="004930DC" w:rsidRPr="00B81FB9" w:rsidRDefault="004930DC" w:rsidP="004930DC">
            <w:pPr>
              <w:autoSpaceDE w:val="0"/>
              <w:autoSpaceDN w:val="0"/>
              <w:adjustRightInd w:val="0"/>
              <w:jc w:val="center"/>
              <w:outlineLvl w:val="0"/>
              <w:rPr>
                <w:sz w:val="18"/>
                <w:szCs w:val="18"/>
              </w:rPr>
            </w:pPr>
            <w:r w:rsidRPr="00B81FB9">
              <w:rPr>
                <w:sz w:val="18"/>
                <w:szCs w:val="18"/>
              </w:rPr>
              <w:t>0</w:t>
            </w:r>
          </w:p>
        </w:tc>
        <w:tc>
          <w:tcPr>
            <w:tcW w:w="992" w:type="dxa"/>
            <w:vAlign w:val="center"/>
          </w:tcPr>
          <w:p w14:paraId="69D7B44F"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32D33B6"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8258E01"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63C5A1BD"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FDAC6A6"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770392DC"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5F2609D7"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hideMark/>
          </w:tcPr>
          <w:p w14:paraId="51546A20" w14:textId="77777777" w:rsidR="004930DC" w:rsidRPr="004B5868" w:rsidRDefault="004930DC" w:rsidP="004930DC">
            <w:pPr>
              <w:autoSpaceDE w:val="0"/>
              <w:autoSpaceDN w:val="0"/>
              <w:adjustRightInd w:val="0"/>
              <w:jc w:val="both"/>
              <w:outlineLvl w:val="0"/>
              <w:rPr>
                <w:sz w:val="18"/>
                <w:szCs w:val="18"/>
              </w:rPr>
            </w:pPr>
          </w:p>
        </w:tc>
      </w:tr>
      <w:tr w:rsidR="004930DC" w:rsidRPr="004B5868" w14:paraId="3F1633DC" w14:textId="77777777" w:rsidTr="00B219EB">
        <w:trPr>
          <w:trHeight w:val="1315"/>
        </w:trPr>
        <w:tc>
          <w:tcPr>
            <w:tcW w:w="715" w:type="dxa"/>
            <w:vMerge/>
            <w:hideMark/>
          </w:tcPr>
          <w:p w14:paraId="54355EE4" w14:textId="77777777" w:rsidR="004930DC" w:rsidRPr="004B5868" w:rsidRDefault="004930DC" w:rsidP="004930DC">
            <w:pPr>
              <w:autoSpaceDE w:val="0"/>
              <w:autoSpaceDN w:val="0"/>
              <w:adjustRightInd w:val="0"/>
              <w:jc w:val="both"/>
              <w:outlineLvl w:val="0"/>
              <w:rPr>
                <w:sz w:val="18"/>
                <w:szCs w:val="18"/>
              </w:rPr>
            </w:pPr>
          </w:p>
        </w:tc>
        <w:tc>
          <w:tcPr>
            <w:tcW w:w="1583" w:type="dxa"/>
            <w:vMerge/>
            <w:hideMark/>
          </w:tcPr>
          <w:p w14:paraId="1E86323D" w14:textId="77777777" w:rsidR="004930DC" w:rsidRPr="004B5868" w:rsidRDefault="004930DC" w:rsidP="004930DC">
            <w:pPr>
              <w:autoSpaceDE w:val="0"/>
              <w:autoSpaceDN w:val="0"/>
              <w:adjustRightInd w:val="0"/>
              <w:jc w:val="both"/>
              <w:outlineLvl w:val="0"/>
              <w:rPr>
                <w:sz w:val="18"/>
                <w:szCs w:val="18"/>
              </w:rPr>
            </w:pPr>
          </w:p>
        </w:tc>
        <w:tc>
          <w:tcPr>
            <w:tcW w:w="1105" w:type="dxa"/>
            <w:vMerge/>
            <w:hideMark/>
          </w:tcPr>
          <w:p w14:paraId="1D4206BC"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09091319" w14:textId="77777777" w:rsidR="004930DC" w:rsidRPr="004B5868" w:rsidRDefault="004930DC" w:rsidP="004930DC">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3C2E4D6C"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575CE992"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tcPr>
          <w:p w14:paraId="22796EDE"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279EF28C"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7CBABAB"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7B858B8B"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D475E30"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5F539AB"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6BB233FA"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2E80FC60"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hideMark/>
          </w:tcPr>
          <w:p w14:paraId="255EC0C6" w14:textId="77777777" w:rsidR="004930DC" w:rsidRPr="004B5868" w:rsidRDefault="004930DC" w:rsidP="004930DC">
            <w:pPr>
              <w:autoSpaceDE w:val="0"/>
              <w:autoSpaceDN w:val="0"/>
              <w:adjustRightInd w:val="0"/>
              <w:jc w:val="both"/>
              <w:outlineLvl w:val="0"/>
              <w:rPr>
                <w:sz w:val="18"/>
                <w:szCs w:val="18"/>
              </w:rPr>
            </w:pPr>
          </w:p>
        </w:tc>
      </w:tr>
      <w:tr w:rsidR="004930DC" w:rsidRPr="004B5868" w14:paraId="31FAF231" w14:textId="77777777" w:rsidTr="00B219EB">
        <w:trPr>
          <w:trHeight w:val="660"/>
        </w:trPr>
        <w:tc>
          <w:tcPr>
            <w:tcW w:w="715" w:type="dxa"/>
            <w:vMerge/>
            <w:hideMark/>
          </w:tcPr>
          <w:p w14:paraId="51D06725" w14:textId="77777777" w:rsidR="004930DC" w:rsidRPr="004B5868" w:rsidRDefault="004930DC" w:rsidP="004930DC">
            <w:pPr>
              <w:autoSpaceDE w:val="0"/>
              <w:autoSpaceDN w:val="0"/>
              <w:adjustRightInd w:val="0"/>
              <w:jc w:val="both"/>
              <w:outlineLvl w:val="0"/>
              <w:rPr>
                <w:sz w:val="18"/>
                <w:szCs w:val="18"/>
              </w:rPr>
            </w:pPr>
          </w:p>
        </w:tc>
        <w:tc>
          <w:tcPr>
            <w:tcW w:w="1583" w:type="dxa"/>
            <w:vMerge w:val="restart"/>
            <w:hideMark/>
          </w:tcPr>
          <w:p w14:paraId="4311E9AE" w14:textId="77777777" w:rsidR="004930DC" w:rsidRPr="004B5868" w:rsidRDefault="004930DC" w:rsidP="004930DC">
            <w:pPr>
              <w:autoSpaceDE w:val="0"/>
              <w:autoSpaceDN w:val="0"/>
              <w:adjustRightInd w:val="0"/>
              <w:jc w:val="both"/>
              <w:outlineLvl w:val="0"/>
              <w:rPr>
                <w:sz w:val="18"/>
                <w:szCs w:val="18"/>
              </w:rPr>
            </w:pPr>
            <w:r w:rsidRPr="00820D51">
              <w:rPr>
                <w:sz w:val="18"/>
                <w:szCs w:val="18"/>
              </w:rPr>
              <w:t xml:space="preserve">Количество многоквартирных домов, в </w:t>
            </w:r>
            <w:r w:rsidRPr="00820D51">
              <w:rPr>
                <w:sz w:val="18"/>
                <w:szCs w:val="18"/>
              </w:rPr>
              <w:lastRenderedPageBreak/>
              <w:t>которых установлены общедомовые приборы учета энергетических ресурсов, ед.</w:t>
            </w:r>
          </w:p>
        </w:tc>
        <w:tc>
          <w:tcPr>
            <w:tcW w:w="1105" w:type="dxa"/>
            <w:vMerge w:val="restart"/>
            <w:hideMark/>
          </w:tcPr>
          <w:p w14:paraId="213E9FFD" w14:textId="77777777" w:rsidR="004930DC" w:rsidRPr="004B5868" w:rsidRDefault="004930DC" w:rsidP="004930DC">
            <w:pPr>
              <w:autoSpaceDE w:val="0"/>
              <w:autoSpaceDN w:val="0"/>
              <w:adjustRightInd w:val="0"/>
              <w:jc w:val="both"/>
              <w:outlineLvl w:val="0"/>
              <w:rPr>
                <w:sz w:val="18"/>
                <w:szCs w:val="18"/>
              </w:rPr>
            </w:pPr>
            <w:r w:rsidRPr="004B5868">
              <w:rPr>
                <w:sz w:val="18"/>
                <w:szCs w:val="18"/>
              </w:rPr>
              <w:lastRenderedPageBreak/>
              <w:t>Х</w:t>
            </w:r>
          </w:p>
        </w:tc>
        <w:tc>
          <w:tcPr>
            <w:tcW w:w="1276" w:type="dxa"/>
            <w:vMerge w:val="restart"/>
            <w:hideMark/>
          </w:tcPr>
          <w:p w14:paraId="7A8C7656" w14:textId="77777777" w:rsidR="004930DC" w:rsidRPr="004B5868" w:rsidRDefault="004930DC" w:rsidP="004930DC">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79A4C1BE" w14:textId="77777777" w:rsidR="004930DC" w:rsidRPr="004B5868" w:rsidRDefault="004930DC" w:rsidP="004930DC">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40A983A5" w14:textId="77777777" w:rsidR="004930DC" w:rsidRPr="004B5868" w:rsidRDefault="004930DC" w:rsidP="004930DC">
            <w:pPr>
              <w:autoSpaceDE w:val="0"/>
              <w:autoSpaceDN w:val="0"/>
              <w:adjustRightInd w:val="0"/>
              <w:jc w:val="both"/>
              <w:outlineLvl w:val="0"/>
              <w:rPr>
                <w:sz w:val="18"/>
                <w:szCs w:val="18"/>
              </w:rPr>
            </w:pPr>
            <w:r w:rsidRPr="004B5868">
              <w:rPr>
                <w:sz w:val="18"/>
                <w:szCs w:val="18"/>
              </w:rPr>
              <w:t>2023</w:t>
            </w:r>
          </w:p>
        </w:tc>
        <w:tc>
          <w:tcPr>
            <w:tcW w:w="709" w:type="dxa"/>
          </w:tcPr>
          <w:p w14:paraId="422C20E4" w14:textId="77777777" w:rsidR="004930DC" w:rsidRPr="004B5868" w:rsidRDefault="004930DC" w:rsidP="004930DC">
            <w:pPr>
              <w:autoSpaceDE w:val="0"/>
              <w:autoSpaceDN w:val="0"/>
              <w:adjustRightInd w:val="0"/>
              <w:jc w:val="both"/>
              <w:outlineLvl w:val="0"/>
              <w:rPr>
                <w:sz w:val="18"/>
                <w:szCs w:val="18"/>
              </w:rPr>
            </w:pPr>
            <w:r>
              <w:rPr>
                <w:sz w:val="18"/>
                <w:szCs w:val="18"/>
              </w:rPr>
              <w:t>2024</w:t>
            </w:r>
          </w:p>
        </w:tc>
        <w:tc>
          <w:tcPr>
            <w:tcW w:w="992" w:type="dxa"/>
          </w:tcPr>
          <w:p w14:paraId="31F69D66" w14:textId="77777777" w:rsidR="004930DC" w:rsidRPr="004B5868" w:rsidRDefault="004930DC" w:rsidP="004930DC">
            <w:pPr>
              <w:autoSpaceDE w:val="0"/>
              <w:autoSpaceDN w:val="0"/>
              <w:adjustRightInd w:val="0"/>
              <w:jc w:val="both"/>
              <w:outlineLvl w:val="0"/>
              <w:rPr>
                <w:sz w:val="18"/>
                <w:szCs w:val="18"/>
              </w:rPr>
            </w:pPr>
            <w:r>
              <w:rPr>
                <w:sz w:val="18"/>
                <w:szCs w:val="18"/>
              </w:rPr>
              <w:t>2025</w:t>
            </w:r>
          </w:p>
        </w:tc>
        <w:tc>
          <w:tcPr>
            <w:tcW w:w="709" w:type="dxa"/>
            <w:vMerge w:val="restart"/>
            <w:hideMark/>
          </w:tcPr>
          <w:p w14:paraId="5D013256" w14:textId="77777777" w:rsidR="004930DC" w:rsidRPr="004B5868" w:rsidRDefault="004930DC" w:rsidP="004930DC">
            <w:pPr>
              <w:autoSpaceDE w:val="0"/>
              <w:autoSpaceDN w:val="0"/>
              <w:adjustRightInd w:val="0"/>
              <w:jc w:val="both"/>
              <w:outlineLvl w:val="0"/>
              <w:rPr>
                <w:sz w:val="18"/>
                <w:szCs w:val="18"/>
              </w:rPr>
            </w:pPr>
            <w:r w:rsidRPr="004B5868">
              <w:rPr>
                <w:sz w:val="18"/>
                <w:szCs w:val="18"/>
              </w:rPr>
              <w:t>Итого</w:t>
            </w:r>
          </w:p>
          <w:p w14:paraId="11F4F6BF" w14:textId="77777777" w:rsidR="004930DC" w:rsidRPr="004B5868" w:rsidRDefault="004930DC" w:rsidP="004930DC">
            <w:pPr>
              <w:autoSpaceDE w:val="0"/>
              <w:autoSpaceDN w:val="0"/>
              <w:adjustRightInd w:val="0"/>
              <w:jc w:val="both"/>
              <w:outlineLvl w:val="0"/>
              <w:rPr>
                <w:sz w:val="18"/>
                <w:szCs w:val="18"/>
              </w:rPr>
            </w:pPr>
            <w:r>
              <w:rPr>
                <w:sz w:val="16"/>
                <w:szCs w:val="16"/>
              </w:rPr>
              <w:t>2026</w:t>
            </w:r>
          </w:p>
        </w:tc>
        <w:tc>
          <w:tcPr>
            <w:tcW w:w="1843" w:type="dxa"/>
            <w:gridSpan w:val="8"/>
            <w:hideMark/>
          </w:tcPr>
          <w:p w14:paraId="7DAAA745" w14:textId="77777777" w:rsidR="004930DC" w:rsidRPr="004B5868" w:rsidRDefault="004930DC" w:rsidP="004930DC">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hideMark/>
          </w:tcPr>
          <w:p w14:paraId="16DFF083" w14:textId="77777777" w:rsidR="004930DC" w:rsidRPr="004B5868" w:rsidRDefault="004930DC" w:rsidP="004930DC">
            <w:pPr>
              <w:autoSpaceDE w:val="0"/>
              <w:autoSpaceDN w:val="0"/>
              <w:adjustRightInd w:val="0"/>
              <w:jc w:val="both"/>
              <w:outlineLvl w:val="0"/>
              <w:rPr>
                <w:sz w:val="18"/>
                <w:szCs w:val="18"/>
              </w:rPr>
            </w:pPr>
            <w:r>
              <w:rPr>
                <w:sz w:val="18"/>
                <w:szCs w:val="18"/>
              </w:rPr>
              <w:t>2027</w:t>
            </w:r>
          </w:p>
        </w:tc>
        <w:tc>
          <w:tcPr>
            <w:tcW w:w="708" w:type="dxa"/>
            <w:hideMark/>
          </w:tcPr>
          <w:p w14:paraId="281AA18A" w14:textId="77777777" w:rsidR="004930DC" w:rsidRPr="004B5868" w:rsidRDefault="004930DC" w:rsidP="004930DC">
            <w:pPr>
              <w:autoSpaceDE w:val="0"/>
              <w:autoSpaceDN w:val="0"/>
              <w:adjustRightInd w:val="0"/>
              <w:jc w:val="both"/>
              <w:outlineLvl w:val="0"/>
              <w:rPr>
                <w:sz w:val="18"/>
                <w:szCs w:val="18"/>
              </w:rPr>
            </w:pPr>
            <w:r>
              <w:rPr>
                <w:sz w:val="18"/>
                <w:szCs w:val="18"/>
              </w:rPr>
              <w:t>2028</w:t>
            </w:r>
          </w:p>
        </w:tc>
        <w:tc>
          <w:tcPr>
            <w:tcW w:w="738" w:type="dxa"/>
            <w:hideMark/>
          </w:tcPr>
          <w:p w14:paraId="20B3FDB5" w14:textId="77777777" w:rsidR="004930DC" w:rsidRPr="004B5868" w:rsidRDefault="004930DC" w:rsidP="004930DC">
            <w:pPr>
              <w:autoSpaceDE w:val="0"/>
              <w:autoSpaceDN w:val="0"/>
              <w:adjustRightInd w:val="0"/>
              <w:jc w:val="both"/>
              <w:outlineLvl w:val="0"/>
              <w:rPr>
                <w:sz w:val="18"/>
                <w:szCs w:val="18"/>
              </w:rPr>
            </w:pPr>
            <w:r>
              <w:rPr>
                <w:sz w:val="18"/>
                <w:szCs w:val="18"/>
              </w:rPr>
              <w:t>2029</w:t>
            </w:r>
          </w:p>
        </w:tc>
        <w:tc>
          <w:tcPr>
            <w:tcW w:w="709" w:type="dxa"/>
          </w:tcPr>
          <w:p w14:paraId="3418C2AD" w14:textId="77777777" w:rsidR="004930DC" w:rsidRPr="004B5868" w:rsidRDefault="004930DC" w:rsidP="004930DC">
            <w:pPr>
              <w:autoSpaceDE w:val="0"/>
              <w:autoSpaceDN w:val="0"/>
              <w:adjustRightInd w:val="0"/>
              <w:jc w:val="both"/>
              <w:outlineLvl w:val="0"/>
              <w:rPr>
                <w:sz w:val="18"/>
                <w:szCs w:val="18"/>
              </w:rPr>
            </w:pPr>
            <w:r>
              <w:rPr>
                <w:sz w:val="18"/>
                <w:szCs w:val="18"/>
              </w:rPr>
              <w:t>2030</w:t>
            </w:r>
          </w:p>
        </w:tc>
        <w:tc>
          <w:tcPr>
            <w:tcW w:w="680" w:type="dxa"/>
          </w:tcPr>
          <w:p w14:paraId="34F129FC" w14:textId="77777777" w:rsidR="004930DC" w:rsidRPr="004B5868" w:rsidRDefault="004930DC" w:rsidP="004930DC">
            <w:pPr>
              <w:autoSpaceDE w:val="0"/>
              <w:autoSpaceDN w:val="0"/>
              <w:adjustRightInd w:val="0"/>
              <w:jc w:val="both"/>
              <w:outlineLvl w:val="0"/>
              <w:rPr>
                <w:sz w:val="18"/>
                <w:szCs w:val="18"/>
              </w:rPr>
            </w:pPr>
            <w:r>
              <w:rPr>
                <w:sz w:val="18"/>
                <w:szCs w:val="18"/>
              </w:rPr>
              <w:t>2031</w:t>
            </w:r>
          </w:p>
        </w:tc>
        <w:tc>
          <w:tcPr>
            <w:tcW w:w="1275" w:type="dxa"/>
            <w:hideMark/>
          </w:tcPr>
          <w:p w14:paraId="22E478CC" w14:textId="77777777" w:rsidR="004930DC" w:rsidRPr="004B5868" w:rsidRDefault="004930DC" w:rsidP="004930DC">
            <w:pPr>
              <w:autoSpaceDE w:val="0"/>
              <w:autoSpaceDN w:val="0"/>
              <w:adjustRightInd w:val="0"/>
              <w:jc w:val="both"/>
              <w:outlineLvl w:val="0"/>
              <w:rPr>
                <w:sz w:val="18"/>
                <w:szCs w:val="18"/>
              </w:rPr>
            </w:pPr>
            <w:r w:rsidRPr="004B5868">
              <w:rPr>
                <w:sz w:val="18"/>
                <w:szCs w:val="18"/>
              </w:rPr>
              <w:t>Х</w:t>
            </w:r>
          </w:p>
        </w:tc>
      </w:tr>
      <w:tr w:rsidR="004930DC" w:rsidRPr="004B5868" w14:paraId="0F4C8348" w14:textId="77777777" w:rsidTr="00B219EB">
        <w:trPr>
          <w:trHeight w:val="660"/>
        </w:trPr>
        <w:tc>
          <w:tcPr>
            <w:tcW w:w="715" w:type="dxa"/>
            <w:vMerge/>
            <w:hideMark/>
          </w:tcPr>
          <w:p w14:paraId="032A119A" w14:textId="77777777" w:rsidR="004930DC" w:rsidRPr="004B5868" w:rsidRDefault="004930DC" w:rsidP="004930DC">
            <w:pPr>
              <w:autoSpaceDE w:val="0"/>
              <w:autoSpaceDN w:val="0"/>
              <w:adjustRightInd w:val="0"/>
              <w:jc w:val="both"/>
              <w:outlineLvl w:val="0"/>
              <w:rPr>
                <w:sz w:val="18"/>
                <w:szCs w:val="18"/>
              </w:rPr>
            </w:pPr>
          </w:p>
        </w:tc>
        <w:tc>
          <w:tcPr>
            <w:tcW w:w="1583" w:type="dxa"/>
            <w:vMerge/>
            <w:hideMark/>
          </w:tcPr>
          <w:p w14:paraId="7FF20593" w14:textId="77777777" w:rsidR="004930DC" w:rsidRPr="004B5868" w:rsidRDefault="004930DC" w:rsidP="004930DC">
            <w:pPr>
              <w:autoSpaceDE w:val="0"/>
              <w:autoSpaceDN w:val="0"/>
              <w:adjustRightInd w:val="0"/>
              <w:jc w:val="both"/>
              <w:outlineLvl w:val="0"/>
              <w:rPr>
                <w:sz w:val="18"/>
                <w:szCs w:val="18"/>
              </w:rPr>
            </w:pPr>
          </w:p>
        </w:tc>
        <w:tc>
          <w:tcPr>
            <w:tcW w:w="1105" w:type="dxa"/>
            <w:vMerge/>
            <w:hideMark/>
          </w:tcPr>
          <w:p w14:paraId="02CCE74C" w14:textId="77777777" w:rsidR="004930DC" w:rsidRPr="004B5868" w:rsidRDefault="004930DC" w:rsidP="004930DC">
            <w:pPr>
              <w:autoSpaceDE w:val="0"/>
              <w:autoSpaceDN w:val="0"/>
              <w:adjustRightInd w:val="0"/>
              <w:jc w:val="both"/>
              <w:outlineLvl w:val="0"/>
              <w:rPr>
                <w:sz w:val="18"/>
                <w:szCs w:val="18"/>
              </w:rPr>
            </w:pPr>
          </w:p>
        </w:tc>
        <w:tc>
          <w:tcPr>
            <w:tcW w:w="1276" w:type="dxa"/>
            <w:vMerge/>
            <w:hideMark/>
          </w:tcPr>
          <w:p w14:paraId="09D201A4" w14:textId="77777777" w:rsidR="004930DC" w:rsidRPr="004B5868" w:rsidRDefault="004930DC" w:rsidP="004930DC">
            <w:pPr>
              <w:autoSpaceDE w:val="0"/>
              <w:autoSpaceDN w:val="0"/>
              <w:adjustRightInd w:val="0"/>
              <w:jc w:val="both"/>
              <w:outlineLvl w:val="0"/>
              <w:rPr>
                <w:sz w:val="18"/>
                <w:szCs w:val="18"/>
              </w:rPr>
            </w:pPr>
          </w:p>
        </w:tc>
        <w:tc>
          <w:tcPr>
            <w:tcW w:w="992" w:type="dxa"/>
            <w:vMerge/>
            <w:hideMark/>
          </w:tcPr>
          <w:p w14:paraId="58959871" w14:textId="77777777" w:rsidR="004930DC" w:rsidRPr="004B5868" w:rsidRDefault="004930DC" w:rsidP="004930DC">
            <w:pPr>
              <w:autoSpaceDE w:val="0"/>
              <w:autoSpaceDN w:val="0"/>
              <w:adjustRightInd w:val="0"/>
              <w:jc w:val="both"/>
              <w:outlineLvl w:val="0"/>
              <w:rPr>
                <w:sz w:val="18"/>
                <w:szCs w:val="18"/>
              </w:rPr>
            </w:pPr>
          </w:p>
        </w:tc>
        <w:tc>
          <w:tcPr>
            <w:tcW w:w="992" w:type="dxa"/>
            <w:vMerge/>
            <w:hideMark/>
          </w:tcPr>
          <w:p w14:paraId="7E0609CB" w14:textId="77777777" w:rsidR="004930DC" w:rsidRPr="004B5868" w:rsidRDefault="004930DC" w:rsidP="004930DC">
            <w:pPr>
              <w:autoSpaceDE w:val="0"/>
              <w:autoSpaceDN w:val="0"/>
              <w:adjustRightInd w:val="0"/>
              <w:jc w:val="both"/>
              <w:outlineLvl w:val="0"/>
              <w:rPr>
                <w:sz w:val="18"/>
                <w:szCs w:val="18"/>
              </w:rPr>
            </w:pPr>
          </w:p>
        </w:tc>
        <w:tc>
          <w:tcPr>
            <w:tcW w:w="709" w:type="dxa"/>
          </w:tcPr>
          <w:p w14:paraId="48B2B119" w14:textId="77777777" w:rsidR="004930DC" w:rsidRPr="004B5868" w:rsidRDefault="004930DC" w:rsidP="004930DC">
            <w:pPr>
              <w:autoSpaceDE w:val="0"/>
              <w:autoSpaceDN w:val="0"/>
              <w:adjustRightInd w:val="0"/>
              <w:jc w:val="both"/>
              <w:outlineLvl w:val="0"/>
              <w:rPr>
                <w:sz w:val="16"/>
                <w:szCs w:val="16"/>
              </w:rPr>
            </w:pPr>
          </w:p>
        </w:tc>
        <w:tc>
          <w:tcPr>
            <w:tcW w:w="992" w:type="dxa"/>
          </w:tcPr>
          <w:p w14:paraId="0A40EBC5" w14:textId="77777777" w:rsidR="004930DC" w:rsidRPr="004B5868" w:rsidRDefault="004930DC" w:rsidP="004930DC">
            <w:pPr>
              <w:autoSpaceDE w:val="0"/>
              <w:autoSpaceDN w:val="0"/>
              <w:adjustRightInd w:val="0"/>
              <w:jc w:val="both"/>
              <w:outlineLvl w:val="0"/>
              <w:rPr>
                <w:sz w:val="16"/>
                <w:szCs w:val="16"/>
              </w:rPr>
            </w:pPr>
          </w:p>
        </w:tc>
        <w:tc>
          <w:tcPr>
            <w:tcW w:w="709" w:type="dxa"/>
            <w:vMerge/>
            <w:hideMark/>
          </w:tcPr>
          <w:p w14:paraId="77A19651" w14:textId="77777777" w:rsidR="004930DC" w:rsidRPr="004B5868" w:rsidRDefault="004930DC" w:rsidP="004930DC">
            <w:pPr>
              <w:autoSpaceDE w:val="0"/>
              <w:autoSpaceDN w:val="0"/>
              <w:adjustRightInd w:val="0"/>
              <w:jc w:val="both"/>
              <w:outlineLvl w:val="0"/>
              <w:rPr>
                <w:sz w:val="16"/>
                <w:szCs w:val="16"/>
              </w:rPr>
            </w:pPr>
          </w:p>
        </w:tc>
        <w:tc>
          <w:tcPr>
            <w:tcW w:w="425" w:type="dxa"/>
            <w:gridSpan w:val="2"/>
            <w:hideMark/>
          </w:tcPr>
          <w:p w14:paraId="0D1092A5" w14:textId="77777777" w:rsidR="004930DC" w:rsidRPr="00E4540D" w:rsidRDefault="004930DC" w:rsidP="004930DC">
            <w:pPr>
              <w:autoSpaceDE w:val="0"/>
              <w:autoSpaceDN w:val="0"/>
              <w:adjustRightInd w:val="0"/>
              <w:jc w:val="both"/>
              <w:outlineLvl w:val="0"/>
              <w:rPr>
                <w:sz w:val="16"/>
                <w:szCs w:val="16"/>
                <w:lang w:val="en-US"/>
              </w:rPr>
            </w:pPr>
            <w:r>
              <w:rPr>
                <w:sz w:val="16"/>
                <w:szCs w:val="16"/>
                <w:lang w:val="en-US"/>
              </w:rPr>
              <w:t>I</w:t>
            </w:r>
          </w:p>
        </w:tc>
        <w:tc>
          <w:tcPr>
            <w:tcW w:w="426" w:type="dxa"/>
            <w:gridSpan w:val="3"/>
            <w:hideMark/>
          </w:tcPr>
          <w:p w14:paraId="4FD68919" w14:textId="77777777" w:rsidR="004930DC" w:rsidRPr="00E4540D" w:rsidRDefault="004930DC" w:rsidP="004930DC">
            <w:pPr>
              <w:autoSpaceDE w:val="0"/>
              <w:autoSpaceDN w:val="0"/>
              <w:adjustRightInd w:val="0"/>
              <w:jc w:val="both"/>
              <w:outlineLvl w:val="0"/>
              <w:rPr>
                <w:sz w:val="16"/>
                <w:szCs w:val="16"/>
                <w:lang w:val="en-US"/>
              </w:rPr>
            </w:pPr>
            <w:r>
              <w:rPr>
                <w:sz w:val="16"/>
                <w:szCs w:val="16"/>
                <w:lang w:val="en-US"/>
              </w:rPr>
              <w:t>II</w:t>
            </w:r>
          </w:p>
        </w:tc>
        <w:tc>
          <w:tcPr>
            <w:tcW w:w="425" w:type="dxa"/>
            <w:hideMark/>
          </w:tcPr>
          <w:p w14:paraId="74567705" w14:textId="77777777" w:rsidR="004930DC" w:rsidRPr="00E4540D" w:rsidRDefault="004930DC" w:rsidP="004930DC">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3420ED15" w14:textId="77777777" w:rsidR="004930DC" w:rsidRPr="00E4540D" w:rsidRDefault="004930DC" w:rsidP="004930DC">
            <w:pPr>
              <w:autoSpaceDE w:val="0"/>
              <w:autoSpaceDN w:val="0"/>
              <w:adjustRightInd w:val="0"/>
              <w:jc w:val="both"/>
              <w:outlineLvl w:val="0"/>
              <w:rPr>
                <w:sz w:val="16"/>
                <w:szCs w:val="16"/>
                <w:lang w:val="en-US"/>
              </w:rPr>
            </w:pPr>
            <w:r>
              <w:rPr>
                <w:sz w:val="16"/>
                <w:szCs w:val="16"/>
                <w:lang w:val="en-US"/>
              </w:rPr>
              <w:t>IV</w:t>
            </w:r>
          </w:p>
        </w:tc>
        <w:tc>
          <w:tcPr>
            <w:tcW w:w="709" w:type="dxa"/>
          </w:tcPr>
          <w:p w14:paraId="6E34189E" w14:textId="77777777" w:rsidR="004930DC" w:rsidRPr="004B5868" w:rsidRDefault="004930DC" w:rsidP="004930DC">
            <w:pPr>
              <w:autoSpaceDE w:val="0"/>
              <w:autoSpaceDN w:val="0"/>
              <w:adjustRightInd w:val="0"/>
              <w:jc w:val="both"/>
              <w:outlineLvl w:val="0"/>
              <w:rPr>
                <w:sz w:val="16"/>
                <w:szCs w:val="16"/>
              </w:rPr>
            </w:pPr>
          </w:p>
        </w:tc>
        <w:tc>
          <w:tcPr>
            <w:tcW w:w="708" w:type="dxa"/>
            <w:hideMark/>
          </w:tcPr>
          <w:p w14:paraId="5FA14501" w14:textId="77777777" w:rsidR="004930DC" w:rsidRPr="004B5868" w:rsidRDefault="004930DC" w:rsidP="004930DC">
            <w:pPr>
              <w:autoSpaceDE w:val="0"/>
              <w:autoSpaceDN w:val="0"/>
              <w:adjustRightInd w:val="0"/>
              <w:jc w:val="both"/>
              <w:outlineLvl w:val="0"/>
              <w:rPr>
                <w:sz w:val="18"/>
                <w:szCs w:val="18"/>
              </w:rPr>
            </w:pPr>
          </w:p>
        </w:tc>
        <w:tc>
          <w:tcPr>
            <w:tcW w:w="738" w:type="dxa"/>
            <w:hideMark/>
          </w:tcPr>
          <w:p w14:paraId="48E12EE0" w14:textId="77777777" w:rsidR="004930DC" w:rsidRPr="004B5868" w:rsidRDefault="004930DC" w:rsidP="004930DC">
            <w:pPr>
              <w:autoSpaceDE w:val="0"/>
              <w:autoSpaceDN w:val="0"/>
              <w:adjustRightInd w:val="0"/>
              <w:jc w:val="both"/>
              <w:outlineLvl w:val="0"/>
              <w:rPr>
                <w:sz w:val="18"/>
                <w:szCs w:val="18"/>
              </w:rPr>
            </w:pPr>
          </w:p>
        </w:tc>
        <w:tc>
          <w:tcPr>
            <w:tcW w:w="709" w:type="dxa"/>
          </w:tcPr>
          <w:p w14:paraId="01D0165B" w14:textId="77777777" w:rsidR="004930DC" w:rsidRPr="004B5868" w:rsidRDefault="004930DC" w:rsidP="004930DC">
            <w:pPr>
              <w:autoSpaceDE w:val="0"/>
              <w:autoSpaceDN w:val="0"/>
              <w:adjustRightInd w:val="0"/>
              <w:jc w:val="both"/>
              <w:outlineLvl w:val="0"/>
              <w:rPr>
                <w:sz w:val="18"/>
                <w:szCs w:val="18"/>
              </w:rPr>
            </w:pPr>
          </w:p>
        </w:tc>
        <w:tc>
          <w:tcPr>
            <w:tcW w:w="680" w:type="dxa"/>
          </w:tcPr>
          <w:p w14:paraId="26F63F68" w14:textId="77777777" w:rsidR="004930DC" w:rsidRPr="004B5868" w:rsidRDefault="004930DC" w:rsidP="004930DC">
            <w:pPr>
              <w:autoSpaceDE w:val="0"/>
              <w:autoSpaceDN w:val="0"/>
              <w:adjustRightInd w:val="0"/>
              <w:jc w:val="both"/>
              <w:outlineLvl w:val="0"/>
              <w:rPr>
                <w:sz w:val="18"/>
                <w:szCs w:val="18"/>
              </w:rPr>
            </w:pPr>
          </w:p>
        </w:tc>
        <w:tc>
          <w:tcPr>
            <w:tcW w:w="1275" w:type="dxa"/>
            <w:hideMark/>
          </w:tcPr>
          <w:p w14:paraId="4FEB41EA" w14:textId="77777777" w:rsidR="004930DC" w:rsidRPr="004B5868" w:rsidRDefault="004930DC" w:rsidP="004930DC">
            <w:pPr>
              <w:autoSpaceDE w:val="0"/>
              <w:autoSpaceDN w:val="0"/>
              <w:adjustRightInd w:val="0"/>
              <w:jc w:val="both"/>
              <w:outlineLvl w:val="0"/>
              <w:rPr>
                <w:sz w:val="18"/>
                <w:szCs w:val="18"/>
              </w:rPr>
            </w:pPr>
          </w:p>
        </w:tc>
      </w:tr>
      <w:tr w:rsidR="004930DC" w:rsidRPr="004B5868" w14:paraId="049E358F" w14:textId="77777777" w:rsidTr="00D40DDF">
        <w:trPr>
          <w:trHeight w:val="300"/>
        </w:trPr>
        <w:tc>
          <w:tcPr>
            <w:tcW w:w="715" w:type="dxa"/>
            <w:vMerge w:val="restart"/>
            <w:noWrap/>
            <w:hideMark/>
          </w:tcPr>
          <w:p w14:paraId="0B32BCA8" w14:textId="47794E78" w:rsidR="004930DC" w:rsidRPr="004B5868" w:rsidRDefault="004930DC" w:rsidP="004930DC">
            <w:pPr>
              <w:autoSpaceDE w:val="0"/>
              <w:autoSpaceDN w:val="0"/>
              <w:adjustRightInd w:val="0"/>
              <w:jc w:val="both"/>
              <w:outlineLvl w:val="0"/>
              <w:rPr>
                <w:sz w:val="18"/>
                <w:szCs w:val="18"/>
              </w:rPr>
            </w:pPr>
            <w:r>
              <w:rPr>
                <w:sz w:val="18"/>
                <w:szCs w:val="18"/>
              </w:rPr>
              <w:lastRenderedPageBreak/>
              <w:t>3.</w:t>
            </w:r>
          </w:p>
        </w:tc>
        <w:tc>
          <w:tcPr>
            <w:tcW w:w="1583" w:type="dxa"/>
            <w:vMerge w:val="restart"/>
          </w:tcPr>
          <w:p w14:paraId="347C3FC4" w14:textId="443A3111" w:rsidR="004930DC" w:rsidRPr="004B5868" w:rsidRDefault="004930DC" w:rsidP="004930DC">
            <w:pPr>
              <w:autoSpaceDE w:val="0"/>
              <w:autoSpaceDN w:val="0"/>
              <w:adjustRightInd w:val="0"/>
              <w:jc w:val="both"/>
              <w:outlineLvl w:val="0"/>
              <w:rPr>
                <w:sz w:val="18"/>
                <w:szCs w:val="18"/>
              </w:rPr>
            </w:pPr>
            <w:r w:rsidRPr="00820D51">
              <w:rPr>
                <w:sz w:val="18"/>
                <w:szCs w:val="18"/>
              </w:rPr>
              <w:t>Основное мероприятие 03. Повышение энергетической эффективности многоквартирных домов</w:t>
            </w:r>
          </w:p>
        </w:tc>
        <w:tc>
          <w:tcPr>
            <w:tcW w:w="1105" w:type="dxa"/>
            <w:vMerge w:val="restart"/>
            <w:noWrap/>
            <w:hideMark/>
          </w:tcPr>
          <w:p w14:paraId="1DA707AA" w14:textId="67AB8771" w:rsidR="004930DC" w:rsidRPr="004B5868" w:rsidRDefault="004930DC" w:rsidP="004930DC">
            <w:pPr>
              <w:rPr>
                <w:sz w:val="18"/>
                <w:szCs w:val="18"/>
              </w:rPr>
            </w:pPr>
          </w:p>
        </w:tc>
        <w:tc>
          <w:tcPr>
            <w:tcW w:w="1276" w:type="dxa"/>
            <w:noWrap/>
            <w:hideMark/>
          </w:tcPr>
          <w:p w14:paraId="2BDDC6D9" w14:textId="77777777" w:rsidR="004930DC" w:rsidRPr="004B5868" w:rsidRDefault="004930DC" w:rsidP="004930DC">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76222E3F" w14:textId="1E957DF5" w:rsidR="004930DC" w:rsidRPr="004B5868"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185528AA" w14:textId="680DEB4E"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1605CC50"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777BE8A2"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67988B4E"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6225244C"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45EE6634"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65D3B6A0"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0611FAE2"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7AD27302"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val="restart"/>
            <w:noWrap/>
          </w:tcPr>
          <w:p w14:paraId="76931BCB" w14:textId="16B6EAEF" w:rsidR="004930DC" w:rsidRPr="004B5868" w:rsidRDefault="004930DC" w:rsidP="004930DC">
            <w:pPr>
              <w:autoSpaceDE w:val="0"/>
              <w:autoSpaceDN w:val="0"/>
              <w:adjustRightInd w:val="0"/>
              <w:jc w:val="both"/>
              <w:outlineLvl w:val="0"/>
              <w:rPr>
                <w:sz w:val="18"/>
                <w:szCs w:val="18"/>
              </w:rPr>
            </w:pPr>
          </w:p>
        </w:tc>
      </w:tr>
      <w:tr w:rsidR="004930DC" w:rsidRPr="004B5868" w14:paraId="164E42F2" w14:textId="77777777" w:rsidTr="00820D51">
        <w:trPr>
          <w:trHeight w:val="675"/>
        </w:trPr>
        <w:tc>
          <w:tcPr>
            <w:tcW w:w="715" w:type="dxa"/>
            <w:vMerge/>
            <w:hideMark/>
          </w:tcPr>
          <w:p w14:paraId="44795756" w14:textId="77777777" w:rsidR="004930DC" w:rsidRPr="004B5868" w:rsidRDefault="004930DC" w:rsidP="004930DC">
            <w:pPr>
              <w:autoSpaceDE w:val="0"/>
              <w:autoSpaceDN w:val="0"/>
              <w:adjustRightInd w:val="0"/>
              <w:jc w:val="both"/>
              <w:outlineLvl w:val="0"/>
              <w:rPr>
                <w:sz w:val="18"/>
                <w:szCs w:val="18"/>
              </w:rPr>
            </w:pPr>
          </w:p>
        </w:tc>
        <w:tc>
          <w:tcPr>
            <w:tcW w:w="1583" w:type="dxa"/>
            <w:vMerge/>
            <w:hideMark/>
          </w:tcPr>
          <w:p w14:paraId="7E185468" w14:textId="77777777" w:rsidR="004930DC" w:rsidRPr="004B5868" w:rsidRDefault="004930DC" w:rsidP="004930DC">
            <w:pPr>
              <w:autoSpaceDE w:val="0"/>
              <w:autoSpaceDN w:val="0"/>
              <w:adjustRightInd w:val="0"/>
              <w:jc w:val="both"/>
              <w:outlineLvl w:val="0"/>
              <w:rPr>
                <w:sz w:val="18"/>
                <w:szCs w:val="18"/>
              </w:rPr>
            </w:pPr>
          </w:p>
        </w:tc>
        <w:tc>
          <w:tcPr>
            <w:tcW w:w="1105" w:type="dxa"/>
            <w:vMerge/>
            <w:hideMark/>
          </w:tcPr>
          <w:p w14:paraId="066B15A4"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5529F1CB" w14:textId="77777777" w:rsidR="004930DC" w:rsidRPr="004B5868" w:rsidRDefault="004930DC" w:rsidP="004930DC">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52DE1F2" w14:textId="63DC01F9" w:rsidR="004930DC" w:rsidRPr="004B5868"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0C41DBA8" w14:textId="0A44A1C0"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55946E3B"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3A55C219"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07040BCF"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145A5B1"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27F2588F"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73C36F3"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7C14C950"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447BF561"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hideMark/>
          </w:tcPr>
          <w:p w14:paraId="628152B1" w14:textId="77777777" w:rsidR="004930DC" w:rsidRPr="004B5868" w:rsidRDefault="004930DC" w:rsidP="004930DC">
            <w:pPr>
              <w:autoSpaceDE w:val="0"/>
              <w:autoSpaceDN w:val="0"/>
              <w:adjustRightInd w:val="0"/>
              <w:jc w:val="both"/>
              <w:outlineLvl w:val="0"/>
              <w:rPr>
                <w:sz w:val="18"/>
                <w:szCs w:val="18"/>
              </w:rPr>
            </w:pPr>
          </w:p>
        </w:tc>
      </w:tr>
      <w:tr w:rsidR="004930DC" w:rsidRPr="004B5868" w14:paraId="549F052B" w14:textId="77777777" w:rsidTr="00820D51">
        <w:trPr>
          <w:trHeight w:val="1125"/>
        </w:trPr>
        <w:tc>
          <w:tcPr>
            <w:tcW w:w="715" w:type="dxa"/>
            <w:vMerge/>
            <w:hideMark/>
          </w:tcPr>
          <w:p w14:paraId="536AEDF1" w14:textId="77777777" w:rsidR="004930DC" w:rsidRPr="004B5868" w:rsidRDefault="004930DC" w:rsidP="004930DC">
            <w:pPr>
              <w:autoSpaceDE w:val="0"/>
              <w:autoSpaceDN w:val="0"/>
              <w:adjustRightInd w:val="0"/>
              <w:jc w:val="both"/>
              <w:outlineLvl w:val="0"/>
              <w:rPr>
                <w:sz w:val="18"/>
                <w:szCs w:val="18"/>
              </w:rPr>
            </w:pPr>
          </w:p>
        </w:tc>
        <w:tc>
          <w:tcPr>
            <w:tcW w:w="1583" w:type="dxa"/>
            <w:vMerge/>
            <w:hideMark/>
          </w:tcPr>
          <w:p w14:paraId="483720F3" w14:textId="77777777" w:rsidR="004930DC" w:rsidRPr="004B5868" w:rsidRDefault="004930DC" w:rsidP="004930DC">
            <w:pPr>
              <w:autoSpaceDE w:val="0"/>
              <w:autoSpaceDN w:val="0"/>
              <w:adjustRightInd w:val="0"/>
              <w:jc w:val="both"/>
              <w:outlineLvl w:val="0"/>
              <w:rPr>
                <w:sz w:val="18"/>
                <w:szCs w:val="18"/>
              </w:rPr>
            </w:pPr>
          </w:p>
        </w:tc>
        <w:tc>
          <w:tcPr>
            <w:tcW w:w="1105" w:type="dxa"/>
            <w:vMerge/>
            <w:hideMark/>
          </w:tcPr>
          <w:p w14:paraId="05F7E16C"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118FA93B" w14:textId="77777777" w:rsidR="004930DC" w:rsidRPr="004B5868" w:rsidRDefault="004930DC" w:rsidP="004930DC">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F5BEA5D" w14:textId="7A51E6F2" w:rsidR="004930DC" w:rsidRPr="004B5868" w:rsidRDefault="004930DC" w:rsidP="004930DC">
            <w:pPr>
              <w:autoSpaceDE w:val="0"/>
              <w:autoSpaceDN w:val="0"/>
              <w:adjustRightInd w:val="0"/>
              <w:jc w:val="center"/>
              <w:outlineLvl w:val="0"/>
              <w:rPr>
                <w:sz w:val="18"/>
                <w:szCs w:val="18"/>
              </w:rPr>
            </w:pPr>
            <w:r>
              <w:rPr>
                <w:sz w:val="18"/>
                <w:szCs w:val="18"/>
              </w:rPr>
              <w:t>0</w:t>
            </w:r>
          </w:p>
        </w:tc>
        <w:tc>
          <w:tcPr>
            <w:tcW w:w="992" w:type="dxa"/>
            <w:vAlign w:val="center"/>
            <w:hideMark/>
          </w:tcPr>
          <w:p w14:paraId="143AD8E4" w14:textId="67FF5113"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309F53E8"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6B62C425"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70BA99D" w14:textId="77777777" w:rsidR="004930DC" w:rsidRPr="00264A41" w:rsidRDefault="004930DC" w:rsidP="004930DC">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2576D4B6"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5ACB1A70"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CC2301A"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00BC2121"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4C4F8DA2"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hideMark/>
          </w:tcPr>
          <w:p w14:paraId="22F964DC" w14:textId="77777777" w:rsidR="004930DC" w:rsidRPr="004B5868" w:rsidRDefault="004930DC" w:rsidP="004930DC">
            <w:pPr>
              <w:autoSpaceDE w:val="0"/>
              <w:autoSpaceDN w:val="0"/>
              <w:adjustRightInd w:val="0"/>
              <w:jc w:val="both"/>
              <w:outlineLvl w:val="0"/>
              <w:rPr>
                <w:sz w:val="18"/>
                <w:szCs w:val="18"/>
              </w:rPr>
            </w:pPr>
          </w:p>
        </w:tc>
      </w:tr>
      <w:tr w:rsidR="004930DC" w:rsidRPr="004B5868" w14:paraId="1E049F1C" w14:textId="77777777" w:rsidTr="00DA648D">
        <w:trPr>
          <w:trHeight w:val="300"/>
        </w:trPr>
        <w:tc>
          <w:tcPr>
            <w:tcW w:w="715" w:type="dxa"/>
            <w:vMerge w:val="restart"/>
            <w:noWrap/>
            <w:hideMark/>
          </w:tcPr>
          <w:p w14:paraId="739613C4" w14:textId="0477D305" w:rsidR="004930DC" w:rsidRPr="004B5868" w:rsidRDefault="004930DC" w:rsidP="004930DC">
            <w:pPr>
              <w:autoSpaceDE w:val="0"/>
              <w:autoSpaceDN w:val="0"/>
              <w:adjustRightInd w:val="0"/>
              <w:jc w:val="both"/>
              <w:outlineLvl w:val="0"/>
              <w:rPr>
                <w:sz w:val="18"/>
                <w:szCs w:val="18"/>
              </w:rPr>
            </w:pPr>
            <w:r>
              <w:rPr>
                <w:sz w:val="18"/>
                <w:szCs w:val="18"/>
              </w:rPr>
              <w:t>3</w:t>
            </w:r>
            <w:r w:rsidRPr="004B5868">
              <w:rPr>
                <w:sz w:val="18"/>
                <w:szCs w:val="18"/>
              </w:rPr>
              <w:t>.1</w:t>
            </w:r>
          </w:p>
        </w:tc>
        <w:tc>
          <w:tcPr>
            <w:tcW w:w="1583" w:type="dxa"/>
            <w:vMerge w:val="restart"/>
          </w:tcPr>
          <w:p w14:paraId="7BD6085A" w14:textId="13389A5A" w:rsidR="004930DC" w:rsidRPr="004B5868" w:rsidRDefault="004930DC" w:rsidP="004930DC">
            <w:pPr>
              <w:autoSpaceDE w:val="0"/>
              <w:autoSpaceDN w:val="0"/>
              <w:adjustRightInd w:val="0"/>
              <w:jc w:val="both"/>
              <w:outlineLvl w:val="0"/>
              <w:rPr>
                <w:sz w:val="18"/>
                <w:szCs w:val="18"/>
              </w:rPr>
            </w:pPr>
            <w:r w:rsidRPr="00DA648D">
              <w:rPr>
                <w:sz w:val="18"/>
                <w:szCs w:val="18"/>
              </w:rPr>
              <w:t>Мероприятие 03.01. Организация работы с УК по подаче заявлений в ГУ МО "Государственная жилищная инспекция Московской области"</w:t>
            </w:r>
          </w:p>
        </w:tc>
        <w:tc>
          <w:tcPr>
            <w:tcW w:w="1105" w:type="dxa"/>
            <w:vMerge w:val="restart"/>
            <w:hideMark/>
          </w:tcPr>
          <w:p w14:paraId="5D0B6220" w14:textId="59FB5A3C" w:rsidR="004930DC" w:rsidRPr="00B81FB9" w:rsidRDefault="004930DC" w:rsidP="004930DC">
            <w:pPr>
              <w:rPr>
                <w:sz w:val="18"/>
                <w:szCs w:val="18"/>
              </w:rPr>
            </w:pPr>
          </w:p>
          <w:p w14:paraId="18C0422A"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22B70540" w14:textId="77777777" w:rsidR="004930DC" w:rsidRPr="004B5868" w:rsidRDefault="004930DC" w:rsidP="004930DC">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6251205F" w14:textId="4B233D9A" w:rsidR="004930DC" w:rsidRPr="00A748A2" w:rsidRDefault="004930DC" w:rsidP="004930DC">
            <w:pPr>
              <w:autoSpaceDE w:val="0"/>
              <w:autoSpaceDN w:val="0"/>
              <w:adjustRightInd w:val="0"/>
              <w:jc w:val="center"/>
              <w:outlineLvl w:val="0"/>
              <w:rPr>
                <w:b/>
                <w:sz w:val="18"/>
                <w:szCs w:val="18"/>
              </w:rPr>
            </w:pPr>
            <w:r w:rsidRPr="00B81FB9">
              <w:rPr>
                <w:sz w:val="18"/>
                <w:szCs w:val="18"/>
              </w:rPr>
              <w:t>0</w:t>
            </w:r>
          </w:p>
        </w:tc>
        <w:tc>
          <w:tcPr>
            <w:tcW w:w="992" w:type="dxa"/>
            <w:vAlign w:val="center"/>
          </w:tcPr>
          <w:p w14:paraId="5D53B839" w14:textId="21FF1AFC"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9" w:type="dxa"/>
            <w:vAlign w:val="center"/>
          </w:tcPr>
          <w:p w14:paraId="6FCF4922" w14:textId="52BAE773" w:rsidR="004930DC" w:rsidRPr="00B81FB9" w:rsidRDefault="004930DC" w:rsidP="004930DC">
            <w:pPr>
              <w:autoSpaceDE w:val="0"/>
              <w:autoSpaceDN w:val="0"/>
              <w:adjustRightInd w:val="0"/>
              <w:jc w:val="center"/>
              <w:outlineLvl w:val="0"/>
              <w:rPr>
                <w:sz w:val="18"/>
                <w:szCs w:val="18"/>
              </w:rPr>
            </w:pPr>
            <w:r w:rsidRPr="00B81FB9">
              <w:rPr>
                <w:sz w:val="18"/>
                <w:szCs w:val="18"/>
              </w:rPr>
              <w:t>0</w:t>
            </w:r>
          </w:p>
        </w:tc>
        <w:tc>
          <w:tcPr>
            <w:tcW w:w="992" w:type="dxa"/>
            <w:vAlign w:val="center"/>
          </w:tcPr>
          <w:p w14:paraId="7E3582CD" w14:textId="674DFF91"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65E7F093"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0E052C38"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777E1AA3"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BD0C531"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5329CAE2"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05591107"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val="restart"/>
            <w:hideMark/>
          </w:tcPr>
          <w:p w14:paraId="44EEF39D" w14:textId="025F83E8" w:rsidR="004930DC" w:rsidRPr="004B5868" w:rsidRDefault="004930DC" w:rsidP="004930DC">
            <w:pPr>
              <w:autoSpaceDE w:val="0"/>
              <w:autoSpaceDN w:val="0"/>
              <w:adjustRightInd w:val="0"/>
              <w:jc w:val="both"/>
              <w:outlineLvl w:val="0"/>
              <w:rPr>
                <w:sz w:val="18"/>
                <w:szCs w:val="18"/>
              </w:rPr>
            </w:pPr>
            <w:r w:rsidRPr="004B5868">
              <w:rPr>
                <w:sz w:val="18"/>
                <w:szCs w:val="18"/>
              </w:rPr>
              <w:t> </w:t>
            </w:r>
          </w:p>
        </w:tc>
      </w:tr>
      <w:tr w:rsidR="004930DC" w:rsidRPr="004B5868" w14:paraId="168FBB7D" w14:textId="77777777" w:rsidTr="00820D51">
        <w:trPr>
          <w:trHeight w:val="675"/>
        </w:trPr>
        <w:tc>
          <w:tcPr>
            <w:tcW w:w="715" w:type="dxa"/>
            <w:vMerge/>
            <w:hideMark/>
          </w:tcPr>
          <w:p w14:paraId="3258BD2E" w14:textId="77777777" w:rsidR="004930DC" w:rsidRPr="004B5868" w:rsidRDefault="004930DC" w:rsidP="004930DC">
            <w:pPr>
              <w:autoSpaceDE w:val="0"/>
              <w:autoSpaceDN w:val="0"/>
              <w:adjustRightInd w:val="0"/>
              <w:jc w:val="both"/>
              <w:outlineLvl w:val="0"/>
              <w:rPr>
                <w:sz w:val="18"/>
                <w:szCs w:val="18"/>
              </w:rPr>
            </w:pPr>
          </w:p>
        </w:tc>
        <w:tc>
          <w:tcPr>
            <w:tcW w:w="1583" w:type="dxa"/>
            <w:vMerge/>
            <w:hideMark/>
          </w:tcPr>
          <w:p w14:paraId="115E568B" w14:textId="77777777" w:rsidR="004930DC" w:rsidRPr="004B5868" w:rsidRDefault="004930DC" w:rsidP="004930DC">
            <w:pPr>
              <w:autoSpaceDE w:val="0"/>
              <w:autoSpaceDN w:val="0"/>
              <w:adjustRightInd w:val="0"/>
              <w:jc w:val="both"/>
              <w:outlineLvl w:val="0"/>
              <w:rPr>
                <w:sz w:val="18"/>
                <w:szCs w:val="18"/>
              </w:rPr>
            </w:pPr>
          </w:p>
        </w:tc>
        <w:tc>
          <w:tcPr>
            <w:tcW w:w="1105" w:type="dxa"/>
            <w:vMerge/>
            <w:hideMark/>
          </w:tcPr>
          <w:p w14:paraId="6B2ADB40"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662A0E66" w14:textId="77777777" w:rsidR="004930DC" w:rsidRPr="004B5868" w:rsidRDefault="004930DC" w:rsidP="004930DC">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76774B79" w14:textId="365240E2"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992" w:type="dxa"/>
            <w:vAlign w:val="center"/>
          </w:tcPr>
          <w:p w14:paraId="59975ACA" w14:textId="0C8FE476"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9" w:type="dxa"/>
            <w:vAlign w:val="center"/>
          </w:tcPr>
          <w:p w14:paraId="1E82DEB6" w14:textId="073C4BDA" w:rsidR="004930DC" w:rsidRPr="00B81FB9" w:rsidRDefault="004930DC" w:rsidP="004930DC">
            <w:pPr>
              <w:autoSpaceDE w:val="0"/>
              <w:autoSpaceDN w:val="0"/>
              <w:adjustRightInd w:val="0"/>
              <w:jc w:val="center"/>
              <w:outlineLvl w:val="0"/>
              <w:rPr>
                <w:sz w:val="18"/>
                <w:szCs w:val="18"/>
              </w:rPr>
            </w:pPr>
            <w:r w:rsidRPr="00B81FB9">
              <w:rPr>
                <w:sz w:val="18"/>
                <w:szCs w:val="18"/>
              </w:rPr>
              <w:t>0</w:t>
            </w:r>
          </w:p>
        </w:tc>
        <w:tc>
          <w:tcPr>
            <w:tcW w:w="992" w:type="dxa"/>
            <w:vAlign w:val="center"/>
          </w:tcPr>
          <w:p w14:paraId="1DA6B21A" w14:textId="2F369A87"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F0B5BF3"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11D33E37"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70067BA6"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3C28DEF"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19CBE2C4"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3DC743FB"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hideMark/>
          </w:tcPr>
          <w:p w14:paraId="2087D8AA" w14:textId="77777777" w:rsidR="004930DC" w:rsidRPr="004B5868" w:rsidRDefault="004930DC" w:rsidP="004930DC">
            <w:pPr>
              <w:autoSpaceDE w:val="0"/>
              <w:autoSpaceDN w:val="0"/>
              <w:adjustRightInd w:val="0"/>
              <w:jc w:val="both"/>
              <w:outlineLvl w:val="0"/>
              <w:rPr>
                <w:sz w:val="18"/>
                <w:szCs w:val="18"/>
              </w:rPr>
            </w:pPr>
          </w:p>
        </w:tc>
      </w:tr>
      <w:tr w:rsidR="004930DC" w:rsidRPr="004B5868" w14:paraId="0BF257DA" w14:textId="77777777" w:rsidTr="00820D51">
        <w:trPr>
          <w:trHeight w:val="1315"/>
        </w:trPr>
        <w:tc>
          <w:tcPr>
            <w:tcW w:w="715" w:type="dxa"/>
            <w:vMerge/>
            <w:hideMark/>
          </w:tcPr>
          <w:p w14:paraId="23187A10" w14:textId="77777777" w:rsidR="004930DC" w:rsidRPr="004B5868" w:rsidRDefault="004930DC" w:rsidP="004930DC">
            <w:pPr>
              <w:autoSpaceDE w:val="0"/>
              <w:autoSpaceDN w:val="0"/>
              <w:adjustRightInd w:val="0"/>
              <w:jc w:val="both"/>
              <w:outlineLvl w:val="0"/>
              <w:rPr>
                <w:sz w:val="18"/>
                <w:szCs w:val="18"/>
              </w:rPr>
            </w:pPr>
          </w:p>
        </w:tc>
        <w:tc>
          <w:tcPr>
            <w:tcW w:w="1583" w:type="dxa"/>
            <w:vMerge/>
            <w:hideMark/>
          </w:tcPr>
          <w:p w14:paraId="7D0F6E82" w14:textId="77777777" w:rsidR="004930DC" w:rsidRPr="004B5868" w:rsidRDefault="004930DC" w:rsidP="004930DC">
            <w:pPr>
              <w:autoSpaceDE w:val="0"/>
              <w:autoSpaceDN w:val="0"/>
              <w:adjustRightInd w:val="0"/>
              <w:jc w:val="both"/>
              <w:outlineLvl w:val="0"/>
              <w:rPr>
                <w:sz w:val="18"/>
                <w:szCs w:val="18"/>
              </w:rPr>
            </w:pPr>
          </w:p>
        </w:tc>
        <w:tc>
          <w:tcPr>
            <w:tcW w:w="1105" w:type="dxa"/>
            <w:vMerge/>
            <w:hideMark/>
          </w:tcPr>
          <w:p w14:paraId="540F61FE"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6D2F3559" w14:textId="77777777" w:rsidR="004930DC" w:rsidRPr="004B5868" w:rsidRDefault="004930DC" w:rsidP="004930DC">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71E7CA3"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77A042DE"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tcPr>
          <w:p w14:paraId="5A322DB1"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520FC0A2" w14:textId="77777777" w:rsidR="004930DC" w:rsidRPr="00B81FB9" w:rsidRDefault="004930DC" w:rsidP="004930D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15DDED1"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939DB35"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B9B4D94"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FFC11FE"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244AEDFB" w14:textId="77777777" w:rsidR="004930DC" w:rsidRPr="004B5868" w:rsidRDefault="004930DC" w:rsidP="004930DC">
            <w:pPr>
              <w:autoSpaceDE w:val="0"/>
              <w:autoSpaceDN w:val="0"/>
              <w:adjustRightInd w:val="0"/>
              <w:jc w:val="center"/>
              <w:outlineLvl w:val="0"/>
              <w:rPr>
                <w:sz w:val="18"/>
                <w:szCs w:val="18"/>
              </w:rPr>
            </w:pPr>
            <w:r w:rsidRPr="00A60103">
              <w:rPr>
                <w:sz w:val="18"/>
                <w:szCs w:val="18"/>
              </w:rPr>
              <w:t>0</w:t>
            </w:r>
          </w:p>
        </w:tc>
        <w:tc>
          <w:tcPr>
            <w:tcW w:w="680" w:type="dxa"/>
            <w:vAlign w:val="center"/>
          </w:tcPr>
          <w:p w14:paraId="69986C34"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hideMark/>
          </w:tcPr>
          <w:p w14:paraId="177C05AC" w14:textId="77777777" w:rsidR="004930DC" w:rsidRPr="004B5868" w:rsidRDefault="004930DC" w:rsidP="004930DC">
            <w:pPr>
              <w:autoSpaceDE w:val="0"/>
              <w:autoSpaceDN w:val="0"/>
              <w:adjustRightInd w:val="0"/>
              <w:jc w:val="both"/>
              <w:outlineLvl w:val="0"/>
              <w:rPr>
                <w:sz w:val="18"/>
                <w:szCs w:val="18"/>
              </w:rPr>
            </w:pPr>
          </w:p>
        </w:tc>
      </w:tr>
      <w:tr w:rsidR="00BA3C36" w:rsidRPr="004B5868" w14:paraId="2A179410" w14:textId="77777777" w:rsidTr="009002C2">
        <w:trPr>
          <w:trHeight w:val="508"/>
        </w:trPr>
        <w:tc>
          <w:tcPr>
            <w:tcW w:w="715" w:type="dxa"/>
            <w:vMerge/>
            <w:hideMark/>
          </w:tcPr>
          <w:p w14:paraId="6B20FACB" w14:textId="77777777" w:rsidR="00BA3C36" w:rsidRPr="004B5868" w:rsidRDefault="00BA3C36" w:rsidP="004930DC">
            <w:pPr>
              <w:autoSpaceDE w:val="0"/>
              <w:autoSpaceDN w:val="0"/>
              <w:adjustRightInd w:val="0"/>
              <w:jc w:val="both"/>
              <w:outlineLvl w:val="0"/>
              <w:rPr>
                <w:sz w:val="18"/>
                <w:szCs w:val="18"/>
              </w:rPr>
            </w:pPr>
          </w:p>
        </w:tc>
        <w:tc>
          <w:tcPr>
            <w:tcW w:w="1583" w:type="dxa"/>
            <w:vMerge w:val="restart"/>
          </w:tcPr>
          <w:p w14:paraId="6B422B37" w14:textId="48E4DAEA" w:rsidR="00BA3C36" w:rsidRPr="004B5868" w:rsidRDefault="00BA3C36" w:rsidP="004930DC">
            <w:pPr>
              <w:autoSpaceDE w:val="0"/>
              <w:autoSpaceDN w:val="0"/>
              <w:adjustRightInd w:val="0"/>
              <w:jc w:val="both"/>
              <w:outlineLvl w:val="0"/>
              <w:rPr>
                <w:sz w:val="18"/>
                <w:szCs w:val="18"/>
              </w:rPr>
            </w:pPr>
            <w:r w:rsidRPr="00DA648D">
              <w:rPr>
                <w:sz w:val="18"/>
                <w:szCs w:val="18"/>
              </w:rPr>
              <w:t>Количество многоквартирных домов, которым присвоен класс энергетической эффективности, ед.</w:t>
            </w:r>
          </w:p>
        </w:tc>
        <w:tc>
          <w:tcPr>
            <w:tcW w:w="1105" w:type="dxa"/>
            <w:vMerge w:val="restart"/>
            <w:hideMark/>
          </w:tcPr>
          <w:p w14:paraId="6480C55B" w14:textId="77777777" w:rsidR="00BA3C36" w:rsidRPr="004B5868" w:rsidRDefault="00BA3C36" w:rsidP="004930DC">
            <w:pPr>
              <w:autoSpaceDE w:val="0"/>
              <w:autoSpaceDN w:val="0"/>
              <w:adjustRightInd w:val="0"/>
              <w:jc w:val="both"/>
              <w:outlineLvl w:val="0"/>
              <w:rPr>
                <w:sz w:val="18"/>
                <w:szCs w:val="18"/>
              </w:rPr>
            </w:pPr>
            <w:r w:rsidRPr="004B5868">
              <w:rPr>
                <w:sz w:val="18"/>
                <w:szCs w:val="18"/>
              </w:rPr>
              <w:t>Х</w:t>
            </w:r>
          </w:p>
        </w:tc>
        <w:tc>
          <w:tcPr>
            <w:tcW w:w="1276" w:type="dxa"/>
            <w:vMerge w:val="restart"/>
            <w:hideMark/>
          </w:tcPr>
          <w:p w14:paraId="3B200EF2" w14:textId="77777777" w:rsidR="00BA3C36" w:rsidRPr="004B5868" w:rsidRDefault="00BA3C36" w:rsidP="004930DC">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57EA406A" w14:textId="77777777" w:rsidR="00BA3C36" w:rsidRPr="004B5868" w:rsidRDefault="00BA3C36" w:rsidP="004930DC">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50B60EEE" w14:textId="77777777" w:rsidR="00BA3C36" w:rsidRPr="004B5868" w:rsidRDefault="00BA3C36" w:rsidP="004930DC">
            <w:pPr>
              <w:autoSpaceDE w:val="0"/>
              <w:autoSpaceDN w:val="0"/>
              <w:adjustRightInd w:val="0"/>
              <w:jc w:val="both"/>
              <w:outlineLvl w:val="0"/>
              <w:rPr>
                <w:sz w:val="18"/>
                <w:szCs w:val="18"/>
              </w:rPr>
            </w:pPr>
            <w:r w:rsidRPr="004B5868">
              <w:rPr>
                <w:sz w:val="18"/>
                <w:szCs w:val="18"/>
              </w:rPr>
              <w:t>2023</w:t>
            </w:r>
          </w:p>
        </w:tc>
        <w:tc>
          <w:tcPr>
            <w:tcW w:w="709" w:type="dxa"/>
            <w:vMerge w:val="restart"/>
          </w:tcPr>
          <w:p w14:paraId="736793EE" w14:textId="77777777" w:rsidR="00BA3C36" w:rsidRPr="004B5868" w:rsidRDefault="00BA3C36" w:rsidP="004930DC">
            <w:pPr>
              <w:autoSpaceDE w:val="0"/>
              <w:autoSpaceDN w:val="0"/>
              <w:adjustRightInd w:val="0"/>
              <w:jc w:val="both"/>
              <w:outlineLvl w:val="0"/>
              <w:rPr>
                <w:sz w:val="18"/>
                <w:szCs w:val="18"/>
              </w:rPr>
            </w:pPr>
            <w:r>
              <w:rPr>
                <w:sz w:val="18"/>
                <w:szCs w:val="18"/>
              </w:rPr>
              <w:t>2024</w:t>
            </w:r>
          </w:p>
        </w:tc>
        <w:tc>
          <w:tcPr>
            <w:tcW w:w="992" w:type="dxa"/>
            <w:vMerge w:val="restart"/>
          </w:tcPr>
          <w:p w14:paraId="67A2F8A3" w14:textId="77777777" w:rsidR="00BA3C36" w:rsidRPr="004B5868" w:rsidRDefault="00BA3C36" w:rsidP="004930DC">
            <w:pPr>
              <w:autoSpaceDE w:val="0"/>
              <w:autoSpaceDN w:val="0"/>
              <w:adjustRightInd w:val="0"/>
              <w:jc w:val="both"/>
              <w:outlineLvl w:val="0"/>
              <w:rPr>
                <w:sz w:val="18"/>
                <w:szCs w:val="18"/>
              </w:rPr>
            </w:pPr>
            <w:r>
              <w:rPr>
                <w:sz w:val="18"/>
                <w:szCs w:val="18"/>
              </w:rPr>
              <w:t>2025</w:t>
            </w:r>
          </w:p>
        </w:tc>
        <w:tc>
          <w:tcPr>
            <w:tcW w:w="709" w:type="dxa"/>
            <w:vMerge w:val="restart"/>
            <w:hideMark/>
          </w:tcPr>
          <w:p w14:paraId="722963B2" w14:textId="77777777" w:rsidR="00BA3C36" w:rsidRPr="004B5868" w:rsidRDefault="00BA3C36" w:rsidP="004930DC">
            <w:pPr>
              <w:autoSpaceDE w:val="0"/>
              <w:autoSpaceDN w:val="0"/>
              <w:adjustRightInd w:val="0"/>
              <w:jc w:val="both"/>
              <w:outlineLvl w:val="0"/>
              <w:rPr>
                <w:sz w:val="18"/>
                <w:szCs w:val="18"/>
              </w:rPr>
            </w:pPr>
            <w:r w:rsidRPr="004B5868">
              <w:rPr>
                <w:sz w:val="18"/>
                <w:szCs w:val="18"/>
              </w:rPr>
              <w:t>Итого</w:t>
            </w:r>
          </w:p>
          <w:p w14:paraId="38E2A5BE" w14:textId="77777777" w:rsidR="00BA3C36" w:rsidRPr="004B5868" w:rsidRDefault="00BA3C36" w:rsidP="004930DC">
            <w:pPr>
              <w:autoSpaceDE w:val="0"/>
              <w:autoSpaceDN w:val="0"/>
              <w:adjustRightInd w:val="0"/>
              <w:jc w:val="both"/>
              <w:outlineLvl w:val="0"/>
              <w:rPr>
                <w:sz w:val="18"/>
                <w:szCs w:val="18"/>
              </w:rPr>
            </w:pPr>
            <w:r>
              <w:rPr>
                <w:sz w:val="16"/>
                <w:szCs w:val="16"/>
              </w:rPr>
              <w:t>2026</w:t>
            </w:r>
          </w:p>
        </w:tc>
        <w:tc>
          <w:tcPr>
            <w:tcW w:w="1843" w:type="dxa"/>
            <w:gridSpan w:val="8"/>
            <w:hideMark/>
          </w:tcPr>
          <w:p w14:paraId="69FD2A16" w14:textId="77777777" w:rsidR="00BA3C36" w:rsidRPr="004B5868" w:rsidRDefault="00BA3C36" w:rsidP="004930DC">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vMerge w:val="restart"/>
            <w:hideMark/>
          </w:tcPr>
          <w:p w14:paraId="512CE777" w14:textId="77777777" w:rsidR="00BA3C36" w:rsidRPr="004B5868" w:rsidRDefault="00BA3C36" w:rsidP="004930DC">
            <w:pPr>
              <w:autoSpaceDE w:val="0"/>
              <w:autoSpaceDN w:val="0"/>
              <w:adjustRightInd w:val="0"/>
              <w:jc w:val="both"/>
              <w:outlineLvl w:val="0"/>
              <w:rPr>
                <w:sz w:val="18"/>
                <w:szCs w:val="18"/>
              </w:rPr>
            </w:pPr>
            <w:r>
              <w:rPr>
                <w:sz w:val="18"/>
                <w:szCs w:val="18"/>
              </w:rPr>
              <w:t>2027</w:t>
            </w:r>
          </w:p>
          <w:p w14:paraId="30447372" w14:textId="42B8A6E2" w:rsidR="00BA3C36" w:rsidRPr="004B5868" w:rsidRDefault="00BA3C36" w:rsidP="004930DC">
            <w:pPr>
              <w:autoSpaceDE w:val="0"/>
              <w:autoSpaceDN w:val="0"/>
              <w:adjustRightInd w:val="0"/>
              <w:jc w:val="both"/>
              <w:outlineLvl w:val="0"/>
              <w:rPr>
                <w:sz w:val="18"/>
                <w:szCs w:val="18"/>
              </w:rPr>
            </w:pPr>
            <w:r w:rsidRPr="004B5868">
              <w:rPr>
                <w:sz w:val="18"/>
                <w:szCs w:val="18"/>
              </w:rPr>
              <w:t> </w:t>
            </w:r>
          </w:p>
        </w:tc>
        <w:tc>
          <w:tcPr>
            <w:tcW w:w="708" w:type="dxa"/>
            <w:vMerge w:val="restart"/>
            <w:hideMark/>
          </w:tcPr>
          <w:p w14:paraId="222445A6" w14:textId="77777777" w:rsidR="00BA3C36" w:rsidRPr="004B5868" w:rsidRDefault="00BA3C36" w:rsidP="004930DC">
            <w:pPr>
              <w:autoSpaceDE w:val="0"/>
              <w:autoSpaceDN w:val="0"/>
              <w:adjustRightInd w:val="0"/>
              <w:jc w:val="both"/>
              <w:outlineLvl w:val="0"/>
              <w:rPr>
                <w:sz w:val="18"/>
                <w:szCs w:val="18"/>
              </w:rPr>
            </w:pPr>
            <w:r>
              <w:rPr>
                <w:sz w:val="18"/>
                <w:szCs w:val="18"/>
              </w:rPr>
              <w:t>2028</w:t>
            </w:r>
          </w:p>
          <w:p w14:paraId="4D0DB401" w14:textId="6490A813" w:rsidR="00BA3C36" w:rsidRPr="004B5868" w:rsidRDefault="00BA3C36" w:rsidP="004930DC">
            <w:pPr>
              <w:autoSpaceDE w:val="0"/>
              <w:autoSpaceDN w:val="0"/>
              <w:adjustRightInd w:val="0"/>
              <w:jc w:val="both"/>
              <w:outlineLvl w:val="0"/>
              <w:rPr>
                <w:sz w:val="18"/>
                <w:szCs w:val="18"/>
              </w:rPr>
            </w:pPr>
            <w:r w:rsidRPr="004B5868">
              <w:rPr>
                <w:sz w:val="18"/>
                <w:szCs w:val="18"/>
              </w:rPr>
              <w:t> </w:t>
            </w:r>
          </w:p>
        </w:tc>
        <w:tc>
          <w:tcPr>
            <w:tcW w:w="738" w:type="dxa"/>
            <w:vMerge w:val="restart"/>
            <w:hideMark/>
          </w:tcPr>
          <w:p w14:paraId="745BF0DB" w14:textId="77777777" w:rsidR="00BA3C36" w:rsidRPr="004B5868" w:rsidRDefault="00BA3C36" w:rsidP="004930DC">
            <w:pPr>
              <w:autoSpaceDE w:val="0"/>
              <w:autoSpaceDN w:val="0"/>
              <w:adjustRightInd w:val="0"/>
              <w:jc w:val="both"/>
              <w:outlineLvl w:val="0"/>
              <w:rPr>
                <w:sz w:val="18"/>
                <w:szCs w:val="18"/>
              </w:rPr>
            </w:pPr>
            <w:r>
              <w:rPr>
                <w:sz w:val="18"/>
                <w:szCs w:val="18"/>
              </w:rPr>
              <w:t>2029</w:t>
            </w:r>
          </w:p>
          <w:p w14:paraId="21BF712B" w14:textId="0633E897" w:rsidR="00BA3C36" w:rsidRPr="004B5868" w:rsidRDefault="00BA3C36" w:rsidP="004930DC">
            <w:pPr>
              <w:autoSpaceDE w:val="0"/>
              <w:autoSpaceDN w:val="0"/>
              <w:adjustRightInd w:val="0"/>
              <w:jc w:val="both"/>
              <w:outlineLvl w:val="0"/>
              <w:rPr>
                <w:sz w:val="18"/>
                <w:szCs w:val="18"/>
              </w:rPr>
            </w:pPr>
            <w:r w:rsidRPr="004B5868">
              <w:rPr>
                <w:sz w:val="18"/>
                <w:szCs w:val="18"/>
              </w:rPr>
              <w:t> </w:t>
            </w:r>
          </w:p>
        </w:tc>
        <w:tc>
          <w:tcPr>
            <w:tcW w:w="709" w:type="dxa"/>
            <w:vMerge w:val="restart"/>
          </w:tcPr>
          <w:p w14:paraId="48653A30" w14:textId="77777777" w:rsidR="00BA3C36" w:rsidRPr="004B5868" w:rsidRDefault="00BA3C36" w:rsidP="004930DC">
            <w:pPr>
              <w:autoSpaceDE w:val="0"/>
              <w:autoSpaceDN w:val="0"/>
              <w:adjustRightInd w:val="0"/>
              <w:jc w:val="both"/>
              <w:outlineLvl w:val="0"/>
              <w:rPr>
                <w:sz w:val="18"/>
                <w:szCs w:val="18"/>
              </w:rPr>
            </w:pPr>
            <w:r>
              <w:rPr>
                <w:sz w:val="18"/>
                <w:szCs w:val="18"/>
              </w:rPr>
              <w:t>2030</w:t>
            </w:r>
          </w:p>
        </w:tc>
        <w:tc>
          <w:tcPr>
            <w:tcW w:w="680" w:type="dxa"/>
            <w:vMerge w:val="restart"/>
          </w:tcPr>
          <w:p w14:paraId="6E762CC9" w14:textId="77777777" w:rsidR="00BA3C36" w:rsidRPr="004B5868" w:rsidRDefault="00BA3C36" w:rsidP="004930DC">
            <w:pPr>
              <w:autoSpaceDE w:val="0"/>
              <w:autoSpaceDN w:val="0"/>
              <w:adjustRightInd w:val="0"/>
              <w:jc w:val="both"/>
              <w:outlineLvl w:val="0"/>
              <w:rPr>
                <w:sz w:val="18"/>
                <w:szCs w:val="18"/>
              </w:rPr>
            </w:pPr>
            <w:r>
              <w:rPr>
                <w:sz w:val="18"/>
                <w:szCs w:val="18"/>
              </w:rPr>
              <w:t>2031</w:t>
            </w:r>
          </w:p>
        </w:tc>
        <w:tc>
          <w:tcPr>
            <w:tcW w:w="1275" w:type="dxa"/>
            <w:vMerge w:val="restart"/>
            <w:hideMark/>
          </w:tcPr>
          <w:p w14:paraId="46A103B2" w14:textId="77777777" w:rsidR="00BA3C36" w:rsidRPr="004B5868" w:rsidRDefault="00BA3C36" w:rsidP="004930DC">
            <w:pPr>
              <w:autoSpaceDE w:val="0"/>
              <w:autoSpaceDN w:val="0"/>
              <w:adjustRightInd w:val="0"/>
              <w:jc w:val="both"/>
              <w:outlineLvl w:val="0"/>
              <w:rPr>
                <w:sz w:val="18"/>
                <w:szCs w:val="18"/>
              </w:rPr>
            </w:pPr>
            <w:r w:rsidRPr="004B5868">
              <w:rPr>
                <w:sz w:val="18"/>
                <w:szCs w:val="18"/>
              </w:rPr>
              <w:t>Х</w:t>
            </w:r>
          </w:p>
        </w:tc>
      </w:tr>
      <w:tr w:rsidR="00BA3C36" w:rsidRPr="004B5868" w14:paraId="65EFC868" w14:textId="77777777" w:rsidTr="009002C2">
        <w:trPr>
          <w:trHeight w:val="263"/>
        </w:trPr>
        <w:tc>
          <w:tcPr>
            <w:tcW w:w="715" w:type="dxa"/>
            <w:vMerge/>
            <w:hideMark/>
          </w:tcPr>
          <w:p w14:paraId="6597FFD4" w14:textId="77777777" w:rsidR="00BA3C36" w:rsidRPr="004B5868" w:rsidRDefault="00BA3C36" w:rsidP="004930DC">
            <w:pPr>
              <w:autoSpaceDE w:val="0"/>
              <w:autoSpaceDN w:val="0"/>
              <w:adjustRightInd w:val="0"/>
              <w:jc w:val="both"/>
              <w:outlineLvl w:val="0"/>
              <w:rPr>
                <w:sz w:val="18"/>
                <w:szCs w:val="18"/>
              </w:rPr>
            </w:pPr>
          </w:p>
        </w:tc>
        <w:tc>
          <w:tcPr>
            <w:tcW w:w="1583" w:type="dxa"/>
            <w:vMerge/>
            <w:hideMark/>
          </w:tcPr>
          <w:p w14:paraId="133E55F0" w14:textId="77777777" w:rsidR="00BA3C36" w:rsidRPr="004B5868" w:rsidRDefault="00BA3C36" w:rsidP="004930DC">
            <w:pPr>
              <w:autoSpaceDE w:val="0"/>
              <w:autoSpaceDN w:val="0"/>
              <w:adjustRightInd w:val="0"/>
              <w:jc w:val="both"/>
              <w:outlineLvl w:val="0"/>
              <w:rPr>
                <w:sz w:val="18"/>
                <w:szCs w:val="18"/>
              </w:rPr>
            </w:pPr>
          </w:p>
        </w:tc>
        <w:tc>
          <w:tcPr>
            <w:tcW w:w="1105" w:type="dxa"/>
            <w:vMerge/>
            <w:hideMark/>
          </w:tcPr>
          <w:p w14:paraId="59739D92" w14:textId="77777777" w:rsidR="00BA3C36" w:rsidRPr="004B5868" w:rsidRDefault="00BA3C36" w:rsidP="004930DC">
            <w:pPr>
              <w:autoSpaceDE w:val="0"/>
              <w:autoSpaceDN w:val="0"/>
              <w:adjustRightInd w:val="0"/>
              <w:jc w:val="both"/>
              <w:outlineLvl w:val="0"/>
              <w:rPr>
                <w:sz w:val="18"/>
                <w:szCs w:val="18"/>
              </w:rPr>
            </w:pPr>
          </w:p>
        </w:tc>
        <w:tc>
          <w:tcPr>
            <w:tcW w:w="1276" w:type="dxa"/>
            <w:vMerge/>
            <w:hideMark/>
          </w:tcPr>
          <w:p w14:paraId="4370CB85" w14:textId="77777777" w:rsidR="00BA3C36" w:rsidRPr="004B5868" w:rsidRDefault="00BA3C36" w:rsidP="004930DC">
            <w:pPr>
              <w:autoSpaceDE w:val="0"/>
              <w:autoSpaceDN w:val="0"/>
              <w:adjustRightInd w:val="0"/>
              <w:jc w:val="both"/>
              <w:outlineLvl w:val="0"/>
              <w:rPr>
                <w:sz w:val="18"/>
                <w:szCs w:val="18"/>
              </w:rPr>
            </w:pPr>
          </w:p>
        </w:tc>
        <w:tc>
          <w:tcPr>
            <w:tcW w:w="992" w:type="dxa"/>
            <w:vMerge/>
            <w:hideMark/>
          </w:tcPr>
          <w:p w14:paraId="593C9338" w14:textId="77777777" w:rsidR="00BA3C36" w:rsidRPr="004B5868" w:rsidRDefault="00BA3C36" w:rsidP="004930DC">
            <w:pPr>
              <w:autoSpaceDE w:val="0"/>
              <w:autoSpaceDN w:val="0"/>
              <w:adjustRightInd w:val="0"/>
              <w:jc w:val="both"/>
              <w:outlineLvl w:val="0"/>
              <w:rPr>
                <w:sz w:val="18"/>
                <w:szCs w:val="18"/>
              </w:rPr>
            </w:pPr>
          </w:p>
        </w:tc>
        <w:tc>
          <w:tcPr>
            <w:tcW w:w="992" w:type="dxa"/>
            <w:vMerge/>
            <w:hideMark/>
          </w:tcPr>
          <w:p w14:paraId="03E8A663" w14:textId="77777777" w:rsidR="00BA3C36" w:rsidRPr="004B5868" w:rsidRDefault="00BA3C36" w:rsidP="004930DC">
            <w:pPr>
              <w:autoSpaceDE w:val="0"/>
              <w:autoSpaceDN w:val="0"/>
              <w:adjustRightInd w:val="0"/>
              <w:jc w:val="both"/>
              <w:outlineLvl w:val="0"/>
              <w:rPr>
                <w:sz w:val="18"/>
                <w:szCs w:val="18"/>
              </w:rPr>
            </w:pPr>
          </w:p>
        </w:tc>
        <w:tc>
          <w:tcPr>
            <w:tcW w:w="709" w:type="dxa"/>
            <w:vMerge/>
          </w:tcPr>
          <w:p w14:paraId="0F43CBAE" w14:textId="77777777" w:rsidR="00BA3C36" w:rsidRPr="004B5868" w:rsidRDefault="00BA3C36" w:rsidP="004930DC">
            <w:pPr>
              <w:autoSpaceDE w:val="0"/>
              <w:autoSpaceDN w:val="0"/>
              <w:adjustRightInd w:val="0"/>
              <w:jc w:val="both"/>
              <w:outlineLvl w:val="0"/>
              <w:rPr>
                <w:sz w:val="16"/>
                <w:szCs w:val="16"/>
              </w:rPr>
            </w:pPr>
          </w:p>
        </w:tc>
        <w:tc>
          <w:tcPr>
            <w:tcW w:w="992" w:type="dxa"/>
            <w:vMerge/>
          </w:tcPr>
          <w:p w14:paraId="36E99007" w14:textId="77777777" w:rsidR="00BA3C36" w:rsidRPr="004B5868" w:rsidRDefault="00BA3C36" w:rsidP="004930DC">
            <w:pPr>
              <w:autoSpaceDE w:val="0"/>
              <w:autoSpaceDN w:val="0"/>
              <w:adjustRightInd w:val="0"/>
              <w:jc w:val="both"/>
              <w:outlineLvl w:val="0"/>
              <w:rPr>
                <w:sz w:val="16"/>
                <w:szCs w:val="16"/>
              </w:rPr>
            </w:pPr>
          </w:p>
        </w:tc>
        <w:tc>
          <w:tcPr>
            <w:tcW w:w="709" w:type="dxa"/>
            <w:vMerge/>
            <w:hideMark/>
          </w:tcPr>
          <w:p w14:paraId="394730C3" w14:textId="77777777" w:rsidR="00BA3C36" w:rsidRPr="004B5868" w:rsidRDefault="00BA3C36" w:rsidP="004930DC">
            <w:pPr>
              <w:autoSpaceDE w:val="0"/>
              <w:autoSpaceDN w:val="0"/>
              <w:adjustRightInd w:val="0"/>
              <w:jc w:val="both"/>
              <w:outlineLvl w:val="0"/>
              <w:rPr>
                <w:sz w:val="16"/>
                <w:szCs w:val="16"/>
              </w:rPr>
            </w:pPr>
          </w:p>
        </w:tc>
        <w:tc>
          <w:tcPr>
            <w:tcW w:w="425" w:type="dxa"/>
            <w:gridSpan w:val="2"/>
            <w:hideMark/>
          </w:tcPr>
          <w:p w14:paraId="7B2688F8" w14:textId="77777777" w:rsidR="00BA3C36" w:rsidRPr="00E4540D" w:rsidRDefault="00BA3C36" w:rsidP="004930DC">
            <w:pPr>
              <w:autoSpaceDE w:val="0"/>
              <w:autoSpaceDN w:val="0"/>
              <w:adjustRightInd w:val="0"/>
              <w:jc w:val="both"/>
              <w:outlineLvl w:val="0"/>
              <w:rPr>
                <w:sz w:val="16"/>
                <w:szCs w:val="16"/>
                <w:lang w:val="en-US"/>
              </w:rPr>
            </w:pPr>
            <w:r>
              <w:rPr>
                <w:sz w:val="16"/>
                <w:szCs w:val="16"/>
                <w:lang w:val="en-US"/>
              </w:rPr>
              <w:t>I</w:t>
            </w:r>
          </w:p>
        </w:tc>
        <w:tc>
          <w:tcPr>
            <w:tcW w:w="426" w:type="dxa"/>
            <w:gridSpan w:val="3"/>
            <w:hideMark/>
          </w:tcPr>
          <w:p w14:paraId="10619406" w14:textId="77777777" w:rsidR="00BA3C36" w:rsidRPr="00E4540D" w:rsidRDefault="00BA3C36" w:rsidP="004930DC">
            <w:pPr>
              <w:autoSpaceDE w:val="0"/>
              <w:autoSpaceDN w:val="0"/>
              <w:adjustRightInd w:val="0"/>
              <w:jc w:val="both"/>
              <w:outlineLvl w:val="0"/>
              <w:rPr>
                <w:sz w:val="16"/>
                <w:szCs w:val="16"/>
                <w:lang w:val="en-US"/>
              </w:rPr>
            </w:pPr>
            <w:r>
              <w:rPr>
                <w:sz w:val="16"/>
                <w:szCs w:val="16"/>
                <w:lang w:val="en-US"/>
              </w:rPr>
              <w:t>II</w:t>
            </w:r>
          </w:p>
        </w:tc>
        <w:tc>
          <w:tcPr>
            <w:tcW w:w="425" w:type="dxa"/>
            <w:hideMark/>
          </w:tcPr>
          <w:p w14:paraId="0A785C76" w14:textId="77777777" w:rsidR="00BA3C36" w:rsidRPr="00E4540D" w:rsidRDefault="00BA3C36" w:rsidP="004930DC">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467FC9C6" w14:textId="77777777" w:rsidR="00BA3C36" w:rsidRPr="00E4540D" w:rsidRDefault="00BA3C36" w:rsidP="004930DC">
            <w:pPr>
              <w:autoSpaceDE w:val="0"/>
              <w:autoSpaceDN w:val="0"/>
              <w:adjustRightInd w:val="0"/>
              <w:jc w:val="both"/>
              <w:outlineLvl w:val="0"/>
              <w:rPr>
                <w:sz w:val="16"/>
                <w:szCs w:val="16"/>
                <w:lang w:val="en-US"/>
              </w:rPr>
            </w:pPr>
            <w:r>
              <w:rPr>
                <w:sz w:val="16"/>
                <w:szCs w:val="16"/>
                <w:lang w:val="en-US"/>
              </w:rPr>
              <w:t>IV</w:t>
            </w:r>
          </w:p>
        </w:tc>
        <w:tc>
          <w:tcPr>
            <w:tcW w:w="709" w:type="dxa"/>
            <w:vMerge/>
          </w:tcPr>
          <w:p w14:paraId="2F6C7F88" w14:textId="47EFAF82" w:rsidR="00BA3C36" w:rsidRPr="004B5868" w:rsidRDefault="00BA3C36" w:rsidP="004930DC">
            <w:pPr>
              <w:autoSpaceDE w:val="0"/>
              <w:autoSpaceDN w:val="0"/>
              <w:adjustRightInd w:val="0"/>
              <w:jc w:val="both"/>
              <w:outlineLvl w:val="0"/>
              <w:rPr>
                <w:sz w:val="16"/>
                <w:szCs w:val="16"/>
              </w:rPr>
            </w:pPr>
          </w:p>
        </w:tc>
        <w:tc>
          <w:tcPr>
            <w:tcW w:w="708" w:type="dxa"/>
            <w:vMerge/>
            <w:hideMark/>
          </w:tcPr>
          <w:p w14:paraId="70654CA2" w14:textId="6C70100A" w:rsidR="00BA3C36" w:rsidRPr="004B5868" w:rsidRDefault="00BA3C36" w:rsidP="004930DC">
            <w:pPr>
              <w:autoSpaceDE w:val="0"/>
              <w:autoSpaceDN w:val="0"/>
              <w:adjustRightInd w:val="0"/>
              <w:jc w:val="both"/>
              <w:outlineLvl w:val="0"/>
              <w:rPr>
                <w:sz w:val="18"/>
                <w:szCs w:val="18"/>
              </w:rPr>
            </w:pPr>
          </w:p>
        </w:tc>
        <w:tc>
          <w:tcPr>
            <w:tcW w:w="738" w:type="dxa"/>
            <w:vMerge/>
            <w:hideMark/>
          </w:tcPr>
          <w:p w14:paraId="7939E6F2" w14:textId="6BC4B4E0" w:rsidR="00BA3C36" w:rsidRPr="004B5868" w:rsidRDefault="00BA3C36" w:rsidP="004930DC">
            <w:pPr>
              <w:autoSpaceDE w:val="0"/>
              <w:autoSpaceDN w:val="0"/>
              <w:adjustRightInd w:val="0"/>
              <w:jc w:val="both"/>
              <w:outlineLvl w:val="0"/>
              <w:rPr>
                <w:sz w:val="18"/>
                <w:szCs w:val="18"/>
              </w:rPr>
            </w:pPr>
          </w:p>
        </w:tc>
        <w:tc>
          <w:tcPr>
            <w:tcW w:w="709" w:type="dxa"/>
            <w:vMerge/>
          </w:tcPr>
          <w:p w14:paraId="3D5DDB1C" w14:textId="77777777" w:rsidR="00BA3C36" w:rsidRPr="004B5868" w:rsidRDefault="00BA3C36" w:rsidP="004930DC">
            <w:pPr>
              <w:autoSpaceDE w:val="0"/>
              <w:autoSpaceDN w:val="0"/>
              <w:adjustRightInd w:val="0"/>
              <w:jc w:val="both"/>
              <w:outlineLvl w:val="0"/>
              <w:rPr>
                <w:sz w:val="18"/>
                <w:szCs w:val="18"/>
              </w:rPr>
            </w:pPr>
          </w:p>
        </w:tc>
        <w:tc>
          <w:tcPr>
            <w:tcW w:w="680" w:type="dxa"/>
            <w:vMerge/>
          </w:tcPr>
          <w:p w14:paraId="54AB8B20" w14:textId="77777777" w:rsidR="00BA3C36" w:rsidRPr="004B5868" w:rsidRDefault="00BA3C36" w:rsidP="004930DC">
            <w:pPr>
              <w:autoSpaceDE w:val="0"/>
              <w:autoSpaceDN w:val="0"/>
              <w:adjustRightInd w:val="0"/>
              <w:jc w:val="both"/>
              <w:outlineLvl w:val="0"/>
              <w:rPr>
                <w:sz w:val="18"/>
                <w:szCs w:val="18"/>
              </w:rPr>
            </w:pPr>
          </w:p>
        </w:tc>
        <w:tc>
          <w:tcPr>
            <w:tcW w:w="1275" w:type="dxa"/>
            <w:vMerge/>
            <w:hideMark/>
          </w:tcPr>
          <w:p w14:paraId="54052F2E" w14:textId="77777777" w:rsidR="00BA3C36" w:rsidRPr="004B5868" w:rsidRDefault="00BA3C36" w:rsidP="004930DC">
            <w:pPr>
              <w:autoSpaceDE w:val="0"/>
              <w:autoSpaceDN w:val="0"/>
              <w:adjustRightInd w:val="0"/>
              <w:jc w:val="both"/>
              <w:outlineLvl w:val="0"/>
              <w:rPr>
                <w:sz w:val="18"/>
                <w:szCs w:val="18"/>
              </w:rPr>
            </w:pPr>
          </w:p>
        </w:tc>
      </w:tr>
      <w:tr w:rsidR="00BA3C36" w:rsidRPr="004B5868" w14:paraId="6E151CC6" w14:textId="77777777" w:rsidTr="00820D51">
        <w:trPr>
          <w:trHeight w:val="660"/>
        </w:trPr>
        <w:tc>
          <w:tcPr>
            <w:tcW w:w="715" w:type="dxa"/>
            <w:vMerge/>
            <w:hideMark/>
          </w:tcPr>
          <w:p w14:paraId="3AE82FAC" w14:textId="77777777" w:rsidR="00BA3C36" w:rsidRPr="004B5868" w:rsidRDefault="00BA3C36" w:rsidP="004930DC">
            <w:pPr>
              <w:autoSpaceDE w:val="0"/>
              <w:autoSpaceDN w:val="0"/>
              <w:adjustRightInd w:val="0"/>
              <w:jc w:val="both"/>
              <w:outlineLvl w:val="0"/>
              <w:rPr>
                <w:sz w:val="18"/>
                <w:szCs w:val="18"/>
              </w:rPr>
            </w:pPr>
          </w:p>
        </w:tc>
        <w:tc>
          <w:tcPr>
            <w:tcW w:w="1583" w:type="dxa"/>
            <w:vMerge/>
            <w:hideMark/>
          </w:tcPr>
          <w:p w14:paraId="7879B6EB" w14:textId="77777777" w:rsidR="00BA3C36" w:rsidRPr="004B5868" w:rsidRDefault="00BA3C36" w:rsidP="004930DC">
            <w:pPr>
              <w:autoSpaceDE w:val="0"/>
              <w:autoSpaceDN w:val="0"/>
              <w:adjustRightInd w:val="0"/>
              <w:jc w:val="both"/>
              <w:outlineLvl w:val="0"/>
              <w:rPr>
                <w:sz w:val="18"/>
                <w:szCs w:val="18"/>
              </w:rPr>
            </w:pPr>
          </w:p>
        </w:tc>
        <w:tc>
          <w:tcPr>
            <w:tcW w:w="1105" w:type="dxa"/>
            <w:vMerge/>
            <w:hideMark/>
          </w:tcPr>
          <w:p w14:paraId="706B429D" w14:textId="77777777" w:rsidR="00BA3C36" w:rsidRPr="004B5868" w:rsidRDefault="00BA3C36" w:rsidP="004930DC">
            <w:pPr>
              <w:autoSpaceDE w:val="0"/>
              <w:autoSpaceDN w:val="0"/>
              <w:adjustRightInd w:val="0"/>
              <w:jc w:val="both"/>
              <w:outlineLvl w:val="0"/>
              <w:rPr>
                <w:sz w:val="18"/>
                <w:szCs w:val="18"/>
              </w:rPr>
            </w:pPr>
          </w:p>
        </w:tc>
        <w:tc>
          <w:tcPr>
            <w:tcW w:w="1276" w:type="dxa"/>
            <w:vMerge/>
            <w:hideMark/>
          </w:tcPr>
          <w:p w14:paraId="5DE77AF1" w14:textId="77777777" w:rsidR="00BA3C36" w:rsidRPr="004B5868" w:rsidRDefault="00BA3C36" w:rsidP="004930DC">
            <w:pPr>
              <w:autoSpaceDE w:val="0"/>
              <w:autoSpaceDN w:val="0"/>
              <w:adjustRightInd w:val="0"/>
              <w:jc w:val="both"/>
              <w:outlineLvl w:val="0"/>
              <w:rPr>
                <w:sz w:val="18"/>
                <w:szCs w:val="18"/>
              </w:rPr>
            </w:pPr>
          </w:p>
        </w:tc>
        <w:tc>
          <w:tcPr>
            <w:tcW w:w="992" w:type="dxa"/>
            <w:hideMark/>
          </w:tcPr>
          <w:p w14:paraId="14645DC6" w14:textId="7854A996" w:rsidR="00BA3C36" w:rsidRPr="004B5868" w:rsidRDefault="00BA3C36" w:rsidP="00BA3C36">
            <w:pPr>
              <w:autoSpaceDE w:val="0"/>
              <w:autoSpaceDN w:val="0"/>
              <w:adjustRightInd w:val="0"/>
              <w:jc w:val="center"/>
              <w:outlineLvl w:val="0"/>
              <w:rPr>
                <w:sz w:val="18"/>
                <w:szCs w:val="18"/>
              </w:rPr>
            </w:pPr>
            <w:r>
              <w:rPr>
                <w:sz w:val="18"/>
                <w:szCs w:val="18"/>
              </w:rPr>
              <w:t>0</w:t>
            </w:r>
          </w:p>
        </w:tc>
        <w:tc>
          <w:tcPr>
            <w:tcW w:w="992" w:type="dxa"/>
            <w:hideMark/>
          </w:tcPr>
          <w:p w14:paraId="696E2FD2" w14:textId="62FAC817" w:rsidR="00BA3C36" w:rsidRPr="004B5868" w:rsidRDefault="00BA3C36" w:rsidP="00BA3C36">
            <w:pPr>
              <w:autoSpaceDE w:val="0"/>
              <w:autoSpaceDN w:val="0"/>
              <w:adjustRightInd w:val="0"/>
              <w:jc w:val="center"/>
              <w:outlineLvl w:val="0"/>
              <w:rPr>
                <w:sz w:val="18"/>
                <w:szCs w:val="18"/>
              </w:rPr>
            </w:pPr>
            <w:r>
              <w:rPr>
                <w:sz w:val="18"/>
                <w:szCs w:val="18"/>
              </w:rPr>
              <w:t>0</w:t>
            </w:r>
          </w:p>
        </w:tc>
        <w:tc>
          <w:tcPr>
            <w:tcW w:w="709" w:type="dxa"/>
          </w:tcPr>
          <w:p w14:paraId="432D82A6" w14:textId="681D60D1" w:rsidR="00BA3C36" w:rsidRPr="004B5868" w:rsidRDefault="00BA3C36" w:rsidP="00BA3C36">
            <w:pPr>
              <w:autoSpaceDE w:val="0"/>
              <w:autoSpaceDN w:val="0"/>
              <w:adjustRightInd w:val="0"/>
              <w:jc w:val="center"/>
              <w:outlineLvl w:val="0"/>
              <w:rPr>
                <w:sz w:val="18"/>
                <w:szCs w:val="18"/>
              </w:rPr>
            </w:pPr>
            <w:r>
              <w:rPr>
                <w:sz w:val="18"/>
                <w:szCs w:val="18"/>
              </w:rPr>
              <w:t>0</w:t>
            </w:r>
          </w:p>
        </w:tc>
        <w:tc>
          <w:tcPr>
            <w:tcW w:w="992" w:type="dxa"/>
          </w:tcPr>
          <w:p w14:paraId="43FA01B5" w14:textId="4A182E28" w:rsidR="00BA3C36" w:rsidRPr="004B5868" w:rsidRDefault="00BA3C36" w:rsidP="00BA3C36">
            <w:pPr>
              <w:autoSpaceDE w:val="0"/>
              <w:autoSpaceDN w:val="0"/>
              <w:adjustRightInd w:val="0"/>
              <w:jc w:val="center"/>
              <w:outlineLvl w:val="0"/>
              <w:rPr>
                <w:sz w:val="18"/>
                <w:szCs w:val="18"/>
              </w:rPr>
            </w:pPr>
            <w:r>
              <w:rPr>
                <w:sz w:val="18"/>
                <w:szCs w:val="18"/>
              </w:rPr>
              <w:t>0</w:t>
            </w:r>
          </w:p>
        </w:tc>
        <w:tc>
          <w:tcPr>
            <w:tcW w:w="709" w:type="dxa"/>
            <w:hideMark/>
          </w:tcPr>
          <w:p w14:paraId="692049B4" w14:textId="49DB0A13" w:rsidR="00BA3C36" w:rsidRPr="004B5868" w:rsidRDefault="00BA3C36" w:rsidP="00BA3C36">
            <w:pPr>
              <w:autoSpaceDE w:val="0"/>
              <w:autoSpaceDN w:val="0"/>
              <w:adjustRightInd w:val="0"/>
              <w:jc w:val="center"/>
              <w:outlineLvl w:val="0"/>
              <w:rPr>
                <w:sz w:val="18"/>
                <w:szCs w:val="18"/>
              </w:rPr>
            </w:pPr>
            <w:r>
              <w:rPr>
                <w:sz w:val="18"/>
                <w:szCs w:val="18"/>
              </w:rPr>
              <w:t>0</w:t>
            </w:r>
          </w:p>
        </w:tc>
        <w:tc>
          <w:tcPr>
            <w:tcW w:w="425" w:type="dxa"/>
            <w:gridSpan w:val="2"/>
            <w:hideMark/>
          </w:tcPr>
          <w:p w14:paraId="16B86D23" w14:textId="731E4E12" w:rsidR="00BA3C36" w:rsidRPr="004B5868" w:rsidRDefault="00BA3C36" w:rsidP="00BA3C36">
            <w:pPr>
              <w:autoSpaceDE w:val="0"/>
              <w:autoSpaceDN w:val="0"/>
              <w:adjustRightInd w:val="0"/>
              <w:jc w:val="center"/>
              <w:outlineLvl w:val="0"/>
              <w:rPr>
                <w:sz w:val="18"/>
                <w:szCs w:val="18"/>
              </w:rPr>
            </w:pPr>
            <w:r>
              <w:rPr>
                <w:sz w:val="18"/>
                <w:szCs w:val="18"/>
              </w:rPr>
              <w:t>0</w:t>
            </w:r>
          </w:p>
        </w:tc>
        <w:tc>
          <w:tcPr>
            <w:tcW w:w="426" w:type="dxa"/>
            <w:gridSpan w:val="3"/>
            <w:hideMark/>
          </w:tcPr>
          <w:p w14:paraId="3C3F9D06" w14:textId="6CA5FA34" w:rsidR="00BA3C36" w:rsidRPr="004B5868" w:rsidRDefault="00BA3C36" w:rsidP="00BA3C36">
            <w:pPr>
              <w:autoSpaceDE w:val="0"/>
              <w:autoSpaceDN w:val="0"/>
              <w:adjustRightInd w:val="0"/>
              <w:jc w:val="center"/>
              <w:outlineLvl w:val="0"/>
              <w:rPr>
                <w:sz w:val="18"/>
                <w:szCs w:val="18"/>
              </w:rPr>
            </w:pPr>
            <w:r>
              <w:rPr>
                <w:sz w:val="18"/>
                <w:szCs w:val="18"/>
              </w:rPr>
              <w:t>0</w:t>
            </w:r>
          </w:p>
        </w:tc>
        <w:tc>
          <w:tcPr>
            <w:tcW w:w="425" w:type="dxa"/>
            <w:hideMark/>
          </w:tcPr>
          <w:p w14:paraId="6F77C9B1" w14:textId="367C8BDC" w:rsidR="00BA3C36" w:rsidRPr="004B5868" w:rsidRDefault="00BA3C36" w:rsidP="00BA3C36">
            <w:pPr>
              <w:autoSpaceDE w:val="0"/>
              <w:autoSpaceDN w:val="0"/>
              <w:adjustRightInd w:val="0"/>
              <w:jc w:val="center"/>
              <w:outlineLvl w:val="0"/>
              <w:rPr>
                <w:sz w:val="18"/>
                <w:szCs w:val="18"/>
              </w:rPr>
            </w:pPr>
            <w:r>
              <w:rPr>
                <w:sz w:val="18"/>
                <w:szCs w:val="18"/>
              </w:rPr>
              <w:t>0</w:t>
            </w:r>
          </w:p>
        </w:tc>
        <w:tc>
          <w:tcPr>
            <w:tcW w:w="567" w:type="dxa"/>
            <w:gridSpan w:val="2"/>
          </w:tcPr>
          <w:p w14:paraId="61817553" w14:textId="30D4BF84" w:rsidR="00BA3C36" w:rsidRPr="004B5868" w:rsidRDefault="00BA3C36" w:rsidP="00BA3C36">
            <w:pPr>
              <w:autoSpaceDE w:val="0"/>
              <w:autoSpaceDN w:val="0"/>
              <w:adjustRightInd w:val="0"/>
              <w:jc w:val="center"/>
              <w:outlineLvl w:val="0"/>
              <w:rPr>
                <w:sz w:val="18"/>
                <w:szCs w:val="18"/>
              </w:rPr>
            </w:pPr>
            <w:r>
              <w:rPr>
                <w:sz w:val="18"/>
                <w:szCs w:val="18"/>
              </w:rPr>
              <w:t>0</w:t>
            </w:r>
          </w:p>
        </w:tc>
        <w:tc>
          <w:tcPr>
            <w:tcW w:w="709" w:type="dxa"/>
            <w:hideMark/>
          </w:tcPr>
          <w:p w14:paraId="3E7ECBE4" w14:textId="1989A2F8" w:rsidR="00BA3C36" w:rsidRPr="004B5868" w:rsidRDefault="00BA3C36" w:rsidP="00BA3C36">
            <w:pPr>
              <w:autoSpaceDE w:val="0"/>
              <w:autoSpaceDN w:val="0"/>
              <w:adjustRightInd w:val="0"/>
              <w:jc w:val="center"/>
              <w:outlineLvl w:val="0"/>
              <w:rPr>
                <w:sz w:val="18"/>
                <w:szCs w:val="18"/>
              </w:rPr>
            </w:pPr>
            <w:r>
              <w:rPr>
                <w:sz w:val="18"/>
                <w:szCs w:val="18"/>
              </w:rPr>
              <w:t>0</w:t>
            </w:r>
          </w:p>
        </w:tc>
        <w:tc>
          <w:tcPr>
            <w:tcW w:w="708" w:type="dxa"/>
            <w:hideMark/>
          </w:tcPr>
          <w:p w14:paraId="2160C265" w14:textId="503DB206" w:rsidR="00BA3C36" w:rsidRPr="004B5868" w:rsidRDefault="00BA3C36" w:rsidP="00BA3C36">
            <w:pPr>
              <w:autoSpaceDE w:val="0"/>
              <w:autoSpaceDN w:val="0"/>
              <w:adjustRightInd w:val="0"/>
              <w:jc w:val="center"/>
              <w:outlineLvl w:val="0"/>
              <w:rPr>
                <w:sz w:val="18"/>
                <w:szCs w:val="18"/>
              </w:rPr>
            </w:pPr>
            <w:r>
              <w:rPr>
                <w:sz w:val="18"/>
                <w:szCs w:val="18"/>
              </w:rPr>
              <w:t>0</w:t>
            </w:r>
          </w:p>
        </w:tc>
        <w:tc>
          <w:tcPr>
            <w:tcW w:w="738" w:type="dxa"/>
            <w:hideMark/>
          </w:tcPr>
          <w:p w14:paraId="180E6AFF" w14:textId="69E37747" w:rsidR="00BA3C36" w:rsidRPr="004B5868" w:rsidRDefault="00BA3C36" w:rsidP="00BA3C36">
            <w:pPr>
              <w:autoSpaceDE w:val="0"/>
              <w:autoSpaceDN w:val="0"/>
              <w:adjustRightInd w:val="0"/>
              <w:jc w:val="center"/>
              <w:outlineLvl w:val="0"/>
              <w:rPr>
                <w:sz w:val="18"/>
                <w:szCs w:val="18"/>
              </w:rPr>
            </w:pPr>
            <w:r>
              <w:rPr>
                <w:sz w:val="18"/>
                <w:szCs w:val="18"/>
              </w:rPr>
              <w:t>0</w:t>
            </w:r>
          </w:p>
        </w:tc>
        <w:tc>
          <w:tcPr>
            <w:tcW w:w="709" w:type="dxa"/>
          </w:tcPr>
          <w:p w14:paraId="7C2B64FE" w14:textId="5663DC99" w:rsidR="00BA3C36" w:rsidRPr="004B5868" w:rsidRDefault="00BA3C36" w:rsidP="00BA3C36">
            <w:pPr>
              <w:autoSpaceDE w:val="0"/>
              <w:autoSpaceDN w:val="0"/>
              <w:adjustRightInd w:val="0"/>
              <w:jc w:val="center"/>
              <w:outlineLvl w:val="0"/>
              <w:rPr>
                <w:sz w:val="18"/>
                <w:szCs w:val="18"/>
              </w:rPr>
            </w:pPr>
            <w:r>
              <w:rPr>
                <w:sz w:val="18"/>
                <w:szCs w:val="18"/>
              </w:rPr>
              <w:t>0</w:t>
            </w:r>
          </w:p>
        </w:tc>
        <w:tc>
          <w:tcPr>
            <w:tcW w:w="680" w:type="dxa"/>
          </w:tcPr>
          <w:p w14:paraId="27CE527F" w14:textId="5012B272" w:rsidR="00BA3C36" w:rsidRPr="004B5868" w:rsidRDefault="00BA3C36" w:rsidP="00BA3C36">
            <w:pPr>
              <w:autoSpaceDE w:val="0"/>
              <w:autoSpaceDN w:val="0"/>
              <w:adjustRightInd w:val="0"/>
              <w:jc w:val="center"/>
              <w:outlineLvl w:val="0"/>
              <w:rPr>
                <w:sz w:val="18"/>
                <w:szCs w:val="18"/>
              </w:rPr>
            </w:pPr>
            <w:r>
              <w:rPr>
                <w:sz w:val="18"/>
                <w:szCs w:val="18"/>
              </w:rPr>
              <w:t>0</w:t>
            </w:r>
          </w:p>
        </w:tc>
        <w:tc>
          <w:tcPr>
            <w:tcW w:w="1275" w:type="dxa"/>
            <w:vMerge/>
            <w:hideMark/>
          </w:tcPr>
          <w:p w14:paraId="313F8D1B" w14:textId="77777777" w:rsidR="00BA3C36" w:rsidRPr="004B5868" w:rsidRDefault="00BA3C36" w:rsidP="004930DC">
            <w:pPr>
              <w:autoSpaceDE w:val="0"/>
              <w:autoSpaceDN w:val="0"/>
              <w:adjustRightInd w:val="0"/>
              <w:jc w:val="both"/>
              <w:outlineLvl w:val="0"/>
              <w:rPr>
                <w:sz w:val="18"/>
                <w:szCs w:val="18"/>
              </w:rPr>
            </w:pPr>
          </w:p>
        </w:tc>
      </w:tr>
      <w:tr w:rsidR="004930DC" w:rsidRPr="004B5868" w14:paraId="4BC839E6" w14:textId="77777777" w:rsidTr="00820D51">
        <w:trPr>
          <w:trHeight w:val="300"/>
        </w:trPr>
        <w:tc>
          <w:tcPr>
            <w:tcW w:w="3403" w:type="dxa"/>
            <w:gridSpan w:val="3"/>
            <w:vMerge w:val="restart"/>
            <w:noWrap/>
            <w:hideMark/>
          </w:tcPr>
          <w:p w14:paraId="3AFDBB36" w14:textId="77777777" w:rsidR="004930DC" w:rsidRPr="004B5868" w:rsidRDefault="004930DC" w:rsidP="004930DC">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6" w:type="dxa"/>
            <w:hideMark/>
          </w:tcPr>
          <w:p w14:paraId="3303D405" w14:textId="77777777" w:rsidR="004930DC" w:rsidRPr="004B5868" w:rsidRDefault="004930DC" w:rsidP="004930DC">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34E98FA5" w14:textId="6FB3615F"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992" w:type="dxa"/>
            <w:vAlign w:val="center"/>
          </w:tcPr>
          <w:p w14:paraId="7F387FE2" w14:textId="4FAB6003"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tcPr>
          <w:p w14:paraId="358F043A" w14:textId="7C8F3F82" w:rsidR="004930DC" w:rsidRPr="008060B8"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4AA1FA1D" w14:textId="1E845810" w:rsidR="004930DC" w:rsidRPr="008060B8" w:rsidRDefault="004930DC" w:rsidP="004930DC">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43050A98" w14:textId="56331EC6" w:rsidR="004930DC" w:rsidRPr="00831753" w:rsidRDefault="004930DC" w:rsidP="004930DC">
            <w:pPr>
              <w:autoSpaceDE w:val="0"/>
              <w:autoSpaceDN w:val="0"/>
              <w:adjustRightInd w:val="0"/>
              <w:jc w:val="center"/>
              <w:outlineLvl w:val="0"/>
              <w:rPr>
                <w:sz w:val="18"/>
                <w:szCs w:val="18"/>
              </w:rPr>
            </w:pPr>
            <w:r>
              <w:rPr>
                <w:sz w:val="18"/>
                <w:szCs w:val="18"/>
              </w:rPr>
              <w:t>0</w:t>
            </w:r>
          </w:p>
        </w:tc>
        <w:tc>
          <w:tcPr>
            <w:tcW w:w="709" w:type="dxa"/>
            <w:vAlign w:val="center"/>
            <w:hideMark/>
          </w:tcPr>
          <w:p w14:paraId="33743DD0"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0D74312D"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D8F524E"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3E5554B3"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680" w:type="dxa"/>
            <w:vAlign w:val="center"/>
          </w:tcPr>
          <w:p w14:paraId="6A9F331D"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val="restart"/>
            <w:hideMark/>
          </w:tcPr>
          <w:p w14:paraId="7878C270" w14:textId="77777777" w:rsidR="004930DC" w:rsidRPr="004B5868" w:rsidRDefault="004930DC" w:rsidP="004930DC">
            <w:pPr>
              <w:autoSpaceDE w:val="0"/>
              <w:autoSpaceDN w:val="0"/>
              <w:adjustRightInd w:val="0"/>
              <w:ind w:right="282"/>
              <w:jc w:val="both"/>
              <w:outlineLvl w:val="0"/>
              <w:rPr>
                <w:sz w:val="18"/>
                <w:szCs w:val="18"/>
              </w:rPr>
            </w:pPr>
            <w:r w:rsidRPr="004B5868">
              <w:rPr>
                <w:sz w:val="18"/>
                <w:szCs w:val="18"/>
              </w:rPr>
              <w:t> </w:t>
            </w:r>
          </w:p>
        </w:tc>
      </w:tr>
      <w:tr w:rsidR="004930DC" w:rsidRPr="004B5868" w14:paraId="511D61D9" w14:textId="77777777" w:rsidTr="00820D51">
        <w:trPr>
          <w:trHeight w:val="675"/>
        </w:trPr>
        <w:tc>
          <w:tcPr>
            <w:tcW w:w="3403" w:type="dxa"/>
            <w:gridSpan w:val="3"/>
            <w:vMerge/>
            <w:hideMark/>
          </w:tcPr>
          <w:p w14:paraId="5B620618"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5A90A2E1" w14:textId="77777777" w:rsidR="004930DC" w:rsidRPr="004B5868" w:rsidRDefault="004930DC" w:rsidP="004930DC">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79C57B9C" w14:textId="02307E48" w:rsidR="004930DC" w:rsidRPr="002E13D6" w:rsidRDefault="004930DC" w:rsidP="004930DC">
            <w:pPr>
              <w:autoSpaceDE w:val="0"/>
              <w:autoSpaceDN w:val="0"/>
              <w:adjustRightInd w:val="0"/>
              <w:jc w:val="center"/>
              <w:outlineLvl w:val="0"/>
              <w:rPr>
                <w:sz w:val="18"/>
                <w:szCs w:val="18"/>
              </w:rPr>
            </w:pPr>
            <w:r w:rsidRPr="00B81FB9">
              <w:rPr>
                <w:sz w:val="18"/>
                <w:szCs w:val="18"/>
              </w:rPr>
              <w:t>0</w:t>
            </w:r>
          </w:p>
        </w:tc>
        <w:tc>
          <w:tcPr>
            <w:tcW w:w="992" w:type="dxa"/>
            <w:vAlign w:val="center"/>
          </w:tcPr>
          <w:p w14:paraId="282402C3" w14:textId="1969364C"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9" w:type="dxa"/>
            <w:vAlign w:val="center"/>
          </w:tcPr>
          <w:p w14:paraId="088ACCAF" w14:textId="7454C68B" w:rsidR="004930DC" w:rsidRDefault="004930DC" w:rsidP="004930DC">
            <w:pPr>
              <w:autoSpaceDE w:val="0"/>
              <w:autoSpaceDN w:val="0"/>
              <w:adjustRightInd w:val="0"/>
              <w:jc w:val="center"/>
              <w:outlineLvl w:val="0"/>
              <w:rPr>
                <w:sz w:val="18"/>
                <w:szCs w:val="18"/>
              </w:rPr>
            </w:pPr>
            <w:r>
              <w:rPr>
                <w:sz w:val="18"/>
                <w:szCs w:val="18"/>
              </w:rPr>
              <w:t>0</w:t>
            </w:r>
          </w:p>
        </w:tc>
        <w:tc>
          <w:tcPr>
            <w:tcW w:w="992" w:type="dxa"/>
            <w:vAlign w:val="center"/>
          </w:tcPr>
          <w:p w14:paraId="4FDB00E2" w14:textId="7351B788" w:rsidR="004930DC" w:rsidRDefault="004930DC" w:rsidP="004930DC">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1FBDB77E" w14:textId="20FAD21F"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hideMark/>
          </w:tcPr>
          <w:p w14:paraId="4C352B00"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2EBF6AC1"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06F3A18"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709" w:type="dxa"/>
            <w:vAlign w:val="center"/>
          </w:tcPr>
          <w:p w14:paraId="4614653D" w14:textId="77777777" w:rsidR="004930DC" w:rsidRPr="004B5868" w:rsidRDefault="004930DC" w:rsidP="004930DC">
            <w:pPr>
              <w:autoSpaceDE w:val="0"/>
              <w:autoSpaceDN w:val="0"/>
              <w:adjustRightInd w:val="0"/>
              <w:jc w:val="center"/>
              <w:outlineLvl w:val="0"/>
              <w:rPr>
                <w:sz w:val="18"/>
                <w:szCs w:val="18"/>
              </w:rPr>
            </w:pPr>
            <w:r w:rsidRPr="00B81FB9">
              <w:rPr>
                <w:sz w:val="18"/>
                <w:szCs w:val="18"/>
              </w:rPr>
              <w:t>0</w:t>
            </w:r>
          </w:p>
        </w:tc>
        <w:tc>
          <w:tcPr>
            <w:tcW w:w="680" w:type="dxa"/>
            <w:vAlign w:val="center"/>
          </w:tcPr>
          <w:p w14:paraId="177CA9AF" w14:textId="77777777" w:rsidR="004930DC" w:rsidRPr="004B5868" w:rsidRDefault="004930DC" w:rsidP="004930DC">
            <w:pPr>
              <w:autoSpaceDE w:val="0"/>
              <w:autoSpaceDN w:val="0"/>
              <w:adjustRightInd w:val="0"/>
              <w:jc w:val="center"/>
              <w:outlineLvl w:val="0"/>
              <w:rPr>
                <w:sz w:val="18"/>
                <w:szCs w:val="18"/>
              </w:rPr>
            </w:pPr>
            <w:r>
              <w:rPr>
                <w:sz w:val="18"/>
                <w:szCs w:val="18"/>
              </w:rPr>
              <w:t>0</w:t>
            </w:r>
          </w:p>
        </w:tc>
        <w:tc>
          <w:tcPr>
            <w:tcW w:w="1275" w:type="dxa"/>
            <w:vMerge/>
            <w:hideMark/>
          </w:tcPr>
          <w:p w14:paraId="24865952" w14:textId="77777777" w:rsidR="004930DC" w:rsidRPr="004B5868" w:rsidRDefault="004930DC" w:rsidP="004930DC">
            <w:pPr>
              <w:autoSpaceDE w:val="0"/>
              <w:autoSpaceDN w:val="0"/>
              <w:adjustRightInd w:val="0"/>
              <w:ind w:right="282"/>
              <w:jc w:val="both"/>
              <w:outlineLvl w:val="0"/>
              <w:rPr>
                <w:sz w:val="18"/>
                <w:szCs w:val="18"/>
              </w:rPr>
            </w:pPr>
          </w:p>
        </w:tc>
      </w:tr>
      <w:tr w:rsidR="004930DC" w:rsidRPr="004B5868" w14:paraId="2DF5BBED" w14:textId="77777777" w:rsidTr="00820D51">
        <w:trPr>
          <w:trHeight w:val="1125"/>
        </w:trPr>
        <w:tc>
          <w:tcPr>
            <w:tcW w:w="3403" w:type="dxa"/>
            <w:gridSpan w:val="3"/>
            <w:vMerge/>
            <w:hideMark/>
          </w:tcPr>
          <w:p w14:paraId="6F3FB179" w14:textId="77777777" w:rsidR="004930DC" w:rsidRPr="004B5868" w:rsidRDefault="004930DC" w:rsidP="004930DC">
            <w:pPr>
              <w:autoSpaceDE w:val="0"/>
              <w:autoSpaceDN w:val="0"/>
              <w:adjustRightInd w:val="0"/>
              <w:jc w:val="both"/>
              <w:outlineLvl w:val="0"/>
              <w:rPr>
                <w:sz w:val="18"/>
                <w:szCs w:val="18"/>
              </w:rPr>
            </w:pPr>
          </w:p>
        </w:tc>
        <w:tc>
          <w:tcPr>
            <w:tcW w:w="1276" w:type="dxa"/>
            <w:hideMark/>
          </w:tcPr>
          <w:p w14:paraId="79886185" w14:textId="77777777" w:rsidR="004930DC" w:rsidRPr="004B5868" w:rsidRDefault="004930DC" w:rsidP="004930DC">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tcPr>
          <w:p w14:paraId="0012212F" w14:textId="515BB086" w:rsidR="004930DC" w:rsidRPr="002E13D6" w:rsidRDefault="004930DC" w:rsidP="004930DC">
            <w:pPr>
              <w:jc w:val="center"/>
              <w:rPr>
                <w:sz w:val="18"/>
              </w:rPr>
            </w:pPr>
            <w:r w:rsidRPr="002E13D6">
              <w:rPr>
                <w:sz w:val="18"/>
              </w:rPr>
              <w:t>0</w:t>
            </w:r>
          </w:p>
        </w:tc>
        <w:tc>
          <w:tcPr>
            <w:tcW w:w="992" w:type="dxa"/>
            <w:vAlign w:val="center"/>
          </w:tcPr>
          <w:p w14:paraId="528FB0E9" w14:textId="458FE689" w:rsidR="004930DC" w:rsidRPr="002E13D6" w:rsidRDefault="004930DC" w:rsidP="004930DC">
            <w:pPr>
              <w:jc w:val="center"/>
              <w:rPr>
                <w:sz w:val="18"/>
              </w:rPr>
            </w:pPr>
            <w:r w:rsidRPr="002E13D6">
              <w:rPr>
                <w:sz w:val="18"/>
              </w:rPr>
              <w:t>0</w:t>
            </w:r>
          </w:p>
        </w:tc>
        <w:tc>
          <w:tcPr>
            <w:tcW w:w="709" w:type="dxa"/>
            <w:vAlign w:val="center"/>
          </w:tcPr>
          <w:p w14:paraId="6D82B442" w14:textId="3C8BF827" w:rsidR="004930DC" w:rsidRPr="002E13D6" w:rsidRDefault="004930DC" w:rsidP="004930DC">
            <w:pPr>
              <w:jc w:val="center"/>
              <w:rPr>
                <w:sz w:val="18"/>
              </w:rPr>
            </w:pPr>
            <w:r>
              <w:rPr>
                <w:sz w:val="18"/>
              </w:rPr>
              <w:t>0</w:t>
            </w:r>
          </w:p>
        </w:tc>
        <w:tc>
          <w:tcPr>
            <w:tcW w:w="992" w:type="dxa"/>
            <w:vAlign w:val="center"/>
          </w:tcPr>
          <w:p w14:paraId="4A4A38BE" w14:textId="60BBB699" w:rsidR="004930DC" w:rsidRPr="002E13D6" w:rsidRDefault="004930DC" w:rsidP="004930DC">
            <w:pPr>
              <w:jc w:val="center"/>
              <w:rPr>
                <w:sz w:val="18"/>
              </w:rPr>
            </w:pPr>
            <w:r w:rsidRPr="002E13D6">
              <w:rPr>
                <w:sz w:val="18"/>
              </w:rPr>
              <w:t>0</w:t>
            </w:r>
          </w:p>
        </w:tc>
        <w:tc>
          <w:tcPr>
            <w:tcW w:w="2552" w:type="dxa"/>
            <w:gridSpan w:val="9"/>
            <w:vAlign w:val="center"/>
          </w:tcPr>
          <w:p w14:paraId="1C6FB91A" w14:textId="1C5901E5" w:rsidR="004930DC" w:rsidRPr="002E13D6" w:rsidRDefault="004930DC" w:rsidP="004930DC">
            <w:pPr>
              <w:jc w:val="center"/>
              <w:rPr>
                <w:sz w:val="18"/>
              </w:rPr>
            </w:pPr>
            <w:r>
              <w:rPr>
                <w:sz w:val="18"/>
              </w:rPr>
              <w:t>0</w:t>
            </w:r>
          </w:p>
        </w:tc>
        <w:tc>
          <w:tcPr>
            <w:tcW w:w="709" w:type="dxa"/>
            <w:vAlign w:val="center"/>
            <w:hideMark/>
          </w:tcPr>
          <w:p w14:paraId="051CD964" w14:textId="77777777" w:rsidR="004930DC" w:rsidRPr="002E13D6" w:rsidRDefault="004930DC" w:rsidP="004930DC">
            <w:pPr>
              <w:jc w:val="center"/>
              <w:rPr>
                <w:sz w:val="18"/>
              </w:rPr>
            </w:pPr>
            <w:r w:rsidRPr="002E13D6">
              <w:rPr>
                <w:sz w:val="18"/>
              </w:rPr>
              <w:t>0</w:t>
            </w:r>
          </w:p>
        </w:tc>
        <w:tc>
          <w:tcPr>
            <w:tcW w:w="708" w:type="dxa"/>
            <w:vAlign w:val="center"/>
            <w:hideMark/>
          </w:tcPr>
          <w:p w14:paraId="3ECC749F" w14:textId="77777777" w:rsidR="004930DC" w:rsidRPr="002E13D6" w:rsidRDefault="004930DC" w:rsidP="004930DC">
            <w:pPr>
              <w:jc w:val="center"/>
              <w:rPr>
                <w:sz w:val="18"/>
              </w:rPr>
            </w:pPr>
            <w:r w:rsidRPr="002E13D6">
              <w:rPr>
                <w:sz w:val="18"/>
              </w:rPr>
              <w:t>0</w:t>
            </w:r>
          </w:p>
        </w:tc>
        <w:tc>
          <w:tcPr>
            <w:tcW w:w="738" w:type="dxa"/>
            <w:vAlign w:val="center"/>
            <w:hideMark/>
          </w:tcPr>
          <w:p w14:paraId="44A2C071" w14:textId="77777777" w:rsidR="004930DC" w:rsidRPr="002E13D6" w:rsidRDefault="004930DC" w:rsidP="004930DC">
            <w:pPr>
              <w:jc w:val="center"/>
              <w:rPr>
                <w:sz w:val="18"/>
              </w:rPr>
            </w:pPr>
            <w:r>
              <w:rPr>
                <w:sz w:val="18"/>
              </w:rPr>
              <w:t>0</w:t>
            </w:r>
          </w:p>
        </w:tc>
        <w:tc>
          <w:tcPr>
            <w:tcW w:w="709" w:type="dxa"/>
            <w:vAlign w:val="center"/>
          </w:tcPr>
          <w:p w14:paraId="32BD903C" w14:textId="77777777" w:rsidR="004930DC" w:rsidRPr="002E13D6" w:rsidRDefault="004930DC" w:rsidP="004930DC">
            <w:pPr>
              <w:jc w:val="center"/>
              <w:rPr>
                <w:sz w:val="18"/>
              </w:rPr>
            </w:pPr>
            <w:r w:rsidRPr="002E13D6">
              <w:rPr>
                <w:sz w:val="18"/>
              </w:rPr>
              <w:t>0</w:t>
            </w:r>
          </w:p>
        </w:tc>
        <w:tc>
          <w:tcPr>
            <w:tcW w:w="680" w:type="dxa"/>
            <w:vAlign w:val="center"/>
          </w:tcPr>
          <w:p w14:paraId="2D5317D4" w14:textId="77777777" w:rsidR="004930DC" w:rsidRPr="002E13D6" w:rsidRDefault="004930DC" w:rsidP="004930DC">
            <w:pPr>
              <w:jc w:val="center"/>
              <w:rPr>
                <w:sz w:val="18"/>
              </w:rPr>
            </w:pPr>
            <w:r>
              <w:rPr>
                <w:sz w:val="18"/>
              </w:rPr>
              <w:t>0</w:t>
            </w:r>
          </w:p>
        </w:tc>
        <w:tc>
          <w:tcPr>
            <w:tcW w:w="1275" w:type="dxa"/>
            <w:vMerge/>
            <w:hideMark/>
          </w:tcPr>
          <w:p w14:paraId="67C5E52C" w14:textId="77777777" w:rsidR="004930DC" w:rsidRPr="004B5868" w:rsidRDefault="004930DC" w:rsidP="004930DC">
            <w:pPr>
              <w:autoSpaceDE w:val="0"/>
              <w:autoSpaceDN w:val="0"/>
              <w:adjustRightInd w:val="0"/>
              <w:jc w:val="both"/>
              <w:outlineLvl w:val="0"/>
              <w:rPr>
                <w:sz w:val="18"/>
                <w:szCs w:val="18"/>
              </w:rPr>
            </w:pPr>
          </w:p>
        </w:tc>
      </w:tr>
    </w:tbl>
    <w:p w14:paraId="7CFE7658" w14:textId="77777777" w:rsidR="00A748A2" w:rsidRDefault="00A748A2" w:rsidP="00A748A2">
      <w:pPr>
        <w:widowControl w:val="0"/>
        <w:autoSpaceDE w:val="0"/>
        <w:autoSpaceDN w:val="0"/>
        <w:adjustRightInd w:val="0"/>
        <w:jc w:val="center"/>
        <w:outlineLvl w:val="0"/>
        <w:rPr>
          <w:rFonts w:eastAsia="Times New Roman" w:cs="Times New Roman"/>
          <w:bCs/>
          <w:color w:val="000000"/>
          <w:sz w:val="24"/>
          <w:szCs w:val="28"/>
          <w:lang w:eastAsia="ru-RU"/>
        </w:rPr>
      </w:pPr>
    </w:p>
    <w:p w14:paraId="6E1F424E" w14:textId="77777777" w:rsidR="00A748A2" w:rsidRPr="00A748A2" w:rsidRDefault="00A748A2" w:rsidP="00A748A2">
      <w:pPr>
        <w:widowControl w:val="0"/>
        <w:autoSpaceDE w:val="0"/>
        <w:autoSpaceDN w:val="0"/>
        <w:adjustRightInd w:val="0"/>
        <w:jc w:val="center"/>
        <w:outlineLvl w:val="0"/>
        <w:rPr>
          <w:rFonts w:eastAsia="Times New Roman" w:cs="Times New Roman"/>
          <w:bCs/>
          <w:color w:val="000000"/>
          <w:szCs w:val="28"/>
          <w:lang w:eastAsia="ru-RU"/>
        </w:rPr>
      </w:pPr>
    </w:p>
    <w:p w14:paraId="1CBFE3A3" w14:textId="77777777" w:rsidR="00A748A2" w:rsidRPr="00A748A2" w:rsidRDefault="00A748A2" w:rsidP="00A748A2">
      <w:pPr>
        <w:widowControl w:val="0"/>
        <w:autoSpaceDE w:val="0"/>
        <w:autoSpaceDN w:val="0"/>
        <w:adjustRightInd w:val="0"/>
        <w:outlineLvl w:val="0"/>
        <w:rPr>
          <w:rFonts w:eastAsia="Times New Roman" w:cs="Times New Roman"/>
          <w:b/>
          <w:bCs/>
          <w:color w:val="000000"/>
          <w:sz w:val="32"/>
          <w:szCs w:val="28"/>
          <w:lang w:eastAsia="ru-RU"/>
        </w:rPr>
      </w:pPr>
    </w:p>
    <w:p w14:paraId="18591BAC" w14:textId="530A716C" w:rsidR="00464769" w:rsidRPr="00B81FB9" w:rsidRDefault="00A748A2" w:rsidP="00CA4A48">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9</w:t>
      </w:r>
      <w:r w:rsidR="00944C13" w:rsidRPr="00B81FB9">
        <w:rPr>
          <w:rFonts w:eastAsia="Times New Roman" w:cs="Times New Roman"/>
          <w:b/>
          <w:bCs/>
          <w:color w:val="000000"/>
          <w:szCs w:val="28"/>
          <w:lang w:eastAsia="ru-RU"/>
        </w:rPr>
        <w:t xml:space="preserve">. </w:t>
      </w:r>
      <w:r w:rsidR="00464769" w:rsidRPr="00B81FB9">
        <w:rPr>
          <w:rFonts w:eastAsia="Times New Roman" w:cs="Times New Roman"/>
          <w:b/>
          <w:bCs/>
          <w:color w:val="000000"/>
          <w:szCs w:val="28"/>
          <w:lang w:eastAsia="ru-RU"/>
        </w:rPr>
        <w:t>Подпрограмма VIII «Реализация полномочий в сфере жилищно-коммунального хозяйства»</w:t>
      </w:r>
    </w:p>
    <w:p w14:paraId="233EBC99" w14:textId="127CD96C" w:rsidR="00621F9E" w:rsidRPr="00B81FB9" w:rsidRDefault="009F6B6E" w:rsidP="009F6B6E">
      <w:pPr>
        <w:widowControl w:val="0"/>
        <w:tabs>
          <w:tab w:val="left" w:pos="5610"/>
        </w:tabs>
        <w:autoSpaceDE w:val="0"/>
        <w:autoSpaceDN w:val="0"/>
        <w:adjustRightInd w:val="0"/>
        <w:outlineLvl w:val="0"/>
        <w:rPr>
          <w:rFonts w:eastAsia="Times New Roman" w:cs="Times New Roman"/>
          <w:b/>
          <w:bCs/>
          <w:color w:val="000000"/>
          <w:sz w:val="22"/>
          <w:szCs w:val="28"/>
          <w:lang w:eastAsia="ru-RU"/>
        </w:rPr>
      </w:pPr>
      <w:r w:rsidRPr="00B81FB9">
        <w:rPr>
          <w:rFonts w:eastAsia="Times New Roman" w:cs="Times New Roman"/>
          <w:b/>
          <w:bCs/>
          <w:color w:val="000000"/>
          <w:sz w:val="14"/>
          <w:szCs w:val="28"/>
          <w:lang w:eastAsia="ru-RU"/>
        </w:rPr>
        <w:tab/>
      </w:r>
    </w:p>
    <w:p w14:paraId="75D96A21" w14:textId="7C32666B" w:rsidR="00621F9E" w:rsidRPr="00B81FB9" w:rsidRDefault="00A748A2"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bookmarkStart w:id="9" w:name="_Hlk128560035"/>
      <w:r>
        <w:rPr>
          <w:rFonts w:ascii="Times New Roman CYR" w:eastAsiaTheme="minorEastAsia" w:hAnsi="Times New Roman CYR" w:cs="Times New Roman CYR"/>
          <w:bCs/>
          <w:sz w:val="24"/>
          <w:szCs w:val="24"/>
          <w:lang w:eastAsia="ru-RU"/>
        </w:rPr>
        <w:t>9</w:t>
      </w:r>
      <w:r w:rsidR="00944C13" w:rsidRPr="00B81FB9">
        <w:rPr>
          <w:rFonts w:ascii="Times New Roman CYR" w:eastAsiaTheme="minorEastAsia" w:hAnsi="Times New Roman CYR" w:cs="Times New Roman CYR"/>
          <w:bCs/>
          <w:sz w:val="24"/>
          <w:szCs w:val="24"/>
          <w:lang w:eastAsia="ru-RU"/>
        </w:rPr>
        <w:t xml:space="preserve">.1. </w:t>
      </w:r>
      <w:r w:rsidR="00621F9E" w:rsidRPr="00B81FB9">
        <w:rPr>
          <w:rFonts w:ascii="Times New Roman CYR" w:eastAsiaTheme="minorEastAsia" w:hAnsi="Times New Roman CYR" w:cs="Times New Roman CYR"/>
          <w:bCs/>
          <w:sz w:val="24"/>
          <w:szCs w:val="24"/>
          <w:lang w:eastAsia="ru-RU"/>
        </w:rPr>
        <w:t>Паспорт подпрограммы «Реализация полномочий в сфере жилищно-коммунального хозяйства</w:t>
      </w:r>
      <w:r w:rsidR="00621F9E" w:rsidRPr="00B81FB9">
        <w:rPr>
          <w:rFonts w:ascii="Times New Roman CYR" w:eastAsiaTheme="minorEastAsia" w:hAnsi="Times New Roman CYR" w:cs="Times New Roman CYR"/>
          <w:bCs/>
          <w:sz w:val="24"/>
          <w:szCs w:val="24"/>
        </w:rPr>
        <w:t>»</w:t>
      </w:r>
    </w:p>
    <w:p w14:paraId="791EA1C7" w14:textId="5AADCB1E" w:rsidR="00621F9E" w:rsidRPr="00B81FB9" w:rsidRDefault="009F6B6E" w:rsidP="009F6B6E">
      <w:pPr>
        <w:widowControl w:val="0"/>
        <w:tabs>
          <w:tab w:val="left" w:pos="4230"/>
        </w:tabs>
        <w:autoSpaceDE w:val="0"/>
        <w:autoSpaceDN w:val="0"/>
        <w:adjustRightInd w:val="0"/>
        <w:outlineLvl w:val="0"/>
        <w:rPr>
          <w:rFonts w:ascii="Times New Roman CYR" w:eastAsiaTheme="minorEastAsia" w:hAnsi="Times New Roman CYR" w:cs="Times New Roman CYR"/>
          <w:bCs/>
          <w:sz w:val="32"/>
          <w:szCs w:val="24"/>
        </w:rPr>
      </w:pPr>
      <w:r w:rsidRPr="00B81FB9">
        <w:rPr>
          <w:rFonts w:ascii="Times New Roman CYR" w:eastAsiaTheme="minorEastAsia" w:hAnsi="Times New Roman CYR" w:cs="Times New Roman CYR"/>
          <w:bCs/>
          <w:sz w:val="20"/>
          <w:szCs w:val="24"/>
        </w:rPr>
        <w:tab/>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621F9E" w:rsidRPr="00B81FB9" w14:paraId="566AC40A" w14:textId="77777777" w:rsidTr="00015EB9">
        <w:tc>
          <w:tcPr>
            <w:tcW w:w="1526" w:type="dxa"/>
            <w:tcBorders>
              <w:top w:val="single" w:sz="4" w:space="0" w:color="000000"/>
              <w:left w:val="single" w:sz="4" w:space="0" w:color="000000"/>
              <w:bottom w:val="single" w:sz="4" w:space="0" w:color="000000"/>
              <w:right w:val="single" w:sz="4" w:space="0" w:color="000000"/>
            </w:tcBorders>
          </w:tcPr>
          <w:p w14:paraId="0F1049BB" w14:textId="77777777" w:rsidR="00621F9E" w:rsidRPr="00B81FB9" w:rsidRDefault="00621F9E" w:rsidP="00525301">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7EE9478C" w14:textId="77777777" w:rsidR="00621F9E" w:rsidRPr="00B81FB9" w:rsidRDefault="00621F9E" w:rsidP="00525301">
            <w:pPr>
              <w:rPr>
                <w:rFonts w:eastAsia="SimSun"/>
                <w:sz w:val="18"/>
                <w:szCs w:val="18"/>
              </w:rPr>
            </w:pPr>
            <w:r w:rsidRPr="00B81FB9">
              <w:rPr>
                <w:i/>
                <w:sz w:val="18"/>
                <w:szCs w:val="18"/>
              </w:rPr>
              <w:t>Администрация городского округа Лыткарино</w:t>
            </w:r>
          </w:p>
        </w:tc>
      </w:tr>
      <w:tr w:rsidR="00523AF1" w:rsidRPr="00B81FB9" w14:paraId="53C2E337" w14:textId="77777777" w:rsidTr="00015EB9">
        <w:trPr>
          <w:trHeight w:val="416"/>
        </w:trPr>
        <w:tc>
          <w:tcPr>
            <w:tcW w:w="1526" w:type="dxa"/>
            <w:tcBorders>
              <w:top w:val="single" w:sz="4" w:space="0" w:color="000000"/>
              <w:left w:val="single" w:sz="4" w:space="0" w:color="000000"/>
              <w:bottom w:val="single" w:sz="4" w:space="0" w:color="000000"/>
            </w:tcBorders>
          </w:tcPr>
          <w:p w14:paraId="58EF88FA" w14:textId="396646C4" w:rsidR="00523AF1" w:rsidRPr="00B81FB9" w:rsidRDefault="00523AF1" w:rsidP="00523AF1">
            <w:pPr>
              <w:rPr>
                <w:rFonts w:eastAsia="SimSun"/>
                <w:sz w:val="18"/>
                <w:szCs w:val="18"/>
              </w:rPr>
            </w:pPr>
            <w:r w:rsidRPr="00B81FB9">
              <w:rPr>
                <w:rFonts w:eastAsia="SimSun"/>
                <w:sz w:val="18"/>
                <w:szCs w:val="18"/>
              </w:rPr>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3A39BADF" w14:textId="3EDB8697" w:rsidR="00523AF1" w:rsidRPr="00B81FB9" w:rsidRDefault="00523AF1" w:rsidP="00523AF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944C13" w:rsidRPr="00B81FB9" w14:paraId="6726E82B" w14:textId="77777777" w:rsidTr="00015EB9">
        <w:tc>
          <w:tcPr>
            <w:tcW w:w="1526" w:type="dxa"/>
            <w:vMerge w:val="restart"/>
            <w:tcBorders>
              <w:top w:val="single" w:sz="4" w:space="0" w:color="000000"/>
              <w:left w:val="single" w:sz="4" w:space="0" w:color="000000"/>
            </w:tcBorders>
          </w:tcPr>
          <w:p w14:paraId="76938586" w14:textId="77777777" w:rsidR="00944C13" w:rsidRPr="00B81FB9" w:rsidRDefault="00944C13" w:rsidP="00523AF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14767000" w14:textId="3397C5E5" w:rsidR="00944C13" w:rsidRPr="00B81FB9" w:rsidRDefault="00944C13" w:rsidP="00944C1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985" w:type="dxa"/>
            <w:vMerge w:val="restart"/>
            <w:tcBorders>
              <w:top w:val="single" w:sz="4" w:space="0" w:color="000000"/>
              <w:left w:val="single" w:sz="4" w:space="0" w:color="000000"/>
            </w:tcBorders>
          </w:tcPr>
          <w:p w14:paraId="1EB36F77" w14:textId="77777777" w:rsidR="00944C13" w:rsidRPr="00B81FB9" w:rsidRDefault="00944C13" w:rsidP="00523AF1">
            <w:pPr>
              <w:rPr>
                <w:rFonts w:eastAsia="SimSun"/>
                <w:sz w:val="18"/>
                <w:szCs w:val="18"/>
              </w:rPr>
            </w:pPr>
            <w:r w:rsidRPr="00B81FB9">
              <w:rPr>
                <w:rFonts w:eastAsia="SimSun"/>
                <w:sz w:val="18"/>
                <w:szCs w:val="18"/>
              </w:rPr>
              <w:t>Источник финансирования</w:t>
            </w:r>
          </w:p>
        </w:tc>
        <w:tc>
          <w:tcPr>
            <w:tcW w:w="9922" w:type="dxa"/>
            <w:gridSpan w:val="10"/>
            <w:tcBorders>
              <w:top w:val="single" w:sz="4" w:space="0" w:color="000000"/>
              <w:left w:val="single" w:sz="4" w:space="0" w:color="000000"/>
              <w:right w:val="single" w:sz="4" w:space="0" w:color="000000"/>
            </w:tcBorders>
          </w:tcPr>
          <w:p w14:paraId="64C7FC4C" w14:textId="77777777" w:rsidR="00944C13" w:rsidRPr="00B81FB9" w:rsidRDefault="00944C13" w:rsidP="00523AF1">
            <w:pPr>
              <w:rPr>
                <w:rFonts w:eastAsia="SimSun"/>
                <w:sz w:val="18"/>
                <w:szCs w:val="18"/>
              </w:rPr>
            </w:pPr>
            <w:r w:rsidRPr="00B81FB9">
              <w:rPr>
                <w:rFonts w:eastAsia="SimSun"/>
                <w:sz w:val="18"/>
                <w:szCs w:val="18"/>
              </w:rPr>
              <w:t>Расходы (тыс. рублей)</w:t>
            </w:r>
          </w:p>
        </w:tc>
      </w:tr>
      <w:tr w:rsidR="00015EB9" w:rsidRPr="00B81FB9" w14:paraId="01E3F46E" w14:textId="77777777" w:rsidTr="00015EB9">
        <w:trPr>
          <w:trHeight w:val="397"/>
        </w:trPr>
        <w:tc>
          <w:tcPr>
            <w:tcW w:w="1526" w:type="dxa"/>
            <w:vMerge/>
            <w:tcBorders>
              <w:left w:val="single" w:sz="4" w:space="0" w:color="000000"/>
            </w:tcBorders>
          </w:tcPr>
          <w:p w14:paraId="5AA59D6D" w14:textId="77777777" w:rsidR="00015EB9" w:rsidRPr="00B81FB9" w:rsidRDefault="00015EB9" w:rsidP="00523AF1">
            <w:pPr>
              <w:rPr>
                <w:rFonts w:eastAsia="SimSun"/>
                <w:sz w:val="18"/>
                <w:szCs w:val="18"/>
              </w:rPr>
            </w:pPr>
          </w:p>
        </w:tc>
        <w:tc>
          <w:tcPr>
            <w:tcW w:w="1417" w:type="dxa"/>
            <w:vMerge/>
            <w:tcBorders>
              <w:left w:val="single" w:sz="4" w:space="0" w:color="000000"/>
            </w:tcBorders>
          </w:tcPr>
          <w:p w14:paraId="1E953657" w14:textId="00266130" w:rsidR="00015EB9" w:rsidRPr="00B81FB9" w:rsidRDefault="00015EB9" w:rsidP="00523AF1">
            <w:pPr>
              <w:rPr>
                <w:rFonts w:eastAsia="SimSun"/>
                <w:sz w:val="18"/>
                <w:szCs w:val="18"/>
              </w:rPr>
            </w:pPr>
          </w:p>
        </w:tc>
        <w:tc>
          <w:tcPr>
            <w:tcW w:w="1985" w:type="dxa"/>
            <w:vMerge/>
            <w:tcBorders>
              <w:left w:val="single" w:sz="4" w:space="0" w:color="000000"/>
            </w:tcBorders>
          </w:tcPr>
          <w:p w14:paraId="5D5275FB" w14:textId="77777777" w:rsidR="00015EB9" w:rsidRPr="00B81FB9" w:rsidRDefault="00015EB9" w:rsidP="00523AF1">
            <w:pPr>
              <w:rPr>
                <w:rFonts w:eastAsia="SimSun"/>
                <w:sz w:val="18"/>
                <w:szCs w:val="18"/>
              </w:rPr>
            </w:pPr>
          </w:p>
        </w:tc>
        <w:tc>
          <w:tcPr>
            <w:tcW w:w="1134" w:type="dxa"/>
            <w:tcBorders>
              <w:top w:val="single" w:sz="4" w:space="0" w:color="000000"/>
              <w:left w:val="single" w:sz="4" w:space="0" w:color="000000"/>
            </w:tcBorders>
            <w:vAlign w:val="center"/>
          </w:tcPr>
          <w:p w14:paraId="3F84F7E0" w14:textId="0FDDF2BC" w:rsidR="00015EB9" w:rsidRPr="00B81FB9" w:rsidRDefault="00015EB9" w:rsidP="00944C13">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6B26101C" w14:textId="13351CAD" w:rsidR="00015EB9" w:rsidRPr="00B81FB9" w:rsidRDefault="00015EB9" w:rsidP="00944C13">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2E44E3CE" w14:textId="35E57A08" w:rsidR="00015EB9" w:rsidRPr="00B81FB9" w:rsidRDefault="00015EB9" w:rsidP="00944C13">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23E42364" w14:textId="449396B8" w:rsidR="00015EB9" w:rsidRPr="00B81FB9" w:rsidRDefault="00015EB9" w:rsidP="00944C13">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022E66BC" w14:textId="6C044CAD" w:rsidR="00015EB9" w:rsidRPr="00B81FB9" w:rsidRDefault="00015EB9" w:rsidP="00944C13">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4927DEA3" w14:textId="022587B2" w:rsidR="00015EB9" w:rsidRPr="00B81FB9" w:rsidRDefault="00015EB9" w:rsidP="00015EB9">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4DEC6C70" w14:textId="234F994D" w:rsidR="00015EB9" w:rsidRPr="00B81FB9" w:rsidRDefault="00015EB9" w:rsidP="00015EB9">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4538E629" w14:textId="31A02ED1" w:rsidR="00015EB9" w:rsidRPr="00B81FB9" w:rsidRDefault="00015EB9" w:rsidP="00944C13">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35C3C3B4" w14:textId="16A38122" w:rsidR="00015EB9" w:rsidRPr="00B81FB9" w:rsidRDefault="00015EB9" w:rsidP="00944C13">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1994F0BB" w14:textId="03DC4EB2" w:rsidR="00015EB9" w:rsidRPr="00B81FB9" w:rsidRDefault="00015EB9" w:rsidP="00944C13">
            <w:pPr>
              <w:jc w:val="center"/>
              <w:rPr>
                <w:rFonts w:eastAsia="SimSun"/>
                <w:sz w:val="18"/>
                <w:szCs w:val="18"/>
              </w:rPr>
            </w:pPr>
            <w:r w:rsidRPr="00B81FB9">
              <w:rPr>
                <w:rFonts w:eastAsia="SimSun"/>
                <w:sz w:val="18"/>
                <w:szCs w:val="18"/>
              </w:rPr>
              <w:t>Итого</w:t>
            </w:r>
          </w:p>
        </w:tc>
      </w:tr>
      <w:tr w:rsidR="00015EB9" w:rsidRPr="00B81FB9" w14:paraId="51FB2F5D" w14:textId="77777777" w:rsidTr="00B363D6">
        <w:trPr>
          <w:trHeight w:val="273"/>
        </w:trPr>
        <w:tc>
          <w:tcPr>
            <w:tcW w:w="1526" w:type="dxa"/>
            <w:vMerge/>
            <w:tcBorders>
              <w:left w:val="single" w:sz="4" w:space="0" w:color="000000"/>
            </w:tcBorders>
          </w:tcPr>
          <w:p w14:paraId="2124BFCF"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19DF233F" w14:textId="37F415A3" w:rsidR="00015EB9" w:rsidRPr="00B81FB9" w:rsidRDefault="00015EB9" w:rsidP="00015EB9">
            <w:pPr>
              <w:rPr>
                <w:rFonts w:eastAsia="SimSun"/>
                <w:i/>
                <w:sz w:val="18"/>
                <w:szCs w:val="18"/>
              </w:rPr>
            </w:pPr>
          </w:p>
        </w:tc>
        <w:tc>
          <w:tcPr>
            <w:tcW w:w="1985" w:type="dxa"/>
            <w:tcBorders>
              <w:top w:val="single" w:sz="4" w:space="0" w:color="000000"/>
              <w:left w:val="single" w:sz="4" w:space="0" w:color="000000"/>
            </w:tcBorders>
          </w:tcPr>
          <w:p w14:paraId="2057F776" w14:textId="77777777" w:rsidR="00015EB9" w:rsidRPr="00B81FB9" w:rsidRDefault="00015EB9" w:rsidP="00015EB9">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D3FF5" w14:textId="51C34953" w:rsidR="00015EB9" w:rsidRPr="00B81FB9" w:rsidRDefault="00FB173F" w:rsidP="00015EB9">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4B8EE5" w14:textId="1BD50749" w:rsidR="00015EB9" w:rsidRPr="00E11C90" w:rsidRDefault="00015EB9" w:rsidP="00015EB9">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9B5A875" w14:textId="05F5545B" w:rsidR="00015EB9" w:rsidRPr="00501D58" w:rsidRDefault="00E345B3" w:rsidP="00015EB9">
            <w:pPr>
              <w:jc w:val="center"/>
              <w:rPr>
                <w:sz w:val="18"/>
                <w:szCs w:val="18"/>
              </w:rPr>
            </w:pPr>
            <w:r>
              <w:rPr>
                <w:sz w:val="18"/>
                <w:szCs w:val="18"/>
              </w:rPr>
              <w:t>14 273,80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690C4BFF" w14:textId="4399572C" w:rsidR="00015EB9" w:rsidRPr="00281D2F" w:rsidRDefault="00281D2F" w:rsidP="00015EB9">
            <w:pPr>
              <w:jc w:val="center"/>
              <w:rPr>
                <w:sz w:val="18"/>
                <w:szCs w:val="18"/>
              </w:rPr>
            </w:pPr>
            <w:r>
              <w:rPr>
                <w:sz w:val="18"/>
                <w:szCs w:val="18"/>
                <w:lang w:val="en-US"/>
              </w:rPr>
              <w:t>21 059,</w:t>
            </w:r>
            <w:r>
              <w:rPr>
                <w:sz w:val="18"/>
                <w:szCs w:val="18"/>
              </w:rPr>
              <w:t>00</w:t>
            </w:r>
          </w:p>
        </w:tc>
        <w:tc>
          <w:tcPr>
            <w:tcW w:w="850" w:type="dxa"/>
            <w:tcBorders>
              <w:top w:val="single" w:sz="4" w:space="0" w:color="000000"/>
              <w:left w:val="single" w:sz="4" w:space="0" w:color="000000"/>
              <w:bottom w:val="single" w:sz="4" w:space="0" w:color="000000"/>
              <w:right w:val="single" w:sz="4" w:space="0" w:color="auto"/>
            </w:tcBorders>
            <w:vAlign w:val="center"/>
          </w:tcPr>
          <w:p w14:paraId="17CC5805"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15597E40" w14:textId="51ED046D"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CE61CAC" w14:textId="119C069B"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8598641" w14:textId="11B943A4"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4F13BA1E"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1CCBD01A" w14:textId="6EAAE92D" w:rsidR="00015EB9" w:rsidRPr="00B81FB9" w:rsidRDefault="00FB173F" w:rsidP="00015EB9">
            <w:pPr>
              <w:jc w:val="center"/>
              <w:rPr>
                <w:sz w:val="18"/>
                <w:szCs w:val="18"/>
              </w:rPr>
            </w:pPr>
            <w:r>
              <w:rPr>
                <w:sz w:val="18"/>
                <w:szCs w:val="18"/>
              </w:rPr>
              <w:t>60 767,80</w:t>
            </w:r>
          </w:p>
        </w:tc>
      </w:tr>
      <w:tr w:rsidR="00015EB9" w:rsidRPr="00B81FB9" w14:paraId="78C952BE" w14:textId="77777777" w:rsidTr="00015EB9">
        <w:tc>
          <w:tcPr>
            <w:tcW w:w="1526" w:type="dxa"/>
            <w:vMerge/>
            <w:tcBorders>
              <w:left w:val="single" w:sz="4" w:space="0" w:color="000000"/>
            </w:tcBorders>
          </w:tcPr>
          <w:p w14:paraId="2C54EC49"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50F97CC4"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tcBorders>
          </w:tcPr>
          <w:p w14:paraId="0E3459A7" w14:textId="77777777" w:rsidR="00015EB9" w:rsidRPr="00B81FB9" w:rsidRDefault="00015EB9" w:rsidP="00015EB9">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960051B" w14:textId="35D3E73A" w:rsidR="00015EB9" w:rsidRPr="00B81FB9" w:rsidRDefault="00FB173F" w:rsidP="00015EB9">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43B0A171" w14:textId="4FB90F2D" w:rsidR="00015EB9" w:rsidRPr="00E11C90" w:rsidRDefault="00015EB9" w:rsidP="00015EB9">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A2E5493" w14:textId="4092E79C" w:rsidR="00015EB9" w:rsidRPr="002F76CB" w:rsidRDefault="00E345B3" w:rsidP="00015EB9">
            <w:pPr>
              <w:jc w:val="center"/>
              <w:rPr>
                <w:sz w:val="18"/>
                <w:szCs w:val="18"/>
              </w:rPr>
            </w:pPr>
            <w:r>
              <w:rPr>
                <w:sz w:val="18"/>
                <w:szCs w:val="18"/>
              </w:rPr>
              <w:t>9 000,00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0E6F7428" w14:textId="5101117E" w:rsidR="00015EB9" w:rsidRPr="00B81FB9" w:rsidRDefault="00015EB9" w:rsidP="00015EB9">
            <w:pPr>
              <w:jc w:val="center"/>
              <w:rPr>
                <w:sz w:val="18"/>
                <w:szCs w:val="18"/>
              </w:rPr>
            </w:pPr>
            <w:r>
              <w:rPr>
                <w:sz w:val="18"/>
                <w:szCs w:val="18"/>
                <w:lang w:val="en-US"/>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64C7D375"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10820CB" w14:textId="0CCF9DD2"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16E4115" w14:textId="29B63171"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5129C75B" w14:textId="0B649DD5"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DCF7D09"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FDEFE2A" w14:textId="561E93BA" w:rsidR="00015EB9" w:rsidRPr="002E13D6" w:rsidRDefault="00FB173F" w:rsidP="00015EB9">
            <w:pPr>
              <w:jc w:val="center"/>
              <w:rPr>
                <w:sz w:val="18"/>
                <w:szCs w:val="18"/>
                <w:lang w:val="en-US"/>
              </w:rPr>
            </w:pPr>
            <w:r>
              <w:rPr>
                <w:sz w:val="18"/>
                <w:szCs w:val="18"/>
              </w:rPr>
              <w:t>34 435,00</w:t>
            </w:r>
          </w:p>
        </w:tc>
      </w:tr>
      <w:tr w:rsidR="00015EB9" w:rsidRPr="00B81FB9" w14:paraId="6B135338" w14:textId="77777777" w:rsidTr="00015EB9">
        <w:tc>
          <w:tcPr>
            <w:tcW w:w="1526" w:type="dxa"/>
            <w:vMerge/>
            <w:tcBorders>
              <w:left w:val="single" w:sz="4" w:space="0" w:color="000000"/>
            </w:tcBorders>
          </w:tcPr>
          <w:p w14:paraId="5E7839C9"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454DAA1D"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tcBorders>
          </w:tcPr>
          <w:p w14:paraId="4F83E90F" w14:textId="77777777" w:rsidR="00015EB9" w:rsidRPr="00B81FB9" w:rsidRDefault="00015EB9" w:rsidP="00015EB9">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0CC14"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7F1D6C2"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3C8B2DB" w14:textId="3ED5E528" w:rsidR="00015EB9" w:rsidRPr="00B81FB9" w:rsidRDefault="00015EB9" w:rsidP="00015EB9">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582685A" w14:textId="3DC2415B" w:rsidR="00015EB9" w:rsidRPr="00B81FB9" w:rsidRDefault="00015EB9" w:rsidP="00015EB9">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26EA3B02"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2E68E60" w14:textId="13E63B10"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685111D7" w14:textId="4D937A51"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9F0E040" w14:textId="2E07B126"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EB68CA7"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1F0B9C3" w14:textId="54CA4499" w:rsidR="00015EB9" w:rsidRPr="00B81FB9" w:rsidRDefault="00015EB9" w:rsidP="00015EB9">
            <w:pPr>
              <w:jc w:val="center"/>
              <w:rPr>
                <w:sz w:val="18"/>
                <w:szCs w:val="18"/>
              </w:rPr>
            </w:pPr>
            <w:r w:rsidRPr="00B81FB9">
              <w:rPr>
                <w:sz w:val="18"/>
                <w:szCs w:val="18"/>
              </w:rPr>
              <w:t>0</w:t>
            </w:r>
          </w:p>
        </w:tc>
      </w:tr>
      <w:tr w:rsidR="00015EB9" w:rsidRPr="00B81FB9" w14:paraId="55867886" w14:textId="77777777" w:rsidTr="00015EB9">
        <w:tc>
          <w:tcPr>
            <w:tcW w:w="1526" w:type="dxa"/>
            <w:vMerge/>
            <w:tcBorders>
              <w:left w:val="single" w:sz="4" w:space="0" w:color="000000"/>
            </w:tcBorders>
          </w:tcPr>
          <w:p w14:paraId="5F6C72F8"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5E837606"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bottom w:val="single" w:sz="4" w:space="0" w:color="000000"/>
            </w:tcBorders>
          </w:tcPr>
          <w:p w14:paraId="7453AD87" w14:textId="608FC3D2" w:rsidR="00015EB9" w:rsidRPr="00B81FB9" w:rsidRDefault="00015EB9" w:rsidP="00015EB9">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4FCB8" w14:textId="2FD41768" w:rsidR="00015EB9" w:rsidRPr="00B81FB9" w:rsidRDefault="00FB173F" w:rsidP="00015EB9">
            <w:pPr>
              <w:jc w:val="center"/>
              <w:rPr>
                <w:sz w:val="18"/>
                <w:szCs w:val="18"/>
              </w:rPr>
            </w:pPr>
            <w:r>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vAlign w:val="center"/>
          </w:tcPr>
          <w:p w14:paraId="10CFEF3F"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419F38B" w14:textId="5FEC9038" w:rsidR="00015EB9" w:rsidRPr="002E13D6" w:rsidRDefault="00E345B3" w:rsidP="00015EB9">
            <w:pPr>
              <w:jc w:val="center"/>
              <w:rPr>
                <w:sz w:val="18"/>
                <w:szCs w:val="18"/>
              </w:rPr>
            </w:pPr>
            <w:r>
              <w:rPr>
                <w:sz w:val="18"/>
                <w:szCs w:val="18"/>
              </w:rPr>
              <w:t>5 273,80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42A0E30E" w14:textId="2C0DA0C0" w:rsidR="00015EB9" w:rsidRPr="002E13D6" w:rsidRDefault="00281D2F" w:rsidP="00015EB9">
            <w:pPr>
              <w:jc w:val="center"/>
              <w:rPr>
                <w:sz w:val="18"/>
                <w:szCs w:val="18"/>
              </w:rPr>
            </w:pPr>
            <w:r>
              <w:rPr>
                <w:sz w:val="18"/>
                <w:szCs w:val="18"/>
              </w:rPr>
              <w:t>21 059,00</w:t>
            </w:r>
          </w:p>
        </w:tc>
        <w:tc>
          <w:tcPr>
            <w:tcW w:w="850" w:type="dxa"/>
            <w:tcBorders>
              <w:top w:val="single" w:sz="4" w:space="0" w:color="000000"/>
              <w:left w:val="single" w:sz="4" w:space="0" w:color="000000"/>
              <w:bottom w:val="single" w:sz="4" w:space="0" w:color="000000"/>
              <w:right w:val="single" w:sz="4" w:space="0" w:color="auto"/>
            </w:tcBorders>
            <w:vAlign w:val="center"/>
          </w:tcPr>
          <w:p w14:paraId="31335579" w14:textId="77777777" w:rsidR="00015EB9" w:rsidRPr="002E13D6" w:rsidRDefault="00015EB9" w:rsidP="00015EB9">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1962BE14" w14:textId="02748A04" w:rsidR="00015EB9" w:rsidRPr="002E13D6" w:rsidRDefault="00015EB9" w:rsidP="00015EB9">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DA8D3B4" w14:textId="2DC84D18" w:rsidR="00015EB9" w:rsidRPr="002E13D6" w:rsidRDefault="00015EB9" w:rsidP="00015EB9">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12978BF5" w14:textId="7823BE31" w:rsidR="00015EB9" w:rsidRPr="002E13D6" w:rsidRDefault="00015EB9" w:rsidP="00015EB9">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39227162" w14:textId="77777777" w:rsidR="00015EB9" w:rsidRPr="002E13D6" w:rsidRDefault="00015EB9" w:rsidP="00015EB9">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CE4EDDF" w14:textId="44D7677D" w:rsidR="00015EB9" w:rsidRPr="002E13D6" w:rsidRDefault="00FB173F" w:rsidP="00015EB9">
            <w:pPr>
              <w:jc w:val="center"/>
              <w:rPr>
                <w:sz w:val="18"/>
                <w:szCs w:val="18"/>
              </w:rPr>
            </w:pPr>
            <w:r>
              <w:rPr>
                <w:sz w:val="18"/>
                <w:szCs w:val="18"/>
              </w:rPr>
              <w:t>26 332,80</w:t>
            </w:r>
          </w:p>
        </w:tc>
      </w:tr>
      <w:tr w:rsidR="00015EB9" w:rsidRPr="00B81FB9" w14:paraId="30B7C68C" w14:textId="77777777" w:rsidTr="00015EB9">
        <w:tc>
          <w:tcPr>
            <w:tcW w:w="1526" w:type="dxa"/>
            <w:vMerge/>
            <w:tcBorders>
              <w:left w:val="single" w:sz="4" w:space="0" w:color="000000"/>
              <w:bottom w:val="single" w:sz="4" w:space="0" w:color="000000"/>
            </w:tcBorders>
          </w:tcPr>
          <w:p w14:paraId="22CA97D4" w14:textId="77777777" w:rsidR="00015EB9" w:rsidRPr="00B81FB9" w:rsidRDefault="00015EB9" w:rsidP="00015EB9">
            <w:pPr>
              <w:rPr>
                <w:rFonts w:eastAsia="SimSun"/>
                <w:sz w:val="18"/>
                <w:szCs w:val="18"/>
              </w:rPr>
            </w:pPr>
          </w:p>
        </w:tc>
        <w:tc>
          <w:tcPr>
            <w:tcW w:w="1417" w:type="dxa"/>
            <w:vMerge/>
            <w:tcBorders>
              <w:left w:val="single" w:sz="4" w:space="0" w:color="000000"/>
              <w:bottom w:val="single" w:sz="4" w:space="0" w:color="000000"/>
            </w:tcBorders>
          </w:tcPr>
          <w:p w14:paraId="512F701D"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bottom w:val="single" w:sz="4" w:space="0" w:color="000000"/>
            </w:tcBorders>
          </w:tcPr>
          <w:p w14:paraId="23ECE90B" w14:textId="77777777" w:rsidR="00015EB9" w:rsidRPr="00B81FB9" w:rsidRDefault="00015EB9" w:rsidP="00015EB9">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2B52309"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A0DFA85"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5508985" w14:textId="77777777" w:rsidR="00015EB9" w:rsidRPr="00B81FB9" w:rsidRDefault="00015EB9" w:rsidP="00015EB9">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DB89EEB" w14:textId="77777777" w:rsidR="00015EB9" w:rsidRPr="00B81FB9" w:rsidRDefault="00015EB9" w:rsidP="00015EB9">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7EB54A8D"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BF9F15F" w14:textId="4BDF6D94"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22480D56" w14:textId="7842591F"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4A08D79E" w14:textId="0E445145"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4781163"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EAD7D97" w14:textId="218FCB54" w:rsidR="00015EB9" w:rsidRPr="00B81FB9" w:rsidRDefault="00015EB9" w:rsidP="00015EB9">
            <w:pPr>
              <w:jc w:val="center"/>
              <w:rPr>
                <w:sz w:val="18"/>
                <w:szCs w:val="18"/>
              </w:rPr>
            </w:pPr>
            <w:r w:rsidRPr="00B81FB9">
              <w:rPr>
                <w:sz w:val="18"/>
                <w:szCs w:val="18"/>
              </w:rPr>
              <w:t>0</w:t>
            </w:r>
          </w:p>
        </w:tc>
      </w:tr>
      <w:bookmarkEnd w:id="9"/>
    </w:tbl>
    <w:p w14:paraId="6004C98E" w14:textId="77777777" w:rsidR="00D16A84" w:rsidRPr="00B81FB9" w:rsidRDefault="00D16A84"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24"/>
          <w:szCs w:val="24"/>
        </w:rPr>
      </w:pPr>
    </w:p>
    <w:p w14:paraId="293C72E3" w14:textId="2730B42D" w:rsidR="00621F9E" w:rsidRPr="00B81FB9" w:rsidRDefault="00CE2C71"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16"/>
          <w:szCs w:val="24"/>
        </w:rPr>
      </w:pPr>
      <w:r w:rsidRPr="00B81FB9">
        <w:rPr>
          <w:rFonts w:ascii="Times New Roman CYR" w:eastAsiaTheme="minorEastAsia" w:hAnsi="Times New Roman CYR" w:cs="Times New Roman CYR"/>
          <w:bCs/>
          <w:sz w:val="24"/>
          <w:szCs w:val="24"/>
        </w:rPr>
        <w:tab/>
      </w:r>
      <w:r w:rsidR="009F6B6E" w:rsidRPr="00B81FB9">
        <w:rPr>
          <w:rFonts w:ascii="Times New Roman CYR" w:eastAsiaTheme="minorEastAsia" w:hAnsi="Times New Roman CYR" w:cs="Times New Roman CYR"/>
          <w:bCs/>
          <w:sz w:val="24"/>
          <w:szCs w:val="24"/>
        </w:rPr>
        <w:tab/>
      </w:r>
    </w:p>
    <w:p w14:paraId="2D875EC4" w14:textId="060B8AA4" w:rsidR="00464769" w:rsidRPr="00B81FB9" w:rsidRDefault="00A748A2"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r>
        <w:rPr>
          <w:rFonts w:ascii="Times New Roman CYR" w:eastAsiaTheme="minorEastAsia" w:hAnsi="Times New Roman CYR" w:cs="Times New Roman CYR"/>
          <w:bCs/>
          <w:sz w:val="24"/>
          <w:szCs w:val="24"/>
        </w:rPr>
        <w:t>9</w:t>
      </w:r>
      <w:r w:rsidR="00CE2C71" w:rsidRPr="00B81FB9">
        <w:rPr>
          <w:rFonts w:ascii="Times New Roman CYR" w:eastAsiaTheme="minorEastAsia" w:hAnsi="Times New Roman CYR" w:cs="Times New Roman CYR"/>
          <w:bCs/>
          <w:sz w:val="24"/>
          <w:szCs w:val="24"/>
        </w:rPr>
        <w:t xml:space="preserve">.2. </w:t>
      </w:r>
      <w:r w:rsidR="00464769" w:rsidRPr="00B81FB9">
        <w:rPr>
          <w:rFonts w:ascii="Times New Roman CYR" w:eastAsiaTheme="minorEastAsia" w:hAnsi="Times New Roman CYR" w:cs="Times New Roman CYR"/>
          <w:bCs/>
          <w:sz w:val="24"/>
          <w:szCs w:val="24"/>
        </w:rPr>
        <w:t>Перечень мероприятий подпрограммы VIII «Реализация полномочий в сфере жилищно-коммунального хозяйства»</w:t>
      </w:r>
    </w:p>
    <w:p w14:paraId="32B54765" w14:textId="77777777" w:rsidR="00D16A84" w:rsidRPr="00B81FB9" w:rsidRDefault="00D16A84"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p>
    <w:p w14:paraId="3D4B5168" w14:textId="5856114B" w:rsidR="00464769" w:rsidRPr="00B81FB9" w:rsidRDefault="009F6B6E" w:rsidP="009F6B6E">
      <w:pPr>
        <w:pStyle w:val="ConsPlusNormal"/>
        <w:tabs>
          <w:tab w:val="left" w:pos="1995"/>
        </w:tabs>
        <w:ind w:firstLine="539"/>
        <w:jc w:val="both"/>
        <w:rPr>
          <w:rFonts w:ascii="Times New Roman" w:hAnsi="Times New Roman" w:cs="Times New Roman"/>
          <w:sz w:val="10"/>
          <w:szCs w:val="24"/>
        </w:rPr>
      </w:pPr>
      <w:r w:rsidRPr="00B81FB9">
        <w:rPr>
          <w:rFonts w:ascii="Times New Roman" w:hAnsi="Times New Roman" w:cs="Times New Roman"/>
          <w:sz w:val="16"/>
          <w:szCs w:val="24"/>
        </w:rPr>
        <w:tab/>
      </w:r>
    </w:p>
    <w:p w14:paraId="346C29A4" w14:textId="3352FEEC" w:rsidR="00EF5EC8" w:rsidRDefault="00EF5EC8" w:rsidP="009F6B6E">
      <w:pPr>
        <w:autoSpaceDE w:val="0"/>
        <w:autoSpaceDN w:val="0"/>
        <w:adjustRightInd w:val="0"/>
        <w:jc w:val="both"/>
        <w:outlineLvl w:val="0"/>
        <w:rPr>
          <w:rFonts w:ascii="Courier New" w:hAnsi="Courier New" w:cs="Courier New"/>
          <w:sz w:val="20"/>
          <w:szCs w:val="20"/>
        </w:rPr>
      </w:pPr>
    </w:p>
    <w:tbl>
      <w:tblPr>
        <w:tblStyle w:val="ad"/>
        <w:tblW w:w="15800" w:type="dxa"/>
        <w:tblInd w:w="-318" w:type="dxa"/>
        <w:tblLayout w:type="fixed"/>
        <w:tblLook w:val="04A0" w:firstRow="1" w:lastRow="0" w:firstColumn="1" w:lastColumn="0" w:noHBand="0" w:noVBand="1"/>
      </w:tblPr>
      <w:tblGrid>
        <w:gridCol w:w="714"/>
        <w:gridCol w:w="1585"/>
        <w:gridCol w:w="1109"/>
        <w:gridCol w:w="1278"/>
        <w:gridCol w:w="993"/>
        <w:gridCol w:w="993"/>
        <w:gridCol w:w="711"/>
        <w:gridCol w:w="993"/>
        <w:gridCol w:w="711"/>
        <w:gridCol w:w="29"/>
        <w:gridCol w:w="282"/>
        <w:gridCol w:w="115"/>
        <w:gridCol w:w="397"/>
        <w:gridCol w:w="30"/>
        <w:gridCol w:w="426"/>
        <w:gridCol w:w="55"/>
        <w:gridCol w:w="518"/>
        <w:gridCol w:w="711"/>
        <w:gridCol w:w="710"/>
        <w:gridCol w:w="653"/>
        <w:gridCol w:w="58"/>
        <w:gridCol w:w="28"/>
        <w:gridCol w:w="705"/>
        <w:gridCol w:w="27"/>
        <w:gridCol w:w="34"/>
        <w:gridCol w:w="639"/>
        <w:gridCol w:w="1277"/>
        <w:gridCol w:w="19"/>
      </w:tblGrid>
      <w:tr w:rsidR="00AF061F" w:rsidRPr="004B5868" w14:paraId="05732939" w14:textId="77777777" w:rsidTr="000B616E">
        <w:trPr>
          <w:trHeight w:val="448"/>
        </w:trPr>
        <w:tc>
          <w:tcPr>
            <w:tcW w:w="714" w:type="dxa"/>
            <w:vMerge w:val="restart"/>
            <w:hideMark/>
          </w:tcPr>
          <w:p w14:paraId="73C10545" w14:textId="77777777" w:rsidR="00AF061F" w:rsidRPr="004B5868" w:rsidRDefault="00AF061F" w:rsidP="004B5868">
            <w:pPr>
              <w:autoSpaceDE w:val="0"/>
              <w:autoSpaceDN w:val="0"/>
              <w:adjustRightInd w:val="0"/>
              <w:jc w:val="both"/>
              <w:outlineLvl w:val="0"/>
              <w:rPr>
                <w:sz w:val="18"/>
                <w:szCs w:val="18"/>
              </w:rPr>
            </w:pPr>
            <w:r w:rsidRPr="004B5868">
              <w:rPr>
                <w:sz w:val="18"/>
                <w:szCs w:val="18"/>
              </w:rPr>
              <w:t>№ п/п</w:t>
            </w:r>
          </w:p>
        </w:tc>
        <w:tc>
          <w:tcPr>
            <w:tcW w:w="1585" w:type="dxa"/>
            <w:vMerge w:val="restart"/>
            <w:hideMark/>
          </w:tcPr>
          <w:p w14:paraId="4EF41862"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Мероприятие подпрограммы</w:t>
            </w:r>
          </w:p>
        </w:tc>
        <w:tc>
          <w:tcPr>
            <w:tcW w:w="1109" w:type="dxa"/>
            <w:vMerge w:val="restart"/>
            <w:hideMark/>
          </w:tcPr>
          <w:p w14:paraId="05584C3C" w14:textId="77777777" w:rsidR="00AF061F" w:rsidRPr="004B5868" w:rsidRDefault="00AF061F" w:rsidP="004B5868">
            <w:pPr>
              <w:autoSpaceDE w:val="0"/>
              <w:autoSpaceDN w:val="0"/>
              <w:adjustRightInd w:val="0"/>
              <w:jc w:val="both"/>
              <w:outlineLvl w:val="0"/>
              <w:rPr>
                <w:sz w:val="18"/>
                <w:szCs w:val="18"/>
              </w:rPr>
            </w:pPr>
            <w:r w:rsidRPr="004B5868">
              <w:rPr>
                <w:sz w:val="18"/>
                <w:szCs w:val="18"/>
              </w:rPr>
              <w:t>Срок исполнения мероприятия</w:t>
            </w:r>
          </w:p>
        </w:tc>
        <w:tc>
          <w:tcPr>
            <w:tcW w:w="1278" w:type="dxa"/>
            <w:vMerge w:val="restart"/>
            <w:hideMark/>
          </w:tcPr>
          <w:p w14:paraId="27714B1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Источники финансирования</w:t>
            </w:r>
          </w:p>
        </w:tc>
        <w:tc>
          <w:tcPr>
            <w:tcW w:w="993" w:type="dxa"/>
            <w:vMerge w:val="restart"/>
            <w:hideMark/>
          </w:tcPr>
          <w:p w14:paraId="405AEBD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Всего (тыс. руб.)</w:t>
            </w:r>
          </w:p>
        </w:tc>
        <w:tc>
          <w:tcPr>
            <w:tcW w:w="8825" w:type="dxa"/>
            <w:gridSpan w:val="21"/>
          </w:tcPr>
          <w:p w14:paraId="5EA4D3BD" w14:textId="6F54D053" w:rsidR="00AF061F" w:rsidRPr="004B5868" w:rsidRDefault="00AF061F" w:rsidP="004B5868">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296" w:type="dxa"/>
            <w:gridSpan w:val="2"/>
            <w:hideMark/>
          </w:tcPr>
          <w:p w14:paraId="38CF5816" w14:textId="77777777" w:rsidR="00AF061F" w:rsidRPr="004B5868" w:rsidRDefault="00AF061F" w:rsidP="00AF061F">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8E1B86" w:rsidRPr="004B5868" w14:paraId="3AAAB939" w14:textId="77777777" w:rsidTr="000B616E">
        <w:trPr>
          <w:trHeight w:val="198"/>
        </w:trPr>
        <w:tc>
          <w:tcPr>
            <w:tcW w:w="714" w:type="dxa"/>
            <w:vMerge/>
            <w:hideMark/>
          </w:tcPr>
          <w:p w14:paraId="2E013265" w14:textId="77777777" w:rsidR="00BA5863" w:rsidRPr="004B5868" w:rsidRDefault="00BA5863" w:rsidP="004B5868">
            <w:pPr>
              <w:autoSpaceDE w:val="0"/>
              <w:autoSpaceDN w:val="0"/>
              <w:adjustRightInd w:val="0"/>
              <w:jc w:val="both"/>
              <w:outlineLvl w:val="0"/>
              <w:rPr>
                <w:sz w:val="18"/>
                <w:szCs w:val="18"/>
              </w:rPr>
            </w:pPr>
          </w:p>
        </w:tc>
        <w:tc>
          <w:tcPr>
            <w:tcW w:w="1585" w:type="dxa"/>
            <w:vMerge/>
            <w:hideMark/>
          </w:tcPr>
          <w:p w14:paraId="7EF7197D" w14:textId="77777777" w:rsidR="00BA5863" w:rsidRPr="004B5868" w:rsidRDefault="00BA5863" w:rsidP="004B5868">
            <w:pPr>
              <w:autoSpaceDE w:val="0"/>
              <w:autoSpaceDN w:val="0"/>
              <w:adjustRightInd w:val="0"/>
              <w:jc w:val="both"/>
              <w:outlineLvl w:val="0"/>
              <w:rPr>
                <w:sz w:val="18"/>
                <w:szCs w:val="18"/>
              </w:rPr>
            </w:pPr>
          </w:p>
        </w:tc>
        <w:tc>
          <w:tcPr>
            <w:tcW w:w="1109" w:type="dxa"/>
            <w:vMerge/>
            <w:hideMark/>
          </w:tcPr>
          <w:p w14:paraId="6899D794" w14:textId="77777777" w:rsidR="00BA5863" w:rsidRPr="004B5868" w:rsidRDefault="00BA5863" w:rsidP="004B5868">
            <w:pPr>
              <w:autoSpaceDE w:val="0"/>
              <w:autoSpaceDN w:val="0"/>
              <w:adjustRightInd w:val="0"/>
              <w:jc w:val="both"/>
              <w:outlineLvl w:val="0"/>
              <w:rPr>
                <w:sz w:val="18"/>
                <w:szCs w:val="18"/>
              </w:rPr>
            </w:pPr>
          </w:p>
        </w:tc>
        <w:tc>
          <w:tcPr>
            <w:tcW w:w="1278" w:type="dxa"/>
            <w:vMerge/>
            <w:hideMark/>
          </w:tcPr>
          <w:p w14:paraId="70F03CAD" w14:textId="77777777" w:rsidR="00BA5863" w:rsidRPr="004B5868" w:rsidRDefault="00BA5863" w:rsidP="004B5868">
            <w:pPr>
              <w:autoSpaceDE w:val="0"/>
              <w:autoSpaceDN w:val="0"/>
              <w:adjustRightInd w:val="0"/>
              <w:jc w:val="both"/>
              <w:outlineLvl w:val="0"/>
              <w:rPr>
                <w:sz w:val="18"/>
                <w:szCs w:val="18"/>
              </w:rPr>
            </w:pPr>
          </w:p>
        </w:tc>
        <w:tc>
          <w:tcPr>
            <w:tcW w:w="993" w:type="dxa"/>
            <w:vMerge/>
            <w:hideMark/>
          </w:tcPr>
          <w:p w14:paraId="4B54B8FA" w14:textId="77777777" w:rsidR="00BA5863" w:rsidRPr="004B5868" w:rsidRDefault="00BA5863" w:rsidP="004B5868">
            <w:pPr>
              <w:autoSpaceDE w:val="0"/>
              <w:autoSpaceDN w:val="0"/>
              <w:adjustRightInd w:val="0"/>
              <w:jc w:val="both"/>
              <w:outlineLvl w:val="0"/>
              <w:rPr>
                <w:sz w:val="18"/>
                <w:szCs w:val="18"/>
              </w:rPr>
            </w:pPr>
          </w:p>
        </w:tc>
        <w:tc>
          <w:tcPr>
            <w:tcW w:w="993" w:type="dxa"/>
            <w:hideMark/>
          </w:tcPr>
          <w:p w14:paraId="0C4919AD" w14:textId="3C317C5E" w:rsidR="00BA5863" w:rsidRPr="004B5868" w:rsidRDefault="00BA5863" w:rsidP="003B2DF9">
            <w:pPr>
              <w:autoSpaceDE w:val="0"/>
              <w:autoSpaceDN w:val="0"/>
              <w:adjustRightInd w:val="0"/>
              <w:jc w:val="center"/>
              <w:outlineLvl w:val="0"/>
              <w:rPr>
                <w:sz w:val="18"/>
                <w:szCs w:val="18"/>
              </w:rPr>
            </w:pPr>
            <w:r w:rsidRPr="004B5868">
              <w:rPr>
                <w:sz w:val="18"/>
                <w:szCs w:val="18"/>
              </w:rPr>
              <w:t>20</w:t>
            </w:r>
            <w:r>
              <w:rPr>
                <w:sz w:val="18"/>
                <w:szCs w:val="18"/>
              </w:rPr>
              <w:t>23</w:t>
            </w:r>
          </w:p>
        </w:tc>
        <w:tc>
          <w:tcPr>
            <w:tcW w:w="711" w:type="dxa"/>
          </w:tcPr>
          <w:p w14:paraId="71CAA756" w14:textId="3799EA3E" w:rsidR="00BA5863" w:rsidRPr="004B5868" w:rsidRDefault="00BA5863" w:rsidP="003B2DF9">
            <w:pPr>
              <w:autoSpaceDE w:val="0"/>
              <w:autoSpaceDN w:val="0"/>
              <w:adjustRightInd w:val="0"/>
              <w:jc w:val="center"/>
              <w:outlineLvl w:val="0"/>
              <w:rPr>
                <w:sz w:val="18"/>
                <w:szCs w:val="18"/>
              </w:rPr>
            </w:pPr>
            <w:r>
              <w:rPr>
                <w:sz w:val="18"/>
                <w:szCs w:val="18"/>
              </w:rPr>
              <w:t>2024</w:t>
            </w:r>
          </w:p>
        </w:tc>
        <w:tc>
          <w:tcPr>
            <w:tcW w:w="993" w:type="dxa"/>
          </w:tcPr>
          <w:p w14:paraId="5E528581" w14:textId="4439298F" w:rsidR="00BA5863" w:rsidRPr="004B5868" w:rsidRDefault="00BA5863" w:rsidP="003B2DF9">
            <w:pPr>
              <w:autoSpaceDE w:val="0"/>
              <w:autoSpaceDN w:val="0"/>
              <w:adjustRightInd w:val="0"/>
              <w:jc w:val="center"/>
              <w:outlineLvl w:val="0"/>
              <w:rPr>
                <w:sz w:val="18"/>
                <w:szCs w:val="18"/>
              </w:rPr>
            </w:pPr>
            <w:r>
              <w:rPr>
                <w:sz w:val="18"/>
                <w:szCs w:val="18"/>
              </w:rPr>
              <w:t>2025</w:t>
            </w:r>
          </w:p>
        </w:tc>
        <w:tc>
          <w:tcPr>
            <w:tcW w:w="2563" w:type="dxa"/>
            <w:gridSpan w:val="9"/>
            <w:hideMark/>
          </w:tcPr>
          <w:p w14:paraId="6B6AC6EE" w14:textId="03FDA658" w:rsidR="00BA5863" w:rsidRPr="004B5868" w:rsidRDefault="00BA5863" w:rsidP="003B2DF9">
            <w:pPr>
              <w:autoSpaceDE w:val="0"/>
              <w:autoSpaceDN w:val="0"/>
              <w:adjustRightInd w:val="0"/>
              <w:jc w:val="center"/>
              <w:outlineLvl w:val="0"/>
              <w:rPr>
                <w:sz w:val="18"/>
                <w:szCs w:val="18"/>
              </w:rPr>
            </w:pPr>
            <w:r>
              <w:rPr>
                <w:sz w:val="18"/>
                <w:szCs w:val="18"/>
              </w:rPr>
              <w:t>2026</w:t>
            </w:r>
          </w:p>
        </w:tc>
        <w:tc>
          <w:tcPr>
            <w:tcW w:w="711" w:type="dxa"/>
            <w:hideMark/>
          </w:tcPr>
          <w:p w14:paraId="7A5E846E" w14:textId="7C8CC4B5" w:rsidR="00BA5863" w:rsidRPr="004B5868" w:rsidRDefault="00BA5863" w:rsidP="003B2DF9">
            <w:pPr>
              <w:autoSpaceDE w:val="0"/>
              <w:autoSpaceDN w:val="0"/>
              <w:adjustRightInd w:val="0"/>
              <w:jc w:val="center"/>
              <w:outlineLvl w:val="0"/>
              <w:rPr>
                <w:sz w:val="18"/>
                <w:szCs w:val="18"/>
              </w:rPr>
            </w:pPr>
            <w:r>
              <w:rPr>
                <w:sz w:val="18"/>
                <w:szCs w:val="18"/>
              </w:rPr>
              <w:t>2027</w:t>
            </w:r>
          </w:p>
        </w:tc>
        <w:tc>
          <w:tcPr>
            <w:tcW w:w="710" w:type="dxa"/>
            <w:hideMark/>
          </w:tcPr>
          <w:p w14:paraId="170B666D" w14:textId="517D0188" w:rsidR="00BA5863" w:rsidRPr="004B5868" w:rsidRDefault="00BA5863" w:rsidP="003B2DF9">
            <w:pPr>
              <w:autoSpaceDE w:val="0"/>
              <w:autoSpaceDN w:val="0"/>
              <w:adjustRightInd w:val="0"/>
              <w:jc w:val="center"/>
              <w:outlineLvl w:val="0"/>
              <w:rPr>
                <w:sz w:val="18"/>
                <w:szCs w:val="18"/>
              </w:rPr>
            </w:pPr>
            <w:r>
              <w:rPr>
                <w:sz w:val="18"/>
                <w:szCs w:val="18"/>
              </w:rPr>
              <w:t>2028</w:t>
            </w:r>
          </w:p>
        </w:tc>
        <w:tc>
          <w:tcPr>
            <w:tcW w:w="711" w:type="dxa"/>
            <w:gridSpan w:val="2"/>
            <w:hideMark/>
          </w:tcPr>
          <w:p w14:paraId="2B651DD2" w14:textId="38A1AFB1" w:rsidR="00BA5863" w:rsidRPr="004B5868" w:rsidRDefault="00BA5863" w:rsidP="003B2DF9">
            <w:pPr>
              <w:autoSpaceDE w:val="0"/>
              <w:autoSpaceDN w:val="0"/>
              <w:adjustRightInd w:val="0"/>
              <w:jc w:val="center"/>
              <w:outlineLvl w:val="0"/>
              <w:rPr>
                <w:sz w:val="18"/>
                <w:szCs w:val="18"/>
              </w:rPr>
            </w:pPr>
            <w:r>
              <w:rPr>
                <w:sz w:val="18"/>
                <w:szCs w:val="18"/>
              </w:rPr>
              <w:t>2029</w:t>
            </w:r>
          </w:p>
        </w:tc>
        <w:tc>
          <w:tcPr>
            <w:tcW w:w="794" w:type="dxa"/>
            <w:gridSpan w:val="4"/>
          </w:tcPr>
          <w:p w14:paraId="6C73F799" w14:textId="22EF90B1" w:rsidR="00BA5863" w:rsidRPr="004B5868" w:rsidRDefault="00BA5863" w:rsidP="003B2DF9">
            <w:pPr>
              <w:autoSpaceDE w:val="0"/>
              <w:autoSpaceDN w:val="0"/>
              <w:adjustRightInd w:val="0"/>
              <w:jc w:val="center"/>
              <w:outlineLvl w:val="0"/>
              <w:rPr>
                <w:sz w:val="18"/>
                <w:szCs w:val="18"/>
              </w:rPr>
            </w:pPr>
            <w:r>
              <w:rPr>
                <w:sz w:val="18"/>
                <w:szCs w:val="18"/>
              </w:rPr>
              <w:t>2030</w:t>
            </w:r>
          </w:p>
        </w:tc>
        <w:tc>
          <w:tcPr>
            <w:tcW w:w="639" w:type="dxa"/>
          </w:tcPr>
          <w:p w14:paraId="70EFA906" w14:textId="053B7DB0" w:rsidR="00BA5863" w:rsidRPr="004B5868" w:rsidRDefault="00BA5863" w:rsidP="003B2DF9">
            <w:pPr>
              <w:autoSpaceDE w:val="0"/>
              <w:autoSpaceDN w:val="0"/>
              <w:adjustRightInd w:val="0"/>
              <w:jc w:val="center"/>
              <w:outlineLvl w:val="0"/>
              <w:rPr>
                <w:sz w:val="18"/>
                <w:szCs w:val="18"/>
              </w:rPr>
            </w:pPr>
            <w:r>
              <w:rPr>
                <w:sz w:val="18"/>
                <w:szCs w:val="18"/>
              </w:rPr>
              <w:t>2031</w:t>
            </w:r>
          </w:p>
        </w:tc>
        <w:tc>
          <w:tcPr>
            <w:tcW w:w="1296" w:type="dxa"/>
            <w:gridSpan w:val="2"/>
            <w:hideMark/>
          </w:tcPr>
          <w:p w14:paraId="652AEBF3" w14:textId="68BE8B37" w:rsidR="00BA5863" w:rsidRPr="004B5868" w:rsidRDefault="00BA5863" w:rsidP="004B5868">
            <w:pPr>
              <w:autoSpaceDE w:val="0"/>
              <w:autoSpaceDN w:val="0"/>
              <w:adjustRightInd w:val="0"/>
              <w:jc w:val="both"/>
              <w:outlineLvl w:val="0"/>
              <w:rPr>
                <w:sz w:val="18"/>
                <w:szCs w:val="18"/>
              </w:rPr>
            </w:pPr>
            <w:r w:rsidRPr="004B5868">
              <w:rPr>
                <w:sz w:val="18"/>
                <w:szCs w:val="18"/>
              </w:rPr>
              <w:t> </w:t>
            </w:r>
          </w:p>
        </w:tc>
      </w:tr>
      <w:tr w:rsidR="008E1B86" w:rsidRPr="004B5868" w14:paraId="0E6F2FAB" w14:textId="77777777" w:rsidTr="000B616E">
        <w:trPr>
          <w:trHeight w:val="198"/>
        </w:trPr>
        <w:tc>
          <w:tcPr>
            <w:tcW w:w="714" w:type="dxa"/>
            <w:noWrap/>
            <w:hideMark/>
          </w:tcPr>
          <w:p w14:paraId="4290816B"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1</w:t>
            </w:r>
          </w:p>
        </w:tc>
        <w:tc>
          <w:tcPr>
            <w:tcW w:w="1585" w:type="dxa"/>
            <w:noWrap/>
            <w:hideMark/>
          </w:tcPr>
          <w:p w14:paraId="3CC1CB2D"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2</w:t>
            </w:r>
          </w:p>
        </w:tc>
        <w:tc>
          <w:tcPr>
            <w:tcW w:w="1109" w:type="dxa"/>
            <w:noWrap/>
            <w:hideMark/>
          </w:tcPr>
          <w:p w14:paraId="719C4700"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3</w:t>
            </w:r>
          </w:p>
        </w:tc>
        <w:tc>
          <w:tcPr>
            <w:tcW w:w="1278" w:type="dxa"/>
            <w:noWrap/>
            <w:hideMark/>
          </w:tcPr>
          <w:p w14:paraId="135CBA0C"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4</w:t>
            </w:r>
          </w:p>
        </w:tc>
        <w:tc>
          <w:tcPr>
            <w:tcW w:w="993" w:type="dxa"/>
            <w:noWrap/>
            <w:hideMark/>
          </w:tcPr>
          <w:p w14:paraId="675A1953"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5</w:t>
            </w:r>
          </w:p>
        </w:tc>
        <w:tc>
          <w:tcPr>
            <w:tcW w:w="993" w:type="dxa"/>
            <w:noWrap/>
            <w:hideMark/>
          </w:tcPr>
          <w:p w14:paraId="068A837C"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6</w:t>
            </w:r>
          </w:p>
        </w:tc>
        <w:tc>
          <w:tcPr>
            <w:tcW w:w="711" w:type="dxa"/>
          </w:tcPr>
          <w:p w14:paraId="55C58972" w14:textId="3892A8E8" w:rsidR="00BA5863" w:rsidRPr="004B5868" w:rsidRDefault="00BA5863" w:rsidP="003B2DF9">
            <w:pPr>
              <w:autoSpaceDE w:val="0"/>
              <w:autoSpaceDN w:val="0"/>
              <w:adjustRightInd w:val="0"/>
              <w:jc w:val="center"/>
              <w:outlineLvl w:val="0"/>
              <w:rPr>
                <w:sz w:val="18"/>
                <w:szCs w:val="18"/>
              </w:rPr>
            </w:pPr>
            <w:r>
              <w:rPr>
                <w:sz w:val="18"/>
                <w:szCs w:val="18"/>
              </w:rPr>
              <w:t>7</w:t>
            </w:r>
          </w:p>
        </w:tc>
        <w:tc>
          <w:tcPr>
            <w:tcW w:w="993" w:type="dxa"/>
          </w:tcPr>
          <w:p w14:paraId="767CE61B" w14:textId="56518F5E" w:rsidR="00BA5863" w:rsidRPr="004B5868" w:rsidRDefault="00BA5863" w:rsidP="003B2DF9">
            <w:pPr>
              <w:autoSpaceDE w:val="0"/>
              <w:autoSpaceDN w:val="0"/>
              <w:adjustRightInd w:val="0"/>
              <w:jc w:val="center"/>
              <w:outlineLvl w:val="0"/>
              <w:rPr>
                <w:sz w:val="18"/>
                <w:szCs w:val="18"/>
              </w:rPr>
            </w:pPr>
            <w:r>
              <w:rPr>
                <w:sz w:val="18"/>
                <w:szCs w:val="18"/>
              </w:rPr>
              <w:t>8</w:t>
            </w:r>
          </w:p>
        </w:tc>
        <w:tc>
          <w:tcPr>
            <w:tcW w:w="2563" w:type="dxa"/>
            <w:gridSpan w:val="9"/>
            <w:noWrap/>
            <w:hideMark/>
          </w:tcPr>
          <w:p w14:paraId="0AE2E8F8" w14:textId="25562471" w:rsidR="00BA5863" w:rsidRPr="004B5868" w:rsidRDefault="00BA5863" w:rsidP="003B2DF9">
            <w:pPr>
              <w:autoSpaceDE w:val="0"/>
              <w:autoSpaceDN w:val="0"/>
              <w:adjustRightInd w:val="0"/>
              <w:jc w:val="center"/>
              <w:outlineLvl w:val="0"/>
              <w:rPr>
                <w:sz w:val="18"/>
                <w:szCs w:val="18"/>
              </w:rPr>
            </w:pPr>
            <w:r>
              <w:rPr>
                <w:sz w:val="18"/>
                <w:szCs w:val="18"/>
              </w:rPr>
              <w:t>9</w:t>
            </w:r>
          </w:p>
        </w:tc>
        <w:tc>
          <w:tcPr>
            <w:tcW w:w="711" w:type="dxa"/>
            <w:noWrap/>
            <w:hideMark/>
          </w:tcPr>
          <w:p w14:paraId="3E10190F" w14:textId="25461A78" w:rsidR="00BA5863" w:rsidRPr="004B5868" w:rsidRDefault="00BA5863" w:rsidP="003B2DF9">
            <w:pPr>
              <w:autoSpaceDE w:val="0"/>
              <w:autoSpaceDN w:val="0"/>
              <w:adjustRightInd w:val="0"/>
              <w:jc w:val="center"/>
              <w:outlineLvl w:val="0"/>
              <w:rPr>
                <w:sz w:val="18"/>
                <w:szCs w:val="18"/>
              </w:rPr>
            </w:pPr>
            <w:r>
              <w:rPr>
                <w:sz w:val="18"/>
                <w:szCs w:val="18"/>
              </w:rPr>
              <w:t>10</w:t>
            </w:r>
          </w:p>
        </w:tc>
        <w:tc>
          <w:tcPr>
            <w:tcW w:w="710" w:type="dxa"/>
            <w:noWrap/>
            <w:hideMark/>
          </w:tcPr>
          <w:p w14:paraId="0A9E1950" w14:textId="7181FDA5" w:rsidR="00BA5863" w:rsidRPr="004B5868" w:rsidRDefault="00BA5863" w:rsidP="003B2DF9">
            <w:pPr>
              <w:autoSpaceDE w:val="0"/>
              <w:autoSpaceDN w:val="0"/>
              <w:adjustRightInd w:val="0"/>
              <w:jc w:val="center"/>
              <w:outlineLvl w:val="0"/>
              <w:rPr>
                <w:sz w:val="18"/>
                <w:szCs w:val="18"/>
              </w:rPr>
            </w:pPr>
            <w:r>
              <w:rPr>
                <w:sz w:val="18"/>
                <w:szCs w:val="18"/>
              </w:rPr>
              <w:t>11</w:t>
            </w:r>
          </w:p>
        </w:tc>
        <w:tc>
          <w:tcPr>
            <w:tcW w:w="711" w:type="dxa"/>
            <w:gridSpan w:val="2"/>
            <w:noWrap/>
            <w:hideMark/>
          </w:tcPr>
          <w:p w14:paraId="6E3DC2C3" w14:textId="680E18B6" w:rsidR="00BA5863" w:rsidRPr="004B5868" w:rsidRDefault="00BA5863" w:rsidP="003B2DF9">
            <w:pPr>
              <w:autoSpaceDE w:val="0"/>
              <w:autoSpaceDN w:val="0"/>
              <w:adjustRightInd w:val="0"/>
              <w:jc w:val="center"/>
              <w:outlineLvl w:val="0"/>
              <w:rPr>
                <w:sz w:val="18"/>
                <w:szCs w:val="18"/>
              </w:rPr>
            </w:pPr>
            <w:r>
              <w:rPr>
                <w:sz w:val="18"/>
                <w:szCs w:val="18"/>
              </w:rPr>
              <w:t>12</w:t>
            </w:r>
          </w:p>
        </w:tc>
        <w:tc>
          <w:tcPr>
            <w:tcW w:w="794" w:type="dxa"/>
            <w:gridSpan w:val="4"/>
          </w:tcPr>
          <w:p w14:paraId="7BE8C1CC" w14:textId="7263A9F0" w:rsidR="00BA5863" w:rsidRPr="004B5868" w:rsidRDefault="00BA5863" w:rsidP="003B2DF9">
            <w:pPr>
              <w:autoSpaceDE w:val="0"/>
              <w:autoSpaceDN w:val="0"/>
              <w:adjustRightInd w:val="0"/>
              <w:jc w:val="center"/>
              <w:outlineLvl w:val="0"/>
              <w:rPr>
                <w:sz w:val="18"/>
                <w:szCs w:val="18"/>
              </w:rPr>
            </w:pPr>
            <w:r>
              <w:rPr>
                <w:sz w:val="18"/>
                <w:szCs w:val="18"/>
              </w:rPr>
              <w:t>13</w:t>
            </w:r>
          </w:p>
        </w:tc>
        <w:tc>
          <w:tcPr>
            <w:tcW w:w="639" w:type="dxa"/>
          </w:tcPr>
          <w:p w14:paraId="7EDBA129" w14:textId="395B13AF" w:rsidR="00BA5863" w:rsidRPr="004B5868" w:rsidRDefault="00BA5863" w:rsidP="003B2DF9">
            <w:pPr>
              <w:autoSpaceDE w:val="0"/>
              <w:autoSpaceDN w:val="0"/>
              <w:adjustRightInd w:val="0"/>
              <w:jc w:val="center"/>
              <w:outlineLvl w:val="0"/>
              <w:rPr>
                <w:sz w:val="18"/>
                <w:szCs w:val="18"/>
              </w:rPr>
            </w:pPr>
            <w:r>
              <w:rPr>
                <w:sz w:val="18"/>
                <w:szCs w:val="18"/>
              </w:rPr>
              <w:t>14</w:t>
            </w:r>
          </w:p>
        </w:tc>
        <w:tc>
          <w:tcPr>
            <w:tcW w:w="1296" w:type="dxa"/>
            <w:gridSpan w:val="2"/>
            <w:noWrap/>
            <w:hideMark/>
          </w:tcPr>
          <w:p w14:paraId="22F43A59" w14:textId="34736B2B" w:rsidR="00BA5863" w:rsidRPr="004B5868" w:rsidRDefault="00BA5863" w:rsidP="003B2DF9">
            <w:pPr>
              <w:autoSpaceDE w:val="0"/>
              <w:autoSpaceDN w:val="0"/>
              <w:adjustRightInd w:val="0"/>
              <w:jc w:val="center"/>
              <w:outlineLvl w:val="0"/>
              <w:rPr>
                <w:sz w:val="18"/>
                <w:szCs w:val="18"/>
              </w:rPr>
            </w:pPr>
            <w:r w:rsidRPr="004B5868">
              <w:rPr>
                <w:sz w:val="18"/>
                <w:szCs w:val="18"/>
              </w:rPr>
              <w:t>1</w:t>
            </w:r>
            <w:r>
              <w:rPr>
                <w:sz w:val="18"/>
                <w:szCs w:val="18"/>
              </w:rPr>
              <w:t>5</w:t>
            </w:r>
          </w:p>
        </w:tc>
      </w:tr>
      <w:tr w:rsidR="008E1B86" w:rsidRPr="004B5868" w14:paraId="20CE0074" w14:textId="77777777" w:rsidTr="003925A9">
        <w:trPr>
          <w:trHeight w:val="348"/>
        </w:trPr>
        <w:tc>
          <w:tcPr>
            <w:tcW w:w="714" w:type="dxa"/>
            <w:vMerge w:val="restart"/>
            <w:noWrap/>
            <w:hideMark/>
          </w:tcPr>
          <w:p w14:paraId="5A846399" w14:textId="77777777" w:rsidR="00BA5863" w:rsidRPr="004B5868" w:rsidRDefault="00BA5863" w:rsidP="00015EB9">
            <w:pPr>
              <w:autoSpaceDE w:val="0"/>
              <w:autoSpaceDN w:val="0"/>
              <w:adjustRightInd w:val="0"/>
              <w:jc w:val="both"/>
              <w:outlineLvl w:val="0"/>
              <w:rPr>
                <w:sz w:val="18"/>
                <w:szCs w:val="18"/>
              </w:rPr>
            </w:pPr>
            <w:r w:rsidRPr="004B5868">
              <w:rPr>
                <w:sz w:val="18"/>
                <w:szCs w:val="18"/>
              </w:rPr>
              <w:t>1</w:t>
            </w:r>
          </w:p>
        </w:tc>
        <w:tc>
          <w:tcPr>
            <w:tcW w:w="1585" w:type="dxa"/>
            <w:vMerge w:val="restart"/>
            <w:hideMark/>
          </w:tcPr>
          <w:p w14:paraId="23EDD26E" w14:textId="42545165" w:rsidR="00BA5863" w:rsidRPr="004B5868" w:rsidRDefault="00BA5863" w:rsidP="00015EB9">
            <w:pPr>
              <w:autoSpaceDE w:val="0"/>
              <w:autoSpaceDN w:val="0"/>
              <w:adjustRightInd w:val="0"/>
              <w:jc w:val="both"/>
              <w:outlineLvl w:val="0"/>
              <w:rPr>
                <w:sz w:val="18"/>
                <w:szCs w:val="18"/>
              </w:rPr>
            </w:pPr>
            <w:r w:rsidRPr="00D30F46">
              <w:rPr>
                <w:sz w:val="18"/>
                <w:szCs w:val="18"/>
              </w:rPr>
              <w:t xml:space="preserve">Основное мероприятие 01 – Создание экономических условий для </w:t>
            </w:r>
            <w:r w:rsidRPr="00D30F46">
              <w:rPr>
                <w:sz w:val="18"/>
                <w:szCs w:val="18"/>
              </w:rPr>
              <w:lastRenderedPageBreak/>
              <w:t>повышения эффективности работы организаций жилищно-коммунального хозяйства Московской области</w:t>
            </w:r>
          </w:p>
        </w:tc>
        <w:tc>
          <w:tcPr>
            <w:tcW w:w="1109" w:type="dxa"/>
            <w:vMerge w:val="restart"/>
            <w:noWrap/>
            <w:hideMark/>
          </w:tcPr>
          <w:p w14:paraId="55D5CCC7" w14:textId="5456F267" w:rsidR="00BA5863" w:rsidRPr="00B81FB9" w:rsidRDefault="00BA5863" w:rsidP="00015EB9">
            <w:pPr>
              <w:rPr>
                <w:sz w:val="18"/>
                <w:szCs w:val="18"/>
              </w:rPr>
            </w:pPr>
            <w:r w:rsidRPr="00B81FB9">
              <w:rPr>
                <w:rFonts w:cs="Times New Roman"/>
                <w:sz w:val="18"/>
                <w:szCs w:val="18"/>
              </w:rPr>
              <w:lastRenderedPageBreak/>
              <w:t>2023-20</w:t>
            </w:r>
            <w:r w:rsidR="00AA3AF0">
              <w:rPr>
                <w:rFonts w:cs="Times New Roman"/>
                <w:sz w:val="18"/>
                <w:szCs w:val="18"/>
              </w:rPr>
              <w:t>31</w:t>
            </w:r>
          </w:p>
          <w:p w14:paraId="75AE8460" w14:textId="4AA5CDD2" w:rsidR="00BA5863" w:rsidRPr="004B5868" w:rsidRDefault="00BA5863" w:rsidP="00015EB9">
            <w:pPr>
              <w:autoSpaceDE w:val="0"/>
              <w:autoSpaceDN w:val="0"/>
              <w:adjustRightInd w:val="0"/>
              <w:jc w:val="both"/>
              <w:outlineLvl w:val="0"/>
              <w:rPr>
                <w:sz w:val="18"/>
                <w:szCs w:val="18"/>
              </w:rPr>
            </w:pPr>
          </w:p>
        </w:tc>
        <w:tc>
          <w:tcPr>
            <w:tcW w:w="1278" w:type="dxa"/>
            <w:noWrap/>
            <w:hideMark/>
          </w:tcPr>
          <w:p w14:paraId="43193C7A" w14:textId="77777777" w:rsidR="00BA5863" w:rsidRPr="004B5868" w:rsidRDefault="00BA5863" w:rsidP="00015EB9">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3A31F9D9" w14:textId="1CA26A3E" w:rsidR="00BA5863" w:rsidRPr="004B5868" w:rsidRDefault="00E345B3" w:rsidP="00015EB9">
            <w:pPr>
              <w:autoSpaceDE w:val="0"/>
              <w:autoSpaceDN w:val="0"/>
              <w:adjustRightInd w:val="0"/>
              <w:jc w:val="center"/>
              <w:outlineLvl w:val="0"/>
              <w:rPr>
                <w:sz w:val="18"/>
                <w:szCs w:val="18"/>
              </w:rPr>
            </w:pPr>
            <w:r>
              <w:rPr>
                <w:sz w:val="18"/>
                <w:szCs w:val="18"/>
              </w:rPr>
              <w:t>60 332,80</w:t>
            </w:r>
          </w:p>
        </w:tc>
        <w:tc>
          <w:tcPr>
            <w:tcW w:w="993" w:type="dxa"/>
            <w:vAlign w:val="center"/>
            <w:hideMark/>
          </w:tcPr>
          <w:p w14:paraId="2A4AD865" w14:textId="64707F7A" w:rsidR="00BA5863" w:rsidRPr="004B5868" w:rsidRDefault="00BA5863" w:rsidP="00015EB9">
            <w:pPr>
              <w:autoSpaceDE w:val="0"/>
              <w:autoSpaceDN w:val="0"/>
              <w:adjustRightInd w:val="0"/>
              <w:jc w:val="center"/>
              <w:outlineLvl w:val="0"/>
              <w:rPr>
                <w:sz w:val="18"/>
                <w:szCs w:val="18"/>
              </w:rPr>
            </w:pPr>
            <w:r w:rsidRPr="00B81FB9">
              <w:rPr>
                <w:sz w:val="18"/>
                <w:szCs w:val="18"/>
              </w:rPr>
              <w:t>25 000,0</w:t>
            </w:r>
            <w:r>
              <w:rPr>
                <w:sz w:val="18"/>
                <w:szCs w:val="18"/>
              </w:rPr>
              <w:t>0</w:t>
            </w:r>
          </w:p>
        </w:tc>
        <w:tc>
          <w:tcPr>
            <w:tcW w:w="711" w:type="dxa"/>
          </w:tcPr>
          <w:p w14:paraId="4AB99E47" w14:textId="0928218E" w:rsidR="00BA5863" w:rsidRPr="00B81FB9" w:rsidRDefault="00BA5863" w:rsidP="00015EB9">
            <w:pPr>
              <w:autoSpaceDE w:val="0"/>
              <w:autoSpaceDN w:val="0"/>
              <w:adjustRightInd w:val="0"/>
              <w:jc w:val="center"/>
              <w:outlineLvl w:val="0"/>
              <w:rPr>
                <w:sz w:val="18"/>
                <w:szCs w:val="18"/>
              </w:rPr>
            </w:pPr>
            <w:r>
              <w:rPr>
                <w:sz w:val="18"/>
                <w:szCs w:val="18"/>
              </w:rPr>
              <w:t>0</w:t>
            </w:r>
          </w:p>
        </w:tc>
        <w:tc>
          <w:tcPr>
            <w:tcW w:w="993" w:type="dxa"/>
            <w:vAlign w:val="center"/>
          </w:tcPr>
          <w:p w14:paraId="21060467" w14:textId="663CFFCB" w:rsidR="00BA5863" w:rsidRPr="00B81FB9" w:rsidRDefault="00E345B3" w:rsidP="00015EB9">
            <w:pPr>
              <w:autoSpaceDE w:val="0"/>
              <w:autoSpaceDN w:val="0"/>
              <w:adjustRightInd w:val="0"/>
              <w:outlineLvl w:val="0"/>
              <w:rPr>
                <w:sz w:val="18"/>
                <w:szCs w:val="18"/>
              </w:rPr>
            </w:pPr>
            <w:r>
              <w:rPr>
                <w:sz w:val="18"/>
                <w:szCs w:val="18"/>
              </w:rPr>
              <w:t>14 273,80</w:t>
            </w:r>
          </w:p>
        </w:tc>
        <w:tc>
          <w:tcPr>
            <w:tcW w:w="2563" w:type="dxa"/>
            <w:gridSpan w:val="9"/>
            <w:vAlign w:val="center"/>
          </w:tcPr>
          <w:p w14:paraId="145C5703" w14:textId="2321E76D" w:rsidR="00BA5863" w:rsidRPr="00BA5863" w:rsidRDefault="00762A5F" w:rsidP="00015EB9">
            <w:pPr>
              <w:autoSpaceDE w:val="0"/>
              <w:autoSpaceDN w:val="0"/>
              <w:adjustRightInd w:val="0"/>
              <w:jc w:val="center"/>
              <w:outlineLvl w:val="0"/>
              <w:rPr>
                <w:sz w:val="18"/>
                <w:szCs w:val="18"/>
              </w:rPr>
            </w:pPr>
            <w:r>
              <w:rPr>
                <w:sz w:val="18"/>
                <w:szCs w:val="18"/>
              </w:rPr>
              <w:t>21 059,00</w:t>
            </w:r>
          </w:p>
        </w:tc>
        <w:tc>
          <w:tcPr>
            <w:tcW w:w="711" w:type="dxa"/>
            <w:vAlign w:val="center"/>
            <w:hideMark/>
          </w:tcPr>
          <w:p w14:paraId="3582CA09" w14:textId="66FAB11C"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758D7ABB" w14:textId="4AA00599"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4FAA525E" w14:textId="13DEC9B5" w:rsidR="00BA5863" w:rsidRPr="004B5868" w:rsidRDefault="00BA5863" w:rsidP="00BA5863">
            <w:pPr>
              <w:autoSpaceDE w:val="0"/>
              <w:autoSpaceDN w:val="0"/>
              <w:adjustRightInd w:val="0"/>
              <w:jc w:val="center"/>
              <w:outlineLvl w:val="0"/>
              <w:rPr>
                <w:sz w:val="18"/>
                <w:szCs w:val="18"/>
              </w:rPr>
            </w:pPr>
            <w:r>
              <w:rPr>
                <w:sz w:val="18"/>
                <w:szCs w:val="18"/>
              </w:rPr>
              <w:t>0</w:t>
            </w:r>
          </w:p>
        </w:tc>
        <w:tc>
          <w:tcPr>
            <w:tcW w:w="794" w:type="dxa"/>
            <w:gridSpan w:val="4"/>
            <w:vAlign w:val="center"/>
          </w:tcPr>
          <w:p w14:paraId="368F6A60" w14:textId="77777777"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639" w:type="dxa"/>
            <w:vAlign w:val="center"/>
          </w:tcPr>
          <w:p w14:paraId="4D8E10B1" w14:textId="7BEE3E17" w:rsidR="00BA5863" w:rsidRPr="004B5868" w:rsidRDefault="00BA5863" w:rsidP="00BA5863">
            <w:pPr>
              <w:autoSpaceDE w:val="0"/>
              <w:autoSpaceDN w:val="0"/>
              <w:adjustRightInd w:val="0"/>
              <w:jc w:val="center"/>
              <w:outlineLvl w:val="0"/>
              <w:rPr>
                <w:sz w:val="18"/>
                <w:szCs w:val="18"/>
              </w:rPr>
            </w:pPr>
            <w:r>
              <w:rPr>
                <w:sz w:val="18"/>
                <w:szCs w:val="18"/>
              </w:rPr>
              <w:t>0</w:t>
            </w:r>
          </w:p>
        </w:tc>
        <w:tc>
          <w:tcPr>
            <w:tcW w:w="1296" w:type="dxa"/>
            <w:gridSpan w:val="2"/>
            <w:vMerge w:val="restart"/>
            <w:noWrap/>
            <w:hideMark/>
          </w:tcPr>
          <w:p w14:paraId="6B9A7D83" w14:textId="27F71930" w:rsidR="00BA5863" w:rsidRPr="004B5868" w:rsidRDefault="00BA5863" w:rsidP="00015EB9">
            <w:pPr>
              <w:autoSpaceDE w:val="0"/>
              <w:autoSpaceDN w:val="0"/>
              <w:adjustRightInd w:val="0"/>
              <w:jc w:val="both"/>
              <w:outlineLvl w:val="0"/>
              <w:rPr>
                <w:sz w:val="18"/>
                <w:szCs w:val="18"/>
              </w:rPr>
            </w:pPr>
            <w:r w:rsidRPr="00B81FB9">
              <w:rPr>
                <w:sz w:val="18"/>
                <w:szCs w:val="18"/>
              </w:rPr>
              <w:t>Администрация городского округа Лыткарино</w:t>
            </w:r>
          </w:p>
        </w:tc>
      </w:tr>
      <w:tr w:rsidR="008E1B86" w:rsidRPr="004B5868" w14:paraId="47B157C0" w14:textId="77777777" w:rsidTr="000B616E">
        <w:trPr>
          <w:trHeight w:val="448"/>
        </w:trPr>
        <w:tc>
          <w:tcPr>
            <w:tcW w:w="714" w:type="dxa"/>
            <w:vMerge/>
            <w:hideMark/>
          </w:tcPr>
          <w:p w14:paraId="19F43158" w14:textId="77777777" w:rsidR="00BA5863" w:rsidRPr="004B5868" w:rsidRDefault="00BA5863" w:rsidP="00015EB9">
            <w:pPr>
              <w:autoSpaceDE w:val="0"/>
              <w:autoSpaceDN w:val="0"/>
              <w:adjustRightInd w:val="0"/>
              <w:jc w:val="both"/>
              <w:outlineLvl w:val="0"/>
              <w:rPr>
                <w:sz w:val="18"/>
                <w:szCs w:val="18"/>
              </w:rPr>
            </w:pPr>
          </w:p>
        </w:tc>
        <w:tc>
          <w:tcPr>
            <w:tcW w:w="1585" w:type="dxa"/>
            <w:vMerge/>
            <w:hideMark/>
          </w:tcPr>
          <w:p w14:paraId="4815B038" w14:textId="77777777" w:rsidR="00BA5863" w:rsidRPr="004B5868" w:rsidRDefault="00BA5863" w:rsidP="00015EB9">
            <w:pPr>
              <w:autoSpaceDE w:val="0"/>
              <w:autoSpaceDN w:val="0"/>
              <w:adjustRightInd w:val="0"/>
              <w:jc w:val="both"/>
              <w:outlineLvl w:val="0"/>
              <w:rPr>
                <w:sz w:val="18"/>
                <w:szCs w:val="18"/>
              </w:rPr>
            </w:pPr>
          </w:p>
        </w:tc>
        <w:tc>
          <w:tcPr>
            <w:tcW w:w="1109" w:type="dxa"/>
            <w:vMerge/>
            <w:hideMark/>
          </w:tcPr>
          <w:p w14:paraId="0316377A" w14:textId="77777777" w:rsidR="00BA5863" w:rsidRPr="004B5868" w:rsidRDefault="00BA5863" w:rsidP="00015EB9">
            <w:pPr>
              <w:autoSpaceDE w:val="0"/>
              <w:autoSpaceDN w:val="0"/>
              <w:adjustRightInd w:val="0"/>
              <w:jc w:val="both"/>
              <w:outlineLvl w:val="0"/>
              <w:rPr>
                <w:sz w:val="18"/>
                <w:szCs w:val="18"/>
              </w:rPr>
            </w:pPr>
          </w:p>
        </w:tc>
        <w:tc>
          <w:tcPr>
            <w:tcW w:w="1278" w:type="dxa"/>
            <w:hideMark/>
          </w:tcPr>
          <w:p w14:paraId="065B02B7" w14:textId="77777777" w:rsidR="00BA5863" w:rsidRPr="004B5868" w:rsidRDefault="00BA5863" w:rsidP="00015EB9">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6C83CD38" w14:textId="794A2EF2" w:rsidR="00BA5863" w:rsidRPr="002E13D6" w:rsidRDefault="00E345B3" w:rsidP="00015EB9">
            <w:pPr>
              <w:autoSpaceDE w:val="0"/>
              <w:autoSpaceDN w:val="0"/>
              <w:adjustRightInd w:val="0"/>
              <w:jc w:val="center"/>
              <w:outlineLvl w:val="0"/>
              <w:rPr>
                <w:sz w:val="18"/>
                <w:szCs w:val="18"/>
              </w:rPr>
            </w:pPr>
            <w:r>
              <w:rPr>
                <w:sz w:val="18"/>
                <w:szCs w:val="18"/>
              </w:rPr>
              <w:t>34 000</w:t>
            </w:r>
            <w:r w:rsidR="00BA5863" w:rsidRPr="002E13D6">
              <w:rPr>
                <w:sz w:val="18"/>
                <w:szCs w:val="18"/>
              </w:rPr>
              <w:t>,00</w:t>
            </w:r>
          </w:p>
        </w:tc>
        <w:tc>
          <w:tcPr>
            <w:tcW w:w="993" w:type="dxa"/>
            <w:vAlign w:val="center"/>
            <w:hideMark/>
          </w:tcPr>
          <w:p w14:paraId="1764CAA8" w14:textId="442D9AFD" w:rsidR="00BA5863" w:rsidRPr="004B5868" w:rsidRDefault="00BA5863" w:rsidP="00015EB9">
            <w:pPr>
              <w:autoSpaceDE w:val="0"/>
              <w:autoSpaceDN w:val="0"/>
              <w:adjustRightInd w:val="0"/>
              <w:jc w:val="center"/>
              <w:outlineLvl w:val="0"/>
              <w:rPr>
                <w:sz w:val="18"/>
                <w:szCs w:val="18"/>
              </w:rPr>
            </w:pPr>
            <w:r w:rsidRPr="00B81FB9">
              <w:rPr>
                <w:sz w:val="18"/>
                <w:szCs w:val="18"/>
              </w:rPr>
              <w:t>25 000,0</w:t>
            </w:r>
            <w:r>
              <w:rPr>
                <w:sz w:val="18"/>
                <w:szCs w:val="18"/>
              </w:rPr>
              <w:t>0</w:t>
            </w:r>
          </w:p>
        </w:tc>
        <w:tc>
          <w:tcPr>
            <w:tcW w:w="711" w:type="dxa"/>
            <w:vAlign w:val="center"/>
          </w:tcPr>
          <w:p w14:paraId="074DE7A3" w14:textId="6AFF7534" w:rsidR="00BA5863" w:rsidRPr="00B81FB9" w:rsidRDefault="00BA5863" w:rsidP="00015EB9">
            <w:pPr>
              <w:autoSpaceDE w:val="0"/>
              <w:autoSpaceDN w:val="0"/>
              <w:adjustRightInd w:val="0"/>
              <w:jc w:val="center"/>
              <w:outlineLvl w:val="0"/>
              <w:rPr>
                <w:sz w:val="18"/>
                <w:szCs w:val="18"/>
              </w:rPr>
            </w:pPr>
            <w:r>
              <w:rPr>
                <w:sz w:val="18"/>
                <w:szCs w:val="18"/>
              </w:rPr>
              <w:t>0</w:t>
            </w:r>
          </w:p>
        </w:tc>
        <w:tc>
          <w:tcPr>
            <w:tcW w:w="993" w:type="dxa"/>
            <w:vAlign w:val="center"/>
          </w:tcPr>
          <w:p w14:paraId="55CE2820" w14:textId="022E0BEB" w:rsidR="00BA5863" w:rsidRPr="00B81FB9" w:rsidRDefault="00BA5863" w:rsidP="00E345B3">
            <w:pPr>
              <w:autoSpaceDE w:val="0"/>
              <w:autoSpaceDN w:val="0"/>
              <w:adjustRightInd w:val="0"/>
              <w:jc w:val="center"/>
              <w:outlineLvl w:val="0"/>
              <w:rPr>
                <w:sz w:val="18"/>
                <w:szCs w:val="18"/>
              </w:rPr>
            </w:pPr>
            <w:r>
              <w:rPr>
                <w:sz w:val="18"/>
                <w:szCs w:val="18"/>
              </w:rPr>
              <w:t xml:space="preserve"> </w:t>
            </w:r>
            <w:r w:rsidR="00E345B3">
              <w:rPr>
                <w:sz w:val="18"/>
                <w:szCs w:val="18"/>
              </w:rPr>
              <w:t>9 000,00</w:t>
            </w:r>
          </w:p>
        </w:tc>
        <w:tc>
          <w:tcPr>
            <w:tcW w:w="2563" w:type="dxa"/>
            <w:gridSpan w:val="9"/>
            <w:vAlign w:val="center"/>
          </w:tcPr>
          <w:p w14:paraId="10BF5A30" w14:textId="063755AF" w:rsidR="00BA5863" w:rsidRPr="004B5868" w:rsidRDefault="00BA5863" w:rsidP="00015EB9">
            <w:pPr>
              <w:autoSpaceDE w:val="0"/>
              <w:autoSpaceDN w:val="0"/>
              <w:adjustRightInd w:val="0"/>
              <w:jc w:val="center"/>
              <w:outlineLvl w:val="0"/>
              <w:rPr>
                <w:sz w:val="18"/>
                <w:szCs w:val="18"/>
              </w:rPr>
            </w:pPr>
            <w:r>
              <w:rPr>
                <w:sz w:val="18"/>
                <w:szCs w:val="18"/>
              </w:rPr>
              <w:t>0</w:t>
            </w:r>
          </w:p>
        </w:tc>
        <w:tc>
          <w:tcPr>
            <w:tcW w:w="711" w:type="dxa"/>
            <w:vAlign w:val="center"/>
            <w:hideMark/>
          </w:tcPr>
          <w:p w14:paraId="17F39E09" w14:textId="3D234713"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78027464" w14:textId="05FB4294"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11381837" w14:textId="64ECE1E5" w:rsidR="00BA5863" w:rsidRPr="004B5868" w:rsidRDefault="00BA5863" w:rsidP="00BA5863">
            <w:pPr>
              <w:autoSpaceDE w:val="0"/>
              <w:autoSpaceDN w:val="0"/>
              <w:adjustRightInd w:val="0"/>
              <w:jc w:val="center"/>
              <w:outlineLvl w:val="0"/>
              <w:rPr>
                <w:sz w:val="18"/>
                <w:szCs w:val="18"/>
              </w:rPr>
            </w:pPr>
            <w:r>
              <w:rPr>
                <w:sz w:val="18"/>
                <w:szCs w:val="18"/>
              </w:rPr>
              <w:t>0</w:t>
            </w:r>
          </w:p>
        </w:tc>
        <w:tc>
          <w:tcPr>
            <w:tcW w:w="794" w:type="dxa"/>
            <w:gridSpan w:val="4"/>
            <w:vAlign w:val="center"/>
          </w:tcPr>
          <w:p w14:paraId="375CD2AD" w14:textId="77777777"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639" w:type="dxa"/>
            <w:vAlign w:val="center"/>
          </w:tcPr>
          <w:p w14:paraId="26019BAF" w14:textId="6EA2F06B" w:rsidR="00BA5863" w:rsidRPr="004B5868" w:rsidRDefault="00BA5863" w:rsidP="00BA5863">
            <w:pPr>
              <w:autoSpaceDE w:val="0"/>
              <w:autoSpaceDN w:val="0"/>
              <w:adjustRightInd w:val="0"/>
              <w:jc w:val="center"/>
              <w:outlineLvl w:val="0"/>
              <w:rPr>
                <w:sz w:val="18"/>
                <w:szCs w:val="18"/>
              </w:rPr>
            </w:pPr>
            <w:r>
              <w:rPr>
                <w:sz w:val="18"/>
                <w:szCs w:val="18"/>
              </w:rPr>
              <w:t>0</w:t>
            </w:r>
          </w:p>
        </w:tc>
        <w:tc>
          <w:tcPr>
            <w:tcW w:w="1296" w:type="dxa"/>
            <w:gridSpan w:val="2"/>
            <w:vMerge/>
            <w:hideMark/>
          </w:tcPr>
          <w:p w14:paraId="67DA95CA" w14:textId="34651C76" w:rsidR="00BA5863" w:rsidRPr="004B5868" w:rsidRDefault="00BA5863" w:rsidP="00015EB9">
            <w:pPr>
              <w:autoSpaceDE w:val="0"/>
              <w:autoSpaceDN w:val="0"/>
              <w:adjustRightInd w:val="0"/>
              <w:jc w:val="both"/>
              <w:outlineLvl w:val="0"/>
              <w:rPr>
                <w:sz w:val="18"/>
                <w:szCs w:val="18"/>
              </w:rPr>
            </w:pPr>
          </w:p>
        </w:tc>
      </w:tr>
      <w:tr w:rsidR="008E1B86" w:rsidRPr="004B5868" w14:paraId="15C8FAE1" w14:textId="77777777" w:rsidTr="000B616E">
        <w:trPr>
          <w:gridAfter w:val="1"/>
          <w:wAfter w:w="19" w:type="dxa"/>
          <w:trHeight w:val="748"/>
        </w:trPr>
        <w:tc>
          <w:tcPr>
            <w:tcW w:w="714" w:type="dxa"/>
            <w:vMerge/>
            <w:hideMark/>
          </w:tcPr>
          <w:p w14:paraId="798033C4"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464EF04C"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5D656475"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15CBB5F9" w14:textId="1ABF9F2F"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4310C04A" w14:textId="240ADA92" w:rsidR="00E345B3" w:rsidRPr="002E13D6" w:rsidRDefault="00E345B3" w:rsidP="00E345B3">
            <w:pPr>
              <w:autoSpaceDE w:val="0"/>
              <w:autoSpaceDN w:val="0"/>
              <w:adjustRightInd w:val="0"/>
              <w:jc w:val="center"/>
              <w:outlineLvl w:val="0"/>
              <w:rPr>
                <w:sz w:val="18"/>
                <w:szCs w:val="18"/>
              </w:rPr>
            </w:pPr>
            <w:r>
              <w:rPr>
                <w:sz w:val="18"/>
                <w:szCs w:val="18"/>
              </w:rPr>
              <w:t>26 332,80</w:t>
            </w:r>
          </w:p>
        </w:tc>
        <w:tc>
          <w:tcPr>
            <w:tcW w:w="993" w:type="dxa"/>
            <w:vAlign w:val="center"/>
            <w:hideMark/>
          </w:tcPr>
          <w:p w14:paraId="74AD9E83" w14:textId="368AC29E"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159A5A23" w14:textId="44A3822C"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01A98B8B" w14:textId="0E9B30BA" w:rsidR="00E345B3" w:rsidRPr="002E13D6" w:rsidRDefault="00E345B3" w:rsidP="00E345B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43A6FA4E" w14:textId="5F255815" w:rsidR="00E345B3" w:rsidRPr="002E13D6" w:rsidRDefault="00E345B3" w:rsidP="00E345B3">
            <w:pPr>
              <w:autoSpaceDE w:val="0"/>
              <w:autoSpaceDN w:val="0"/>
              <w:adjustRightInd w:val="0"/>
              <w:jc w:val="center"/>
              <w:outlineLvl w:val="0"/>
              <w:rPr>
                <w:sz w:val="18"/>
                <w:szCs w:val="18"/>
              </w:rPr>
            </w:pPr>
            <w:r>
              <w:rPr>
                <w:sz w:val="18"/>
                <w:szCs w:val="18"/>
              </w:rPr>
              <w:t>21 059,00</w:t>
            </w:r>
          </w:p>
        </w:tc>
        <w:tc>
          <w:tcPr>
            <w:tcW w:w="711" w:type="dxa"/>
            <w:vAlign w:val="center"/>
            <w:hideMark/>
          </w:tcPr>
          <w:p w14:paraId="77DD5FC5" w14:textId="5E53724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02AFF5D1" w14:textId="31EC199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3376001C" w14:textId="54A2DA48"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11847835"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2AF167A2" w14:textId="069CE24A"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7AF7F6EE" w14:textId="42073E64" w:rsidR="00E345B3" w:rsidRPr="004B5868" w:rsidRDefault="00E345B3" w:rsidP="00E345B3">
            <w:pPr>
              <w:autoSpaceDE w:val="0"/>
              <w:autoSpaceDN w:val="0"/>
              <w:adjustRightInd w:val="0"/>
              <w:jc w:val="both"/>
              <w:outlineLvl w:val="0"/>
              <w:rPr>
                <w:sz w:val="18"/>
                <w:szCs w:val="18"/>
              </w:rPr>
            </w:pPr>
          </w:p>
        </w:tc>
      </w:tr>
      <w:tr w:rsidR="008E1B86" w:rsidRPr="004B5868" w14:paraId="053752DB" w14:textId="77777777" w:rsidTr="003925A9">
        <w:trPr>
          <w:gridAfter w:val="1"/>
          <w:wAfter w:w="19" w:type="dxa"/>
          <w:trHeight w:val="393"/>
        </w:trPr>
        <w:tc>
          <w:tcPr>
            <w:tcW w:w="714" w:type="dxa"/>
            <w:vMerge w:val="restart"/>
            <w:noWrap/>
            <w:hideMark/>
          </w:tcPr>
          <w:p w14:paraId="5A4D4B4D" w14:textId="77777777" w:rsidR="00E345B3" w:rsidRPr="004B5868" w:rsidRDefault="00E345B3" w:rsidP="00E345B3">
            <w:pPr>
              <w:autoSpaceDE w:val="0"/>
              <w:autoSpaceDN w:val="0"/>
              <w:adjustRightInd w:val="0"/>
              <w:jc w:val="both"/>
              <w:outlineLvl w:val="0"/>
              <w:rPr>
                <w:sz w:val="18"/>
                <w:szCs w:val="18"/>
              </w:rPr>
            </w:pPr>
            <w:r w:rsidRPr="004B5868">
              <w:rPr>
                <w:sz w:val="18"/>
                <w:szCs w:val="18"/>
              </w:rPr>
              <w:lastRenderedPageBreak/>
              <w:t>1.1</w:t>
            </w:r>
          </w:p>
        </w:tc>
        <w:tc>
          <w:tcPr>
            <w:tcW w:w="1585" w:type="dxa"/>
            <w:vMerge w:val="restart"/>
            <w:hideMark/>
          </w:tcPr>
          <w:p w14:paraId="624EA056" w14:textId="29E21DED" w:rsidR="00E345B3" w:rsidRPr="004B5868" w:rsidRDefault="00E345B3" w:rsidP="005671C2">
            <w:pPr>
              <w:autoSpaceDE w:val="0"/>
              <w:autoSpaceDN w:val="0"/>
              <w:adjustRightInd w:val="0"/>
              <w:jc w:val="both"/>
              <w:outlineLvl w:val="0"/>
              <w:rPr>
                <w:sz w:val="18"/>
                <w:szCs w:val="18"/>
              </w:rPr>
            </w:pPr>
            <w:r>
              <w:rPr>
                <w:sz w:val="18"/>
                <w:szCs w:val="18"/>
              </w:rPr>
              <w:t xml:space="preserve">Мероприятие 01.02 </w:t>
            </w:r>
            <w:r w:rsidR="005671C2">
              <w:rPr>
                <w:sz w:val="18"/>
                <w:szCs w:val="18"/>
              </w:rPr>
              <w:t>–</w:t>
            </w:r>
            <w:r>
              <w:rPr>
                <w:sz w:val="18"/>
                <w:szCs w:val="18"/>
              </w:rPr>
              <w:t xml:space="preserve"> </w:t>
            </w:r>
            <w:r w:rsidR="005671C2">
              <w:rPr>
                <w:sz w:val="18"/>
                <w:szCs w:val="18"/>
              </w:rPr>
              <w:t xml:space="preserve">Реализация </w:t>
            </w:r>
            <w:r>
              <w:rPr>
                <w:sz w:val="18"/>
                <w:szCs w:val="18"/>
              </w:rPr>
              <w:t>отдельных мероприятий муниципальных программ</w:t>
            </w:r>
          </w:p>
        </w:tc>
        <w:tc>
          <w:tcPr>
            <w:tcW w:w="1109" w:type="dxa"/>
            <w:vMerge w:val="restart"/>
            <w:hideMark/>
          </w:tcPr>
          <w:p w14:paraId="3E548061" w14:textId="5ADF1004" w:rsidR="00E345B3" w:rsidRPr="00B81FB9" w:rsidRDefault="00E345B3" w:rsidP="00E345B3">
            <w:pPr>
              <w:rPr>
                <w:sz w:val="18"/>
                <w:szCs w:val="18"/>
              </w:rPr>
            </w:pPr>
            <w:r w:rsidRPr="00B81FB9">
              <w:rPr>
                <w:rFonts w:cs="Times New Roman"/>
                <w:sz w:val="18"/>
                <w:szCs w:val="18"/>
              </w:rPr>
              <w:t>2023-20</w:t>
            </w:r>
            <w:r>
              <w:rPr>
                <w:rFonts w:cs="Times New Roman"/>
                <w:sz w:val="18"/>
                <w:szCs w:val="18"/>
              </w:rPr>
              <w:t>31</w:t>
            </w:r>
          </w:p>
          <w:p w14:paraId="7D69FB80" w14:textId="061DBFD2" w:rsidR="00E345B3" w:rsidRPr="004B5868" w:rsidRDefault="00E345B3" w:rsidP="00E345B3">
            <w:pPr>
              <w:autoSpaceDE w:val="0"/>
              <w:autoSpaceDN w:val="0"/>
              <w:adjustRightInd w:val="0"/>
              <w:jc w:val="both"/>
              <w:outlineLvl w:val="0"/>
              <w:rPr>
                <w:sz w:val="18"/>
                <w:szCs w:val="18"/>
              </w:rPr>
            </w:pPr>
          </w:p>
        </w:tc>
        <w:tc>
          <w:tcPr>
            <w:tcW w:w="1278" w:type="dxa"/>
            <w:hideMark/>
          </w:tcPr>
          <w:p w14:paraId="65E24BCB"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tcPr>
          <w:p w14:paraId="358292F9" w14:textId="6EDFCBA1" w:rsidR="00E345B3" w:rsidRPr="006C6CA8" w:rsidRDefault="00EF39E6" w:rsidP="00E345B3">
            <w:pPr>
              <w:autoSpaceDE w:val="0"/>
              <w:autoSpaceDN w:val="0"/>
              <w:adjustRightInd w:val="0"/>
              <w:jc w:val="center"/>
              <w:outlineLvl w:val="0"/>
              <w:rPr>
                <w:sz w:val="18"/>
                <w:szCs w:val="18"/>
                <w:highlight w:val="red"/>
              </w:rPr>
            </w:pPr>
            <w:r>
              <w:rPr>
                <w:sz w:val="18"/>
                <w:szCs w:val="18"/>
              </w:rPr>
              <w:t>30 273,80</w:t>
            </w:r>
          </w:p>
        </w:tc>
        <w:tc>
          <w:tcPr>
            <w:tcW w:w="993" w:type="dxa"/>
            <w:vAlign w:val="center"/>
          </w:tcPr>
          <w:p w14:paraId="6D4D2755" w14:textId="1A9476AF" w:rsidR="00E345B3" w:rsidRPr="004B5868" w:rsidRDefault="00E345B3" w:rsidP="00E345B3">
            <w:pPr>
              <w:autoSpaceDE w:val="0"/>
              <w:autoSpaceDN w:val="0"/>
              <w:adjustRightInd w:val="0"/>
              <w:jc w:val="center"/>
              <w:outlineLvl w:val="0"/>
              <w:rPr>
                <w:sz w:val="18"/>
                <w:szCs w:val="18"/>
              </w:rPr>
            </w:pPr>
            <w:r>
              <w:rPr>
                <w:sz w:val="18"/>
                <w:szCs w:val="18"/>
              </w:rPr>
              <w:t>25 000,00</w:t>
            </w:r>
          </w:p>
        </w:tc>
        <w:tc>
          <w:tcPr>
            <w:tcW w:w="711" w:type="dxa"/>
          </w:tcPr>
          <w:p w14:paraId="2B589B47" w14:textId="6D57CF95"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3D65E7E8" w14:textId="5225205E" w:rsidR="00E345B3" w:rsidRPr="00B81FB9" w:rsidRDefault="00EF39E6" w:rsidP="00E345B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43EACFA8" w14:textId="707D02D5"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222D298A" w14:textId="2240A1A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99F4DE1" w14:textId="49B319D8"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F7B73CD" w14:textId="1A52AB29"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075B9FA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78571B69" w14:textId="4BA1D419"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hideMark/>
          </w:tcPr>
          <w:p w14:paraId="27F1E051" w14:textId="0C28126A" w:rsidR="00E345B3" w:rsidRPr="004B5868"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8E1B86" w:rsidRPr="004B5868" w14:paraId="507FDA20" w14:textId="77777777" w:rsidTr="000B616E">
        <w:trPr>
          <w:gridAfter w:val="1"/>
          <w:wAfter w:w="19" w:type="dxa"/>
          <w:trHeight w:val="448"/>
        </w:trPr>
        <w:tc>
          <w:tcPr>
            <w:tcW w:w="714" w:type="dxa"/>
            <w:vMerge/>
            <w:hideMark/>
          </w:tcPr>
          <w:p w14:paraId="36723D5A"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57A87C76"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75BBA1BE"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3A38DEE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32CCE8F7" w14:textId="5FDC018D" w:rsidR="00E345B3" w:rsidRPr="006C6CA8" w:rsidRDefault="00E345B3" w:rsidP="00E345B3">
            <w:pPr>
              <w:autoSpaceDE w:val="0"/>
              <w:autoSpaceDN w:val="0"/>
              <w:adjustRightInd w:val="0"/>
              <w:jc w:val="center"/>
              <w:outlineLvl w:val="0"/>
              <w:rPr>
                <w:sz w:val="18"/>
                <w:szCs w:val="18"/>
                <w:highlight w:val="red"/>
              </w:rPr>
            </w:pPr>
            <w:r>
              <w:rPr>
                <w:sz w:val="18"/>
                <w:szCs w:val="18"/>
              </w:rPr>
              <w:t>25 000,00</w:t>
            </w:r>
          </w:p>
        </w:tc>
        <w:tc>
          <w:tcPr>
            <w:tcW w:w="993" w:type="dxa"/>
            <w:vAlign w:val="center"/>
          </w:tcPr>
          <w:p w14:paraId="7A120E6A" w14:textId="34891C8D" w:rsidR="00E345B3" w:rsidRPr="004B5868" w:rsidRDefault="00E345B3" w:rsidP="00E345B3">
            <w:pPr>
              <w:autoSpaceDE w:val="0"/>
              <w:autoSpaceDN w:val="0"/>
              <w:adjustRightInd w:val="0"/>
              <w:jc w:val="center"/>
              <w:outlineLvl w:val="0"/>
              <w:rPr>
                <w:sz w:val="18"/>
                <w:szCs w:val="18"/>
              </w:rPr>
            </w:pPr>
            <w:r>
              <w:rPr>
                <w:sz w:val="18"/>
                <w:szCs w:val="18"/>
              </w:rPr>
              <w:t>25 000,00</w:t>
            </w:r>
          </w:p>
        </w:tc>
        <w:tc>
          <w:tcPr>
            <w:tcW w:w="711" w:type="dxa"/>
            <w:vAlign w:val="center"/>
          </w:tcPr>
          <w:p w14:paraId="026B0C02" w14:textId="4F96CE64"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737D04BC" w14:textId="3B52451E"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21BFEBAD" w14:textId="06E29567"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5AC1065E" w14:textId="7AB9F1E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A1E18AB" w14:textId="5092194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FA52DC4" w14:textId="3D8A32CF"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6F156C29"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4E7C4DC5" w14:textId="79CC1759"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298E3B26" w14:textId="642A86A5" w:rsidR="00E345B3" w:rsidRPr="004B5868" w:rsidRDefault="00E345B3" w:rsidP="00E345B3">
            <w:pPr>
              <w:autoSpaceDE w:val="0"/>
              <w:autoSpaceDN w:val="0"/>
              <w:adjustRightInd w:val="0"/>
              <w:jc w:val="both"/>
              <w:outlineLvl w:val="0"/>
              <w:rPr>
                <w:sz w:val="18"/>
                <w:szCs w:val="18"/>
              </w:rPr>
            </w:pPr>
          </w:p>
        </w:tc>
      </w:tr>
      <w:tr w:rsidR="008E1B86" w:rsidRPr="004B5868" w14:paraId="0234B936" w14:textId="77777777" w:rsidTr="000B616E">
        <w:trPr>
          <w:gridAfter w:val="1"/>
          <w:wAfter w:w="19" w:type="dxa"/>
          <w:trHeight w:val="748"/>
        </w:trPr>
        <w:tc>
          <w:tcPr>
            <w:tcW w:w="714" w:type="dxa"/>
            <w:vMerge/>
            <w:hideMark/>
          </w:tcPr>
          <w:p w14:paraId="53DFD5BD"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4D17A4E0"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1F1D10D3"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391B3443" w14:textId="7F3EE91B"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hideMark/>
          </w:tcPr>
          <w:p w14:paraId="63B0BE5D" w14:textId="4F8B86BF" w:rsidR="00E345B3" w:rsidRPr="004C03B9" w:rsidRDefault="00EF39E6" w:rsidP="00E345B3">
            <w:pPr>
              <w:autoSpaceDE w:val="0"/>
              <w:autoSpaceDN w:val="0"/>
              <w:adjustRightInd w:val="0"/>
              <w:jc w:val="center"/>
              <w:outlineLvl w:val="0"/>
              <w:rPr>
                <w:sz w:val="18"/>
                <w:szCs w:val="18"/>
                <w:highlight w:val="red"/>
              </w:rPr>
            </w:pPr>
            <w:r>
              <w:rPr>
                <w:sz w:val="18"/>
                <w:szCs w:val="18"/>
              </w:rPr>
              <w:t>5 273,80</w:t>
            </w:r>
          </w:p>
        </w:tc>
        <w:tc>
          <w:tcPr>
            <w:tcW w:w="993" w:type="dxa"/>
            <w:vAlign w:val="center"/>
            <w:hideMark/>
          </w:tcPr>
          <w:p w14:paraId="0E83CF54" w14:textId="7FFF266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tcPr>
          <w:p w14:paraId="3F206F47" w14:textId="1811B1A0"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21976C2E" w14:textId="3C4FA22B" w:rsidR="00E345B3" w:rsidRPr="00B81FB9" w:rsidRDefault="00EF39E6" w:rsidP="00E345B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71B57F50" w14:textId="25A89D9B"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5AE209EF" w14:textId="45BFB370"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2CA408FE" w14:textId="01BFB82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BF9B2B8" w14:textId="50B308EB"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137C63F"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06E59ECD" w14:textId="7F69EF64"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247D9E75" w14:textId="62D0FF79" w:rsidR="00E345B3" w:rsidRPr="004B5868" w:rsidRDefault="00E345B3" w:rsidP="00E345B3">
            <w:pPr>
              <w:autoSpaceDE w:val="0"/>
              <w:autoSpaceDN w:val="0"/>
              <w:adjustRightInd w:val="0"/>
              <w:jc w:val="both"/>
              <w:outlineLvl w:val="0"/>
              <w:rPr>
                <w:sz w:val="18"/>
                <w:szCs w:val="18"/>
              </w:rPr>
            </w:pPr>
          </w:p>
        </w:tc>
      </w:tr>
      <w:tr w:rsidR="008E1B86" w:rsidRPr="004B5868" w14:paraId="409AEE6D" w14:textId="77777777" w:rsidTr="000B616E">
        <w:trPr>
          <w:gridAfter w:val="1"/>
          <w:wAfter w:w="19" w:type="dxa"/>
          <w:trHeight w:val="469"/>
        </w:trPr>
        <w:tc>
          <w:tcPr>
            <w:tcW w:w="714" w:type="dxa"/>
            <w:vMerge w:val="restart"/>
          </w:tcPr>
          <w:p w14:paraId="140A60BF" w14:textId="01CBF463" w:rsidR="0006079D" w:rsidRPr="004B5868" w:rsidRDefault="0006079D" w:rsidP="00E345B3">
            <w:pPr>
              <w:autoSpaceDE w:val="0"/>
              <w:autoSpaceDN w:val="0"/>
              <w:adjustRightInd w:val="0"/>
              <w:jc w:val="both"/>
              <w:outlineLvl w:val="0"/>
              <w:rPr>
                <w:sz w:val="18"/>
                <w:szCs w:val="18"/>
              </w:rPr>
            </w:pPr>
            <w:r>
              <w:rPr>
                <w:sz w:val="18"/>
                <w:szCs w:val="18"/>
              </w:rPr>
              <w:t>1.2</w:t>
            </w:r>
          </w:p>
        </w:tc>
        <w:tc>
          <w:tcPr>
            <w:tcW w:w="1585" w:type="dxa"/>
            <w:vMerge w:val="restart"/>
          </w:tcPr>
          <w:p w14:paraId="6D2E40A6" w14:textId="1BD3DF06" w:rsidR="0006079D" w:rsidRPr="004B5868" w:rsidRDefault="0006079D" w:rsidP="00E345B3">
            <w:pPr>
              <w:autoSpaceDE w:val="0"/>
              <w:autoSpaceDN w:val="0"/>
              <w:adjustRightInd w:val="0"/>
              <w:jc w:val="both"/>
              <w:outlineLvl w:val="0"/>
              <w:rPr>
                <w:sz w:val="18"/>
                <w:szCs w:val="18"/>
              </w:rPr>
            </w:pPr>
            <w:r>
              <w:rPr>
                <w:sz w:val="18"/>
                <w:szCs w:val="18"/>
              </w:rPr>
              <w:t xml:space="preserve">Мероприятие 01.10 - </w:t>
            </w:r>
            <w:r w:rsidRPr="00162937">
              <w:rPr>
                <w:sz w:val="18"/>
                <w:szCs w:val="18"/>
              </w:rPr>
              <w:t>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1109" w:type="dxa"/>
            <w:vMerge w:val="restart"/>
          </w:tcPr>
          <w:p w14:paraId="2273022A" w14:textId="2ABA0D8C" w:rsidR="0006079D" w:rsidRPr="004B5868" w:rsidRDefault="0006079D" w:rsidP="00E345B3">
            <w:pPr>
              <w:autoSpaceDE w:val="0"/>
              <w:autoSpaceDN w:val="0"/>
              <w:adjustRightInd w:val="0"/>
              <w:jc w:val="both"/>
              <w:outlineLvl w:val="0"/>
              <w:rPr>
                <w:sz w:val="18"/>
                <w:szCs w:val="18"/>
              </w:rPr>
            </w:pPr>
            <w:r>
              <w:rPr>
                <w:sz w:val="18"/>
                <w:szCs w:val="18"/>
              </w:rPr>
              <w:t>2023-2031</w:t>
            </w:r>
          </w:p>
        </w:tc>
        <w:tc>
          <w:tcPr>
            <w:tcW w:w="1278" w:type="dxa"/>
          </w:tcPr>
          <w:p w14:paraId="3126C16D" w14:textId="545D723D" w:rsidR="0006079D" w:rsidRPr="00D61421" w:rsidRDefault="0006079D" w:rsidP="00E345B3">
            <w:pPr>
              <w:autoSpaceDE w:val="0"/>
              <w:autoSpaceDN w:val="0"/>
              <w:adjustRightInd w:val="0"/>
              <w:jc w:val="both"/>
              <w:outlineLvl w:val="0"/>
              <w:rPr>
                <w:sz w:val="18"/>
                <w:szCs w:val="18"/>
              </w:rPr>
            </w:pPr>
            <w:r w:rsidRPr="004B5868">
              <w:rPr>
                <w:sz w:val="18"/>
                <w:szCs w:val="18"/>
              </w:rPr>
              <w:t>Итого</w:t>
            </w:r>
          </w:p>
        </w:tc>
        <w:tc>
          <w:tcPr>
            <w:tcW w:w="993" w:type="dxa"/>
            <w:shd w:val="clear" w:color="auto" w:fill="FFFFFF" w:themeFill="background1"/>
            <w:vAlign w:val="center"/>
          </w:tcPr>
          <w:p w14:paraId="36D746F8" w14:textId="756FE7AE" w:rsidR="0006079D" w:rsidRDefault="00651F22" w:rsidP="00E345B3">
            <w:pPr>
              <w:autoSpaceDE w:val="0"/>
              <w:autoSpaceDN w:val="0"/>
              <w:adjustRightInd w:val="0"/>
              <w:jc w:val="center"/>
              <w:outlineLvl w:val="0"/>
              <w:rPr>
                <w:sz w:val="18"/>
                <w:szCs w:val="18"/>
              </w:rPr>
            </w:pPr>
            <w:r>
              <w:rPr>
                <w:sz w:val="18"/>
                <w:szCs w:val="18"/>
              </w:rPr>
              <w:t>15 152,00</w:t>
            </w:r>
          </w:p>
        </w:tc>
        <w:tc>
          <w:tcPr>
            <w:tcW w:w="993" w:type="dxa"/>
            <w:vAlign w:val="center"/>
          </w:tcPr>
          <w:p w14:paraId="7BCA5FCC" w14:textId="4DCBAA7C"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vAlign w:val="center"/>
          </w:tcPr>
          <w:p w14:paraId="1DCA0ECC" w14:textId="68ACF1F8" w:rsidR="0006079D" w:rsidRDefault="0006079D" w:rsidP="00E345B3">
            <w:pPr>
              <w:autoSpaceDE w:val="0"/>
              <w:autoSpaceDN w:val="0"/>
              <w:adjustRightInd w:val="0"/>
              <w:jc w:val="center"/>
              <w:outlineLvl w:val="0"/>
              <w:rPr>
                <w:sz w:val="18"/>
                <w:szCs w:val="18"/>
              </w:rPr>
            </w:pPr>
            <w:r>
              <w:rPr>
                <w:sz w:val="18"/>
                <w:szCs w:val="18"/>
              </w:rPr>
              <w:t>0</w:t>
            </w:r>
          </w:p>
        </w:tc>
        <w:tc>
          <w:tcPr>
            <w:tcW w:w="993" w:type="dxa"/>
            <w:vAlign w:val="center"/>
          </w:tcPr>
          <w:p w14:paraId="6BA65AFC" w14:textId="36C618AA" w:rsidR="0006079D" w:rsidRDefault="0006079D"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67FD5C32" w14:textId="358BF646" w:rsidR="0006079D" w:rsidRDefault="00651F22" w:rsidP="00E345B3">
            <w:pPr>
              <w:autoSpaceDE w:val="0"/>
              <w:autoSpaceDN w:val="0"/>
              <w:adjustRightInd w:val="0"/>
              <w:jc w:val="center"/>
              <w:outlineLvl w:val="0"/>
              <w:rPr>
                <w:sz w:val="18"/>
                <w:szCs w:val="18"/>
              </w:rPr>
            </w:pPr>
            <w:r>
              <w:rPr>
                <w:sz w:val="18"/>
                <w:szCs w:val="18"/>
              </w:rPr>
              <w:t>15 152,00</w:t>
            </w:r>
          </w:p>
        </w:tc>
        <w:tc>
          <w:tcPr>
            <w:tcW w:w="711" w:type="dxa"/>
            <w:vAlign w:val="center"/>
          </w:tcPr>
          <w:p w14:paraId="7DC6E4AB" w14:textId="233458EA" w:rsidR="0006079D" w:rsidRPr="00B81FB9" w:rsidRDefault="0006079D" w:rsidP="00E345B3">
            <w:pPr>
              <w:autoSpaceDE w:val="0"/>
              <w:autoSpaceDN w:val="0"/>
              <w:adjustRightInd w:val="0"/>
              <w:jc w:val="center"/>
              <w:outlineLvl w:val="0"/>
              <w:rPr>
                <w:sz w:val="18"/>
                <w:szCs w:val="18"/>
              </w:rPr>
            </w:pPr>
            <w:r>
              <w:rPr>
                <w:sz w:val="18"/>
                <w:szCs w:val="18"/>
              </w:rPr>
              <w:t>0</w:t>
            </w:r>
          </w:p>
        </w:tc>
        <w:tc>
          <w:tcPr>
            <w:tcW w:w="710" w:type="dxa"/>
            <w:vAlign w:val="center"/>
          </w:tcPr>
          <w:p w14:paraId="523F73A6" w14:textId="2A43C939"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67448723" w14:textId="058B5CBD" w:rsidR="0006079D" w:rsidRDefault="0006079D"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B012FC4" w14:textId="4E7167A5" w:rsidR="0006079D" w:rsidRPr="00B81FB9" w:rsidRDefault="0006079D"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07925B2E" w14:textId="6FA20C7D" w:rsidR="0006079D" w:rsidRDefault="0006079D" w:rsidP="00E345B3">
            <w:pPr>
              <w:autoSpaceDE w:val="0"/>
              <w:autoSpaceDN w:val="0"/>
              <w:adjustRightInd w:val="0"/>
              <w:jc w:val="center"/>
              <w:outlineLvl w:val="0"/>
              <w:rPr>
                <w:sz w:val="18"/>
                <w:szCs w:val="18"/>
              </w:rPr>
            </w:pPr>
            <w:r>
              <w:rPr>
                <w:sz w:val="18"/>
                <w:szCs w:val="18"/>
              </w:rPr>
              <w:t>0</w:t>
            </w:r>
          </w:p>
        </w:tc>
        <w:tc>
          <w:tcPr>
            <w:tcW w:w="1277" w:type="dxa"/>
            <w:vMerge w:val="restart"/>
          </w:tcPr>
          <w:p w14:paraId="69A20C42" w14:textId="77777777" w:rsidR="0006079D" w:rsidRDefault="0006079D" w:rsidP="00E345B3">
            <w:pPr>
              <w:autoSpaceDE w:val="0"/>
              <w:autoSpaceDN w:val="0"/>
              <w:adjustRightInd w:val="0"/>
              <w:jc w:val="both"/>
              <w:outlineLvl w:val="0"/>
              <w:rPr>
                <w:sz w:val="18"/>
                <w:szCs w:val="18"/>
              </w:rPr>
            </w:pP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14C0B98C" w14:textId="08BD40B5" w:rsidR="0006079D" w:rsidRPr="004B5868" w:rsidRDefault="0006079D" w:rsidP="00E345B3">
            <w:pPr>
              <w:autoSpaceDE w:val="0"/>
              <w:autoSpaceDN w:val="0"/>
              <w:adjustRightInd w:val="0"/>
              <w:jc w:val="both"/>
              <w:outlineLvl w:val="0"/>
              <w:rPr>
                <w:sz w:val="18"/>
                <w:szCs w:val="18"/>
              </w:rPr>
            </w:pPr>
            <w:r>
              <w:rPr>
                <w:sz w:val="18"/>
                <w:szCs w:val="18"/>
              </w:rPr>
              <w:t>МП «Водоканал»</w:t>
            </w:r>
          </w:p>
        </w:tc>
      </w:tr>
      <w:tr w:rsidR="008E1B86" w:rsidRPr="004B5868" w14:paraId="652877F3" w14:textId="77777777" w:rsidTr="000B616E">
        <w:trPr>
          <w:gridAfter w:val="1"/>
          <w:wAfter w:w="19" w:type="dxa"/>
          <w:trHeight w:val="748"/>
        </w:trPr>
        <w:tc>
          <w:tcPr>
            <w:tcW w:w="714" w:type="dxa"/>
            <w:vMerge/>
          </w:tcPr>
          <w:p w14:paraId="73D207EE"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5B8737E9" w14:textId="77777777" w:rsidR="0006079D" w:rsidRPr="004B5868" w:rsidRDefault="0006079D" w:rsidP="00E345B3">
            <w:pPr>
              <w:autoSpaceDE w:val="0"/>
              <w:autoSpaceDN w:val="0"/>
              <w:adjustRightInd w:val="0"/>
              <w:jc w:val="both"/>
              <w:outlineLvl w:val="0"/>
              <w:rPr>
                <w:sz w:val="18"/>
                <w:szCs w:val="18"/>
              </w:rPr>
            </w:pPr>
          </w:p>
        </w:tc>
        <w:tc>
          <w:tcPr>
            <w:tcW w:w="1109" w:type="dxa"/>
            <w:vMerge/>
          </w:tcPr>
          <w:p w14:paraId="6D78C89F" w14:textId="77777777" w:rsidR="0006079D" w:rsidRPr="004B5868" w:rsidRDefault="0006079D" w:rsidP="00E345B3">
            <w:pPr>
              <w:autoSpaceDE w:val="0"/>
              <w:autoSpaceDN w:val="0"/>
              <w:adjustRightInd w:val="0"/>
              <w:jc w:val="both"/>
              <w:outlineLvl w:val="0"/>
              <w:rPr>
                <w:sz w:val="18"/>
                <w:szCs w:val="18"/>
              </w:rPr>
            </w:pPr>
          </w:p>
        </w:tc>
        <w:tc>
          <w:tcPr>
            <w:tcW w:w="1278" w:type="dxa"/>
          </w:tcPr>
          <w:p w14:paraId="4DB579F1" w14:textId="1FF47650" w:rsidR="0006079D" w:rsidRPr="00D61421" w:rsidRDefault="0006079D"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shd w:val="clear" w:color="auto" w:fill="FFFFFF" w:themeFill="background1"/>
            <w:vAlign w:val="center"/>
          </w:tcPr>
          <w:p w14:paraId="4613E7E5" w14:textId="7C6D4D1A" w:rsidR="0006079D" w:rsidRDefault="0006079D" w:rsidP="00E345B3">
            <w:pPr>
              <w:autoSpaceDE w:val="0"/>
              <w:autoSpaceDN w:val="0"/>
              <w:adjustRightInd w:val="0"/>
              <w:jc w:val="center"/>
              <w:outlineLvl w:val="0"/>
              <w:rPr>
                <w:sz w:val="18"/>
                <w:szCs w:val="18"/>
              </w:rPr>
            </w:pPr>
            <w:r>
              <w:rPr>
                <w:sz w:val="18"/>
                <w:szCs w:val="18"/>
              </w:rPr>
              <w:t>0</w:t>
            </w:r>
          </w:p>
        </w:tc>
        <w:tc>
          <w:tcPr>
            <w:tcW w:w="993" w:type="dxa"/>
            <w:vAlign w:val="center"/>
          </w:tcPr>
          <w:p w14:paraId="04B411C3" w14:textId="7F5583AA" w:rsidR="0006079D" w:rsidRPr="00B81FB9" w:rsidRDefault="0006079D"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0B1A29F4" w14:textId="0EA90D38" w:rsidR="0006079D" w:rsidRDefault="0006079D"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05C82D64" w14:textId="066CC596" w:rsidR="0006079D" w:rsidRDefault="0006079D" w:rsidP="00E345B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6B820E32" w14:textId="15E4AD5D" w:rsidR="0006079D" w:rsidRDefault="0006079D" w:rsidP="00E345B3">
            <w:pPr>
              <w:autoSpaceDE w:val="0"/>
              <w:autoSpaceDN w:val="0"/>
              <w:adjustRightInd w:val="0"/>
              <w:jc w:val="center"/>
              <w:outlineLvl w:val="0"/>
              <w:rPr>
                <w:sz w:val="18"/>
                <w:szCs w:val="18"/>
              </w:rPr>
            </w:pPr>
            <w:r>
              <w:rPr>
                <w:sz w:val="18"/>
                <w:szCs w:val="18"/>
              </w:rPr>
              <w:t>0</w:t>
            </w:r>
          </w:p>
        </w:tc>
        <w:tc>
          <w:tcPr>
            <w:tcW w:w="711" w:type="dxa"/>
            <w:vAlign w:val="center"/>
          </w:tcPr>
          <w:p w14:paraId="77678F31" w14:textId="00DB8029"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710" w:type="dxa"/>
            <w:vAlign w:val="center"/>
          </w:tcPr>
          <w:p w14:paraId="5AED54E4" w14:textId="7FD06148"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tcPr>
          <w:p w14:paraId="5DDEA60A" w14:textId="783116CB" w:rsidR="0006079D" w:rsidRDefault="0006079D"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194A719" w14:textId="0E445712"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7EDB3F46" w14:textId="6ECD019D" w:rsidR="0006079D" w:rsidRDefault="0006079D" w:rsidP="00E345B3">
            <w:pPr>
              <w:autoSpaceDE w:val="0"/>
              <w:autoSpaceDN w:val="0"/>
              <w:adjustRightInd w:val="0"/>
              <w:jc w:val="center"/>
              <w:outlineLvl w:val="0"/>
              <w:rPr>
                <w:sz w:val="18"/>
                <w:szCs w:val="18"/>
              </w:rPr>
            </w:pPr>
            <w:r>
              <w:rPr>
                <w:sz w:val="18"/>
                <w:szCs w:val="18"/>
              </w:rPr>
              <w:t>0</w:t>
            </w:r>
          </w:p>
        </w:tc>
        <w:tc>
          <w:tcPr>
            <w:tcW w:w="1277" w:type="dxa"/>
            <w:vMerge/>
          </w:tcPr>
          <w:p w14:paraId="3C174E6D" w14:textId="77777777" w:rsidR="0006079D" w:rsidRPr="004B5868" w:rsidRDefault="0006079D" w:rsidP="00E345B3">
            <w:pPr>
              <w:autoSpaceDE w:val="0"/>
              <w:autoSpaceDN w:val="0"/>
              <w:adjustRightInd w:val="0"/>
              <w:jc w:val="both"/>
              <w:outlineLvl w:val="0"/>
              <w:rPr>
                <w:sz w:val="18"/>
                <w:szCs w:val="18"/>
              </w:rPr>
            </w:pPr>
          </w:p>
        </w:tc>
      </w:tr>
      <w:tr w:rsidR="008E1B86" w:rsidRPr="004B5868" w14:paraId="36FB95AF" w14:textId="77777777" w:rsidTr="000B616E">
        <w:trPr>
          <w:gridAfter w:val="1"/>
          <w:wAfter w:w="19" w:type="dxa"/>
          <w:trHeight w:val="748"/>
        </w:trPr>
        <w:tc>
          <w:tcPr>
            <w:tcW w:w="714" w:type="dxa"/>
            <w:vMerge/>
          </w:tcPr>
          <w:p w14:paraId="76ED213E"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02213659" w14:textId="77777777" w:rsidR="0006079D" w:rsidRPr="004B5868" w:rsidRDefault="0006079D" w:rsidP="00E345B3">
            <w:pPr>
              <w:autoSpaceDE w:val="0"/>
              <w:autoSpaceDN w:val="0"/>
              <w:adjustRightInd w:val="0"/>
              <w:jc w:val="both"/>
              <w:outlineLvl w:val="0"/>
              <w:rPr>
                <w:sz w:val="18"/>
                <w:szCs w:val="18"/>
              </w:rPr>
            </w:pPr>
          </w:p>
        </w:tc>
        <w:tc>
          <w:tcPr>
            <w:tcW w:w="1109" w:type="dxa"/>
            <w:vMerge/>
          </w:tcPr>
          <w:p w14:paraId="4F2E9A52" w14:textId="77777777" w:rsidR="0006079D" w:rsidRPr="004B5868" w:rsidRDefault="0006079D" w:rsidP="00E345B3">
            <w:pPr>
              <w:autoSpaceDE w:val="0"/>
              <w:autoSpaceDN w:val="0"/>
              <w:adjustRightInd w:val="0"/>
              <w:jc w:val="both"/>
              <w:outlineLvl w:val="0"/>
              <w:rPr>
                <w:sz w:val="18"/>
                <w:szCs w:val="18"/>
              </w:rPr>
            </w:pPr>
          </w:p>
        </w:tc>
        <w:tc>
          <w:tcPr>
            <w:tcW w:w="1278" w:type="dxa"/>
          </w:tcPr>
          <w:p w14:paraId="49E31927" w14:textId="006BA0FA" w:rsidR="0006079D" w:rsidRPr="00D61421" w:rsidRDefault="0006079D"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tcPr>
          <w:p w14:paraId="2848C416" w14:textId="161764C0" w:rsidR="0006079D" w:rsidRDefault="00651F22" w:rsidP="00E345B3">
            <w:pPr>
              <w:autoSpaceDE w:val="0"/>
              <w:autoSpaceDN w:val="0"/>
              <w:adjustRightInd w:val="0"/>
              <w:jc w:val="center"/>
              <w:outlineLvl w:val="0"/>
              <w:rPr>
                <w:sz w:val="18"/>
                <w:szCs w:val="18"/>
              </w:rPr>
            </w:pPr>
            <w:r>
              <w:rPr>
                <w:sz w:val="18"/>
                <w:szCs w:val="18"/>
              </w:rPr>
              <w:t>15 152,00</w:t>
            </w:r>
          </w:p>
        </w:tc>
        <w:tc>
          <w:tcPr>
            <w:tcW w:w="993" w:type="dxa"/>
            <w:vAlign w:val="center"/>
          </w:tcPr>
          <w:p w14:paraId="0A974E72" w14:textId="7549E5F1"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vAlign w:val="center"/>
          </w:tcPr>
          <w:p w14:paraId="69A925B5" w14:textId="2F074BFB" w:rsidR="0006079D" w:rsidRDefault="0006079D" w:rsidP="00E345B3">
            <w:pPr>
              <w:autoSpaceDE w:val="0"/>
              <w:autoSpaceDN w:val="0"/>
              <w:adjustRightInd w:val="0"/>
              <w:jc w:val="center"/>
              <w:outlineLvl w:val="0"/>
              <w:rPr>
                <w:sz w:val="18"/>
                <w:szCs w:val="18"/>
              </w:rPr>
            </w:pPr>
            <w:r>
              <w:rPr>
                <w:sz w:val="18"/>
                <w:szCs w:val="18"/>
              </w:rPr>
              <w:t>0</w:t>
            </w:r>
          </w:p>
        </w:tc>
        <w:tc>
          <w:tcPr>
            <w:tcW w:w="993" w:type="dxa"/>
            <w:vAlign w:val="center"/>
          </w:tcPr>
          <w:p w14:paraId="191876BC" w14:textId="45FAB8B8" w:rsidR="0006079D" w:rsidRDefault="0006079D"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5A8FC5F0" w14:textId="235E530B" w:rsidR="0006079D" w:rsidRDefault="00651F22" w:rsidP="00E345B3">
            <w:pPr>
              <w:autoSpaceDE w:val="0"/>
              <w:autoSpaceDN w:val="0"/>
              <w:adjustRightInd w:val="0"/>
              <w:jc w:val="center"/>
              <w:outlineLvl w:val="0"/>
              <w:rPr>
                <w:sz w:val="18"/>
                <w:szCs w:val="18"/>
              </w:rPr>
            </w:pPr>
            <w:r>
              <w:rPr>
                <w:sz w:val="18"/>
                <w:szCs w:val="18"/>
              </w:rPr>
              <w:t>15 152,00</w:t>
            </w:r>
          </w:p>
        </w:tc>
        <w:tc>
          <w:tcPr>
            <w:tcW w:w="711" w:type="dxa"/>
            <w:vAlign w:val="center"/>
          </w:tcPr>
          <w:p w14:paraId="58A97881" w14:textId="4E70C9A6" w:rsidR="0006079D" w:rsidRPr="00B81FB9" w:rsidRDefault="0006079D" w:rsidP="00E345B3">
            <w:pPr>
              <w:autoSpaceDE w:val="0"/>
              <w:autoSpaceDN w:val="0"/>
              <w:adjustRightInd w:val="0"/>
              <w:jc w:val="center"/>
              <w:outlineLvl w:val="0"/>
              <w:rPr>
                <w:sz w:val="18"/>
                <w:szCs w:val="18"/>
              </w:rPr>
            </w:pPr>
            <w:r>
              <w:rPr>
                <w:sz w:val="18"/>
                <w:szCs w:val="18"/>
              </w:rPr>
              <w:t>0</w:t>
            </w:r>
          </w:p>
        </w:tc>
        <w:tc>
          <w:tcPr>
            <w:tcW w:w="710" w:type="dxa"/>
            <w:vAlign w:val="center"/>
          </w:tcPr>
          <w:p w14:paraId="7880D16A" w14:textId="57F4C104"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00EEC693" w14:textId="639D9CE1" w:rsidR="0006079D" w:rsidRDefault="0006079D"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63449AA4" w14:textId="30984931" w:rsidR="0006079D" w:rsidRPr="00B81FB9" w:rsidRDefault="0006079D"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59ED69FB" w14:textId="5D3CB464" w:rsidR="0006079D" w:rsidRDefault="0006079D" w:rsidP="00E345B3">
            <w:pPr>
              <w:autoSpaceDE w:val="0"/>
              <w:autoSpaceDN w:val="0"/>
              <w:adjustRightInd w:val="0"/>
              <w:jc w:val="center"/>
              <w:outlineLvl w:val="0"/>
              <w:rPr>
                <w:sz w:val="18"/>
                <w:szCs w:val="18"/>
              </w:rPr>
            </w:pPr>
            <w:r>
              <w:rPr>
                <w:sz w:val="18"/>
                <w:szCs w:val="18"/>
              </w:rPr>
              <w:t>0</w:t>
            </w:r>
          </w:p>
        </w:tc>
        <w:tc>
          <w:tcPr>
            <w:tcW w:w="1277" w:type="dxa"/>
            <w:vMerge/>
          </w:tcPr>
          <w:p w14:paraId="0407B6C7" w14:textId="77777777" w:rsidR="0006079D" w:rsidRPr="004B5868" w:rsidRDefault="0006079D" w:rsidP="00E345B3">
            <w:pPr>
              <w:autoSpaceDE w:val="0"/>
              <w:autoSpaceDN w:val="0"/>
              <w:adjustRightInd w:val="0"/>
              <w:jc w:val="both"/>
              <w:outlineLvl w:val="0"/>
              <w:rPr>
                <w:sz w:val="18"/>
                <w:szCs w:val="18"/>
              </w:rPr>
            </w:pPr>
          </w:p>
        </w:tc>
      </w:tr>
      <w:tr w:rsidR="0053425F" w:rsidRPr="004B5868" w14:paraId="4B3B1239" w14:textId="77777777" w:rsidTr="000B616E">
        <w:trPr>
          <w:gridAfter w:val="1"/>
          <w:wAfter w:w="19" w:type="dxa"/>
          <w:trHeight w:val="228"/>
        </w:trPr>
        <w:tc>
          <w:tcPr>
            <w:tcW w:w="714" w:type="dxa"/>
            <w:vMerge w:val="restart"/>
          </w:tcPr>
          <w:p w14:paraId="549C8BA3" w14:textId="77777777" w:rsidR="0006079D" w:rsidRPr="004B5868" w:rsidRDefault="0006079D" w:rsidP="00E345B3">
            <w:pPr>
              <w:autoSpaceDE w:val="0"/>
              <w:autoSpaceDN w:val="0"/>
              <w:adjustRightInd w:val="0"/>
              <w:jc w:val="both"/>
              <w:outlineLvl w:val="0"/>
              <w:rPr>
                <w:sz w:val="18"/>
                <w:szCs w:val="18"/>
              </w:rPr>
            </w:pPr>
          </w:p>
        </w:tc>
        <w:tc>
          <w:tcPr>
            <w:tcW w:w="1585" w:type="dxa"/>
            <w:vMerge w:val="restart"/>
          </w:tcPr>
          <w:p w14:paraId="14A5BC51" w14:textId="54B62215" w:rsidR="0006079D" w:rsidRPr="004B5868" w:rsidRDefault="0006079D" w:rsidP="00E345B3">
            <w:pPr>
              <w:autoSpaceDE w:val="0"/>
              <w:autoSpaceDN w:val="0"/>
              <w:adjustRightInd w:val="0"/>
              <w:jc w:val="both"/>
              <w:outlineLvl w:val="0"/>
              <w:rPr>
                <w:sz w:val="18"/>
                <w:szCs w:val="18"/>
              </w:rPr>
            </w:pPr>
            <w:r w:rsidRPr="0006079D">
              <w:rPr>
                <w:sz w:val="18"/>
                <w:szCs w:val="18"/>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1109" w:type="dxa"/>
            <w:vMerge w:val="restart"/>
          </w:tcPr>
          <w:p w14:paraId="35362992" w14:textId="25DFDB8D" w:rsidR="0006079D" w:rsidRPr="004B5868" w:rsidRDefault="0006079D" w:rsidP="00E345B3">
            <w:pPr>
              <w:autoSpaceDE w:val="0"/>
              <w:autoSpaceDN w:val="0"/>
              <w:adjustRightInd w:val="0"/>
              <w:jc w:val="both"/>
              <w:outlineLvl w:val="0"/>
              <w:rPr>
                <w:sz w:val="18"/>
                <w:szCs w:val="18"/>
              </w:rPr>
            </w:pPr>
            <w:r>
              <w:rPr>
                <w:sz w:val="18"/>
                <w:szCs w:val="18"/>
              </w:rPr>
              <w:t>Х</w:t>
            </w:r>
          </w:p>
        </w:tc>
        <w:tc>
          <w:tcPr>
            <w:tcW w:w="1278" w:type="dxa"/>
            <w:vMerge w:val="restart"/>
          </w:tcPr>
          <w:p w14:paraId="79E59E14" w14:textId="17F66D11" w:rsidR="0006079D" w:rsidRPr="00D61421" w:rsidRDefault="0006079D" w:rsidP="00E345B3">
            <w:pPr>
              <w:autoSpaceDE w:val="0"/>
              <w:autoSpaceDN w:val="0"/>
              <w:adjustRightInd w:val="0"/>
              <w:jc w:val="both"/>
              <w:outlineLvl w:val="0"/>
              <w:rPr>
                <w:sz w:val="18"/>
                <w:szCs w:val="18"/>
              </w:rPr>
            </w:pPr>
            <w:r>
              <w:rPr>
                <w:sz w:val="18"/>
                <w:szCs w:val="18"/>
              </w:rPr>
              <w:t>Х</w:t>
            </w:r>
          </w:p>
        </w:tc>
        <w:tc>
          <w:tcPr>
            <w:tcW w:w="993" w:type="dxa"/>
            <w:vMerge w:val="restart"/>
            <w:shd w:val="clear" w:color="auto" w:fill="FFFFFF" w:themeFill="background1"/>
          </w:tcPr>
          <w:p w14:paraId="78EE4F83" w14:textId="12BF10DA" w:rsidR="0006079D" w:rsidRDefault="0006079D" w:rsidP="00E345B3">
            <w:pPr>
              <w:autoSpaceDE w:val="0"/>
              <w:autoSpaceDN w:val="0"/>
              <w:adjustRightInd w:val="0"/>
              <w:jc w:val="center"/>
              <w:outlineLvl w:val="0"/>
              <w:rPr>
                <w:sz w:val="18"/>
                <w:szCs w:val="18"/>
              </w:rPr>
            </w:pPr>
            <w:r>
              <w:rPr>
                <w:sz w:val="18"/>
                <w:szCs w:val="18"/>
              </w:rPr>
              <w:t>Всего</w:t>
            </w:r>
          </w:p>
        </w:tc>
        <w:tc>
          <w:tcPr>
            <w:tcW w:w="993" w:type="dxa"/>
            <w:vMerge w:val="restart"/>
          </w:tcPr>
          <w:p w14:paraId="696D444E" w14:textId="299850F5" w:rsidR="0006079D" w:rsidRDefault="0006079D" w:rsidP="00E345B3">
            <w:pPr>
              <w:autoSpaceDE w:val="0"/>
              <w:autoSpaceDN w:val="0"/>
              <w:adjustRightInd w:val="0"/>
              <w:jc w:val="center"/>
              <w:outlineLvl w:val="0"/>
              <w:rPr>
                <w:sz w:val="18"/>
                <w:szCs w:val="18"/>
              </w:rPr>
            </w:pPr>
            <w:r>
              <w:rPr>
                <w:sz w:val="18"/>
                <w:szCs w:val="18"/>
              </w:rPr>
              <w:t>2023</w:t>
            </w:r>
          </w:p>
        </w:tc>
        <w:tc>
          <w:tcPr>
            <w:tcW w:w="711" w:type="dxa"/>
            <w:vMerge w:val="restart"/>
          </w:tcPr>
          <w:p w14:paraId="1FE25DF2" w14:textId="4FA64781" w:rsidR="0006079D" w:rsidRDefault="0006079D" w:rsidP="00E345B3">
            <w:pPr>
              <w:autoSpaceDE w:val="0"/>
              <w:autoSpaceDN w:val="0"/>
              <w:adjustRightInd w:val="0"/>
              <w:jc w:val="center"/>
              <w:outlineLvl w:val="0"/>
              <w:rPr>
                <w:sz w:val="18"/>
                <w:szCs w:val="18"/>
              </w:rPr>
            </w:pPr>
            <w:r>
              <w:rPr>
                <w:sz w:val="18"/>
                <w:szCs w:val="18"/>
              </w:rPr>
              <w:t>2024</w:t>
            </w:r>
          </w:p>
        </w:tc>
        <w:tc>
          <w:tcPr>
            <w:tcW w:w="993" w:type="dxa"/>
            <w:vMerge w:val="restart"/>
          </w:tcPr>
          <w:p w14:paraId="4A3ADF2F" w14:textId="5B7B5547" w:rsidR="0006079D" w:rsidRDefault="0006079D" w:rsidP="00E345B3">
            <w:pPr>
              <w:autoSpaceDE w:val="0"/>
              <w:autoSpaceDN w:val="0"/>
              <w:adjustRightInd w:val="0"/>
              <w:jc w:val="center"/>
              <w:outlineLvl w:val="0"/>
              <w:rPr>
                <w:sz w:val="18"/>
                <w:szCs w:val="18"/>
              </w:rPr>
            </w:pPr>
            <w:r>
              <w:rPr>
                <w:sz w:val="18"/>
                <w:szCs w:val="18"/>
              </w:rPr>
              <w:t>2025</w:t>
            </w:r>
          </w:p>
        </w:tc>
        <w:tc>
          <w:tcPr>
            <w:tcW w:w="740" w:type="dxa"/>
            <w:gridSpan w:val="2"/>
            <w:vMerge w:val="restart"/>
            <w:vAlign w:val="center"/>
          </w:tcPr>
          <w:p w14:paraId="76C8AB3C" w14:textId="6D38E51F" w:rsidR="0006079D" w:rsidRDefault="0006079D" w:rsidP="00E345B3">
            <w:pPr>
              <w:autoSpaceDE w:val="0"/>
              <w:autoSpaceDN w:val="0"/>
              <w:adjustRightInd w:val="0"/>
              <w:jc w:val="center"/>
              <w:outlineLvl w:val="0"/>
              <w:rPr>
                <w:sz w:val="18"/>
                <w:szCs w:val="18"/>
              </w:rPr>
            </w:pPr>
            <w:r>
              <w:rPr>
                <w:sz w:val="18"/>
                <w:szCs w:val="18"/>
              </w:rPr>
              <w:t>Итого 2026</w:t>
            </w:r>
          </w:p>
        </w:tc>
        <w:tc>
          <w:tcPr>
            <w:tcW w:w="1823" w:type="dxa"/>
            <w:gridSpan w:val="7"/>
            <w:vAlign w:val="center"/>
          </w:tcPr>
          <w:p w14:paraId="4F90F8D9" w14:textId="02995009" w:rsidR="0006079D" w:rsidRDefault="0006079D" w:rsidP="00E345B3">
            <w:pPr>
              <w:autoSpaceDE w:val="0"/>
              <w:autoSpaceDN w:val="0"/>
              <w:adjustRightInd w:val="0"/>
              <w:jc w:val="center"/>
              <w:outlineLvl w:val="0"/>
              <w:rPr>
                <w:sz w:val="18"/>
                <w:szCs w:val="18"/>
              </w:rPr>
            </w:pPr>
            <w:r>
              <w:rPr>
                <w:sz w:val="18"/>
                <w:szCs w:val="18"/>
              </w:rPr>
              <w:t>В том числе по кварталам</w:t>
            </w:r>
          </w:p>
        </w:tc>
        <w:tc>
          <w:tcPr>
            <w:tcW w:w="711" w:type="dxa"/>
            <w:vMerge w:val="restart"/>
            <w:vAlign w:val="center"/>
          </w:tcPr>
          <w:p w14:paraId="229986FB"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2027</w:t>
            </w:r>
          </w:p>
          <w:p w14:paraId="07A77075" w14:textId="49DE8B64" w:rsidR="0006079D" w:rsidRPr="0006079D" w:rsidRDefault="0006079D" w:rsidP="00E345B3">
            <w:pPr>
              <w:autoSpaceDE w:val="0"/>
              <w:autoSpaceDN w:val="0"/>
              <w:adjustRightInd w:val="0"/>
              <w:jc w:val="center"/>
              <w:outlineLvl w:val="0"/>
              <w:rPr>
                <w:sz w:val="18"/>
                <w:szCs w:val="18"/>
                <w:lang w:val="en-US"/>
              </w:rPr>
            </w:pPr>
          </w:p>
        </w:tc>
        <w:tc>
          <w:tcPr>
            <w:tcW w:w="710" w:type="dxa"/>
            <w:vMerge w:val="restart"/>
            <w:vAlign w:val="center"/>
          </w:tcPr>
          <w:p w14:paraId="5FB1528D"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2028</w:t>
            </w:r>
          </w:p>
          <w:p w14:paraId="3D91E0E4" w14:textId="18849654" w:rsidR="0006079D" w:rsidRPr="0006079D" w:rsidRDefault="0006079D" w:rsidP="00E345B3">
            <w:pPr>
              <w:autoSpaceDE w:val="0"/>
              <w:autoSpaceDN w:val="0"/>
              <w:adjustRightInd w:val="0"/>
              <w:jc w:val="center"/>
              <w:outlineLvl w:val="0"/>
              <w:rPr>
                <w:sz w:val="18"/>
                <w:szCs w:val="18"/>
                <w:lang w:val="en-US"/>
              </w:rPr>
            </w:pPr>
          </w:p>
        </w:tc>
        <w:tc>
          <w:tcPr>
            <w:tcW w:w="711" w:type="dxa"/>
            <w:gridSpan w:val="2"/>
            <w:vMerge w:val="restart"/>
            <w:vAlign w:val="center"/>
          </w:tcPr>
          <w:p w14:paraId="74EB8A27"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2029</w:t>
            </w:r>
          </w:p>
          <w:p w14:paraId="206D60FF" w14:textId="434F1315" w:rsidR="0006079D" w:rsidRPr="0006079D" w:rsidRDefault="0006079D" w:rsidP="00E345B3">
            <w:pPr>
              <w:autoSpaceDE w:val="0"/>
              <w:autoSpaceDN w:val="0"/>
              <w:adjustRightInd w:val="0"/>
              <w:jc w:val="center"/>
              <w:outlineLvl w:val="0"/>
              <w:rPr>
                <w:sz w:val="18"/>
                <w:szCs w:val="18"/>
                <w:lang w:val="en-US"/>
              </w:rPr>
            </w:pPr>
          </w:p>
        </w:tc>
        <w:tc>
          <w:tcPr>
            <w:tcW w:w="760" w:type="dxa"/>
            <w:gridSpan w:val="3"/>
            <w:vMerge w:val="restart"/>
            <w:vAlign w:val="center"/>
          </w:tcPr>
          <w:p w14:paraId="46D104D7"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2030</w:t>
            </w:r>
          </w:p>
          <w:p w14:paraId="1F2EEC22" w14:textId="340B3C1E" w:rsidR="0006079D" w:rsidRPr="0006079D" w:rsidRDefault="0006079D" w:rsidP="0006079D">
            <w:pPr>
              <w:autoSpaceDE w:val="0"/>
              <w:autoSpaceDN w:val="0"/>
              <w:adjustRightInd w:val="0"/>
              <w:outlineLvl w:val="0"/>
              <w:rPr>
                <w:sz w:val="18"/>
                <w:szCs w:val="18"/>
                <w:lang w:val="en-US"/>
              </w:rPr>
            </w:pPr>
          </w:p>
        </w:tc>
        <w:tc>
          <w:tcPr>
            <w:tcW w:w="673" w:type="dxa"/>
            <w:gridSpan w:val="2"/>
            <w:vMerge w:val="restart"/>
            <w:vAlign w:val="center"/>
          </w:tcPr>
          <w:p w14:paraId="3305BC3B"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2031</w:t>
            </w:r>
          </w:p>
          <w:p w14:paraId="6625917E" w14:textId="6B76E870" w:rsidR="0006079D" w:rsidRPr="0006079D" w:rsidRDefault="0006079D" w:rsidP="00E345B3">
            <w:pPr>
              <w:autoSpaceDE w:val="0"/>
              <w:autoSpaceDN w:val="0"/>
              <w:adjustRightInd w:val="0"/>
              <w:jc w:val="center"/>
              <w:outlineLvl w:val="0"/>
              <w:rPr>
                <w:sz w:val="18"/>
                <w:szCs w:val="18"/>
                <w:lang w:val="en-US"/>
              </w:rPr>
            </w:pPr>
          </w:p>
        </w:tc>
        <w:tc>
          <w:tcPr>
            <w:tcW w:w="1277" w:type="dxa"/>
            <w:vMerge/>
          </w:tcPr>
          <w:p w14:paraId="4A4B7101" w14:textId="77777777" w:rsidR="0006079D" w:rsidRPr="004B5868" w:rsidRDefault="0006079D" w:rsidP="00E345B3">
            <w:pPr>
              <w:autoSpaceDE w:val="0"/>
              <w:autoSpaceDN w:val="0"/>
              <w:adjustRightInd w:val="0"/>
              <w:jc w:val="both"/>
              <w:outlineLvl w:val="0"/>
              <w:rPr>
                <w:sz w:val="18"/>
                <w:szCs w:val="18"/>
              </w:rPr>
            </w:pPr>
          </w:p>
        </w:tc>
      </w:tr>
      <w:tr w:rsidR="0053425F" w:rsidRPr="004B5868" w14:paraId="3CC8E363" w14:textId="77777777" w:rsidTr="000B616E">
        <w:trPr>
          <w:gridAfter w:val="1"/>
          <w:wAfter w:w="19" w:type="dxa"/>
          <w:trHeight w:val="228"/>
        </w:trPr>
        <w:tc>
          <w:tcPr>
            <w:tcW w:w="714" w:type="dxa"/>
            <w:vMerge/>
          </w:tcPr>
          <w:p w14:paraId="77126D4C"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18F7EFED" w14:textId="77777777" w:rsidR="0006079D" w:rsidRPr="0006079D" w:rsidRDefault="0006079D" w:rsidP="00E345B3">
            <w:pPr>
              <w:autoSpaceDE w:val="0"/>
              <w:autoSpaceDN w:val="0"/>
              <w:adjustRightInd w:val="0"/>
              <w:jc w:val="both"/>
              <w:outlineLvl w:val="0"/>
              <w:rPr>
                <w:sz w:val="18"/>
                <w:szCs w:val="18"/>
              </w:rPr>
            </w:pPr>
          </w:p>
        </w:tc>
        <w:tc>
          <w:tcPr>
            <w:tcW w:w="1109" w:type="dxa"/>
            <w:vMerge/>
          </w:tcPr>
          <w:p w14:paraId="7ABC1F8D" w14:textId="77777777" w:rsidR="0006079D" w:rsidRDefault="0006079D" w:rsidP="00E345B3">
            <w:pPr>
              <w:autoSpaceDE w:val="0"/>
              <w:autoSpaceDN w:val="0"/>
              <w:adjustRightInd w:val="0"/>
              <w:jc w:val="both"/>
              <w:outlineLvl w:val="0"/>
              <w:rPr>
                <w:sz w:val="18"/>
                <w:szCs w:val="18"/>
              </w:rPr>
            </w:pPr>
          </w:p>
        </w:tc>
        <w:tc>
          <w:tcPr>
            <w:tcW w:w="1278" w:type="dxa"/>
            <w:vMerge/>
          </w:tcPr>
          <w:p w14:paraId="1E1356DE" w14:textId="77777777" w:rsidR="0006079D" w:rsidRDefault="0006079D" w:rsidP="00E345B3">
            <w:pPr>
              <w:autoSpaceDE w:val="0"/>
              <w:autoSpaceDN w:val="0"/>
              <w:adjustRightInd w:val="0"/>
              <w:jc w:val="both"/>
              <w:outlineLvl w:val="0"/>
              <w:rPr>
                <w:sz w:val="18"/>
                <w:szCs w:val="18"/>
              </w:rPr>
            </w:pPr>
          </w:p>
        </w:tc>
        <w:tc>
          <w:tcPr>
            <w:tcW w:w="993" w:type="dxa"/>
            <w:vMerge/>
            <w:shd w:val="clear" w:color="auto" w:fill="FFFFFF" w:themeFill="background1"/>
          </w:tcPr>
          <w:p w14:paraId="66F832D3" w14:textId="77777777" w:rsidR="0006079D" w:rsidRDefault="0006079D" w:rsidP="00E345B3">
            <w:pPr>
              <w:autoSpaceDE w:val="0"/>
              <w:autoSpaceDN w:val="0"/>
              <w:adjustRightInd w:val="0"/>
              <w:jc w:val="center"/>
              <w:outlineLvl w:val="0"/>
              <w:rPr>
                <w:sz w:val="18"/>
                <w:szCs w:val="18"/>
              </w:rPr>
            </w:pPr>
          </w:p>
        </w:tc>
        <w:tc>
          <w:tcPr>
            <w:tcW w:w="993" w:type="dxa"/>
            <w:vMerge/>
            <w:vAlign w:val="center"/>
          </w:tcPr>
          <w:p w14:paraId="5AC2C0FC" w14:textId="77777777" w:rsidR="0006079D" w:rsidRDefault="0006079D" w:rsidP="00E345B3">
            <w:pPr>
              <w:autoSpaceDE w:val="0"/>
              <w:autoSpaceDN w:val="0"/>
              <w:adjustRightInd w:val="0"/>
              <w:jc w:val="center"/>
              <w:outlineLvl w:val="0"/>
              <w:rPr>
                <w:sz w:val="18"/>
                <w:szCs w:val="18"/>
              </w:rPr>
            </w:pPr>
          </w:p>
        </w:tc>
        <w:tc>
          <w:tcPr>
            <w:tcW w:w="711" w:type="dxa"/>
            <w:vMerge/>
            <w:vAlign w:val="center"/>
          </w:tcPr>
          <w:p w14:paraId="7C7278CE" w14:textId="77777777" w:rsidR="0006079D" w:rsidRDefault="0006079D" w:rsidP="00E345B3">
            <w:pPr>
              <w:autoSpaceDE w:val="0"/>
              <w:autoSpaceDN w:val="0"/>
              <w:adjustRightInd w:val="0"/>
              <w:jc w:val="center"/>
              <w:outlineLvl w:val="0"/>
              <w:rPr>
                <w:sz w:val="18"/>
                <w:szCs w:val="18"/>
              </w:rPr>
            </w:pPr>
          </w:p>
        </w:tc>
        <w:tc>
          <w:tcPr>
            <w:tcW w:w="993" w:type="dxa"/>
            <w:vMerge/>
            <w:vAlign w:val="center"/>
          </w:tcPr>
          <w:p w14:paraId="4E91814E" w14:textId="77777777" w:rsidR="0006079D" w:rsidRDefault="0006079D" w:rsidP="00E345B3">
            <w:pPr>
              <w:autoSpaceDE w:val="0"/>
              <w:autoSpaceDN w:val="0"/>
              <w:adjustRightInd w:val="0"/>
              <w:jc w:val="center"/>
              <w:outlineLvl w:val="0"/>
              <w:rPr>
                <w:sz w:val="18"/>
                <w:szCs w:val="18"/>
              </w:rPr>
            </w:pPr>
          </w:p>
        </w:tc>
        <w:tc>
          <w:tcPr>
            <w:tcW w:w="740" w:type="dxa"/>
            <w:gridSpan w:val="2"/>
            <w:vMerge/>
            <w:vAlign w:val="center"/>
          </w:tcPr>
          <w:p w14:paraId="1A945F9B" w14:textId="77777777" w:rsidR="0006079D" w:rsidRDefault="0006079D" w:rsidP="00E345B3">
            <w:pPr>
              <w:autoSpaceDE w:val="0"/>
              <w:autoSpaceDN w:val="0"/>
              <w:adjustRightInd w:val="0"/>
              <w:jc w:val="center"/>
              <w:outlineLvl w:val="0"/>
              <w:rPr>
                <w:sz w:val="18"/>
                <w:szCs w:val="18"/>
              </w:rPr>
            </w:pPr>
          </w:p>
        </w:tc>
        <w:tc>
          <w:tcPr>
            <w:tcW w:w="282" w:type="dxa"/>
            <w:vAlign w:val="center"/>
          </w:tcPr>
          <w:p w14:paraId="49246CD0" w14:textId="2CEC2F28" w:rsidR="0006079D" w:rsidRPr="0006079D" w:rsidRDefault="0006079D" w:rsidP="00E345B3">
            <w:pPr>
              <w:autoSpaceDE w:val="0"/>
              <w:autoSpaceDN w:val="0"/>
              <w:adjustRightInd w:val="0"/>
              <w:jc w:val="center"/>
              <w:outlineLvl w:val="0"/>
              <w:rPr>
                <w:sz w:val="18"/>
                <w:szCs w:val="18"/>
                <w:lang w:val="en-US"/>
              </w:rPr>
            </w:pPr>
            <w:r>
              <w:rPr>
                <w:sz w:val="18"/>
                <w:szCs w:val="18"/>
                <w:lang w:val="en-US"/>
              </w:rPr>
              <w:t>I</w:t>
            </w:r>
          </w:p>
        </w:tc>
        <w:tc>
          <w:tcPr>
            <w:tcW w:w="512" w:type="dxa"/>
            <w:gridSpan w:val="2"/>
            <w:vAlign w:val="center"/>
          </w:tcPr>
          <w:p w14:paraId="156F478C" w14:textId="72106E37" w:rsidR="0006079D" w:rsidRPr="0006079D" w:rsidRDefault="0006079D" w:rsidP="00E345B3">
            <w:pPr>
              <w:autoSpaceDE w:val="0"/>
              <w:autoSpaceDN w:val="0"/>
              <w:adjustRightInd w:val="0"/>
              <w:jc w:val="center"/>
              <w:outlineLvl w:val="0"/>
              <w:rPr>
                <w:sz w:val="18"/>
                <w:szCs w:val="18"/>
                <w:lang w:val="en-US"/>
              </w:rPr>
            </w:pPr>
            <w:r>
              <w:rPr>
                <w:sz w:val="18"/>
                <w:szCs w:val="18"/>
                <w:lang w:val="en-US"/>
              </w:rPr>
              <w:t>II</w:t>
            </w:r>
          </w:p>
        </w:tc>
        <w:tc>
          <w:tcPr>
            <w:tcW w:w="511" w:type="dxa"/>
            <w:gridSpan w:val="3"/>
            <w:vAlign w:val="center"/>
          </w:tcPr>
          <w:p w14:paraId="6918937C" w14:textId="15D9A909" w:rsidR="0006079D" w:rsidRPr="0006079D" w:rsidRDefault="0006079D" w:rsidP="00E345B3">
            <w:pPr>
              <w:autoSpaceDE w:val="0"/>
              <w:autoSpaceDN w:val="0"/>
              <w:adjustRightInd w:val="0"/>
              <w:jc w:val="center"/>
              <w:outlineLvl w:val="0"/>
              <w:rPr>
                <w:sz w:val="18"/>
                <w:szCs w:val="18"/>
                <w:lang w:val="en-US"/>
              </w:rPr>
            </w:pPr>
            <w:r>
              <w:rPr>
                <w:sz w:val="18"/>
                <w:szCs w:val="18"/>
                <w:lang w:val="en-US"/>
              </w:rPr>
              <w:t>III</w:t>
            </w:r>
          </w:p>
        </w:tc>
        <w:tc>
          <w:tcPr>
            <w:tcW w:w="518" w:type="dxa"/>
            <w:vAlign w:val="center"/>
          </w:tcPr>
          <w:p w14:paraId="3F1A5A96" w14:textId="75E19C1E" w:rsidR="0006079D" w:rsidRPr="0006079D" w:rsidRDefault="0006079D" w:rsidP="00E345B3">
            <w:pPr>
              <w:autoSpaceDE w:val="0"/>
              <w:autoSpaceDN w:val="0"/>
              <w:adjustRightInd w:val="0"/>
              <w:jc w:val="center"/>
              <w:outlineLvl w:val="0"/>
              <w:rPr>
                <w:sz w:val="18"/>
                <w:szCs w:val="18"/>
                <w:lang w:val="en-US"/>
              </w:rPr>
            </w:pPr>
            <w:r>
              <w:rPr>
                <w:sz w:val="18"/>
                <w:szCs w:val="18"/>
                <w:lang w:val="en-US"/>
              </w:rPr>
              <w:t>IV</w:t>
            </w:r>
          </w:p>
        </w:tc>
        <w:tc>
          <w:tcPr>
            <w:tcW w:w="711" w:type="dxa"/>
            <w:vMerge/>
            <w:vAlign w:val="center"/>
          </w:tcPr>
          <w:p w14:paraId="711210BE" w14:textId="4D2514BD" w:rsidR="0006079D" w:rsidRPr="0006079D" w:rsidRDefault="0006079D" w:rsidP="00E345B3">
            <w:pPr>
              <w:autoSpaceDE w:val="0"/>
              <w:autoSpaceDN w:val="0"/>
              <w:adjustRightInd w:val="0"/>
              <w:jc w:val="center"/>
              <w:outlineLvl w:val="0"/>
              <w:rPr>
                <w:sz w:val="18"/>
                <w:szCs w:val="18"/>
                <w:lang w:val="en-US"/>
              </w:rPr>
            </w:pPr>
          </w:p>
        </w:tc>
        <w:tc>
          <w:tcPr>
            <w:tcW w:w="710" w:type="dxa"/>
            <w:vMerge/>
            <w:vAlign w:val="center"/>
          </w:tcPr>
          <w:p w14:paraId="5D194A93" w14:textId="7B8CB2B9" w:rsidR="0006079D" w:rsidRPr="0006079D" w:rsidRDefault="0006079D" w:rsidP="00E345B3">
            <w:pPr>
              <w:autoSpaceDE w:val="0"/>
              <w:autoSpaceDN w:val="0"/>
              <w:adjustRightInd w:val="0"/>
              <w:jc w:val="center"/>
              <w:outlineLvl w:val="0"/>
              <w:rPr>
                <w:sz w:val="18"/>
                <w:szCs w:val="18"/>
                <w:lang w:val="en-US"/>
              </w:rPr>
            </w:pPr>
          </w:p>
        </w:tc>
        <w:tc>
          <w:tcPr>
            <w:tcW w:w="711" w:type="dxa"/>
            <w:gridSpan w:val="2"/>
            <w:vMerge/>
            <w:vAlign w:val="center"/>
          </w:tcPr>
          <w:p w14:paraId="2E4EC57E" w14:textId="1C3D40CC" w:rsidR="0006079D" w:rsidRPr="0006079D" w:rsidRDefault="0006079D" w:rsidP="00E345B3">
            <w:pPr>
              <w:autoSpaceDE w:val="0"/>
              <w:autoSpaceDN w:val="0"/>
              <w:adjustRightInd w:val="0"/>
              <w:jc w:val="center"/>
              <w:outlineLvl w:val="0"/>
              <w:rPr>
                <w:sz w:val="18"/>
                <w:szCs w:val="18"/>
                <w:lang w:val="en-US"/>
              </w:rPr>
            </w:pPr>
          </w:p>
        </w:tc>
        <w:tc>
          <w:tcPr>
            <w:tcW w:w="760" w:type="dxa"/>
            <w:gridSpan w:val="3"/>
            <w:vMerge/>
            <w:vAlign w:val="center"/>
          </w:tcPr>
          <w:p w14:paraId="1EFB2F51" w14:textId="133DD996" w:rsidR="0006079D" w:rsidRPr="0006079D" w:rsidRDefault="0006079D" w:rsidP="00E345B3">
            <w:pPr>
              <w:autoSpaceDE w:val="0"/>
              <w:autoSpaceDN w:val="0"/>
              <w:adjustRightInd w:val="0"/>
              <w:jc w:val="center"/>
              <w:outlineLvl w:val="0"/>
              <w:rPr>
                <w:sz w:val="18"/>
                <w:szCs w:val="18"/>
                <w:lang w:val="en-US"/>
              </w:rPr>
            </w:pPr>
          </w:p>
        </w:tc>
        <w:tc>
          <w:tcPr>
            <w:tcW w:w="673" w:type="dxa"/>
            <w:gridSpan w:val="2"/>
            <w:vMerge/>
            <w:vAlign w:val="center"/>
          </w:tcPr>
          <w:p w14:paraId="25530746" w14:textId="23273AC1" w:rsidR="0006079D" w:rsidRPr="0006079D" w:rsidRDefault="0006079D" w:rsidP="00E345B3">
            <w:pPr>
              <w:autoSpaceDE w:val="0"/>
              <w:autoSpaceDN w:val="0"/>
              <w:adjustRightInd w:val="0"/>
              <w:jc w:val="center"/>
              <w:outlineLvl w:val="0"/>
              <w:rPr>
                <w:sz w:val="18"/>
                <w:szCs w:val="18"/>
                <w:lang w:val="en-US"/>
              </w:rPr>
            </w:pPr>
          </w:p>
        </w:tc>
        <w:tc>
          <w:tcPr>
            <w:tcW w:w="1277" w:type="dxa"/>
            <w:vMerge/>
          </w:tcPr>
          <w:p w14:paraId="7D4AE1E4" w14:textId="77777777" w:rsidR="0006079D" w:rsidRPr="004B5868" w:rsidRDefault="0006079D" w:rsidP="00E345B3">
            <w:pPr>
              <w:autoSpaceDE w:val="0"/>
              <w:autoSpaceDN w:val="0"/>
              <w:adjustRightInd w:val="0"/>
              <w:jc w:val="both"/>
              <w:outlineLvl w:val="0"/>
              <w:rPr>
                <w:sz w:val="18"/>
                <w:szCs w:val="18"/>
              </w:rPr>
            </w:pPr>
          </w:p>
        </w:tc>
      </w:tr>
      <w:tr w:rsidR="0053425F" w:rsidRPr="004B5868" w14:paraId="7DD0D0AE" w14:textId="77777777" w:rsidTr="000B616E">
        <w:trPr>
          <w:gridAfter w:val="1"/>
          <w:wAfter w:w="19" w:type="dxa"/>
          <w:trHeight w:val="228"/>
        </w:trPr>
        <w:tc>
          <w:tcPr>
            <w:tcW w:w="714" w:type="dxa"/>
            <w:vMerge/>
          </w:tcPr>
          <w:p w14:paraId="01C814AD"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73CDDDCD" w14:textId="77777777" w:rsidR="0006079D" w:rsidRPr="0006079D" w:rsidRDefault="0006079D" w:rsidP="00E345B3">
            <w:pPr>
              <w:autoSpaceDE w:val="0"/>
              <w:autoSpaceDN w:val="0"/>
              <w:adjustRightInd w:val="0"/>
              <w:jc w:val="both"/>
              <w:outlineLvl w:val="0"/>
              <w:rPr>
                <w:sz w:val="18"/>
                <w:szCs w:val="18"/>
              </w:rPr>
            </w:pPr>
          </w:p>
        </w:tc>
        <w:tc>
          <w:tcPr>
            <w:tcW w:w="1109" w:type="dxa"/>
            <w:vMerge/>
          </w:tcPr>
          <w:p w14:paraId="3BC30114" w14:textId="77777777" w:rsidR="0006079D" w:rsidRDefault="0006079D" w:rsidP="00E345B3">
            <w:pPr>
              <w:autoSpaceDE w:val="0"/>
              <w:autoSpaceDN w:val="0"/>
              <w:adjustRightInd w:val="0"/>
              <w:jc w:val="both"/>
              <w:outlineLvl w:val="0"/>
              <w:rPr>
                <w:sz w:val="18"/>
                <w:szCs w:val="18"/>
              </w:rPr>
            </w:pPr>
          </w:p>
        </w:tc>
        <w:tc>
          <w:tcPr>
            <w:tcW w:w="1278" w:type="dxa"/>
            <w:vMerge/>
          </w:tcPr>
          <w:p w14:paraId="430D338F" w14:textId="77777777" w:rsidR="0006079D" w:rsidRDefault="0006079D" w:rsidP="00E345B3">
            <w:pPr>
              <w:autoSpaceDE w:val="0"/>
              <w:autoSpaceDN w:val="0"/>
              <w:adjustRightInd w:val="0"/>
              <w:jc w:val="both"/>
              <w:outlineLvl w:val="0"/>
              <w:rPr>
                <w:sz w:val="18"/>
                <w:szCs w:val="18"/>
              </w:rPr>
            </w:pPr>
          </w:p>
        </w:tc>
        <w:tc>
          <w:tcPr>
            <w:tcW w:w="993" w:type="dxa"/>
            <w:shd w:val="clear" w:color="auto" w:fill="FFFFFF" w:themeFill="background1"/>
            <w:vAlign w:val="center"/>
          </w:tcPr>
          <w:p w14:paraId="6C7FBFE0" w14:textId="739AF15C"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993" w:type="dxa"/>
            <w:vAlign w:val="center"/>
          </w:tcPr>
          <w:p w14:paraId="7BF0E6CA" w14:textId="2AB16C78"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63D2BB4E" w14:textId="4C53174B"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993" w:type="dxa"/>
            <w:vAlign w:val="center"/>
          </w:tcPr>
          <w:p w14:paraId="26689D24" w14:textId="15CBF3C2"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40" w:type="dxa"/>
            <w:gridSpan w:val="2"/>
            <w:vAlign w:val="center"/>
          </w:tcPr>
          <w:p w14:paraId="04EDF31C" w14:textId="3ABAC3E2"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282" w:type="dxa"/>
            <w:vAlign w:val="center"/>
          </w:tcPr>
          <w:p w14:paraId="37942E26" w14:textId="6472164B"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2" w:type="dxa"/>
            <w:gridSpan w:val="2"/>
            <w:vAlign w:val="center"/>
          </w:tcPr>
          <w:p w14:paraId="4ABB2B64" w14:textId="07CE1B88"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1" w:type="dxa"/>
            <w:gridSpan w:val="3"/>
            <w:vAlign w:val="center"/>
          </w:tcPr>
          <w:p w14:paraId="097C6F07" w14:textId="0902F38C"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8" w:type="dxa"/>
            <w:vAlign w:val="center"/>
          </w:tcPr>
          <w:p w14:paraId="166146F2" w14:textId="29F9850D"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711" w:type="dxa"/>
            <w:vAlign w:val="center"/>
          </w:tcPr>
          <w:p w14:paraId="2CEB75BA" w14:textId="4BC00EF1"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10" w:type="dxa"/>
            <w:vAlign w:val="center"/>
          </w:tcPr>
          <w:p w14:paraId="601022CE" w14:textId="220A0FF1"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11" w:type="dxa"/>
            <w:gridSpan w:val="2"/>
            <w:vAlign w:val="center"/>
          </w:tcPr>
          <w:p w14:paraId="6614288D" w14:textId="7712429A"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60" w:type="dxa"/>
            <w:gridSpan w:val="3"/>
            <w:vAlign w:val="center"/>
          </w:tcPr>
          <w:p w14:paraId="2E64A2C2" w14:textId="1291F4AD"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673" w:type="dxa"/>
            <w:gridSpan w:val="2"/>
            <w:vAlign w:val="center"/>
          </w:tcPr>
          <w:p w14:paraId="65C4B7C7" w14:textId="04644587"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1277" w:type="dxa"/>
            <w:vMerge/>
          </w:tcPr>
          <w:p w14:paraId="46CB3C30" w14:textId="77777777" w:rsidR="0006079D" w:rsidRPr="004B5868" w:rsidRDefault="0006079D" w:rsidP="00E345B3">
            <w:pPr>
              <w:autoSpaceDE w:val="0"/>
              <w:autoSpaceDN w:val="0"/>
              <w:adjustRightInd w:val="0"/>
              <w:jc w:val="both"/>
              <w:outlineLvl w:val="0"/>
              <w:rPr>
                <w:sz w:val="18"/>
                <w:szCs w:val="18"/>
              </w:rPr>
            </w:pPr>
          </w:p>
        </w:tc>
      </w:tr>
      <w:tr w:rsidR="008E1B86" w:rsidRPr="004B5868" w14:paraId="01C9049C" w14:textId="77777777" w:rsidTr="000B616E">
        <w:trPr>
          <w:gridAfter w:val="1"/>
          <w:wAfter w:w="19" w:type="dxa"/>
          <w:trHeight w:val="748"/>
        </w:trPr>
        <w:tc>
          <w:tcPr>
            <w:tcW w:w="714" w:type="dxa"/>
            <w:vMerge w:val="restart"/>
          </w:tcPr>
          <w:p w14:paraId="40CC691C" w14:textId="191779ED" w:rsidR="00E345B3" w:rsidRPr="004B5868" w:rsidRDefault="00E345B3" w:rsidP="00E345B3">
            <w:pPr>
              <w:autoSpaceDE w:val="0"/>
              <w:autoSpaceDN w:val="0"/>
              <w:adjustRightInd w:val="0"/>
              <w:jc w:val="both"/>
              <w:outlineLvl w:val="0"/>
              <w:rPr>
                <w:sz w:val="18"/>
                <w:szCs w:val="18"/>
              </w:rPr>
            </w:pPr>
            <w:r>
              <w:rPr>
                <w:sz w:val="18"/>
                <w:szCs w:val="18"/>
              </w:rPr>
              <w:lastRenderedPageBreak/>
              <w:t>1.3</w:t>
            </w:r>
          </w:p>
        </w:tc>
        <w:tc>
          <w:tcPr>
            <w:tcW w:w="1585" w:type="dxa"/>
            <w:vMerge w:val="restart"/>
          </w:tcPr>
          <w:p w14:paraId="7CE91DAD" w14:textId="04B08FAF" w:rsidR="00E345B3" w:rsidRPr="004B5868" w:rsidRDefault="00E345B3" w:rsidP="00E345B3">
            <w:pPr>
              <w:autoSpaceDE w:val="0"/>
              <w:autoSpaceDN w:val="0"/>
              <w:adjustRightInd w:val="0"/>
              <w:jc w:val="both"/>
              <w:outlineLvl w:val="0"/>
              <w:rPr>
                <w:sz w:val="18"/>
                <w:szCs w:val="18"/>
              </w:rPr>
            </w:pPr>
            <w:r>
              <w:rPr>
                <w:sz w:val="18"/>
                <w:szCs w:val="18"/>
              </w:rPr>
              <w:t xml:space="preserve">Мероприятие 01.11 - </w:t>
            </w:r>
            <w:r w:rsidRPr="00162937">
              <w:rPr>
                <w:sz w:val="18"/>
                <w:szCs w:val="18"/>
              </w:rPr>
              <w:t>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1109" w:type="dxa"/>
            <w:vMerge w:val="restart"/>
          </w:tcPr>
          <w:p w14:paraId="16247321" w14:textId="3A415993" w:rsidR="00E345B3" w:rsidRPr="004B5868" w:rsidRDefault="00E345B3" w:rsidP="00E345B3">
            <w:pPr>
              <w:autoSpaceDE w:val="0"/>
              <w:autoSpaceDN w:val="0"/>
              <w:adjustRightInd w:val="0"/>
              <w:jc w:val="both"/>
              <w:outlineLvl w:val="0"/>
              <w:rPr>
                <w:sz w:val="18"/>
                <w:szCs w:val="18"/>
              </w:rPr>
            </w:pPr>
            <w:r>
              <w:rPr>
                <w:sz w:val="18"/>
                <w:szCs w:val="18"/>
              </w:rPr>
              <w:t>2023-2031</w:t>
            </w:r>
          </w:p>
        </w:tc>
        <w:tc>
          <w:tcPr>
            <w:tcW w:w="1278" w:type="dxa"/>
          </w:tcPr>
          <w:p w14:paraId="0F618771" w14:textId="6BB6C720" w:rsidR="00E345B3" w:rsidRPr="00D61421"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shd w:val="clear" w:color="auto" w:fill="FFFFFF" w:themeFill="background1"/>
            <w:vAlign w:val="center"/>
          </w:tcPr>
          <w:p w14:paraId="2B95B459" w14:textId="39F25503" w:rsidR="00E345B3" w:rsidRDefault="00651F22" w:rsidP="00E345B3">
            <w:pPr>
              <w:autoSpaceDE w:val="0"/>
              <w:autoSpaceDN w:val="0"/>
              <w:adjustRightInd w:val="0"/>
              <w:jc w:val="center"/>
              <w:outlineLvl w:val="0"/>
              <w:rPr>
                <w:sz w:val="18"/>
                <w:szCs w:val="18"/>
              </w:rPr>
            </w:pPr>
            <w:r>
              <w:rPr>
                <w:sz w:val="18"/>
                <w:szCs w:val="18"/>
              </w:rPr>
              <w:t>5 907,00</w:t>
            </w:r>
          </w:p>
        </w:tc>
        <w:tc>
          <w:tcPr>
            <w:tcW w:w="993" w:type="dxa"/>
            <w:vAlign w:val="center"/>
          </w:tcPr>
          <w:p w14:paraId="293479F3" w14:textId="6755F3DA" w:rsidR="00E345B3"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5D371AEB" w14:textId="6778D2B3"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261099B1" w14:textId="21381B6F" w:rsidR="00E345B3"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65E4D97D" w14:textId="4BC4F377" w:rsidR="00E345B3" w:rsidRDefault="00651F22" w:rsidP="00E345B3">
            <w:pPr>
              <w:autoSpaceDE w:val="0"/>
              <w:autoSpaceDN w:val="0"/>
              <w:adjustRightInd w:val="0"/>
              <w:jc w:val="center"/>
              <w:outlineLvl w:val="0"/>
              <w:rPr>
                <w:sz w:val="18"/>
                <w:szCs w:val="18"/>
              </w:rPr>
            </w:pPr>
            <w:r>
              <w:rPr>
                <w:sz w:val="18"/>
                <w:szCs w:val="18"/>
              </w:rPr>
              <w:t>5 907,00</w:t>
            </w:r>
          </w:p>
        </w:tc>
        <w:tc>
          <w:tcPr>
            <w:tcW w:w="711" w:type="dxa"/>
            <w:vAlign w:val="center"/>
          </w:tcPr>
          <w:p w14:paraId="17788779" w14:textId="77E321D2" w:rsidR="00E345B3" w:rsidRDefault="00E345B3" w:rsidP="00E345B3">
            <w:pPr>
              <w:autoSpaceDE w:val="0"/>
              <w:autoSpaceDN w:val="0"/>
              <w:adjustRightInd w:val="0"/>
              <w:jc w:val="center"/>
              <w:outlineLvl w:val="0"/>
              <w:rPr>
                <w:sz w:val="18"/>
                <w:szCs w:val="18"/>
              </w:rPr>
            </w:pPr>
            <w:r>
              <w:rPr>
                <w:sz w:val="18"/>
                <w:szCs w:val="18"/>
              </w:rPr>
              <w:t>0</w:t>
            </w:r>
          </w:p>
        </w:tc>
        <w:tc>
          <w:tcPr>
            <w:tcW w:w="710" w:type="dxa"/>
            <w:vAlign w:val="center"/>
          </w:tcPr>
          <w:p w14:paraId="05F1F87D" w14:textId="5F9560E3" w:rsidR="00E345B3" w:rsidRDefault="00E345B3"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2ED68A7C" w14:textId="00B2C38E" w:rsidR="00E345B3"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778B7DED" w14:textId="6504BEF4" w:rsidR="00E345B3" w:rsidRDefault="00E345B3"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3D6AE6DB" w14:textId="021E8278" w:rsidR="00E345B3"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tcPr>
          <w:p w14:paraId="49273FD7" w14:textId="31FE3BF5" w:rsidR="00E345B3" w:rsidRPr="004B5868" w:rsidRDefault="00E345B3" w:rsidP="00E345B3">
            <w:pPr>
              <w:autoSpaceDE w:val="0"/>
              <w:autoSpaceDN w:val="0"/>
              <w:adjustRightInd w:val="0"/>
              <w:jc w:val="both"/>
              <w:outlineLvl w:val="0"/>
              <w:rPr>
                <w:sz w:val="18"/>
                <w:szCs w:val="18"/>
              </w:rPr>
            </w:pPr>
            <w:r>
              <w:rPr>
                <w:sz w:val="18"/>
                <w:szCs w:val="18"/>
              </w:rPr>
              <w:t xml:space="preserve">Управление ЖКХ и РГИ </w:t>
            </w:r>
            <w:proofErr w:type="spellStart"/>
            <w:r>
              <w:rPr>
                <w:sz w:val="18"/>
                <w:szCs w:val="18"/>
              </w:rPr>
              <w:t>г.Лыткарино</w:t>
            </w:r>
            <w:proofErr w:type="spellEnd"/>
            <w:r>
              <w:rPr>
                <w:sz w:val="18"/>
                <w:szCs w:val="18"/>
              </w:rPr>
              <w:t>, МП «</w:t>
            </w:r>
            <w:proofErr w:type="spellStart"/>
            <w:r>
              <w:rPr>
                <w:sz w:val="18"/>
                <w:szCs w:val="18"/>
              </w:rPr>
              <w:t>Лыткаринская</w:t>
            </w:r>
            <w:proofErr w:type="spellEnd"/>
            <w:r>
              <w:rPr>
                <w:sz w:val="18"/>
                <w:szCs w:val="18"/>
              </w:rPr>
              <w:t xml:space="preserve"> теплосеть»</w:t>
            </w:r>
          </w:p>
        </w:tc>
      </w:tr>
      <w:tr w:rsidR="008E1B86" w:rsidRPr="004B5868" w14:paraId="0ED0E975" w14:textId="77777777" w:rsidTr="000B616E">
        <w:trPr>
          <w:gridAfter w:val="1"/>
          <w:wAfter w:w="19" w:type="dxa"/>
          <w:trHeight w:val="748"/>
        </w:trPr>
        <w:tc>
          <w:tcPr>
            <w:tcW w:w="714" w:type="dxa"/>
            <w:vMerge/>
          </w:tcPr>
          <w:p w14:paraId="538B9434" w14:textId="77777777" w:rsidR="00E345B3" w:rsidRPr="004B5868" w:rsidRDefault="00E345B3" w:rsidP="00E345B3">
            <w:pPr>
              <w:autoSpaceDE w:val="0"/>
              <w:autoSpaceDN w:val="0"/>
              <w:adjustRightInd w:val="0"/>
              <w:jc w:val="both"/>
              <w:outlineLvl w:val="0"/>
              <w:rPr>
                <w:sz w:val="18"/>
                <w:szCs w:val="18"/>
              </w:rPr>
            </w:pPr>
          </w:p>
        </w:tc>
        <w:tc>
          <w:tcPr>
            <w:tcW w:w="1585" w:type="dxa"/>
            <w:vMerge/>
          </w:tcPr>
          <w:p w14:paraId="2CC1692E" w14:textId="77777777" w:rsidR="00E345B3" w:rsidRPr="004B5868" w:rsidRDefault="00E345B3" w:rsidP="00E345B3">
            <w:pPr>
              <w:autoSpaceDE w:val="0"/>
              <w:autoSpaceDN w:val="0"/>
              <w:adjustRightInd w:val="0"/>
              <w:jc w:val="both"/>
              <w:outlineLvl w:val="0"/>
              <w:rPr>
                <w:sz w:val="18"/>
                <w:szCs w:val="18"/>
              </w:rPr>
            </w:pPr>
          </w:p>
        </w:tc>
        <w:tc>
          <w:tcPr>
            <w:tcW w:w="1109" w:type="dxa"/>
            <w:vMerge/>
          </w:tcPr>
          <w:p w14:paraId="12ECDED5" w14:textId="77777777" w:rsidR="00E345B3" w:rsidRPr="004B5868" w:rsidRDefault="00E345B3" w:rsidP="00E345B3">
            <w:pPr>
              <w:autoSpaceDE w:val="0"/>
              <w:autoSpaceDN w:val="0"/>
              <w:adjustRightInd w:val="0"/>
              <w:jc w:val="both"/>
              <w:outlineLvl w:val="0"/>
              <w:rPr>
                <w:sz w:val="18"/>
                <w:szCs w:val="18"/>
              </w:rPr>
            </w:pPr>
          </w:p>
        </w:tc>
        <w:tc>
          <w:tcPr>
            <w:tcW w:w="1278" w:type="dxa"/>
          </w:tcPr>
          <w:p w14:paraId="242D520B" w14:textId="5E020AC3" w:rsidR="00E345B3" w:rsidRPr="00D61421"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shd w:val="clear" w:color="auto" w:fill="FFFFFF" w:themeFill="background1"/>
            <w:vAlign w:val="center"/>
          </w:tcPr>
          <w:p w14:paraId="79B14077" w14:textId="677FDCC7"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20031895" w14:textId="2F45BE6D" w:rsidR="00E345B3"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31D2CFA4" w14:textId="21A716F1" w:rsidR="00E345B3"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7F74934D" w14:textId="2227EFFF" w:rsidR="00E345B3" w:rsidRDefault="00E345B3" w:rsidP="00E345B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3643F12D" w14:textId="712ED84F" w:rsidR="00E345B3"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67881D18" w14:textId="2D2D4443" w:rsidR="00E345B3"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tcPr>
          <w:p w14:paraId="6BD10213" w14:textId="3CA09808" w:rsidR="00E345B3"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tcPr>
          <w:p w14:paraId="4C49835F" w14:textId="77F52EA3" w:rsidR="00E345B3"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3B419FB7" w14:textId="140B2B36" w:rsidR="00E345B3"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5F98FEE7" w14:textId="0B85842C" w:rsidR="00E345B3" w:rsidRDefault="00E345B3" w:rsidP="00E345B3">
            <w:pPr>
              <w:autoSpaceDE w:val="0"/>
              <w:autoSpaceDN w:val="0"/>
              <w:adjustRightInd w:val="0"/>
              <w:jc w:val="center"/>
              <w:outlineLvl w:val="0"/>
              <w:rPr>
                <w:sz w:val="18"/>
                <w:szCs w:val="18"/>
              </w:rPr>
            </w:pPr>
            <w:r>
              <w:rPr>
                <w:sz w:val="18"/>
                <w:szCs w:val="18"/>
              </w:rPr>
              <w:t>0</w:t>
            </w:r>
          </w:p>
        </w:tc>
        <w:tc>
          <w:tcPr>
            <w:tcW w:w="1277" w:type="dxa"/>
            <w:vMerge/>
          </w:tcPr>
          <w:p w14:paraId="0B77D271" w14:textId="77777777" w:rsidR="00E345B3" w:rsidRPr="004B5868" w:rsidRDefault="00E345B3" w:rsidP="00E345B3">
            <w:pPr>
              <w:autoSpaceDE w:val="0"/>
              <w:autoSpaceDN w:val="0"/>
              <w:adjustRightInd w:val="0"/>
              <w:jc w:val="both"/>
              <w:outlineLvl w:val="0"/>
              <w:rPr>
                <w:sz w:val="18"/>
                <w:szCs w:val="18"/>
              </w:rPr>
            </w:pPr>
          </w:p>
        </w:tc>
      </w:tr>
      <w:tr w:rsidR="008E1B86" w:rsidRPr="004B5868" w14:paraId="04D35775" w14:textId="77777777" w:rsidTr="000B616E">
        <w:trPr>
          <w:gridAfter w:val="1"/>
          <w:wAfter w:w="19" w:type="dxa"/>
          <w:trHeight w:val="748"/>
        </w:trPr>
        <w:tc>
          <w:tcPr>
            <w:tcW w:w="714" w:type="dxa"/>
            <w:vMerge/>
          </w:tcPr>
          <w:p w14:paraId="6118DF44" w14:textId="77777777" w:rsidR="00E345B3" w:rsidRPr="004B5868" w:rsidRDefault="00E345B3" w:rsidP="00E345B3">
            <w:pPr>
              <w:autoSpaceDE w:val="0"/>
              <w:autoSpaceDN w:val="0"/>
              <w:adjustRightInd w:val="0"/>
              <w:jc w:val="both"/>
              <w:outlineLvl w:val="0"/>
              <w:rPr>
                <w:sz w:val="18"/>
                <w:szCs w:val="18"/>
              </w:rPr>
            </w:pPr>
          </w:p>
        </w:tc>
        <w:tc>
          <w:tcPr>
            <w:tcW w:w="1585" w:type="dxa"/>
            <w:vMerge/>
          </w:tcPr>
          <w:p w14:paraId="123A2B38" w14:textId="77777777" w:rsidR="00E345B3" w:rsidRPr="004B5868" w:rsidRDefault="00E345B3" w:rsidP="00E345B3">
            <w:pPr>
              <w:autoSpaceDE w:val="0"/>
              <w:autoSpaceDN w:val="0"/>
              <w:adjustRightInd w:val="0"/>
              <w:jc w:val="both"/>
              <w:outlineLvl w:val="0"/>
              <w:rPr>
                <w:sz w:val="18"/>
                <w:szCs w:val="18"/>
              </w:rPr>
            </w:pPr>
          </w:p>
        </w:tc>
        <w:tc>
          <w:tcPr>
            <w:tcW w:w="1109" w:type="dxa"/>
            <w:vMerge/>
          </w:tcPr>
          <w:p w14:paraId="5C98ABF4" w14:textId="77777777" w:rsidR="00E345B3" w:rsidRPr="004B5868" w:rsidRDefault="00E345B3" w:rsidP="00E345B3">
            <w:pPr>
              <w:autoSpaceDE w:val="0"/>
              <w:autoSpaceDN w:val="0"/>
              <w:adjustRightInd w:val="0"/>
              <w:jc w:val="both"/>
              <w:outlineLvl w:val="0"/>
              <w:rPr>
                <w:sz w:val="18"/>
                <w:szCs w:val="18"/>
              </w:rPr>
            </w:pPr>
          </w:p>
        </w:tc>
        <w:tc>
          <w:tcPr>
            <w:tcW w:w="1278" w:type="dxa"/>
          </w:tcPr>
          <w:p w14:paraId="68099AB6" w14:textId="0F63C9A9" w:rsidR="00E345B3" w:rsidRPr="00D61421"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tcPr>
          <w:p w14:paraId="5381279C" w14:textId="201BA3A8" w:rsidR="00E345B3" w:rsidRDefault="00651F22" w:rsidP="00E345B3">
            <w:pPr>
              <w:autoSpaceDE w:val="0"/>
              <w:autoSpaceDN w:val="0"/>
              <w:adjustRightInd w:val="0"/>
              <w:jc w:val="center"/>
              <w:outlineLvl w:val="0"/>
              <w:rPr>
                <w:sz w:val="18"/>
                <w:szCs w:val="18"/>
              </w:rPr>
            </w:pPr>
            <w:r>
              <w:rPr>
                <w:sz w:val="18"/>
                <w:szCs w:val="18"/>
              </w:rPr>
              <w:t>5 907,00</w:t>
            </w:r>
          </w:p>
        </w:tc>
        <w:tc>
          <w:tcPr>
            <w:tcW w:w="993" w:type="dxa"/>
            <w:vAlign w:val="center"/>
          </w:tcPr>
          <w:p w14:paraId="1CD9704E" w14:textId="688883AB" w:rsidR="00E345B3"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5CB611A3" w14:textId="583014A1"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4FCF87FC" w14:textId="479458B4" w:rsidR="00E345B3"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67A0AC5B" w14:textId="5C776AFB" w:rsidR="00E345B3" w:rsidRDefault="00651F22" w:rsidP="00E345B3">
            <w:pPr>
              <w:autoSpaceDE w:val="0"/>
              <w:autoSpaceDN w:val="0"/>
              <w:adjustRightInd w:val="0"/>
              <w:jc w:val="center"/>
              <w:outlineLvl w:val="0"/>
              <w:rPr>
                <w:sz w:val="18"/>
                <w:szCs w:val="18"/>
              </w:rPr>
            </w:pPr>
            <w:r>
              <w:rPr>
                <w:sz w:val="18"/>
                <w:szCs w:val="18"/>
              </w:rPr>
              <w:t>5 907,00</w:t>
            </w:r>
          </w:p>
        </w:tc>
        <w:tc>
          <w:tcPr>
            <w:tcW w:w="711" w:type="dxa"/>
            <w:vAlign w:val="center"/>
          </w:tcPr>
          <w:p w14:paraId="1A0108C9" w14:textId="40BB1A57" w:rsidR="00E345B3" w:rsidRDefault="00E345B3" w:rsidP="00E345B3">
            <w:pPr>
              <w:autoSpaceDE w:val="0"/>
              <w:autoSpaceDN w:val="0"/>
              <w:adjustRightInd w:val="0"/>
              <w:jc w:val="center"/>
              <w:outlineLvl w:val="0"/>
              <w:rPr>
                <w:sz w:val="18"/>
                <w:szCs w:val="18"/>
              </w:rPr>
            </w:pPr>
            <w:r>
              <w:rPr>
                <w:sz w:val="18"/>
                <w:szCs w:val="18"/>
              </w:rPr>
              <w:t>0</w:t>
            </w:r>
          </w:p>
        </w:tc>
        <w:tc>
          <w:tcPr>
            <w:tcW w:w="710" w:type="dxa"/>
            <w:vAlign w:val="center"/>
          </w:tcPr>
          <w:p w14:paraId="34BAC5CF" w14:textId="64EE5A9D" w:rsidR="00E345B3" w:rsidRDefault="00E345B3"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7C437847" w14:textId="27171F2A" w:rsidR="00E345B3"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36A3314" w14:textId="3D1357D7" w:rsidR="00E345B3" w:rsidRDefault="00E345B3"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5C3666B2" w14:textId="2A1D94D2" w:rsidR="00E345B3" w:rsidRDefault="00E345B3" w:rsidP="00E345B3">
            <w:pPr>
              <w:autoSpaceDE w:val="0"/>
              <w:autoSpaceDN w:val="0"/>
              <w:adjustRightInd w:val="0"/>
              <w:jc w:val="center"/>
              <w:outlineLvl w:val="0"/>
              <w:rPr>
                <w:sz w:val="18"/>
                <w:szCs w:val="18"/>
              </w:rPr>
            </w:pPr>
            <w:r>
              <w:rPr>
                <w:sz w:val="18"/>
                <w:szCs w:val="18"/>
              </w:rPr>
              <w:t>0</w:t>
            </w:r>
          </w:p>
        </w:tc>
        <w:tc>
          <w:tcPr>
            <w:tcW w:w="1277" w:type="dxa"/>
            <w:vMerge/>
          </w:tcPr>
          <w:p w14:paraId="2E0EB21A" w14:textId="77777777" w:rsidR="00E345B3" w:rsidRPr="004B5868" w:rsidRDefault="00E345B3" w:rsidP="00E345B3">
            <w:pPr>
              <w:autoSpaceDE w:val="0"/>
              <w:autoSpaceDN w:val="0"/>
              <w:adjustRightInd w:val="0"/>
              <w:jc w:val="both"/>
              <w:outlineLvl w:val="0"/>
              <w:rPr>
                <w:sz w:val="18"/>
                <w:szCs w:val="18"/>
              </w:rPr>
            </w:pPr>
          </w:p>
        </w:tc>
      </w:tr>
      <w:tr w:rsidR="008E1B86" w:rsidRPr="004B5868" w14:paraId="01EEF4A2" w14:textId="77777777" w:rsidTr="003925A9">
        <w:trPr>
          <w:gridAfter w:val="1"/>
          <w:wAfter w:w="19" w:type="dxa"/>
          <w:trHeight w:val="351"/>
        </w:trPr>
        <w:tc>
          <w:tcPr>
            <w:tcW w:w="714" w:type="dxa"/>
            <w:vMerge w:val="restart"/>
            <w:noWrap/>
            <w:hideMark/>
          </w:tcPr>
          <w:p w14:paraId="2AD6D347" w14:textId="1557CB0A" w:rsidR="00E345B3" w:rsidRPr="004B5868" w:rsidRDefault="00E345B3" w:rsidP="00E345B3">
            <w:pPr>
              <w:autoSpaceDE w:val="0"/>
              <w:autoSpaceDN w:val="0"/>
              <w:adjustRightInd w:val="0"/>
              <w:jc w:val="both"/>
              <w:outlineLvl w:val="0"/>
              <w:rPr>
                <w:sz w:val="18"/>
                <w:szCs w:val="18"/>
              </w:rPr>
            </w:pPr>
            <w:r>
              <w:rPr>
                <w:sz w:val="18"/>
                <w:szCs w:val="18"/>
              </w:rPr>
              <w:t>1.4</w:t>
            </w:r>
          </w:p>
        </w:tc>
        <w:tc>
          <w:tcPr>
            <w:tcW w:w="1585" w:type="dxa"/>
            <w:vMerge w:val="restart"/>
            <w:hideMark/>
          </w:tcPr>
          <w:p w14:paraId="0E74175F" w14:textId="041F5CCE" w:rsidR="00E345B3" w:rsidRPr="004B5868" w:rsidRDefault="00E345B3" w:rsidP="00E345B3">
            <w:pPr>
              <w:autoSpaceDE w:val="0"/>
              <w:autoSpaceDN w:val="0"/>
              <w:adjustRightInd w:val="0"/>
              <w:outlineLvl w:val="0"/>
              <w:rPr>
                <w:sz w:val="18"/>
                <w:szCs w:val="18"/>
              </w:rPr>
            </w:pPr>
            <w:r w:rsidRPr="00D30F46">
              <w:rPr>
                <w:sz w:val="18"/>
                <w:szCs w:val="18"/>
              </w:rPr>
              <w:t>Мероприятие 01.18 –  Возмещение затрат, связанных с получением комплексных экологических разрешений</w:t>
            </w:r>
          </w:p>
        </w:tc>
        <w:tc>
          <w:tcPr>
            <w:tcW w:w="1109" w:type="dxa"/>
            <w:vMerge w:val="restart"/>
            <w:hideMark/>
          </w:tcPr>
          <w:p w14:paraId="16B1636B" w14:textId="0E4EB5FC" w:rsidR="00E345B3" w:rsidRPr="00B81FB9" w:rsidRDefault="00E345B3" w:rsidP="00E345B3">
            <w:pPr>
              <w:rPr>
                <w:sz w:val="18"/>
                <w:szCs w:val="18"/>
              </w:rPr>
            </w:pPr>
            <w:r w:rsidRPr="00B81FB9">
              <w:rPr>
                <w:rFonts w:cs="Times New Roman"/>
                <w:sz w:val="18"/>
                <w:szCs w:val="18"/>
              </w:rPr>
              <w:t>2023-20</w:t>
            </w:r>
            <w:r>
              <w:rPr>
                <w:rFonts w:cs="Times New Roman"/>
                <w:sz w:val="18"/>
                <w:szCs w:val="18"/>
              </w:rPr>
              <w:t>31</w:t>
            </w:r>
          </w:p>
          <w:p w14:paraId="2E3FB36C"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5CD30EE0"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tcPr>
          <w:p w14:paraId="27EE7CA5" w14:textId="79C29332" w:rsidR="00E345B3" w:rsidRPr="006C6CA8" w:rsidRDefault="00EF39E6" w:rsidP="00E345B3">
            <w:pPr>
              <w:autoSpaceDE w:val="0"/>
              <w:autoSpaceDN w:val="0"/>
              <w:adjustRightInd w:val="0"/>
              <w:jc w:val="center"/>
              <w:outlineLvl w:val="0"/>
              <w:rPr>
                <w:sz w:val="18"/>
                <w:szCs w:val="18"/>
                <w:highlight w:val="red"/>
              </w:rPr>
            </w:pPr>
            <w:r>
              <w:rPr>
                <w:sz w:val="18"/>
                <w:szCs w:val="18"/>
              </w:rPr>
              <w:t>9 000,00</w:t>
            </w:r>
          </w:p>
        </w:tc>
        <w:tc>
          <w:tcPr>
            <w:tcW w:w="993" w:type="dxa"/>
            <w:vAlign w:val="center"/>
          </w:tcPr>
          <w:p w14:paraId="0330948C" w14:textId="45FD76C0"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417AB5F9" w14:textId="27C1872F"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04BE0772" w14:textId="18DB0DBE" w:rsidR="00E345B3" w:rsidRPr="00B81FB9" w:rsidRDefault="00EF39E6" w:rsidP="00E345B3">
            <w:pPr>
              <w:autoSpaceDE w:val="0"/>
              <w:autoSpaceDN w:val="0"/>
              <w:adjustRightInd w:val="0"/>
              <w:jc w:val="center"/>
              <w:outlineLvl w:val="0"/>
              <w:rPr>
                <w:sz w:val="18"/>
                <w:szCs w:val="18"/>
              </w:rPr>
            </w:pPr>
            <w:r>
              <w:rPr>
                <w:sz w:val="18"/>
                <w:szCs w:val="18"/>
              </w:rPr>
              <w:t>9 000</w:t>
            </w:r>
            <w:r w:rsidR="00E345B3">
              <w:rPr>
                <w:sz w:val="18"/>
                <w:szCs w:val="18"/>
              </w:rPr>
              <w:t>,00</w:t>
            </w:r>
          </w:p>
        </w:tc>
        <w:tc>
          <w:tcPr>
            <w:tcW w:w="2563" w:type="dxa"/>
            <w:gridSpan w:val="9"/>
            <w:vAlign w:val="center"/>
          </w:tcPr>
          <w:p w14:paraId="79BF60B9" w14:textId="1E11CF3C"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3DEE9D4F"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0615B319"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09847FEE" w14:textId="35276775"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1770959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43AD10A9" w14:textId="21EA0ED1"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hideMark/>
          </w:tcPr>
          <w:p w14:paraId="39F244BA" w14:textId="3A49FE49" w:rsidR="00E345B3"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36A8B9DC" w14:textId="2AF95302" w:rsidR="00E345B3" w:rsidRPr="004B5868" w:rsidRDefault="00E345B3" w:rsidP="00E345B3">
            <w:pPr>
              <w:autoSpaceDE w:val="0"/>
              <w:autoSpaceDN w:val="0"/>
              <w:adjustRightInd w:val="0"/>
              <w:jc w:val="both"/>
              <w:outlineLvl w:val="0"/>
              <w:rPr>
                <w:sz w:val="18"/>
                <w:szCs w:val="18"/>
              </w:rPr>
            </w:pPr>
            <w:r>
              <w:rPr>
                <w:sz w:val="18"/>
                <w:szCs w:val="18"/>
              </w:rPr>
              <w:t>МП «Водоканал»</w:t>
            </w:r>
          </w:p>
        </w:tc>
      </w:tr>
      <w:tr w:rsidR="008E1B86" w:rsidRPr="004B5868" w14:paraId="419419E7" w14:textId="77777777" w:rsidTr="000B616E">
        <w:trPr>
          <w:gridAfter w:val="1"/>
          <w:wAfter w:w="19" w:type="dxa"/>
          <w:trHeight w:val="448"/>
        </w:trPr>
        <w:tc>
          <w:tcPr>
            <w:tcW w:w="714" w:type="dxa"/>
            <w:vMerge/>
            <w:hideMark/>
          </w:tcPr>
          <w:p w14:paraId="472B97CF"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6E6BB970"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35B5FB58"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217829F9"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19EF087B" w14:textId="66797C54" w:rsidR="00E345B3" w:rsidRPr="002E13D6" w:rsidRDefault="00EF39E6" w:rsidP="00E345B3">
            <w:pPr>
              <w:jc w:val="center"/>
              <w:rPr>
                <w:highlight w:val="red"/>
              </w:rPr>
            </w:pPr>
            <w:r>
              <w:rPr>
                <w:sz w:val="18"/>
                <w:szCs w:val="18"/>
              </w:rPr>
              <w:t>9 000,00</w:t>
            </w:r>
          </w:p>
        </w:tc>
        <w:tc>
          <w:tcPr>
            <w:tcW w:w="993" w:type="dxa"/>
            <w:vAlign w:val="center"/>
          </w:tcPr>
          <w:p w14:paraId="0225140E" w14:textId="4167E503"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7B7249AC" w14:textId="4C759BA4"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18D4675C" w14:textId="169A88E4" w:rsidR="00E345B3" w:rsidRPr="002E13D6" w:rsidRDefault="00EF39E6" w:rsidP="00E345B3">
            <w:pPr>
              <w:autoSpaceDE w:val="0"/>
              <w:autoSpaceDN w:val="0"/>
              <w:adjustRightInd w:val="0"/>
              <w:jc w:val="center"/>
              <w:outlineLvl w:val="0"/>
              <w:rPr>
                <w:sz w:val="18"/>
                <w:szCs w:val="18"/>
              </w:rPr>
            </w:pPr>
            <w:r>
              <w:rPr>
                <w:sz w:val="18"/>
                <w:szCs w:val="18"/>
              </w:rPr>
              <w:t>9 000</w:t>
            </w:r>
            <w:r w:rsidR="00E345B3" w:rsidRPr="002E13D6">
              <w:rPr>
                <w:sz w:val="18"/>
                <w:szCs w:val="18"/>
              </w:rPr>
              <w:t>,00</w:t>
            </w:r>
          </w:p>
        </w:tc>
        <w:tc>
          <w:tcPr>
            <w:tcW w:w="2563" w:type="dxa"/>
            <w:gridSpan w:val="9"/>
            <w:vAlign w:val="center"/>
          </w:tcPr>
          <w:p w14:paraId="637F077E" w14:textId="2C47E6AC" w:rsidR="00E345B3" w:rsidRPr="002E13D6"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1B4F65A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4FFAE82B"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67A99E2C" w14:textId="24D5B257"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50F133B7"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09D56756" w14:textId="2B473807"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583698E3" w14:textId="0651C3E9" w:rsidR="00E345B3" w:rsidRPr="004B5868" w:rsidRDefault="00E345B3" w:rsidP="00E345B3">
            <w:pPr>
              <w:autoSpaceDE w:val="0"/>
              <w:autoSpaceDN w:val="0"/>
              <w:adjustRightInd w:val="0"/>
              <w:jc w:val="both"/>
              <w:outlineLvl w:val="0"/>
              <w:rPr>
                <w:sz w:val="18"/>
                <w:szCs w:val="18"/>
              </w:rPr>
            </w:pPr>
          </w:p>
        </w:tc>
      </w:tr>
      <w:tr w:rsidR="008E1B86" w:rsidRPr="004B5868" w14:paraId="77F51A13" w14:textId="77777777" w:rsidTr="000B616E">
        <w:trPr>
          <w:gridAfter w:val="1"/>
          <w:wAfter w:w="19" w:type="dxa"/>
          <w:trHeight w:val="748"/>
        </w:trPr>
        <w:tc>
          <w:tcPr>
            <w:tcW w:w="714" w:type="dxa"/>
            <w:vMerge/>
            <w:hideMark/>
          </w:tcPr>
          <w:p w14:paraId="69B279CC"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7EF780DD"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7817A4DA"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3E1C4817" w14:textId="621F3F98"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hideMark/>
          </w:tcPr>
          <w:p w14:paraId="5E066ECC" w14:textId="0B2A2D94" w:rsidR="00E345B3" w:rsidRPr="002E13D6" w:rsidRDefault="00E345B3" w:rsidP="00E345B3">
            <w:pPr>
              <w:autoSpaceDE w:val="0"/>
              <w:autoSpaceDN w:val="0"/>
              <w:adjustRightInd w:val="0"/>
              <w:jc w:val="center"/>
              <w:outlineLvl w:val="0"/>
              <w:rPr>
                <w:sz w:val="18"/>
                <w:szCs w:val="18"/>
                <w:highlight w:val="red"/>
              </w:rPr>
            </w:pPr>
            <w:r w:rsidRPr="002E13D6">
              <w:rPr>
                <w:sz w:val="18"/>
                <w:szCs w:val="18"/>
              </w:rPr>
              <w:t>0</w:t>
            </w:r>
          </w:p>
        </w:tc>
        <w:tc>
          <w:tcPr>
            <w:tcW w:w="993" w:type="dxa"/>
            <w:vAlign w:val="center"/>
            <w:hideMark/>
          </w:tcPr>
          <w:p w14:paraId="37D57D26" w14:textId="77777777"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7E49E4C8" w14:textId="73CF5FCA"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7FC901F2" w14:textId="5899F91F"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142EEA02" w14:textId="5D691EF6" w:rsidR="00E345B3" w:rsidRPr="002E13D6"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66D401F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6E5CB6F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75E36E07" w14:textId="43B8C1A7"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5A78B6E8"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09DCC86D" w14:textId="663D1EAF"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0CF040DD" w14:textId="397CF556" w:rsidR="00E345B3" w:rsidRPr="004B5868" w:rsidRDefault="00E345B3" w:rsidP="00E345B3">
            <w:pPr>
              <w:autoSpaceDE w:val="0"/>
              <w:autoSpaceDN w:val="0"/>
              <w:adjustRightInd w:val="0"/>
              <w:jc w:val="both"/>
              <w:outlineLvl w:val="0"/>
              <w:rPr>
                <w:sz w:val="18"/>
                <w:szCs w:val="18"/>
              </w:rPr>
            </w:pPr>
          </w:p>
        </w:tc>
      </w:tr>
      <w:tr w:rsidR="0053425F" w:rsidRPr="004B5868" w14:paraId="45B24472" w14:textId="77777777" w:rsidTr="000B616E">
        <w:trPr>
          <w:gridAfter w:val="1"/>
          <w:wAfter w:w="19" w:type="dxa"/>
          <w:trHeight w:val="358"/>
        </w:trPr>
        <w:tc>
          <w:tcPr>
            <w:tcW w:w="714" w:type="dxa"/>
            <w:vMerge w:val="restart"/>
          </w:tcPr>
          <w:p w14:paraId="76BD2F30" w14:textId="77777777" w:rsidR="006D70CE" w:rsidRPr="004B5868" w:rsidRDefault="006D70CE" w:rsidP="00E345B3">
            <w:pPr>
              <w:autoSpaceDE w:val="0"/>
              <w:autoSpaceDN w:val="0"/>
              <w:adjustRightInd w:val="0"/>
              <w:jc w:val="both"/>
              <w:outlineLvl w:val="0"/>
              <w:rPr>
                <w:sz w:val="18"/>
                <w:szCs w:val="18"/>
              </w:rPr>
            </w:pPr>
          </w:p>
        </w:tc>
        <w:tc>
          <w:tcPr>
            <w:tcW w:w="1585" w:type="dxa"/>
            <w:vMerge w:val="restart"/>
          </w:tcPr>
          <w:p w14:paraId="52C83594" w14:textId="7E1D5FA4" w:rsidR="006D70CE" w:rsidRPr="004B5868" w:rsidRDefault="006D70CE" w:rsidP="00E345B3">
            <w:pPr>
              <w:autoSpaceDE w:val="0"/>
              <w:autoSpaceDN w:val="0"/>
              <w:adjustRightInd w:val="0"/>
              <w:jc w:val="both"/>
              <w:outlineLvl w:val="0"/>
              <w:rPr>
                <w:sz w:val="18"/>
                <w:szCs w:val="18"/>
              </w:rPr>
            </w:pPr>
            <w:proofErr w:type="spellStart"/>
            <w:r w:rsidRPr="00A465F9">
              <w:rPr>
                <w:sz w:val="18"/>
                <w:szCs w:val="18"/>
              </w:rPr>
              <w:t>Ресурсоснабжающие</w:t>
            </w:r>
            <w:proofErr w:type="spellEnd"/>
            <w:r w:rsidRPr="00A465F9">
              <w:rPr>
                <w:sz w:val="18"/>
                <w:szCs w:val="18"/>
              </w:rPr>
              <w:t xml:space="preserve"> организации, получившие комплексное экологическое разрешение</w:t>
            </w:r>
            <w:r>
              <w:rPr>
                <w:sz w:val="18"/>
                <w:szCs w:val="18"/>
              </w:rPr>
              <w:t xml:space="preserve"> (КЭР для объекта негативного воздействия 1 категории городские очистные сооружения </w:t>
            </w:r>
            <w:proofErr w:type="spellStart"/>
            <w:r>
              <w:rPr>
                <w:sz w:val="18"/>
                <w:szCs w:val="18"/>
              </w:rPr>
              <w:t>г.Лыткарино</w:t>
            </w:r>
            <w:proofErr w:type="spellEnd"/>
            <w:r>
              <w:rPr>
                <w:sz w:val="18"/>
                <w:szCs w:val="18"/>
              </w:rPr>
              <w:t>),</w:t>
            </w:r>
            <w:r w:rsidRPr="00A465F9">
              <w:rPr>
                <w:sz w:val="18"/>
                <w:szCs w:val="18"/>
              </w:rPr>
              <w:t xml:space="preserve"> ед.</w:t>
            </w:r>
          </w:p>
        </w:tc>
        <w:tc>
          <w:tcPr>
            <w:tcW w:w="1109" w:type="dxa"/>
            <w:vMerge w:val="restart"/>
          </w:tcPr>
          <w:p w14:paraId="65BC5364" w14:textId="2FCD14E0" w:rsidR="006D70CE" w:rsidRPr="009B4DE0" w:rsidRDefault="009B4DE0" w:rsidP="00E345B3">
            <w:pPr>
              <w:autoSpaceDE w:val="0"/>
              <w:autoSpaceDN w:val="0"/>
              <w:adjustRightInd w:val="0"/>
              <w:jc w:val="both"/>
              <w:outlineLvl w:val="0"/>
              <w:rPr>
                <w:sz w:val="18"/>
                <w:szCs w:val="18"/>
              </w:rPr>
            </w:pPr>
            <w:r>
              <w:rPr>
                <w:sz w:val="18"/>
                <w:szCs w:val="18"/>
              </w:rPr>
              <w:t>Х</w:t>
            </w:r>
          </w:p>
        </w:tc>
        <w:tc>
          <w:tcPr>
            <w:tcW w:w="1278" w:type="dxa"/>
            <w:vMerge w:val="restart"/>
          </w:tcPr>
          <w:p w14:paraId="04D8215D" w14:textId="69A69044" w:rsidR="006D70CE" w:rsidRPr="004B5868" w:rsidRDefault="009B4DE0" w:rsidP="00E345B3">
            <w:pPr>
              <w:autoSpaceDE w:val="0"/>
              <w:autoSpaceDN w:val="0"/>
              <w:adjustRightInd w:val="0"/>
              <w:jc w:val="both"/>
              <w:outlineLvl w:val="0"/>
              <w:rPr>
                <w:sz w:val="18"/>
                <w:szCs w:val="18"/>
              </w:rPr>
            </w:pPr>
            <w:r>
              <w:rPr>
                <w:sz w:val="18"/>
                <w:szCs w:val="18"/>
              </w:rPr>
              <w:t>Х</w:t>
            </w:r>
          </w:p>
        </w:tc>
        <w:tc>
          <w:tcPr>
            <w:tcW w:w="993" w:type="dxa"/>
            <w:vMerge w:val="restart"/>
            <w:shd w:val="clear" w:color="auto" w:fill="FFFFFF" w:themeFill="background1"/>
            <w:vAlign w:val="center"/>
          </w:tcPr>
          <w:p w14:paraId="3D60AFAA" w14:textId="77777777" w:rsidR="006D70CE" w:rsidRPr="00AF061F" w:rsidRDefault="006D70CE" w:rsidP="00E345B3">
            <w:pPr>
              <w:autoSpaceDE w:val="0"/>
              <w:autoSpaceDN w:val="0"/>
              <w:adjustRightInd w:val="0"/>
              <w:jc w:val="center"/>
              <w:outlineLvl w:val="0"/>
              <w:rPr>
                <w:sz w:val="18"/>
                <w:szCs w:val="18"/>
              </w:rPr>
            </w:pPr>
            <w:r>
              <w:rPr>
                <w:sz w:val="18"/>
                <w:szCs w:val="18"/>
              </w:rPr>
              <w:t>Всего</w:t>
            </w:r>
          </w:p>
          <w:p w14:paraId="72848DD3" w14:textId="52245B70" w:rsidR="006D70CE" w:rsidRPr="00AF061F" w:rsidRDefault="006D70CE" w:rsidP="00E345B3">
            <w:pPr>
              <w:autoSpaceDE w:val="0"/>
              <w:autoSpaceDN w:val="0"/>
              <w:adjustRightInd w:val="0"/>
              <w:jc w:val="center"/>
              <w:outlineLvl w:val="0"/>
              <w:rPr>
                <w:sz w:val="18"/>
                <w:szCs w:val="18"/>
              </w:rPr>
            </w:pPr>
          </w:p>
        </w:tc>
        <w:tc>
          <w:tcPr>
            <w:tcW w:w="993" w:type="dxa"/>
            <w:vMerge w:val="restart"/>
            <w:vAlign w:val="center"/>
          </w:tcPr>
          <w:p w14:paraId="4AF09894" w14:textId="77777777" w:rsidR="006D70CE" w:rsidRPr="00AF061F" w:rsidRDefault="006D70CE" w:rsidP="00E345B3">
            <w:pPr>
              <w:autoSpaceDE w:val="0"/>
              <w:autoSpaceDN w:val="0"/>
              <w:adjustRightInd w:val="0"/>
              <w:jc w:val="center"/>
              <w:outlineLvl w:val="0"/>
              <w:rPr>
                <w:sz w:val="18"/>
                <w:szCs w:val="18"/>
              </w:rPr>
            </w:pPr>
            <w:r>
              <w:rPr>
                <w:sz w:val="18"/>
                <w:szCs w:val="18"/>
              </w:rPr>
              <w:t>2023</w:t>
            </w:r>
          </w:p>
          <w:p w14:paraId="6241DBD3" w14:textId="2A33B595" w:rsidR="006D70CE" w:rsidRPr="00AF061F" w:rsidRDefault="006D70CE" w:rsidP="00E345B3">
            <w:pPr>
              <w:autoSpaceDE w:val="0"/>
              <w:autoSpaceDN w:val="0"/>
              <w:adjustRightInd w:val="0"/>
              <w:jc w:val="center"/>
              <w:outlineLvl w:val="0"/>
              <w:rPr>
                <w:sz w:val="18"/>
                <w:szCs w:val="18"/>
              </w:rPr>
            </w:pPr>
          </w:p>
        </w:tc>
        <w:tc>
          <w:tcPr>
            <w:tcW w:w="711" w:type="dxa"/>
            <w:vMerge w:val="restart"/>
            <w:vAlign w:val="center"/>
          </w:tcPr>
          <w:p w14:paraId="255BCFCB" w14:textId="77777777" w:rsidR="006D70CE" w:rsidRPr="00AF061F" w:rsidRDefault="006D70CE" w:rsidP="00E345B3">
            <w:pPr>
              <w:autoSpaceDE w:val="0"/>
              <w:autoSpaceDN w:val="0"/>
              <w:adjustRightInd w:val="0"/>
              <w:jc w:val="center"/>
              <w:outlineLvl w:val="0"/>
              <w:rPr>
                <w:sz w:val="18"/>
                <w:szCs w:val="18"/>
                <w:lang w:val="en-US"/>
              </w:rPr>
            </w:pPr>
            <w:r>
              <w:rPr>
                <w:sz w:val="18"/>
                <w:szCs w:val="18"/>
              </w:rPr>
              <w:t>2024</w:t>
            </w:r>
          </w:p>
          <w:p w14:paraId="2D9872BC" w14:textId="0899C083" w:rsidR="006D70CE" w:rsidRPr="00AF061F" w:rsidRDefault="006D70CE" w:rsidP="00E345B3">
            <w:pPr>
              <w:autoSpaceDE w:val="0"/>
              <w:autoSpaceDN w:val="0"/>
              <w:adjustRightInd w:val="0"/>
              <w:jc w:val="center"/>
              <w:outlineLvl w:val="0"/>
              <w:rPr>
                <w:sz w:val="18"/>
                <w:szCs w:val="18"/>
                <w:lang w:val="en-US"/>
              </w:rPr>
            </w:pPr>
          </w:p>
        </w:tc>
        <w:tc>
          <w:tcPr>
            <w:tcW w:w="993" w:type="dxa"/>
            <w:vMerge w:val="restart"/>
            <w:vAlign w:val="center"/>
          </w:tcPr>
          <w:p w14:paraId="13AB8E4F" w14:textId="77777777" w:rsidR="006D70CE" w:rsidRPr="00015EB9" w:rsidRDefault="006D70CE" w:rsidP="00E345B3">
            <w:pPr>
              <w:autoSpaceDE w:val="0"/>
              <w:autoSpaceDN w:val="0"/>
              <w:adjustRightInd w:val="0"/>
              <w:jc w:val="center"/>
              <w:outlineLvl w:val="0"/>
              <w:rPr>
                <w:sz w:val="18"/>
                <w:szCs w:val="18"/>
              </w:rPr>
            </w:pPr>
            <w:r>
              <w:rPr>
                <w:sz w:val="18"/>
                <w:szCs w:val="18"/>
              </w:rPr>
              <w:t>2025</w:t>
            </w:r>
          </w:p>
          <w:p w14:paraId="0CA31F35" w14:textId="473CEF54" w:rsidR="006D70CE" w:rsidRPr="00015EB9" w:rsidRDefault="006D70CE" w:rsidP="00E345B3">
            <w:pPr>
              <w:autoSpaceDE w:val="0"/>
              <w:autoSpaceDN w:val="0"/>
              <w:adjustRightInd w:val="0"/>
              <w:jc w:val="center"/>
              <w:outlineLvl w:val="0"/>
              <w:rPr>
                <w:sz w:val="18"/>
                <w:szCs w:val="18"/>
              </w:rPr>
            </w:pPr>
          </w:p>
        </w:tc>
        <w:tc>
          <w:tcPr>
            <w:tcW w:w="711" w:type="dxa"/>
            <w:vMerge w:val="restart"/>
            <w:vAlign w:val="center"/>
          </w:tcPr>
          <w:p w14:paraId="32079754" w14:textId="1A6A4898" w:rsidR="006D70CE" w:rsidRPr="00B81FB9" w:rsidRDefault="006D70CE" w:rsidP="00E345B3">
            <w:pPr>
              <w:autoSpaceDE w:val="0"/>
              <w:autoSpaceDN w:val="0"/>
              <w:adjustRightInd w:val="0"/>
              <w:jc w:val="center"/>
              <w:outlineLvl w:val="0"/>
              <w:rPr>
                <w:sz w:val="18"/>
                <w:szCs w:val="18"/>
              </w:rPr>
            </w:pPr>
            <w:r>
              <w:rPr>
                <w:sz w:val="18"/>
                <w:szCs w:val="18"/>
              </w:rPr>
              <w:t>Всего 2026</w:t>
            </w:r>
          </w:p>
        </w:tc>
        <w:tc>
          <w:tcPr>
            <w:tcW w:w="1852" w:type="dxa"/>
            <w:gridSpan w:val="8"/>
            <w:vAlign w:val="center"/>
          </w:tcPr>
          <w:p w14:paraId="139B1761" w14:textId="17A3CC45" w:rsidR="006D70CE" w:rsidRPr="00B81FB9" w:rsidRDefault="006D70CE" w:rsidP="00E345B3">
            <w:pPr>
              <w:autoSpaceDE w:val="0"/>
              <w:autoSpaceDN w:val="0"/>
              <w:adjustRightInd w:val="0"/>
              <w:jc w:val="center"/>
              <w:outlineLvl w:val="0"/>
              <w:rPr>
                <w:sz w:val="18"/>
                <w:szCs w:val="18"/>
              </w:rPr>
            </w:pPr>
            <w:r>
              <w:rPr>
                <w:sz w:val="18"/>
                <w:szCs w:val="18"/>
              </w:rPr>
              <w:t>В том числе по кварталам</w:t>
            </w:r>
          </w:p>
        </w:tc>
        <w:tc>
          <w:tcPr>
            <w:tcW w:w="711" w:type="dxa"/>
            <w:vMerge w:val="restart"/>
            <w:vAlign w:val="center"/>
          </w:tcPr>
          <w:p w14:paraId="26A4BB7C" w14:textId="77777777" w:rsidR="006D70CE" w:rsidRPr="00AF061F" w:rsidRDefault="006D70CE" w:rsidP="00E345B3">
            <w:pPr>
              <w:autoSpaceDE w:val="0"/>
              <w:autoSpaceDN w:val="0"/>
              <w:adjustRightInd w:val="0"/>
              <w:jc w:val="center"/>
              <w:outlineLvl w:val="0"/>
              <w:rPr>
                <w:sz w:val="18"/>
                <w:szCs w:val="18"/>
              </w:rPr>
            </w:pPr>
            <w:r>
              <w:rPr>
                <w:sz w:val="18"/>
                <w:szCs w:val="18"/>
              </w:rPr>
              <w:t>2027</w:t>
            </w:r>
          </w:p>
          <w:p w14:paraId="3FDCA307" w14:textId="0AAE0D75" w:rsidR="006D70CE" w:rsidRPr="00AF061F" w:rsidRDefault="006D70CE" w:rsidP="00E345B3">
            <w:pPr>
              <w:autoSpaceDE w:val="0"/>
              <w:autoSpaceDN w:val="0"/>
              <w:adjustRightInd w:val="0"/>
              <w:jc w:val="center"/>
              <w:outlineLvl w:val="0"/>
              <w:rPr>
                <w:sz w:val="18"/>
                <w:szCs w:val="18"/>
              </w:rPr>
            </w:pPr>
          </w:p>
        </w:tc>
        <w:tc>
          <w:tcPr>
            <w:tcW w:w="710" w:type="dxa"/>
            <w:vMerge w:val="restart"/>
            <w:vAlign w:val="center"/>
          </w:tcPr>
          <w:p w14:paraId="1A710830" w14:textId="77777777" w:rsidR="006D70CE" w:rsidRPr="00AF061F" w:rsidRDefault="006D70CE" w:rsidP="00E345B3">
            <w:pPr>
              <w:autoSpaceDE w:val="0"/>
              <w:autoSpaceDN w:val="0"/>
              <w:adjustRightInd w:val="0"/>
              <w:jc w:val="center"/>
              <w:outlineLvl w:val="0"/>
              <w:rPr>
                <w:sz w:val="18"/>
                <w:szCs w:val="18"/>
              </w:rPr>
            </w:pPr>
            <w:r>
              <w:rPr>
                <w:sz w:val="18"/>
                <w:szCs w:val="18"/>
              </w:rPr>
              <w:t>2028</w:t>
            </w:r>
          </w:p>
          <w:p w14:paraId="0E6725A1" w14:textId="06735B65" w:rsidR="006D70CE" w:rsidRPr="00AF061F" w:rsidRDefault="006D70CE" w:rsidP="00E345B3">
            <w:pPr>
              <w:autoSpaceDE w:val="0"/>
              <w:autoSpaceDN w:val="0"/>
              <w:adjustRightInd w:val="0"/>
              <w:jc w:val="center"/>
              <w:outlineLvl w:val="0"/>
              <w:rPr>
                <w:sz w:val="18"/>
                <w:szCs w:val="18"/>
              </w:rPr>
            </w:pPr>
          </w:p>
        </w:tc>
        <w:tc>
          <w:tcPr>
            <w:tcW w:w="711" w:type="dxa"/>
            <w:gridSpan w:val="2"/>
            <w:vMerge w:val="restart"/>
            <w:vAlign w:val="center"/>
          </w:tcPr>
          <w:p w14:paraId="17AB0A71" w14:textId="77777777" w:rsidR="006D70CE" w:rsidRPr="00AF061F" w:rsidRDefault="006D70CE" w:rsidP="00E345B3">
            <w:pPr>
              <w:autoSpaceDE w:val="0"/>
              <w:autoSpaceDN w:val="0"/>
              <w:adjustRightInd w:val="0"/>
              <w:jc w:val="center"/>
              <w:outlineLvl w:val="0"/>
              <w:rPr>
                <w:sz w:val="18"/>
                <w:szCs w:val="18"/>
              </w:rPr>
            </w:pPr>
            <w:r>
              <w:rPr>
                <w:sz w:val="18"/>
                <w:szCs w:val="18"/>
              </w:rPr>
              <w:t>2029</w:t>
            </w:r>
          </w:p>
          <w:p w14:paraId="261B3C0D" w14:textId="36286F1F" w:rsidR="006D70CE" w:rsidRPr="00AF061F" w:rsidRDefault="006D70CE" w:rsidP="00E345B3">
            <w:pPr>
              <w:autoSpaceDE w:val="0"/>
              <w:autoSpaceDN w:val="0"/>
              <w:adjustRightInd w:val="0"/>
              <w:jc w:val="center"/>
              <w:outlineLvl w:val="0"/>
              <w:rPr>
                <w:sz w:val="18"/>
                <w:szCs w:val="18"/>
              </w:rPr>
            </w:pPr>
          </w:p>
        </w:tc>
        <w:tc>
          <w:tcPr>
            <w:tcW w:w="760" w:type="dxa"/>
            <w:gridSpan w:val="3"/>
            <w:vMerge w:val="restart"/>
            <w:vAlign w:val="center"/>
          </w:tcPr>
          <w:p w14:paraId="0747EBE5" w14:textId="77777777" w:rsidR="006D70CE" w:rsidRPr="00AF061F" w:rsidRDefault="006D70CE" w:rsidP="00E345B3">
            <w:pPr>
              <w:autoSpaceDE w:val="0"/>
              <w:autoSpaceDN w:val="0"/>
              <w:adjustRightInd w:val="0"/>
              <w:jc w:val="center"/>
              <w:outlineLvl w:val="0"/>
              <w:rPr>
                <w:sz w:val="18"/>
                <w:szCs w:val="18"/>
              </w:rPr>
            </w:pPr>
            <w:r>
              <w:rPr>
                <w:sz w:val="18"/>
                <w:szCs w:val="18"/>
              </w:rPr>
              <w:t>2030</w:t>
            </w:r>
          </w:p>
          <w:p w14:paraId="27DEF7CF" w14:textId="3831D58D" w:rsidR="006D70CE" w:rsidRPr="00AF061F" w:rsidRDefault="006D70CE" w:rsidP="00E345B3">
            <w:pPr>
              <w:autoSpaceDE w:val="0"/>
              <w:autoSpaceDN w:val="0"/>
              <w:adjustRightInd w:val="0"/>
              <w:jc w:val="center"/>
              <w:outlineLvl w:val="0"/>
              <w:rPr>
                <w:sz w:val="18"/>
                <w:szCs w:val="18"/>
              </w:rPr>
            </w:pPr>
          </w:p>
        </w:tc>
        <w:tc>
          <w:tcPr>
            <w:tcW w:w="673" w:type="dxa"/>
            <w:gridSpan w:val="2"/>
            <w:vMerge w:val="restart"/>
            <w:vAlign w:val="center"/>
          </w:tcPr>
          <w:p w14:paraId="14A91B3D" w14:textId="77777777" w:rsidR="006D70CE" w:rsidRPr="00AF061F" w:rsidRDefault="006D70CE" w:rsidP="00E345B3">
            <w:pPr>
              <w:autoSpaceDE w:val="0"/>
              <w:autoSpaceDN w:val="0"/>
              <w:adjustRightInd w:val="0"/>
              <w:jc w:val="center"/>
              <w:outlineLvl w:val="0"/>
              <w:rPr>
                <w:sz w:val="18"/>
                <w:szCs w:val="18"/>
              </w:rPr>
            </w:pPr>
            <w:r>
              <w:rPr>
                <w:sz w:val="18"/>
                <w:szCs w:val="18"/>
              </w:rPr>
              <w:t>2031</w:t>
            </w:r>
          </w:p>
          <w:p w14:paraId="3CD0D84C" w14:textId="55D12612" w:rsidR="006D70CE" w:rsidRPr="00AF061F" w:rsidRDefault="006D70CE" w:rsidP="00E345B3">
            <w:pPr>
              <w:autoSpaceDE w:val="0"/>
              <w:autoSpaceDN w:val="0"/>
              <w:adjustRightInd w:val="0"/>
              <w:jc w:val="center"/>
              <w:outlineLvl w:val="0"/>
              <w:rPr>
                <w:sz w:val="18"/>
                <w:szCs w:val="18"/>
              </w:rPr>
            </w:pPr>
          </w:p>
        </w:tc>
        <w:tc>
          <w:tcPr>
            <w:tcW w:w="1277" w:type="dxa"/>
            <w:vMerge w:val="restart"/>
          </w:tcPr>
          <w:p w14:paraId="67B5D4D1" w14:textId="46FB96B1" w:rsidR="006D70CE" w:rsidRPr="004B5868" w:rsidRDefault="006D70CE" w:rsidP="00E345B3">
            <w:pPr>
              <w:autoSpaceDE w:val="0"/>
              <w:autoSpaceDN w:val="0"/>
              <w:adjustRightInd w:val="0"/>
              <w:jc w:val="both"/>
              <w:outlineLvl w:val="0"/>
              <w:rPr>
                <w:sz w:val="18"/>
                <w:szCs w:val="18"/>
              </w:rPr>
            </w:pPr>
          </w:p>
        </w:tc>
      </w:tr>
      <w:tr w:rsidR="0053425F" w:rsidRPr="004B5868" w14:paraId="39E3E008" w14:textId="77777777" w:rsidTr="000B616E">
        <w:trPr>
          <w:gridAfter w:val="1"/>
          <w:wAfter w:w="19" w:type="dxa"/>
          <w:trHeight w:val="45"/>
        </w:trPr>
        <w:tc>
          <w:tcPr>
            <w:tcW w:w="714" w:type="dxa"/>
            <w:vMerge/>
          </w:tcPr>
          <w:p w14:paraId="47EA8953" w14:textId="77777777" w:rsidR="006D70CE" w:rsidRPr="004B5868" w:rsidRDefault="006D70CE" w:rsidP="00E345B3">
            <w:pPr>
              <w:autoSpaceDE w:val="0"/>
              <w:autoSpaceDN w:val="0"/>
              <w:adjustRightInd w:val="0"/>
              <w:jc w:val="both"/>
              <w:outlineLvl w:val="0"/>
              <w:rPr>
                <w:sz w:val="18"/>
                <w:szCs w:val="18"/>
              </w:rPr>
            </w:pPr>
          </w:p>
        </w:tc>
        <w:tc>
          <w:tcPr>
            <w:tcW w:w="1585" w:type="dxa"/>
            <w:vMerge/>
          </w:tcPr>
          <w:p w14:paraId="0BA302B5" w14:textId="77777777" w:rsidR="006D70CE" w:rsidRPr="00A465F9" w:rsidRDefault="006D70CE" w:rsidP="00E345B3">
            <w:pPr>
              <w:autoSpaceDE w:val="0"/>
              <w:autoSpaceDN w:val="0"/>
              <w:adjustRightInd w:val="0"/>
              <w:jc w:val="both"/>
              <w:outlineLvl w:val="0"/>
              <w:rPr>
                <w:sz w:val="18"/>
                <w:szCs w:val="18"/>
              </w:rPr>
            </w:pPr>
          </w:p>
        </w:tc>
        <w:tc>
          <w:tcPr>
            <w:tcW w:w="1109" w:type="dxa"/>
            <w:vMerge/>
          </w:tcPr>
          <w:p w14:paraId="07AB8D29" w14:textId="77777777" w:rsidR="006D70CE" w:rsidRPr="004B5868" w:rsidRDefault="006D70CE" w:rsidP="00E345B3">
            <w:pPr>
              <w:autoSpaceDE w:val="0"/>
              <w:autoSpaceDN w:val="0"/>
              <w:adjustRightInd w:val="0"/>
              <w:jc w:val="both"/>
              <w:outlineLvl w:val="0"/>
              <w:rPr>
                <w:sz w:val="18"/>
                <w:szCs w:val="18"/>
              </w:rPr>
            </w:pPr>
          </w:p>
        </w:tc>
        <w:tc>
          <w:tcPr>
            <w:tcW w:w="1278" w:type="dxa"/>
            <w:vMerge/>
          </w:tcPr>
          <w:p w14:paraId="5B53023C" w14:textId="77777777" w:rsidR="006D70CE" w:rsidRPr="004B5868" w:rsidRDefault="006D70CE" w:rsidP="00E345B3">
            <w:pPr>
              <w:autoSpaceDE w:val="0"/>
              <w:autoSpaceDN w:val="0"/>
              <w:adjustRightInd w:val="0"/>
              <w:jc w:val="both"/>
              <w:outlineLvl w:val="0"/>
              <w:rPr>
                <w:sz w:val="18"/>
                <w:szCs w:val="18"/>
              </w:rPr>
            </w:pPr>
          </w:p>
        </w:tc>
        <w:tc>
          <w:tcPr>
            <w:tcW w:w="993" w:type="dxa"/>
            <w:vMerge/>
            <w:shd w:val="clear" w:color="auto" w:fill="FFFFFF" w:themeFill="background1"/>
            <w:vAlign w:val="center"/>
          </w:tcPr>
          <w:p w14:paraId="1A89954F" w14:textId="0A0A04A4" w:rsidR="006D70CE" w:rsidRPr="004C03B9" w:rsidRDefault="006D70CE" w:rsidP="00E345B3">
            <w:pPr>
              <w:autoSpaceDE w:val="0"/>
              <w:autoSpaceDN w:val="0"/>
              <w:adjustRightInd w:val="0"/>
              <w:jc w:val="center"/>
              <w:outlineLvl w:val="0"/>
              <w:rPr>
                <w:sz w:val="18"/>
                <w:szCs w:val="18"/>
              </w:rPr>
            </w:pPr>
          </w:p>
        </w:tc>
        <w:tc>
          <w:tcPr>
            <w:tcW w:w="993" w:type="dxa"/>
            <w:vMerge/>
            <w:vAlign w:val="center"/>
          </w:tcPr>
          <w:p w14:paraId="2B31C58D" w14:textId="7904DF1F" w:rsidR="006D70CE" w:rsidRPr="00B81FB9" w:rsidRDefault="006D70CE" w:rsidP="00E345B3">
            <w:pPr>
              <w:autoSpaceDE w:val="0"/>
              <w:autoSpaceDN w:val="0"/>
              <w:adjustRightInd w:val="0"/>
              <w:jc w:val="center"/>
              <w:outlineLvl w:val="0"/>
              <w:rPr>
                <w:sz w:val="18"/>
                <w:szCs w:val="18"/>
              </w:rPr>
            </w:pPr>
          </w:p>
        </w:tc>
        <w:tc>
          <w:tcPr>
            <w:tcW w:w="711" w:type="dxa"/>
            <w:vMerge/>
            <w:vAlign w:val="center"/>
          </w:tcPr>
          <w:p w14:paraId="2F748180" w14:textId="36097F0C" w:rsidR="006D70CE" w:rsidRPr="00B81FB9" w:rsidRDefault="006D70CE" w:rsidP="00E345B3">
            <w:pPr>
              <w:autoSpaceDE w:val="0"/>
              <w:autoSpaceDN w:val="0"/>
              <w:adjustRightInd w:val="0"/>
              <w:jc w:val="center"/>
              <w:outlineLvl w:val="0"/>
              <w:rPr>
                <w:sz w:val="18"/>
                <w:szCs w:val="18"/>
              </w:rPr>
            </w:pPr>
          </w:p>
        </w:tc>
        <w:tc>
          <w:tcPr>
            <w:tcW w:w="993" w:type="dxa"/>
            <w:vMerge/>
            <w:vAlign w:val="center"/>
          </w:tcPr>
          <w:p w14:paraId="2B2493CF" w14:textId="5E343394" w:rsidR="006D70CE" w:rsidRPr="00B81FB9" w:rsidRDefault="006D70CE" w:rsidP="00E345B3">
            <w:pPr>
              <w:autoSpaceDE w:val="0"/>
              <w:autoSpaceDN w:val="0"/>
              <w:adjustRightInd w:val="0"/>
              <w:jc w:val="center"/>
              <w:outlineLvl w:val="0"/>
              <w:rPr>
                <w:sz w:val="18"/>
                <w:szCs w:val="18"/>
              </w:rPr>
            </w:pPr>
          </w:p>
        </w:tc>
        <w:tc>
          <w:tcPr>
            <w:tcW w:w="711" w:type="dxa"/>
            <w:vMerge/>
            <w:vAlign w:val="center"/>
          </w:tcPr>
          <w:p w14:paraId="611CC3A1" w14:textId="5DC35F1C" w:rsidR="006D70CE" w:rsidRPr="00B81FB9" w:rsidRDefault="006D70CE" w:rsidP="00E345B3">
            <w:pPr>
              <w:autoSpaceDE w:val="0"/>
              <w:autoSpaceDN w:val="0"/>
              <w:adjustRightInd w:val="0"/>
              <w:jc w:val="center"/>
              <w:outlineLvl w:val="0"/>
              <w:rPr>
                <w:sz w:val="18"/>
                <w:szCs w:val="18"/>
              </w:rPr>
            </w:pPr>
          </w:p>
        </w:tc>
        <w:tc>
          <w:tcPr>
            <w:tcW w:w="426" w:type="dxa"/>
            <w:gridSpan w:val="3"/>
            <w:vAlign w:val="center"/>
          </w:tcPr>
          <w:p w14:paraId="2789DEBE" w14:textId="2A513CAB" w:rsidR="006D70CE" w:rsidRPr="00AF061F" w:rsidRDefault="006D70CE" w:rsidP="00E345B3">
            <w:pPr>
              <w:autoSpaceDE w:val="0"/>
              <w:autoSpaceDN w:val="0"/>
              <w:adjustRightInd w:val="0"/>
              <w:jc w:val="center"/>
              <w:outlineLvl w:val="0"/>
              <w:rPr>
                <w:sz w:val="18"/>
                <w:szCs w:val="18"/>
                <w:lang w:val="en-US"/>
              </w:rPr>
            </w:pPr>
            <w:r>
              <w:rPr>
                <w:sz w:val="18"/>
                <w:szCs w:val="18"/>
                <w:lang w:val="en-US"/>
              </w:rPr>
              <w:t>I</w:t>
            </w:r>
          </w:p>
        </w:tc>
        <w:tc>
          <w:tcPr>
            <w:tcW w:w="427" w:type="dxa"/>
            <w:gridSpan w:val="2"/>
            <w:vAlign w:val="center"/>
          </w:tcPr>
          <w:p w14:paraId="6F32DE09" w14:textId="21224EFD" w:rsidR="006D70CE" w:rsidRPr="00AF061F" w:rsidRDefault="006D70CE" w:rsidP="00E345B3">
            <w:pPr>
              <w:autoSpaceDE w:val="0"/>
              <w:autoSpaceDN w:val="0"/>
              <w:adjustRightInd w:val="0"/>
              <w:jc w:val="center"/>
              <w:outlineLvl w:val="0"/>
              <w:rPr>
                <w:sz w:val="18"/>
                <w:szCs w:val="18"/>
                <w:lang w:val="en-US"/>
              </w:rPr>
            </w:pPr>
            <w:r>
              <w:rPr>
                <w:sz w:val="18"/>
                <w:szCs w:val="18"/>
                <w:lang w:val="en-US"/>
              </w:rPr>
              <w:t>II</w:t>
            </w:r>
          </w:p>
        </w:tc>
        <w:tc>
          <w:tcPr>
            <w:tcW w:w="426" w:type="dxa"/>
            <w:vAlign w:val="center"/>
          </w:tcPr>
          <w:p w14:paraId="0D7CF642" w14:textId="46C30397" w:rsidR="006D70CE" w:rsidRPr="00AF061F" w:rsidRDefault="006D70CE" w:rsidP="00E345B3">
            <w:pPr>
              <w:autoSpaceDE w:val="0"/>
              <w:autoSpaceDN w:val="0"/>
              <w:adjustRightInd w:val="0"/>
              <w:jc w:val="center"/>
              <w:outlineLvl w:val="0"/>
              <w:rPr>
                <w:sz w:val="18"/>
                <w:szCs w:val="18"/>
                <w:lang w:val="en-US"/>
              </w:rPr>
            </w:pPr>
            <w:r>
              <w:rPr>
                <w:sz w:val="18"/>
                <w:szCs w:val="18"/>
                <w:lang w:val="en-US"/>
              </w:rPr>
              <w:t>III</w:t>
            </w:r>
          </w:p>
        </w:tc>
        <w:tc>
          <w:tcPr>
            <w:tcW w:w="573" w:type="dxa"/>
            <w:gridSpan w:val="2"/>
            <w:vAlign w:val="center"/>
          </w:tcPr>
          <w:p w14:paraId="2398C5B9" w14:textId="7E3C4533" w:rsidR="006D70CE" w:rsidRPr="00AF061F" w:rsidRDefault="006D70CE" w:rsidP="00E345B3">
            <w:pPr>
              <w:autoSpaceDE w:val="0"/>
              <w:autoSpaceDN w:val="0"/>
              <w:adjustRightInd w:val="0"/>
              <w:jc w:val="center"/>
              <w:outlineLvl w:val="0"/>
              <w:rPr>
                <w:sz w:val="18"/>
                <w:szCs w:val="18"/>
                <w:lang w:val="en-US"/>
              </w:rPr>
            </w:pPr>
            <w:r>
              <w:rPr>
                <w:sz w:val="18"/>
                <w:szCs w:val="18"/>
                <w:lang w:val="en-US"/>
              </w:rPr>
              <w:t>IV</w:t>
            </w:r>
          </w:p>
        </w:tc>
        <w:tc>
          <w:tcPr>
            <w:tcW w:w="711" w:type="dxa"/>
            <w:vMerge/>
            <w:vAlign w:val="center"/>
          </w:tcPr>
          <w:p w14:paraId="36E602DB" w14:textId="6CC6EDFC" w:rsidR="006D70CE" w:rsidRPr="00B81FB9" w:rsidRDefault="006D70CE" w:rsidP="00E345B3">
            <w:pPr>
              <w:autoSpaceDE w:val="0"/>
              <w:autoSpaceDN w:val="0"/>
              <w:adjustRightInd w:val="0"/>
              <w:jc w:val="center"/>
              <w:outlineLvl w:val="0"/>
              <w:rPr>
                <w:sz w:val="18"/>
                <w:szCs w:val="18"/>
              </w:rPr>
            </w:pPr>
          </w:p>
        </w:tc>
        <w:tc>
          <w:tcPr>
            <w:tcW w:w="710" w:type="dxa"/>
            <w:vMerge/>
            <w:vAlign w:val="center"/>
          </w:tcPr>
          <w:p w14:paraId="31084B53" w14:textId="369C04CD" w:rsidR="006D70CE" w:rsidRPr="00B81FB9" w:rsidRDefault="006D70CE" w:rsidP="00E345B3">
            <w:pPr>
              <w:autoSpaceDE w:val="0"/>
              <w:autoSpaceDN w:val="0"/>
              <w:adjustRightInd w:val="0"/>
              <w:jc w:val="center"/>
              <w:outlineLvl w:val="0"/>
              <w:rPr>
                <w:sz w:val="18"/>
                <w:szCs w:val="18"/>
              </w:rPr>
            </w:pPr>
          </w:p>
        </w:tc>
        <w:tc>
          <w:tcPr>
            <w:tcW w:w="711" w:type="dxa"/>
            <w:gridSpan w:val="2"/>
            <w:vMerge/>
            <w:vAlign w:val="center"/>
          </w:tcPr>
          <w:p w14:paraId="263E78BC" w14:textId="06CD93C8" w:rsidR="006D70CE" w:rsidRPr="00B81FB9" w:rsidRDefault="006D70CE" w:rsidP="00E345B3">
            <w:pPr>
              <w:autoSpaceDE w:val="0"/>
              <w:autoSpaceDN w:val="0"/>
              <w:adjustRightInd w:val="0"/>
              <w:jc w:val="center"/>
              <w:outlineLvl w:val="0"/>
              <w:rPr>
                <w:sz w:val="18"/>
                <w:szCs w:val="18"/>
              </w:rPr>
            </w:pPr>
          </w:p>
        </w:tc>
        <w:tc>
          <w:tcPr>
            <w:tcW w:w="760" w:type="dxa"/>
            <w:gridSpan w:val="3"/>
            <w:vMerge/>
            <w:vAlign w:val="center"/>
          </w:tcPr>
          <w:p w14:paraId="7C07C6C3" w14:textId="2A29239C" w:rsidR="006D70CE" w:rsidRPr="00B81FB9" w:rsidRDefault="006D70CE" w:rsidP="00E345B3">
            <w:pPr>
              <w:autoSpaceDE w:val="0"/>
              <w:autoSpaceDN w:val="0"/>
              <w:adjustRightInd w:val="0"/>
              <w:jc w:val="center"/>
              <w:outlineLvl w:val="0"/>
              <w:rPr>
                <w:sz w:val="18"/>
                <w:szCs w:val="18"/>
              </w:rPr>
            </w:pPr>
          </w:p>
        </w:tc>
        <w:tc>
          <w:tcPr>
            <w:tcW w:w="673" w:type="dxa"/>
            <w:gridSpan w:val="2"/>
            <w:vMerge/>
            <w:vAlign w:val="center"/>
          </w:tcPr>
          <w:p w14:paraId="50759E74" w14:textId="4CF6019F" w:rsidR="006D70CE" w:rsidRPr="00B81FB9" w:rsidRDefault="006D70CE" w:rsidP="00E345B3">
            <w:pPr>
              <w:autoSpaceDE w:val="0"/>
              <w:autoSpaceDN w:val="0"/>
              <w:adjustRightInd w:val="0"/>
              <w:jc w:val="center"/>
              <w:outlineLvl w:val="0"/>
              <w:rPr>
                <w:sz w:val="18"/>
                <w:szCs w:val="18"/>
              </w:rPr>
            </w:pPr>
          </w:p>
        </w:tc>
        <w:tc>
          <w:tcPr>
            <w:tcW w:w="1277" w:type="dxa"/>
            <w:vMerge/>
          </w:tcPr>
          <w:p w14:paraId="45AA8602" w14:textId="2BC21A3F" w:rsidR="006D70CE" w:rsidRPr="004B5868" w:rsidRDefault="006D70CE" w:rsidP="00E345B3">
            <w:pPr>
              <w:autoSpaceDE w:val="0"/>
              <w:autoSpaceDN w:val="0"/>
              <w:adjustRightInd w:val="0"/>
              <w:jc w:val="both"/>
              <w:outlineLvl w:val="0"/>
              <w:rPr>
                <w:sz w:val="18"/>
                <w:szCs w:val="18"/>
              </w:rPr>
            </w:pPr>
          </w:p>
        </w:tc>
      </w:tr>
      <w:tr w:rsidR="0053425F" w:rsidRPr="004B5868" w14:paraId="2360B012" w14:textId="77777777" w:rsidTr="000B616E">
        <w:trPr>
          <w:gridAfter w:val="1"/>
          <w:wAfter w:w="19" w:type="dxa"/>
          <w:trHeight w:val="275"/>
        </w:trPr>
        <w:tc>
          <w:tcPr>
            <w:tcW w:w="714" w:type="dxa"/>
            <w:vMerge/>
          </w:tcPr>
          <w:p w14:paraId="76165C8F" w14:textId="77777777" w:rsidR="006D70CE" w:rsidRPr="004B5868" w:rsidRDefault="006D70CE" w:rsidP="00E345B3">
            <w:pPr>
              <w:autoSpaceDE w:val="0"/>
              <w:autoSpaceDN w:val="0"/>
              <w:adjustRightInd w:val="0"/>
              <w:jc w:val="both"/>
              <w:outlineLvl w:val="0"/>
              <w:rPr>
                <w:sz w:val="18"/>
                <w:szCs w:val="18"/>
              </w:rPr>
            </w:pPr>
          </w:p>
        </w:tc>
        <w:tc>
          <w:tcPr>
            <w:tcW w:w="1585" w:type="dxa"/>
            <w:vMerge/>
          </w:tcPr>
          <w:p w14:paraId="52E9C8FE" w14:textId="77777777" w:rsidR="006D70CE" w:rsidRPr="00A465F9" w:rsidRDefault="006D70CE" w:rsidP="00E345B3">
            <w:pPr>
              <w:autoSpaceDE w:val="0"/>
              <w:autoSpaceDN w:val="0"/>
              <w:adjustRightInd w:val="0"/>
              <w:jc w:val="both"/>
              <w:outlineLvl w:val="0"/>
              <w:rPr>
                <w:sz w:val="18"/>
                <w:szCs w:val="18"/>
              </w:rPr>
            </w:pPr>
          </w:p>
        </w:tc>
        <w:tc>
          <w:tcPr>
            <w:tcW w:w="1109" w:type="dxa"/>
            <w:vMerge/>
          </w:tcPr>
          <w:p w14:paraId="6DD0999A" w14:textId="77777777" w:rsidR="006D70CE" w:rsidRPr="004B5868" w:rsidRDefault="006D70CE" w:rsidP="00E345B3">
            <w:pPr>
              <w:autoSpaceDE w:val="0"/>
              <w:autoSpaceDN w:val="0"/>
              <w:adjustRightInd w:val="0"/>
              <w:jc w:val="both"/>
              <w:outlineLvl w:val="0"/>
              <w:rPr>
                <w:sz w:val="18"/>
                <w:szCs w:val="18"/>
              </w:rPr>
            </w:pPr>
          </w:p>
        </w:tc>
        <w:tc>
          <w:tcPr>
            <w:tcW w:w="1278" w:type="dxa"/>
            <w:vMerge/>
          </w:tcPr>
          <w:p w14:paraId="76A1A745" w14:textId="77777777" w:rsidR="006D70CE" w:rsidRPr="004B5868" w:rsidRDefault="006D70CE" w:rsidP="00E345B3">
            <w:pPr>
              <w:autoSpaceDE w:val="0"/>
              <w:autoSpaceDN w:val="0"/>
              <w:adjustRightInd w:val="0"/>
              <w:jc w:val="both"/>
              <w:outlineLvl w:val="0"/>
              <w:rPr>
                <w:sz w:val="18"/>
                <w:szCs w:val="18"/>
              </w:rPr>
            </w:pPr>
          </w:p>
        </w:tc>
        <w:tc>
          <w:tcPr>
            <w:tcW w:w="993" w:type="dxa"/>
            <w:shd w:val="clear" w:color="auto" w:fill="FFFFFF" w:themeFill="background1"/>
            <w:vAlign w:val="center"/>
          </w:tcPr>
          <w:p w14:paraId="329B0BDC" w14:textId="57D4C17C" w:rsidR="006D70CE" w:rsidRPr="009B4DE0" w:rsidRDefault="009B4DE0" w:rsidP="00E345B3">
            <w:pPr>
              <w:autoSpaceDE w:val="0"/>
              <w:autoSpaceDN w:val="0"/>
              <w:adjustRightInd w:val="0"/>
              <w:jc w:val="center"/>
              <w:outlineLvl w:val="0"/>
              <w:rPr>
                <w:sz w:val="18"/>
                <w:szCs w:val="18"/>
                <w:lang w:val="en-US"/>
              </w:rPr>
            </w:pPr>
            <w:r>
              <w:rPr>
                <w:sz w:val="18"/>
                <w:szCs w:val="18"/>
                <w:lang w:val="en-US"/>
              </w:rPr>
              <w:t>1</w:t>
            </w:r>
          </w:p>
        </w:tc>
        <w:tc>
          <w:tcPr>
            <w:tcW w:w="993" w:type="dxa"/>
            <w:vAlign w:val="center"/>
          </w:tcPr>
          <w:p w14:paraId="0122D243" w14:textId="054F4CDC"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2FE917ED" w14:textId="76D28543"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993" w:type="dxa"/>
            <w:vAlign w:val="center"/>
          </w:tcPr>
          <w:p w14:paraId="2DB6ED89" w14:textId="07B6471B" w:rsidR="006D70CE" w:rsidRPr="009B4DE0" w:rsidRDefault="009B4DE0" w:rsidP="00E345B3">
            <w:pPr>
              <w:autoSpaceDE w:val="0"/>
              <w:autoSpaceDN w:val="0"/>
              <w:adjustRightInd w:val="0"/>
              <w:jc w:val="center"/>
              <w:outlineLvl w:val="0"/>
              <w:rPr>
                <w:sz w:val="18"/>
                <w:szCs w:val="18"/>
                <w:lang w:val="en-US"/>
              </w:rPr>
            </w:pPr>
            <w:r>
              <w:rPr>
                <w:sz w:val="18"/>
                <w:szCs w:val="18"/>
                <w:lang w:val="en-US"/>
              </w:rPr>
              <w:t>1</w:t>
            </w:r>
          </w:p>
        </w:tc>
        <w:tc>
          <w:tcPr>
            <w:tcW w:w="711" w:type="dxa"/>
            <w:vAlign w:val="center"/>
          </w:tcPr>
          <w:p w14:paraId="1C78F1C6" w14:textId="2B08B293" w:rsidR="006D70CE" w:rsidRPr="00B81FB9" w:rsidRDefault="006D70CE" w:rsidP="00E345B3">
            <w:pPr>
              <w:autoSpaceDE w:val="0"/>
              <w:autoSpaceDN w:val="0"/>
              <w:adjustRightInd w:val="0"/>
              <w:jc w:val="center"/>
              <w:outlineLvl w:val="0"/>
              <w:rPr>
                <w:sz w:val="18"/>
                <w:szCs w:val="18"/>
              </w:rPr>
            </w:pPr>
            <w:r>
              <w:rPr>
                <w:sz w:val="18"/>
                <w:szCs w:val="18"/>
              </w:rPr>
              <w:t>0</w:t>
            </w:r>
          </w:p>
        </w:tc>
        <w:tc>
          <w:tcPr>
            <w:tcW w:w="426" w:type="dxa"/>
            <w:gridSpan w:val="3"/>
            <w:vAlign w:val="center"/>
          </w:tcPr>
          <w:p w14:paraId="66E00B46" w14:textId="4E444E97"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427" w:type="dxa"/>
            <w:gridSpan w:val="2"/>
            <w:vAlign w:val="center"/>
          </w:tcPr>
          <w:p w14:paraId="3C1D6E2C" w14:textId="2D87D950"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426" w:type="dxa"/>
            <w:vAlign w:val="center"/>
          </w:tcPr>
          <w:p w14:paraId="50185D7C" w14:textId="4FA89F7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573" w:type="dxa"/>
            <w:gridSpan w:val="2"/>
            <w:vAlign w:val="center"/>
          </w:tcPr>
          <w:p w14:paraId="1C47B2CC" w14:textId="12FA6410"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05A2F6F8" w14:textId="53AE5FC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0" w:type="dxa"/>
            <w:vAlign w:val="center"/>
          </w:tcPr>
          <w:p w14:paraId="57E9426D" w14:textId="639D0399"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1" w:type="dxa"/>
            <w:gridSpan w:val="2"/>
            <w:vAlign w:val="center"/>
          </w:tcPr>
          <w:p w14:paraId="2AA625E1" w14:textId="199FE82A"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60" w:type="dxa"/>
            <w:gridSpan w:val="3"/>
            <w:vAlign w:val="center"/>
          </w:tcPr>
          <w:p w14:paraId="20CB1B94" w14:textId="269A5619"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673" w:type="dxa"/>
            <w:gridSpan w:val="2"/>
            <w:vAlign w:val="center"/>
          </w:tcPr>
          <w:p w14:paraId="7DCFE647" w14:textId="09E5B17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1277" w:type="dxa"/>
            <w:vMerge/>
          </w:tcPr>
          <w:p w14:paraId="4307F577" w14:textId="66A5B2F9" w:rsidR="006D70CE" w:rsidRPr="004B5868" w:rsidRDefault="006D70CE" w:rsidP="00E345B3">
            <w:pPr>
              <w:autoSpaceDE w:val="0"/>
              <w:autoSpaceDN w:val="0"/>
              <w:adjustRightInd w:val="0"/>
              <w:jc w:val="both"/>
              <w:outlineLvl w:val="0"/>
              <w:rPr>
                <w:sz w:val="18"/>
                <w:szCs w:val="18"/>
              </w:rPr>
            </w:pPr>
          </w:p>
        </w:tc>
      </w:tr>
      <w:tr w:rsidR="008E1B86" w:rsidRPr="004B5868" w14:paraId="3BE5ED8C" w14:textId="77777777" w:rsidTr="003925A9">
        <w:trPr>
          <w:gridAfter w:val="1"/>
          <w:wAfter w:w="19" w:type="dxa"/>
          <w:trHeight w:val="538"/>
        </w:trPr>
        <w:tc>
          <w:tcPr>
            <w:tcW w:w="714" w:type="dxa"/>
            <w:vMerge w:val="restart"/>
            <w:noWrap/>
            <w:hideMark/>
          </w:tcPr>
          <w:p w14:paraId="01F302C2" w14:textId="77777777" w:rsidR="00E345B3" w:rsidRPr="004B5868" w:rsidRDefault="00E345B3" w:rsidP="00E345B3">
            <w:pPr>
              <w:autoSpaceDE w:val="0"/>
              <w:autoSpaceDN w:val="0"/>
              <w:adjustRightInd w:val="0"/>
              <w:jc w:val="both"/>
              <w:outlineLvl w:val="0"/>
              <w:rPr>
                <w:sz w:val="18"/>
                <w:szCs w:val="18"/>
              </w:rPr>
            </w:pPr>
            <w:r w:rsidRPr="004B5868">
              <w:rPr>
                <w:sz w:val="18"/>
                <w:szCs w:val="18"/>
              </w:rPr>
              <w:t>2</w:t>
            </w:r>
          </w:p>
        </w:tc>
        <w:tc>
          <w:tcPr>
            <w:tcW w:w="1585" w:type="dxa"/>
            <w:vMerge w:val="restart"/>
            <w:hideMark/>
          </w:tcPr>
          <w:p w14:paraId="62BD72B0"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1109" w:type="dxa"/>
            <w:vMerge w:val="restart"/>
            <w:noWrap/>
            <w:hideMark/>
          </w:tcPr>
          <w:p w14:paraId="18E5BC35" w14:textId="7BACC92D" w:rsidR="00E345B3" w:rsidRPr="004B5868" w:rsidRDefault="00E345B3" w:rsidP="00E345B3">
            <w:pPr>
              <w:rPr>
                <w:sz w:val="18"/>
                <w:szCs w:val="18"/>
              </w:rPr>
            </w:pPr>
            <w:r w:rsidRPr="00B81FB9">
              <w:rPr>
                <w:rFonts w:cs="Times New Roman"/>
                <w:sz w:val="18"/>
                <w:szCs w:val="18"/>
              </w:rPr>
              <w:t>2023</w:t>
            </w:r>
          </w:p>
        </w:tc>
        <w:tc>
          <w:tcPr>
            <w:tcW w:w="1278" w:type="dxa"/>
            <w:noWrap/>
            <w:hideMark/>
          </w:tcPr>
          <w:p w14:paraId="407207CF"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71A25FC5" w14:textId="5143625F"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7D410505" w14:textId="669413F1"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7434DD5A" w14:textId="06CD6108"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1E02EC55" w14:textId="58D14688"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426A85C8" w14:textId="7D360FA3"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0B9B11F7" w14:textId="2094F222"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570CEF12" w14:textId="31219801"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63C642D" w14:textId="61F7C506"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559361E4"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673" w:type="dxa"/>
            <w:gridSpan w:val="2"/>
            <w:vAlign w:val="center"/>
          </w:tcPr>
          <w:p w14:paraId="0EE00D8E" w14:textId="794E57FC"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noWrap/>
            <w:hideMark/>
          </w:tcPr>
          <w:p w14:paraId="0D9F860A" w14:textId="60EA12CC" w:rsidR="00E345B3" w:rsidRPr="004B5868" w:rsidRDefault="00E345B3" w:rsidP="00E345B3">
            <w:pPr>
              <w:autoSpaceDE w:val="0"/>
              <w:autoSpaceDN w:val="0"/>
              <w:adjustRightInd w:val="0"/>
              <w:jc w:val="both"/>
              <w:outlineLvl w:val="0"/>
              <w:rPr>
                <w:sz w:val="18"/>
                <w:szCs w:val="18"/>
              </w:rPr>
            </w:pPr>
            <w:r w:rsidRPr="00B81FB9">
              <w:rPr>
                <w:sz w:val="18"/>
                <w:szCs w:val="18"/>
              </w:rPr>
              <w:t>Управление ЖКХ и РГИ города Лыткарино</w:t>
            </w:r>
          </w:p>
        </w:tc>
      </w:tr>
      <w:tr w:rsidR="008E1B86" w:rsidRPr="004B5868" w14:paraId="4AA4EAED" w14:textId="77777777" w:rsidTr="000B616E">
        <w:trPr>
          <w:gridAfter w:val="1"/>
          <w:wAfter w:w="19" w:type="dxa"/>
          <w:trHeight w:val="448"/>
        </w:trPr>
        <w:tc>
          <w:tcPr>
            <w:tcW w:w="714" w:type="dxa"/>
            <w:vMerge/>
            <w:hideMark/>
          </w:tcPr>
          <w:p w14:paraId="7ED6EB5F"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1610A1B6"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171882E2"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2261E1AF"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201BB84A" w14:textId="2715003C"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6279ADD2" w14:textId="6F877EB0"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0A2B96F1" w14:textId="48774DD7"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5A1A2292" w14:textId="58AE523E"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710E414E" w14:textId="3F05BC6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4AEC3C61" w14:textId="23802A6C"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63D53691" w14:textId="13A9E23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059B5702" w14:textId="4D925276"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5625B5A9"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329110DE" w14:textId="017252B6"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5D6A1B44" w14:textId="4776C5DA" w:rsidR="00E345B3" w:rsidRPr="004B5868" w:rsidRDefault="00E345B3" w:rsidP="00E345B3">
            <w:pPr>
              <w:autoSpaceDE w:val="0"/>
              <w:autoSpaceDN w:val="0"/>
              <w:adjustRightInd w:val="0"/>
              <w:jc w:val="both"/>
              <w:outlineLvl w:val="0"/>
              <w:rPr>
                <w:sz w:val="18"/>
                <w:szCs w:val="18"/>
              </w:rPr>
            </w:pPr>
          </w:p>
        </w:tc>
      </w:tr>
      <w:tr w:rsidR="008E1B86" w:rsidRPr="004B5868" w14:paraId="37F6E82E" w14:textId="77777777" w:rsidTr="000B616E">
        <w:trPr>
          <w:gridAfter w:val="1"/>
          <w:wAfter w:w="19" w:type="dxa"/>
          <w:trHeight w:val="748"/>
        </w:trPr>
        <w:tc>
          <w:tcPr>
            <w:tcW w:w="714" w:type="dxa"/>
            <w:vMerge/>
            <w:hideMark/>
          </w:tcPr>
          <w:p w14:paraId="33D55D2A"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1B63F0A6"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6413C25B"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651403C9" w14:textId="665A0C0D" w:rsidR="00E345B3" w:rsidRPr="004B5868" w:rsidRDefault="00E345B3" w:rsidP="00E345B3">
            <w:pPr>
              <w:autoSpaceDE w:val="0"/>
              <w:autoSpaceDN w:val="0"/>
              <w:adjustRightInd w:val="0"/>
              <w:jc w:val="both"/>
              <w:outlineLvl w:val="0"/>
              <w:rPr>
                <w:sz w:val="18"/>
                <w:szCs w:val="18"/>
              </w:rPr>
            </w:pPr>
            <w:r w:rsidRPr="00D61421">
              <w:rPr>
                <w:sz w:val="18"/>
                <w:szCs w:val="18"/>
              </w:rPr>
              <w:t xml:space="preserve">Средства бюджета городского </w:t>
            </w:r>
            <w:r w:rsidRPr="00D61421">
              <w:rPr>
                <w:sz w:val="18"/>
                <w:szCs w:val="18"/>
              </w:rPr>
              <w:lastRenderedPageBreak/>
              <w:t>округа Лыткарино</w:t>
            </w:r>
          </w:p>
        </w:tc>
        <w:tc>
          <w:tcPr>
            <w:tcW w:w="993" w:type="dxa"/>
            <w:vAlign w:val="center"/>
            <w:hideMark/>
          </w:tcPr>
          <w:p w14:paraId="4BE210FB" w14:textId="7C7FA8AF" w:rsidR="00E345B3" w:rsidRPr="004B5868" w:rsidRDefault="00E345B3" w:rsidP="00E345B3">
            <w:pPr>
              <w:autoSpaceDE w:val="0"/>
              <w:autoSpaceDN w:val="0"/>
              <w:adjustRightInd w:val="0"/>
              <w:jc w:val="center"/>
              <w:outlineLvl w:val="0"/>
              <w:rPr>
                <w:sz w:val="18"/>
                <w:szCs w:val="18"/>
              </w:rPr>
            </w:pPr>
            <w:r>
              <w:rPr>
                <w:sz w:val="18"/>
                <w:szCs w:val="18"/>
              </w:rPr>
              <w:lastRenderedPageBreak/>
              <w:t>0</w:t>
            </w:r>
          </w:p>
        </w:tc>
        <w:tc>
          <w:tcPr>
            <w:tcW w:w="993" w:type="dxa"/>
            <w:vAlign w:val="center"/>
            <w:hideMark/>
          </w:tcPr>
          <w:p w14:paraId="3AB25AA8" w14:textId="2229D3A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tcPr>
          <w:p w14:paraId="50F15841" w14:textId="4D59FD8C"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7BAF2565" w14:textId="6F8BAB91"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674CA0F7" w14:textId="1E7EA5E6" w:rsidR="00E345B3" w:rsidRPr="00264A41" w:rsidRDefault="00E345B3" w:rsidP="00E345B3">
            <w:pPr>
              <w:autoSpaceDE w:val="0"/>
              <w:autoSpaceDN w:val="0"/>
              <w:adjustRightInd w:val="0"/>
              <w:jc w:val="center"/>
              <w:outlineLvl w:val="0"/>
              <w:rPr>
                <w:sz w:val="18"/>
                <w:szCs w:val="18"/>
                <w:lang w:val="en-US"/>
              </w:rPr>
            </w:pPr>
            <w:r w:rsidRPr="00B81FB9">
              <w:rPr>
                <w:sz w:val="18"/>
                <w:szCs w:val="18"/>
              </w:rPr>
              <w:t>0</w:t>
            </w:r>
          </w:p>
        </w:tc>
        <w:tc>
          <w:tcPr>
            <w:tcW w:w="711" w:type="dxa"/>
            <w:vAlign w:val="center"/>
            <w:hideMark/>
          </w:tcPr>
          <w:p w14:paraId="01C81DF1" w14:textId="1375522A"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753163D7" w14:textId="5484B050"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02D01F48" w14:textId="5C41C38C"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3A41BE51"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183C706F" w14:textId="19DBBB6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69BDF899" w14:textId="494FDF75" w:rsidR="00E345B3" w:rsidRPr="004B5868" w:rsidRDefault="00E345B3" w:rsidP="00E345B3">
            <w:pPr>
              <w:autoSpaceDE w:val="0"/>
              <w:autoSpaceDN w:val="0"/>
              <w:adjustRightInd w:val="0"/>
              <w:jc w:val="both"/>
              <w:outlineLvl w:val="0"/>
              <w:rPr>
                <w:sz w:val="18"/>
                <w:szCs w:val="18"/>
              </w:rPr>
            </w:pPr>
          </w:p>
        </w:tc>
      </w:tr>
      <w:tr w:rsidR="008E1B86" w:rsidRPr="004B5868" w14:paraId="76620EB2" w14:textId="77777777" w:rsidTr="003925A9">
        <w:trPr>
          <w:gridAfter w:val="1"/>
          <w:wAfter w:w="19" w:type="dxa"/>
          <w:trHeight w:val="504"/>
        </w:trPr>
        <w:tc>
          <w:tcPr>
            <w:tcW w:w="714" w:type="dxa"/>
            <w:vMerge w:val="restart"/>
            <w:noWrap/>
            <w:hideMark/>
          </w:tcPr>
          <w:p w14:paraId="1635F8C4" w14:textId="77777777" w:rsidR="00E345B3" w:rsidRPr="004B5868" w:rsidRDefault="00E345B3" w:rsidP="00E345B3">
            <w:pPr>
              <w:autoSpaceDE w:val="0"/>
              <w:autoSpaceDN w:val="0"/>
              <w:adjustRightInd w:val="0"/>
              <w:jc w:val="both"/>
              <w:outlineLvl w:val="0"/>
              <w:rPr>
                <w:sz w:val="18"/>
                <w:szCs w:val="18"/>
              </w:rPr>
            </w:pPr>
            <w:r w:rsidRPr="004B5868">
              <w:rPr>
                <w:sz w:val="18"/>
                <w:szCs w:val="18"/>
              </w:rPr>
              <w:lastRenderedPageBreak/>
              <w:t>2.1</w:t>
            </w:r>
          </w:p>
        </w:tc>
        <w:tc>
          <w:tcPr>
            <w:tcW w:w="1585" w:type="dxa"/>
            <w:vMerge w:val="restart"/>
            <w:hideMark/>
          </w:tcPr>
          <w:p w14:paraId="2F9538B1" w14:textId="46ED5DAC" w:rsidR="00E345B3" w:rsidRPr="004B5868" w:rsidRDefault="00E345B3" w:rsidP="003925A9">
            <w:pPr>
              <w:autoSpaceDE w:val="0"/>
              <w:autoSpaceDN w:val="0"/>
              <w:adjustRightInd w:val="0"/>
              <w:jc w:val="both"/>
              <w:outlineLvl w:val="0"/>
              <w:rPr>
                <w:sz w:val="18"/>
                <w:szCs w:val="18"/>
              </w:rPr>
            </w:pPr>
            <w:r w:rsidRPr="004B5868">
              <w:rPr>
                <w:sz w:val="18"/>
                <w:szCs w:val="18"/>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1109" w:type="dxa"/>
            <w:vMerge w:val="restart"/>
            <w:hideMark/>
          </w:tcPr>
          <w:p w14:paraId="2AAC31DE" w14:textId="446CD8D9" w:rsidR="00E345B3" w:rsidRPr="00B81FB9" w:rsidRDefault="00E345B3" w:rsidP="00E345B3">
            <w:pPr>
              <w:rPr>
                <w:sz w:val="18"/>
                <w:szCs w:val="18"/>
              </w:rPr>
            </w:pPr>
            <w:r w:rsidRPr="00B81FB9">
              <w:rPr>
                <w:rFonts w:cs="Times New Roman"/>
                <w:sz w:val="18"/>
                <w:szCs w:val="18"/>
              </w:rPr>
              <w:t>2023</w:t>
            </w:r>
          </w:p>
          <w:p w14:paraId="0AACAEB4" w14:textId="7FACFE7E" w:rsidR="00E345B3" w:rsidRPr="004B5868" w:rsidRDefault="00E345B3" w:rsidP="00E345B3">
            <w:pPr>
              <w:autoSpaceDE w:val="0"/>
              <w:autoSpaceDN w:val="0"/>
              <w:adjustRightInd w:val="0"/>
              <w:jc w:val="both"/>
              <w:outlineLvl w:val="0"/>
              <w:rPr>
                <w:sz w:val="18"/>
                <w:szCs w:val="18"/>
              </w:rPr>
            </w:pPr>
          </w:p>
        </w:tc>
        <w:tc>
          <w:tcPr>
            <w:tcW w:w="1278" w:type="dxa"/>
            <w:hideMark/>
          </w:tcPr>
          <w:p w14:paraId="1DB6DF0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0B9796EB" w14:textId="63501565"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51857AC1" w14:textId="20385988"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tcPr>
          <w:p w14:paraId="31ABB5DF" w14:textId="3898BA02"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tcPr>
          <w:p w14:paraId="6840BDAE" w14:textId="77777777" w:rsidR="00E345B3" w:rsidRPr="00B81FB9" w:rsidRDefault="00E345B3" w:rsidP="00E345B3">
            <w:pPr>
              <w:autoSpaceDE w:val="0"/>
              <w:autoSpaceDN w:val="0"/>
              <w:adjustRightInd w:val="0"/>
              <w:jc w:val="center"/>
              <w:outlineLvl w:val="0"/>
              <w:rPr>
                <w:sz w:val="18"/>
                <w:szCs w:val="18"/>
              </w:rPr>
            </w:pPr>
          </w:p>
        </w:tc>
        <w:tc>
          <w:tcPr>
            <w:tcW w:w="2563" w:type="dxa"/>
            <w:gridSpan w:val="9"/>
            <w:vAlign w:val="center"/>
            <w:hideMark/>
          </w:tcPr>
          <w:p w14:paraId="08C31F99" w14:textId="5AFE48EE"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409FF01F" w14:textId="486FF70D"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52CBB04C" w14:textId="73EBFDFF"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6B37480C" w14:textId="55354CA3"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0A110D0F"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5F8AD8D6" w14:textId="1DB21DF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hideMark/>
          </w:tcPr>
          <w:p w14:paraId="5426FA6D" w14:textId="0FA24702" w:rsidR="00E345B3" w:rsidRPr="004B5868"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8E1B86" w:rsidRPr="004B5868" w14:paraId="4DA5B2B2" w14:textId="77777777" w:rsidTr="000B616E">
        <w:trPr>
          <w:gridAfter w:val="1"/>
          <w:wAfter w:w="19" w:type="dxa"/>
          <w:trHeight w:val="448"/>
        </w:trPr>
        <w:tc>
          <w:tcPr>
            <w:tcW w:w="714" w:type="dxa"/>
            <w:vMerge/>
            <w:hideMark/>
          </w:tcPr>
          <w:p w14:paraId="2ADAC078"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25169489"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6E4D168C"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1E66DD57"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6B461C68" w14:textId="62B01E13"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7BBCBEC2" w14:textId="5BAA9963"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280AB36E" w14:textId="57BB5C03"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54D9FD20" w14:textId="217CB2FC"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12EF17C8" w14:textId="35C4AAD2"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79701E82" w14:textId="1842E86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5D4F4CAC" w14:textId="2EAA9DAE"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463D4E9B" w14:textId="78C9E39D"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585E2F89"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47E3F335" w14:textId="742DF0D3"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6D7C1E5C" w14:textId="6D1E8BBE" w:rsidR="00E345B3" w:rsidRPr="004B5868" w:rsidRDefault="00E345B3" w:rsidP="00E345B3">
            <w:pPr>
              <w:autoSpaceDE w:val="0"/>
              <w:autoSpaceDN w:val="0"/>
              <w:adjustRightInd w:val="0"/>
              <w:jc w:val="both"/>
              <w:outlineLvl w:val="0"/>
              <w:rPr>
                <w:sz w:val="18"/>
                <w:szCs w:val="18"/>
              </w:rPr>
            </w:pPr>
          </w:p>
        </w:tc>
      </w:tr>
      <w:tr w:rsidR="008E1B86" w:rsidRPr="004B5868" w14:paraId="57D845E4" w14:textId="77777777" w:rsidTr="003925A9">
        <w:trPr>
          <w:gridAfter w:val="1"/>
          <w:wAfter w:w="19" w:type="dxa"/>
          <w:trHeight w:val="2423"/>
        </w:trPr>
        <w:tc>
          <w:tcPr>
            <w:tcW w:w="714" w:type="dxa"/>
            <w:vMerge/>
            <w:hideMark/>
          </w:tcPr>
          <w:p w14:paraId="68C5397E"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713B8703"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13B7820B"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02048E88" w14:textId="39F7529B"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03DCA32B" w14:textId="0EE8762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993" w:type="dxa"/>
            <w:vAlign w:val="center"/>
            <w:hideMark/>
          </w:tcPr>
          <w:p w14:paraId="426C5F19" w14:textId="19B796EC"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tcPr>
          <w:p w14:paraId="30BD3024" w14:textId="4AE8D88E"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3335227D" w14:textId="47EB296A"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52890E93" w14:textId="67228AD6"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6F00F969" w14:textId="1DB1DDB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136D3373" w14:textId="7D6E6394"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5F5B7175" w14:textId="23A0A65E"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753E38A4"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53C2DD4A" w14:textId="651B3C56"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28D6E9E9" w14:textId="01487526" w:rsidR="00E345B3" w:rsidRPr="004B5868" w:rsidRDefault="00E345B3" w:rsidP="00E345B3">
            <w:pPr>
              <w:autoSpaceDE w:val="0"/>
              <w:autoSpaceDN w:val="0"/>
              <w:adjustRightInd w:val="0"/>
              <w:jc w:val="both"/>
              <w:outlineLvl w:val="0"/>
              <w:rPr>
                <w:sz w:val="18"/>
                <w:szCs w:val="18"/>
              </w:rPr>
            </w:pPr>
          </w:p>
        </w:tc>
      </w:tr>
      <w:tr w:rsidR="000B616E" w:rsidRPr="004B5868" w14:paraId="592A5FC5" w14:textId="77777777" w:rsidTr="000B616E">
        <w:trPr>
          <w:gridAfter w:val="1"/>
          <w:wAfter w:w="19" w:type="dxa"/>
          <w:trHeight w:val="438"/>
        </w:trPr>
        <w:tc>
          <w:tcPr>
            <w:tcW w:w="714" w:type="dxa"/>
            <w:vMerge/>
            <w:hideMark/>
          </w:tcPr>
          <w:p w14:paraId="1EFE2927" w14:textId="77777777" w:rsidR="000B616E" w:rsidRPr="004B5868" w:rsidRDefault="000B616E" w:rsidP="00E345B3">
            <w:pPr>
              <w:autoSpaceDE w:val="0"/>
              <w:autoSpaceDN w:val="0"/>
              <w:adjustRightInd w:val="0"/>
              <w:jc w:val="both"/>
              <w:outlineLvl w:val="0"/>
              <w:rPr>
                <w:sz w:val="18"/>
                <w:szCs w:val="18"/>
              </w:rPr>
            </w:pPr>
          </w:p>
        </w:tc>
        <w:tc>
          <w:tcPr>
            <w:tcW w:w="1585" w:type="dxa"/>
            <w:vMerge w:val="restart"/>
            <w:hideMark/>
          </w:tcPr>
          <w:p w14:paraId="177D712C" w14:textId="77777777" w:rsidR="000B616E" w:rsidRPr="004B5868" w:rsidRDefault="000B616E" w:rsidP="00E345B3">
            <w:pPr>
              <w:autoSpaceDE w:val="0"/>
              <w:autoSpaceDN w:val="0"/>
              <w:adjustRightInd w:val="0"/>
              <w:jc w:val="both"/>
              <w:outlineLvl w:val="0"/>
              <w:rPr>
                <w:sz w:val="18"/>
                <w:szCs w:val="18"/>
              </w:rPr>
            </w:pPr>
            <w:r w:rsidRPr="004B5868">
              <w:rPr>
                <w:sz w:val="18"/>
                <w:szCs w:val="18"/>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9" w:type="dxa"/>
            <w:vMerge w:val="restart"/>
            <w:hideMark/>
          </w:tcPr>
          <w:p w14:paraId="426B5AB5" w14:textId="77777777" w:rsidR="000B616E" w:rsidRPr="004B5868" w:rsidRDefault="000B616E" w:rsidP="00E345B3">
            <w:pPr>
              <w:autoSpaceDE w:val="0"/>
              <w:autoSpaceDN w:val="0"/>
              <w:adjustRightInd w:val="0"/>
              <w:jc w:val="both"/>
              <w:outlineLvl w:val="0"/>
              <w:rPr>
                <w:sz w:val="18"/>
                <w:szCs w:val="18"/>
              </w:rPr>
            </w:pPr>
            <w:r w:rsidRPr="004B5868">
              <w:rPr>
                <w:sz w:val="18"/>
                <w:szCs w:val="18"/>
              </w:rPr>
              <w:t>Х</w:t>
            </w:r>
          </w:p>
        </w:tc>
        <w:tc>
          <w:tcPr>
            <w:tcW w:w="1278" w:type="dxa"/>
            <w:vMerge w:val="restart"/>
            <w:hideMark/>
          </w:tcPr>
          <w:p w14:paraId="2B83B4A9" w14:textId="77777777" w:rsidR="000B616E" w:rsidRPr="004B5868" w:rsidRDefault="000B616E" w:rsidP="00E345B3">
            <w:pPr>
              <w:autoSpaceDE w:val="0"/>
              <w:autoSpaceDN w:val="0"/>
              <w:adjustRightInd w:val="0"/>
              <w:jc w:val="both"/>
              <w:outlineLvl w:val="0"/>
              <w:rPr>
                <w:sz w:val="18"/>
                <w:szCs w:val="18"/>
              </w:rPr>
            </w:pPr>
            <w:r w:rsidRPr="004B5868">
              <w:rPr>
                <w:sz w:val="18"/>
                <w:szCs w:val="18"/>
              </w:rPr>
              <w:t>Х</w:t>
            </w:r>
          </w:p>
        </w:tc>
        <w:tc>
          <w:tcPr>
            <w:tcW w:w="993" w:type="dxa"/>
            <w:vMerge w:val="restart"/>
            <w:hideMark/>
          </w:tcPr>
          <w:p w14:paraId="76B6883D" w14:textId="77777777" w:rsidR="000B616E" w:rsidRPr="004B5868" w:rsidRDefault="000B616E" w:rsidP="00E345B3">
            <w:pPr>
              <w:autoSpaceDE w:val="0"/>
              <w:autoSpaceDN w:val="0"/>
              <w:adjustRightInd w:val="0"/>
              <w:jc w:val="both"/>
              <w:outlineLvl w:val="0"/>
              <w:rPr>
                <w:sz w:val="18"/>
                <w:szCs w:val="18"/>
              </w:rPr>
            </w:pPr>
            <w:r w:rsidRPr="004B5868">
              <w:rPr>
                <w:sz w:val="18"/>
                <w:szCs w:val="18"/>
              </w:rPr>
              <w:t>Всего</w:t>
            </w:r>
          </w:p>
        </w:tc>
        <w:tc>
          <w:tcPr>
            <w:tcW w:w="993" w:type="dxa"/>
            <w:vMerge w:val="restart"/>
            <w:hideMark/>
          </w:tcPr>
          <w:p w14:paraId="53958BFD" w14:textId="77777777" w:rsidR="000B616E" w:rsidRPr="004B5868" w:rsidRDefault="000B616E" w:rsidP="00E345B3">
            <w:pPr>
              <w:autoSpaceDE w:val="0"/>
              <w:autoSpaceDN w:val="0"/>
              <w:adjustRightInd w:val="0"/>
              <w:jc w:val="both"/>
              <w:outlineLvl w:val="0"/>
              <w:rPr>
                <w:sz w:val="18"/>
                <w:szCs w:val="18"/>
              </w:rPr>
            </w:pPr>
            <w:r w:rsidRPr="004B5868">
              <w:rPr>
                <w:sz w:val="18"/>
                <w:szCs w:val="18"/>
              </w:rPr>
              <w:t>2023</w:t>
            </w:r>
          </w:p>
        </w:tc>
        <w:tc>
          <w:tcPr>
            <w:tcW w:w="711" w:type="dxa"/>
            <w:vMerge w:val="restart"/>
          </w:tcPr>
          <w:p w14:paraId="64953AD9" w14:textId="4D2477A7" w:rsidR="000B616E" w:rsidRPr="004B5868" w:rsidRDefault="000B616E" w:rsidP="00E345B3">
            <w:pPr>
              <w:autoSpaceDE w:val="0"/>
              <w:autoSpaceDN w:val="0"/>
              <w:adjustRightInd w:val="0"/>
              <w:jc w:val="both"/>
              <w:outlineLvl w:val="0"/>
              <w:rPr>
                <w:sz w:val="18"/>
                <w:szCs w:val="18"/>
              </w:rPr>
            </w:pPr>
            <w:r>
              <w:rPr>
                <w:sz w:val="18"/>
                <w:szCs w:val="18"/>
              </w:rPr>
              <w:t>2024</w:t>
            </w:r>
          </w:p>
        </w:tc>
        <w:tc>
          <w:tcPr>
            <w:tcW w:w="993" w:type="dxa"/>
            <w:vMerge w:val="restart"/>
          </w:tcPr>
          <w:p w14:paraId="0E0EBB8F" w14:textId="05D03322" w:rsidR="000B616E" w:rsidRPr="004B5868" w:rsidRDefault="000B616E" w:rsidP="00E345B3">
            <w:pPr>
              <w:autoSpaceDE w:val="0"/>
              <w:autoSpaceDN w:val="0"/>
              <w:adjustRightInd w:val="0"/>
              <w:jc w:val="both"/>
              <w:outlineLvl w:val="0"/>
              <w:rPr>
                <w:sz w:val="18"/>
                <w:szCs w:val="18"/>
              </w:rPr>
            </w:pPr>
            <w:r>
              <w:rPr>
                <w:sz w:val="18"/>
                <w:szCs w:val="18"/>
              </w:rPr>
              <w:t>2025</w:t>
            </w:r>
          </w:p>
        </w:tc>
        <w:tc>
          <w:tcPr>
            <w:tcW w:w="711" w:type="dxa"/>
            <w:vMerge w:val="restart"/>
            <w:hideMark/>
          </w:tcPr>
          <w:p w14:paraId="5F4F22A0" w14:textId="77777777" w:rsidR="000B616E" w:rsidRPr="004B5868" w:rsidRDefault="000B616E" w:rsidP="00E345B3">
            <w:pPr>
              <w:autoSpaceDE w:val="0"/>
              <w:autoSpaceDN w:val="0"/>
              <w:adjustRightInd w:val="0"/>
              <w:jc w:val="both"/>
              <w:outlineLvl w:val="0"/>
              <w:rPr>
                <w:sz w:val="18"/>
                <w:szCs w:val="18"/>
              </w:rPr>
            </w:pPr>
            <w:r w:rsidRPr="004B5868">
              <w:rPr>
                <w:sz w:val="18"/>
                <w:szCs w:val="18"/>
              </w:rPr>
              <w:t>Итого</w:t>
            </w:r>
          </w:p>
          <w:p w14:paraId="2B283E41" w14:textId="51AD117C" w:rsidR="000B616E" w:rsidRPr="004B5868" w:rsidRDefault="000B616E" w:rsidP="00E345B3">
            <w:pPr>
              <w:autoSpaceDE w:val="0"/>
              <w:autoSpaceDN w:val="0"/>
              <w:adjustRightInd w:val="0"/>
              <w:jc w:val="both"/>
              <w:outlineLvl w:val="0"/>
              <w:rPr>
                <w:sz w:val="18"/>
                <w:szCs w:val="18"/>
              </w:rPr>
            </w:pPr>
            <w:r>
              <w:rPr>
                <w:sz w:val="16"/>
                <w:szCs w:val="16"/>
              </w:rPr>
              <w:t>2026</w:t>
            </w:r>
          </w:p>
        </w:tc>
        <w:tc>
          <w:tcPr>
            <w:tcW w:w="1852" w:type="dxa"/>
            <w:gridSpan w:val="8"/>
            <w:hideMark/>
          </w:tcPr>
          <w:p w14:paraId="41E9192E" w14:textId="77777777" w:rsidR="000B616E" w:rsidRPr="004B5868" w:rsidRDefault="000B616E" w:rsidP="00E345B3">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11" w:type="dxa"/>
            <w:vMerge w:val="restart"/>
            <w:hideMark/>
          </w:tcPr>
          <w:p w14:paraId="2677E430" w14:textId="35A22209" w:rsidR="000B616E" w:rsidRPr="004B5868" w:rsidRDefault="000B616E" w:rsidP="00E345B3">
            <w:pPr>
              <w:autoSpaceDE w:val="0"/>
              <w:autoSpaceDN w:val="0"/>
              <w:adjustRightInd w:val="0"/>
              <w:jc w:val="both"/>
              <w:outlineLvl w:val="0"/>
              <w:rPr>
                <w:sz w:val="18"/>
                <w:szCs w:val="18"/>
              </w:rPr>
            </w:pPr>
            <w:r>
              <w:rPr>
                <w:sz w:val="18"/>
                <w:szCs w:val="18"/>
              </w:rPr>
              <w:t>2027</w:t>
            </w:r>
          </w:p>
        </w:tc>
        <w:tc>
          <w:tcPr>
            <w:tcW w:w="710" w:type="dxa"/>
            <w:vMerge w:val="restart"/>
            <w:hideMark/>
          </w:tcPr>
          <w:p w14:paraId="6079BD2F" w14:textId="34D3E3A4" w:rsidR="000B616E" w:rsidRPr="004B5868" w:rsidRDefault="000B616E" w:rsidP="00E345B3">
            <w:pPr>
              <w:autoSpaceDE w:val="0"/>
              <w:autoSpaceDN w:val="0"/>
              <w:adjustRightInd w:val="0"/>
              <w:jc w:val="both"/>
              <w:outlineLvl w:val="0"/>
              <w:rPr>
                <w:sz w:val="18"/>
                <w:szCs w:val="18"/>
              </w:rPr>
            </w:pPr>
            <w:r>
              <w:rPr>
                <w:sz w:val="18"/>
                <w:szCs w:val="18"/>
              </w:rPr>
              <w:t>2028</w:t>
            </w:r>
          </w:p>
        </w:tc>
        <w:tc>
          <w:tcPr>
            <w:tcW w:w="653" w:type="dxa"/>
            <w:vMerge w:val="restart"/>
            <w:hideMark/>
          </w:tcPr>
          <w:p w14:paraId="395B934F" w14:textId="4D13E051" w:rsidR="000B616E" w:rsidRPr="004B5868" w:rsidRDefault="000B616E" w:rsidP="00E345B3">
            <w:pPr>
              <w:autoSpaceDE w:val="0"/>
              <w:autoSpaceDN w:val="0"/>
              <w:adjustRightInd w:val="0"/>
              <w:jc w:val="both"/>
              <w:outlineLvl w:val="0"/>
              <w:rPr>
                <w:sz w:val="18"/>
                <w:szCs w:val="18"/>
              </w:rPr>
            </w:pPr>
            <w:r>
              <w:rPr>
                <w:sz w:val="18"/>
                <w:szCs w:val="18"/>
              </w:rPr>
              <w:t>2029</w:t>
            </w:r>
          </w:p>
        </w:tc>
        <w:tc>
          <w:tcPr>
            <w:tcW w:w="791" w:type="dxa"/>
            <w:gridSpan w:val="3"/>
            <w:vMerge w:val="restart"/>
          </w:tcPr>
          <w:p w14:paraId="5CED5AC0" w14:textId="6128BFD8" w:rsidR="000B616E" w:rsidRPr="004B5868" w:rsidRDefault="000B616E" w:rsidP="00E345B3">
            <w:pPr>
              <w:autoSpaceDE w:val="0"/>
              <w:autoSpaceDN w:val="0"/>
              <w:adjustRightInd w:val="0"/>
              <w:jc w:val="both"/>
              <w:outlineLvl w:val="0"/>
              <w:rPr>
                <w:sz w:val="18"/>
                <w:szCs w:val="18"/>
              </w:rPr>
            </w:pPr>
            <w:r>
              <w:rPr>
                <w:sz w:val="18"/>
                <w:szCs w:val="18"/>
              </w:rPr>
              <w:t>2030</w:t>
            </w:r>
          </w:p>
        </w:tc>
        <w:tc>
          <w:tcPr>
            <w:tcW w:w="700" w:type="dxa"/>
            <w:gridSpan w:val="3"/>
            <w:vMerge w:val="restart"/>
          </w:tcPr>
          <w:p w14:paraId="307D0E8C" w14:textId="41ABF875" w:rsidR="000B616E" w:rsidRPr="004B5868" w:rsidRDefault="000B616E" w:rsidP="00E345B3">
            <w:pPr>
              <w:autoSpaceDE w:val="0"/>
              <w:autoSpaceDN w:val="0"/>
              <w:adjustRightInd w:val="0"/>
              <w:jc w:val="both"/>
              <w:outlineLvl w:val="0"/>
              <w:rPr>
                <w:sz w:val="18"/>
                <w:szCs w:val="18"/>
              </w:rPr>
            </w:pPr>
            <w:r>
              <w:rPr>
                <w:sz w:val="18"/>
                <w:szCs w:val="18"/>
              </w:rPr>
              <w:t>2031</w:t>
            </w:r>
          </w:p>
        </w:tc>
        <w:tc>
          <w:tcPr>
            <w:tcW w:w="1277" w:type="dxa"/>
            <w:hideMark/>
          </w:tcPr>
          <w:p w14:paraId="6DE083BA" w14:textId="739B8653" w:rsidR="000B616E" w:rsidRPr="004B5868" w:rsidRDefault="000B616E" w:rsidP="00E345B3">
            <w:pPr>
              <w:autoSpaceDE w:val="0"/>
              <w:autoSpaceDN w:val="0"/>
              <w:adjustRightInd w:val="0"/>
              <w:jc w:val="both"/>
              <w:outlineLvl w:val="0"/>
              <w:rPr>
                <w:sz w:val="18"/>
                <w:szCs w:val="18"/>
              </w:rPr>
            </w:pPr>
            <w:r w:rsidRPr="004B5868">
              <w:rPr>
                <w:sz w:val="18"/>
                <w:szCs w:val="18"/>
              </w:rPr>
              <w:t>Х</w:t>
            </w:r>
          </w:p>
        </w:tc>
      </w:tr>
      <w:tr w:rsidR="000B616E" w:rsidRPr="004B5868" w14:paraId="7DB84970" w14:textId="77777777" w:rsidTr="000B616E">
        <w:trPr>
          <w:gridAfter w:val="1"/>
          <w:wAfter w:w="19" w:type="dxa"/>
          <w:trHeight w:val="438"/>
        </w:trPr>
        <w:tc>
          <w:tcPr>
            <w:tcW w:w="714" w:type="dxa"/>
            <w:vMerge/>
            <w:hideMark/>
          </w:tcPr>
          <w:p w14:paraId="49A8E34E" w14:textId="77777777" w:rsidR="000B616E" w:rsidRPr="004B5868" w:rsidRDefault="000B616E" w:rsidP="00E345B3">
            <w:pPr>
              <w:autoSpaceDE w:val="0"/>
              <w:autoSpaceDN w:val="0"/>
              <w:adjustRightInd w:val="0"/>
              <w:jc w:val="both"/>
              <w:outlineLvl w:val="0"/>
              <w:rPr>
                <w:sz w:val="18"/>
                <w:szCs w:val="18"/>
              </w:rPr>
            </w:pPr>
          </w:p>
        </w:tc>
        <w:tc>
          <w:tcPr>
            <w:tcW w:w="1585" w:type="dxa"/>
            <w:vMerge/>
            <w:hideMark/>
          </w:tcPr>
          <w:p w14:paraId="6F24FFE6" w14:textId="77777777" w:rsidR="000B616E" w:rsidRPr="004B5868" w:rsidRDefault="000B616E" w:rsidP="00E345B3">
            <w:pPr>
              <w:autoSpaceDE w:val="0"/>
              <w:autoSpaceDN w:val="0"/>
              <w:adjustRightInd w:val="0"/>
              <w:jc w:val="both"/>
              <w:outlineLvl w:val="0"/>
              <w:rPr>
                <w:sz w:val="18"/>
                <w:szCs w:val="18"/>
              </w:rPr>
            </w:pPr>
          </w:p>
        </w:tc>
        <w:tc>
          <w:tcPr>
            <w:tcW w:w="1109" w:type="dxa"/>
            <w:vMerge/>
            <w:hideMark/>
          </w:tcPr>
          <w:p w14:paraId="797A0F37" w14:textId="77777777" w:rsidR="000B616E" w:rsidRPr="004B5868" w:rsidRDefault="000B616E" w:rsidP="00E345B3">
            <w:pPr>
              <w:autoSpaceDE w:val="0"/>
              <w:autoSpaceDN w:val="0"/>
              <w:adjustRightInd w:val="0"/>
              <w:jc w:val="both"/>
              <w:outlineLvl w:val="0"/>
              <w:rPr>
                <w:sz w:val="18"/>
                <w:szCs w:val="18"/>
              </w:rPr>
            </w:pPr>
          </w:p>
        </w:tc>
        <w:tc>
          <w:tcPr>
            <w:tcW w:w="1278" w:type="dxa"/>
            <w:vMerge/>
            <w:hideMark/>
          </w:tcPr>
          <w:p w14:paraId="5AA6AA23" w14:textId="77777777" w:rsidR="000B616E" w:rsidRPr="004B5868" w:rsidRDefault="000B616E" w:rsidP="00E345B3">
            <w:pPr>
              <w:autoSpaceDE w:val="0"/>
              <w:autoSpaceDN w:val="0"/>
              <w:adjustRightInd w:val="0"/>
              <w:jc w:val="both"/>
              <w:outlineLvl w:val="0"/>
              <w:rPr>
                <w:sz w:val="18"/>
                <w:szCs w:val="18"/>
              </w:rPr>
            </w:pPr>
          </w:p>
        </w:tc>
        <w:tc>
          <w:tcPr>
            <w:tcW w:w="993" w:type="dxa"/>
            <w:vMerge/>
            <w:hideMark/>
          </w:tcPr>
          <w:p w14:paraId="46D9F5FA" w14:textId="77777777" w:rsidR="000B616E" w:rsidRPr="004B5868" w:rsidRDefault="000B616E" w:rsidP="00E345B3">
            <w:pPr>
              <w:autoSpaceDE w:val="0"/>
              <w:autoSpaceDN w:val="0"/>
              <w:adjustRightInd w:val="0"/>
              <w:jc w:val="both"/>
              <w:outlineLvl w:val="0"/>
              <w:rPr>
                <w:sz w:val="18"/>
                <w:szCs w:val="18"/>
              </w:rPr>
            </w:pPr>
          </w:p>
        </w:tc>
        <w:tc>
          <w:tcPr>
            <w:tcW w:w="993" w:type="dxa"/>
            <w:vMerge/>
            <w:hideMark/>
          </w:tcPr>
          <w:p w14:paraId="32BE5BED" w14:textId="77777777" w:rsidR="000B616E" w:rsidRPr="004B5868" w:rsidRDefault="000B616E" w:rsidP="00E345B3">
            <w:pPr>
              <w:autoSpaceDE w:val="0"/>
              <w:autoSpaceDN w:val="0"/>
              <w:adjustRightInd w:val="0"/>
              <w:jc w:val="both"/>
              <w:outlineLvl w:val="0"/>
              <w:rPr>
                <w:sz w:val="18"/>
                <w:szCs w:val="18"/>
              </w:rPr>
            </w:pPr>
          </w:p>
        </w:tc>
        <w:tc>
          <w:tcPr>
            <w:tcW w:w="711" w:type="dxa"/>
            <w:vMerge/>
          </w:tcPr>
          <w:p w14:paraId="220DE299" w14:textId="77777777" w:rsidR="000B616E" w:rsidRPr="004B5868" w:rsidRDefault="000B616E" w:rsidP="00E345B3">
            <w:pPr>
              <w:autoSpaceDE w:val="0"/>
              <w:autoSpaceDN w:val="0"/>
              <w:adjustRightInd w:val="0"/>
              <w:jc w:val="both"/>
              <w:outlineLvl w:val="0"/>
              <w:rPr>
                <w:sz w:val="16"/>
                <w:szCs w:val="16"/>
              </w:rPr>
            </w:pPr>
          </w:p>
        </w:tc>
        <w:tc>
          <w:tcPr>
            <w:tcW w:w="993" w:type="dxa"/>
            <w:vMerge/>
          </w:tcPr>
          <w:p w14:paraId="47634A08" w14:textId="77777777" w:rsidR="000B616E" w:rsidRPr="004B5868" w:rsidRDefault="000B616E" w:rsidP="00E345B3">
            <w:pPr>
              <w:autoSpaceDE w:val="0"/>
              <w:autoSpaceDN w:val="0"/>
              <w:adjustRightInd w:val="0"/>
              <w:jc w:val="both"/>
              <w:outlineLvl w:val="0"/>
              <w:rPr>
                <w:sz w:val="16"/>
                <w:szCs w:val="16"/>
              </w:rPr>
            </w:pPr>
          </w:p>
        </w:tc>
        <w:tc>
          <w:tcPr>
            <w:tcW w:w="711" w:type="dxa"/>
            <w:vMerge/>
            <w:hideMark/>
          </w:tcPr>
          <w:p w14:paraId="4BD96059" w14:textId="165894BF" w:rsidR="000B616E" w:rsidRPr="004B5868" w:rsidRDefault="000B616E" w:rsidP="00E345B3">
            <w:pPr>
              <w:autoSpaceDE w:val="0"/>
              <w:autoSpaceDN w:val="0"/>
              <w:adjustRightInd w:val="0"/>
              <w:jc w:val="both"/>
              <w:outlineLvl w:val="0"/>
              <w:rPr>
                <w:sz w:val="16"/>
                <w:szCs w:val="16"/>
              </w:rPr>
            </w:pPr>
          </w:p>
        </w:tc>
        <w:tc>
          <w:tcPr>
            <w:tcW w:w="426" w:type="dxa"/>
            <w:gridSpan w:val="3"/>
            <w:hideMark/>
          </w:tcPr>
          <w:p w14:paraId="6D521A95" w14:textId="70640C1D" w:rsidR="000B616E" w:rsidRPr="00E4540D" w:rsidRDefault="000B616E" w:rsidP="00E345B3">
            <w:pPr>
              <w:autoSpaceDE w:val="0"/>
              <w:autoSpaceDN w:val="0"/>
              <w:adjustRightInd w:val="0"/>
              <w:jc w:val="both"/>
              <w:outlineLvl w:val="0"/>
              <w:rPr>
                <w:sz w:val="16"/>
                <w:szCs w:val="16"/>
                <w:lang w:val="en-US"/>
              </w:rPr>
            </w:pPr>
            <w:r>
              <w:rPr>
                <w:sz w:val="16"/>
                <w:szCs w:val="16"/>
                <w:lang w:val="en-US"/>
              </w:rPr>
              <w:t>I</w:t>
            </w:r>
          </w:p>
        </w:tc>
        <w:tc>
          <w:tcPr>
            <w:tcW w:w="427" w:type="dxa"/>
            <w:gridSpan w:val="2"/>
            <w:hideMark/>
          </w:tcPr>
          <w:p w14:paraId="01D2C7AF" w14:textId="3364D661" w:rsidR="000B616E" w:rsidRPr="00E4540D" w:rsidRDefault="000B616E" w:rsidP="00E345B3">
            <w:pPr>
              <w:autoSpaceDE w:val="0"/>
              <w:autoSpaceDN w:val="0"/>
              <w:adjustRightInd w:val="0"/>
              <w:jc w:val="both"/>
              <w:outlineLvl w:val="0"/>
              <w:rPr>
                <w:sz w:val="16"/>
                <w:szCs w:val="16"/>
                <w:lang w:val="en-US"/>
              </w:rPr>
            </w:pPr>
            <w:r>
              <w:rPr>
                <w:sz w:val="16"/>
                <w:szCs w:val="16"/>
                <w:lang w:val="en-US"/>
              </w:rPr>
              <w:t>II</w:t>
            </w:r>
          </w:p>
        </w:tc>
        <w:tc>
          <w:tcPr>
            <w:tcW w:w="426" w:type="dxa"/>
            <w:hideMark/>
          </w:tcPr>
          <w:p w14:paraId="1BE518C8" w14:textId="63A0A671" w:rsidR="000B616E" w:rsidRPr="00E4540D" w:rsidRDefault="000B616E" w:rsidP="00E345B3">
            <w:pPr>
              <w:autoSpaceDE w:val="0"/>
              <w:autoSpaceDN w:val="0"/>
              <w:adjustRightInd w:val="0"/>
              <w:jc w:val="both"/>
              <w:outlineLvl w:val="0"/>
              <w:rPr>
                <w:sz w:val="16"/>
                <w:szCs w:val="16"/>
                <w:lang w:val="en-US"/>
              </w:rPr>
            </w:pPr>
            <w:r>
              <w:rPr>
                <w:sz w:val="16"/>
                <w:szCs w:val="16"/>
                <w:lang w:val="en-US"/>
              </w:rPr>
              <w:t>III</w:t>
            </w:r>
          </w:p>
        </w:tc>
        <w:tc>
          <w:tcPr>
            <w:tcW w:w="573" w:type="dxa"/>
            <w:gridSpan w:val="2"/>
          </w:tcPr>
          <w:p w14:paraId="0E433A4D" w14:textId="418CB432" w:rsidR="000B616E" w:rsidRPr="00E4540D" w:rsidRDefault="000B616E" w:rsidP="00E345B3">
            <w:pPr>
              <w:autoSpaceDE w:val="0"/>
              <w:autoSpaceDN w:val="0"/>
              <w:adjustRightInd w:val="0"/>
              <w:jc w:val="both"/>
              <w:outlineLvl w:val="0"/>
              <w:rPr>
                <w:sz w:val="16"/>
                <w:szCs w:val="16"/>
                <w:lang w:val="en-US"/>
              </w:rPr>
            </w:pPr>
            <w:r>
              <w:rPr>
                <w:sz w:val="16"/>
                <w:szCs w:val="16"/>
                <w:lang w:val="en-US"/>
              </w:rPr>
              <w:t>IV</w:t>
            </w:r>
          </w:p>
        </w:tc>
        <w:tc>
          <w:tcPr>
            <w:tcW w:w="711" w:type="dxa"/>
            <w:vMerge/>
          </w:tcPr>
          <w:p w14:paraId="44205884" w14:textId="754ED68F" w:rsidR="000B616E" w:rsidRPr="004B5868" w:rsidRDefault="000B616E" w:rsidP="00E345B3">
            <w:pPr>
              <w:autoSpaceDE w:val="0"/>
              <w:autoSpaceDN w:val="0"/>
              <w:adjustRightInd w:val="0"/>
              <w:jc w:val="both"/>
              <w:outlineLvl w:val="0"/>
              <w:rPr>
                <w:sz w:val="16"/>
                <w:szCs w:val="16"/>
              </w:rPr>
            </w:pPr>
          </w:p>
        </w:tc>
        <w:tc>
          <w:tcPr>
            <w:tcW w:w="710" w:type="dxa"/>
            <w:vMerge/>
            <w:hideMark/>
          </w:tcPr>
          <w:p w14:paraId="27F0A7CE" w14:textId="77777777" w:rsidR="000B616E" w:rsidRPr="004B5868" w:rsidRDefault="000B616E" w:rsidP="00E345B3">
            <w:pPr>
              <w:autoSpaceDE w:val="0"/>
              <w:autoSpaceDN w:val="0"/>
              <w:adjustRightInd w:val="0"/>
              <w:jc w:val="both"/>
              <w:outlineLvl w:val="0"/>
              <w:rPr>
                <w:sz w:val="18"/>
                <w:szCs w:val="18"/>
              </w:rPr>
            </w:pPr>
          </w:p>
        </w:tc>
        <w:tc>
          <w:tcPr>
            <w:tcW w:w="653" w:type="dxa"/>
            <w:vMerge/>
            <w:hideMark/>
          </w:tcPr>
          <w:p w14:paraId="56625A3C" w14:textId="77777777" w:rsidR="000B616E" w:rsidRPr="004B5868" w:rsidRDefault="000B616E" w:rsidP="00E345B3">
            <w:pPr>
              <w:autoSpaceDE w:val="0"/>
              <w:autoSpaceDN w:val="0"/>
              <w:adjustRightInd w:val="0"/>
              <w:jc w:val="both"/>
              <w:outlineLvl w:val="0"/>
              <w:rPr>
                <w:sz w:val="18"/>
                <w:szCs w:val="18"/>
              </w:rPr>
            </w:pPr>
          </w:p>
        </w:tc>
        <w:tc>
          <w:tcPr>
            <w:tcW w:w="791" w:type="dxa"/>
            <w:gridSpan w:val="3"/>
            <w:vMerge/>
          </w:tcPr>
          <w:p w14:paraId="33A60BB9" w14:textId="77777777" w:rsidR="000B616E" w:rsidRPr="004B5868" w:rsidRDefault="000B616E" w:rsidP="00E345B3">
            <w:pPr>
              <w:autoSpaceDE w:val="0"/>
              <w:autoSpaceDN w:val="0"/>
              <w:adjustRightInd w:val="0"/>
              <w:jc w:val="both"/>
              <w:outlineLvl w:val="0"/>
              <w:rPr>
                <w:sz w:val="18"/>
                <w:szCs w:val="18"/>
              </w:rPr>
            </w:pPr>
          </w:p>
        </w:tc>
        <w:tc>
          <w:tcPr>
            <w:tcW w:w="700" w:type="dxa"/>
            <w:gridSpan w:val="3"/>
            <w:vMerge/>
          </w:tcPr>
          <w:p w14:paraId="477AC2F1" w14:textId="77777777" w:rsidR="000B616E" w:rsidRPr="004B5868" w:rsidRDefault="000B616E" w:rsidP="00E345B3">
            <w:pPr>
              <w:autoSpaceDE w:val="0"/>
              <w:autoSpaceDN w:val="0"/>
              <w:adjustRightInd w:val="0"/>
              <w:jc w:val="both"/>
              <w:outlineLvl w:val="0"/>
              <w:rPr>
                <w:sz w:val="18"/>
                <w:szCs w:val="18"/>
              </w:rPr>
            </w:pPr>
          </w:p>
        </w:tc>
        <w:tc>
          <w:tcPr>
            <w:tcW w:w="1277" w:type="dxa"/>
            <w:vMerge w:val="restart"/>
            <w:hideMark/>
          </w:tcPr>
          <w:p w14:paraId="07FFDC6F" w14:textId="6C3BA6CC" w:rsidR="000B616E" w:rsidRPr="004B5868" w:rsidRDefault="000B616E" w:rsidP="00E345B3">
            <w:pPr>
              <w:autoSpaceDE w:val="0"/>
              <w:autoSpaceDN w:val="0"/>
              <w:adjustRightInd w:val="0"/>
              <w:jc w:val="both"/>
              <w:outlineLvl w:val="0"/>
              <w:rPr>
                <w:sz w:val="18"/>
                <w:szCs w:val="18"/>
              </w:rPr>
            </w:pPr>
          </w:p>
        </w:tc>
      </w:tr>
      <w:tr w:rsidR="0053425F" w:rsidRPr="004B5868" w14:paraId="5A399A27" w14:textId="77777777" w:rsidTr="000B616E">
        <w:trPr>
          <w:gridAfter w:val="1"/>
          <w:wAfter w:w="19" w:type="dxa"/>
          <w:trHeight w:val="438"/>
        </w:trPr>
        <w:tc>
          <w:tcPr>
            <w:tcW w:w="714" w:type="dxa"/>
            <w:vMerge/>
            <w:hideMark/>
          </w:tcPr>
          <w:p w14:paraId="21E659F5"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1D15C0AE"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668DA149" w14:textId="77777777" w:rsidR="00E345B3" w:rsidRPr="004B5868" w:rsidRDefault="00E345B3" w:rsidP="00E345B3">
            <w:pPr>
              <w:autoSpaceDE w:val="0"/>
              <w:autoSpaceDN w:val="0"/>
              <w:adjustRightInd w:val="0"/>
              <w:jc w:val="both"/>
              <w:outlineLvl w:val="0"/>
              <w:rPr>
                <w:sz w:val="18"/>
                <w:szCs w:val="18"/>
              </w:rPr>
            </w:pPr>
          </w:p>
        </w:tc>
        <w:tc>
          <w:tcPr>
            <w:tcW w:w="1278" w:type="dxa"/>
            <w:vMerge/>
            <w:hideMark/>
          </w:tcPr>
          <w:p w14:paraId="627151B2" w14:textId="77777777" w:rsidR="00E345B3" w:rsidRPr="004B5868" w:rsidRDefault="00E345B3" w:rsidP="00E345B3">
            <w:pPr>
              <w:autoSpaceDE w:val="0"/>
              <w:autoSpaceDN w:val="0"/>
              <w:adjustRightInd w:val="0"/>
              <w:jc w:val="both"/>
              <w:outlineLvl w:val="0"/>
              <w:rPr>
                <w:sz w:val="18"/>
                <w:szCs w:val="18"/>
              </w:rPr>
            </w:pPr>
          </w:p>
        </w:tc>
        <w:tc>
          <w:tcPr>
            <w:tcW w:w="993" w:type="dxa"/>
            <w:hideMark/>
          </w:tcPr>
          <w:p w14:paraId="3058143F" w14:textId="09845DF6" w:rsidR="00E345B3" w:rsidRPr="004B5868" w:rsidRDefault="000B616E" w:rsidP="000B616E">
            <w:pPr>
              <w:autoSpaceDE w:val="0"/>
              <w:autoSpaceDN w:val="0"/>
              <w:adjustRightInd w:val="0"/>
              <w:jc w:val="center"/>
              <w:outlineLvl w:val="0"/>
              <w:rPr>
                <w:sz w:val="18"/>
                <w:szCs w:val="18"/>
              </w:rPr>
            </w:pPr>
            <w:r>
              <w:rPr>
                <w:sz w:val="18"/>
                <w:szCs w:val="18"/>
              </w:rPr>
              <w:t>0</w:t>
            </w:r>
          </w:p>
        </w:tc>
        <w:tc>
          <w:tcPr>
            <w:tcW w:w="993" w:type="dxa"/>
            <w:hideMark/>
          </w:tcPr>
          <w:p w14:paraId="3E0D9505" w14:textId="36156DC6" w:rsidR="00E345B3" w:rsidRPr="004B5868" w:rsidRDefault="000B616E" w:rsidP="000B616E">
            <w:pPr>
              <w:autoSpaceDE w:val="0"/>
              <w:autoSpaceDN w:val="0"/>
              <w:adjustRightInd w:val="0"/>
              <w:jc w:val="center"/>
              <w:outlineLvl w:val="0"/>
              <w:rPr>
                <w:sz w:val="18"/>
                <w:szCs w:val="18"/>
              </w:rPr>
            </w:pPr>
            <w:r>
              <w:rPr>
                <w:sz w:val="18"/>
                <w:szCs w:val="18"/>
              </w:rPr>
              <w:t>0</w:t>
            </w:r>
          </w:p>
        </w:tc>
        <w:tc>
          <w:tcPr>
            <w:tcW w:w="711" w:type="dxa"/>
          </w:tcPr>
          <w:p w14:paraId="5DC647AD" w14:textId="0BB3786D" w:rsidR="00E345B3" w:rsidRPr="004B5868" w:rsidRDefault="000B616E" w:rsidP="000B616E">
            <w:pPr>
              <w:autoSpaceDE w:val="0"/>
              <w:autoSpaceDN w:val="0"/>
              <w:adjustRightInd w:val="0"/>
              <w:jc w:val="center"/>
              <w:outlineLvl w:val="0"/>
              <w:rPr>
                <w:sz w:val="18"/>
                <w:szCs w:val="18"/>
              </w:rPr>
            </w:pPr>
            <w:r>
              <w:rPr>
                <w:sz w:val="18"/>
                <w:szCs w:val="18"/>
              </w:rPr>
              <w:t>0</w:t>
            </w:r>
          </w:p>
        </w:tc>
        <w:tc>
          <w:tcPr>
            <w:tcW w:w="993" w:type="dxa"/>
          </w:tcPr>
          <w:p w14:paraId="32F86301" w14:textId="7F1F96E1" w:rsidR="00E345B3" w:rsidRPr="004B5868" w:rsidRDefault="000B616E" w:rsidP="000B616E">
            <w:pPr>
              <w:autoSpaceDE w:val="0"/>
              <w:autoSpaceDN w:val="0"/>
              <w:adjustRightInd w:val="0"/>
              <w:jc w:val="center"/>
              <w:outlineLvl w:val="0"/>
              <w:rPr>
                <w:sz w:val="18"/>
                <w:szCs w:val="18"/>
              </w:rPr>
            </w:pPr>
            <w:r>
              <w:rPr>
                <w:sz w:val="18"/>
                <w:szCs w:val="18"/>
              </w:rPr>
              <w:t>0</w:t>
            </w:r>
          </w:p>
        </w:tc>
        <w:tc>
          <w:tcPr>
            <w:tcW w:w="711" w:type="dxa"/>
            <w:hideMark/>
          </w:tcPr>
          <w:p w14:paraId="2A1ABC61" w14:textId="6F2122BD" w:rsidR="00E345B3" w:rsidRPr="004B5868" w:rsidRDefault="000B616E" w:rsidP="000B616E">
            <w:pPr>
              <w:autoSpaceDE w:val="0"/>
              <w:autoSpaceDN w:val="0"/>
              <w:adjustRightInd w:val="0"/>
              <w:jc w:val="center"/>
              <w:outlineLvl w:val="0"/>
              <w:rPr>
                <w:sz w:val="18"/>
                <w:szCs w:val="18"/>
              </w:rPr>
            </w:pPr>
            <w:r>
              <w:rPr>
                <w:sz w:val="18"/>
                <w:szCs w:val="18"/>
              </w:rPr>
              <w:t>0</w:t>
            </w:r>
          </w:p>
        </w:tc>
        <w:tc>
          <w:tcPr>
            <w:tcW w:w="426" w:type="dxa"/>
            <w:gridSpan w:val="3"/>
            <w:hideMark/>
          </w:tcPr>
          <w:p w14:paraId="5EB9ADBA" w14:textId="653E9662" w:rsidR="00E345B3" w:rsidRPr="004B5868" w:rsidRDefault="000B616E" w:rsidP="000B616E">
            <w:pPr>
              <w:autoSpaceDE w:val="0"/>
              <w:autoSpaceDN w:val="0"/>
              <w:adjustRightInd w:val="0"/>
              <w:jc w:val="center"/>
              <w:outlineLvl w:val="0"/>
              <w:rPr>
                <w:sz w:val="18"/>
                <w:szCs w:val="18"/>
              </w:rPr>
            </w:pPr>
            <w:r>
              <w:rPr>
                <w:sz w:val="18"/>
                <w:szCs w:val="18"/>
              </w:rPr>
              <w:t>0</w:t>
            </w:r>
          </w:p>
        </w:tc>
        <w:tc>
          <w:tcPr>
            <w:tcW w:w="427" w:type="dxa"/>
            <w:gridSpan w:val="2"/>
            <w:hideMark/>
          </w:tcPr>
          <w:p w14:paraId="144AA645" w14:textId="2D1C12D5" w:rsidR="00E345B3" w:rsidRPr="004B5868" w:rsidRDefault="000B616E" w:rsidP="000B616E">
            <w:pPr>
              <w:autoSpaceDE w:val="0"/>
              <w:autoSpaceDN w:val="0"/>
              <w:adjustRightInd w:val="0"/>
              <w:jc w:val="center"/>
              <w:outlineLvl w:val="0"/>
              <w:rPr>
                <w:sz w:val="18"/>
                <w:szCs w:val="18"/>
              </w:rPr>
            </w:pPr>
            <w:r>
              <w:rPr>
                <w:sz w:val="18"/>
                <w:szCs w:val="18"/>
              </w:rPr>
              <w:t>0</w:t>
            </w:r>
          </w:p>
        </w:tc>
        <w:tc>
          <w:tcPr>
            <w:tcW w:w="426" w:type="dxa"/>
            <w:hideMark/>
          </w:tcPr>
          <w:p w14:paraId="7C66D8CF" w14:textId="290B3811" w:rsidR="00E345B3" w:rsidRPr="004B5868" w:rsidRDefault="000B616E" w:rsidP="000B616E">
            <w:pPr>
              <w:autoSpaceDE w:val="0"/>
              <w:autoSpaceDN w:val="0"/>
              <w:adjustRightInd w:val="0"/>
              <w:jc w:val="center"/>
              <w:outlineLvl w:val="0"/>
              <w:rPr>
                <w:sz w:val="18"/>
                <w:szCs w:val="18"/>
              </w:rPr>
            </w:pPr>
            <w:r>
              <w:rPr>
                <w:sz w:val="18"/>
                <w:szCs w:val="18"/>
              </w:rPr>
              <w:t>0</w:t>
            </w:r>
          </w:p>
        </w:tc>
        <w:tc>
          <w:tcPr>
            <w:tcW w:w="573" w:type="dxa"/>
            <w:gridSpan w:val="2"/>
          </w:tcPr>
          <w:p w14:paraId="0ED9558C" w14:textId="31676EBE" w:rsidR="00E345B3" w:rsidRPr="004B5868" w:rsidRDefault="000B616E" w:rsidP="000B616E">
            <w:pPr>
              <w:autoSpaceDE w:val="0"/>
              <w:autoSpaceDN w:val="0"/>
              <w:adjustRightInd w:val="0"/>
              <w:jc w:val="center"/>
              <w:outlineLvl w:val="0"/>
              <w:rPr>
                <w:sz w:val="18"/>
                <w:szCs w:val="18"/>
              </w:rPr>
            </w:pPr>
            <w:r>
              <w:rPr>
                <w:sz w:val="18"/>
                <w:szCs w:val="18"/>
              </w:rPr>
              <w:t>0</w:t>
            </w:r>
          </w:p>
        </w:tc>
        <w:tc>
          <w:tcPr>
            <w:tcW w:w="711" w:type="dxa"/>
            <w:hideMark/>
          </w:tcPr>
          <w:p w14:paraId="42B3A357" w14:textId="2E72B0FB" w:rsidR="00E345B3" w:rsidRPr="004B5868" w:rsidRDefault="000B616E" w:rsidP="000B616E">
            <w:pPr>
              <w:autoSpaceDE w:val="0"/>
              <w:autoSpaceDN w:val="0"/>
              <w:adjustRightInd w:val="0"/>
              <w:jc w:val="center"/>
              <w:outlineLvl w:val="0"/>
              <w:rPr>
                <w:sz w:val="18"/>
                <w:szCs w:val="18"/>
              </w:rPr>
            </w:pPr>
            <w:r>
              <w:rPr>
                <w:sz w:val="18"/>
                <w:szCs w:val="18"/>
              </w:rPr>
              <w:t>0</w:t>
            </w:r>
          </w:p>
        </w:tc>
        <w:tc>
          <w:tcPr>
            <w:tcW w:w="710" w:type="dxa"/>
            <w:hideMark/>
          </w:tcPr>
          <w:p w14:paraId="008E2563" w14:textId="00FC47A2" w:rsidR="00E345B3" w:rsidRPr="004B5868" w:rsidRDefault="000B616E" w:rsidP="000B616E">
            <w:pPr>
              <w:autoSpaceDE w:val="0"/>
              <w:autoSpaceDN w:val="0"/>
              <w:adjustRightInd w:val="0"/>
              <w:jc w:val="center"/>
              <w:outlineLvl w:val="0"/>
              <w:rPr>
                <w:sz w:val="18"/>
                <w:szCs w:val="18"/>
              </w:rPr>
            </w:pPr>
            <w:r>
              <w:rPr>
                <w:sz w:val="18"/>
                <w:szCs w:val="18"/>
              </w:rPr>
              <w:t>0</w:t>
            </w:r>
          </w:p>
        </w:tc>
        <w:tc>
          <w:tcPr>
            <w:tcW w:w="653" w:type="dxa"/>
            <w:hideMark/>
          </w:tcPr>
          <w:p w14:paraId="683D0634" w14:textId="6954B909" w:rsidR="00E345B3" w:rsidRPr="004B5868" w:rsidRDefault="000B616E" w:rsidP="000B616E">
            <w:pPr>
              <w:autoSpaceDE w:val="0"/>
              <w:autoSpaceDN w:val="0"/>
              <w:adjustRightInd w:val="0"/>
              <w:jc w:val="center"/>
              <w:outlineLvl w:val="0"/>
              <w:rPr>
                <w:sz w:val="18"/>
                <w:szCs w:val="18"/>
              </w:rPr>
            </w:pPr>
            <w:r>
              <w:rPr>
                <w:sz w:val="18"/>
                <w:szCs w:val="18"/>
              </w:rPr>
              <w:t>0</w:t>
            </w:r>
          </w:p>
        </w:tc>
        <w:tc>
          <w:tcPr>
            <w:tcW w:w="791" w:type="dxa"/>
            <w:gridSpan w:val="3"/>
          </w:tcPr>
          <w:p w14:paraId="260F4DDA" w14:textId="2DB2D25F" w:rsidR="00E345B3" w:rsidRPr="004B5868" w:rsidRDefault="000B616E" w:rsidP="000B616E">
            <w:pPr>
              <w:autoSpaceDE w:val="0"/>
              <w:autoSpaceDN w:val="0"/>
              <w:adjustRightInd w:val="0"/>
              <w:jc w:val="center"/>
              <w:outlineLvl w:val="0"/>
              <w:rPr>
                <w:sz w:val="18"/>
                <w:szCs w:val="18"/>
              </w:rPr>
            </w:pPr>
            <w:r>
              <w:rPr>
                <w:sz w:val="18"/>
                <w:szCs w:val="18"/>
              </w:rPr>
              <w:t>0</w:t>
            </w:r>
          </w:p>
        </w:tc>
        <w:tc>
          <w:tcPr>
            <w:tcW w:w="700" w:type="dxa"/>
            <w:gridSpan w:val="3"/>
          </w:tcPr>
          <w:p w14:paraId="54519516" w14:textId="403D44C7" w:rsidR="00E345B3" w:rsidRPr="004B5868" w:rsidRDefault="000B616E" w:rsidP="000B616E">
            <w:pPr>
              <w:autoSpaceDE w:val="0"/>
              <w:autoSpaceDN w:val="0"/>
              <w:adjustRightInd w:val="0"/>
              <w:jc w:val="center"/>
              <w:outlineLvl w:val="0"/>
              <w:rPr>
                <w:sz w:val="18"/>
                <w:szCs w:val="18"/>
              </w:rPr>
            </w:pPr>
            <w:r>
              <w:rPr>
                <w:sz w:val="18"/>
                <w:szCs w:val="18"/>
              </w:rPr>
              <w:t>0</w:t>
            </w:r>
          </w:p>
        </w:tc>
        <w:tc>
          <w:tcPr>
            <w:tcW w:w="1277" w:type="dxa"/>
            <w:vMerge/>
            <w:hideMark/>
          </w:tcPr>
          <w:p w14:paraId="41AE63DB" w14:textId="6CD57760" w:rsidR="00E345B3" w:rsidRPr="004B5868" w:rsidRDefault="00E345B3" w:rsidP="00E345B3">
            <w:pPr>
              <w:autoSpaceDE w:val="0"/>
              <w:autoSpaceDN w:val="0"/>
              <w:adjustRightInd w:val="0"/>
              <w:jc w:val="both"/>
              <w:outlineLvl w:val="0"/>
              <w:rPr>
                <w:sz w:val="18"/>
                <w:szCs w:val="18"/>
              </w:rPr>
            </w:pPr>
          </w:p>
        </w:tc>
      </w:tr>
      <w:tr w:rsidR="008E1B86" w:rsidRPr="004B5868" w14:paraId="41E05FA8" w14:textId="77777777" w:rsidTr="001E76D1">
        <w:trPr>
          <w:trHeight w:val="506"/>
        </w:trPr>
        <w:tc>
          <w:tcPr>
            <w:tcW w:w="3408" w:type="dxa"/>
            <w:gridSpan w:val="3"/>
            <w:vMerge w:val="restart"/>
            <w:noWrap/>
            <w:hideMark/>
          </w:tcPr>
          <w:p w14:paraId="6EDBC2F3"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8" w:type="dxa"/>
            <w:hideMark/>
          </w:tcPr>
          <w:p w14:paraId="7FD2DCF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5774A15D" w14:textId="5FB53D2F" w:rsidR="00E345B3" w:rsidRPr="004B5868" w:rsidRDefault="00B34E56" w:rsidP="00E345B3">
            <w:pPr>
              <w:autoSpaceDE w:val="0"/>
              <w:autoSpaceDN w:val="0"/>
              <w:adjustRightInd w:val="0"/>
              <w:jc w:val="center"/>
              <w:outlineLvl w:val="0"/>
              <w:rPr>
                <w:sz w:val="18"/>
                <w:szCs w:val="18"/>
              </w:rPr>
            </w:pPr>
            <w:r>
              <w:rPr>
                <w:sz w:val="18"/>
                <w:szCs w:val="18"/>
              </w:rPr>
              <w:t>60 767,80</w:t>
            </w:r>
          </w:p>
        </w:tc>
        <w:tc>
          <w:tcPr>
            <w:tcW w:w="993" w:type="dxa"/>
            <w:vAlign w:val="center"/>
            <w:hideMark/>
          </w:tcPr>
          <w:p w14:paraId="305F4354" w14:textId="65EF677B" w:rsidR="00E345B3" w:rsidRPr="004B5868" w:rsidRDefault="00E345B3" w:rsidP="00E345B3">
            <w:pPr>
              <w:autoSpaceDE w:val="0"/>
              <w:autoSpaceDN w:val="0"/>
              <w:adjustRightInd w:val="0"/>
              <w:jc w:val="center"/>
              <w:outlineLvl w:val="0"/>
              <w:rPr>
                <w:sz w:val="18"/>
                <w:szCs w:val="18"/>
              </w:rPr>
            </w:pPr>
            <w:r>
              <w:rPr>
                <w:sz w:val="18"/>
                <w:szCs w:val="18"/>
              </w:rPr>
              <w:t>25 435,00</w:t>
            </w:r>
          </w:p>
        </w:tc>
        <w:tc>
          <w:tcPr>
            <w:tcW w:w="711" w:type="dxa"/>
            <w:vAlign w:val="center"/>
          </w:tcPr>
          <w:p w14:paraId="39AAD137" w14:textId="70B26C67" w:rsidR="00E345B3" w:rsidRPr="008060B8"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3BBB82ED" w14:textId="391D50FD" w:rsidR="00E345B3" w:rsidRPr="008060B8" w:rsidRDefault="00B34E56" w:rsidP="00E345B3">
            <w:pPr>
              <w:autoSpaceDE w:val="0"/>
              <w:autoSpaceDN w:val="0"/>
              <w:adjustRightInd w:val="0"/>
              <w:jc w:val="center"/>
              <w:outlineLvl w:val="0"/>
              <w:rPr>
                <w:sz w:val="18"/>
                <w:szCs w:val="18"/>
              </w:rPr>
            </w:pPr>
            <w:r>
              <w:rPr>
                <w:sz w:val="18"/>
                <w:szCs w:val="18"/>
              </w:rPr>
              <w:t>14 273,80</w:t>
            </w:r>
          </w:p>
        </w:tc>
        <w:tc>
          <w:tcPr>
            <w:tcW w:w="2563" w:type="dxa"/>
            <w:gridSpan w:val="9"/>
            <w:vAlign w:val="center"/>
          </w:tcPr>
          <w:p w14:paraId="51A6BF7D" w14:textId="61419702" w:rsidR="00E345B3" w:rsidRPr="00831753" w:rsidRDefault="00E345B3" w:rsidP="00E345B3">
            <w:pPr>
              <w:autoSpaceDE w:val="0"/>
              <w:autoSpaceDN w:val="0"/>
              <w:adjustRightInd w:val="0"/>
              <w:jc w:val="center"/>
              <w:outlineLvl w:val="0"/>
              <w:rPr>
                <w:sz w:val="18"/>
                <w:szCs w:val="18"/>
              </w:rPr>
            </w:pPr>
            <w:r>
              <w:rPr>
                <w:sz w:val="18"/>
                <w:szCs w:val="18"/>
              </w:rPr>
              <w:t>21 059,00</w:t>
            </w:r>
          </w:p>
        </w:tc>
        <w:tc>
          <w:tcPr>
            <w:tcW w:w="711" w:type="dxa"/>
            <w:vAlign w:val="center"/>
            <w:hideMark/>
          </w:tcPr>
          <w:p w14:paraId="050CED50" w14:textId="05679498"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5BF8D3CD" w14:textId="5C4E14E3"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39" w:type="dxa"/>
            <w:gridSpan w:val="3"/>
            <w:vAlign w:val="center"/>
            <w:hideMark/>
          </w:tcPr>
          <w:p w14:paraId="73E25316" w14:textId="2A3F52BE" w:rsidR="00E345B3" w:rsidRPr="004B5868" w:rsidRDefault="00E345B3" w:rsidP="00E345B3">
            <w:pPr>
              <w:autoSpaceDE w:val="0"/>
              <w:autoSpaceDN w:val="0"/>
              <w:adjustRightInd w:val="0"/>
              <w:jc w:val="center"/>
              <w:outlineLvl w:val="0"/>
              <w:rPr>
                <w:sz w:val="18"/>
                <w:szCs w:val="18"/>
              </w:rPr>
            </w:pPr>
            <w:r>
              <w:rPr>
                <w:sz w:val="18"/>
                <w:szCs w:val="18"/>
              </w:rPr>
              <w:t>0</w:t>
            </w:r>
          </w:p>
        </w:tc>
        <w:tc>
          <w:tcPr>
            <w:tcW w:w="705" w:type="dxa"/>
            <w:vAlign w:val="center"/>
          </w:tcPr>
          <w:p w14:paraId="20E7A17B"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0" w:type="dxa"/>
            <w:gridSpan w:val="3"/>
            <w:vAlign w:val="center"/>
          </w:tcPr>
          <w:p w14:paraId="5CA504C6" w14:textId="5A5609A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96" w:type="dxa"/>
            <w:gridSpan w:val="2"/>
            <w:vMerge w:val="restart"/>
            <w:hideMark/>
          </w:tcPr>
          <w:p w14:paraId="5811E739" w14:textId="056DB428" w:rsidR="00E345B3" w:rsidRPr="004B5868" w:rsidRDefault="00E345B3" w:rsidP="00E345B3">
            <w:pPr>
              <w:autoSpaceDE w:val="0"/>
              <w:autoSpaceDN w:val="0"/>
              <w:adjustRightInd w:val="0"/>
              <w:ind w:right="282"/>
              <w:jc w:val="both"/>
              <w:outlineLvl w:val="0"/>
              <w:rPr>
                <w:sz w:val="18"/>
                <w:szCs w:val="18"/>
              </w:rPr>
            </w:pPr>
            <w:r w:rsidRPr="004B5868">
              <w:rPr>
                <w:sz w:val="18"/>
                <w:szCs w:val="18"/>
              </w:rPr>
              <w:t> </w:t>
            </w:r>
          </w:p>
        </w:tc>
      </w:tr>
      <w:tr w:rsidR="008E1B86" w:rsidRPr="004B5868" w14:paraId="3B4201CC" w14:textId="77777777" w:rsidTr="000B616E">
        <w:trPr>
          <w:trHeight w:val="448"/>
        </w:trPr>
        <w:tc>
          <w:tcPr>
            <w:tcW w:w="3408" w:type="dxa"/>
            <w:gridSpan w:val="3"/>
            <w:vMerge/>
            <w:hideMark/>
          </w:tcPr>
          <w:p w14:paraId="57C283BA"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5C444C49"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432F84EE" w14:textId="19996640" w:rsidR="00E345B3" w:rsidRPr="002E13D6" w:rsidRDefault="00B34E56" w:rsidP="00E345B3">
            <w:pPr>
              <w:autoSpaceDE w:val="0"/>
              <w:autoSpaceDN w:val="0"/>
              <w:adjustRightInd w:val="0"/>
              <w:jc w:val="center"/>
              <w:outlineLvl w:val="0"/>
              <w:rPr>
                <w:sz w:val="18"/>
                <w:szCs w:val="18"/>
              </w:rPr>
            </w:pPr>
            <w:r>
              <w:rPr>
                <w:sz w:val="18"/>
                <w:szCs w:val="18"/>
              </w:rPr>
              <w:t>34 435,00</w:t>
            </w:r>
          </w:p>
        </w:tc>
        <w:tc>
          <w:tcPr>
            <w:tcW w:w="993" w:type="dxa"/>
            <w:vAlign w:val="center"/>
            <w:hideMark/>
          </w:tcPr>
          <w:p w14:paraId="110B7455" w14:textId="3CB7DBC4" w:rsidR="00E345B3" w:rsidRPr="004B5868" w:rsidRDefault="00E345B3" w:rsidP="00E345B3">
            <w:pPr>
              <w:autoSpaceDE w:val="0"/>
              <w:autoSpaceDN w:val="0"/>
              <w:adjustRightInd w:val="0"/>
              <w:jc w:val="center"/>
              <w:outlineLvl w:val="0"/>
              <w:rPr>
                <w:sz w:val="18"/>
                <w:szCs w:val="18"/>
              </w:rPr>
            </w:pPr>
            <w:r>
              <w:rPr>
                <w:sz w:val="18"/>
                <w:szCs w:val="18"/>
              </w:rPr>
              <w:t>25 435,00</w:t>
            </w:r>
          </w:p>
        </w:tc>
        <w:tc>
          <w:tcPr>
            <w:tcW w:w="711" w:type="dxa"/>
            <w:vAlign w:val="center"/>
          </w:tcPr>
          <w:p w14:paraId="674B8B35" w14:textId="4AF93B71"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0793FF53" w14:textId="08A6C644" w:rsidR="00E345B3" w:rsidRDefault="00B34E56" w:rsidP="00E345B3">
            <w:pPr>
              <w:autoSpaceDE w:val="0"/>
              <w:autoSpaceDN w:val="0"/>
              <w:adjustRightInd w:val="0"/>
              <w:jc w:val="center"/>
              <w:outlineLvl w:val="0"/>
              <w:rPr>
                <w:sz w:val="18"/>
                <w:szCs w:val="18"/>
              </w:rPr>
            </w:pPr>
            <w:r>
              <w:rPr>
                <w:sz w:val="18"/>
                <w:szCs w:val="18"/>
              </w:rPr>
              <w:t>9 000</w:t>
            </w:r>
            <w:r w:rsidR="00E345B3">
              <w:rPr>
                <w:sz w:val="18"/>
                <w:szCs w:val="18"/>
              </w:rPr>
              <w:t>,00</w:t>
            </w:r>
          </w:p>
        </w:tc>
        <w:tc>
          <w:tcPr>
            <w:tcW w:w="2563" w:type="dxa"/>
            <w:gridSpan w:val="9"/>
            <w:vAlign w:val="center"/>
          </w:tcPr>
          <w:p w14:paraId="7F7A9A7F" w14:textId="68020FA0"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1D85EE21" w14:textId="7E692ADC"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60D225C" w14:textId="091FE441"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39" w:type="dxa"/>
            <w:gridSpan w:val="3"/>
            <w:vAlign w:val="center"/>
            <w:hideMark/>
          </w:tcPr>
          <w:p w14:paraId="30EBEA01" w14:textId="31BE3D11" w:rsidR="00E345B3" w:rsidRPr="004B5868" w:rsidRDefault="00E345B3" w:rsidP="00E345B3">
            <w:pPr>
              <w:autoSpaceDE w:val="0"/>
              <w:autoSpaceDN w:val="0"/>
              <w:adjustRightInd w:val="0"/>
              <w:jc w:val="center"/>
              <w:outlineLvl w:val="0"/>
              <w:rPr>
                <w:sz w:val="18"/>
                <w:szCs w:val="18"/>
              </w:rPr>
            </w:pPr>
            <w:r>
              <w:rPr>
                <w:sz w:val="18"/>
                <w:szCs w:val="18"/>
              </w:rPr>
              <w:t>0</w:t>
            </w:r>
          </w:p>
        </w:tc>
        <w:tc>
          <w:tcPr>
            <w:tcW w:w="705" w:type="dxa"/>
            <w:vAlign w:val="center"/>
          </w:tcPr>
          <w:p w14:paraId="519A845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0" w:type="dxa"/>
            <w:gridSpan w:val="3"/>
            <w:vAlign w:val="center"/>
          </w:tcPr>
          <w:p w14:paraId="574B403E" w14:textId="6A397B62" w:rsidR="00E345B3" w:rsidRPr="004B5868" w:rsidRDefault="00E345B3" w:rsidP="00E345B3">
            <w:pPr>
              <w:autoSpaceDE w:val="0"/>
              <w:autoSpaceDN w:val="0"/>
              <w:adjustRightInd w:val="0"/>
              <w:jc w:val="center"/>
              <w:outlineLvl w:val="0"/>
              <w:rPr>
                <w:sz w:val="18"/>
                <w:szCs w:val="18"/>
              </w:rPr>
            </w:pPr>
            <w:r>
              <w:rPr>
                <w:sz w:val="18"/>
                <w:szCs w:val="18"/>
              </w:rPr>
              <w:t>0</w:t>
            </w:r>
          </w:p>
        </w:tc>
        <w:tc>
          <w:tcPr>
            <w:tcW w:w="1296" w:type="dxa"/>
            <w:gridSpan w:val="2"/>
            <w:vMerge/>
            <w:hideMark/>
          </w:tcPr>
          <w:p w14:paraId="08658F95" w14:textId="1DE78E4F" w:rsidR="00E345B3" w:rsidRPr="004B5868" w:rsidRDefault="00E345B3" w:rsidP="00E345B3">
            <w:pPr>
              <w:autoSpaceDE w:val="0"/>
              <w:autoSpaceDN w:val="0"/>
              <w:adjustRightInd w:val="0"/>
              <w:ind w:right="282"/>
              <w:jc w:val="both"/>
              <w:outlineLvl w:val="0"/>
              <w:rPr>
                <w:sz w:val="18"/>
                <w:szCs w:val="18"/>
              </w:rPr>
            </w:pPr>
          </w:p>
        </w:tc>
      </w:tr>
      <w:tr w:rsidR="008E1B86" w:rsidRPr="004B5868" w14:paraId="14DDC54E" w14:textId="77777777" w:rsidTr="000B616E">
        <w:trPr>
          <w:trHeight w:val="748"/>
        </w:trPr>
        <w:tc>
          <w:tcPr>
            <w:tcW w:w="3408" w:type="dxa"/>
            <w:gridSpan w:val="3"/>
            <w:vMerge/>
            <w:hideMark/>
          </w:tcPr>
          <w:p w14:paraId="6E4BD190"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6DB37513" w14:textId="7564D6B7"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189F4C2C" w14:textId="72554CA6" w:rsidR="00E345B3" w:rsidRPr="002E13D6" w:rsidRDefault="00B34E56" w:rsidP="00E345B3">
            <w:pPr>
              <w:jc w:val="center"/>
              <w:rPr>
                <w:sz w:val="18"/>
              </w:rPr>
            </w:pPr>
            <w:r>
              <w:rPr>
                <w:sz w:val="18"/>
              </w:rPr>
              <w:t>26 332,80</w:t>
            </w:r>
          </w:p>
        </w:tc>
        <w:tc>
          <w:tcPr>
            <w:tcW w:w="993" w:type="dxa"/>
            <w:vAlign w:val="center"/>
            <w:hideMark/>
          </w:tcPr>
          <w:p w14:paraId="3239E79C" w14:textId="7AB8F3A0" w:rsidR="00E345B3" w:rsidRPr="002E13D6" w:rsidRDefault="00E345B3" w:rsidP="00E345B3">
            <w:pPr>
              <w:jc w:val="center"/>
              <w:rPr>
                <w:sz w:val="18"/>
              </w:rPr>
            </w:pPr>
            <w:r w:rsidRPr="002E13D6">
              <w:rPr>
                <w:sz w:val="18"/>
              </w:rPr>
              <w:t>0</w:t>
            </w:r>
          </w:p>
        </w:tc>
        <w:tc>
          <w:tcPr>
            <w:tcW w:w="711" w:type="dxa"/>
            <w:vAlign w:val="center"/>
          </w:tcPr>
          <w:p w14:paraId="1F0DD11B" w14:textId="448EF044" w:rsidR="00E345B3" w:rsidRPr="002E13D6" w:rsidRDefault="00E345B3" w:rsidP="00E345B3">
            <w:pPr>
              <w:jc w:val="center"/>
              <w:rPr>
                <w:sz w:val="18"/>
              </w:rPr>
            </w:pPr>
            <w:r w:rsidRPr="002E13D6">
              <w:rPr>
                <w:sz w:val="18"/>
              </w:rPr>
              <w:t>0</w:t>
            </w:r>
          </w:p>
        </w:tc>
        <w:tc>
          <w:tcPr>
            <w:tcW w:w="993" w:type="dxa"/>
            <w:vAlign w:val="center"/>
          </w:tcPr>
          <w:p w14:paraId="4C61C667" w14:textId="3FCCDF20" w:rsidR="00E345B3" w:rsidRPr="002E13D6" w:rsidRDefault="00B34E56" w:rsidP="00E345B3">
            <w:pPr>
              <w:jc w:val="center"/>
              <w:rPr>
                <w:sz w:val="18"/>
              </w:rPr>
            </w:pPr>
            <w:r>
              <w:rPr>
                <w:sz w:val="18"/>
                <w:szCs w:val="18"/>
              </w:rPr>
              <w:t>5 273,80</w:t>
            </w:r>
          </w:p>
        </w:tc>
        <w:tc>
          <w:tcPr>
            <w:tcW w:w="2563" w:type="dxa"/>
            <w:gridSpan w:val="9"/>
            <w:vAlign w:val="center"/>
          </w:tcPr>
          <w:p w14:paraId="72772B47" w14:textId="4ECF252D" w:rsidR="00E345B3" w:rsidRPr="002E13D6" w:rsidRDefault="00E345B3" w:rsidP="00E345B3">
            <w:pPr>
              <w:jc w:val="center"/>
              <w:rPr>
                <w:sz w:val="18"/>
              </w:rPr>
            </w:pPr>
            <w:r>
              <w:rPr>
                <w:sz w:val="18"/>
              </w:rPr>
              <w:t>21 059,00</w:t>
            </w:r>
          </w:p>
        </w:tc>
        <w:tc>
          <w:tcPr>
            <w:tcW w:w="711" w:type="dxa"/>
            <w:vAlign w:val="center"/>
            <w:hideMark/>
          </w:tcPr>
          <w:p w14:paraId="60C43A4D" w14:textId="34E0C81D" w:rsidR="00E345B3" w:rsidRPr="002E13D6" w:rsidRDefault="00E345B3" w:rsidP="00E345B3">
            <w:pPr>
              <w:jc w:val="center"/>
              <w:rPr>
                <w:sz w:val="18"/>
              </w:rPr>
            </w:pPr>
            <w:r w:rsidRPr="002E13D6">
              <w:rPr>
                <w:sz w:val="18"/>
              </w:rPr>
              <w:t>0</w:t>
            </w:r>
          </w:p>
        </w:tc>
        <w:tc>
          <w:tcPr>
            <w:tcW w:w="710" w:type="dxa"/>
            <w:vAlign w:val="center"/>
            <w:hideMark/>
          </w:tcPr>
          <w:p w14:paraId="62FD9162" w14:textId="2DC8E81A" w:rsidR="00E345B3" w:rsidRPr="002E13D6" w:rsidRDefault="00E345B3" w:rsidP="00E345B3">
            <w:pPr>
              <w:jc w:val="center"/>
              <w:rPr>
                <w:sz w:val="18"/>
              </w:rPr>
            </w:pPr>
            <w:r w:rsidRPr="002E13D6">
              <w:rPr>
                <w:sz w:val="18"/>
              </w:rPr>
              <w:t>0</w:t>
            </w:r>
          </w:p>
        </w:tc>
        <w:tc>
          <w:tcPr>
            <w:tcW w:w="739" w:type="dxa"/>
            <w:gridSpan w:val="3"/>
            <w:vAlign w:val="center"/>
            <w:hideMark/>
          </w:tcPr>
          <w:p w14:paraId="34BF4EA5" w14:textId="27876BAA" w:rsidR="00E345B3" w:rsidRPr="002E13D6" w:rsidRDefault="00E345B3" w:rsidP="00E345B3">
            <w:pPr>
              <w:jc w:val="center"/>
              <w:rPr>
                <w:sz w:val="18"/>
              </w:rPr>
            </w:pPr>
            <w:r>
              <w:rPr>
                <w:sz w:val="18"/>
              </w:rPr>
              <w:t>0</w:t>
            </w:r>
          </w:p>
        </w:tc>
        <w:tc>
          <w:tcPr>
            <w:tcW w:w="705" w:type="dxa"/>
            <w:vAlign w:val="center"/>
          </w:tcPr>
          <w:p w14:paraId="131BA58A" w14:textId="77777777" w:rsidR="00E345B3" w:rsidRPr="002E13D6" w:rsidRDefault="00E345B3" w:rsidP="00E345B3">
            <w:pPr>
              <w:jc w:val="center"/>
              <w:rPr>
                <w:sz w:val="18"/>
              </w:rPr>
            </w:pPr>
            <w:r w:rsidRPr="002E13D6">
              <w:rPr>
                <w:sz w:val="18"/>
              </w:rPr>
              <w:t>0</w:t>
            </w:r>
          </w:p>
        </w:tc>
        <w:tc>
          <w:tcPr>
            <w:tcW w:w="700" w:type="dxa"/>
            <w:gridSpan w:val="3"/>
            <w:vAlign w:val="center"/>
          </w:tcPr>
          <w:p w14:paraId="149EC6DA" w14:textId="3A3F4002" w:rsidR="00E345B3" w:rsidRPr="002E13D6" w:rsidRDefault="00E345B3" w:rsidP="00E345B3">
            <w:pPr>
              <w:jc w:val="center"/>
              <w:rPr>
                <w:sz w:val="18"/>
              </w:rPr>
            </w:pPr>
            <w:r>
              <w:rPr>
                <w:sz w:val="18"/>
              </w:rPr>
              <w:t>0</w:t>
            </w:r>
          </w:p>
        </w:tc>
        <w:tc>
          <w:tcPr>
            <w:tcW w:w="1296" w:type="dxa"/>
            <w:gridSpan w:val="2"/>
            <w:vMerge/>
            <w:hideMark/>
          </w:tcPr>
          <w:p w14:paraId="614E5347" w14:textId="60255E48" w:rsidR="00E345B3" w:rsidRPr="004B5868" w:rsidRDefault="00E345B3" w:rsidP="00E345B3">
            <w:pPr>
              <w:autoSpaceDE w:val="0"/>
              <w:autoSpaceDN w:val="0"/>
              <w:adjustRightInd w:val="0"/>
              <w:jc w:val="both"/>
              <w:outlineLvl w:val="0"/>
              <w:rPr>
                <w:sz w:val="18"/>
                <w:szCs w:val="18"/>
              </w:rPr>
            </w:pPr>
          </w:p>
        </w:tc>
      </w:tr>
    </w:tbl>
    <w:p w14:paraId="29151648" w14:textId="13A2CC10" w:rsidR="007A2461" w:rsidRDefault="007A2461" w:rsidP="0053425F">
      <w:pPr>
        <w:autoSpaceDE w:val="0"/>
        <w:autoSpaceDN w:val="0"/>
        <w:adjustRightInd w:val="0"/>
        <w:jc w:val="both"/>
        <w:outlineLvl w:val="0"/>
        <w:rPr>
          <w:sz w:val="18"/>
          <w:szCs w:val="18"/>
        </w:rPr>
      </w:pPr>
    </w:p>
    <w:sectPr w:rsidR="007A2461" w:rsidSect="00190703">
      <w:pgSz w:w="16838" w:h="11906" w:orient="landscape"/>
      <w:pgMar w:top="426" w:right="1134" w:bottom="992"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06893" w14:textId="77777777" w:rsidR="00D668CB" w:rsidRDefault="00D668CB" w:rsidP="00A8159B">
      <w:r>
        <w:separator/>
      </w:r>
    </w:p>
  </w:endnote>
  <w:endnote w:type="continuationSeparator" w:id="0">
    <w:p w14:paraId="70167E17" w14:textId="77777777" w:rsidR="00D668CB" w:rsidRDefault="00D668CB" w:rsidP="00A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9C6D" w14:textId="77777777" w:rsidR="000A301C" w:rsidRDefault="000A301C" w:rsidP="004B2AE1">
    <w:pPr>
      <w:pStyle w:val="aa"/>
      <w:jc w:val="center"/>
    </w:pPr>
  </w:p>
  <w:p w14:paraId="75B7E4F3" w14:textId="77777777" w:rsidR="000A301C" w:rsidRDefault="000A301C" w:rsidP="004B2AE1">
    <w:pPr>
      <w:pStyle w:val="aa"/>
      <w:tabs>
        <w:tab w:val="left" w:pos="12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D301E" w14:textId="77777777" w:rsidR="00D668CB" w:rsidRDefault="00D668CB" w:rsidP="00A8159B">
      <w:r>
        <w:separator/>
      </w:r>
    </w:p>
  </w:footnote>
  <w:footnote w:type="continuationSeparator" w:id="0">
    <w:p w14:paraId="119DC548" w14:textId="77777777" w:rsidR="00D668CB" w:rsidRDefault="00D668CB" w:rsidP="00A8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74313F95"/>
    <w:multiLevelType w:val="hybridMultilevel"/>
    <w:tmpl w:val="CE621864"/>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150F8"/>
    <w:multiLevelType w:val="hybridMultilevel"/>
    <w:tmpl w:val="135AA36E"/>
    <w:lvl w:ilvl="0" w:tplc="1F9E41FE">
      <w:start w:val="1"/>
      <w:numFmt w:val="decimal"/>
      <w:lvlText w:val="%1."/>
      <w:lvlJc w:val="left"/>
    </w:lvl>
    <w:lvl w:ilvl="1" w:tplc="12DE35FE">
      <w:start w:val="1"/>
      <w:numFmt w:val="lowerLetter"/>
      <w:lvlText w:val="%2."/>
      <w:lvlJc w:val="left"/>
      <w:pPr>
        <w:ind w:left="1440" w:hanging="360"/>
      </w:pPr>
    </w:lvl>
    <w:lvl w:ilvl="2" w:tplc="E1DC4B36">
      <w:start w:val="1"/>
      <w:numFmt w:val="lowerRoman"/>
      <w:lvlText w:val="%3."/>
      <w:lvlJc w:val="right"/>
      <w:pPr>
        <w:ind w:left="2160" w:hanging="180"/>
      </w:pPr>
    </w:lvl>
    <w:lvl w:ilvl="3" w:tplc="C40C9954">
      <w:start w:val="1"/>
      <w:numFmt w:val="decimal"/>
      <w:lvlText w:val="%4."/>
      <w:lvlJc w:val="left"/>
      <w:pPr>
        <w:ind w:left="2880" w:hanging="360"/>
      </w:pPr>
    </w:lvl>
    <w:lvl w:ilvl="4" w:tplc="CC3EDF40">
      <w:start w:val="1"/>
      <w:numFmt w:val="lowerLetter"/>
      <w:lvlText w:val="%5."/>
      <w:lvlJc w:val="left"/>
      <w:pPr>
        <w:ind w:left="3600" w:hanging="360"/>
      </w:pPr>
    </w:lvl>
    <w:lvl w:ilvl="5" w:tplc="1B888D84">
      <w:start w:val="1"/>
      <w:numFmt w:val="lowerRoman"/>
      <w:lvlText w:val="%6."/>
      <w:lvlJc w:val="right"/>
      <w:pPr>
        <w:ind w:left="4320" w:hanging="180"/>
      </w:pPr>
    </w:lvl>
    <w:lvl w:ilvl="6" w:tplc="A8CC02CE">
      <w:start w:val="1"/>
      <w:numFmt w:val="decimal"/>
      <w:lvlText w:val="%7."/>
      <w:lvlJc w:val="left"/>
      <w:pPr>
        <w:ind w:left="5040" w:hanging="360"/>
      </w:pPr>
    </w:lvl>
    <w:lvl w:ilvl="7" w:tplc="0EE853C0">
      <w:start w:val="1"/>
      <w:numFmt w:val="lowerLetter"/>
      <w:lvlText w:val="%8."/>
      <w:lvlJc w:val="left"/>
      <w:pPr>
        <w:ind w:left="5760" w:hanging="360"/>
      </w:pPr>
    </w:lvl>
    <w:lvl w:ilvl="8" w:tplc="4AF4CEF2">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9B"/>
    <w:rsid w:val="0000146F"/>
    <w:rsid w:val="00002586"/>
    <w:rsid w:val="00004655"/>
    <w:rsid w:val="00005E97"/>
    <w:rsid w:val="00007C16"/>
    <w:rsid w:val="00013344"/>
    <w:rsid w:val="0001350F"/>
    <w:rsid w:val="00014291"/>
    <w:rsid w:val="00015AB6"/>
    <w:rsid w:val="00015EB9"/>
    <w:rsid w:val="00017432"/>
    <w:rsid w:val="000216DB"/>
    <w:rsid w:val="0002214C"/>
    <w:rsid w:val="00022C16"/>
    <w:rsid w:val="0002335C"/>
    <w:rsid w:val="00024D52"/>
    <w:rsid w:val="00030251"/>
    <w:rsid w:val="00031E91"/>
    <w:rsid w:val="00035166"/>
    <w:rsid w:val="00041824"/>
    <w:rsid w:val="000452F5"/>
    <w:rsid w:val="0004550B"/>
    <w:rsid w:val="00046AFA"/>
    <w:rsid w:val="00047E2E"/>
    <w:rsid w:val="00047F30"/>
    <w:rsid w:val="000520E2"/>
    <w:rsid w:val="000601AF"/>
    <w:rsid w:val="0006079D"/>
    <w:rsid w:val="00061203"/>
    <w:rsid w:val="0006410F"/>
    <w:rsid w:val="00064BC1"/>
    <w:rsid w:val="00064E3D"/>
    <w:rsid w:val="00065476"/>
    <w:rsid w:val="00067641"/>
    <w:rsid w:val="00071464"/>
    <w:rsid w:val="000726C9"/>
    <w:rsid w:val="00073F9B"/>
    <w:rsid w:val="00074EE3"/>
    <w:rsid w:val="000761F1"/>
    <w:rsid w:val="00077B43"/>
    <w:rsid w:val="000850F3"/>
    <w:rsid w:val="00085400"/>
    <w:rsid w:val="0008563C"/>
    <w:rsid w:val="00087D6F"/>
    <w:rsid w:val="0009054B"/>
    <w:rsid w:val="0009136C"/>
    <w:rsid w:val="000923EF"/>
    <w:rsid w:val="000954E8"/>
    <w:rsid w:val="000959F7"/>
    <w:rsid w:val="000A301C"/>
    <w:rsid w:val="000A3EB1"/>
    <w:rsid w:val="000A6A94"/>
    <w:rsid w:val="000A718F"/>
    <w:rsid w:val="000A765D"/>
    <w:rsid w:val="000B0233"/>
    <w:rsid w:val="000B11BE"/>
    <w:rsid w:val="000B166D"/>
    <w:rsid w:val="000B26E0"/>
    <w:rsid w:val="000B46A4"/>
    <w:rsid w:val="000B4806"/>
    <w:rsid w:val="000B616E"/>
    <w:rsid w:val="000C05EB"/>
    <w:rsid w:val="000C6CDA"/>
    <w:rsid w:val="000C7E0E"/>
    <w:rsid w:val="000D0888"/>
    <w:rsid w:val="000D6626"/>
    <w:rsid w:val="000D777D"/>
    <w:rsid w:val="000E054D"/>
    <w:rsid w:val="000E2AD4"/>
    <w:rsid w:val="000E3E75"/>
    <w:rsid w:val="000E3FA1"/>
    <w:rsid w:val="000E6958"/>
    <w:rsid w:val="000F169C"/>
    <w:rsid w:val="000F1DB5"/>
    <w:rsid w:val="000F2A1F"/>
    <w:rsid w:val="000F7947"/>
    <w:rsid w:val="00102867"/>
    <w:rsid w:val="00103F73"/>
    <w:rsid w:val="001058F5"/>
    <w:rsid w:val="00105C21"/>
    <w:rsid w:val="0010647A"/>
    <w:rsid w:val="00106590"/>
    <w:rsid w:val="001079A0"/>
    <w:rsid w:val="00107CCF"/>
    <w:rsid w:val="001121BE"/>
    <w:rsid w:val="00113EFB"/>
    <w:rsid w:val="001153C1"/>
    <w:rsid w:val="0011595F"/>
    <w:rsid w:val="00116653"/>
    <w:rsid w:val="00116697"/>
    <w:rsid w:val="0011669A"/>
    <w:rsid w:val="00123BC7"/>
    <w:rsid w:val="0012438F"/>
    <w:rsid w:val="00124E42"/>
    <w:rsid w:val="0013389C"/>
    <w:rsid w:val="00134F88"/>
    <w:rsid w:val="00135530"/>
    <w:rsid w:val="001367BF"/>
    <w:rsid w:val="00142B7E"/>
    <w:rsid w:val="00144E2C"/>
    <w:rsid w:val="00145AB1"/>
    <w:rsid w:val="00147AC3"/>
    <w:rsid w:val="00154040"/>
    <w:rsid w:val="001542CE"/>
    <w:rsid w:val="00156B76"/>
    <w:rsid w:val="00156D5F"/>
    <w:rsid w:val="0016127D"/>
    <w:rsid w:val="00162450"/>
    <w:rsid w:val="00162937"/>
    <w:rsid w:val="00164583"/>
    <w:rsid w:val="0016627F"/>
    <w:rsid w:val="00166AEF"/>
    <w:rsid w:val="00166D06"/>
    <w:rsid w:val="00173C79"/>
    <w:rsid w:val="00174C7F"/>
    <w:rsid w:val="00176735"/>
    <w:rsid w:val="001778E3"/>
    <w:rsid w:val="00181034"/>
    <w:rsid w:val="001834DD"/>
    <w:rsid w:val="00187DB7"/>
    <w:rsid w:val="00190703"/>
    <w:rsid w:val="0019296A"/>
    <w:rsid w:val="001A3CBC"/>
    <w:rsid w:val="001A3F43"/>
    <w:rsid w:val="001A40F1"/>
    <w:rsid w:val="001A5038"/>
    <w:rsid w:val="001A5AE1"/>
    <w:rsid w:val="001A70D3"/>
    <w:rsid w:val="001B03E8"/>
    <w:rsid w:val="001B04EF"/>
    <w:rsid w:val="001B08EC"/>
    <w:rsid w:val="001B230F"/>
    <w:rsid w:val="001B24A1"/>
    <w:rsid w:val="001B664A"/>
    <w:rsid w:val="001B7689"/>
    <w:rsid w:val="001B7713"/>
    <w:rsid w:val="001C0DC6"/>
    <w:rsid w:val="001C2F0F"/>
    <w:rsid w:val="001C37AE"/>
    <w:rsid w:val="001C3E50"/>
    <w:rsid w:val="001D1E2D"/>
    <w:rsid w:val="001D3875"/>
    <w:rsid w:val="001D5E78"/>
    <w:rsid w:val="001D71D7"/>
    <w:rsid w:val="001E09B8"/>
    <w:rsid w:val="001E09EF"/>
    <w:rsid w:val="001E76D1"/>
    <w:rsid w:val="001F0BC9"/>
    <w:rsid w:val="001F140B"/>
    <w:rsid w:val="001F49AB"/>
    <w:rsid w:val="001F527D"/>
    <w:rsid w:val="001F5E90"/>
    <w:rsid w:val="002013B0"/>
    <w:rsid w:val="00203ECA"/>
    <w:rsid w:val="002047EB"/>
    <w:rsid w:val="002054F1"/>
    <w:rsid w:val="002055BA"/>
    <w:rsid w:val="00206D0C"/>
    <w:rsid w:val="00207C73"/>
    <w:rsid w:val="00216C4C"/>
    <w:rsid w:val="00221C23"/>
    <w:rsid w:val="002225C3"/>
    <w:rsid w:val="002250C2"/>
    <w:rsid w:val="00230F9D"/>
    <w:rsid w:val="0023517B"/>
    <w:rsid w:val="00237322"/>
    <w:rsid w:val="002401E1"/>
    <w:rsid w:val="0024591B"/>
    <w:rsid w:val="00246B79"/>
    <w:rsid w:val="0025066B"/>
    <w:rsid w:val="00250CBF"/>
    <w:rsid w:val="00253DA0"/>
    <w:rsid w:val="00255041"/>
    <w:rsid w:val="00255A44"/>
    <w:rsid w:val="00264A41"/>
    <w:rsid w:val="00265D09"/>
    <w:rsid w:val="00266135"/>
    <w:rsid w:val="00270BCB"/>
    <w:rsid w:val="002713AF"/>
    <w:rsid w:val="0027267E"/>
    <w:rsid w:val="002728CB"/>
    <w:rsid w:val="00273550"/>
    <w:rsid w:val="00276B9C"/>
    <w:rsid w:val="00277764"/>
    <w:rsid w:val="00280514"/>
    <w:rsid w:val="00281D2F"/>
    <w:rsid w:val="00282840"/>
    <w:rsid w:val="00282F42"/>
    <w:rsid w:val="00284012"/>
    <w:rsid w:val="00286C20"/>
    <w:rsid w:val="00286E45"/>
    <w:rsid w:val="00287C24"/>
    <w:rsid w:val="00290893"/>
    <w:rsid w:val="00291C14"/>
    <w:rsid w:val="0029309C"/>
    <w:rsid w:val="0029385F"/>
    <w:rsid w:val="00293F67"/>
    <w:rsid w:val="00295B16"/>
    <w:rsid w:val="00297D4E"/>
    <w:rsid w:val="002A1AA1"/>
    <w:rsid w:val="002A3B96"/>
    <w:rsid w:val="002A3C89"/>
    <w:rsid w:val="002A43FE"/>
    <w:rsid w:val="002A49E5"/>
    <w:rsid w:val="002A62D2"/>
    <w:rsid w:val="002A63E4"/>
    <w:rsid w:val="002A7596"/>
    <w:rsid w:val="002A7AAE"/>
    <w:rsid w:val="002B08FB"/>
    <w:rsid w:val="002B1033"/>
    <w:rsid w:val="002B305E"/>
    <w:rsid w:val="002C2B1E"/>
    <w:rsid w:val="002C3CB5"/>
    <w:rsid w:val="002C73A6"/>
    <w:rsid w:val="002D1C7B"/>
    <w:rsid w:val="002D25F9"/>
    <w:rsid w:val="002D3321"/>
    <w:rsid w:val="002D3E7D"/>
    <w:rsid w:val="002D3F7E"/>
    <w:rsid w:val="002D57E6"/>
    <w:rsid w:val="002E13D6"/>
    <w:rsid w:val="002E20D4"/>
    <w:rsid w:val="002E679A"/>
    <w:rsid w:val="002E680A"/>
    <w:rsid w:val="002E7888"/>
    <w:rsid w:val="002F054C"/>
    <w:rsid w:val="002F338C"/>
    <w:rsid w:val="002F4198"/>
    <w:rsid w:val="002F41D4"/>
    <w:rsid w:val="002F51CE"/>
    <w:rsid w:val="002F5F35"/>
    <w:rsid w:val="002F76CB"/>
    <w:rsid w:val="00303307"/>
    <w:rsid w:val="00304670"/>
    <w:rsid w:val="003059D8"/>
    <w:rsid w:val="00310849"/>
    <w:rsid w:val="00314687"/>
    <w:rsid w:val="00315F50"/>
    <w:rsid w:val="003161CB"/>
    <w:rsid w:val="003166F1"/>
    <w:rsid w:val="00316CDA"/>
    <w:rsid w:val="00321878"/>
    <w:rsid w:val="00322569"/>
    <w:rsid w:val="00327735"/>
    <w:rsid w:val="0033095A"/>
    <w:rsid w:val="00335943"/>
    <w:rsid w:val="0033678A"/>
    <w:rsid w:val="0034073E"/>
    <w:rsid w:val="003409D3"/>
    <w:rsid w:val="003438F5"/>
    <w:rsid w:val="00352465"/>
    <w:rsid w:val="00352F6E"/>
    <w:rsid w:val="00354C00"/>
    <w:rsid w:val="003562A5"/>
    <w:rsid w:val="003562D9"/>
    <w:rsid w:val="00361218"/>
    <w:rsid w:val="00362756"/>
    <w:rsid w:val="00363220"/>
    <w:rsid w:val="00364FC4"/>
    <w:rsid w:val="003675F7"/>
    <w:rsid w:val="00370A82"/>
    <w:rsid w:val="003733AE"/>
    <w:rsid w:val="00375445"/>
    <w:rsid w:val="00375B95"/>
    <w:rsid w:val="00377F5B"/>
    <w:rsid w:val="00380B11"/>
    <w:rsid w:val="00384291"/>
    <w:rsid w:val="00384E86"/>
    <w:rsid w:val="00385FDE"/>
    <w:rsid w:val="00390343"/>
    <w:rsid w:val="003905F5"/>
    <w:rsid w:val="00391DFA"/>
    <w:rsid w:val="003925A9"/>
    <w:rsid w:val="00394246"/>
    <w:rsid w:val="0039442A"/>
    <w:rsid w:val="003962D7"/>
    <w:rsid w:val="00396362"/>
    <w:rsid w:val="0039759E"/>
    <w:rsid w:val="00397FBE"/>
    <w:rsid w:val="003A0B31"/>
    <w:rsid w:val="003A0D74"/>
    <w:rsid w:val="003A18ED"/>
    <w:rsid w:val="003A2E35"/>
    <w:rsid w:val="003A36E0"/>
    <w:rsid w:val="003A74E4"/>
    <w:rsid w:val="003B2DF9"/>
    <w:rsid w:val="003B4425"/>
    <w:rsid w:val="003B5C5E"/>
    <w:rsid w:val="003B6567"/>
    <w:rsid w:val="003C1EB3"/>
    <w:rsid w:val="003C225C"/>
    <w:rsid w:val="003C259C"/>
    <w:rsid w:val="003C656D"/>
    <w:rsid w:val="003C6B33"/>
    <w:rsid w:val="003C6DA3"/>
    <w:rsid w:val="003D2005"/>
    <w:rsid w:val="003D40F9"/>
    <w:rsid w:val="003D453F"/>
    <w:rsid w:val="003E08DF"/>
    <w:rsid w:val="003E1BA8"/>
    <w:rsid w:val="003E1FEE"/>
    <w:rsid w:val="003E39AA"/>
    <w:rsid w:val="003E4B92"/>
    <w:rsid w:val="003E74BF"/>
    <w:rsid w:val="003F0CC4"/>
    <w:rsid w:val="003F4739"/>
    <w:rsid w:val="003F683C"/>
    <w:rsid w:val="00403B13"/>
    <w:rsid w:val="004043C8"/>
    <w:rsid w:val="00404661"/>
    <w:rsid w:val="00404785"/>
    <w:rsid w:val="00407299"/>
    <w:rsid w:val="004133F7"/>
    <w:rsid w:val="0041492F"/>
    <w:rsid w:val="00417B86"/>
    <w:rsid w:val="004341F8"/>
    <w:rsid w:val="00434362"/>
    <w:rsid w:val="004368D1"/>
    <w:rsid w:val="00437E10"/>
    <w:rsid w:val="00437E13"/>
    <w:rsid w:val="00441021"/>
    <w:rsid w:val="00441CB4"/>
    <w:rsid w:val="0044482F"/>
    <w:rsid w:val="00450670"/>
    <w:rsid w:val="00452556"/>
    <w:rsid w:val="0045799C"/>
    <w:rsid w:val="00462633"/>
    <w:rsid w:val="00464769"/>
    <w:rsid w:val="004666A7"/>
    <w:rsid w:val="004674C7"/>
    <w:rsid w:val="00472590"/>
    <w:rsid w:val="004735E2"/>
    <w:rsid w:val="0047363C"/>
    <w:rsid w:val="004818B1"/>
    <w:rsid w:val="00481D71"/>
    <w:rsid w:val="004827A2"/>
    <w:rsid w:val="00482C50"/>
    <w:rsid w:val="00486BDB"/>
    <w:rsid w:val="00492E0C"/>
    <w:rsid w:val="004930DC"/>
    <w:rsid w:val="00494688"/>
    <w:rsid w:val="0049470D"/>
    <w:rsid w:val="00496A08"/>
    <w:rsid w:val="00496ABD"/>
    <w:rsid w:val="00496DCF"/>
    <w:rsid w:val="00497071"/>
    <w:rsid w:val="004972F4"/>
    <w:rsid w:val="004A1344"/>
    <w:rsid w:val="004A2DAA"/>
    <w:rsid w:val="004A572A"/>
    <w:rsid w:val="004B0CB8"/>
    <w:rsid w:val="004B1459"/>
    <w:rsid w:val="004B2AE1"/>
    <w:rsid w:val="004B34D1"/>
    <w:rsid w:val="004B362B"/>
    <w:rsid w:val="004B3F0B"/>
    <w:rsid w:val="004B581A"/>
    <w:rsid w:val="004B5868"/>
    <w:rsid w:val="004B68DE"/>
    <w:rsid w:val="004B78C2"/>
    <w:rsid w:val="004C03B9"/>
    <w:rsid w:val="004C3353"/>
    <w:rsid w:val="004C43D1"/>
    <w:rsid w:val="004C46DC"/>
    <w:rsid w:val="004C4992"/>
    <w:rsid w:val="004C4B08"/>
    <w:rsid w:val="004C6A16"/>
    <w:rsid w:val="004C6C87"/>
    <w:rsid w:val="004C6EA8"/>
    <w:rsid w:val="004C77F9"/>
    <w:rsid w:val="004D05ED"/>
    <w:rsid w:val="004D13B7"/>
    <w:rsid w:val="004D28C9"/>
    <w:rsid w:val="004D5284"/>
    <w:rsid w:val="004D5ADE"/>
    <w:rsid w:val="004D6319"/>
    <w:rsid w:val="004D6456"/>
    <w:rsid w:val="004E1D82"/>
    <w:rsid w:val="004E2893"/>
    <w:rsid w:val="004E3365"/>
    <w:rsid w:val="004E4C8A"/>
    <w:rsid w:val="004E7892"/>
    <w:rsid w:val="004F332A"/>
    <w:rsid w:val="004F47B1"/>
    <w:rsid w:val="004F5951"/>
    <w:rsid w:val="004F610B"/>
    <w:rsid w:val="004F7AD3"/>
    <w:rsid w:val="00501D58"/>
    <w:rsid w:val="00502F40"/>
    <w:rsid w:val="005047BA"/>
    <w:rsid w:val="00506763"/>
    <w:rsid w:val="005069AA"/>
    <w:rsid w:val="00507C54"/>
    <w:rsid w:val="00512F8E"/>
    <w:rsid w:val="005162B4"/>
    <w:rsid w:val="00516846"/>
    <w:rsid w:val="00521A33"/>
    <w:rsid w:val="00523AF1"/>
    <w:rsid w:val="00523CD8"/>
    <w:rsid w:val="00525301"/>
    <w:rsid w:val="005254CE"/>
    <w:rsid w:val="005255E2"/>
    <w:rsid w:val="00533272"/>
    <w:rsid w:val="0053425F"/>
    <w:rsid w:val="00536FB1"/>
    <w:rsid w:val="00541086"/>
    <w:rsid w:val="00541EC9"/>
    <w:rsid w:val="00543443"/>
    <w:rsid w:val="005440ED"/>
    <w:rsid w:val="00544555"/>
    <w:rsid w:val="0054471C"/>
    <w:rsid w:val="00547846"/>
    <w:rsid w:val="00550EAB"/>
    <w:rsid w:val="00551028"/>
    <w:rsid w:val="005511F3"/>
    <w:rsid w:val="00553103"/>
    <w:rsid w:val="00553F0F"/>
    <w:rsid w:val="00555AEE"/>
    <w:rsid w:val="005566E7"/>
    <w:rsid w:val="00557247"/>
    <w:rsid w:val="0056165A"/>
    <w:rsid w:val="00561C13"/>
    <w:rsid w:val="0056358D"/>
    <w:rsid w:val="00563BFF"/>
    <w:rsid w:val="00566956"/>
    <w:rsid w:val="005671C2"/>
    <w:rsid w:val="00567B3F"/>
    <w:rsid w:val="005703FF"/>
    <w:rsid w:val="00571B12"/>
    <w:rsid w:val="005722FB"/>
    <w:rsid w:val="0057306B"/>
    <w:rsid w:val="00577E79"/>
    <w:rsid w:val="0058450D"/>
    <w:rsid w:val="005846B6"/>
    <w:rsid w:val="00586171"/>
    <w:rsid w:val="00587B5E"/>
    <w:rsid w:val="00587E39"/>
    <w:rsid w:val="00590B22"/>
    <w:rsid w:val="00591DAB"/>
    <w:rsid w:val="005922B5"/>
    <w:rsid w:val="0059312D"/>
    <w:rsid w:val="005979B3"/>
    <w:rsid w:val="005A48DB"/>
    <w:rsid w:val="005A6056"/>
    <w:rsid w:val="005A7B5C"/>
    <w:rsid w:val="005B1D29"/>
    <w:rsid w:val="005B248D"/>
    <w:rsid w:val="005B2953"/>
    <w:rsid w:val="005B2E94"/>
    <w:rsid w:val="005B42A7"/>
    <w:rsid w:val="005B46E0"/>
    <w:rsid w:val="005B4F1F"/>
    <w:rsid w:val="005B5971"/>
    <w:rsid w:val="005B68F0"/>
    <w:rsid w:val="005C17EB"/>
    <w:rsid w:val="005C5A72"/>
    <w:rsid w:val="005C6745"/>
    <w:rsid w:val="005C6B27"/>
    <w:rsid w:val="005D3726"/>
    <w:rsid w:val="005D3FB1"/>
    <w:rsid w:val="005D42C5"/>
    <w:rsid w:val="005D4433"/>
    <w:rsid w:val="005E1940"/>
    <w:rsid w:val="005E285F"/>
    <w:rsid w:val="005E2BD6"/>
    <w:rsid w:val="005E31B0"/>
    <w:rsid w:val="005E335E"/>
    <w:rsid w:val="005E5AF9"/>
    <w:rsid w:val="005E7A13"/>
    <w:rsid w:val="005F0D05"/>
    <w:rsid w:val="005F1474"/>
    <w:rsid w:val="005F1CD5"/>
    <w:rsid w:val="005F33AE"/>
    <w:rsid w:val="005F5167"/>
    <w:rsid w:val="005F530B"/>
    <w:rsid w:val="005F617F"/>
    <w:rsid w:val="005F76F2"/>
    <w:rsid w:val="00604B28"/>
    <w:rsid w:val="00607783"/>
    <w:rsid w:val="00607F7D"/>
    <w:rsid w:val="00610608"/>
    <w:rsid w:val="0061152E"/>
    <w:rsid w:val="00611BB5"/>
    <w:rsid w:val="006149DC"/>
    <w:rsid w:val="006163B8"/>
    <w:rsid w:val="00617385"/>
    <w:rsid w:val="00621F9E"/>
    <w:rsid w:val="00622D04"/>
    <w:rsid w:val="00623599"/>
    <w:rsid w:val="006246CC"/>
    <w:rsid w:val="00624F1C"/>
    <w:rsid w:val="006276F0"/>
    <w:rsid w:val="00630BDD"/>
    <w:rsid w:val="00630E0A"/>
    <w:rsid w:val="00631B62"/>
    <w:rsid w:val="0063441A"/>
    <w:rsid w:val="0063591A"/>
    <w:rsid w:val="00640B64"/>
    <w:rsid w:val="00642B59"/>
    <w:rsid w:val="006434CA"/>
    <w:rsid w:val="006452E8"/>
    <w:rsid w:val="00645453"/>
    <w:rsid w:val="00651AF4"/>
    <w:rsid w:val="00651F22"/>
    <w:rsid w:val="006527C7"/>
    <w:rsid w:val="00652D59"/>
    <w:rsid w:val="0066153A"/>
    <w:rsid w:val="00661BE2"/>
    <w:rsid w:val="006633B6"/>
    <w:rsid w:val="00666392"/>
    <w:rsid w:val="00671E5A"/>
    <w:rsid w:val="00672D80"/>
    <w:rsid w:val="00674AD0"/>
    <w:rsid w:val="0067741C"/>
    <w:rsid w:val="006818FA"/>
    <w:rsid w:val="00681944"/>
    <w:rsid w:val="00681E16"/>
    <w:rsid w:val="00681E4E"/>
    <w:rsid w:val="00683F3D"/>
    <w:rsid w:val="006848B7"/>
    <w:rsid w:val="00684ED6"/>
    <w:rsid w:val="00686A62"/>
    <w:rsid w:val="00687363"/>
    <w:rsid w:val="00694AF7"/>
    <w:rsid w:val="00694EE1"/>
    <w:rsid w:val="00694F5B"/>
    <w:rsid w:val="00695F15"/>
    <w:rsid w:val="00697C30"/>
    <w:rsid w:val="006A2760"/>
    <w:rsid w:val="006A4C5B"/>
    <w:rsid w:val="006B04F0"/>
    <w:rsid w:val="006B07BD"/>
    <w:rsid w:val="006B08E0"/>
    <w:rsid w:val="006C0A57"/>
    <w:rsid w:val="006C1938"/>
    <w:rsid w:val="006C206F"/>
    <w:rsid w:val="006C3DBE"/>
    <w:rsid w:val="006C44F3"/>
    <w:rsid w:val="006C564E"/>
    <w:rsid w:val="006C5B3D"/>
    <w:rsid w:val="006C6423"/>
    <w:rsid w:val="006C6CA8"/>
    <w:rsid w:val="006C7C18"/>
    <w:rsid w:val="006D2CB1"/>
    <w:rsid w:val="006D3BAF"/>
    <w:rsid w:val="006D3F2F"/>
    <w:rsid w:val="006D4634"/>
    <w:rsid w:val="006D52DB"/>
    <w:rsid w:val="006D70CE"/>
    <w:rsid w:val="006E1872"/>
    <w:rsid w:val="006E485B"/>
    <w:rsid w:val="006E5467"/>
    <w:rsid w:val="006E75B2"/>
    <w:rsid w:val="006E7C30"/>
    <w:rsid w:val="006F0219"/>
    <w:rsid w:val="006F1A58"/>
    <w:rsid w:val="006F2803"/>
    <w:rsid w:val="006F3965"/>
    <w:rsid w:val="006F3DB5"/>
    <w:rsid w:val="006F6DDB"/>
    <w:rsid w:val="006F7718"/>
    <w:rsid w:val="00702689"/>
    <w:rsid w:val="00702EE7"/>
    <w:rsid w:val="00706FE8"/>
    <w:rsid w:val="0070735B"/>
    <w:rsid w:val="00710570"/>
    <w:rsid w:val="0071451B"/>
    <w:rsid w:val="0071489A"/>
    <w:rsid w:val="00720975"/>
    <w:rsid w:val="007218D2"/>
    <w:rsid w:val="007226B3"/>
    <w:rsid w:val="00726D5B"/>
    <w:rsid w:val="007279C9"/>
    <w:rsid w:val="0073106E"/>
    <w:rsid w:val="00731078"/>
    <w:rsid w:val="00731E84"/>
    <w:rsid w:val="007366FD"/>
    <w:rsid w:val="00737CEA"/>
    <w:rsid w:val="007402AA"/>
    <w:rsid w:val="007405A2"/>
    <w:rsid w:val="00742A5B"/>
    <w:rsid w:val="00743828"/>
    <w:rsid w:val="0074572D"/>
    <w:rsid w:val="00745790"/>
    <w:rsid w:val="007457DE"/>
    <w:rsid w:val="00745C7B"/>
    <w:rsid w:val="00752718"/>
    <w:rsid w:val="007532AA"/>
    <w:rsid w:val="00754E4D"/>
    <w:rsid w:val="00756A43"/>
    <w:rsid w:val="00757BFF"/>
    <w:rsid w:val="00761322"/>
    <w:rsid w:val="00761718"/>
    <w:rsid w:val="00762A5F"/>
    <w:rsid w:val="00762EBF"/>
    <w:rsid w:val="00765AA8"/>
    <w:rsid w:val="00765FDB"/>
    <w:rsid w:val="007711C3"/>
    <w:rsid w:val="007724E0"/>
    <w:rsid w:val="00773001"/>
    <w:rsid w:val="007731FB"/>
    <w:rsid w:val="0077436F"/>
    <w:rsid w:val="00775B82"/>
    <w:rsid w:val="00781800"/>
    <w:rsid w:val="00782B20"/>
    <w:rsid w:val="00783FA9"/>
    <w:rsid w:val="00785739"/>
    <w:rsid w:val="00786C9D"/>
    <w:rsid w:val="00786F4E"/>
    <w:rsid w:val="007929F6"/>
    <w:rsid w:val="00795234"/>
    <w:rsid w:val="00795497"/>
    <w:rsid w:val="00796444"/>
    <w:rsid w:val="00796E0E"/>
    <w:rsid w:val="007A2461"/>
    <w:rsid w:val="007A38A5"/>
    <w:rsid w:val="007A3A8F"/>
    <w:rsid w:val="007A5E23"/>
    <w:rsid w:val="007A6B9A"/>
    <w:rsid w:val="007A75E8"/>
    <w:rsid w:val="007B09B3"/>
    <w:rsid w:val="007B298E"/>
    <w:rsid w:val="007B60CF"/>
    <w:rsid w:val="007C01EE"/>
    <w:rsid w:val="007C3B4B"/>
    <w:rsid w:val="007C3E84"/>
    <w:rsid w:val="007C43D1"/>
    <w:rsid w:val="007C556A"/>
    <w:rsid w:val="007C7366"/>
    <w:rsid w:val="007C7A72"/>
    <w:rsid w:val="007D4C27"/>
    <w:rsid w:val="007D58DE"/>
    <w:rsid w:val="007D6E76"/>
    <w:rsid w:val="007E0CD5"/>
    <w:rsid w:val="007E2682"/>
    <w:rsid w:val="007E2D3A"/>
    <w:rsid w:val="007E3B70"/>
    <w:rsid w:val="007E72BB"/>
    <w:rsid w:val="007F39F6"/>
    <w:rsid w:val="007F4CED"/>
    <w:rsid w:val="007F6E58"/>
    <w:rsid w:val="007F7C0F"/>
    <w:rsid w:val="00800638"/>
    <w:rsid w:val="00800BE9"/>
    <w:rsid w:val="00800EA8"/>
    <w:rsid w:val="008017F8"/>
    <w:rsid w:val="008019B3"/>
    <w:rsid w:val="008028AA"/>
    <w:rsid w:val="008060B8"/>
    <w:rsid w:val="00806177"/>
    <w:rsid w:val="008102A0"/>
    <w:rsid w:val="00810C8E"/>
    <w:rsid w:val="00813A87"/>
    <w:rsid w:val="0081581C"/>
    <w:rsid w:val="00817233"/>
    <w:rsid w:val="008175F4"/>
    <w:rsid w:val="008179C0"/>
    <w:rsid w:val="00817C24"/>
    <w:rsid w:val="00820D51"/>
    <w:rsid w:val="00821059"/>
    <w:rsid w:val="0082269B"/>
    <w:rsid w:val="00824570"/>
    <w:rsid w:val="008256AB"/>
    <w:rsid w:val="0082634C"/>
    <w:rsid w:val="00831753"/>
    <w:rsid w:val="008318A7"/>
    <w:rsid w:val="00833F2B"/>
    <w:rsid w:val="00834230"/>
    <w:rsid w:val="00836074"/>
    <w:rsid w:val="00836127"/>
    <w:rsid w:val="00837F3D"/>
    <w:rsid w:val="00837F72"/>
    <w:rsid w:val="00841A62"/>
    <w:rsid w:val="00843C06"/>
    <w:rsid w:val="008473B8"/>
    <w:rsid w:val="00850573"/>
    <w:rsid w:val="0085263B"/>
    <w:rsid w:val="008534BA"/>
    <w:rsid w:val="00853B68"/>
    <w:rsid w:val="00863B72"/>
    <w:rsid w:val="00866041"/>
    <w:rsid w:val="00871AC5"/>
    <w:rsid w:val="00872342"/>
    <w:rsid w:val="008764C7"/>
    <w:rsid w:val="00880CCA"/>
    <w:rsid w:val="008813FC"/>
    <w:rsid w:val="00882E9E"/>
    <w:rsid w:val="008851EF"/>
    <w:rsid w:val="0088618E"/>
    <w:rsid w:val="00892560"/>
    <w:rsid w:val="008934C3"/>
    <w:rsid w:val="008942C6"/>
    <w:rsid w:val="008956B8"/>
    <w:rsid w:val="008972F7"/>
    <w:rsid w:val="008A0837"/>
    <w:rsid w:val="008A1217"/>
    <w:rsid w:val="008A1571"/>
    <w:rsid w:val="008A1966"/>
    <w:rsid w:val="008A1C95"/>
    <w:rsid w:val="008A523F"/>
    <w:rsid w:val="008A53C2"/>
    <w:rsid w:val="008B001D"/>
    <w:rsid w:val="008B004F"/>
    <w:rsid w:val="008B1020"/>
    <w:rsid w:val="008B2531"/>
    <w:rsid w:val="008B26B9"/>
    <w:rsid w:val="008B3A12"/>
    <w:rsid w:val="008C0242"/>
    <w:rsid w:val="008C0C8E"/>
    <w:rsid w:val="008C31B9"/>
    <w:rsid w:val="008C516B"/>
    <w:rsid w:val="008C7F76"/>
    <w:rsid w:val="008D01E8"/>
    <w:rsid w:val="008D1EAE"/>
    <w:rsid w:val="008D264E"/>
    <w:rsid w:val="008D4580"/>
    <w:rsid w:val="008D47D9"/>
    <w:rsid w:val="008D50A9"/>
    <w:rsid w:val="008E1B86"/>
    <w:rsid w:val="008E5384"/>
    <w:rsid w:val="008E65DD"/>
    <w:rsid w:val="008F1496"/>
    <w:rsid w:val="008F184F"/>
    <w:rsid w:val="008F2DBC"/>
    <w:rsid w:val="008F3ED2"/>
    <w:rsid w:val="008F49E2"/>
    <w:rsid w:val="008F7B7A"/>
    <w:rsid w:val="0090045B"/>
    <w:rsid w:val="009005FF"/>
    <w:rsid w:val="0090226D"/>
    <w:rsid w:val="009027C5"/>
    <w:rsid w:val="00903516"/>
    <w:rsid w:val="00904828"/>
    <w:rsid w:val="00905AF4"/>
    <w:rsid w:val="00906FB5"/>
    <w:rsid w:val="00910A27"/>
    <w:rsid w:val="009125C6"/>
    <w:rsid w:val="00913750"/>
    <w:rsid w:val="00914B35"/>
    <w:rsid w:val="00915702"/>
    <w:rsid w:val="00916396"/>
    <w:rsid w:val="009178CD"/>
    <w:rsid w:val="00917BE7"/>
    <w:rsid w:val="0092069C"/>
    <w:rsid w:val="00920D10"/>
    <w:rsid w:val="00921463"/>
    <w:rsid w:val="009233CC"/>
    <w:rsid w:val="00924F75"/>
    <w:rsid w:val="00926EDD"/>
    <w:rsid w:val="00927395"/>
    <w:rsid w:val="009302FA"/>
    <w:rsid w:val="0093244C"/>
    <w:rsid w:val="0093513E"/>
    <w:rsid w:val="00936E8C"/>
    <w:rsid w:val="0094312E"/>
    <w:rsid w:val="00944C13"/>
    <w:rsid w:val="00945A37"/>
    <w:rsid w:val="009525E9"/>
    <w:rsid w:val="00953BC8"/>
    <w:rsid w:val="009540FC"/>
    <w:rsid w:val="00956D43"/>
    <w:rsid w:val="00960FD6"/>
    <w:rsid w:val="00961313"/>
    <w:rsid w:val="00962207"/>
    <w:rsid w:val="0096259F"/>
    <w:rsid w:val="00963214"/>
    <w:rsid w:val="009635E5"/>
    <w:rsid w:val="00966266"/>
    <w:rsid w:val="009741CD"/>
    <w:rsid w:val="00975A58"/>
    <w:rsid w:val="00977AB1"/>
    <w:rsid w:val="00981BE7"/>
    <w:rsid w:val="00982581"/>
    <w:rsid w:val="0098367C"/>
    <w:rsid w:val="00983BC7"/>
    <w:rsid w:val="00984693"/>
    <w:rsid w:val="009864E8"/>
    <w:rsid w:val="009875DA"/>
    <w:rsid w:val="00987862"/>
    <w:rsid w:val="009903EF"/>
    <w:rsid w:val="009917CA"/>
    <w:rsid w:val="009947FD"/>
    <w:rsid w:val="009957F8"/>
    <w:rsid w:val="00996273"/>
    <w:rsid w:val="009974B0"/>
    <w:rsid w:val="00997B50"/>
    <w:rsid w:val="00997B89"/>
    <w:rsid w:val="009A094A"/>
    <w:rsid w:val="009A5752"/>
    <w:rsid w:val="009A67B1"/>
    <w:rsid w:val="009A6803"/>
    <w:rsid w:val="009A7BDA"/>
    <w:rsid w:val="009B303E"/>
    <w:rsid w:val="009B4DE0"/>
    <w:rsid w:val="009B73DF"/>
    <w:rsid w:val="009B7778"/>
    <w:rsid w:val="009C0AF0"/>
    <w:rsid w:val="009C15DC"/>
    <w:rsid w:val="009C1F55"/>
    <w:rsid w:val="009C3B6C"/>
    <w:rsid w:val="009C489A"/>
    <w:rsid w:val="009C4F71"/>
    <w:rsid w:val="009C6F4C"/>
    <w:rsid w:val="009C7A95"/>
    <w:rsid w:val="009D2673"/>
    <w:rsid w:val="009D37BC"/>
    <w:rsid w:val="009D4E80"/>
    <w:rsid w:val="009D5FAF"/>
    <w:rsid w:val="009E1551"/>
    <w:rsid w:val="009E1615"/>
    <w:rsid w:val="009E2468"/>
    <w:rsid w:val="009E3A40"/>
    <w:rsid w:val="009E4AA9"/>
    <w:rsid w:val="009E5062"/>
    <w:rsid w:val="009E5974"/>
    <w:rsid w:val="009E5EF7"/>
    <w:rsid w:val="009F0504"/>
    <w:rsid w:val="009F2F2F"/>
    <w:rsid w:val="009F3E31"/>
    <w:rsid w:val="009F3E38"/>
    <w:rsid w:val="009F68D7"/>
    <w:rsid w:val="009F6B6E"/>
    <w:rsid w:val="009F6DA7"/>
    <w:rsid w:val="00A0308B"/>
    <w:rsid w:val="00A05FD7"/>
    <w:rsid w:val="00A07EA5"/>
    <w:rsid w:val="00A12B3D"/>
    <w:rsid w:val="00A132E4"/>
    <w:rsid w:val="00A136EA"/>
    <w:rsid w:val="00A16875"/>
    <w:rsid w:val="00A16B0F"/>
    <w:rsid w:val="00A17DAE"/>
    <w:rsid w:val="00A20C05"/>
    <w:rsid w:val="00A213CB"/>
    <w:rsid w:val="00A2245B"/>
    <w:rsid w:val="00A23DE0"/>
    <w:rsid w:val="00A23E80"/>
    <w:rsid w:val="00A24764"/>
    <w:rsid w:val="00A261A7"/>
    <w:rsid w:val="00A313B4"/>
    <w:rsid w:val="00A33DE7"/>
    <w:rsid w:val="00A37D56"/>
    <w:rsid w:val="00A41E04"/>
    <w:rsid w:val="00A433B6"/>
    <w:rsid w:val="00A465F9"/>
    <w:rsid w:val="00A467EE"/>
    <w:rsid w:val="00A5053F"/>
    <w:rsid w:val="00A55E8E"/>
    <w:rsid w:val="00A5687B"/>
    <w:rsid w:val="00A61B00"/>
    <w:rsid w:val="00A621F6"/>
    <w:rsid w:val="00A625A7"/>
    <w:rsid w:val="00A679A4"/>
    <w:rsid w:val="00A67B92"/>
    <w:rsid w:val="00A7014F"/>
    <w:rsid w:val="00A7304C"/>
    <w:rsid w:val="00A732C8"/>
    <w:rsid w:val="00A74279"/>
    <w:rsid w:val="00A746CD"/>
    <w:rsid w:val="00A748A2"/>
    <w:rsid w:val="00A7735A"/>
    <w:rsid w:val="00A8159B"/>
    <w:rsid w:val="00A84175"/>
    <w:rsid w:val="00A84A21"/>
    <w:rsid w:val="00A84B4E"/>
    <w:rsid w:val="00A851CD"/>
    <w:rsid w:val="00A857F9"/>
    <w:rsid w:val="00A86130"/>
    <w:rsid w:val="00A91439"/>
    <w:rsid w:val="00A940DA"/>
    <w:rsid w:val="00A948B2"/>
    <w:rsid w:val="00A97763"/>
    <w:rsid w:val="00A97B91"/>
    <w:rsid w:val="00AA1907"/>
    <w:rsid w:val="00AA390C"/>
    <w:rsid w:val="00AA3AF0"/>
    <w:rsid w:val="00AA3F95"/>
    <w:rsid w:val="00AA66C7"/>
    <w:rsid w:val="00AB03DE"/>
    <w:rsid w:val="00AB1123"/>
    <w:rsid w:val="00AB35FA"/>
    <w:rsid w:val="00AB5BEB"/>
    <w:rsid w:val="00AB6BA3"/>
    <w:rsid w:val="00AC1CA7"/>
    <w:rsid w:val="00AC5A79"/>
    <w:rsid w:val="00AC7FDC"/>
    <w:rsid w:val="00AD051E"/>
    <w:rsid w:val="00AD5BBB"/>
    <w:rsid w:val="00AD5D49"/>
    <w:rsid w:val="00AD6B10"/>
    <w:rsid w:val="00AE12E4"/>
    <w:rsid w:val="00AE690E"/>
    <w:rsid w:val="00AF061F"/>
    <w:rsid w:val="00AF08E6"/>
    <w:rsid w:val="00AF4694"/>
    <w:rsid w:val="00AF5F30"/>
    <w:rsid w:val="00AF63D2"/>
    <w:rsid w:val="00B00CEC"/>
    <w:rsid w:val="00B04B0F"/>
    <w:rsid w:val="00B068D0"/>
    <w:rsid w:val="00B100F0"/>
    <w:rsid w:val="00B100F2"/>
    <w:rsid w:val="00B104F3"/>
    <w:rsid w:val="00B11423"/>
    <w:rsid w:val="00B121AE"/>
    <w:rsid w:val="00B129BE"/>
    <w:rsid w:val="00B14A9B"/>
    <w:rsid w:val="00B14B17"/>
    <w:rsid w:val="00B15B8D"/>
    <w:rsid w:val="00B15FE1"/>
    <w:rsid w:val="00B164AB"/>
    <w:rsid w:val="00B166EE"/>
    <w:rsid w:val="00B1710B"/>
    <w:rsid w:val="00B17C73"/>
    <w:rsid w:val="00B20CDF"/>
    <w:rsid w:val="00B22056"/>
    <w:rsid w:val="00B22247"/>
    <w:rsid w:val="00B25894"/>
    <w:rsid w:val="00B26E65"/>
    <w:rsid w:val="00B30412"/>
    <w:rsid w:val="00B309E4"/>
    <w:rsid w:val="00B314E0"/>
    <w:rsid w:val="00B31C66"/>
    <w:rsid w:val="00B3310D"/>
    <w:rsid w:val="00B33B57"/>
    <w:rsid w:val="00B33E18"/>
    <w:rsid w:val="00B34E56"/>
    <w:rsid w:val="00B363D6"/>
    <w:rsid w:val="00B364EA"/>
    <w:rsid w:val="00B411A1"/>
    <w:rsid w:val="00B41C85"/>
    <w:rsid w:val="00B4756E"/>
    <w:rsid w:val="00B50628"/>
    <w:rsid w:val="00B534F6"/>
    <w:rsid w:val="00B53B2B"/>
    <w:rsid w:val="00B54D67"/>
    <w:rsid w:val="00B55B97"/>
    <w:rsid w:val="00B563C4"/>
    <w:rsid w:val="00B570EA"/>
    <w:rsid w:val="00B57DE4"/>
    <w:rsid w:val="00B60C8D"/>
    <w:rsid w:val="00B63A5A"/>
    <w:rsid w:val="00B662B5"/>
    <w:rsid w:val="00B665FD"/>
    <w:rsid w:val="00B669ED"/>
    <w:rsid w:val="00B66F90"/>
    <w:rsid w:val="00B7485F"/>
    <w:rsid w:val="00B752A9"/>
    <w:rsid w:val="00B7668C"/>
    <w:rsid w:val="00B76893"/>
    <w:rsid w:val="00B7701F"/>
    <w:rsid w:val="00B774D5"/>
    <w:rsid w:val="00B77740"/>
    <w:rsid w:val="00B81FB9"/>
    <w:rsid w:val="00B8228D"/>
    <w:rsid w:val="00B832BB"/>
    <w:rsid w:val="00B8423C"/>
    <w:rsid w:val="00B84C62"/>
    <w:rsid w:val="00B8666E"/>
    <w:rsid w:val="00B87C56"/>
    <w:rsid w:val="00B90D5F"/>
    <w:rsid w:val="00B92394"/>
    <w:rsid w:val="00B92BCE"/>
    <w:rsid w:val="00B97629"/>
    <w:rsid w:val="00BA05A5"/>
    <w:rsid w:val="00BA0E43"/>
    <w:rsid w:val="00BA16F1"/>
    <w:rsid w:val="00BA3C36"/>
    <w:rsid w:val="00BA4BEF"/>
    <w:rsid w:val="00BA5863"/>
    <w:rsid w:val="00BB1312"/>
    <w:rsid w:val="00BB1A61"/>
    <w:rsid w:val="00BB1B43"/>
    <w:rsid w:val="00BB1EA8"/>
    <w:rsid w:val="00BB20A0"/>
    <w:rsid w:val="00BB32AF"/>
    <w:rsid w:val="00BB3DCF"/>
    <w:rsid w:val="00BB3F58"/>
    <w:rsid w:val="00BB4C96"/>
    <w:rsid w:val="00BB5437"/>
    <w:rsid w:val="00BB6DB5"/>
    <w:rsid w:val="00BB7AC7"/>
    <w:rsid w:val="00BC22D1"/>
    <w:rsid w:val="00BC28A2"/>
    <w:rsid w:val="00BC29D8"/>
    <w:rsid w:val="00BD0C03"/>
    <w:rsid w:val="00BD6574"/>
    <w:rsid w:val="00BE2286"/>
    <w:rsid w:val="00BE4141"/>
    <w:rsid w:val="00BE4E70"/>
    <w:rsid w:val="00BE5157"/>
    <w:rsid w:val="00BE554E"/>
    <w:rsid w:val="00BE5DBC"/>
    <w:rsid w:val="00BF0896"/>
    <w:rsid w:val="00BF0E5E"/>
    <w:rsid w:val="00BF1528"/>
    <w:rsid w:val="00BF18AE"/>
    <w:rsid w:val="00BF43CA"/>
    <w:rsid w:val="00BF6377"/>
    <w:rsid w:val="00BF7AC2"/>
    <w:rsid w:val="00C01F6C"/>
    <w:rsid w:val="00C04D5B"/>
    <w:rsid w:val="00C06C08"/>
    <w:rsid w:val="00C06DCB"/>
    <w:rsid w:val="00C14084"/>
    <w:rsid w:val="00C151FB"/>
    <w:rsid w:val="00C17071"/>
    <w:rsid w:val="00C17442"/>
    <w:rsid w:val="00C17D3B"/>
    <w:rsid w:val="00C20869"/>
    <w:rsid w:val="00C24B9C"/>
    <w:rsid w:val="00C253A0"/>
    <w:rsid w:val="00C27C11"/>
    <w:rsid w:val="00C309C6"/>
    <w:rsid w:val="00C321A7"/>
    <w:rsid w:val="00C339C7"/>
    <w:rsid w:val="00C343B7"/>
    <w:rsid w:val="00C3545D"/>
    <w:rsid w:val="00C36E69"/>
    <w:rsid w:val="00C401F5"/>
    <w:rsid w:val="00C42E5E"/>
    <w:rsid w:val="00C43507"/>
    <w:rsid w:val="00C4441B"/>
    <w:rsid w:val="00C47A00"/>
    <w:rsid w:val="00C52EFF"/>
    <w:rsid w:val="00C54651"/>
    <w:rsid w:val="00C55EFB"/>
    <w:rsid w:val="00C604FA"/>
    <w:rsid w:val="00C60805"/>
    <w:rsid w:val="00C63153"/>
    <w:rsid w:val="00C63535"/>
    <w:rsid w:val="00C6438B"/>
    <w:rsid w:val="00C7642F"/>
    <w:rsid w:val="00C81CEC"/>
    <w:rsid w:val="00C82865"/>
    <w:rsid w:val="00C82AD6"/>
    <w:rsid w:val="00C852BE"/>
    <w:rsid w:val="00C877F3"/>
    <w:rsid w:val="00C926BB"/>
    <w:rsid w:val="00C94308"/>
    <w:rsid w:val="00C951FD"/>
    <w:rsid w:val="00C972F4"/>
    <w:rsid w:val="00CA1D3A"/>
    <w:rsid w:val="00CA27A8"/>
    <w:rsid w:val="00CA27EC"/>
    <w:rsid w:val="00CA29E2"/>
    <w:rsid w:val="00CA2FCA"/>
    <w:rsid w:val="00CA31DB"/>
    <w:rsid w:val="00CA32B2"/>
    <w:rsid w:val="00CA3976"/>
    <w:rsid w:val="00CA4A48"/>
    <w:rsid w:val="00CA6BB4"/>
    <w:rsid w:val="00CA7524"/>
    <w:rsid w:val="00CB03EA"/>
    <w:rsid w:val="00CB1371"/>
    <w:rsid w:val="00CB1CB4"/>
    <w:rsid w:val="00CB3EA0"/>
    <w:rsid w:val="00CB5D65"/>
    <w:rsid w:val="00CC1AC3"/>
    <w:rsid w:val="00CC2EE9"/>
    <w:rsid w:val="00CC3077"/>
    <w:rsid w:val="00CC604E"/>
    <w:rsid w:val="00CD0B68"/>
    <w:rsid w:val="00CD26C9"/>
    <w:rsid w:val="00CD51F4"/>
    <w:rsid w:val="00CD5D29"/>
    <w:rsid w:val="00CD6BE1"/>
    <w:rsid w:val="00CD739A"/>
    <w:rsid w:val="00CE2C71"/>
    <w:rsid w:val="00CE560A"/>
    <w:rsid w:val="00CE6E5C"/>
    <w:rsid w:val="00CF0E89"/>
    <w:rsid w:val="00CF1116"/>
    <w:rsid w:val="00CF1B6F"/>
    <w:rsid w:val="00CF1DE0"/>
    <w:rsid w:val="00CF3CEC"/>
    <w:rsid w:val="00CF460B"/>
    <w:rsid w:val="00D00F0D"/>
    <w:rsid w:val="00D04943"/>
    <w:rsid w:val="00D106B7"/>
    <w:rsid w:val="00D11EDC"/>
    <w:rsid w:val="00D122D1"/>
    <w:rsid w:val="00D130AF"/>
    <w:rsid w:val="00D1521A"/>
    <w:rsid w:val="00D160CC"/>
    <w:rsid w:val="00D1621E"/>
    <w:rsid w:val="00D16A84"/>
    <w:rsid w:val="00D225B8"/>
    <w:rsid w:val="00D22B43"/>
    <w:rsid w:val="00D22CBF"/>
    <w:rsid w:val="00D22E89"/>
    <w:rsid w:val="00D232D4"/>
    <w:rsid w:val="00D24276"/>
    <w:rsid w:val="00D2451F"/>
    <w:rsid w:val="00D25B93"/>
    <w:rsid w:val="00D30F46"/>
    <w:rsid w:val="00D32837"/>
    <w:rsid w:val="00D32E5E"/>
    <w:rsid w:val="00D37D13"/>
    <w:rsid w:val="00D40DDF"/>
    <w:rsid w:val="00D416F6"/>
    <w:rsid w:val="00D427CB"/>
    <w:rsid w:val="00D42C1E"/>
    <w:rsid w:val="00D43112"/>
    <w:rsid w:val="00D44DFA"/>
    <w:rsid w:val="00D45F34"/>
    <w:rsid w:val="00D47D19"/>
    <w:rsid w:val="00D526A0"/>
    <w:rsid w:val="00D5569F"/>
    <w:rsid w:val="00D5586E"/>
    <w:rsid w:val="00D562C5"/>
    <w:rsid w:val="00D56490"/>
    <w:rsid w:val="00D57F23"/>
    <w:rsid w:val="00D6083D"/>
    <w:rsid w:val="00D61421"/>
    <w:rsid w:val="00D61BFE"/>
    <w:rsid w:val="00D62532"/>
    <w:rsid w:val="00D63689"/>
    <w:rsid w:val="00D63C09"/>
    <w:rsid w:val="00D668CB"/>
    <w:rsid w:val="00D6771A"/>
    <w:rsid w:val="00D70426"/>
    <w:rsid w:val="00D72CEA"/>
    <w:rsid w:val="00D733D1"/>
    <w:rsid w:val="00D73584"/>
    <w:rsid w:val="00D74040"/>
    <w:rsid w:val="00D748DF"/>
    <w:rsid w:val="00D760A2"/>
    <w:rsid w:val="00D77196"/>
    <w:rsid w:val="00D8573E"/>
    <w:rsid w:val="00D8652D"/>
    <w:rsid w:val="00D91338"/>
    <w:rsid w:val="00D93000"/>
    <w:rsid w:val="00D93B5A"/>
    <w:rsid w:val="00D95107"/>
    <w:rsid w:val="00D95811"/>
    <w:rsid w:val="00D95D51"/>
    <w:rsid w:val="00D96BA8"/>
    <w:rsid w:val="00D96F30"/>
    <w:rsid w:val="00DA1235"/>
    <w:rsid w:val="00DA1408"/>
    <w:rsid w:val="00DA1E90"/>
    <w:rsid w:val="00DA6337"/>
    <w:rsid w:val="00DA648D"/>
    <w:rsid w:val="00DB1232"/>
    <w:rsid w:val="00DB3C54"/>
    <w:rsid w:val="00DB6702"/>
    <w:rsid w:val="00DC23AC"/>
    <w:rsid w:val="00DC25C2"/>
    <w:rsid w:val="00DC2A87"/>
    <w:rsid w:val="00DC3ADC"/>
    <w:rsid w:val="00DC5596"/>
    <w:rsid w:val="00DC5AAE"/>
    <w:rsid w:val="00DC6F7A"/>
    <w:rsid w:val="00DD0318"/>
    <w:rsid w:val="00DD0702"/>
    <w:rsid w:val="00DD08FE"/>
    <w:rsid w:val="00DD1121"/>
    <w:rsid w:val="00DD1551"/>
    <w:rsid w:val="00DD3BC6"/>
    <w:rsid w:val="00DD6622"/>
    <w:rsid w:val="00DD6FDE"/>
    <w:rsid w:val="00DD792C"/>
    <w:rsid w:val="00DE16D5"/>
    <w:rsid w:val="00DE445B"/>
    <w:rsid w:val="00DE79D4"/>
    <w:rsid w:val="00DF0920"/>
    <w:rsid w:val="00DF0B9A"/>
    <w:rsid w:val="00DF26EE"/>
    <w:rsid w:val="00DF3316"/>
    <w:rsid w:val="00DF3F1D"/>
    <w:rsid w:val="00DF4337"/>
    <w:rsid w:val="00DF441A"/>
    <w:rsid w:val="00DF7854"/>
    <w:rsid w:val="00E01BCF"/>
    <w:rsid w:val="00E035C6"/>
    <w:rsid w:val="00E06576"/>
    <w:rsid w:val="00E11C90"/>
    <w:rsid w:val="00E12C2E"/>
    <w:rsid w:val="00E12DFA"/>
    <w:rsid w:val="00E14976"/>
    <w:rsid w:val="00E17527"/>
    <w:rsid w:val="00E20931"/>
    <w:rsid w:val="00E2246E"/>
    <w:rsid w:val="00E26D05"/>
    <w:rsid w:val="00E31174"/>
    <w:rsid w:val="00E345B3"/>
    <w:rsid w:val="00E36DB2"/>
    <w:rsid w:val="00E446F7"/>
    <w:rsid w:val="00E4540D"/>
    <w:rsid w:val="00E47C14"/>
    <w:rsid w:val="00E5258D"/>
    <w:rsid w:val="00E53C11"/>
    <w:rsid w:val="00E53ED6"/>
    <w:rsid w:val="00E54A92"/>
    <w:rsid w:val="00E55300"/>
    <w:rsid w:val="00E558C5"/>
    <w:rsid w:val="00E62EBD"/>
    <w:rsid w:val="00E65C53"/>
    <w:rsid w:val="00E6600A"/>
    <w:rsid w:val="00E715FD"/>
    <w:rsid w:val="00E71986"/>
    <w:rsid w:val="00E71AA1"/>
    <w:rsid w:val="00E71B01"/>
    <w:rsid w:val="00E775F2"/>
    <w:rsid w:val="00E80247"/>
    <w:rsid w:val="00E81AF5"/>
    <w:rsid w:val="00E81C36"/>
    <w:rsid w:val="00E90DE4"/>
    <w:rsid w:val="00E919F3"/>
    <w:rsid w:val="00E91C19"/>
    <w:rsid w:val="00E92853"/>
    <w:rsid w:val="00E934FE"/>
    <w:rsid w:val="00E95A86"/>
    <w:rsid w:val="00E9666E"/>
    <w:rsid w:val="00E96CAD"/>
    <w:rsid w:val="00E97194"/>
    <w:rsid w:val="00EA0D04"/>
    <w:rsid w:val="00EA4069"/>
    <w:rsid w:val="00EA591A"/>
    <w:rsid w:val="00EA7809"/>
    <w:rsid w:val="00EB1341"/>
    <w:rsid w:val="00EB1A8F"/>
    <w:rsid w:val="00EB202E"/>
    <w:rsid w:val="00EB32ED"/>
    <w:rsid w:val="00EB3DAE"/>
    <w:rsid w:val="00EB4EA2"/>
    <w:rsid w:val="00EB648A"/>
    <w:rsid w:val="00EB6ECA"/>
    <w:rsid w:val="00EB7269"/>
    <w:rsid w:val="00EB781A"/>
    <w:rsid w:val="00EC41D5"/>
    <w:rsid w:val="00EC46B3"/>
    <w:rsid w:val="00EC4B9C"/>
    <w:rsid w:val="00EC60F2"/>
    <w:rsid w:val="00EC789D"/>
    <w:rsid w:val="00ED341B"/>
    <w:rsid w:val="00ED6F99"/>
    <w:rsid w:val="00ED7665"/>
    <w:rsid w:val="00EE11DC"/>
    <w:rsid w:val="00EE4E07"/>
    <w:rsid w:val="00EE550B"/>
    <w:rsid w:val="00EE5FD8"/>
    <w:rsid w:val="00EE6DD6"/>
    <w:rsid w:val="00EE7887"/>
    <w:rsid w:val="00EF389B"/>
    <w:rsid w:val="00EF38C1"/>
    <w:rsid w:val="00EF39E6"/>
    <w:rsid w:val="00EF5E77"/>
    <w:rsid w:val="00EF5EC8"/>
    <w:rsid w:val="00F00B87"/>
    <w:rsid w:val="00F057FD"/>
    <w:rsid w:val="00F06113"/>
    <w:rsid w:val="00F07EA8"/>
    <w:rsid w:val="00F1149D"/>
    <w:rsid w:val="00F1331E"/>
    <w:rsid w:val="00F160FB"/>
    <w:rsid w:val="00F20A59"/>
    <w:rsid w:val="00F26F96"/>
    <w:rsid w:val="00F30414"/>
    <w:rsid w:val="00F307F0"/>
    <w:rsid w:val="00F31C8C"/>
    <w:rsid w:val="00F31D57"/>
    <w:rsid w:val="00F321F6"/>
    <w:rsid w:val="00F3314D"/>
    <w:rsid w:val="00F33AB8"/>
    <w:rsid w:val="00F35304"/>
    <w:rsid w:val="00F377BC"/>
    <w:rsid w:val="00F420AD"/>
    <w:rsid w:val="00F4390D"/>
    <w:rsid w:val="00F445BC"/>
    <w:rsid w:val="00F524AF"/>
    <w:rsid w:val="00F54468"/>
    <w:rsid w:val="00F56C89"/>
    <w:rsid w:val="00F57B5D"/>
    <w:rsid w:val="00F6626F"/>
    <w:rsid w:val="00F7102B"/>
    <w:rsid w:val="00F71131"/>
    <w:rsid w:val="00F71EDE"/>
    <w:rsid w:val="00F72AD8"/>
    <w:rsid w:val="00F74ED7"/>
    <w:rsid w:val="00F86137"/>
    <w:rsid w:val="00F90EDC"/>
    <w:rsid w:val="00F90FC7"/>
    <w:rsid w:val="00F936D3"/>
    <w:rsid w:val="00F93EED"/>
    <w:rsid w:val="00F94847"/>
    <w:rsid w:val="00F95D13"/>
    <w:rsid w:val="00F96455"/>
    <w:rsid w:val="00F96B1A"/>
    <w:rsid w:val="00F97589"/>
    <w:rsid w:val="00FA29DA"/>
    <w:rsid w:val="00FA3B0F"/>
    <w:rsid w:val="00FA4D39"/>
    <w:rsid w:val="00FA6AC5"/>
    <w:rsid w:val="00FB173F"/>
    <w:rsid w:val="00FB183F"/>
    <w:rsid w:val="00FB419C"/>
    <w:rsid w:val="00FB48FC"/>
    <w:rsid w:val="00FB6C0B"/>
    <w:rsid w:val="00FC1E4E"/>
    <w:rsid w:val="00FC3485"/>
    <w:rsid w:val="00FC3790"/>
    <w:rsid w:val="00FC5DB7"/>
    <w:rsid w:val="00FC6870"/>
    <w:rsid w:val="00FC6B19"/>
    <w:rsid w:val="00FC72A3"/>
    <w:rsid w:val="00FC749F"/>
    <w:rsid w:val="00FD057C"/>
    <w:rsid w:val="00FD2D87"/>
    <w:rsid w:val="00FD4AD9"/>
    <w:rsid w:val="00FD6A08"/>
    <w:rsid w:val="00FE0569"/>
    <w:rsid w:val="00FE06C8"/>
    <w:rsid w:val="00FE2B84"/>
    <w:rsid w:val="00FE3043"/>
    <w:rsid w:val="00FE35BA"/>
    <w:rsid w:val="00FE4408"/>
    <w:rsid w:val="00FE7597"/>
    <w:rsid w:val="00FF0130"/>
    <w:rsid w:val="00FF0203"/>
    <w:rsid w:val="00FF1743"/>
    <w:rsid w:val="00FF41EF"/>
    <w:rsid w:val="00FF4A82"/>
    <w:rsid w:val="00FF6B25"/>
    <w:rsid w:val="00FF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56A8"/>
  <w15:docId w15:val="{9BD6D830-ECA8-4C5C-8BA6-436A56A6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673"/>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6D3BAF"/>
    <w:pPr>
      <w:keepNext/>
      <w:jc w:val="center"/>
      <w:outlineLvl w:val="1"/>
    </w:pPr>
    <w:rPr>
      <w:rFonts w:eastAsia="Times New Roman" w:cs="Times New Roman"/>
      <w:b/>
      <w:sz w:val="36"/>
      <w:szCs w:val="1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8159B"/>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A8159B"/>
    <w:rPr>
      <w:sz w:val="20"/>
      <w:szCs w:val="20"/>
    </w:rPr>
  </w:style>
  <w:style w:type="character" w:customStyle="1" w:styleId="a4">
    <w:name w:val="Текст сноски Знак"/>
    <w:basedOn w:val="a0"/>
    <w:link w:val="a3"/>
    <w:uiPriority w:val="99"/>
    <w:semiHidden/>
    <w:rsid w:val="00A8159B"/>
    <w:rPr>
      <w:rFonts w:ascii="Times New Roman" w:hAnsi="Times New Roman"/>
      <w:sz w:val="20"/>
      <w:szCs w:val="20"/>
    </w:rPr>
  </w:style>
  <w:style w:type="character" w:styleId="a5">
    <w:name w:val="footnote reference"/>
    <w:basedOn w:val="a0"/>
    <w:uiPriority w:val="99"/>
    <w:semiHidden/>
    <w:unhideWhenUsed/>
    <w:rsid w:val="00A8159B"/>
    <w:rPr>
      <w:vertAlign w:val="superscript"/>
    </w:rPr>
  </w:style>
  <w:style w:type="paragraph" w:styleId="a6">
    <w:name w:val="Balloon Text"/>
    <w:basedOn w:val="a"/>
    <w:link w:val="a7"/>
    <w:uiPriority w:val="99"/>
    <w:semiHidden/>
    <w:unhideWhenUsed/>
    <w:rsid w:val="00C972F4"/>
    <w:rPr>
      <w:rFonts w:ascii="Segoe UI" w:hAnsi="Segoe UI" w:cs="Segoe UI"/>
      <w:sz w:val="18"/>
      <w:szCs w:val="18"/>
    </w:rPr>
  </w:style>
  <w:style w:type="character" w:customStyle="1" w:styleId="a7">
    <w:name w:val="Текст выноски Знак"/>
    <w:basedOn w:val="a0"/>
    <w:link w:val="a6"/>
    <w:uiPriority w:val="99"/>
    <w:semiHidden/>
    <w:rsid w:val="00C972F4"/>
    <w:rPr>
      <w:rFonts w:ascii="Segoe UI" w:hAnsi="Segoe UI" w:cs="Segoe UI"/>
      <w:sz w:val="18"/>
      <w:szCs w:val="18"/>
    </w:rPr>
  </w:style>
  <w:style w:type="paragraph" w:styleId="a8">
    <w:name w:val="header"/>
    <w:basedOn w:val="a"/>
    <w:link w:val="a9"/>
    <w:uiPriority w:val="99"/>
    <w:unhideWhenUsed/>
    <w:rsid w:val="00533272"/>
    <w:pPr>
      <w:tabs>
        <w:tab w:val="center" w:pos="4677"/>
        <w:tab w:val="right" w:pos="9355"/>
      </w:tabs>
    </w:pPr>
  </w:style>
  <w:style w:type="character" w:customStyle="1" w:styleId="a9">
    <w:name w:val="Верхний колонтитул Знак"/>
    <w:basedOn w:val="a0"/>
    <w:link w:val="a8"/>
    <w:uiPriority w:val="99"/>
    <w:rsid w:val="00533272"/>
    <w:rPr>
      <w:rFonts w:ascii="Times New Roman" w:hAnsi="Times New Roman"/>
      <w:sz w:val="28"/>
    </w:rPr>
  </w:style>
  <w:style w:type="paragraph" w:styleId="aa">
    <w:name w:val="footer"/>
    <w:basedOn w:val="a"/>
    <w:link w:val="ab"/>
    <w:uiPriority w:val="99"/>
    <w:unhideWhenUsed/>
    <w:rsid w:val="00533272"/>
    <w:pPr>
      <w:tabs>
        <w:tab w:val="center" w:pos="4677"/>
        <w:tab w:val="right" w:pos="9355"/>
      </w:tabs>
    </w:pPr>
  </w:style>
  <w:style w:type="character" w:customStyle="1" w:styleId="ab">
    <w:name w:val="Нижний колонтитул Знак"/>
    <w:basedOn w:val="a0"/>
    <w:link w:val="aa"/>
    <w:uiPriority w:val="99"/>
    <w:qFormat/>
    <w:rsid w:val="00533272"/>
    <w:rPr>
      <w:rFonts w:ascii="Times New Roman" w:hAnsi="Times New Roman"/>
      <w:sz w:val="28"/>
    </w:rPr>
  </w:style>
  <w:style w:type="character" w:styleId="ac">
    <w:name w:val="Hyperlink"/>
    <w:basedOn w:val="a0"/>
    <w:uiPriority w:val="99"/>
    <w:semiHidden/>
    <w:unhideWhenUsed/>
    <w:rsid w:val="00A851CD"/>
    <w:rPr>
      <w:color w:val="0000FF"/>
      <w:u w:val="single"/>
    </w:rPr>
  </w:style>
  <w:style w:type="table" w:styleId="ad">
    <w:name w:val="Table Grid"/>
    <w:basedOn w:val="a1"/>
    <w:uiPriority w:val="59"/>
    <w:rsid w:val="0048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662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4F5951"/>
    <w:pPr>
      <w:ind w:left="720"/>
      <w:contextualSpacing/>
    </w:pPr>
  </w:style>
  <w:style w:type="paragraph" w:styleId="af">
    <w:name w:val="Document Map"/>
    <w:basedOn w:val="a"/>
    <w:link w:val="af0"/>
    <w:uiPriority w:val="99"/>
    <w:semiHidden/>
    <w:unhideWhenUsed/>
    <w:rsid w:val="00550EAB"/>
    <w:rPr>
      <w:rFonts w:ascii="Tahoma" w:hAnsi="Tahoma" w:cs="Tahoma"/>
      <w:sz w:val="16"/>
      <w:szCs w:val="16"/>
    </w:rPr>
  </w:style>
  <w:style w:type="character" w:customStyle="1" w:styleId="af0">
    <w:name w:val="Схема документа Знак"/>
    <w:basedOn w:val="a0"/>
    <w:link w:val="af"/>
    <w:uiPriority w:val="99"/>
    <w:semiHidden/>
    <w:rsid w:val="00550EAB"/>
    <w:rPr>
      <w:rFonts w:ascii="Tahoma" w:hAnsi="Tahoma" w:cs="Tahoma"/>
      <w:sz w:val="16"/>
      <w:szCs w:val="16"/>
    </w:rPr>
  </w:style>
  <w:style w:type="paragraph" w:customStyle="1" w:styleId="ConsPlusTitle">
    <w:name w:val="ConsPlusTitle"/>
    <w:qFormat/>
    <w:rsid w:val="005F5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5511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6D3BAF"/>
    <w:rPr>
      <w:rFonts w:ascii="Times New Roman" w:eastAsia="Times New Roman" w:hAnsi="Times New Roman" w:cs="Times New Roman"/>
      <w:b/>
      <w:sz w:val="36"/>
      <w:szCs w:val="16"/>
      <w:lang w:val="x-none" w:eastAsia="ru-RU"/>
    </w:rPr>
  </w:style>
  <w:style w:type="character" w:styleId="af1">
    <w:name w:val="annotation reference"/>
    <w:basedOn w:val="a0"/>
    <w:uiPriority w:val="99"/>
    <w:semiHidden/>
    <w:unhideWhenUsed/>
    <w:rsid w:val="000D6626"/>
    <w:rPr>
      <w:sz w:val="16"/>
      <w:szCs w:val="16"/>
    </w:rPr>
  </w:style>
  <w:style w:type="paragraph" w:styleId="af2">
    <w:name w:val="annotation text"/>
    <w:basedOn w:val="a"/>
    <w:link w:val="af3"/>
    <w:uiPriority w:val="99"/>
    <w:semiHidden/>
    <w:unhideWhenUsed/>
    <w:rsid w:val="000D6626"/>
    <w:rPr>
      <w:sz w:val="20"/>
      <w:szCs w:val="20"/>
    </w:rPr>
  </w:style>
  <w:style w:type="character" w:customStyle="1" w:styleId="af3">
    <w:name w:val="Текст примечания Знак"/>
    <w:basedOn w:val="a0"/>
    <w:link w:val="af2"/>
    <w:uiPriority w:val="99"/>
    <w:semiHidden/>
    <w:rsid w:val="000D6626"/>
    <w:rPr>
      <w:rFonts w:ascii="Times New Roman" w:hAnsi="Times New Roman"/>
      <w:sz w:val="20"/>
      <w:szCs w:val="20"/>
    </w:rPr>
  </w:style>
  <w:style w:type="paragraph" w:styleId="af4">
    <w:name w:val="annotation subject"/>
    <w:basedOn w:val="af2"/>
    <w:next w:val="af2"/>
    <w:link w:val="af5"/>
    <w:uiPriority w:val="99"/>
    <w:semiHidden/>
    <w:unhideWhenUsed/>
    <w:rsid w:val="000D6626"/>
    <w:rPr>
      <w:b/>
      <w:bCs/>
    </w:rPr>
  </w:style>
  <w:style w:type="character" w:customStyle="1" w:styleId="af5">
    <w:name w:val="Тема примечания Знак"/>
    <w:basedOn w:val="af3"/>
    <w:link w:val="af4"/>
    <w:uiPriority w:val="99"/>
    <w:semiHidden/>
    <w:rsid w:val="000D6626"/>
    <w:rPr>
      <w:rFonts w:ascii="Times New Roman" w:hAnsi="Times New Roman"/>
      <w:b/>
      <w:bCs/>
      <w:sz w:val="20"/>
      <w:szCs w:val="20"/>
    </w:rPr>
  </w:style>
  <w:style w:type="paragraph" w:styleId="af6">
    <w:name w:val="Revision"/>
    <w:hidden/>
    <w:uiPriority w:val="99"/>
    <w:semiHidden/>
    <w:rsid w:val="00FF41EF"/>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639">
      <w:bodyDiv w:val="1"/>
      <w:marLeft w:val="0"/>
      <w:marRight w:val="0"/>
      <w:marTop w:val="0"/>
      <w:marBottom w:val="0"/>
      <w:divBdr>
        <w:top w:val="none" w:sz="0" w:space="0" w:color="auto"/>
        <w:left w:val="none" w:sz="0" w:space="0" w:color="auto"/>
        <w:bottom w:val="none" w:sz="0" w:space="0" w:color="auto"/>
        <w:right w:val="none" w:sz="0" w:space="0" w:color="auto"/>
      </w:divBdr>
    </w:div>
    <w:div w:id="194121140">
      <w:bodyDiv w:val="1"/>
      <w:marLeft w:val="0"/>
      <w:marRight w:val="0"/>
      <w:marTop w:val="0"/>
      <w:marBottom w:val="0"/>
      <w:divBdr>
        <w:top w:val="none" w:sz="0" w:space="0" w:color="auto"/>
        <w:left w:val="none" w:sz="0" w:space="0" w:color="auto"/>
        <w:bottom w:val="none" w:sz="0" w:space="0" w:color="auto"/>
        <w:right w:val="none" w:sz="0" w:space="0" w:color="auto"/>
      </w:divBdr>
    </w:div>
    <w:div w:id="294986406">
      <w:bodyDiv w:val="1"/>
      <w:marLeft w:val="0"/>
      <w:marRight w:val="0"/>
      <w:marTop w:val="0"/>
      <w:marBottom w:val="0"/>
      <w:divBdr>
        <w:top w:val="none" w:sz="0" w:space="0" w:color="auto"/>
        <w:left w:val="none" w:sz="0" w:space="0" w:color="auto"/>
        <w:bottom w:val="none" w:sz="0" w:space="0" w:color="auto"/>
        <w:right w:val="none" w:sz="0" w:space="0" w:color="auto"/>
      </w:divBdr>
    </w:div>
    <w:div w:id="867959086">
      <w:bodyDiv w:val="1"/>
      <w:marLeft w:val="0"/>
      <w:marRight w:val="0"/>
      <w:marTop w:val="0"/>
      <w:marBottom w:val="0"/>
      <w:divBdr>
        <w:top w:val="none" w:sz="0" w:space="0" w:color="auto"/>
        <w:left w:val="none" w:sz="0" w:space="0" w:color="auto"/>
        <w:bottom w:val="none" w:sz="0" w:space="0" w:color="auto"/>
        <w:right w:val="none" w:sz="0" w:space="0" w:color="auto"/>
      </w:divBdr>
    </w:div>
    <w:div w:id="908925189">
      <w:bodyDiv w:val="1"/>
      <w:marLeft w:val="0"/>
      <w:marRight w:val="0"/>
      <w:marTop w:val="0"/>
      <w:marBottom w:val="0"/>
      <w:divBdr>
        <w:top w:val="none" w:sz="0" w:space="0" w:color="auto"/>
        <w:left w:val="none" w:sz="0" w:space="0" w:color="auto"/>
        <w:bottom w:val="none" w:sz="0" w:space="0" w:color="auto"/>
        <w:right w:val="none" w:sz="0" w:space="0" w:color="auto"/>
      </w:divBdr>
    </w:div>
    <w:div w:id="1273636477">
      <w:bodyDiv w:val="1"/>
      <w:marLeft w:val="0"/>
      <w:marRight w:val="0"/>
      <w:marTop w:val="0"/>
      <w:marBottom w:val="0"/>
      <w:divBdr>
        <w:top w:val="none" w:sz="0" w:space="0" w:color="auto"/>
        <w:left w:val="none" w:sz="0" w:space="0" w:color="auto"/>
        <w:bottom w:val="none" w:sz="0" w:space="0" w:color="auto"/>
        <w:right w:val="none" w:sz="0" w:space="0" w:color="auto"/>
      </w:divBdr>
    </w:div>
    <w:div w:id="1355109509">
      <w:bodyDiv w:val="1"/>
      <w:marLeft w:val="0"/>
      <w:marRight w:val="0"/>
      <w:marTop w:val="0"/>
      <w:marBottom w:val="0"/>
      <w:divBdr>
        <w:top w:val="none" w:sz="0" w:space="0" w:color="auto"/>
        <w:left w:val="none" w:sz="0" w:space="0" w:color="auto"/>
        <w:bottom w:val="none" w:sz="0" w:space="0" w:color="auto"/>
        <w:right w:val="none" w:sz="0" w:space="0" w:color="auto"/>
      </w:divBdr>
    </w:div>
    <w:div w:id="1661038894">
      <w:bodyDiv w:val="1"/>
      <w:marLeft w:val="0"/>
      <w:marRight w:val="0"/>
      <w:marTop w:val="0"/>
      <w:marBottom w:val="0"/>
      <w:divBdr>
        <w:top w:val="none" w:sz="0" w:space="0" w:color="auto"/>
        <w:left w:val="none" w:sz="0" w:space="0" w:color="auto"/>
        <w:bottom w:val="none" w:sz="0" w:space="0" w:color="auto"/>
        <w:right w:val="none" w:sz="0" w:space="0" w:color="auto"/>
      </w:divBdr>
    </w:div>
    <w:div w:id="213197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5F57806D4652F9C0C7433B6229D4F803BDB9FBB3F1812110106D1DF45C84FAAADFD5A4FACABCAED4E2545E56945EB3D72E37D2ED614400E50Q2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F0C3-0189-40FD-9605-7C87B768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4538</TotalTime>
  <Pages>44</Pages>
  <Words>11595</Words>
  <Characters>66095</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Махмутова Ольга Харисовна</dc:creator>
  <cp:lastModifiedBy>Елена</cp:lastModifiedBy>
  <cp:revision>118</cp:revision>
  <cp:lastPrinted>2026-02-18T07:24:00Z</cp:lastPrinted>
  <dcterms:created xsi:type="dcterms:W3CDTF">2026-02-18T13:35:00Z</dcterms:created>
  <dcterms:modified xsi:type="dcterms:W3CDTF">2026-04-03T06:43:00Z</dcterms:modified>
</cp:coreProperties>
</file>