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E1" w:rsidRDefault="00974DE1" w:rsidP="00974DE1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5D0">
        <w:rPr>
          <w:rFonts w:ascii="Times New Roman" w:hAnsi="Times New Roman" w:cs="Times New Roman"/>
          <w:sz w:val="28"/>
          <w:szCs w:val="28"/>
        </w:rPr>
        <w:t>СВЕДЕНИЯ</w:t>
      </w:r>
    </w:p>
    <w:p w:rsidR="00974DE1" w:rsidRPr="001528FE" w:rsidRDefault="00974DE1" w:rsidP="00974D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обязательствах  имущественного характера, </w:t>
      </w:r>
      <w:r w:rsidRPr="001528FE">
        <w:rPr>
          <w:rFonts w:ascii="Times New Roman" w:hAnsi="Times New Roman" w:cs="Times New Roman"/>
          <w:sz w:val="28"/>
          <w:szCs w:val="28"/>
        </w:rPr>
        <w:t xml:space="preserve">а также сведения о  доходах, расходах, об имуществе  и обязательствах  имущественного характера супруги (супруга) и несовершеннолетних детей </w:t>
      </w:r>
    </w:p>
    <w:p w:rsidR="00974DE1" w:rsidRPr="001F0236" w:rsidRDefault="00974DE1" w:rsidP="00974DE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0236">
        <w:rPr>
          <w:rFonts w:ascii="Times New Roman" w:hAnsi="Times New Roman" w:cs="Times New Roman"/>
          <w:sz w:val="28"/>
          <w:szCs w:val="28"/>
          <w:u w:val="single"/>
        </w:rPr>
        <w:t>за отчетный период с 01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я</w:t>
      </w:r>
      <w:r w:rsidRPr="001F0236">
        <w:rPr>
          <w:rFonts w:ascii="Times New Roman" w:hAnsi="Times New Roman" w:cs="Times New Roman"/>
          <w:sz w:val="28"/>
          <w:szCs w:val="28"/>
          <w:u w:val="single"/>
        </w:rPr>
        <w:t>нваря 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1F0236">
        <w:rPr>
          <w:rFonts w:ascii="Times New Roman" w:hAnsi="Times New Roman" w:cs="Times New Roman"/>
          <w:sz w:val="28"/>
          <w:szCs w:val="28"/>
          <w:u w:val="single"/>
        </w:rPr>
        <w:t xml:space="preserve"> года по 31 декабря 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1F0236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974DE1" w:rsidRPr="001F0236" w:rsidRDefault="00974DE1" w:rsidP="00974DE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74DE1" w:rsidRDefault="00974DE1" w:rsidP="00974DE1">
      <w:pPr>
        <w:rPr>
          <w:rFonts w:ascii="Times New Roman" w:hAnsi="Times New Roman" w:cs="Times New Roman"/>
          <w:sz w:val="28"/>
          <w:szCs w:val="28"/>
        </w:rPr>
      </w:pPr>
    </w:p>
    <w:p w:rsidR="00974DE1" w:rsidRPr="001F0236" w:rsidRDefault="00974DE1" w:rsidP="00974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236">
        <w:rPr>
          <w:rFonts w:ascii="Times New Roman" w:hAnsi="Times New Roman" w:cs="Times New Roman"/>
          <w:b/>
          <w:sz w:val="28"/>
          <w:szCs w:val="28"/>
        </w:rPr>
        <w:t>Председатель Избирательной комиссии городского округа Лыткарино</w:t>
      </w:r>
    </w:p>
    <w:p w:rsidR="00974DE1" w:rsidRDefault="00974DE1" w:rsidP="00974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0236">
        <w:rPr>
          <w:rFonts w:ascii="Times New Roman" w:hAnsi="Times New Roman" w:cs="Times New Roman"/>
          <w:b/>
          <w:sz w:val="28"/>
          <w:szCs w:val="28"/>
        </w:rPr>
        <w:t>Новичкова  Наталья</w:t>
      </w:r>
      <w:proofErr w:type="gramEnd"/>
      <w:r w:rsidRPr="001F0236">
        <w:rPr>
          <w:rFonts w:ascii="Times New Roman" w:hAnsi="Times New Roman" w:cs="Times New Roman"/>
          <w:b/>
          <w:sz w:val="28"/>
          <w:szCs w:val="28"/>
        </w:rPr>
        <w:t xml:space="preserve"> Викторовна</w:t>
      </w:r>
    </w:p>
    <w:p w:rsidR="00974DE1" w:rsidRDefault="00974DE1" w:rsidP="00974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DE1" w:rsidRDefault="00974DE1" w:rsidP="00974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DE1" w:rsidRDefault="00974DE1" w:rsidP="00974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 за отчетный период 1 961 628, </w:t>
      </w:r>
      <w:proofErr w:type="gramStart"/>
      <w:r>
        <w:rPr>
          <w:rFonts w:ascii="Times New Roman" w:hAnsi="Times New Roman" w:cs="Times New Roman"/>
          <w:sz w:val="28"/>
          <w:szCs w:val="28"/>
        </w:rPr>
        <w:t>57  руб.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74DE1" w:rsidRDefault="00974DE1" w:rsidP="00974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в собственности (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  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):</w:t>
      </w:r>
    </w:p>
    <w:p w:rsidR="00974DE1" w:rsidRDefault="00974DE1" w:rsidP="00974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(индивидуальная) 576,</w:t>
      </w:r>
      <w:proofErr w:type="gramStart"/>
      <w:r>
        <w:rPr>
          <w:rFonts w:ascii="Times New Roman" w:hAnsi="Times New Roman" w:cs="Times New Roman"/>
          <w:sz w:val="28"/>
          <w:szCs w:val="28"/>
        </w:rPr>
        <w:t>0  кв.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м.;</w:t>
      </w:r>
    </w:p>
    <w:p w:rsidR="00974DE1" w:rsidRDefault="00974DE1" w:rsidP="00974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(индивидуальная) 19,1 кв. м.;</w:t>
      </w:r>
    </w:p>
    <w:p w:rsidR="00974DE1" w:rsidRDefault="00974DE1" w:rsidP="00974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Квартира (общая долевая) 95,3 кв. м.;</w:t>
      </w:r>
    </w:p>
    <w:p w:rsidR="00974DE1" w:rsidRDefault="00974DE1" w:rsidP="00974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Квартира (индивидуальная) 34,7 кв. м.;</w:t>
      </w:r>
    </w:p>
    <w:p w:rsidR="00974DE1" w:rsidRDefault="00974DE1" w:rsidP="00974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 (индивидуальная) 18,2 кв. м.;</w:t>
      </w:r>
    </w:p>
    <w:p w:rsidR="00974DE1" w:rsidRDefault="00974DE1" w:rsidP="00974D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Хозяйственное  строение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(индивидуальная) 28,0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974DE1" w:rsidRDefault="00974DE1" w:rsidP="00974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Подвал (индивидуальная) 6,0 кв. м.;</w:t>
      </w:r>
    </w:p>
    <w:p w:rsidR="00974DE1" w:rsidRPr="00B06F6A" w:rsidRDefault="00974DE1" w:rsidP="00974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 легковой (индивидуальная) ХЕНДЭ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30.</w:t>
      </w:r>
    </w:p>
    <w:p w:rsidR="00974DE1" w:rsidRDefault="00974DE1" w:rsidP="00974DE1">
      <w:pPr>
        <w:rPr>
          <w:rFonts w:ascii="Times New Roman" w:hAnsi="Times New Roman" w:cs="Times New Roman"/>
          <w:sz w:val="28"/>
          <w:szCs w:val="28"/>
        </w:rPr>
      </w:pPr>
    </w:p>
    <w:p w:rsidR="00327859" w:rsidRDefault="00327859">
      <w:bookmarkStart w:id="0" w:name="_GoBack"/>
      <w:bookmarkEnd w:id="0"/>
    </w:p>
    <w:sectPr w:rsidR="0032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E1"/>
    <w:rsid w:val="00327859"/>
    <w:rsid w:val="0097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87B6C-2C87-400E-840E-0CC0E090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2020-05-07T10:59:00Z</dcterms:created>
  <dcterms:modified xsi:type="dcterms:W3CDTF">2020-05-07T11:00:00Z</dcterms:modified>
</cp:coreProperties>
</file>