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E1103F">
        <w:trPr>
          <w:trHeight w:val="1190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BD2BE7" wp14:editId="1249FED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44D99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13.07.2022</w:t>
            </w:r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>43</w:t>
            </w:r>
            <w:r w:rsidR="00BC10B3">
              <w:rPr>
                <w:sz w:val="22"/>
              </w:rPr>
              <w:t>4</w:t>
            </w:r>
            <w:r>
              <w:rPr>
                <w:sz w:val="22"/>
              </w:rPr>
              <w:t>-п</w:t>
            </w:r>
            <w:r w:rsidR="003B26B8">
              <w:rPr>
                <w:sz w:val="22"/>
              </w:rPr>
              <w:t xml:space="preserve"> 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B32EDE" w:rsidRPr="00B32EDE" w:rsidRDefault="00133CE7" w:rsidP="008B6EA4">
            <w:pPr>
              <w:ind w:left="465" w:right="17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труда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>бюджетного учреждения «Лесопарк-Лыткарино»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127A58">
              <w:rPr>
                <w:szCs w:val="28"/>
              </w:rPr>
              <w:t xml:space="preserve">соответствии </w:t>
            </w:r>
            <w:r>
              <w:rPr>
                <w:szCs w:val="28"/>
              </w:rPr>
              <w:t>со статьёй 144 Трудового кодекса Российской Федерации</w:t>
            </w:r>
            <w:r w:rsidR="00127A58">
              <w:rPr>
                <w:szCs w:val="28"/>
              </w:rPr>
              <w:t>, Соглашением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от 31.05.2022 № 28</w:t>
            </w:r>
            <w:r>
              <w:rPr>
                <w:szCs w:val="28"/>
              </w:rPr>
              <w:t xml:space="preserve"> и на основании </w:t>
            </w:r>
            <w:r w:rsidR="00643428">
              <w:rPr>
                <w:szCs w:val="28"/>
              </w:rPr>
              <w:t xml:space="preserve">письма МБУ «Лесопарк-Лыткарино» </w:t>
            </w:r>
            <w:r w:rsidR="00240498">
              <w:rPr>
                <w:szCs w:val="28"/>
              </w:rPr>
              <w:t xml:space="preserve">от </w:t>
            </w:r>
            <w:r w:rsidR="00DD786B">
              <w:rPr>
                <w:szCs w:val="28"/>
              </w:rPr>
              <w:t>29</w:t>
            </w:r>
            <w:r w:rsidR="00240498">
              <w:rPr>
                <w:szCs w:val="28"/>
              </w:rPr>
              <w:t>.0</w:t>
            </w:r>
            <w:r w:rsidR="00DD786B">
              <w:rPr>
                <w:szCs w:val="28"/>
              </w:rPr>
              <w:t>4</w:t>
            </w:r>
            <w:r w:rsidR="00240498">
              <w:rPr>
                <w:szCs w:val="28"/>
              </w:rPr>
              <w:t>.202</w:t>
            </w:r>
            <w:r w:rsidR="00DD786B">
              <w:rPr>
                <w:szCs w:val="28"/>
              </w:rPr>
              <w:t>2</w:t>
            </w:r>
            <w:r w:rsidR="00240498">
              <w:rPr>
                <w:szCs w:val="28"/>
              </w:rPr>
              <w:t xml:space="preserve"> № </w:t>
            </w:r>
            <w:r w:rsidR="00DD786B">
              <w:rPr>
                <w:szCs w:val="28"/>
              </w:rPr>
              <w:t>130-19-042</w:t>
            </w:r>
            <w:r w:rsidR="00B32EDE" w:rsidRPr="00FB684D">
              <w:rPr>
                <w:szCs w:val="28"/>
              </w:rPr>
              <w:t>, постановляю:</w:t>
            </w:r>
          </w:p>
          <w:p w:rsidR="008565AB" w:rsidRDefault="0059367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009D0">
              <w:rPr>
                <w:szCs w:val="28"/>
              </w:rPr>
              <w:t xml:space="preserve">Внести изменения в </w:t>
            </w:r>
            <w:r w:rsidRPr="0059367F">
              <w:rPr>
                <w:szCs w:val="28"/>
              </w:rPr>
              <w:t>Примерно</w:t>
            </w:r>
            <w:r w:rsidR="000B54C7">
              <w:rPr>
                <w:szCs w:val="28"/>
              </w:rPr>
              <w:t>е</w:t>
            </w:r>
            <w:r w:rsidR="007009D0">
              <w:rPr>
                <w:szCs w:val="28"/>
              </w:rPr>
              <w:t xml:space="preserve"> положени</w:t>
            </w:r>
            <w:r w:rsidR="000B54C7">
              <w:rPr>
                <w:szCs w:val="28"/>
              </w:rPr>
              <w:t>е</w:t>
            </w:r>
            <w:r w:rsidRPr="0059367F">
              <w:rPr>
                <w:szCs w:val="28"/>
              </w:rPr>
              <w:t xml:space="preserve"> об оплате труда работников муниципального бюджетного учреждения «Лесопарк-Лыткарино»</w:t>
            </w:r>
            <w:r>
              <w:rPr>
                <w:szCs w:val="28"/>
              </w:rPr>
              <w:t xml:space="preserve">, </w:t>
            </w:r>
            <w:r w:rsidR="007009D0">
              <w:rPr>
                <w:szCs w:val="28"/>
              </w:rPr>
              <w:t>утверждённо</w:t>
            </w:r>
            <w:r w:rsidR="000B54C7">
              <w:rPr>
                <w:szCs w:val="28"/>
              </w:rPr>
              <w:t>е</w:t>
            </w:r>
            <w:r>
              <w:rPr>
                <w:szCs w:val="28"/>
              </w:rPr>
              <w:t xml:space="preserve"> постановлением </w:t>
            </w:r>
            <w:r w:rsidR="00DD786B">
              <w:rPr>
                <w:szCs w:val="28"/>
              </w:rPr>
              <w:t>г</w:t>
            </w:r>
            <w:r>
              <w:rPr>
                <w:szCs w:val="28"/>
              </w:rPr>
              <w:t xml:space="preserve">лавы города Лыткарино от </w:t>
            </w:r>
            <w:r w:rsidR="008565AB">
              <w:rPr>
                <w:szCs w:val="28"/>
              </w:rPr>
              <w:t>30.12.2011 № 873-п</w:t>
            </w:r>
            <w:r w:rsidR="004A57CD">
              <w:rPr>
                <w:szCs w:val="28"/>
              </w:rPr>
              <w:t xml:space="preserve"> (прилагаются).</w:t>
            </w:r>
          </w:p>
          <w:p w:rsidR="004A57CD" w:rsidRDefault="004A57CD" w:rsidP="004A57CD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B32EDE">
              <w:rPr>
                <w:szCs w:val="28"/>
              </w:rPr>
              <w:t xml:space="preserve">2. </w:t>
            </w:r>
            <w:r>
              <w:rPr>
                <w:szCs w:val="28"/>
              </w:rPr>
              <w:t>Отделу экономики и перспективного развития Администрации городского округа Лыткарино (О.Н. Демидова)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Интернет.</w:t>
            </w:r>
          </w:p>
          <w:p w:rsidR="004A57CD" w:rsidRPr="00B32EDE" w:rsidRDefault="004A57CD" w:rsidP="004A57CD">
            <w:pPr>
              <w:spacing w:line="288" w:lineRule="auto"/>
              <w:ind w:left="-103" w:firstLine="567"/>
              <w:jc w:val="both"/>
              <w:rPr>
                <w:szCs w:val="28"/>
                <w:lang w:eastAsia="x-none"/>
              </w:rPr>
            </w:pPr>
            <w:r>
              <w:rPr>
                <w:color w:val="000000"/>
                <w:szCs w:val="28"/>
              </w:rPr>
              <w:t>3</w:t>
            </w:r>
            <w:r w:rsidRPr="00B32EDE">
              <w:rPr>
                <w:color w:val="000000"/>
                <w:szCs w:val="28"/>
              </w:rPr>
              <w:t>. Контроль за исполнением настоящего постановления возложить на</w:t>
            </w:r>
            <w:r w:rsidR="00520BBC">
              <w:rPr>
                <w:color w:val="000000"/>
                <w:szCs w:val="28"/>
              </w:rPr>
              <w:t xml:space="preserve"> заместителя </w:t>
            </w:r>
            <w:r>
              <w:rPr>
                <w:color w:val="000000"/>
                <w:szCs w:val="28"/>
              </w:rPr>
              <w:t>г</w:t>
            </w:r>
            <w:r w:rsidRPr="00B32EDE">
              <w:rPr>
                <w:color w:val="000000"/>
                <w:szCs w:val="28"/>
              </w:rPr>
              <w:t xml:space="preserve">лавы Администрации городского округа Лыткарино           </w:t>
            </w:r>
            <w:proofErr w:type="spellStart"/>
            <w:r>
              <w:rPr>
                <w:color w:val="000000"/>
                <w:szCs w:val="28"/>
              </w:rPr>
              <w:t>Бразгину</w:t>
            </w:r>
            <w:proofErr w:type="spellEnd"/>
            <w:r>
              <w:rPr>
                <w:color w:val="000000"/>
                <w:szCs w:val="28"/>
              </w:rPr>
              <w:t xml:space="preserve"> Е.В.</w:t>
            </w:r>
          </w:p>
          <w:p w:rsidR="004A57CD" w:rsidRPr="00B32EDE" w:rsidRDefault="004A57CD" w:rsidP="004A57CD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520BBC" w:rsidRDefault="00520BBC" w:rsidP="00520BBC">
            <w:pPr>
              <w:spacing w:line="288" w:lineRule="auto"/>
              <w:ind w:left="-103" w:firstLine="567"/>
              <w:rPr>
                <w:szCs w:val="28"/>
              </w:rPr>
            </w:pPr>
          </w:p>
          <w:p w:rsidR="004A57CD" w:rsidRDefault="00520BBC" w:rsidP="00520BBC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главы городского округа Лыткарино                                       В.В</w:t>
            </w:r>
            <w:r w:rsidR="004A57CD">
              <w:rPr>
                <w:szCs w:val="28"/>
              </w:rPr>
              <w:t xml:space="preserve">. </w:t>
            </w:r>
            <w:r>
              <w:rPr>
                <w:szCs w:val="28"/>
              </w:rPr>
              <w:t>Шаров</w:t>
            </w:r>
          </w:p>
          <w:p w:rsidR="004A57CD" w:rsidRDefault="004A57CD" w:rsidP="004A57CD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4A57CD" w:rsidRDefault="004A57CD" w:rsidP="004A57CD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4A57CD" w:rsidRDefault="004A57CD" w:rsidP="004A57CD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4A57CD" w:rsidRDefault="004A57CD" w:rsidP="004A57CD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4A57CD" w:rsidRDefault="004A57CD" w:rsidP="004A57CD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4A57CD" w:rsidRDefault="004A57CD" w:rsidP="004A57CD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4A57CD" w:rsidRDefault="004A57CD" w:rsidP="004A57CD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4A57CD" w:rsidRPr="004A57CD" w:rsidRDefault="004A57CD" w:rsidP="004A57CD">
            <w:pPr>
              <w:tabs>
                <w:tab w:val="left" w:pos="6225"/>
                <w:tab w:val="right" w:pos="9435"/>
              </w:tabs>
              <w:spacing w:line="288" w:lineRule="auto"/>
              <w:ind w:firstLine="567"/>
              <w:textAlignment w:val="auto"/>
              <w:rPr>
                <w:rFonts w:eastAsia="Arial Unicode MS"/>
                <w:color w:val="000000"/>
                <w:szCs w:val="28"/>
              </w:rPr>
            </w:pPr>
            <w:r w:rsidRPr="004A57CD">
              <w:rPr>
                <w:rFonts w:eastAsia="Arial Unicode MS"/>
                <w:color w:val="000000"/>
                <w:szCs w:val="28"/>
              </w:rPr>
              <w:t xml:space="preserve">                                            </w:t>
            </w:r>
            <w:r>
              <w:rPr>
                <w:rFonts w:eastAsia="Arial Unicode MS"/>
                <w:color w:val="000000"/>
                <w:szCs w:val="28"/>
              </w:rPr>
              <w:t xml:space="preserve">                           </w:t>
            </w:r>
            <w:r w:rsidRPr="004A57CD">
              <w:rPr>
                <w:rFonts w:eastAsia="Arial Unicode MS"/>
                <w:color w:val="000000"/>
                <w:szCs w:val="28"/>
              </w:rPr>
              <w:t>Приложение</w:t>
            </w:r>
          </w:p>
          <w:p w:rsidR="004A57CD" w:rsidRPr="004A57CD" w:rsidRDefault="004A57CD" w:rsidP="004A57CD">
            <w:pPr>
              <w:spacing w:line="288" w:lineRule="auto"/>
              <w:ind w:firstLine="567"/>
              <w:jc w:val="center"/>
              <w:textAlignment w:val="auto"/>
              <w:rPr>
                <w:rFonts w:eastAsia="Arial Unicode MS"/>
                <w:color w:val="000000"/>
                <w:szCs w:val="28"/>
              </w:rPr>
            </w:pPr>
            <w:r w:rsidRPr="004A57CD">
              <w:rPr>
                <w:rFonts w:eastAsia="Arial Unicode MS"/>
                <w:color w:val="000000"/>
                <w:szCs w:val="28"/>
              </w:rPr>
              <w:t xml:space="preserve">                                  </w:t>
            </w:r>
            <w:r>
              <w:rPr>
                <w:rFonts w:eastAsia="Arial Unicode MS"/>
                <w:color w:val="000000"/>
                <w:szCs w:val="28"/>
              </w:rPr>
              <w:t xml:space="preserve">                           </w:t>
            </w:r>
            <w:r w:rsidRPr="004A57CD">
              <w:rPr>
                <w:rFonts w:eastAsia="Arial Unicode MS"/>
                <w:color w:val="000000"/>
                <w:szCs w:val="28"/>
              </w:rPr>
              <w:t xml:space="preserve">к постановлению Главы </w:t>
            </w:r>
          </w:p>
          <w:p w:rsidR="004A57CD" w:rsidRPr="004A57CD" w:rsidRDefault="004A57CD" w:rsidP="004A57CD">
            <w:pPr>
              <w:spacing w:line="288" w:lineRule="auto"/>
              <w:ind w:firstLine="567"/>
              <w:jc w:val="right"/>
              <w:textAlignment w:val="auto"/>
              <w:rPr>
                <w:rFonts w:eastAsia="Arial Unicode MS" w:cs="Calibri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 </w:t>
            </w:r>
            <w:r w:rsidRPr="004A57CD">
              <w:rPr>
                <w:rFonts w:eastAsia="Arial Unicode MS"/>
                <w:color w:val="000000"/>
                <w:szCs w:val="28"/>
              </w:rPr>
              <w:t xml:space="preserve"> городского округа Лыткарино</w:t>
            </w:r>
          </w:p>
          <w:p w:rsidR="004A57CD" w:rsidRPr="004A57CD" w:rsidRDefault="004A57CD" w:rsidP="004A57CD">
            <w:pPr>
              <w:tabs>
                <w:tab w:val="center" w:pos="5001"/>
                <w:tab w:val="right" w:pos="9435"/>
              </w:tabs>
              <w:spacing w:line="288" w:lineRule="auto"/>
              <w:ind w:firstLine="567"/>
              <w:textAlignment w:val="auto"/>
              <w:rPr>
                <w:rFonts w:eastAsia="Arial Unicode MS"/>
                <w:color w:val="000000"/>
                <w:szCs w:val="28"/>
              </w:rPr>
            </w:pPr>
            <w:r w:rsidRPr="004A57CD">
              <w:rPr>
                <w:rFonts w:eastAsia="Arial Unicode MS" w:cs="Calibri"/>
                <w:color w:val="000000"/>
                <w:szCs w:val="28"/>
              </w:rPr>
              <w:tab/>
            </w:r>
            <w:r w:rsidRPr="004A57CD">
              <w:rPr>
                <w:rFonts w:eastAsia="Arial Unicode MS"/>
                <w:color w:val="000000"/>
                <w:szCs w:val="28"/>
              </w:rPr>
              <w:t xml:space="preserve">                                                     от </w:t>
            </w:r>
            <w:r w:rsidR="00744D99">
              <w:rPr>
                <w:rFonts w:eastAsia="Arial Unicode MS"/>
                <w:color w:val="000000"/>
                <w:szCs w:val="28"/>
              </w:rPr>
              <w:t>13.07.2022</w:t>
            </w:r>
            <w:r w:rsidRPr="004A57CD">
              <w:rPr>
                <w:rFonts w:eastAsia="Arial Unicode MS"/>
                <w:color w:val="000000"/>
                <w:szCs w:val="28"/>
              </w:rPr>
              <w:t xml:space="preserve"> № </w:t>
            </w:r>
            <w:r w:rsidR="00744D99">
              <w:rPr>
                <w:rFonts w:eastAsia="Arial Unicode MS"/>
                <w:color w:val="000000"/>
                <w:szCs w:val="28"/>
              </w:rPr>
              <w:t>43</w:t>
            </w:r>
            <w:r w:rsidR="00BC10B3">
              <w:rPr>
                <w:rFonts w:eastAsia="Arial Unicode MS"/>
                <w:color w:val="000000"/>
                <w:szCs w:val="28"/>
              </w:rPr>
              <w:t>4</w:t>
            </w:r>
            <w:r w:rsidR="00744D99">
              <w:rPr>
                <w:rFonts w:eastAsia="Arial Unicode MS"/>
                <w:color w:val="000000"/>
                <w:szCs w:val="28"/>
              </w:rPr>
              <w:t>-п</w:t>
            </w:r>
          </w:p>
          <w:p w:rsidR="004A57CD" w:rsidRPr="004A57CD" w:rsidRDefault="004A57CD" w:rsidP="004A57CD">
            <w:pPr>
              <w:keepNext/>
              <w:keepLines/>
              <w:widowControl w:val="0"/>
              <w:overflowPunct/>
              <w:autoSpaceDE/>
              <w:adjustRightInd/>
              <w:spacing w:line="288" w:lineRule="auto"/>
              <w:ind w:firstLine="567"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</w:rPr>
            </w:pPr>
            <w:bookmarkStart w:id="0" w:name="bookmark8"/>
          </w:p>
          <w:p w:rsidR="004A57CD" w:rsidRDefault="004A57CD" w:rsidP="00B61F6C">
            <w:pPr>
              <w:spacing w:line="288" w:lineRule="auto"/>
              <w:ind w:left="465" w:right="170"/>
              <w:jc w:val="center"/>
              <w:rPr>
                <w:szCs w:val="28"/>
              </w:rPr>
            </w:pPr>
            <w:r w:rsidRPr="004A57CD">
              <w:rPr>
                <w:rFonts w:eastAsia="Calibri"/>
                <w:szCs w:val="28"/>
              </w:rPr>
              <w:t xml:space="preserve">Изменения в </w:t>
            </w:r>
            <w:bookmarkEnd w:id="0"/>
            <w:r>
              <w:rPr>
                <w:szCs w:val="28"/>
              </w:rPr>
              <w:t xml:space="preserve">Примерное положение </w:t>
            </w:r>
          </w:p>
          <w:p w:rsidR="004A57CD" w:rsidRPr="00B32EDE" w:rsidRDefault="004A57CD" w:rsidP="00B61F6C">
            <w:pPr>
              <w:spacing w:line="288" w:lineRule="auto"/>
              <w:ind w:left="465" w:right="17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оплате труда работников муниципального </w:t>
            </w:r>
            <w:r w:rsidRPr="00B32EDE">
              <w:rPr>
                <w:szCs w:val="28"/>
              </w:rPr>
              <w:t>бюджетного учреждения «Лесопарк-Лыткарино»</w:t>
            </w:r>
          </w:p>
          <w:p w:rsidR="004A57CD" w:rsidRDefault="004A57CD" w:rsidP="00B61F6C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B32EDE" w:rsidRDefault="00A421D1" w:rsidP="00B61F6C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565AB">
              <w:rPr>
                <w:szCs w:val="28"/>
              </w:rPr>
              <w:t xml:space="preserve">1. </w:t>
            </w:r>
            <w:r w:rsidR="00085B21">
              <w:rPr>
                <w:szCs w:val="28"/>
              </w:rPr>
              <w:t>Пункт 1.9 и</w:t>
            </w:r>
            <w:r w:rsidR="00DD786B">
              <w:rPr>
                <w:szCs w:val="28"/>
              </w:rPr>
              <w:t>зложи</w:t>
            </w:r>
            <w:r w:rsidR="008565AB">
              <w:rPr>
                <w:szCs w:val="28"/>
              </w:rPr>
              <w:t>ть</w:t>
            </w:r>
            <w:r w:rsidR="000B54C7">
              <w:rPr>
                <w:szCs w:val="28"/>
              </w:rPr>
              <w:t xml:space="preserve"> </w:t>
            </w:r>
            <w:r w:rsidR="00DD786B">
              <w:rPr>
                <w:szCs w:val="28"/>
              </w:rPr>
              <w:t>в следующей редакции</w:t>
            </w:r>
            <w:r w:rsidR="007009D0">
              <w:rPr>
                <w:szCs w:val="28"/>
              </w:rPr>
              <w:t>:</w:t>
            </w:r>
          </w:p>
          <w:p w:rsidR="007D1352" w:rsidRDefault="00A421D1" w:rsidP="00B61F6C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 w:val="29"/>
                <w:szCs w:val="29"/>
              </w:rPr>
              <w:t xml:space="preserve">   </w:t>
            </w:r>
            <w:r w:rsidR="008565AB">
              <w:rPr>
                <w:sz w:val="29"/>
                <w:szCs w:val="29"/>
              </w:rPr>
              <w:t xml:space="preserve">«1.9. </w:t>
            </w:r>
            <w:r w:rsidR="00037E78">
              <w:rPr>
                <w:sz w:val="29"/>
                <w:szCs w:val="29"/>
              </w:rPr>
              <w:t>Средства на оплату труда, поступающие от предпринимательской и иной приносящей доход деятельности</w:t>
            </w:r>
            <w:r w:rsidR="009572D6">
              <w:rPr>
                <w:sz w:val="29"/>
                <w:szCs w:val="29"/>
              </w:rPr>
              <w:t xml:space="preserve">, направляются Учреждением на </w:t>
            </w:r>
            <w:r w:rsidR="00B61F6C">
              <w:rPr>
                <w:sz w:val="29"/>
                <w:szCs w:val="29"/>
              </w:rPr>
              <w:t>оплату труда работников</w:t>
            </w:r>
            <w:r w:rsidR="007D1352">
              <w:rPr>
                <w:sz w:val="29"/>
                <w:szCs w:val="29"/>
              </w:rPr>
              <w:t xml:space="preserve">, </w:t>
            </w:r>
            <w:r w:rsidR="00F12222">
              <w:rPr>
                <w:sz w:val="29"/>
                <w:szCs w:val="29"/>
              </w:rPr>
              <w:t xml:space="preserve">полностью </w:t>
            </w:r>
            <w:r w:rsidR="007D1352">
              <w:rPr>
                <w:sz w:val="29"/>
                <w:szCs w:val="29"/>
              </w:rPr>
              <w:t>финансируемых</w:t>
            </w:r>
            <w:r w:rsidR="007D1352" w:rsidRPr="00085E0B">
              <w:rPr>
                <w:sz w:val="29"/>
                <w:szCs w:val="29"/>
              </w:rPr>
              <w:t xml:space="preserve"> за счет средств, полученных от приносящей</w:t>
            </w:r>
            <w:r w:rsidR="007D1352" w:rsidRPr="00085E0B">
              <w:rPr>
                <w:sz w:val="24"/>
                <w:szCs w:val="24"/>
              </w:rPr>
              <w:br/>
            </w:r>
            <w:r w:rsidR="007D1352" w:rsidRPr="00085E0B">
              <w:rPr>
                <w:sz w:val="29"/>
                <w:szCs w:val="29"/>
              </w:rPr>
              <w:t>доход деятельности</w:t>
            </w:r>
            <w:r w:rsidR="007D1352">
              <w:rPr>
                <w:sz w:val="29"/>
                <w:szCs w:val="29"/>
              </w:rPr>
              <w:t xml:space="preserve">, и </w:t>
            </w:r>
            <w:r w:rsidR="009572D6">
              <w:rPr>
                <w:sz w:val="29"/>
                <w:szCs w:val="29"/>
              </w:rPr>
              <w:t>выплаты стимулирующего характера</w:t>
            </w:r>
            <w:r w:rsidR="009572D6">
              <w:rPr>
                <w:szCs w:val="28"/>
              </w:rPr>
              <w:t xml:space="preserve"> </w:t>
            </w:r>
            <w:r w:rsidR="007D1352">
              <w:rPr>
                <w:szCs w:val="28"/>
              </w:rPr>
              <w:t xml:space="preserve">всем </w:t>
            </w:r>
            <w:r w:rsidR="00F12222">
              <w:rPr>
                <w:szCs w:val="28"/>
              </w:rPr>
              <w:t xml:space="preserve">категориям </w:t>
            </w:r>
            <w:r w:rsidR="009572D6">
              <w:rPr>
                <w:szCs w:val="28"/>
              </w:rPr>
              <w:t>работник</w:t>
            </w:r>
            <w:r w:rsidR="00F12222">
              <w:rPr>
                <w:szCs w:val="28"/>
              </w:rPr>
              <w:t>ов</w:t>
            </w:r>
            <w:r w:rsidR="009572D6">
              <w:rPr>
                <w:szCs w:val="28"/>
              </w:rPr>
              <w:t xml:space="preserve"> Учреждения</w:t>
            </w:r>
            <w:r w:rsidR="007D1352">
              <w:rPr>
                <w:szCs w:val="28"/>
              </w:rPr>
              <w:t xml:space="preserve">. </w:t>
            </w:r>
          </w:p>
          <w:p w:rsidR="00085B21" w:rsidRDefault="00A421D1" w:rsidP="00B61F6C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085B21">
              <w:rPr>
                <w:szCs w:val="28"/>
              </w:rPr>
              <w:t xml:space="preserve">Для </w:t>
            </w:r>
            <w:r w:rsidR="008565AB" w:rsidRPr="00085E0B">
              <w:rPr>
                <w:sz w:val="29"/>
                <w:szCs w:val="29"/>
              </w:rPr>
              <w:t>работников</w:t>
            </w:r>
            <w:r w:rsidR="008565AB">
              <w:rPr>
                <w:sz w:val="29"/>
                <w:szCs w:val="29"/>
              </w:rPr>
              <w:t xml:space="preserve"> Учреждения</w:t>
            </w:r>
            <w:r w:rsidR="008565AB" w:rsidRPr="00085E0B">
              <w:rPr>
                <w:sz w:val="29"/>
                <w:szCs w:val="29"/>
              </w:rPr>
              <w:t>, оплата труда которы</w:t>
            </w:r>
            <w:r w:rsidR="00E74F0F">
              <w:rPr>
                <w:sz w:val="29"/>
                <w:szCs w:val="29"/>
              </w:rPr>
              <w:t>х</w:t>
            </w:r>
            <w:r w:rsidR="008565AB" w:rsidRPr="00085E0B">
              <w:rPr>
                <w:sz w:val="29"/>
                <w:szCs w:val="29"/>
              </w:rPr>
              <w:t xml:space="preserve"> полностью осуществляется за счет средств, полученных от приносящей</w:t>
            </w:r>
            <w:r w:rsidR="008565AB" w:rsidRPr="00085E0B">
              <w:rPr>
                <w:sz w:val="24"/>
                <w:szCs w:val="24"/>
              </w:rPr>
              <w:br/>
            </w:r>
            <w:r w:rsidR="008565AB" w:rsidRPr="00085E0B">
              <w:rPr>
                <w:sz w:val="29"/>
                <w:szCs w:val="29"/>
              </w:rPr>
              <w:t>доход деятельности, система оплаты труда устанавливается в соответствии с</w:t>
            </w:r>
            <w:r w:rsidR="00275D39">
              <w:rPr>
                <w:sz w:val="29"/>
                <w:szCs w:val="29"/>
              </w:rPr>
              <w:t xml:space="preserve"> </w:t>
            </w:r>
            <w:r w:rsidR="008565AB" w:rsidRPr="00085E0B">
              <w:rPr>
                <w:sz w:val="29"/>
                <w:szCs w:val="29"/>
              </w:rPr>
              <w:t>настоящим</w:t>
            </w:r>
            <w:r w:rsidR="00275D39">
              <w:rPr>
                <w:sz w:val="29"/>
                <w:szCs w:val="29"/>
              </w:rPr>
              <w:t xml:space="preserve"> </w:t>
            </w:r>
            <w:r w:rsidR="008565AB" w:rsidRPr="00085E0B">
              <w:rPr>
                <w:sz w:val="29"/>
                <w:szCs w:val="29"/>
              </w:rPr>
              <w:t>Положением</w:t>
            </w:r>
            <w:r w:rsidR="00275D39">
              <w:rPr>
                <w:sz w:val="29"/>
                <w:szCs w:val="29"/>
              </w:rPr>
              <w:t xml:space="preserve"> в пределах </w:t>
            </w:r>
            <w:r w:rsidR="008565AB" w:rsidRPr="00085E0B">
              <w:rPr>
                <w:sz w:val="29"/>
                <w:szCs w:val="29"/>
              </w:rPr>
              <w:t>указанных</w:t>
            </w:r>
            <w:r w:rsidR="002E33D5">
              <w:rPr>
                <w:sz w:val="29"/>
                <w:szCs w:val="29"/>
              </w:rPr>
              <w:t xml:space="preserve"> </w:t>
            </w:r>
            <w:r w:rsidR="008565AB" w:rsidRPr="00085E0B">
              <w:rPr>
                <w:sz w:val="29"/>
                <w:szCs w:val="29"/>
              </w:rPr>
              <w:t>средств.</w:t>
            </w:r>
            <w:r w:rsidR="00085B21">
              <w:rPr>
                <w:sz w:val="29"/>
                <w:szCs w:val="29"/>
              </w:rPr>
              <w:t>».</w:t>
            </w:r>
            <w:r w:rsidR="008565AB" w:rsidRPr="00085E0B">
              <w:rPr>
                <w:sz w:val="24"/>
                <w:szCs w:val="24"/>
              </w:rPr>
              <w:br/>
            </w:r>
            <w:r w:rsidR="002E33D5">
              <w:rPr>
                <w:szCs w:val="28"/>
              </w:rPr>
              <w:t xml:space="preserve">       </w:t>
            </w:r>
            <w:r w:rsidR="00976FC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="00085B21">
              <w:rPr>
                <w:szCs w:val="28"/>
              </w:rPr>
              <w:t>2. Пункт 2.1 изложить в следующей редакции:</w:t>
            </w:r>
          </w:p>
          <w:p w:rsidR="00DE16FA" w:rsidRDefault="00085B21" w:rsidP="00B61F6C">
            <w:pPr>
              <w:spacing w:line="288" w:lineRule="auto"/>
              <w:ind w:left="-102"/>
              <w:jc w:val="both"/>
            </w:pPr>
            <w:r>
              <w:t xml:space="preserve">       </w:t>
            </w:r>
            <w:r w:rsidR="00A421D1">
              <w:t xml:space="preserve">   </w:t>
            </w:r>
            <w:r>
              <w:t xml:space="preserve"> </w:t>
            </w:r>
            <w:r w:rsidR="00DE16FA">
              <w:t>«2.1.</w:t>
            </w:r>
            <w:r w:rsidR="00DE16FA">
              <w:tab/>
              <w:t>Рекомендуемые минимальные размеры должностных окладов работников Учреждения устанавливаются в соответствии с таблицей:</w:t>
            </w:r>
          </w:p>
          <w:p w:rsidR="00DE16FA" w:rsidRDefault="00DE16FA" w:rsidP="00B61F6C">
            <w:pPr>
              <w:tabs>
                <w:tab w:val="left" w:pos="8222"/>
              </w:tabs>
              <w:spacing w:line="288" w:lineRule="auto"/>
              <w:ind w:left="-142" w:right="567"/>
              <w:jc w:val="both"/>
            </w:pPr>
          </w:p>
          <w:tbl>
            <w:tblPr>
              <w:tblW w:w="9106" w:type="dxa"/>
              <w:tblLook w:val="04A0" w:firstRow="1" w:lastRow="0" w:firstColumn="1" w:lastColumn="0" w:noHBand="0" w:noVBand="1"/>
            </w:tblPr>
            <w:tblGrid>
              <w:gridCol w:w="6253"/>
              <w:gridCol w:w="2853"/>
            </w:tblGrid>
            <w:tr w:rsidR="00DE16FA" w:rsidRPr="009E369A" w:rsidTr="00DE16FA">
              <w:trPr>
                <w:trHeight w:val="375"/>
              </w:trPr>
              <w:tc>
                <w:tcPr>
                  <w:tcW w:w="62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Наименование должностей</w:t>
                  </w:r>
                </w:p>
              </w:tc>
              <w:tc>
                <w:tcPr>
                  <w:tcW w:w="28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Рекомендуемый</w:t>
                  </w:r>
                </w:p>
              </w:tc>
            </w:tr>
            <w:tr w:rsidR="00DE16FA" w:rsidRPr="009E369A" w:rsidTr="00DE16FA">
              <w:trPr>
                <w:trHeight w:val="375"/>
              </w:trPr>
              <w:tc>
                <w:tcPr>
                  <w:tcW w:w="625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 xml:space="preserve">минимальный размер, </w:t>
                  </w:r>
                  <w:proofErr w:type="spellStart"/>
                  <w:r w:rsidRPr="009E369A">
                    <w:rPr>
                      <w:color w:val="000000"/>
                      <w:szCs w:val="28"/>
                    </w:rPr>
                    <w:t>тыс</w:t>
                  </w:r>
                  <w:proofErr w:type="gramStart"/>
                  <w:r w:rsidRPr="009E369A">
                    <w:rPr>
                      <w:color w:val="000000"/>
                      <w:szCs w:val="28"/>
                    </w:rPr>
                    <w:t>.р</w:t>
                  </w:r>
                  <w:proofErr w:type="gramEnd"/>
                  <w:r w:rsidRPr="009E369A">
                    <w:rPr>
                      <w:color w:val="000000"/>
                      <w:szCs w:val="28"/>
                    </w:rPr>
                    <w:t>уб</w:t>
                  </w:r>
                  <w:proofErr w:type="spellEnd"/>
                  <w:r w:rsidRPr="009E369A">
                    <w:rPr>
                      <w:color w:val="000000"/>
                      <w:szCs w:val="28"/>
                    </w:rPr>
                    <w:t>.</w:t>
                  </w:r>
                </w:p>
              </w:tc>
            </w:tr>
            <w:tr w:rsidR="00DE16FA" w:rsidRPr="009E369A" w:rsidTr="00DE16FA">
              <w:trPr>
                <w:trHeight w:val="60"/>
              </w:trPr>
              <w:tc>
                <w:tcPr>
                  <w:tcW w:w="625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Директор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50,0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45,0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Главный инженер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45,0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Главный экономист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45,0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Главный бухгалтер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45,0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Бухгалтер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28,0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Экономист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9F0A18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F0A18">
                    <w:rPr>
                      <w:color w:val="000000"/>
                      <w:szCs w:val="28"/>
                    </w:rPr>
                    <w:t>28,0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Специалист по закупкам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28,0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Специалист по кадрам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28,0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Юрист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9F0A18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F0A18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lastRenderedPageBreak/>
                    <w:t>Специалист по охране труда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9F0A18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F0A18">
                    <w:rPr>
                      <w:color w:val="000000"/>
                      <w:szCs w:val="28"/>
                    </w:rPr>
                    <w:t>28,0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Специалист по ведению воинского учета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9F0A18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F0A18">
                    <w:rPr>
                      <w:color w:val="000000"/>
                      <w:szCs w:val="28"/>
                    </w:rPr>
                    <w:t>28,0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Системный администратор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9F0A18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F0A18">
                    <w:rPr>
                      <w:color w:val="000000"/>
                      <w:szCs w:val="28"/>
                    </w:rPr>
                    <w:t>32,0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Инспектор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24,0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Начальник транспортного отдела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45,0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Диспетчер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25,5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Механик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37,5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proofErr w:type="spellStart"/>
                  <w:r w:rsidRPr="00F05561">
                    <w:rPr>
                      <w:szCs w:val="28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31,5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Слесарь по ремонту автомашин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23,0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Слесарь по ремонту электрооборудования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23,0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 xml:space="preserve">Водитель </w:t>
                  </w:r>
                  <w:proofErr w:type="spellStart"/>
                  <w:r w:rsidRPr="00F05561">
                    <w:rPr>
                      <w:szCs w:val="28"/>
                    </w:rPr>
                    <w:t>спецавтомашины</w:t>
                  </w:r>
                  <w:proofErr w:type="spellEnd"/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32,0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Тракторист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29,0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Начальник отдела благоустройства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35,0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Старший мастер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32,0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Старший инспектор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28,0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Мастер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28,0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Кладовщик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22,0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Рабочий по благоустройству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22,0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Разнорабочий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17,93</w:t>
                  </w:r>
                </w:p>
              </w:tc>
            </w:tr>
            <w:tr w:rsidR="00DE16FA" w:rsidRPr="009E369A" w:rsidTr="00DE16FA">
              <w:trPr>
                <w:trHeight w:val="390"/>
              </w:trPr>
              <w:tc>
                <w:tcPr>
                  <w:tcW w:w="6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proofErr w:type="spellStart"/>
                  <w:r w:rsidRPr="00F05561">
                    <w:rPr>
                      <w:szCs w:val="28"/>
                    </w:rPr>
                    <w:t>Культорганизатор</w:t>
                  </w:r>
                  <w:proofErr w:type="spellEnd"/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16FA" w:rsidRPr="009E369A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E369A">
                    <w:rPr>
                      <w:color w:val="000000"/>
                      <w:szCs w:val="28"/>
                    </w:rPr>
                    <w:t>24,0</w:t>
                  </w:r>
                </w:p>
              </w:tc>
            </w:tr>
            <w:tr w:rsidR="00DE16F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Энергетик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9F0A18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F0A18">
                    <w:rPr>
                      <w:color w:val="000000"/>
                      <w:szCs w:val="28"/>
                    </w:rPr>
                    <w:t>45,0</w:t>
                  </w:r>
                </w:p>
              </w:tc>
            </w:tr>
            <w:tr w:rsidR="00DE16F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Начальник отдела по обслуживанию и эксплуатации зданий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9F0A18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35</w:t>
                  </w:r>
                  <w:r w:rsidRPr="009F0A18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DE16F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Электромонтёр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9F0A18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F0A18">
                    <w:rPr>
                      <w:color w:val="000000"/>
                      <w:szCs w:val="28"/>
                    </w:rPr>
                    <w:t>30,0</w:t>
                  </w:r>
                </w:p>
              </w:tc>
            </w:tr>
            <w:tr w:rsidR="00DE16F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Рабочий по обслуживанию и эксплуатации зданий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6FA" w:rsidRPr="009F0A18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color w:val="000000"/>
                      <w:szCs w:val="28"/>
                    </w:rPr>
                  </w:pPr>
                  <w:r w:rsidRPr="009F0A18">
                    <w:rPr>
                      <w:color w:val="000000"/>
                      <w:szCs w:val="28"/>
                    </w:rPr>
                    <w:t>1</w:t>
                  </w:r>
                  <w:r>
                    <w:rPr>
                      <w:color w:val="000000"/>
                      <w:szCs w:val="28"/>
                    </w:rPr>
                    <w:t>7</w:t>
                  </w:r>
                  <w:r w:rsidRPr="009F0A18">
                    <w:rPr>
                      <w:color w:val="000000"/>
                      <w:szCs w:val="28"/>
                    </w:rPr>
                    <w:t>,</w:t>
                  </w:r>
                  <w:r>
                    <w:rPr>
                      <w:color w:val="000000"/>
                      <w:szCs w:val="28"/>
                    </w:rPr>
                    <w:t>93</w:t>
                  </w:r>
                </w:p>
              </w:tc>
            </w:tr>
            <w:tr w:rsidR="00DE16FA" w:rsidTr="00DE16F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Вахтёр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6FA" w:rsidRDefault="00DE16FA" w:rsidP="00B61F6C">
                  <w:pPr>
                    <w:spacing w:line="288" w:lineRule="auto"/>
                    <w:jc w:val="center"/>
                  </w:pPr>
                  <w:r w:rsidRPr="00AB065E">
                    <w:rPr>
                      <w:color w:val="000000"/>
                      <w:szCs w:val="28"/>
                    </w:rPr>
                    <w:t>17,93</w:t>
                  </w:r>
                </w:p>
              </w:tc>
            </w:tr>
            <w:tr w:rsidR="00DE16FA" w:rsidTr="00BC237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6FA" w:rsidRPr="00F05561" w:rsidRDefault="00DE16FA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 w:rsidRPr="00F05561">
                    <w:rPr>
                      <w:szCs w:val="28"/>
                    </w:rPr>
                    <w:t>Уборщик служебных помещений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6FA" w:rsidRDefault="00DE16FA" w:rsidP="00B61F6C">
                  <w:pPr>
                    <w:spacing w:line="288" w:lineRule="auto"/>
                    <w:jc w:val="center"/>
                  </w:pPr>
                  <w:r w:rsidRPr="00AB065E">
                    <w:rPr>
                      <w:color w:val="000000"/>
                      <w:szCs w:val="28"/>
                    </w:rPr>
                    <w:t>17,93</w:t>
                  </w:r>
                </w:p>
              </w:tc>
            </w:tr>
            <w:tr w:rsidR="00AA239E" w:rsidTr="00B06FB5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39E" w:rsidRDefault="00AA239E" w:rsidP="00B61F6C">
                  <w:pPr>
                    <w:spacing w:line="288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Управляющий банным комплексом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39E" w:rsidRDefault="00AA239E" w:rsidP="00B61F6C">
                  <w:pPr>
                    <w:spacing w:line="288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35,0</w:t>
                  </w:r>
                </w:p>
              </w:tc>
            </w:tr>
            <w:tr w:rsidR="00AA239E" w:rsidTr="00BC237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39E" w:rsidRPr="00F05561" w:rsidRDefault="00AA239E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Истопник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39E" w:rsidRPr="00AB065E" w:rsidRDefault="00AA239E" w:rsidP="00B61F6C">
                  <w:pPr>
                    <w:spacing w:line="288" w:lineRule="auto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24,0</w:t>
                  </w:r>
                </w:p>
              </w:tc>
            </w:tr>
            <w:tr w:rsidR="00AA239E" w:rsidTr="00BC237A">
              <w:trPr>
                <w:trHeight w:val="390"/>
              </w:trPr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39E" w:rsidRPr="00F05561" w:rsidRDefault="00AA239E" w:rsidP="00B61F6C">
                  <w:pPr>
                    <w:overflowPunct/>
                    <w:autoSpaceDE/>
                    <w:autoSpaceDN/>
                    <w:adjustRightInd/>
                    <w:spacing w:line="288" w:lineRule="auto"/>
                    <w:jc w:val="both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Кассир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39E" w:rsidRPr="00AB065E" w:rsidRDefault="00AA239E" w:rsidP="00B61F6C">
                  <w:pPr>
                    <w:spacing w:line="288" w:lineRule="auto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28,0</w:t>
                  </w:r>
                </w:p>
              </w:tc>
            </w:tr>
          </w:tbl>
          <w:p w:rsidR="00643DEC" w:rsidRDefault="00AA239E" w:rsidP="00B61F6C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  <w:p w:rsidR="00976FC3" w:rsidRDefault="00A421D1" w:rsidP="00B61F6C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976FC3">
              <w:rPr>
                <w:szCs w:val="28"/>
              </w:rPr>
              <w:t>3. Пункт 2.13 изложить в следующей редакции:</w:t>
            </w:r>
          </w:p>
          <w:p w:rsidR="00976FC3" w:rsidRDefault="00976FC3" w:rsidP="00B61F6C">
            <w:pPr>
              <w:spacing w:line="288" w:lineRule="auto"/>
              <w:ind w:left="-10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A421D1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«2.13. Выплаты стимулирующего характера для работников Учреждения, деятельность которых связана с выполнением муниципального задания</w:t>
            </w:r>
            <w:r w:rsidR="00F12222">
              <w:rPr>
                <w:szCs w:val="28"/>
              </w:rPr>
              <w:t>,</w:t>
            </w:r>
            <w:r>
              <w:rPr>
                <w:szCs w:val="28"/>
              </w:rPr>
              <w:t xml:space="preserve"> устанавливаются в пределах бюджетных ассигнований на оплату труда</w:t>
            </w:r>
            <w:r w:rsidR="00F12222">
              <w:rPr>
                <w:szCs w:val="28"/>
              </w:rPr>
              <w:t xml:space="preserve"> </w:t>
            </w:r>
            <w:r>
              <w:rPr>
                <w:szCs w:val="28"/>
              </w:rPr>
              <w:t>работников</w:t>
            </w:r>
            <w:r w:rsidR="00F1222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Учреждения, </w:t>
            </w:r>
            <w:r w:rsidR="00F1222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 </w:t>
            </w:r>
            <w:r w:rsidR="00F12222">
              <w:rPr>
                <w:szCs w:val="28"/>
              </w:rPr>
              <w:t xml:space="preserve"> </w:t>
            </w:r>
            <w:r>
              <w:rPr>
                <w:szCs w:val="28"/>
              </w:rPr>
              <w:t>также</w:t>
            </w:r>
            <w:r w:rsidR="00F1222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средств </w:t>
            </w:r>
            <w:r w:rsidR="00F12222">
              <w:rPr>
                <w:szCs w:val="28"/>
              </w:rPr>
              <w:t xml:space="preserve"> </w:t>
            </w:r>
            <w:r>
              <w:rPr>
                <w:szCs w:val="28"/>
              </w:rPr>
              <w:t>от предпринимательской и</w:t>
            </w:r>
            <w:r w:rsidR="00E1103F">
              <w:rPr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szCs w:val="28"/>
              </w:rPr>
              <w:t>иной приносящей доход деятельности</w:t>
            </w:r>
            <w:r w:rsidR="00DE5CC3">
              <w:rPr>
                <w:szCs w:val="28"/>
              </w:rPr>
              <w:t xml:space="preserve">, направляемых на оплату труда </w:t>
            </w:r>
            <w:r w:rsidR="00DE5CC3">
              <w:rPr>
                <w:szCs w:val="28"/>
              </w:rPr>
              <w:lastRenderedPageBreak/>
              <w:t>работников.</w:t>
            </w:r>
          </w:p>
          <w:p w:rsidR="00F12222" w:rsidRDefault="00F12222" w:rsidP="00B61F6C">
            <w:pPr>
              <w:spacing w:line="288" w:lineRule="auto"/>
              <w:ind w:left="-10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A421D1">
              <w:rPr>
                <w:szCs w:val="28"/>
              </w:rPr>
              <w:t xml:space="preserve">   </w:t>
            </w:r>
            <w:r>
              <w:t>Выплаты стимулирующего характера для работников, оплата труда которых полностью осуществляется за счет средств, полученных от приносящей доход деятельности, устанавливается в пределах средств, поступающих от предпринимательской и иной приносящей доход деятельности.</w:t>
            </w:r>
          </w:p>
          <w:p w:rsidR="000D00C9" w:rsidRDefault="00A421D1" w:rsidP="00B61F6C">
            <w:pPr>
              <w:spacing w:line="288" w:lineRule="auto"/>
              <w:ind w:left="-103" w:right="-2" w:firstLine="606"/>
              <w:jc w:val="both"/>
            </w:pPr>
            <w:r>
              <w:t xml:space="preserve">   </w:t>
            </w:r>
            <w:r w:rsidR="000D00C9">
              <w:t>Выплаты стимулирующего характера (размеры и условия их осуществления), в том числе премиальные выплаты, рекомендуется устанавливать в положении об оплате труда работников Учреждения, утверждаемом самим Учреждением, с учетом настоящего Положения.</w:t>
            </w:r>
          </w:p>
          <w:p w:rsidR="000D00C9" w:rsidRDefault="00A421D1" w:rsidP="00B61F6C">
            <w:pPr>
              <w:spacing w:line="288" w:lineRule="auto"/>
              <w:ind w:left="-103" w:right="-2" w:firstLine="606"/>
              <w:jc w:val="both"/>
            </w:pPr>
            <w:r>
              <w:t xml:space="preserve">   </w:t>
            </w:r>
            <w:r w:rsidR="000D00C9">
              <w:t>При введении стимулирующих выплат рекомендуется их размеры устанавливать в процентном отношении к должностным окладам или в абсолютном значении.</w:t>
            </w:r>
          </w:p>
          <w:p w:rsidR="000D00C9" w:rsidRDefault="00A421D1" w:rsidP="00B61F6C">
            <w:pPr>
              <w:spacing w:line="288" w:lineRule="auto"/>
              <w:ind w:left="-103" w:right="-2" w:firstLine="606"/>
              <w:jc w:val="both"/>
            </w:pPr>
            <w:r>
              <w:t xml:space="preserve">   </w:t>
            </w:r>
            <w:r w:rsidR="000D00C9">
              <w:t>Выплаты стимулирующего характера, установленные в процентном отношении, применяются к должностному окладу без учета повышающих коэффициентов.</w:t>
            </w:r>
          </w:p>
          <w:p w:rsidR="000D00C9" w:rsidRDefault="00A421D1" w:rsidP="00B61F6C">
            <w:pPr>
              <w:spacing w:line="288" w:lineRule="auto"/>
              <w:ind w:left="-103" w:right="-2" w:firstLine="606"/>
              <w:jc w:val="both"/>
            </w:pPr>
            <w:r>
              <w:t xml:space="preserve">   </w:t>
            </w:r>
            <w:r w:rsidR="000D00C9">
              <w:t>Размер ежемесячных стимулирующих выплат, направляемых за счет бюджетных средств на выплаты стимулирующего характера работникам, за исключением руководителя Учреждения</w:t>
            </w:r>
            <w:r w:rsidR="00912B3D">
              <w:t>,</w:t>
            </w:r>
            <w:r w:rsidR="000D00C9">
              <w:t xml:space="preserve"> устанавливается в размере до </w:t>
            </w:r>
            <w:r w:rsidR="000D00C9" w:rsidRPr="00E827FD">
              <w:t>70%</w:t>
            </w:r>
            <w:r w:rsidR="000D00C9">
              <w:t xml:space="preserve"> от размера должностного оклада.</w:t>
            </w:r>
          </w:p>
          <w:p w:rsidR="000D00C9" w:rsidRDefault="00A421D1" w:rsidP="00B61F6C">
            <w:pPr>
              <w:spacing w:line="288" w:lineRule="auto"/>
              <w:ind w:left="-103" w:right="-2" w:firstLine="606"/>
              <w:jc w:val="both"/>
            </w:pPr>
            <w:r>
              <w:t xml:space="preserve">   </w:t>
            </w:r>
            <w:r w:rsidR="000D00C9">
              <w:t>Размер ежемесячных стимулирующих выплат, направляемых за счет средств от предпринимательской и иной, приносящей доход деятельности, на выплаты стимулирующего характера работникам, за исключением руководителя Учреждения, устанавливается в размере до 1,5-кратного размера должностного оклада.</w:t>
            </w:r>
            <w:r w:rsidR="00E74F0F">
              <w:t>».</w:t>
            </w:r>
          </w:p>
          <w:p w:rsidR="00E74F0F" w:rsidRDefault="00A421D1" w:rsidP="00C43665">
            <w:pPr>
              <w:spacing w:line="288" w:lineRule="auto"/>
              <w:ind w:left="-102" w:firstLine="606"/>
              <w:jc w:val="both"/>
            </w:pPr>
            <w:r>
              <w:t xml:space="preserve">   </w:t>
            </w:r>
            <w:r w:rsidR="00E74F0F">
              <w:t xml:space="preserve">4. </w:t>
            </w:r>
            <w:r w:rsidR="00912B3D">
              <w:t>П</w:t>
            </w:r>
            <w:r w:rsidR="00E74F0F">
              <w:rPr>
                <w:szCs w:val="28"/>
              </w:rPr>
              <w:t>ункт 4.3 изложить в следующей редакции:</w:t>
            </w:r>
          </w:p>
          <w:p w:rsidR="00CC1595" w:rsidRDefault="00E74F0F" w:rsidP="00C43665">
            <w:pPr>
              <w:spacing w:line="288" w:lineRule="auto"/>
              <w:ind w:left="-102"/>
              <w:jc w:val="both"/>
            </w:pPr>
            <w:r>
              <w:rPr>
                <w:szCs w:val="28"/>
              </w:rPr>
              <w:t xml:space="preserve">       </w:t>
            </w:r>
            <w:r w:rsidR="00A421D1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«4.3. </w:t>
            </w:r>
            <w:r>
              <w:t>В целях социальной защиты работник</w:t>
            </w:r>
            <w:r w:rsidR="00CC1595">
              <w:t>ам</w:t>
            </w:r>
            <w:r>
              <w:t xml:space="preserve"> Учреждения </w:t>
            </w:r>
            <w:r w:rsidR="00CC1595">
              <w:t xml:space="preserve">может оказываться материальная помощь. </w:t>
            </w:r>
          </w:p>
          <w:p w:rsidR="00C43665" w:rsidRDefault="00C43665" w:rsidP="00C43665">
            <w:pPr>
              <w:spacing w:line="288" w:lineRule="auto"/>
              <w:ind w:left="-102" w:firstLine="850"/>
              <w:jc w:val="both"/>
            </w:pPr>
            <w:r>
              <w:t>По решению руководителя Учреждения материальная помощь может оказываться на основании мотивированного заявления работника Учреждения в следующих случаях:</w:t>
            </w:r>
          </w:p>
          <w:p w:rsidR="00C43665" w:rsidRDefault="00C43665" w:rsidP="00C43665">
            <w:pPr>
              <w:spacing w:line="288" w:lineRule="auto"/>
              <w:ind w:left="-102" w:firstLine="850"/>
              <w:jc w:val="both"/>
            </w:pPr>
            <w:r>
              <w:t>- рождения детей – на основании копии свидетельства о рождении;</w:t>
            </w:r>
          </w:p>
          <w:p w:rsidR="00C43665" w:rsidRDefault="00C43665" w:rsidP="00C43665">
            <w:pPr>
              <w:spacing w:line="288" w:lineRule="auto"/>
              <w:ind w:left="-102" w:firstLine="850"/>
              <w:jc w:val="both"/>
            </w:pPr>
            <w:r>
              <w:t>- смерти супруга, супруги, отца, матери, детей, лиц, находящихся на иждивении – на основании копии свидетельства о смерти;</w:t>
            </w:r>
          </w:p>
          <w:p w:rsidR="00C43665" w:rsidRDefault="00C43665" w:rsidP="00C43665">
            <w:pPr>
              <w:spacing w:line="288" w:lineRule="auto"/>
              <w:ind w:left="-102" w:firstLine="850"/>
              <w:jc w:val="both"/>
            </w:pPr>
            <w:proofErr w:type="gramStart"/>
            <w:r>
              <w:t>- в случаях особой нуждаемости (на специальное лечение и восстановление здоровья,  в связи с  несчастным случаем,  аварией,  пожаром,</w:t>
            </w:r>
            <w:proofErr w:type="gramEnd"/>
          </w:p>
          <w:p w:rsidR="00C43665" w:rsidRDefault="00C43665" w:rsidP="00C43665">
            <w:pPr>
              <w:spacing w:line="288" w:lineRule="auto"/>
              <w:ind w:left="-102"/>
              <w:jc w:val="both"/>
            </w:pPr>
            <w:r>
              <w:t>длительной болезнью, а также тяжелым материальным положением в семье и пр.).</w:t>
            </w:r>
          </w:p>
          <w:p w:rsidR="00C43665" w:rsidRDefault="00C43665" w:rsidP="00C43665">
            <w:pPr>
              <w:spacing w:line="288" w:lineRule="auto"/>
              <w:ind w:left="-102" w:firstLine="850"/>
              <w:jc w:val="both"/>
            </w:pPr>
            <w:r>
              <w:lastRenderedPageBreak/>
              <w:t>Размер оказываемой материальной помощи определяется в каждом случае индивидуально и максимальными размерами не ограничивается.</w:t>
            </w:r>
          </w:p>
          <w:p w:rsidR="00CC1595" w:rsidRDefault="00CC1595" w:rsidP="00C43665">
            <w:pPr>
              <w:spacing w:line="288" w:lineRule="auto"/>
              <w:ind w:left="-102"/>
              <w:jc w:val="both"/>
            </w:pPr>
            <w:r>
              <w:t xml:space="preserve">        </w:t>
            </w:r>
            <w:r w:rsidR="00C43665">
              <w:t xml:space="preserve">    </w:t>
            </w:r>
            <w:r>
              <w:t xml:space="preserve">Работникам Учреждения, </w:t>
            </w:r>
            <w:r>
              <w:rPr>
                <w:szCs w:val="28"/>
              </w:rPr>
              <w:t>деятельность которых связана с выполнением муниципального задания</w:t>
            </w:r>
            <w:r w:rsidR="00C43665">
              <w:rPr>
                <w:szCs w:val="28"/>
              </w:rPr>
              <w:t>,</w:t>
            </w:r>
            <w:r>
              <w:rPr>
                <w:szCs w:val="28"/>
              </w:rPr>
              <w:t xml:space="preserve"> материальная помощь может быть оказана </w:t>
            </w:r>
            <w:r w:rsidR="00E74F0F">
              <w:t xml:space="preserve">в пределах выделенных бюджетных ассигнований на оплату труда работников Учреждения, а также средств от </w:t>
            </w:r>
            <w:r w:rsidR="00A912B8">
              <w:t xml:space="preserve">предпринимательской и иной </w:t>
            </w:r>
            <w:r w:rsidR="00E74F0F">
              <w:t>приносящей доход деятельности, направленных Учрежде</w:t>
            </w:r>
            <w:r>
              <w:t>нием на оплату труда работников.</w:t>
            </w:r>
            <w:r w:rsidR="00E74F0F">
              <w:t xml:space="preserve"> </w:t>
            </w:r>
          </w:p>
          <w:p w:rsidR="00CC1595" w:rsidRDefault="00CC1595" w:rsidP="00A421D1">
            <w:pPr>
              <w:spacing w:line="288" w:lineRule="auto"/>
              <w:ind w:right="-2" w:firstLine="39"/>
              <w:jc w:val="both"/>
            </w:pPr>
            <w:r>
              <w:t xml:space="preserve">         </w:t>
            </w:r>
            <w:r w:rsidR="00C43665">
              <w:t xml:space="preserve"> </w:t>
            </w:r>
            <w:r>
              <w:t>Р</w:t>
            </w:r>
            <w:r w:rsidR="00E74F0F">
              <w:t>аботникам Учреждения</w:t>
            </w:r>
            <w:r>
              <w:t>,</w:t>
            </w:r>
            <w:r w:rsidR="00E74F0F">
              <w:t xml:space="preserve"> </w:t>
            </w:r>
            <w:r w:rsidRPr="00085E0B">
              <w:rPr>
                <w:sz w:val="29"/>
                <w:szCs w:val="29"/>
              </w:rPr>
              <w:t>оплата труда которы</w:t>
            </w:r>
            <w:r>
              <w:rPr>
                <w:sz w:val="29"/>
                <w:szCs w:val="29"/>
              </w:rPr>
              <w:t>х</w:t>
            </w:r>
            <w:r w:rsidRPr="00085E0B">
              <w:rPr>
                <w:sz w:val="29"/>
                <w:szCs w:val="29"/>
              </w:rPr>
              <w:t xml:space="preserve"> полностью осуществляется за счет средств, полученных от приносящей</w:t>
            </w:r>
            <w:r w:rsidRPr="00085E0B">
              <w:rPr>
                <w:sz w:val="24"/>
                <w:szCs w:val="24"/>
              </w:rPr>
              <w:br/>
            </w:r>
            <w:r>
              <w:rPr>
                <w:sz w:val="29"/>
                <w:szCs w:val="29"/>
              </w:rPr>
              <w:t>доход деятельности</w:t>
            </w:r>
            <w:r w:rsidR="00FA02D1">
              <w:rPr>
                <w:sz w:val="29"/>
                <w:szCs w:val="29"/>
              </w:rPr>
              <w:t>,</w:t>
            </w:r>
            <w:r>
              <w:rPr>
                <w:sz w:val="29"/>
                <w:szCs w:val="29"/>
              </w:rPr>
              <w:t xml:space="preserve"> </w:t>
            </w:r>
            <w:r>
              <w:rPr>
                <w:szCs w:val="28"/>
              </w:rPr>
              <w:t xml:space="preserve">материальная помощь может быть оказана </w:t>
            </w:r>
            <w:r w:rsidR="00FA02D1">
              <w:t xml:space="preserve">за счет </w:t>
            </w:r>
            <w:r>
              <w:t xml:space="preserve">средств от </w:t>
            </w:r>
            <w:r w:rsidR="00A912B8">
              <w:t xml:space="preserve">предпринимательской и иной </w:t>
            </w:r>
            <w:r>
              <w:t xml:space="preserve">приносящей доход деятельности, направленных Учреждением на оплату труда работников. </w:t>
            </w:r>
          </w:p>
          <w:p w:rsidR="00AA239E" w:rsidRDefault="00AA239E" w:rsidP="00127A58">
            <w:pPr>
              <w:ind w:right="851"/>
              <w:jc w:val="both"/>
            </w:pPr>
          </w:p>
        </w:tc>
      </w:tr>
      <w:tr w:rsidR="00AA239E" w:rsidTr="00E1103F">
        <w:trPr>
          <w:trHeight w:val="56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A239E" w:rsidRDefault="00AA239E" w:rsidP="00E1103F">
            <w:pPr>
              <w:tabs>
                <w:tab w:val="left" w:pos="1425"/>
              </w:tabs>
              <w:rPr>
                <w:noProof/>
              </w:rPr>
            </w:pPr>
          </w:p>
        </w:tc>
      </w:tr>
    </w:tbl>
    <w:p w:rsidR="00F569DE" w:rsidRDefault="00F569DE" w:rsidP="00E1103F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2457"/>
    <w:rsid w:val="00037E78"/>
    <w:rsid w:val="00085B21"/>
    <w:rsid w:val="000B54C7"/>
    <w:rsid w:val="000D00C9"/>
    <w:rsid w:val="001037D8"/>
    <w:rsid w:val="001131BB"/>
    <w:rsid w:val="00127A58"/>
    <w:rsid w:val="0013199D"/>
    <w:rsid w:val="00133CE7"/>
    <w:rsid w:val="001819DF"/>
    <w:rsid w:val="001D6D1B"/>
    <w:rsid w:val="00240498"/>
    <w:rsid w:val="00257ED4"/>
    <w:rsid w:val="00275D39"/>
    <w:rsid w:val="002D0537"/>
    <w:rsid w:val="002D753D"/>
    <w:rsid w:val="002E33D5"/>
    <w:rsid w:val="00300C22"/>
    <w:rsid w:val="0034004E"/>
    <w:rsid w:val="00383F1B"/>
    <w:rsid w:val="003B26B8"/>
    <w:rsid w:val="004216DA"/>
    <w:rsid w:val="004251F6"/>
    <w:rsid w:val="00447B39"/>
    <w:rsid w:val="00455762"/>
    <w:rsid w:val="004A57CD"/>
    <w:rsid w:val="005033D7"/>
    <w:rsid w:val="00520BBC"/>
    <w:rsid w:val="005557F3"/>
    <w:rsid w:val="005734A0"/>
    <w:rsid w:val="00581422"/>
    <w:rsid w:val="0059367F"/>
    <w:rsid w:val="00613AB3"/>
    <w:rsid w:val="00643428"/>
    <w:rsid w:val="00643DEC"/>
    <w:rsid w:val="006A2D8A"/>
    <w:rsid w:val="006C2786"/>
    <w:rsid w:val="007009D0"/>
    <w:rsid w:val="007263F9"/>
    <w:rsid w:val="00744D99"/>
    <w:rsid w:val="0075498F"/>
    <w:rsid w:val="00777FD8"/>
    <w:rsid w:val="00780B32"/>
    <w:rsid w:val="00793318"/>
    <w:rsid w:val="00795596"/>
    <w:rsid w:val="007C5177"/>
    <w:rsid w:val="007D1352"/>
    <w:rsid w:val="00812118"/>
    <w:rsid w:val="00833980"/>
    <w:rsid w:val="008565AB"/>
    <w:rsid w:val="008718DF"/>
    <w:rsid w:val="008B6EA4"/>
    <w:rsid w:val="008E267E"/>
    <w:rsid w:val="00912B3D"/>
    <w:rsid w:val="009572D6"/>
    <w:rsid w:val="00976FC3"/>
    <w:rsid w:val="009D48C5"/>
    <w:rsid w:val="009E6C75"/>
    <w:rsid w:val="00A16640"/>
    <w:rsid w:val="00A25D3A"/>
    <w:rsid w:val="00A421D1"/>
    <w:rsid w:val="00A775C0"/>
    <w:rsid w:val="00A912B8"/>
    <w:rsid w:val="00AA00D3"/>
    <w:rsid w:val="00AA239E"/>
    <w:rsid w:val="00B32EDE"/>
    <w:rsid w:val="00B37CCE"/>
    <w:rsid w:val="00B4796A"/>
    <w:rsid w:val="00B61F6C"/>
    <w:rsid w:val="00BC10B3"/>
    <w:rsid w:val="00BF72C1"/>
    <w:rsid w:val="00C43665"/>
    <w:rsid w:val="00CC1595"/>
    <w:rsid w:val="00D538BC"/>
    <w:rsid w:val="00D61650"/>
    <w:rsid w:val="00D64480"/>
    <w:rsid w:val="00DD786B"/>
    <w:rsid w:val="00DE16FA"/>
    <w:rsid w:val="00DE5CC3"/>
    <w:rsid w:val="00E1103F"/>
    <w:rsid w:val="00E74F0F"/>
    <w:rsid w:val="00ED51E1"/>
    <w:rsid w:val="00F12222"/>
    <w:rsid w:val="00F46DE1"/>
    <w:rsid w:val="00F569DE"/>
    <w:rsid w:val="00F87752"/>
    <w:rsid w:val="00FA02D1"/>
    <w:rsid w:val="00FB684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2022-07-13T06:39:00Z</cp:lastPrinted>
  <dcterms:created xsi:type="dcterms:W3CDTF">2022-07-14T07:39:00Z</dcterms:created>
  <dcterms:modified xsi:type="dcterms:W3CDTF">2022-07-14T07:39:00Z</dcterms:modified>
</cp:coreProperties>
</file>