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22" w:rsidRPr="005C543A" w:rsidRDefault="00941B22" w:rsidP="00941B22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941B22" w:rsidRPr="005C543A" w:rsidRDefault="00941B22" w:rsidP="00941B22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941B22" w:rsidRPr="005C543A" w:rsidRDefault="00941B22" w:rsidP="00941B22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941B22" w:rsidRPr="005C543A" w:rsidRDefault="00941B22" w:rsidP="00941B2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941B22" w:rsidRPr="005C543A" w:rsidRDefault="00941B22" w:rsidP="00941B2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941B22" w:rsidRDefault="00941B22" w:rsidP="00941B22">
      <w:pPr>
        <w:jc w:val="center"/>
        <w:rPr>
          <w:b/>
          <w:sz w:val="28"/>
          <w:szCs w:val="28"/>
        </w:rPr>
      </w:pPr>
    </w:p>
    <w:p w:rsidR="00941B22" w:rsidRDefault="00513A80" w:rsidP="00513A80">
      <w:pPr>
        <w:jc w:val="center"/>
      </w:pPr>
      <w:r>
        <w:rPr>
          <w:sz w:val="28"/>
          <w:szCs w:val="28"/>
        </w:rPr>
        <w:t>04.08.2025 № 258/59</w:t>
      </w:r>
    </w:p>
    <w:p w:rsidR="00941B22" w:rsidRDefault="00941B22" w:rsidP="0082557A">
      <w:pPr>
        <w:pStyle w:val="2"/>
      </w:pPr>
    </w:p>
    <w:p w:rsidR="00941B22" w:rsidRDefault="00941B22" w:rsidP="0082557A">
      <w:pPr>
        <w:pStyle w:val="2"/>
      </w:pPr>
    </w:p>
    <w:p w:rsidR="0082557A" w:rsidRDefault="0082557A" w:rsidP="0082557A">
      <w:pPr>
        <w:pStyle w:val="2"/>
      </w:pPr>
      <w:r>
        <w:t xml:space="preserve">О предложении специальных мест для размещения предвыборных печатных агитационных материалов на территории избирательных участков </w:t>
      </w:r>
    </w:p>
    <w:p w:rsidR="0082557A" w:rsidRDefault="0082557A" w:rsidP="0082557A">
      <w:pPr>
        <w:pStyle w:val="a3"/>
        <w:spacing w:line="360" w:lineRule="auto"/>
      </w:pPr>
      <w:r>
        <w:t xml:space="preserve">        </w:t>
      </w:r>
    </w:p>
    <w:p w:rsidR="00941B22" w:rsidRPr="00941B22" w:rsidRDefault="0082557A" w:rsidP="0082557A">
      <w:pPr>
        <w:spacing w:line="276" w:lineRule="auto"/>
        <w:ind w:firstLine="500"/>
        <w:jc w:val="both"/>
        <w:rPr>
          <w:sz w:val="28"/>
        </w:rPr>
      </w:pPr>
      <w:r>
        <w:rPr>
          <w:sz w:val="28"/>
        </w:rPr>
        <w:t>В соответствии с пунктом 7 статьи 54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 w:rsidRPr="004E2797">
        <w:rPr>
          <w:bCs/>
          <w:sz w:val="28"/>
          <w:szCs w:val="28"/>
        </w:rPr>
        <w:t>частью 7 статьи 45</w:t>
      </w:r>
      <w:r>
        <w:rPr>
          <w:sz w:val="28"/>
          <w:szCs w:val="28"/>
        </w:rPr>
        <w:t xml:space="preserve"> Закона Московской </w:t>
      </w:r>
      <w:proofErr w:type="gramStart"/>
      <w:r>
        <w:rPr>
          <w:sz w:val="28"/>
          <w:szCs w:val="28"/>
        </w:rPr>
        <w:t>области  «</w:t>
      </w:r>
      <w:proofErr w:type="gramEnd"/>
      <w:r>
        <w:rPr>
          <w:sz w:val="28"/>
          <w:szCs w:val="28"/>
        </w:rPr>
        <w:t>О муниципальных выборах в Московской области</w:t>
      </w:r>
      <w:r>
        <w:rPr>
          <w:sz w:val="28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территориальная избирательная комиссия города </w:t>
      </w:r>
      <w:r w:rsidR="00941B22" w:rsidRPr="00941B22">
        <w:rPr>
          <w:sz w:val="28"/>
        </w:rPr>
        <w:t xml:space="preserve">Лыткарино </w:t>
      </w:r>
    </w:p>
    <w:p w:rsidR="0082557A" w:rsidRDefault="00941B22" w:rsidP="00941B22">
      <w:pPr>
        <w:spacing w:line="276" w:lineRule="auto"/>
        <w:ind w:firstLine="500"/>
        <w:jc w:val="center"/>
        <w:rPr>
          <w:b/>
          <w:sz w:val="28"/>
        </w:rPr>
      </w:pPr>
      <w:bookmarkStart w:id="0" w:name="_GoBack"/>
      <w:r w:rsidRPr="00E23BD4">
        <w:rPr>
          <w:sz w:val="28"/>
        </w:rPr>
        <w:t>Р</w:t>
      </w:r>
      <w:bookmarkEnd w:id="0"/>
      <w:r w:rsidR="0082557A">
        <w:rPr>
          <w:sz w:val="28"/>
        </w:rPr>
        <w:t>ЕШИЛА:</w:t>
      </w:r>
    </w:p>
    <w:p w:rsidR="0082557A" w:rsidRDefault="0082557A" w:rsidP="0082557A">
      <w:pPr>
        <w:pStyle w:val="3"/>
        <w:numPr>
          <w:ilvl w:val="0"/>
          <w:numId w:val="1"/>
        </w:numPr>
        <w:tabs>
          <w:tab w:val="num" w:pos="700"/>
        </w:tabs>
        <w:ind w:left="0" w:firstLine="499"/>
        <w:jc w:val="both"/>
        <w:rPr>
          <w:b w:val="0"/>
        </w:rPr>
      </w:pPr>
      <w:r>
        <w:rPr>
          <w:b w:val="0"/>
        </w:rPr>
        <w:t xml:space="preserve">Предложить Главе </w:t>
      </w:r>
      <w:r w:rsidR="00941B22" w:rsidRPr="00941B22">
        <w:rPr>
          <w:b w:val="0"/>
        </w:rPr>
        <w:t>городского округа Лыткарино</w:t>
      </w:r>
      <w:r>
        <w:rPr>
          <w:b w:val="0"/>
          <w:i/>
        </w:rPr>
        <w:t xml:space="preserve"> </w:t>
      </w:r>
      <w:r>
        <w:rPr>
          <w:b w:val="0"/>
        </w:rPr>
        <w:t>выделить специальные места для размещения предвыборных печатных агитационных материалов на территории избирательных участков.</w:t>
      </w:r>
    </w:p>
    <w:p w:rsidR="0082557A" w:rsidRDefault="0082557A" w:rsidP="0082557A">
      <w:pPr>
        <w:pStyle w:val="3"/>
        <w:numPr>
          <w:ilvl w:val="0"/>
          <w:numId w:val="1"/>
        </w:numPr>
        <w:tabs>
          <w:tab w:val="num" w:pos="700"/>
        </w:tabs>
        <w:ind w:left="0" w:firstLine="499"/>
        <w:jc w:val="both"/>
        <w:rPr>
          <w:b w:val="0"/>
        </w:rPr>
      </w:pPr>
      <w:r>
        <w:rPr>
          <w:b w:val="0"/>
        </w:rPr>
        <w:t xml:space="preserve">Направить настоящее решение Главе </w:t>
      </w:r>
      <w:r w:rsidR="00941B22" w:rsidRPr="00941B22">
        <w:rPr>
          <w:b w:val="0"/>
        </w:rPr>
        <w:t>городского округа Лыткарино.</w:t>
      </w:r>
      <w:r w:rsidR="00941B22">
        <w:rPr>
          <w:b w:val="0"/>
          <w:i/>
        </w:rPr>
        <w:t xml:space="preserve"> </w:t>
      </w:r>
    </w:p>
    <w:p w:rsidR="00941B22" w:rsidRPr="000160BC" w:rsidRDefault="00941B22" w:rsidP="00941B22">
      <w:pPr>
        <w:pStyle w:val="a5"/>
        <w:numPr>
          <w:ilvl w:val="0"/>
          <w:numId w:val="1"/>
        </w:numPr>
        <w:tabs>
          <w:tab w:val="clear" w:pos="786"/>
          <w:tab w:val="left" w:pos="426"/>
        </w:tabs>
        <w:ind w:left="0" w:firstLine="426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2557A" w:rsidRPr="00941B22" w:rsidRDefault="0082557A" w:rsidP="0082557A">
      <w:pPr>
        <w:pStyle w:val="3"/>
        <w:numPr>
          <w:ilvl w:val="0"/>
          <w:numId w:val="1"/>
        </w:numPr>
        <w:tabs>
          <w:tab w:val="clear" w:pos="786"/>
          <w:tab w:val="num" w:pos="0"/>
          <w:tab w:val="left" w:pos="426"/>
          <w:tab w:val="left" w:pos="851"/>
        </w:tabs>
        <w:ind w:left="0" w:firstLine="567"/>
        <w:jc w:val="both"/>
        <w:rPr>
          <w:b w:val="0"/>
        </w:rPr>
      </w:pPr>
      <w:r>
        <w:rPr>
          <w:b w:val="0"/>
        </w:rPr>
        <w:t xml:space="preserve">Контроль за исполнением настоящего решения возложить на </w:t>
      </w:r>
      <w:proofErr w:type="gramStart"/>
      <w:r w:rsidR="00941B22">
        <w:rPr>
          <w:b w:val="0"/>
        </w:rPr>
        <w:t xml:space="preserve">секретаря </w:t>
      </w:r>
      <w:r>
        <w:rPr>
          <w:b w:val="0"/>
        </w:rPr>
        <w:t xml:space="preserve"> территориальной</w:t>
      </w:r>
      <w:proofErr w:type="gramEnd"/>
      <w:r>
        <w:rPr>
          <w:b w:val="0"/>
        </w:rPr>
        <w:t xml:space="preserve"> избирательной комиссии города </w:t>
      </w:r>
      <w:r w:rsidR="00941B22" w:rsidRPr="00941B22">
        <w:rPr>
          <w:b w:val="0"/>
        </w:rPr>
        <w:t xml:space="preserve">Лыткарино </w:t>
      </w:r>
      <w:proofErr w:type="spellStart"/>
      <w:r w:rsidR="00941B22" w:rsidRPr="00941B22">
        <w:rPr>
          <w:b w:val="0"/>
        </w:rPr>
        <w:t>Леухину</w:t>
      </w:r>
      <w:proofErr w:type="spellEnd"/>
      <w:r w:rsidR="00941B22" w:rsidRPr="00941B22">
        <w:rPr>
          <w:b w:val="0"/>
        </w:rPr>
        <w:t xml:space="preserve"> Е.С.</w:t>
      </w:r>
    </w:p>
    <w:p w:rsidR="0082557A" w:rsidRDefault="0082557A" w:rsidP="0082557A">
      <w:pPr>
        <w:pStyle w:val="a3"/>
        <w:spacing w:line="360" w:lineRule="auto"/>
        <w:ind w:left="500"/>
        <w:jc w:val="both"/>
        <w:rPr>
          <w:b/>
        </w:rPr>
      </w:pPr>
    </w:p>
    <w:p w:rsidR="00941B22" w:rsidRPr="004D4190" w:rsidRDefault="00941B22" w:rsidP="00941B22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941B22" w:rsidRDefault="00941B22" w:rsidP="00941B22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941B22" w:rsidRPr="004D4190" w:rsidRDefault="00941B22" w:rsidP="00941B22">
      <w:pPr>
        <w:ind w:firstLine="567"/>
        <w:rPr>
          <w:sz w:val="28"/>
          <w:szCs w:val="28"/>
        </w:rPr>
      </w:pPr>
    </w:p>
    <w:p w:rsidR="00941B22" w:rsidRPr="004D4190" w:rsidRDefault="00941B22" w:rsidP="00941B22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941B22" w:rsidRDefault="00941B22" w:rsidP="00941B22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941B22" w:rsidRDefault="00941B22" w:rsidP="00941B22">
      <w:pPr>
        <w:keepNext/>
        <w:jc w:val="center"/>
        <w:outlineLvl w:val="2"/>
      </w:pPr>
    </w:p>
    <w:p w:rsidR="0082557A" w:rsidRPr="00941B22" w:rsidRDefault="0082557A" w:rsidP="0082557A">
      <w:pPr>
        <w:pStyle w:val="a3"/>
        <w:jc w:val="both"/>
        <w:rPr>
          <w:b/>
          <w:lang w:val="ru-RU"/>
        </w:rPr>
      </w:pPr>
    </w:p>
    <w:p w:rsidR="00327859" w:rsidRPr="0082557A" w:rsidRDefault="00327859">
      <w:pPr>
        <w:rPr>
          <w:lang w:val="x-none"/>
        </w:rPr>
      </w:pPr>
    </w:p>
    <w:sectPr w:rsidR="00327859" w:rsidRPr="0082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DB0101"/>
    <w:multiLevelType w:val="multilevel"/>
    <w:tmpl w:val="072444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7A"/>
    <w:rsid w:val="00327859"/>
    <w:rsid w:val="00513A80"/>
    <w:rsid w:val="0082557A"/>
    <w:rsid w:val="00941B22"/>
    <w:rsid w:val="00E2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FE666-899E-4F81-955F-49C2EA43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7A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2557A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82557A"/>
    <w:rPr>
      <w:rFonts w:eastAsia="Times New Roman"/>
      <w:szCs w:val="20"/>
      <w:lang w:val="x-none" w:eastAsia="x-none"/>
    </w:rPr>
  </w:style>
  <w:style w:type="paragraph" w:styleId="3">
    <w:name w:val="Body Text 3"/>
    <w:basedOn w:val="a"/>
    <w:link w:val="30"/>
    <w:semiHidden/>
    <w:rsid w:val="0082557A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82557A"/>
    <w:rPr>
      <w:rFonts w:eastAsia="Times New Roman"/>
      <w:b/>
      <w:szCs w:val="20"/>
      <w:lang w:eastAsia="ru-RU"/>
    </w:rPr>
  </w:style>
  <w:style w:type="paragraph" w:styleId="2">
    <w:name w:val="Body Text 2"/>
    <w:basedOn w:val="a"/>
    <w:link w:val="20"/>
    <w:semiHidden/>
    <w:rsid w:val="0082557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82557A"/>
    <w:rPr>
      <w:rFonts w:eastAsia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941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2025-08-04T06:14:00Z</dcterms:created>
  <dcterms:modified xsi:type="dcterms:W3CDTF">2025-08-04T11:31:00Z</dcterms:modified>
</cp:coreProperties>
</file>