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6" w:type="dxa"/>
        <w:tblInd w:w="-5" w:type="dxa"/>
        <w:tblLook w:val="04A0" w:firstRow="1" w:lastRow="0" w:firstColumn="1" w:lastColumn="0" w:noHBand="0" w:noVBand="1"/>
      </w:tblPr>
      <w:tblGrid>
        <w:gridCol w:w="9506"/>
      </w:tblGrid>
      <w:tr w:rsidR="004251F6" w:rsidTr="00FD30C9">
        <w:trPr>
          <w:trHeight w:val="1739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FA552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16.09.2021</w:t>
            </w:r>
            <w:r w:rsidR="003B26B8">
              <w:rPr>
                <w:sz w:val="22"/>
              </w:rPr>
              <w:t xml:space="preserve">  № </w:t>
            </w:r>
            <w:r>
              <w:rPr>
                <w:sz w:val="22"/>
              </w:rPr>
              <w:t>469-п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DD5708" w:rsidRDefault="003B26B8" w:rsidP="003D3D1E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г.о. Лыткарино</w:t>
            </w:r>
          </w:p>
          <w:p w:rsidR="00DD5708" w:rsidRDefault="00DD5708" w:rsidP="003D3D1E">
            <w:pPr>
              <w:jc w:val="center"/>
              <w:rPr>
                <w:szCs w:val="28"/>
              </w:rPr>
            </w:pPr>
          </w:p>
          <w:p w:rsidR="00485834" w:rsidRDefault="003604D2" w:rsidP="003604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утратившей силу </w:t>
            </w:r>
          </w:p>
          <w:p w:rsidR="003D3D1E" w:rsidRDefault="003604D2" w:rsidP="003D3D1E">
            <w:pPr>
              <w:jc w:val="center"/>
            </w:pPr>
            <w:r>
              <w:rPr>
                <w:szCs w:val="28"/>
              </w:rPr>
              <w:t>документации по планировке территории</w:t>
            </w:r>
          </w:p>
          <w:p w:rsidR="00485834" w:rsidRDefault="00485834" w:rsidP="003D3D1E">
            <w:pPr>
              <w:jc w:val="center"/>
            </w:pPr>
          </w:p>
          <w:p w:rsidR="003D3D1E" w:rsidRPr="00A36E72" w:rsidRDefault="0035226B" w:rsidP="003D3D1E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3D1E">
              <w:rPr>
                <w:szCs w:val="28"/>
              </w:rPr>
              <w:t xml:space="preserve"> соответствии с </w:t>
            </w:r>
            <w:r w:rsidR="003D3D1E" w:rsidRPr="003D3D1E">
              <w:t>Федеральным законом от 06.10.2003</w:t>
            </w:r>
            <w:r w:rsidR="00CD1F03">
              <w:t xml:space="preserve"> </w:t>
            </w:r>
            <w:r w:rsidR="000C7B93">
              <w:t xml:space="preserve"> </w:t>
            </w:r>
            <w:r w:rsidR="003D3D1E" w:rsidRPr="003D3D1E">
              <w:t xml:space="preserve">№ 131-ФЗ «Об общих принципах организации местного самоуправления в Российской Федерации», </w:t>
            </w:r>
            <w:r w:rsidR="003604D2">
              <w:t>Градостроительным кодексом Российской Федерации,</w:t>
            </w:r>
            <w:r w:rsidR="00F60DF1">
              <w:t xml:space="preserve"> </w:t>
            </w:r>
            <w:r w:rsidR="003D3D1E" w:rsidRPr="00A36E72">
              <w:rPr>
                <w:szCs w:val="28"/>
              </w:rPr>
              <w:t>постановляю:</w:t>
            </w:r>
          </w:p>
          <w:p w:rsidR="002C63BA" w:rsidRDefault="003D3D1E" w:rsidP="00505947">
            <w:pPr>
              <w:spacing w:line="288" w:lineRule="auto"/>
              <w:ind w:left="13" w:firstLine="688"/>
              <w:jc w:val="both"/>
            </w:pPr>
            <w:r>
              <w:rPr>
                <w:szCs w:val="28"/>
              </w:rPr>
              <w:t>1</w:t>
            </w:r>
            <w:r w:rsidRPr="005221D0">
              <w:rPr>
                <w:szCs w:val="28"/>
              </w:rPr>
              <w:t xml:space="preserve">. </w:t>
            </w:r>
            <w:r w:rsidR="00883DB1">
              <w:rPr>
                <w:szCs w:val="28"/>
              </w:rPr>
              <w:t xml:space="preserve">Признать утратившим силу </w:t>
            </w:r>
            <w:r w:rsidR="00A50AEF">
              <w:rPr>
                <w:szCs w:val="28"/>
              </w:rPr>
              <w:t>Проект планировки</w:t>
            </w:r>
            <w:r w:rsidR="00E41058">
              <w:t xml:space="preserve"> </w:t>
            </w:r>
            <w:r w:rsidR="002C63BA">
              <w:t>и межевания территории части микрорайона №4а г.Лыткарино вдоль ул.Колхозная от микрорайона №6 до пересечения с ул.Песчаная, утвержденный постановлением Главы города Лыткарино от 10.01.2012 №02-п.</w:t>
            </w:r>
          </w:p>
          <w:p w:rsidR="001D43BE" w:rsidRDefault="00505947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30A24">
              <w:rPr>
                <w:szCs w:val="28"/>
              </w:rPr>
              <w:t xml:space="preserve">. </w:t>
            </w:r>
            <w:r w:rsidR="00E8424A">
              <w:rPr>
                <w:szCs w:val="28"/>
              </w:rPr>
              <w:t>Начальнику Управления архитектуры, градостроительст</w:t>
            </w:r>
            <w:r w:rsidR="00015B0A">
              <w:rPr>
                <w:szCs w:val="28"/>
              </w:rPr>
              <w:t>ва и инвестиционной политики г.</w:t>
            </w:r>
            <w:r w:rsidR="00E8424A">
              <w:rPr>
                <w:szCs w:val="28"/>
              </w:rPr>
              <w:t>Лыткарино (</w:t>
            </w:r>
            <w:r>
              <w:rPr>
                <w:szCs w:val="28"/>
              </w:rPr>
              <w:t>А.И. Панину</w:t>
            </w:r>
            <w:r w:rsidR="00E8424A">
              <w:rPr>
                <w:szCs w:val="28"/>
              </w:rPr>
              <w:t>) обеспечить</w:t>
            </w:r>
            <w:r w:rsidR="001D43BE">
              <w:rPr>
                <w:szCs w:val="28"/>
              </w:rPr>
              <w:t>:</w:t>
            </w:r>
          </w:p>
          <w:p w:rsidR="001D43BE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="007E64A8">
              <w:rPr>
                <w:szCs w:val="28"/>
              </w:rPr>
              <w:t xml:space="preserve"> </w:t>
            </w:r>
            <w:r>
              <w:rPr>
                <w:szCs w:val="28"/>
              </w:rPr>
              <w:t>направление настоящего постановления в Комитет по архитектуре и градос</w:t>
            </w:r>
            <w:r w:rsidR="00A55BEF">
              <w:rPr>
                <w:szCs w:val="28"/>
              </w:rPr>
              <w:t>троительству Московской области</w:t>
            </w:r>
            <w:r w:rsidR="00730B68">
              <w:rPr>
                <w:szCs w:val="28"/>
              </w:rPr>
              <w:t>;</w:t>
            </w:r>
            <w:r w:rsidR="00F200F7">
              <w:rPr>
                <w:szCs w:val="28"/>
              </w:rPr>
              <w:t xml:space="preserve"> </w:t>
            </w:r>
          </w:p>
          <w:p w:rsidR="00E8424A" w:rsidRDefault="001D43BE" w:rsidP="00E8424A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="00E8424A">
              <w:rPr>
                <w:szCs w:val="28"/>
              </w:rPr>
      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      </w:r>
          </w:p>
          <w:p w:rsidR="004251F6" w:rsidRDefault="00505947" w:rsidP="00CB0C18">
            <w:pPr>
              <w:spacing w:line="288" w:lineRule="auto"/>
              <w:ind w:left="13" w:firstLine="688"/>
              <w:jc w:val="both"/>
              <w:rPr>
                <w:szCs w:val="28"/>
              </w:rPr>
            </w:pPr>
            <w:r>
              <w:t>3</w:t>
            </w:r>
            <w:r w:rsidR="003D3D1E" w:rsidRPr="0014153C">
              <w:t xml:space="preserve">. Контроль за исполнением настоящего постановления возложить </w:t>
            </w:r>
            <w:r w:rsidR="003D3D1E" w:rsidRPr="0014153C">
              <w:rPr>
                <w:rFonts w:eastAsia="Arial" w:cs="Arial"/>
                <w:szCs w:val="28"/>
              </w:rPr>
              <w:t xml:space="preserve">на </w:t>
            </w:r>
            <w:r w:rsidR="003D3D1E" w:rsidRPr="0014153C">
              <w:rPr>
                <w:szCs w:val="28"/>
              </w:rPr>
              <w:t>за</w:t>
            </w:r>
            <w:r w:rsidR="00B5670E">
              <w:rPr>
                <w:szCs w:val="28"/>
              </w:rPr>
              <w:t>местителя г</w:t>
            </w:r>
            <w:r w:rsidR="003D3D1E">
              <w:rPr>
                <w:szCs w:val="28"/>
              </w:rPr>
              <w:t xml:space="preserve">лавы Администрации городского округа </w:t>
            </w:r>
            <w:r w:rsidR="003D3D1E" w:rsidRPr="0014153C">
              <w:rPr>
                <w:szCs w:val="28"/>
              </w:rPr>
              <w:t>Лыткарино</w:t>
            </w:r>
            <w:r w:rsidR="003D3D1E">
              <w:rPr>
                <w:szCs w:val="28"/>
              </w:rPr>
              <w:t xml:space="preserve">                    В.С. </w:t>
            </w:r>
            <w:proofErr w:type="spellStart"/>
            <w:r w:rsidR="003D3D1E">
              <w:rPr>
                <w:szCs w:val="28"/>
              </w:rPr>
              <w:t>Трещинкина</w:t>
            </w:r>
            <w:proofErr w:type="spellEnd"/>
            <w:r w:rsidR="00AA55F7">
              <w:rPr>
                <w:szCs w:val="28"/>
              </w:rPr>
              <w:t>.</w:t>
            </w:r>
          </w:p>
          <w:p w:rsidR="00B64C23" w:rsidRDefault="00B64C23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7E6B90" w:rsidRDefault="007E6B90" w:rsidP="00FD30C9">
            <w:pPr>
              <w:spacing w:line="288" w:lineRule="auto"/>
              <w:ind w:left="13" w:firstLine="688"/>
              <w:jc w:val="right"/>
              <w:rPr>
                <w:szCs w:val="28"/>
              </w:rPr>
            </w:pPr>
          </w:p>
          <w:p w:rsidR="00A55BEF" w:rsidRDefault="00A55BEF" w:rsidP="00A55BEF">
            <w:pPr>
              <w:pStyle w:val="21"/>
              <w:spacing w:line="288" w:lineRule="auto"/>
              <w:ind w:left="-40"/>
              <w:jc w:val="right"/>
              <w:rPr>
                <w:szCs w:val="28"/>
              </w:rPr>
            </w:pPr>
          </w:p>
          <w:p w:rsidR="007E6B90" w:rsidRDefault="007E6B90" w:rsidP="007E6B90">
            <w:pPr>
              <w:pStyle w:val="21"/>
              <w:spacing w:line="288" w:lineRule="auto"/>
              <w:ind w:left="-40"/>
              <w:rPr>
                <w:szCs w:val="28"/>
              </w:rPr>
            </w:pPr>
            <w:r>
              <w:rPr>
                <w:szCs w:val="28"/>
              </w:rPr>
              <w:t>И.о. главы городского округа Лыткарино                                           В.В. Шаров</w:t>
            </w:r>
          </w:p>
          <w:p w:rsidR="0064556F" w:rsidRPr="00DD5708" w:rsidRDefault="0064556F" w:rsidP="00B64C23">
            <w:pPr>
              <w:pStyle w:val="21"/>
              <w:spacing w:line="288" w:lineRule="auto"/>
              <w:ind w:left="-40"/>
              <w:jc w:val="right"/>
            </w:pPr>
          </w:p>
        </w:tc>
      </w:tr>
    </w:tbl>
    <w:p w:rsidR="00361A22" w:rsidRDefault="00361A22" w:rsidP="003604D2">
      <w:pPr>
        <w:pStyle w:val="a6"/>
        <w:ind w:left="-142" w:firstLine="0"/>
        <w:jc w:val="right"/>
        <w:rPr>
          <w:szCs w:val="28"/>
        </w:rPr>
      </w:pPr>
    </w:p>
    <w:sectPr w:rsidR="00361A22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AE"/>
    <w:multiLevelType w:val="multilevel"/>
    <w:tmpl w:val="9B2A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B1116"/>
    <w:multiLevelType w:val="multilevel"/>
    <w:tmpl w:val="5CAE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733C8"/>
    <w:multiLevelType w:val="multilevel"/>
    <w:tmpl w:val="74E8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32E0C"/>
    <w:multiLevelType w:val="multilevel"/>
    <w:tmpl w:val="76D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14449"/>
    <w:multiLevelType w:val="multilevel"/>
    <w:tmpl w:val="1E9A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1F6"/>
    <w:rsid w:val="00001992"/>
    <w:rsid w:val="00015B0A"/>
    <w:rsid w:val="0002372B"/>
    <w:rsid w:val="00040061"/>
    <w:rsid w:val="000514CF"/>
    <w:rsid w:val="00072287"/>
    <w:rsid w:val="000823B9"/>
    <w:rsid w:val="000B5D5A"/>
    <w:rsid w:val="000C7B93"/>
    <w:rsid w:val="000D4305"/>
    <w:rsid w:val="000D7EF7"/>
    <w:rsid w:val="001076A2"/>
    <w:rsid w:val="001125CC"/>
    <w:rsid w:val="00134FB4"/>
    <w:rsid w:val="00157E4A"/>
    <w:rsid w:val="00165D2E"/>
    <w:rsid w:val="00187B09"/>
    <w:rsid w:val="00196EEF"/>
    <w:rsid w:val="001D43BE"/>
    <w:rsid w:val="001F242D"/>
    <w:rsid w:val="0021561B"/>
    <w:rsid w:val="00256CEF"/>
    <w:rsid w:val="00266967"/>
    <w:rsid w:val="00296C07"/>
    <w:rsid w:val="00297ED4"/>
    <w:rsid w:val="002B260D"/>
    <w:rsid w:val="002C63BA"/>
    <w:rsid w:val="002D1246"/>
    <w:rsid w:val="002E4FB1"/>
    <w:rsid w:val="00311A2A"/>
    <w:rsid w:val="0035226B"/>
    <w:rsid w:val="003604D2"/>
    <w:rsid w:val="00360861"/>
    <w:rsid w:val="00360C8A"/>
    <w:rsid w:val="00361A22"/>
    <w:rsid w:val="003B26B8"/>
    <w:rsid w:val="003C1D47"/>
    <w:rsid w:val="003D3D1E"/>
    <w:rsid w:val="004251F6"/>
    <w:rsid w:val="00447B39"/>
    <w:rsid w:val="004526B6"/>
    <w:rsid w:val="00453A3B"/>
    <w:rsid w:val="00485221"/>
    <w:rsid w:val="00485834"/>
    <w:rsid w:val="004A7712"/>
    <w:rsid w:val="004D1FBF"/>
    <w:rsid w:val="004E3C31"/>
    <w:rsid w:val="004F576D"/>
    <w:rsid w:val="00505947"/>
    <w:rsid w:val="005221D0"/>
    <w:rsid w:val="00551134"/>
    <w:rsid w:val="005C30BC"/>
    <w:rsid w:val="005C7CFA"/>
    <w:rsid w:val="005E3500"/>
    <w:rsid w:val="00613AB3"/>
    <w:rsid w:val="00636160"/>
    <w:rsid w:val="0063729A"/>
    <w:rsid w:val="0064556F"/>
    <w:rsid w:val="0067398E"/>
    <w:rsid w:val="006759E8"/>
    <w:rsid w:val="00696C6B"/>
    <w:rsid w:val="006C0051"/>
    <w:rsid w:val="006D31B8"/>
    <w:rsid w:val="006D4CD0"/>
    <w:rsid w:val="006E1824"/>
    <w:rsid w:val="006E53D8"/>
    <w:rsid w:val="007263F9"/>
    <w:rsid w:val="00730B68"/>
    <w:rsid w:val="0075498F"/>
    <w:rsid w:val="007572FC"/>
    <w:rsid w:val="00777FD8"/>
    <w:rsid w:val="0079010A"/>
    <w:rsid w:val="007E64A8"/>
    <w:rsid w:val="007E6B90"/>
    <w:rsid w:val="00824D25"/>
    <w:rsid w:val="00830A24"/>
    <w:rsid w:val="00833980"/>
    <w:rsid w:val="00883DB1"/>
    <w:rsid w:val="008856A6"/>
    <w:rsid w:val="0089157D"/>
    <w:rsid w:val="008A586E"/>
    <w:rsid w:val="008E6EEC"/>
    <w:rsid w:val="008F7683"/>
    <w:rsid w:val="00903C9A"/>
    <w:rsid w:val="00907425"/>
    <w:rsid w:val="00940E84"/>
    <w:rsid w:val="00967E20"/>
    <w:rsid w:val="0099171C"/>
    <w:rsid w:val="00992EFC"/>
    <w:rsid w:val="00994AC4"/>
    <w:rsid w:val="009A40D0"/>
    <w:rsid w:val="009E6A0C"/>
    <w:rsid w:val="00A04B4D"/>
    <w:rsid w:val="00A106DE"/>
    <w:rsid w:val="00A2719A"/>
    <w:rsid w:val="00A3621F"/>
    <w:rsid w:val="00A50AEF"/>
    <w:rsid w:val="00A52AB6"/>
    <w:rsid w:val="00A55BEF"/>
    <w:rsid w:val="00A66DB6"/>
    <w:rsid w:val="00A77F76"/>
    <w:rsid w:val="00AA4B59"/>
    <w:rsid w:val="00AA55F7"/>
    <w:rsid w:val="00AA59F3"/>
    <w:rsid w:val="00AF5020"/>
    <w:rsid w:val="00B306B6"/>
    <w:rsid w:val="00B335E6"/>
    <w:rsid w:val="00B37656"/>
    <w:rsid w:val="00B5670E"/>
    <w:rsid w:val="00B57709"/>
    <w:rsid w:val="00B64C23"/>
    <w:rsid w:val="00B71145"/>
    <w:rsid w:val="00B8135A"/>
    <w:rsid w:val="00CB0C18"/>
    <w:rsid w:val="00CB5A59"/>
    <w:rsid w:val="00CB6818"/>
    <w:rsid w:val="00CD1F03"/>
    <w:rsid w:val="00CD72C4"/>
    <w:rsid w:val="00D113A4"/>
    <w:rsid w:val="00D15E9C"/>
    <w:rsid w:val="00D22BA6"/>
    <w:rsid w:val="00D361CD"/>
    <w:rsid w:val="00D51990"/>
    <w:rsid w:val="00D77BCE"/>
    <w:rsid w:val="00DA33F9"/>
    <w:rsid w:val="00DD5708"/>
    <w:rsid w:val="00DE17B7"/>
    <w:rsid w:val="00DE54FE"/>
    <w:rsid w:val="00E058B0"/>
    <w:rsid w:val="00E31895"/>
    <w:rsid w:val="00E41058"/>
    <w:rsid w:val="00E64693"/>
    <w:rsid w:val="00E8424A"/>
    <w:rsid w:val="00EC20D4"/>
    <w:rsid w:val="00F026FC"/>
    <w:rsid w:val="00F200F7"/>
    <w:rsid w:val="00F37FD0"/>
    <w:rsid w:val="00F433FA"/>
    <w:rsid w:val="00F46DE1"/>
    <w:rsid w:val="00F569DE"/>
    <w:rsid w:val="00F60DF1"/>
    <w:rsid w:val="00F65231"/>
    <w:rsid w:val="00F96FCB"/>
    <w:rsid w:val="00FA552F"/>
    <w:rsid w:val="00FD30C9"/>
    <w:rsid w:val="00FD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351A"/>
  <w15:docId w15:val="{4E7C06C0-8DB9-4D2F-AA1C-797EECBC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rsid w:val="003D3D1E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customStyle="1" w:styleId="21">
    <w:name w:val="Основной текст с отступом 21"/>
    <w:basedOn w:val="a"/>
    <w:rsid w:val="003D3D1E"/>
    <w:pPr>
      <w:suppressAutoHyphens/>
      <w:overflowPunct/>
      <w:autoSpaceDE/>
      <w:autoSpaceDN/>
      <w:adjustRightInd/>
      <w:ind w:left="993"/>
      <w:jc w:val="both"/>
      <w:textAlignment w:val="auto"/>
    </w:pPr>
    <w:rPr>
      <w:kern w:val="1"/>
      <w:lang w:eastAsia="ar-SA"/>
    </w:rPr>
  </w:style>
  <w:style w:type="paragraph" w:customStyle="1" w:styleId="ConsPlusNormal">
    <w:name w:val="ConsPlusNormal"/>
    <w:rsid w:val="00E8424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015B0A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15B0A"/>
    <w:rPr>
      <w:rFonts w:eastAsia="Times New Roman" w:cs="Times New Roman"/>
      <w:kern w:val="1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361A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Evgeniya</cp:lastModifiedBy>
  <cp:revision>137</cp:revision>
  <cp:lastPrinted>2019-09-20T13:09:00Z</cp:lastPrinted>
  <dcterms:created xsi:type="dcterms:W3CDTF">2018-06-26T05:01:00Z</dcterms:created>
  <dcterms:modified xsi:type="dcterms:W3CDTF">2021-09-23T14:57:00Z</dcterms:modified>
</cp:coreProperties>
</file>