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5077" w14:textId="77777777" w:rsidR="003179ED" w:rsidRPr="005B3DF2" w:rsidRDefault="003179ED" w:rsidP="003179ED">
      <w:pPr>
        <w:pStyle w:val="ConsPlusNormal"/>
        <w:jc w:val="center"/>
        <w:rPr>
          <w:sz w:val="28"/>
          <w:szCs w:val="28"/>
        </w:rPr>
      </w:pPr>
      <w:r w:rsidRPr="005B3DF2">
        <w:rPr>
          <w:sz w:val="28"/>
          <w:szCs w:val="28"/>
        </w:rPr>
        <w:t>Оповещение о начале общественных обсуждений</w:t>
      </w:r>
    </w:p>
    <w:p w14:paraId="6E40A105" w14:textId="77777777" w:rsidR="003179ED" w:rsidRPr="005B3DF2" w:rsidRDefault="003179ED" w:rsidP="003179ED">
      <w:pPr>
        <w:pStyle w:val="ConsPlusNormal"/>
        <w:jc w:val="both"/>
        <w:rPr>
          <w:sz w:val="28"/>
          <w:szCs w:val="28"/>
        </w:rPr>
      </w:pPr>
    </w:p>
    <w:p w14:paraId="406E3B12" w14:textId="6B3D73A4" w:rsidR="003179ED" w:rsidRPr="005B3DF2" w:rsidRDefault="003179ED" w:rsidP="003179ED">
      <w:pPr>
        <w:pStyle w:val="ConsPlusNormal"/>
        <w:ind w:firstLine="540"/>
        <w:jc w:val="both"/>
        <w:rPr>
          <w:sz w:val="28"/>
          <w:szCs w:val="28"/>
        </w:rPr>
      </w:pPr>
      <w:r w:rsidRPr="005B3DF2">
        <w:rPr>
          <w:sz w:val="28"/>
          <w:szCs w:val="28"/>
        </w:rPr>
        <w:t>На общественные обсуждения представляется по проекту изменений в Правила благоустройства территории городского округа Лыткарино</w:t>
      </w:r>
    </w:p>
    <w:p w14:paraId="5FDCFDED" w14:textId="77777777" w:rsidR="003179ED" w:rsidRPr="005B3DF2" w:rsidRDefault="003179ED" w:rsidP="003179ED">
      <w:pPr>
        <w:pStyle w:val="ConsPlusNormal"/>
        <w:ind w:firstLine="540"/>
        <w:jc w:val="both"/>
        <w:rPr>
          <w:sz w:val="28"/>
          <w:szCs w:val="28"/>
        </w:rPr>
      </w:pPr>
      <w:r w:rsidRPr="005B3DF2">
        <w:rPr>
          <w:sz w:val="28"/>
          <w:szCs w:val="28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городском округе Лыткарино Московской области.</w:t>
      </w:r>
    </w:p>
    <w:p w14:paraId="3C064583" w14:textId="026CFED0" w:rsidR="003179ED" w:rsidRPr="005B3DF2" w:rsidRDefault="003179ED" w:rsidP="003179ED">
      <w:pPr>
        <w:pStyle w:val="ConsPlusNormal"/>
        <w:ind w:firstLine="540"/>
        <w:jc w:val="both"/>
        <w:rPr>
          <w:sz w:val="28"/>
          <w:szCs w:val="28"/>
        </w:rPr>
      </w:pPr>
      <w:r w:rsidRPr="005B3DF2">
        <w:rPr>
          <w:sz w:val="28"/>
          <w:szCs w:val="28"/>
        </w:rPr>
        <w:t>Орган, уполномоченный на проведение общественных обсуждений – Администрация городского округа Лыткарино.</w:t>
      </w:r>
    </w:p>
    <w:p w14:paraId="57A59951" w14:textId="41DE28F7" w:rsidR="003179ED" w:rsidRPr="005B3DF2" w:rsidRDefault="003179ED" w:rsidP="003179ED">
      <w:pPr>
        <w:pStyle w:val="ConsPlusNormal"/>
        <w:ind w:firstLine="540"/>
        <w:jc w:val="both"/>
        <w:rPr>
          <w:sz w:val="28"/>
          <w:szCs w:val="28"/>
        </w:rPr>
      </w:pPr>
      <w:r w:rsidRPr="005B3DF2">
        <w:rPr>
          <w:sz w:val="28"/>
          <w:szCs w:val="28"/>
        </w:rPr>
        <w:t xml:space="preserve">Срок проведения общественных обсуждений – </w:t>
      </w:r>
      <w:r w:rsidR="00C23E01">
        <w:rPr>
          <w:sz w:val="28"/>
          <w:szCs w:val="28"/>
        </w:rPr>
        <w:t>с 2</w:t>
      </w:r>
      <w:r w:rsidR="00EA6A0C">
        <w:rPr>
          <w:sz w:val="28"/>
          <w:szCs w:val="28"/>
        </w:rPr>
        <w:t>2</w:t>
      </w:r>
      <w:r w:rsidR="00C23E01">
        <w:rPr>
          <w:sz w:val="28"/>
          <w:szCs w:val="28"/>
        </w:rPr>
        <w:t>.05.2025 по 2</w:t>
      </w:r>
      <w:r w:rsidR="00EA6A0C">
        <w:rPr>
          <w:sz w:val="28"/>
          <w:szCs w:val="28"/>
        </w:rPr>
        <w:t>3</w:t>
      </w:r>
      <w:r w:rsidR="00C23E01">
        <w:rPr>
          <w:sz w:val="28"/>
          <w:szCs w:val="28"/>
        </w:rPr>
        <w:t>.06.2025</w:t>
      </w:r>
      <w:r w:rsidRPr="005B3DF2">
        <w:rPr>
          <w:sz w:val="28"/>
          <w:szCs w:val="28"/>
        </w:rPr>
        <w:t>.</w:t>
      </w:r>
    </w:p>
    <w:p w14:paraId="119C135E" w14:textId="7E9E3383" w:rsidR="005B3DF2" w:rsidRPr="005B3DF2" w:rsidRDefault="003179ED" w:rsidP="003179ED">
      <w:pPr>
        <w:pStyle w:val="ConsPlusNormal"/>
        <w:ind w:firstLine="540"/>
        <w:jc w:val="both"/>
        <w:rPr>
          <w:sz w:val="28"/>
          <w:szCs w:val="28"/>
        </w:rPr>
      </w:pPr>
      <w:r w:rsidRPr="005B3DF2">
        <w:rPr>
          <w:sz w:val="28"/>
          <w:szCs w:val="28"/>
        </w:rPr>
        <w:t>Информационные материалы по теме общественных обсуждений представлены на экспозиции по адресу: Московская обл., г. Лыткарино, ул. Коммунистическая, д. 10 (2-й этаж</w:t>
      </w:r>
      <w:r w:rsidR="005B3DF2" w:rsidRPr="005B3DF2">
        <w:rPr>
          <w:sz w:val="28"/>
          <w:szCs w:val="28"/>
        </w:rPr>
        <w:t>, Управление ЖКХ и РГИ г. Лыткарино</w:t>
      </w:r>
      <w:r w:rsidRPr="005B3DF2">
        <w:rPr>
          <w:sz w:val="28"/>
          <w:szCs w:val="28"/>
        </w:rPr>
        <w:t>).</w:t>
      </w:r>
    </w:p>
    <w:p w14:paraId="62DE2A6F" w14:textId="31A0487F" w:rsidR="003179ED" w:rsidRPr="005B3DF2" w:rsidRDefault="003179ED" w:rsidP="003179ED">
      <w:pPr>
        <w:pStyle w:val="ConsPlusNormal"/>
        <w:ind w:firstLine="540"/>
        <w:jc w:val="both"/>
        <w:rPr>
          <w:sz w:val="28"/>
          <w:szCs w:val="28"/>
        </w:rPr>
      </w:pPr>
      <w:r w:rsidRPr="005B3DF2">
        <w:rPr>
          <w:sz w:val="28"/>
          <w:szCs w:val="28"/>
        </w:rPr>
        <w:t xml:space="preserve">Экспозиция открыта с </w:t>
      </w:r>
      <w:r w:rsidR="00EA6A0C">
        <w:rPr>
          <w:sz w:val="28"/>
          <w:szCs w:val="28"/>
        </w:rPr>
        <w:t>30.05</w:t>
      </w:r>
      <w:r w:rsidR="009B1801" w:rsidRPr="00114F30">
        <w:rPr>
          <w:sz w:val="28"/>
          <w:szCs w:val="28"/>
        </w:rPr>
        <w:t xml:space="preserve">.2025 </w:t>
      </w:r>
      <w:r w:rsidRPr="005B3DF2">
        <w:rPr>
          <w:sz w:val="28"/>
          <w:szCs w:val="28"/>
        </w:rPr>
        <w:t xml:space="preserve">(дата открытия экспозиции) по </w:t>
      </w:r>
      <w:r w:rsidR="00C63EF8" w:rsidRPr="00114F30">
        <w:rPr>
          <w:sz w:val="28"/>
          <w:szCs w:val="28"/>
        </w:rPr>
        <w:t>2</w:t>
      </w:r>
      <w:r w:rsidR="00EA6A0C">
        <w:rPr>
          <w:sz w:val="28"/>
          <w:szCs w:val="28"/>
        </w:rPr>
        <w:t>0</w:t>
      </w:r>
      <w:r w:rsidR="00C63EF8" w:rsidRPr="00114F30">
        <w:rPr>
          <w:sz w:val="28"/>
          <w:szCs w:val="28"/>
        </w:rPr>
        <w:t xml:space="preserve">.06.2025 </w:t>
      </w:r>
      <w:r w:rsidRPr="005B3DF2">
        <w:rPr>
          <w:sz w:val="28"/>
          <w:szCs w:val="28"/>
        </w:rPr>
        <w:t xml:space="preserve">(дата закрытия экспозиции). Часы работы: </w:t>
      </w:r>
      <w:r w:rsidR="005B3DF2" w:rsidRPr="005B3DF2">
        <w:rPr>
          <w:sz w:val="28"/>
          <w:szCs w:val="28"/>
        </w:rPr>
        <w:t>с 09 ч. 00 мин. до 18 ч. 15 мин. (понедельник – четверг), с 9 ч. 00 мин. до 17 ч. 00 мин. (пятница), с 13 ч. 00 мин. до 14 ч. 00 мин. – перерыв, суббота, воскресенье – выходные дни,</w:t>
      </w:r>
      <w:r w:rsidRPr="005B3DF2">
        <w:rPr>
          <w:sz w:val="28"/>
          <w:szCs w:val="28"/>
        </w:rPr>
        <w:t xml:space="preserve"> на выставке проводятся консультации по теме общественных обсуждений.</w:t>
      </w:r>
    </w:p>
    <w:p w14:paraId="000ECCA1" w14:textId="02369DF8" w:rsidR="003179ED" w:rsidRPr="005B3DF2" w:rsidRDefault="003179ED" w:rsidP="003179ED">
      <w:pPr>
        <w:pStyle w:val="ConsPlusNormal"/>
        <w:ind w:firstLine="540"/>
        <w:jc w:val="both"/>
        <w:rPr>
          <w:sz w:val="28"/>
          <w:szCs w:val="28"/>
        </w:rPr>
      </w:pPr>
      <w:r w:rsidRPr="005B3DF2">
        <w:rPr>
          <w:sz w:val="28"/>
          <w:szCs w:val="28"/>
        </w:rPr>
        <w:t xml:space="preserve">В период проведения общественных обсуждений участники общественных обсуждений имеют право представить свои предложения и замечания в срок с </w:t>
      </w:r>
      <w:r w:rsidR="00EA6A0C">
        <w:rPr>
          <w:sz w:val="28"/>
          <w:szCs w:val="28"/>
        </w:rPr>
        <w:t>30.05</w:t>
      </w:r>
      <w:r w:rsidR="005B3DF2" w:rsidRPr="005B3DF2">
        <w:rPr>
          <w:sz w:val="28"/>
          <w:szCs w:val="28"/>
        </w:rPr>
        <w:t>.2025</w:t>
      </w:r>
      <w:r w:rsidRPr="005B3DF2">
        <w:rPr>
          <w:sz w:val="28"/>
          <w:szCs w:val="28"/>
        </w:rPr>
        <w:t xml:space="preserve"> до </w:t>
      </w:r>
      <w:r w:rsidR="00EA6A0C">
        <w:rPr>
          <w:sz w:val="28"/>
          <w:szCs w:val="28"/>
        </w:rPr>
        <w:t>20.06</w:t>
      </w:r>
      <w:r w:rsidR="00C63EF8" w:rsidRPr="00114F30">
        <w:rPr>
          <w:sz w:val="28"/>
          <w:szCs w:val="28"/>
        </w:rPr>
        <w:t xml:space="preserve">.2025 </w:t>
      </w:r>
      <w:r w:rsidRPr="005B3DF2">
        <w:rPr>
          <w:sz w:val="28"/>
          <w:szCs w:val="28"/>
        </w:rPr>
        <w:t>по обсуждаемому проекту посредством:</w:t>
      </w:r>
    </w:p>
    <w:p w14:paraId="52CCE9F8" w14:textId="77777777" w:rsidR="003179ED" w:rsidRPr="005B3DF2" w:rsidRDefault="003179ED" w:rsidP="003179ED">
      <w:pPr>
        <w:pStyle w:val="ConsPlusNormal"/>
        <w:ind w:firstLine="540"/>
        <w:jc w:val="both"/>
        <w:rPr>
          <w:sz w:val="28"/>
          <w:szCs w:val="28"/>
        </w:rPr>
      </w:pPr>
      <w:r w:rsidRPr="005B3DF2">
        <w:rPr>
          <w:sz w:val="28"/>
          <w:szCs w:val="28"/>
        </w:rPr>
        <w:t>- записи предложений и замечаний в период работы экспозиции;</w:t>
      </w:r>
    </w:p>
    <w:p w14:paraId="1A38B2C1" w14:textId="77777777" w:rsidR="003179ED" w:rsidRPr="005B3DF2" w:rsidRDefault="003179ED" w:rsidP="003179ED">
      <w:pPr>
        <w:pStyle w:val="ConsPlusNormal"/>
        <w:ind w:firstLine="540"/>
        <w:jc w:val="both"/>
        <w:rPr>
          <w:sz w:val="28"/>
          <w:szCs w:val="28"/>
        </w:rPr>
      </w:pPr>
      <w:r w:rsidRPr="005B3DF2">
        <w:rPr>
          <w:sz w:val="28"/>
          <w:szCs w:val="28"/>
        </w:rPr>
        <w:t>- личного обращения в уполномоченный орган;</w:t>
      </w:r>
    </w:p>
    <w:p w14:paraId="0C2E4732" w14:textId="77777777" w:rsidR="003179ED" w:rsidRPr="005B3DF2" w:rsidRDefault="003179ED" w:rsidP="003179ED">
      <w:pPr>
        <w:pStyle w:val="ConsPlusNormal"/>
        <w:ind w:firstLine="540"/>
        <w:jc w:val="both"/>
        <w:rPr>
          <w:sz w:val="28"/>
          <w:szCs w:val="28"/>
        </w:rPr>
      </w:pPr>
      <w:r w:rsidRPr="005B3DF2">
        <w:rPr>
          <w:sz w:val="28"/>
          <w:szCs w:val="28"/>
        </w:rPr>
        <w:t>- портала государственных и муниципальных услуг Московской области;</w:t>
      </w:r>
    </w:p>
    <w:p w14:paraId="666DFBAA" w14:textId="77777777" w:rsidR="003179ED" w:rsidRPr="005B3DF2" w:rsidRDefault="003179ED" w:rsidP="003179ED">
      <w:pPr>
        <w:pStyle w:val="ConsPlusNormal"/>
        <w:ind w:firstLine="540"/>
        <w:jc w:val="both"/>
        <w:rPr>
          <w:sz w:val="28"/>
          <w:szCs w:val="28"/>
        </w:rPr>
      </w:pPr>
      <w:r w:rsidRPr="005B3DF2">
        <w:rPr>
          <w:sz w:val="28"/>
          <w:szCs w:val="28"/>
        </w:rPr>
        <w:t>- почтового отправления.</w:t>
      </w:r>
    </w:p>
    <w:p w14:paraId="245C92EF" w14:textId="77777777" w:rsidR="003179ED" w:rsidRPr="005B3DF2" w:rsidRDefault="003179ED" w:rsidP="003179ED">
      <w:pPr>
        <w:pStyle w:val="ConsPlusNormal"/>
        <w:ind w:firstLine="540"/>
        <w:jc w:val="both"/>
        <w:rPr>
          <w:sz w:val="28"/>
          <w:szCs w:val="28"/>
        </w:rPr>
      </w:pPr>
      <w:r w:rsidRPr="005B3DF2">
        <w:rPr>
          <w:sz w:val="28"/>
          <w:szCs w:val="28"/>
        </w:rPr>
        <w:t>В случае введения режима повышенной готовности, чрезвычайной ситуации, чрезвычайного положения на территории, включающей территорию муниципального образования, препятствующего проведению массовых мероприятий, предоставление предложений и замечаний участников общественных обсуждений осуществляется посредством:</w:t>
      </w:r>
    </w:p>
    <w:p w14:paraId="0E7D9D10" w14:textId="77777777" w:rsidR="003179ED" w:rsidRPr="005B3DF2" w:rsidRDefault="003179ED" w:rsidP="003179ED">
      <w:pPr>
        <w:pStyle w:val="ConsPlusNormal"/>
        <w:ind w:firstLine="540"/>
        <w:jc w:val="both"/>
        <w:rPr>
          <w:sz w:val="28"/>
          <w:szCs w:val="28"/>
        </w:rPr>
      </w:pPr>
      <w:r w:rsidRPr="005B3DF2">
        <w:rPr>
          <w:sz w:val="28"/>
          <w:szCs w:val="28"/>
        </w:rPr>
        <w:t>1) почтового отправления в адрес уполномоченного органа;</w:t>
      </w:r>
    </w:p>
    <w:p w14:paraId="03FF382C" w14:textId="77777777" w:rsidR="003179ED" w:rsidRPr="005B3DF2" w:rsidRDefault="003179ED" w:rsidP="003179ED">
      <w:pPr>
        <w:pStyle w:val="ConsPlusNormal"/>
        <w:ind w:firstLine="540"/>
        <w:jc w:val="both"/>
        <w:rPr>
          <w:sz w:val="28"/>
          <w:szCs w:val="28"/>
        </w:rPr>
      </w:pPr>
      <w:r w:rsidRPr="005B3DF2">
        <w:rPr>
          <w:sz w:val="28"/>
          <w:szCs w:val="28"/>
        </w:rPr>
        <w:t>2) РПГУ в электронном виде;</w:t>
      </w:r>
    </w:p>
    <w:p w14:paraId="711A9CCA" w14:textId="77777777" w:rsidR="003179ED" w:rsidRPr="005B3DF2" w:rsidRDefault="003179ED" w:rsidP="003179ED">
      <w:pPr>
        <w:pStyle w:val="ConsPlusNormal"/>
        <w:ind w:firstLine="540"/>
        <w:jc w:val="both"/>
        <w:rPr>
          <w:sz w:val="28"/>
          <w:szCs w:val="28"/>
        </w:rPr>
      </w:pPr>
      <w:r w:rsidRPr="005B3DF2">
        <w:rPr>
          <w:sz w:val="28"/>
          <w:szCs w:val="28"/>
        </w:rPr>
        <w:t>3) обращения по электронной почте, указанной в решении о назначении общественных обсуждений;</w:t>
      </w:r>
    </w:p>
    <w:p w14:paraId="24FDE30D" w14:textId="77777777" w:rsidR="003179ED" w:rsidRPr="005B3DF2" w:rsidRDefault="003179ED" w:rsidP="003179ED">
      <w:pPr>
        <w:pStyle w:val="ConsPlusNormal"/>
        <w:ind w:firstLine="540"/>
        <w:jc w:val="both"/>
        <w:rPr>
          <w:sz w:val="28"/>
          <w:szCs w:val="28"/>
        </w:rPr>
      </w:pPr>
      <w:r w:rsidRPr="005B3DF2">
        <w:rPr>
          <w:sz w:val="28"/>
          <w:szCs w:val="28"/>
        </w:rPr>
        <w:t>4) официального сайта муниципального образования.</w:t>
      </w:r>
    </w:p>
    <w:p w14:paraId="3AFC3254" w14:textId="77777777" w:rsidR="003179ED" w:rsidRPr="005B3DF2" w:rsidRDefault="003179ED" w:rsidP="003179ED">
      <w:pPr>
        <w:pStyle w:val="ConsPlusNormal"/>
        <w:jc w:val="both"/>
        <w:rPr>
          <w:sz w:val="28"/>
          <w:szCs w:val="28"/>
        </w:rPr>
      </w:pPr>
    </w:p>
    <w:p w14:paraId="78239ABA" w14:textId="3A5E5BC6" w:rsidR="003179ED" w:rsidRPr="0090106B" w:rsidRDefault="003179ED" w:rsidP="003179ED">
      <w:pPr>
        <w:pStyle w:val="ConsPlusNormal"/>
        <w:ind w:firstLine="540"/>
        <w:jc w:val="both"/>
        <w:rPr>
          <w:sz w:val="28"/>
          <w:szCs w:val="28"/>
        </w:rPr>
      </w:pPr>
      <w:r w:rsidRPr="005B3DF2">
        <w:rPr>
          <w:sz w:val="28"/>
          <w:szCs w:val="28"/>
        </w:rPr>
        <w:t xml:space="preserve">Информационные материалы по проекту </w:t>
      </w:r>
      <w:r w:rsidR="005B3DF2" w:rsidRPr="005B3DF2">
        <w:rPr>
          <w:sz w:val="28"/>
          <w:szCs w:val="28"/>
        </w:rPr>
        <w:t>изменений в Правила благоустройства территории городского округа Лыткарино</w:t>
      </w:r>
      <w:r w:rsidRPr="005B3DF2">
        <w:rPr>
          <w:sz w:val="28"/>
          <w:szCs w:val="28"/>
        </w:rPr>
        <w:t xml:space="preserve"> размещены на сайте </w:t>
      </w:r>
      <w:r w:rsidR="005B3DF2" w:rsidRPr="005B3DF2">
        <w:rPr>
          <w:sz w:val="28"/>
          <w:szCs w:val="28"/>
        </w:rPr>
        <w:t xml:space="preserve">городского округа Лыткарино </w:t>
      </w:r>
      <w:r w:rsidR="0090106B">
        <w:rPr>
          <w:sz w:val="28"/>
          <w:szCs w:val="28"/>
        </w:rPr>
        <w:t>(</w:t>
      </w:r>
      <w:r w:rsidR="005B3DF2" w:rsidRPr="005B3DF2">
        <w:rPr>
          <w:b/>
          <w:bCs/>
          <w:sz w:val="28"/>
          <w:szCs w:val="28"/>
          <w:u w:val="single"/>
          <w:lang w:val="en-US"/>
        </w:rPr>
        <w:t>lytkarino</w:t>
      </w:r>
      <w:r w:rsidR="005B3DF2" w:rsidRPr="005B3DF2">
        <w:rPr>
          <w:b/>
          <w:bCs/>
          <w:sz w:val="28"/>
          <w:szCs w:val="28"/>
          <w:u w:val="single"/>
        </w:rPr>
        <w:t>.</w:t>
      </w:r>
      <w:r w:rsidR="005B3DF2" w:rsidRPr="005B3DF2">
        <w:rPr>
          <w:b/>
          <w:bCs/>
          <w:sz w:val="28"/>
          <w:szCs w:val="28"/>
          <w:u w:val="single"/>
          <w:lang w:val="en-US"/>
        </w:rPr>
        <w:t>com</w:t>
      </w:r>
      <w:r w:rsidR="0090106B">
        <w:rPr>
          <w:sz w:val="28"/>
          <w:szCs w:val="28"/>
        </w:rPr>
        <w:t>)</w:t>
      </w:r>
    </w:p>
    <w:p w14:paraId="57D0EA7D" w14:textId="77777777" w:rsidR="00A523E7" w:rsidRPr="005B3DF2" w:rsidRDefault="00A523E7">
      <w:pPr>
        <w:rPr>
          <w:sz w:val="28"/>
          <w:szCs w:val="28"/>
        </w:rPr>
      </w:pPr>
    </w:p>
    <w:sectPr w:rsidR="00A523E7" w:rsidRPr="005B3DF2" w:rsidSect="003179E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ED"/>
    <w:rsid w:val="003179ED"/>
    <w:rsid w:val="005B1A0C"/>
    <w:rsid w:val="005B3DF2"/>
    <w:rsid w:val="0090106B"/>
    <w:rsid w:val="009B1801"/>
    <w:rsid w:val="00A523E7"/>
    <w:rsid w:val="00B9765F"/>
    <w:rsid w:val="00C23E01"/>
    <w:rsid w:val="00C63EF8"/>
    <w:rsid w:val="00CD0B0C"/>
    <w:rsid w:val="00EA6A0C"/>
    <w:rsid w:val="00F3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F744"/>
  <w15:chartTrackingRefBased/>
  <w15:docId w15:val="{E99FA80B-43EE-4EC4-81B0-C48748FA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7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9E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79E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9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9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9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9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7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7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7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79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79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79E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7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79E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79ED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3179E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2"/>
      <w:sz w:val="24"/>
      <w:szCs w:val="24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ProPlus</dc:creator>
  <cp:keywords/>
  <dc:description/>
  <cp:lastModifiedBy>365 ProPlus</cp:lastModifiedBy>
  <cp:revision>2</cp:revision>
  <cp:lastPrinted>2025-05-21T13:06:00Z</cp:lastPrinted>
  <dcterms:created xsi:type="dcterms:W3CDTF">2025-05-21T05:52:00Z</dcterms:created>
  <dcterms:modified xsi:type="dcterms:W3CDTF">2025-05-21T13:23:00Z</dcterms:modified>
</cp:coreProperties>
</file>