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2" w:type="dxa"/>
        <w:tblInd w:w="-5" w:type="dxa"/>
        <w:tblLook w:val="04A0" w:firstRow="1" w:lastRow="0" w:firstColumn="1" w:lastColumn="0" w:noHBand="0" w:noVBand="1"/>
      </w:tblPr>
      <w:tblGrid>
        <w:gridCol w:w="9752"/>
      </w:tblGrid>
      <w:tr w:rsidR="00AE4B36" w:rsidRPr="00AE4B36" w:rsidTr="00D03D75">
        <w:trPr>
          <w:trHeight w:val="15306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:rsidR="004251F6" w:rsidRPr="00AE4B36" w:rsidRDefault="004251F6" w:rsidP="00447B39">
            <w:pPr>
              <w:jc w:val="center"/>
            </w:pPr>
            <w:r w:rsidRPr="00AE4B36">
              <w:rPr>
                <w:noProof/>
              </w:rPr>
              <w:drawing>
                <wp:inline distT="0" distB="0" distL="0" distR="0" wp14:anchorId="4D0C26E7" wp14:editId="663D5617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AE4B36" w:rsidRDefault="004251F6" w:rsidP="004251F6">
            <w:pPr>
              <w:rPr>
                <w:sz w:val="4"/>
                <w:szCs w:val="4"/>
              </w:rPr>
            </w:pPr>
          </w:p>
          <w:p w:rsidR="003B26B8" w:rsidRPr="00AE4B36" w:rsidRDefault="003B26B8" w:rsidP="003B26B8">
            <w:pPr>
              <w:jc w:val="center"/>
              <w:rPr>
                <w:sz w:val="34"/>
                <w:szCs w:val="34"/>
              </w:rPr>
            </w:pPr>
            <w:r w:rsidRPr="00AE4B36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AE4B36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AE4B36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 w:rsidRPr="00AE4B36">
              <w:rPr>
                <w:b/>
                <w:sz w:val="34"/>
                <w:szCs w:val="34"/>
              </w:rPr>
              <w:t>ПОСТАНОВЛЕНИЕ</w:t>
            </w:r>
          </w:p>
          <w:p w:rsidR="003B26B8" w:rsidRPr="00AE4B36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AE4B36" w:rsidRDefault="00845AD3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07.10.2021</w:t>
            </w:r>
            <w:bookmarkStart w:id="0" w:name="_GoBack"/>
            <w:bookmarkEnd w:id="0"/>
            <w:r w:rsidR="003B26B8" w:rsidRPr="00AE4B36">
              <w:rPr>
                <w:sz w:val="22"/>
              </w:rPr>
              <w:t xml:space="preserve">  №  </w:t>
            </w:r>
            <w:r>
              <w:rPr>
                <w:sz w:val="22"/>
              </w:rPr>
              <w:t>496-п</w:t>
            </w:r>
          </w:p>
          <w:p w:rsidR="003B26B8" w:rsidRPr="00AE4B36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Pr="00AE4B36" w:rsidRDefault="003B26B8" w:rsidP="003B26B8">
            <w:pPr>
              <w:jc w:val="center"/>
              <w:rPr>
                <w:sz w:val="20"/>
              </w:rPr>
            </w:pPr>
            <w:proofErr w:type="spellStart"/>
            <w:r w:rsidRPr="00AE4B36">
              <w:rPr>
                <w:sz w:val="20"/>
              </w:rPr>
              <w:t>г.о</w:t>
            </w:r>
            <w:proofErr w:type="spellEnd"/>
            <w:r w:rsidRPr="00AE4B36">
              <w:rPr>
                <w:sz w:val="20"/>
              </w:rPr>
              <w:t>. Лыткарино</w:t>
            </w:r>
          </w:p>
          <w:p w:rsidR="004251F6" w:rsidRPr="00AE4B36" w:rsidRDefault="004251F6"/>
          <w:p w:rsidR="00D03D75" w:rsidRPr="00AE4B36" w:rsidRDefault="00D03D75"/>
          <w:p w:rsidR="00D03D75" w:rsidRPr="00AE4B36" w:rsidRDefault="00D03D75" w:rsidP="00D03D75">
            <w:pPr>
              <w:pStyle w:val="a6"/>
              <w:tabs>
                <w:tab w:val="left" w:pos="5812"/>
                <w:tab w:val="left" w:pos="6379"/>
              </w:tabs>
              <w:spacing w:before="0" w:beforeAutospacing="0" w:after="0" w:afterAutospacing="0"/>
              <w:jc w:val="center"/>
              <w:rPr>
                <w:rStyle w:val="a7"/>
                <w:bCs w:val="0"/>
                <w:sz w:val="28"/>
                <w:szCs w:val="28"/>
              </w:rPr>
            </w:pPr>
            <w:r w:rsidRPr="00AE4B36">
              <w:rPr>
                <w:rStyle w:val="a7"/>
                <w:b w:val="0"/>
                <w:bCs w:val="0"/>
                <w:sz w:val="28"/>
                <w:szCs w:val="28"/>
              </w:rPr>
              <w:t xml:space="preserve">Об  </w:t>
            </w:r>
            <w:r w:rsidR="00AA5697">
              <w:rPr>
                <w:rStyle w:val="a7"/>
                <w:b w:val="0"/>
                <w:bCs w:val="0"/>
                <w:sz w:val="28"/>
                <w:szCs w:val="28"/>
              </w:rPr>
              <w:t xml:space="preserve">утверждении </w:t>
            </w:r>
            <w:r w:rsidR="0042185C">
              <w:rPr>
                <w:rStyle w:val="a7"/>
                <w:b w:val="0"/>
                <w:bCs w:val="0"/>
                <w:sz w:val="28"/>
                <w:szCs w:val="28"/>
              </w:rPr>
              <w:t>О</w:t>
            </w:r>
            <w:r w:rsidRPr="00AE4B36">
              <w:rPr>
                <w:rStyle w:val="a7"/>
                <w:b w:val="0"/>
                <w:bCs w:val="0"/>
                <w:sz w:val="28"/>
                <w:szCs w:val="28"/>
              </w:rPr>
              <w:t xml:space="preserve">сновных направлений </w:t>
            </w:r>
          </w:p>
          <w:p w:rsidR="00D03D75" w:rsidRPr="00AE4B36" w:rsidRDefault="00AA5697" w:rsidP="00D03D75">
            <w:pPr>
              <w:pStyle w:val="a6"/>
              <w:tabs>
                <w:tab w:val="left" w:pos="5812"/>
                <w:tab w:val="left" w:pos="6379"/>
              </w:tabs>
              <w:spacing w:before="0" w:beforeAutospacing="0" w:after="0" w:afterAutospacing="0"/>
              <w:jc w:val="center"/>
              <w:rPr>
                <w:rStyle w:val="a7"/>
                <w:b w:val="0"/>
                <w:bCs w:val="0"/>
                <w:sz w:val="28"/>
                <w:szCs w:val="28"/>
              </w:rPr>
            </w:pPr>
            <w:r>
              <w:rPr>
                <w:rStyle w:val="a7"/>
                <w:b w:val="0"/>
                <w:bCs w:val="0"/>
                <w:sz w:val="28"/>
                <w:szCs w:val="28"/>
              </w:rPr>
              <w:t xml:space="preserve">долговой </w:t>
            </w:r>
            <w:r w:rsidR="00D03D75" w:rsidRPr="00AE4B36">
              <w:rPr>
                <w:rStyle w:val="a7"/>
                <w:b w:val="0"/>
                <w:bCs w:val="0"/>
                <w:sz w:val="28"/>
                <w:szCs w:val="28"/>
              </w:rPr>
              <w:t>политики муниципального  образования</w:t>
            </w:r>
          </w:p>
          <w:p w:rsidR="00D03D75" w:rsidRPr="00AE4B36" w:rsidRDefault="00D03D75" w:rsidP="00D03D75">
            <w:pPr>
              <w:pStyle w:val="a6"/>
              <w:tabs>
                <w:tab w:val="left" w:pos="5812"/>
                <w:tab w:val="left" w:pos="6379"/>
              </w:tabs>
              <w:spacing w:before="0" w:beforeAutospacing="0" w:after="0" w:afterAutospacing="0"/>
              <w:jc w:val="center"/>
              <w:rPr>
                <w:rStyle w:val="a7"/>
                <w:b w:val="0"/>
                <w:bCs w:val="0"/>
                <w:sz w:val="28"/>
                <w:szCs w:val="28"/>
              </w:rPr>
            </w:pPr>
            <w:r w:rsidRPr="00AE4B36">
              <w:rPr>
                <w:rStyle w:val="a7"/>
                <w:b w:val="0"/>
                <w:bCs w:val="0"/>
                <w:sz w:val="28"/>
                <w:szCs w:val="28"/>
              </w:rPr>
              <w:t xml:space="preserve"> «Город</w:t>
            </w:r>
            <w:r w:rsidR="0051679D" w:rsidRPr="00AE4B36">
              <w:rPr>
                <w:rStyle w:val="a7"/>
                <w:b w:val="0"/>
                <w:bCs w:val="0"/>
                <w:sz w:val="28"/>
                <w:szCs w:val="28"/>
              </w:rPr>
              <w:t>ско</w:t>
            </w:r>
            <w:r w:rsidR="002C371B" w:rsidRPr="00AE4B36">
              <w:rPr>
                <w:rStyle w:val="a7"/>
                <w:b w:val="0"/>
                <w:bCs w:val="0"/>
                <w:sz w:val="28"/>
                <w:szCs w:val="28"/>
              </w:rPr>
              <w:t>й</w:t>
            </w:r>
            <w:r w:rsidR="0051679D" w:rsidRPr="00AE4B36">
              <w:rPr>
                <w:rStyle w:val="a7"/>
                <w:b w:val="0"/>
                <w:bCs w:val="0"/>
                <w:sz w:val="28"/>
                <w:szCs w:val="28"/>
              </w:rPr>
              <w:t xml:space="preserve"> округ</w:t>
            </w:r>
            <w:r w:rsidRPr="00AE4B36">
              <w:rPr>
                <w:rStyle w:val="a7"/>
                <w:b w:val="0"/>
                <w:bCs w:val="0"/>
                <w:sz w:val="28"/>
                <w:szCs w:val="28"/>
              </w:rPr>
              <w:t xml:space="preserve"> Лыткарино Московской области»</w:t>
            </w:r>
          </w:p>
          <w:p w:rsidR="00D03D75" w:rsidRPr="00AE4B36" w:rsidRDefault="00D03D75" w:rsidP="00D03D75">
            <w:pPr>
              <w:pStyle w:val="a6"/>
              <w:tabs>
                <w:tab w:val="left" w:pos="5812"/>
                <w:tab w:val="left" w:pos="6379"/>
              </w:tabs>
              <w:spacing w:before="0" w:beforeAutospacing="0" w:after="0" w:afterAutospacing="0"/>
              <w:jc w:val="center"/>
              <w:rPr>
                <w:rStyle w:val="a7"/>
                <w:b w:val="0"/>
                <w:bCs w:val="0"/>
                <w:sz w:val="28"/>
                <w:szCs w:val="28"/>
              </w:rPr>
            </w:pPr>
            <w:r w:rsidRPr="00AE4B36">
              <w:rPr>
                <w:rStyle w:val="a7"/>
                <w:b w:val="0"/>
                <w:bCs w:val="0"/>
                <w:sz w:val="28"/>
                <w:szCs w:val="28"/>
              </w:rPr>
              <w:t xml:space="preserve">  на 20</w:t>
            </w:r>
            <w:r w:rsidR="0051679D" w:rsidRPr="00AE4B36">
              <w:rPr>
                <w:rStyle w:val="a7"/>
                <w:b w:val="0"/>
                <w:bCs w:val="0"/>
                <w:sz w:val="28"/>
                <w:szCs w:val="28"/>
              </w:rPr>
              <w:t>2</w:t>
            </w:r>
            <w:r w:rsidR="0054008F">
              <w:rPr>
                <w:rStyle w:val="a7"/>
                <w:b w:val="0"/>
                <w:bCs w:val="0"/>
                <w:sz w:val="28"/>
                <w:szCs w:val="28"/>
              </w:rPr>
              <w:t>2</w:t>
            </w:r>
            <w:r w:rsidRPr="00AE4B36">
              <w:rPr>
                <w:rStyle w:val="a7"/>
                <w:b w:val="0"/>
                <w:bCs w:val="0"/>
                <w:sz w:val="28"/>
                <w:szCs w:val="28"/>
              </w:rPr>
              <w:t xml:space="preserve"> год  и плановый период 20</w:t>
            </w:r>
            <w:r w:rsidR="00DC5DB4" w:rsidRPr="00AE4B36">
              <w:rPr>
                <w:rStyle w:val="a7"/>
                <w:b w:val="0"/>
                <w:bCs w:val="0"/>
                <w:sz w:val="28"/>
                <w:szCs w:val="28"/>
              </w:rPr>
              <w:t>2</w:t>
            </w:r>
            <w:r w:rsidR="0054008F">
              <w:rPr>
                <w:rStyle w:val="a7"/>
                <w:b w:val="0"/>
                <w:bCs w:val="0"/>
                <w:sz w:val="28"/>
                <w:szCs w:val="28"/>
              </w:rPr>
              <w:t>3</w:t>
            </w:r>
            <w:r w:rsidRPr="00AE4B36">
              <w:rPr>
                <w:rStyle w:val="a7"/>
                <w:b w:val="0"/>
                <w:bCs w:val="0"/>
                <w:sz w:val="28"/>
                <w:szCs w:val="28"/>
              </w:rPr>
              <w:t xml:space="preserve"> и 202</w:t>
            </w:r>
            <w:r w:rsidR="0054008F">
              <w:rPr>
                <w:rStyle w:val="a7"/>
                <w:b w:val="0"/>
                <w:bCs w:val="0"/>
                <w:sz w:val="28"/>
                <w:szCs w:val="28"/>
              </w:rPr>
              <w:t>4</w:t>
            </w:r>
            <w:r w:rsidRPr="00AE4B36">
              <w:rPr>
                <w:rStyle w:val="a7"/>
                <w:b w:val="0"/>
                <w:bCs w:val="0"/>
                <w:sz w:val="28"/>
                <w:szCs w:val="28"/>
              </w:rPr>
              <w:t xml:space="preserve"> годов</w:t>
            </w:r>
          </w:p>
          <w:p w:rsidR="00D03D75" w:rsidRPr="00AE4B36" w:rsidRDefault="00D03D75" w:rsidP="00D03D75">
            <w:pPr>
              <w:pStyle w:val="a6"/>
              <w:tabs>
                <w:tab w:val="left" w:pos="5387"/>
                <w:tab w:val="left" w:pos="6379"/>
              </w:tabs>
              <w:spacing w:before="0" w:beforeAutospacing="0" w:after="0" w:afterAutospacing="0"/>
              <w:ind w:right="4111"/>
              <w:jc w:val="both"/>
              <w:rPr>
                <w:rStyle w:val="a7"/>
                <w:rFonts w:ascii="Arial" w:hAnsi="Arial" w:cs="Arial"/>
                <w:b w:val="0"/>
                <w:bCs w:val="0"/>
                <w:sz w:val="26"/>
                <w:szCs w:val="26"/>
              </w:rPr>
            </w:pPr>
          </w:p>
          <w:p w:rsidR="00D03D75" w:rsidRPr="00AE4B36" w:rsidRDefault="00D03D75" w:rsidP="00D03D75">
            <w:pPr>
              <w:pStyle w:val="a6"/>
              <w:tabs>
                <w:tab w:val="left" w:pos="5387"/>
                <w:tab w:val="left" w:pos="6379"/>
              </w:tabs>
              <w:spacing w:before="0" w:beforeAutospacing="0" w:after="0" w:afterAutospacing="0"/>
              <w:ind w:right="4111"/>
              <w:jc w:val="both"/>
              <w:rPr>
                <w:rStyle w:val="a7"/>
                <w:rFonts w:ascii="Arial" w:hAnsi="Arial" w:cs="Arial"/>
                <w:b w:val="0"/>
                <w:bCs w:val="0"/>
                <w:sz w:val="26"/>
                <w:szCs w:val="26"/>
              </w:rPr>
            </w:pPr>
          </w:p>
          <w:p w:rsidR="00D03D75" w:rsidRPr="00AE4B36" w:rsidRDefault="00D03D75" w:rsidP="00D03D75">
            <w:pPr>
              <w:spacing w:line="276" w:lineRule="auto"/>
              <w:jc w:val="both"/>
              <w:rPr>
                <w:szCs w:val="28"/>
              </w:rPr>
            </w:pPr>
            <w:r w:rsidRPr="00AE4B36">
              <w:rPr>
                <w:szCs w:val="28"/>
              </w:rPr>
              <w:t xml:space="preserve">        </w:t>
            </w:r>
            <w:r w:rsidR="0042185C">
              <w:rPr>
                <w:szCs w:val="28"/>
              </w:rPr>
              <w:t>В</w:t>
            </w:r>
            <w:r w:rsidR="0042185C" w:rsidRPr="00AE4B36">
              <w:rPr>
                <w:szCs w:val="28"/>
              </w:rPr>
              <w:t xml:space="preserve"> </w:t>
            </w:r>
            <w:r w:rsidR="0042185C" w:rsidRPr="00AE4B36">
              <w:rPr>
                <w:rStyle w:val="a7"/>
                <w:b w:val="0"/>
                <w:bCs w:val="0"/>
                <w:szCs w:val="28"/>
              </w:rPr>
              <w:t>соответствии со стать</w:t>
            </w:r>
            <w:r w:rsidR="0042185C">
              <w:rPr>
                <w:rStyle w:val="a7"/>
                <w:b w:val="0"/>
                <w:bCs w:val="0"/>
                <w:szCs w:val="28"/>
              </w:rPr>
              <w:t xml:space="preserve">ей 107.1 </w:t>
            </w:r>
            <w:r w:rsidR="0042185C" w:rsidRPr="00AE4B36">
              <w:rPr>
                <w:rStyle w:val="a7"/>
                <w:b w:val="0"/>
                <w:bCs w:val="0"/>
                <w:szCs w:val="28"/>
              </w:rPr>
              <w:t>Бюджетного кодекса Российской Федерации</w:t>
            </w:r>
            <w:r w:rsidR="008F4DFE">
              <w:rPr>
                <w:rStyle w:val="a7"/>
                <w:b w:val="0"/>
                <w:bCs w:val="0"/>
                <w:szCs w:val="28"/>
              </w:rPr>
              <w:t>,</w:t>
            </w:r>
            <w:r w:rsidR="0042185C" w:rsidRPr="00AE4B36">
              <w:rPr>
                <w:rStyle w:val="a7"/>
                <w:b w:val="0"/>
                <w:bCs w:val="0"/>
                <w:szCs w:val="28"/>
              </w:rPr>
              <w:t xml:space="preserve"> </w:t>
            </w:r>
            <w:r w:rsidR="0042185C">
              <w:rPr>
                <w:rStyle w:val="a7"/>
                <w:b w:val="0"/>
                <w:bCs w:val="0"/>
                <w:szCs w:val="28"/>
              </w:rPr>
              <w:t>в</w:t>
            </w:r>
            <w:r w:rsidRPr="00AE4B36">
              <w:rPr>
                <w:szCs w:val="28"/>
              </w:rPr>
              <w:t xml:space="preserve"> целях разработки проекта бюджета город</w:t>
            </w:r>
            <w:r w:rsidR="0051679D" w:rsidRPr="00AE4B36">
              <w:rPr>
                <w:szCs w:val="28"/>
              </w:rPr>
              <w:t>ского округа</w:t>
            </w:r>
            <w:r w:rsidRPr="00AE4B36">
              <w:rPr>
                <w:szCs w:val="28"/>
              </w:rPr>
              <w:t xml:space="preserve"> Лыткарино  Московской области на 20</w:t>
            </w:r>
            <w:r w:rsidR="0051679D" w:rsidRPr="00AE4B36">
              <w:rPr>
                <w:szCs w:val="28"/>
              </w:rPr>
              <w:t>2</w:t>
            </w:r>
            <w:r w:rsidR="0054008F">
              <w:rPr>
                <w:szCs w:val="28"/>
              </w:rPr>
              <w:t>2</w:t>
            </w:r>
            <w:r w:rsidRPr="00AE4B36">
              <w:rPr>
                <w:szCs w:val="28"/>
              </w:rPr>
              <w:t xml:space="preserve"> год и плановый период </w:t>
            </w:r>
            <w:r w:rsidR="008F4DFE">
              <w:rPr>
                <w:szCs w:val="28"/>
              </w:rPr>
              <w:t xml:space="preserve">                                   </w:t>
            </w:r>
            <w:r w:rsidRPr="00AE4B36">
              <w:rPr>
                <w:szCs w:val="28"/>
              </w:rPr>
              <w:t>202</w:t>
            </w:r>
            <w:r w:rsidR="0054008F">
              <w:rPr>
                <w:szCs w:val="28"/>
              </w:rPr>
              <w:t>3</w:t>
            </w:r>
            <w:r w:rsidRPr="00AE4B36">
              <w:rPr>
                <w:szCs w:val="28"/>
              </w:rPr>
              <w:t xml:space="preserve"> и 202</w:t>
            </w:r>
            <w:r w:rsidR="0054008F">
              <w:rPr>
                <w:szCs w:val="28"/>
              </w:rPr>
              <w:t>4</w:t>
            </w:r>
            <w:r w:rsidR="0051679D" w:rsidRPr="00AE4B36">
              <w:rPr>
                <w:szCs w:val="28"/>
              </w:rPr>
              <w:t xml:space="preserve"> </w:t>
            </w:r>
            <w:r w:rsidRPr="00AE4B36">
              <w:rPr>
                <w:szCs w:val="28"/>
              </w:rPr>
              <w:t>годов</w:t>
            </w:r>
            <w:r w:rsidR="0042185C">
              <w:rPr>
                <w:szCs w:val="28"/>
              </w:rPr>
              <w:t xml:space="preserve">, </w:t>
            </w:r>
            <w:r w:rsidR="0042185C">
              <w:t>обеспечения его сбалансированности и долговой</w:t>
            </w:r>
            <w:r w:rsidR="008F4DFE">
              <w:t xml:space="preserve"> </w:t>
            </w:r>
            <w:r w:rsidR="0042185C">
              <w:t>устойчивости</w:t>
            </w:r>
            <w:r w:rsidRPr="00AE4B36">
              <w:rPr>
                <w:szCs w:val="28"/>
              </w:rPr>
              <w:t>, </w:t>
            </w:r>
            <w:r w:rsidRPr="00AE4B36">
              <w:rPr>
                <w:rStyle w:val="a7"/>
                <w:b w:val="0"/>
                <w:bCs w:val="0"/>
                <w:szCs w:val="28"/>
              </w:rPr>
              <w:t xml:space="preserve"> </w:t>
            </w:r>
            <w:r w:rsidRPr="00AE4B36">
              <w:rPr>
                <w:szCs w:val="28"/>
              </w:rPr>
              <w:t>постановляю:</w:t>
            </w:r>
          </w:p>
          <w:p w:rsidR="00D03D75" w:rsidRDefault="00AA5697" w:rsidP="008F4DFE">
            <w:pPr>
              <w:pStyle w:val="a6"/>
              <w:numPr>
                <w:ilvl w:val="0"/>
                <w:numId w:val="1"/>
              </w:numPr>
              <w:tabs>
                <w:tab w:val="left" w:pos="993"/>
              </w:tabs>
              <w:spacing w:before="120" w:beforeAutospacing="0" w:after="0" w:afterAutospacing="0" w:line="288" w:lineRule="auto"/>
              <w:ind w:left="0" w:firstLine="567"/>
              <w:jc w:val="both"/>
              <w:rPr>
                <w:rStyle w:val="a7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</w:t>
            </w:r>
            <w:r w:rsidR="00D03D75" w:rsidRPr="00AE4B36">
              <w:rPr>
                <w:sz w:val="28"/>
                <w:szCs w:val="28"/>
              </w:rPr>
              <w:t xml:space="preserve"> </w:t>
            </w:r>
            <w:r w:rsidR="0042185C">
              <w:rPr>
                <w:sz w:val="28"/>
                <w:szCs w:val="28"/>
              </w:rPr>
              <w:t>О</w:t>
            </w:r>
            <w:r w:rsidR="00D03D75" w:rsidRPr="00AE4B36">
              <w:rPr>
                <w:sz w:val="28"/>
                <w:szCs w:val="28"/>
              </w:rPr>
              <w:t xml:space="preserve">сновные направления </w:t>
            </w:r>
            <w:r>
              <w:rPr>
                <w:sz w:val="28"/>
                <w:szCs w:val="28"/>
              </w:rPr>
              <w:t xml:space="preserve">долговой </w:t>
            </w:r>
            <w:r w:rsidR="00D03D75" w:rsidRPr="00AE4B36">
              <w:rPr>
                <w:sz w:val="28"/>
                <w:szCs w:val="28"/>
              </w:rPr>
              <w:t xml:space="preserve">политики </w:t>
            </w:r>
            <w:r w:rsidR="00D03D75" w:rsidRPr="00AE4B36">
              <w:rPr>
                <w:rStyle w:val="a7"/>
                <w:b w:val="0"/>
                <w:bCs w:val="0"/>
                <w:sz w:val="28"/>
                <w:szCs w:val="28"/>
              </w:rPr>
              <w:t>муниципального образования «Город</w:t>
            </w:r>
            <w:r w:rsidR="0051679D" w:rsidRPr="00AE4B36">
              <w:rPr>
                <w:rStyle w:val="a7"/>
                <w:b w:val="0"/>
                <w:bCs w:val="0"/>
                <w:sz w:val="28"/>
                <w:szCs w:val="28"/>
              </w:rPr>
              <w:t>ской округ</w:t>
            </w:r>
            <w:r w:rsidR="00D03D75" w:rsidRPr="00AE4B36">
              <w:rPr>
                <w:rStyle w:val="a7"/>
                <w:b w:val="0"/>
                <w:bCs w:val="0"/>
                <w:sz w:val="28"/>
                <w:szCs w:val="28"/>
              </w:rPr>
              <w:t xml:space="preserve"> Лыткарино Московской области» на 20</w:t>
            </w:r>
            <w:r w:rsidR="0051679D" w:rsidRPr="00AE4B36">
              <w:rPr>
                <w:rStyle w:val="a7"/>
                <w:b w:val="0"/>
                <w:bCs w:val="0"/>
                <w:sz w:val="28"/>
                <w:szCs w:val="28"/>
              </w:rPr>
              <w:t>2</w:t>
            </w:r>
            <w:r w:rsidR="0054008F">
              <w:rPr>
                <w:rStyle w:val="a7"/>
                <w:b w:val="0"/>
                <w:bCs w:val="0"/>
                <w:sz w:val="28"/>
                <w:szCs w:val="28"/>
              </w:rPr>
              <w:t>2</w:t>
            </w:r>
            <w:r w:rsidR="00D03D75" w:rsidRPr="00AE4B36">
              <w:rPr>
                <w:rStyle w:val="a7"/>
                <w:b w:val="0"/>
                <w:bCs w:val="0"/>
                <w:sz w:val="28"/>
                <w:szCs w:val="28"/>
              </w:rPr>
              <w:t xml:space="preserve"> год и плановый  период 202</w:t>
            </w:r>
            <w:r w:rsidR="0054008F">
              <w:rPr>
                <w:rStyle w:val="a7"/>
                <w:b w:val="0"/>
                <w:bCs w:val="0"/>
                <w:sz w:val="28"/>
                <w:szCs w:val="28"/>
              </w:rPr>
              <w:t>3</w:t>
            </w:r>
            <w:r w:rsidR="00D03D75" w:rsidRPr="00AE4B36">
              <w:rPr>
                <w:rStyle w:val="a7"/>
                <w:b w:val="0"/>
                <w:bCs w:val="0"/>
                <w:sz w:val="28"/>
                <w:szCs w:val="28"/>
              </w:rPr>
              <w:t xml:space="preserve"> и 202</w:t>
            </w:r>
            <w:r w:rsidR="0054008F">
              <w:rPr>
                <w:rStyle w:val="a7"/>
                <w:b w:val="0"/>
                <w:bCs w:val="0"/>
                <w:sz w:val="28"/>
                <w:szCs w:val="28"/>
              </w:rPr>
              <w:t>4</w:t>
            </w:r>
            <w:r w:rsidR="00D03D75" w:rsidRPr="00AE4B36">
              <w:rPr>
                <w:rStyle w:val="a7"/>
                <w:b w:val="0"/>
                <w:bCs w:val="0"/>
                <w:sz w:val="28"/>
                <w:szCs w:val="28"/>
              </w:rPr>
              <w:t xml:space="preserve"> годов  (прилагаются).</w:t>
            </w:r>
          </w:p>
          <w:p w:rsidR="009D396E" w:rsidRDefault="0042185C" w:rsidP="008F4DFE">
            <w:pPr>
              <w:pStyle w:val="a6"/>
              <w:numPr>
                <w:ilvl w:val="0"/>
                <w:numId w:val="1"/>
              </w:numPr>
              <w:tabs>
                <w:tab w:val="clear" w:pos="2345"/>
                <w:tab w:val="num" w:pos="5"/>
                <w:tab w:val="left" w:pos="993"/>
              </w:tabs>
              <w:spacing w:before="120" w:beforeAutospacing="0" w:after="0" w:afterAutospacing="0" w:line="288" w:lineRule="auto"/>
              <w:ind w:left="5" w:firstLine="567"/>
              <w:jc w:val="both"/>
              <w:rPr>
                <w:rStyle w:val="a7"/>
                <w:b w:val="0"/>
                <w:bCs w:val="0"/>
                <w:sz w:val="28"/>
                <w:szCs w:val="28"/>
              </w:rPr>
            </w:pPr>
            <w:r w:rsidRPr="0042185C">
              <w:rPr>
                <w:rStyle w:val="a7"/>
                <w:b w:val="0"/>
                <w:bCs w:val="0"/>
                <w:sz w:val="28"/>
                <w:szCs w:val="28"/>
              </w:rPr>
              <w:t>Начальнику Финансового управления</w:t>
            </w:r>
            <w:r>
              <w:rPr>
                <w:rStyle w:val="a7"/>
                <w:b w:val="0"/>
                <w:bCs w:val="0"/>
                <w:sz w:val="28"/>
                <w:szCs w:val="28"/>
              </w:rPr>
              <w:t xml:space="preserve"> (</w:t>
            </w:r>
            <w:proofErr w:type="spellStart"/>
            <w:r>
              <w:rPr>
                <w:rStyle w:val="a7"/>
                <w:b w:val="0"/>
                <w:bCs w:val="0"/>
                <w:sz w:val="28"/>
                <w:szCs w:val="28"/>
              </w:rPr>
              <w:t>Н.П.Архиповой</w:t>
            </w:r>
            <w:proofErr w:type="spellEnd"/>
            <w:r>
              <w:rPr>
                <w:rStyle w:val="a7"/>
                <w:b w:val="0"/>
                <w:bCs w:val="0"/>
                <w:sz w:val="28"/>
                <w:szCs w:val="28"/>
              </w:rPr>
              <w:t xml:space="preserve">) </w:t>
            </w:r>
            <w:r w:rsidRPr="0042185C">
              <w:rPr>
                <w:rStyle w:val="a7"/>
                <w:b w:val="0"/>
                <w:bCs w:val="0"/>
                <w:sz w:val="28"/>
                <w:szCs w:val="28"/>
              </w:rPr>
              <w:t xml:space="preserve">при составлении проекта бюджета муниципального </w:t>
            </w:r>
            <w:r>
              <w:rPr>
                <w:rStyle w:val="a7"/>
                <w:b w:val="0"/>
                <w:bCs w:val="0"/>
                <w:sz w:val="28"/>
                <w:szCs w:val="28"/>
              </w:rPr>
              <w:t xml:space="preserve">образования </w:t>
            </w:r>
            <w:r w:rsidRPr="0042185C">
              <w:rPr>
                <w:rStyle w:val="a7"/>
                <w:b w:val="0"/>
                <w:bCs w:val="0"/>
                <w:sz w:val="28"/>
                <w:szCs w:val="28"/>
              </w:rPr>
              <w:t>на 20</w:t>
            </w:r>
            <w:r>
              <w:rPr>
                <w:rStyle w:val="a7"/>
                <w:b w:val="0"/>
                <w:bCs w:val="0"/>
                <w:sz w:val="28"/>
                <w:szCs w:val="28"/>
              </w:rPr>
              <w:t>2</w:t>
            </w:r>
            <w:r w:rsidR="0054008F">
              <w:rPr>
                <w:rStyle w:val="a7"/>
                <w:b w:val="0"/>
                <w:bCs w:val="0"/>
                <w:sz w:val="28"/>
                <w:szCs w:val="28"/>
              </w:rPr>
              <w:t>2</w:t>
            </w:r>
            <w:r w:rsidRPr="0042185C">
              <w:rPr>
                <w:rStyle w:val="a7"/>
                <w:b w:val="0"/>
                <w:bCs w:val="0"/>
                <w:sz w:val="28"/>
                <w:szCs w:val="28"/>
              </w:rPr>
              <w:t xml:space="preserve"> год </w:t>
            </w:r>
            <w:r>
              <w:rPr>
                <w:rStyle w:val="a7"/>
                <w:b w:val="0"/>
                <w:bCs w:val="0"/>
                <w:sz w:val="28"/>
                <w:szCs w:val="28"/>
              </w:rPr>
              <w:t>и плановый период 202</w:t>
            </w:r>
            <w:r w:rsidR="0054008F">
              <w:rPr>
                <w:rStyle w:val="a7"/>
                <w:b w:val="0"/>
                <w:bCs w:val="0"/>
                <w:sz w:val="28"/>
                <w:szCs w:val="28"/>
              </w:rPr>
              <w:t>3</w:t>
            </w:r>
            <w:r>
              <w:rPr>
                <w:rStyle w:val="a7"/>
                <w:b w:val="0"/>
                <w:bCs w:val="0"/>
                <w:sz w:val="28"/>
                <w:szCs w:val="28"/>
              </w:rPr>
              <w:t xml:space="preserve"> и 202</w:t>
            </w:r>
            <w:r w:rsidR="0054008F">
              <w:rPr>
                <w:rStyle w:val="a7"/>
                <w:b w:val="0"/>
                <w:bCs w:val="0"/>
                <w:sz w:val="28"/>
                <w:szCs w:val="28"/>
              </w:rPr>
              <w:t>4</w:t>
            </w:r>
            <w:r>
              <w:rPr>
                <w:rStyle w:val="a7"/>
                <w:b w:val="0"/>
                <w:bCs w:val="0"/>
                <w:sz w:val="28"/>
                <w:szCs w:val="28"/>
              </w:rPr>
              <w:t xml:space="preserve"> годов </w:t>
            </w:r>
            <w:r w:rsidRPr="0042185C">
              <w:rPr>
                <w:rStyle w:val="a7"/>
                <w:b w:val="0"/>
                <w:bCs w:val="0"/>
                <w:sz w:val="28"/>
                <w:szCs w:val="28"/>
              </w:rPr>
              <w:t xml:space="preserve">руководствоваться Основными направлениями долговой политики муниципального образования </w:t>
            </w:r>
            <w:r w:rsidR="009D396E">
              <w:rPr>
                <w:rStyle w:val="a7"/>
                <w:b w:val="0"/>
                <w:bCs w:val="0"/>
                <w:sz w:val="28"/>
                <w:szCs w:val="28"/>
              </w:rPr>
              <w:t xml:space="preserve">«Городской округ Лыткарино» </w:t>
            </w:r>
            <w:r w:rsidRPr="0042185C">
              <w:rPr>
                <w:rStyle w:val="a7"/>
                <w:b w:val="0"/>
                <w:bCs w:val="0"/>
                <w:sz w:val="28"/>
                <w:szCs w:val="28"/>
              </w:rPr>
              <w:t>на 20</w:t>
            </w:r>
            <w:r w:rsidR="009D396E">
              <w:rPr>
                <w:rStyle w:val="a7"/>
                <w:b w:val="0"/>
                <w:bCs w:val="0"/>
                <w:sz w:val="28"/>
                <w:szCs w:val="28"/>
              </w:rPr>
              <w:t>2</w:t>
            </w:r>
            <w:r w:rsidR="0054008F">
              <w:rPr>
                <w:rStyle w:val="a7"/>
                <w:b w:val="0"/>
                <w:bCs w:val="0"/>
                <w:sz w:val="28"/>
                <w:szCs w:val="28"/>
              </w:rPr>
              <w:t>2</w:t>
            </w:r>
            <w:r w:rsidR="009D396E">
              <w:rPr>
                <w:rStyle w:val="a7"/>
                <w:b w:val="0"/>
                <w:bCs w:val="0"/>
                <w:sz w:val="28"/>
                <w:szCs w:val="28"/>
              </w:rPr>
              <w:t xml:space="preserve"> год </w:t>
            </w:r>
            <w:r w:rsidRPr="0042185C">
              <w:rPr>
                <w:rStyle w:val="a7"/>
                <w:b w:val="0"/>
                <w:bCs w:val="0"/>
                <w:sz w:val="28"/>
                <w:szCs w:val="28"/>
              </w:rPr>
              <w:t xml:space="preserve"> и плановый период 202</w:t>
            </w:r>
            <w:r w:rsidR="0054008F">
              <w:rPr>
                <w:rStyle w:val="a7"/>
                <w:b w:val="0"/>
                <w:bCs w:val="0"/>
                <w:sz w:val="28"/>
                <w:szCs w:val="28"/>
              </w:rPr>
              <w:t>3</w:t>
            </w:r>
            <w:r w:rsidR="009D396E">
              <w:rPr>
                <w:rStyle w:val="a7"/>
                <w:b w:val="0"/>
                <w:bCs w:val="0"/>
                <w:sz w:val="28"/>
                <w:szCs w:val="28"/>
              </w:rPr>
              <w:t xml:space="preserve"> и 202</w:t>
            </w:r>
            <w:r w:rsidR="0054008F">
              <w:rPr>
                <w:rStyle w:val="a7"/>
                <w:b w:val="0"/>
                <w:bCs w:val="0"/>
                <w:sz w:val="28"/>
                <w:szCs w:val="28"/>
              </w:rPr>
              <w:t>4</w:t>
            </w:r>
            <w:r w:rsidRPr="0042185C">
              <w:rPr>
                <w:rStyle w:val="a7"/>
                <w:b w:val="0"/>
                <w:bCs w:val="0"/>
                <w:sz w:val="28"/>
                <w:szCs w:val="28"/>
              </w:rPr>
              <w:t xml:space="preserve"> годов.</w:t>
            </w:r>
          </w:p>
          <w:p w:rsidR="00D03D75" w:rsidRDefault="00D03D75" w:rsidP="008F4DFE">
            <w:pPr>
              <w:pStyle w:val="a6"/>
              <w:numPr>
                <w:ilvl w:val="0"/>
                <w:numId w:val="1"/>
              </w:numPr>
              <w:tabs>
                <w:tab w:val="clear" w:pos="2345"/>
                <w:tab w:val="num" w:pos="5"/>
                <w:tab w:val="left" w:pos="993"/>
              </w:tabs>
              <w:spacing w:before="120" w:beforeAutospacing="0" w:after="0" w:afterAutospacing="0" w:line="288" w:lineRule="auto"/>
              <w:ind w:left="5" w:firstLine="567"/>
              <w:jc w:val="both"/>
              <w:rPr>
                <w:rStyle w:val="a7"/>
                <w:b w:val="0"/>
                <w:bCs w:val="0"/>
                <w:sz w:val="28"/>
                <w:szCs w:val="28"/>
              </w:rPr>
            </w:pPr>
            <w:r w:rsidRPr="00AE4B36">
              <w:rPr>
                <w:rStyle w:val="a7"/>
                <w:b w:val="0"/>
                <w:bCs w:val="0"/>
                <w:sz w:val="28"/>
                <w:szCs w:val="28"/>
              </w:rPr>
              <w:t>Направить</w:t>
            </w:r>
            <w:r w:rsidRPr="00AE4B36">
              <w:rPr>
                <w:sz w:val="28"/>
                <w:szCs w:val="28"/>
              </w:rPr>
              <w:t xml:space="preserve"> </w:t>
            </w:r>
            <w:r w:rsidR="008F4DFE">
              <w:rPr>
                <w:sz w:val="28"/>
                <w:szCs w:val="28"/>
              </w:rPr>
              <w:t>О</w:t>
            </w:r>
            <w:r w:rsidRPr="00AE4B36">
              <w:rPr>
                <w:sz w:val="28"/>
                <w:szCs w:val="28"/>
              </w:rPr>
              <w:t xml:space="preserve">сновные направления </w:t>
            </w:r>
            <w:r w:rsidR="00765AB8">
              <w:rPr>
                <w:sz w:val="28"/>
                <w:szCs w:val="28"/>
              </w:rPr>
              <w:t>долговой поли</w:t>
            </w:r>
            <w:r w:rsidRPr="00AE4B36">
              <w:rPr>
                <w:sz w:val="28"/>
                <w:szCs w:val="28"/>
              </w:rPr>
              <w:t xml:space="preserve">тики                                 </w:t>
            </w:r>
            <w:r w:rsidRPr="00AE4B36">
              <w:rPr>
                <w:rStyle w:val="a7"/>
                <w:b w:val="0"/>
                <w:bCs w:val="0"/>
                <w:sz w:val="28"/>
                <w:szCs w:val="28"/>
              </w:rPr>
              <w:t xml:space="preserve"> муниципального образования «Город</w:t>
            </w:r>
            <w:r w:rsidR="0051679D" w:rsidRPr="00AE4B36">
              <w:rPr>
                <w:rStyle w:val="a7"/>
                <w:b w:val="0"/>
                <w:bCs w:val="0"/>
                <w:sz w:val="28"/>
                <w:szCs w:val="28"/>
              </w:rPr>
              <w:t xml:space="preserve">ской округ </w:t>
            </w:r>
            <w:r w:rsidRPr="00AE4B36">
              <w:rPr>
                <w:rStyle w:val="a7"/>
                <w:b w:val="0"/>
                <w:bCs w:val="0"/>
                <w:sz w:val="28"/>
                <w:szCs w:val="28"/>
              </w:rPr>
              <w:t xml:space="preserve">Лыткарино Московской области» </w:t>
            </w:r>
            <w:r w:rsidR="0051679D" w:rsidRPr="00AE4B36">
              <w:rPr>
                <w:rStyle w:val="a7"/>
                <w:b w:val="0"/>
                <w:bCs w:val="0"/>
                <w:sz w:val="28"/>
                <w:szCs w:val="28"/>
              </w:rPr>
              <w:t>н</w:t>
            </w:r>
            <w:r w:rsidRPr="00AE4B36">
              <w:rPr>
                <w:rStyle w:val="a7"/>
                <w:b w:val="0"/>
                <w:bCs w:val="0"/>
                <w:sz w:val="28"/>
                <w:szCs w:val="28"/>
              </w:rPr>
              <w:t>а 20</w:t>
            </w:r>
            <w:r w:rsidR="0051679D" w:rsidRPr="00AE4B36">
              <w:rPr>
                <w:rStyle w:val="a7"/>
                <w:b w:val="0"/>
                <w:bCs w:val="0"/>
                <w:sz w:val="28"/>
                <w:szCs w:val="28"/>
              </w:rPr>
              <w:t>2</w:t>
            </w:r>
            <w:r w:rsidR="0054008F">
              <w:rPr>
                <w:rStyle w:val="a7"/>
                <w:b w:val="0"/>
                <w:bCs w:val="0"/>
                <w:sz w:val="28"/>
                <w:szCs w:val="28"/>
              </w:rPr>
              <w:t>2</w:t>
            </w:r>
            <w:r w:rsidRPr="00AE4B36">
              <w:rPr>
                <w:rStyle w:val="a7"/>
                <w:b w:val="0"/>
                <w:bCs w:val="0"/>
                <w:sz w:val="28"/>
                <w:szCs w:val="28"/>
              </w:rPr>
              <w:t xml:space="preserve"> год и плановый  период 202</w:t>
            </w:r>
            <w:r w:rsidR="0054008F">
              <w:rPr>
                <w:rStyle w:val="a7"/>
                <w:b w:val="0"/>
                <w:bCs w:val="0"/>
                <w:sz w:val="28"/>
                <w:szCs w:val="28"/>
              </w:rPr>
              <w:t>3</w:t>
            </w:r>
            <w:r w:rsidRPr="00AE4B36">
              <w:rPr>
                <w:rStyle w:val="a7"/>
                <w:b w:val="0"/>
                <w:bCs w:val="0"/>
                <w:sz w:val="28"/>
                <w:szCs w:val="28"/>
              </w:rPr>
              <w:t xml:space="preserve"> и 202</w:t>
            </w:r>
            <w:r w:rsidR="0054008F">
              <w:rPr>
                <w:rStyle w:val="a7"/>
                <w:b w:val="0"/>
                <w:bCs w:val="0"/>
                <w:sz w:val="28"/>
                <w:szCs w:val="28"/>
              </w:rPr>
              <w:t>4</w:t>
            </w:r>
            <w:r w:rsidRPr="00AE4B36">
              <w:rPr>
                <w:rStyle w:val="a7"/>
                <w:b w:val="0"/>
                <w:bCs w:val="0"/>
                <w:sz w:val="28"/>
                <w:szCs w:val="28"/>
              </w:rPr>
              <w:t xml:space="preserve"> годов  в Совет депутатов городского округа Лыткарино одновременно с проектом  бюджета город</w:t>
            </w:r>
            <w:r w:rsidR="0051679D" w:rsidRPr="00AE4B36">
              <w:rPr>
                <w:rStyle w:val="a7"/>
                <w:b w:val="0"/>
                <w:bCs w:val="0"/>
                <w:sz w:val="28"/>
                <w:szCs w:val="28"/>
              </w:rPr>
              <w:t>ского округа</w:t>
            </w:r>
            <w:r w:rsidRPr="00AE4B36">
              <w:rPr>
                <w:rStyle w:val="a7"/>
                <w:b w:val="0"/>
                <w:bCs w:val="0"/>
                <w:sz w:val="28"/>
                <w:szCs w:val="28"/>
              </w:rPr>
              <w:t xml:space="preserve"> Лыткарино Московской области.</w:t>
            </w:r>
          </w:p>
          <w:p w:rsidR="00D03D75" w:rsidRPr="00AE4B36" w:rsidRDefault="00D03D75" w:rsidP="008F4DFE">
            <w:pPr>
              <w:pStyle w:val="a6"/>
              <w:numPr>
                <w:ilvl w:val="0"/>
                <w:numId w:val="1"/>
              </w:numPr>
              <w:tabs>
                <w:tab w:val="clear" w:pos="2345"/>
                <w:tab w:val="num" w:pos="5"/>
                <w:tab w:val="left" w:pos="993"/>
              </w:tabs>
              <w:spacing w:before="120" w:beforeAutospacing="0" w:after="0" w:afterAutospacing="0" w:line="276" w:lineRule="auto"/>
              <w:ind w:left="5" w:firstLine="567"/>
              <w:jc w:val="both"/>
              <w:rPr>
                <w:rStyle w:val="a7"/>
                <w:b w:val="0"/>
                <w:bCs w:val="0"/>
                <w:sz w:val="26"/>
                <w:szCs w:val="26"/>
              </w:rPr>
            </w:pPr>
            <w:proofErr w:type="gramStart"/>
            <w:r w:rsidRPr="00AE4B36">
              <w:rPr>
                <w:rStyle w:val="a7"/>
                <w:b w:val="0"/>
                <w:bCs w:val="0"/>
                <w:sz w:val="28"/>
                <w:szCs w:val="28"/>
              </w:rPr>
              <w:t>Контроль за</w:t>
            </w:r>
            <w:proofErr w:type="gramEnd"/>
            <w:r w:rsidRPr="00AE4B36">
              <w:rPr>
                <w:rStyle w:val="a7"/>
                <w:b w:val="0"/>
                <w:bCs w:val="0"/>
                <w:sz w:val="28"/>
                <w:szCs w:val="28"/>
              </w:rPr>
              <w:t xml:space="preserve"> исполнением настоящего Постановления возложить                     на заместителя Главы Администрации городского округа Лыткарино                               </w:t>
            </w:r>
            <w:proofErr w:type="spellStart"/>
            <w:r w:rsidR="00D67A8E">
              <w:rPr>
                <w:rStyle w:val="a7"/>
                <w:b w:val="0"/>
                <w:bCs w:val="0"/>
                <w:sz w:val="28"/>
                <w:szCs w:val="28"/>
              </w:rPr>
              <w:t>Е.В.Бразгину</w:t>
            </w:r>
            <w:proofErr w:type="spellEnd"/>
            <w:r w:rsidRPr="00AE4B36">
              <w:rPr>
                <w:rStyle w:val="a7"/>
                <w:b w:val="0"/>
                <w:bCs w:val="0"/>
                <w:sz w:val="28"/>
                <w:szCs w:val="28"/>
              </w:rPr>
              <w:t>.</w:t>
            </w:r>
            <w:r w:rsidRPr="00AE4B36">
              <w:rPr>
                <w:rStyle w:val="a7"/>
                <w:b w:val="0"/>
                <w:bCs w:val="0"/>
                <w:sz w:val="26"/>
                <w:szCs w:val="26"/>
              </w:rPr>
              <w:tab/>
            </w:r>
            <w:r w:rsidRPr="00AE4B36">
              <w:rPr>
                <w:rStyle w:val="a7"/>
                <w:b w:val="0"/>
                <w:bCs w:val="0"/>
                <w:sz w:val="26"/>
                <w:szCs w:val="26"/>
              </w:rPr>
              <w:tab/>
            </w:r>
            <w:r w:rsidRPr="00AE4B36">
              <w:rPr>
                <w:rStyle w:val="a7"/>
                <w:b w:val="0"/>
                <w:bCs w:val="0"/>
                <w:sz w:val="26"/>
                <w:szCs w:val="26"/>
              </w:rPr>
              <w:tab/>
            </w:r>
            <w:r w:rsidRPr="00AE4B36">
              <w:rPr>
                <w:rStyle w:val="a7"/>
                <w:b w:val="0"/>
                <w:bCs w:val="0"/>
                <w:sz w:val="26"/>
                <w:szCs w:val="26"/>
              </w:rPr>
              <w:tab/>
            </w:r>
            <w:r w:rsidRPr="00AE4B36">
              <w:rPr>
                <w:rStyle w:val="a7"/>
                <w:b w:val="0"/>
                <w:bCs w:val="0"/>
                <w:sz w:val="26"/>
                <w:szCs w:val="26"/>
              </w:rPr>
              <w:tab/>
            </w:r>
            <w:r w:rsidRPr="00AE4B36">
              <w:rPr>
                <w:rStyle w:val="a7"/>
                <w:b w:val="0"/>
                <w:bCs w:val="0"/>
                <w:sz w:val="26"/>
                <w:szCs w:val="26"/>
              </w:rPr>
              <w:tab/>
            </w:r>
            <w:r w:rsidRPr="00AE4B36">
              <w:rPr>
                <w:rStyle w:val="a7"/>
                <w:b w:val="0"/>
                <w:bCs w:val="0"/>
                <w:sz w:val="26"/>
                <w:szCs w:val="26"/>
              </w:rPr>
              <w:tab/>
            </w:r>
            <w:r w:rsidRPr="00AE4B36">
              <w:rPr>
                <w:rStyle w:val="a7"/>
                <w:b w:val="0"/>
                <w:bCs w:val="0"/>
                <w:sz w:val="26"/>
                <w:szCs w:val="26"/>
              </w:rPr>
              <w:tab/>
              <w:t xml:space="preserve">                     </w:t>
            </w:r>
          </w:p>
          <w:p w:rsidR="00D03D75" w:rsidRPr="00AE4B36" w:rsidRDefault="00D03D75" w:rsidP="008F4DFE">
            <w:pPr>
              <w:pStyle w:val="a6"/>
              <w:tabs>
                <w:tab w:val="num" w:pos="5"/>
                <w:tab w:val="left" w:pos="993"/>
              </w:tabs>
              <w:spacing w:before="120" w:beforeAutospacing="0" w:after="0" w:afterAutospacing="0"/>
              <w:ind w:left="5" w:firstLine="709"/>
              <w:jc w:val="center"/>
              <w:rPr>
                <w:rStyle w:val="a7"/>
                <w:b w:val="0"/>
                <w:bCs w:val="0"/>
                <w:sz w:val="26"/>
                <w:szCs w:val="26"/>
              </w:rPr>
            </w:pPr>
            <w:r w:rsidRPr="00AE4B36">
              <w:rPr>
                <w:rStyle w:val="a7"/>
                <w:b w:val="0"/>
                <w:bCs w:val="0"/>
                <w:sz w:val="26"/>
                <w:szCs w:val="26"/>
              </w:rPr>
              <w:t xml:space="preserve">                                                                     </w:t>
            </w:r>
            <w:r w:rsidRPr="00AE4B36">
              <w:rPr>
                <w:rStyle w:val="a7"/>
                <w:b w:val="0"/>
                <w:bCs w:val="0"/>
                <w:sz w:val="26"/>
                <w:szCs w:val="26"/>
              </w:rPr>
              <w:tab/>
            </w:r>
            <w:r w:rsidRPr="00AE4B36">
              <w:rPr>
                <w:rStyle w:val="a7"/>
                <w:b w:val="0"/>
                <w:bCs w:val="0"/>
                <w:sz w:val="26"/>
                <w:szCs w:val="26"/>
              </w:rPr>
              <w:tab/>
            </w:r>
          </w:p>
          <w:p w:rsidR="00D03D75" w:rsidRPr="00AE4B36" w:rsidRDefault="00D03D75" w:rsidP="008F4DFE">
            <w:pPr>
              <w:pStyle w:val="a6"/>
              <w:tabs>
                <w:tab w:val="num" w:pos="5"/>
                <w:tab w:val="left" w:pos="993"/>
              </w:tabs>
              <w:spacing w:before="120" w:beforeAutospacing="0" w:after="0" w:afterAutospacing="0"/>
              <w:ind w:left="5" w:firstLine="709"/>
              <w:jc w:val="center"/>
              <w:rPr>
                <w:b/>
                <w:i/>
                <w:sz w:val="22"/>
                <w:szCs w:val="22"/>
              </w:rPr>
            </w:pPr>
            <w:r w:rsidRPr="00AE4B36">
              <w:rPr>
                <w:rStyle w:val="a7"/>
                <w:b w:val="0"/>
                <w:bCs w:val="0"/>
                <w:sz w:val="26"/>
                <w:szCs w:val="26"/>
              </w:rPr>
              <w:t xml:space="preserve">                                                                                                    </w:t>
            </w:r>
            <w:proofErr w:type="spellStart"/>
            <w:r w:rsidR="00D67A8E">
              <w:rPr>
                <w:rStyle w:val="a7"/>
                <w:b w:val="0"/>
                <w:bCs w:val="0"/>
                <w:sz w:val="26"/>
                <w:szCs w:val="26"/>
              </w:rPr>
              <w:t>К.А.Кравцов</w:t>
            </w:r>
            <w:proofErr w:type="spellEnd"/>
            <w:r w:rsidRPr="00AE4B36">
              <w:rPr>
                <w:rStyle w:val="a7"/>
                <w:b w:val="0"/>
                <w:bCs w:val="0"/>
                <w:sz w:val="26"/>
                <w:szCs w:val="26"/>
              </w:rPr>
              <w:t xml:space="preserve"> </w:t>
            </w:r>
          </w:p>
          <w:p w:rsidR="00D03D75" w:rsidRPr="00AE4B36" w:rsidRDefault="00D03D75" w:rsidP="008F4DFE">
            <w:pPr>
              <w:tabs>
                <w:tab w:val="num" w:pos="5"/>
              </w:tabs>
              <w:ind w:left="5" w:firstLine="709"/>
              <w:rPr>
                <w:b/>
                <w:i/>
                <w:sz w:val="22"/>
                <w:szCs w:val="22"/>
              </w:rPr>
            </w:pPr>
          </w:p>
          <w:p w:rsidR="00D03D75" w:rsidRPr="00AE4B36" w:rsidRDefault="00D03D75" w:rsidP="008F4DFE">
            <w:pPr>
              <w:tabs>
                <w:tab w:val="num" w:pos="5"/>
              </w:tabs>
              <w:ind w:left="5" w:firstLine="709"/>
              <w:rPr>
                <w:b/>
                <w:i/>
                <w:sz w:val="22"/>
                <w:szCs w:val="22"/>
              </w:rPr>
            </w:pPr>
          </w:p>
          <w:p w:rsidR="00EA05A6" w:rsidRPr="00FA4BEA" w:rsidRDefault="00EA05A6" w:rsidP="00EA05A6">
            <w:pPr>
              <w:pStyle w:val="a6"/>
              <w:spacing w:before="0" w:beforeAutospacing="0" w:after="0" w:afterAutospacing="0"/>
              <w:ind w:left="5670"/>
              <w:jc w:val="right"/>
            </w:pPr>
            <w:r w:rsidRPr="00FA4BEA">
              <w:t xml:space="preserve">Приложение  </w:t>
            </w:r>
          </w:p>
          <w:p w:rsidR="00EA05A6" w:rsidRPr="00FA4BEA" w:rsidRDefault="00EA05A6" w:rsidP="00EA05A6">
            <w:pPr>
              <w:pStyle w:val="a6"/>
              <w:spacing w:before="0" w:beforeAutospacing="0" w:after="0" w:afterAutospacing="0"/>
              <w:ind w:left="5670"/>
              <w:jc w:val="right"/>
            </w:pPr>
            <w:r w:rsidRPr="00FA4BEA">
              <w:t>к постановлению</w:t>
            </w:r>
          </w:p>
          <w:p w:rsidR="00EA05A6" w:rsidRPr="00FA4BEA" w:rsidRDefault="00EA05A6" w:rsidP="00EA05A6">
            <w:pPr>
              <w:pStyle w:val="a6"/>
              <w:spacing w:before="0" w:beforeAutospacing="0" w:after="0" w:afterAutospacing="0"/>
              <w:ind w:left="5387"/>
              <w:jc w:val="right"/>
            </w:pPr>
            <w:r w:rsidRPr="00FA4BEA">
              <w:t>Главы городского округа Лыткарино</w:t>
            </w:r>
          </w:p>
          <w:p w:rsidR="00EA05A6" w:rsidRPr="00FA4BEA" w:rsidRDefault="00EA05A6" w:rsidP="00EA05A6">
            <w:pPr>
              <w:ind w:left="5529"/>
              <w:jc w:val="right"/>
              <w:rPr>
                <w:b/>
              </w:rPr>
            </w:pPr>
            <w:r w:rsidRPr="00FA4BEA">
              <w:t>от _</w:t>
            </w:r>
            <w:r w:rsidRPr="00FA4BEA">
              <w:softHyphen/>
            </w:r>
            <w:r w:rsidRPr="00FA4BEA">
              <w:softHyphen/>
              <w:t>________2021 №________</w:t>
            </w:r>
          </w:p>
          <w:p w:rsidR="00EA05A6" w:rsidRDefault="00EA05A6" w:rsidP="00EA05A6">
            <w:pPr>
              <w:pStyle w:val="10"/>
              <w:keepNext/>
              <w:keepLines/>
              <w:shd w:val="clear" w:color="auto" w:fill="auto"/>
              <w:spacing w:after="0" w:line="300" w:lineRule="auto"/>
              <w:ind w:firstLine="0"/>
              <w:rPr>
                <w:rStyle w:val="1"/>
                <w:b/>
                <w:bCs/>
                <w:color w:val="000000"/>
              </w:rPr>
            </w:pPr>
            <w:bookmarkStart w:id="1" w:name="bookmark1"/>
          </w:p>
          <w:p w:rsidR="00EA05A6" w:rsidRDefault="00EA05A6" w:rsidP="00EA05A6">
            <w:pPr>
              <w:pStyle w:val="10"/>
              <w:keepNext/>
              <w:keepLines/>
              <w:shd w:val="clear" w:color="auto" w:fill="auto"/>
              <w:spacing w:after="0" w:line="300" w:lineRule="auto"/>
              <w:ind w:firstLine="0"/>
              <w:rPr>
                <w:rStyle w:val="1"/>
                <w:b/>
                <w:bCs/>
                <w:color w:val="000000"/>
              </w:rPr>
            </w:pPr>
          </w:p>
          <w:p w:rsidR="00EA05A6" w:rsidRDefault="00EA05A6" w:rsidP="00EA05A6">
            <w:pPr>
              <w:pStyle w:val="10"/>
              <w:keepNext/>
              <w:keepLines/>
              <w:shd w:val="clear" w:color="auto" w:fill="auto"/>
              <w:spacing w:after="0" w:line="276" w:lineRule="auto"/>
              <w:ind w:firstLine="0"/>
              <w:rPr>
                <w:rStyle w:val="1"/>
                <w:b/>
                <w:bCs/>
                <w:color w:val="000000"/>
              </w:rPr>
            </w:pPr>
            <w:r>
              <w:rPr>
                <w:rStyle w:val="1"/>
                <w:b/>
                <w:bCs/>
                <w:color w:val="000000"/>
              </w:rPr>
              <w:t>Основные направления</w:t>
            </w:r>
            <w:bookmarkStart w:id="2" w:name="bookmark2"/>
            <w:bookmarkEnd w:id="1"/>
            <w:r>
              <w:rPr>
                <w:rStyle w:val="1"/>
                <w:b/>
                <w:bCs/>
                <w:color w:val="000000"/>
              </w:rPr>
              <w:t xml:space="preserve"> </w:t>
            </w:r>
          </w:p>
          <w:p w:rsidR="00EA05A6" w:rsidRDefault="00EA05A6" w:rsidP="00EA05A6">
            <w:pPr>
              <w:pStyle w:val="10"/>
              <w:keepNext/>
              <w:keepLines/>
              <w:shd w:val="clear" w:color="auto" w:fill="auto"/>
              <w:spacing w:after="0" w:line="276" w:lineRule="auto"/>
              <w:ind w:firstLine="0"/>
              <w:rPr>
                <w:rStyle w:val="4"/>
                <w:b/>
                <w:bCs/>
                <w:color w:val="000000"/>
              </w:rPr>
            </w:pPr>
            <w:r>
              <w:rPr>
                <w:rStyle w:val="4"/>
                <w:b/>
                <w:bCs/>
                <w:color w:val="000000"/>
              </w:rPr>
              <w:t>долговой политики муниципального образования</w:t>
            </w:r>
          </w:p>
          <w:p w:rsidR="00EA05A6" w:rsidRPr="00FC517C" w:rsidRDefault="00EA05A6" w:rsidP="00EA05A6">
            <w:pPr>
              <w:pStyle w:val="10"/>
              <w:keepNext/>
              <w:keepLines/>
              <w:shd w:val="clear" w:color="auto" w:fill="auto"/>
              <w:spacing w:after="0" w:line="276" w:lineRule="auto"/>
              <w:ind w:firstLine="0"/>
              <w:rPr>
                <w:rStyle w:val="4"/>
                <w:b/>
                <w:bCs/>
                <w:color w:val="000000"/>
              </w:rPr>
            </w:pPr>
            <w:r>
              <w:rPr>
                <w:rStyle w:val="4"/>
                <w:b/>
                <w:bCs/>
                <w:color w:val="000000"/>
              </w:rPr>
              <w:t xml:space="preserve"> </w:t>
            </w:r>
            <w:r w:rsidRPr="00FC517C">
              <w:rPr>
                <w:rStyle w:val="4"/>
                <w:b/>
                <w:bCs/>
                <w:color w:val="000000"/>
              </w:rPr>
              <w:t xml:space="preserve">«Городской округ Лыткарино Московской области» </w:t>
            </w:r>
          </w:p>
          <w:p w:rsidR="00EA05A6" w:rsidRDefault="00EA05A6" w:rsidP="00EA05A6">
            <w:pPr>
              <w:pStyle w:val="10"/>
              <w:keepNext/>
              <w:keepLines/>
              <w:shd w:val="clear" w:color="auto" w:fill="auto"/>
              <w:spacing w:after="0" w:line="276" w:lineRule="auto"/>
              <w:ind w:firstLine="0"/>
              <w:rPr>
                <w:rStyle w:val="4"/>
                <w:b/>
                <w:bCs/>
                <w:color w:val="000000"/>
              </w:rPr>
            </w:pPr>
            <w:r>
              <w:rPr>
                <w:rStyle w:val="4"/>
                <w:b/>
                <w:bCs/>
                <w:color w:val="000000"/>
              </w:rPr>
              <w:t>на 2022 год и плановый период 2023 и 2024 годов</w:t>
            </w:r>
            <w:bookmarkEnd w:id="2"/>
          </w:p>
          <w:p w:rsidR="00EA05A6" w:rsidRDefault="00EA05A6" w:rsidP="00EA05A6">
            <w:pPr>
              <w:pStyle w:val="10"/>
              <w:keepNext/>
              <w:keepLines/>
              <w:shd w:val="clear" w:color="auto" w:fill="auto"/>
              <w:spacing w:after="0" w:line="300" w:lineRule="auto"/>
              <w:ind w:firstLine="0"/>
              <w:rPr>
                <w:rStyle w:val="4"/>
                <w:b/>
                <w:bCs/>
                <w:color w:val="000000"/>
              </w:rPr>
            </w:pPr>
          </w:p>
          <w:p w:rsidR="00EA05A6" w:rsidRPr="00C57962" w:rsidRDefault="00EA05A6" w:rsidP="00EA05A6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0" w:firstLine="0"/>
              <w:jc w:val="center"/>
              <w:rPr>
                <w:rStyle w:val="2"/>
                <w:b/>
                <w:color w:val="000000"/>
              </w:rPr>
            </w:pPr>
            <w:r w:rsidRPr="00C57962">
              <w:rPr>
                <w:rStyle w:val="2"/>
                <w:b/>
                <w:color w:val="000000"/>
              </w:rPr>
              <w:t>О</w:t>
            </w:r>
            <w:r>
              <w:rPr>
                <w:rStyle w:val="2"/>
                <w:b/>
                <w:color w:val="000000"/>
              </w:rPr>
              <w:t xml:space="preserve">бщие положения </w:t>
            </w:r>
          </w:p>
          <w:p w:rsidR="00EA05A6" w:rsidRPr="000F31CA" w:rsidRDefault="00EA05A6" w:rsidP="00EA05A6">
            <w:pPr>
              <w:pStyle w:val="20"/>
              <w:shd w:val="clear" w:color="auto" w:fill="auto"/>
              <w:spacing w:before="0" w:after="0" w:line="240" w:lineRule="auto"/>
              <w:jc w:val="center"/>
            </w:pPr>
          </w:p>
          <w:p w:rsidR="00EA05A6" w:rsidRPr="000A5C35" w:rsidRDefault="00EA05A6" w:rsidP="00EA05A6">
            <w:pPr>
              <w:pStyle w:val="20"/>
              <w:shd w:val="clear" w:color="auto" w:fill="auto"/>
              <w:spacing w:before="0" w:after="0" w:line="360" w:lineRule="auto"/>
              <w:ind w:firstLine="580"/>
              <w:rPr>
                <w:rStyle w:val="2"/>
              </w:rPr>
            </w:pPr>
            <w:proofErr w:type="gramStart"/>
            <w:r w:rsidRPr="000A5C35">
              <w:rPr>
                <w:rStyle w:val="2"/>
              </w:rPr>
              <w:t>Основные направления долговой политики муниципального образования «Городской округ Лыткарино Московской области» (далее  - городской округ Лыткарино) на 202</w:t>
            </w:r>
            <w:r>
              <w:rPr>
                <w:rStyle w:val="2"/>
              </w:rPr>
              <w:t>2</w:t>
            </w:r>
            <w:r w:rsidRPr="000A5C35">
              <w:rPr>
                <w:rStyle w:val="2"/>
              </w:rPr>
              <w:t xml:space="preserve"> и плановый период 202</w:t>
            </w:r>
            <w:r>
              <w:rPr>
                <w:rStyle w:val="2"/>
              </w:rPr>
              <w:t>3</w:t>
            </w:r>
            <w:r w:rsidRPr="000A5C35">
              <w:rPr>
                <w:rStyle w:val="2"/>
              </w:rPr>
              <w:t xml:space="preserve"> и 202</w:t>
            </w:r>
            <w:r>
              <w:rPr>
                <w:rStyle w:val="2"/>
              </w:rPr>
              <w:t>4</w:t>
            </w:r>
            <w:r w:rsidRPr="000A5C35">
              <w:rPr>
                <w:rStyle w:val="2"/>
              </w:rPr>
              <w:t xml:space="preserve"> год</w:t>
            </w:r>
            <w:r>
              <w:rPr>
                <w:rStyle w:val="2"/>
              </w:rPr>
              <w:t>ов</w:t>
            </w:r>
            <w:r w:rsidRPr="000A5C35">
              <w:rPr>
                <w:rStyle w:val="2"/>
              </w:rPr>
              <w:t xml:space="preserve"> (далее - долговая политика) разработаны в соответствии со статьей 107.1 Бюджетного кодекса Российской Федерации, с учетом проведенной Министерством экономики и финансов Московской области</w:t>
            </w:r>
            <w:r w:rsidRPr="000A5C35">
              <w:rPr>
                <w:rFonts w:ascii="opensans" w:hAnsi="opensans" w:cs="Arial"/>
                <w:sz w:val="20"/>
                <w:szCs w:val="20"/>
              </w:rPr>
              <w:t xml:space="preserve"> </w:t>
            </w:r>
            <w:r w:rsidRPr="000A5C35">
              <w:rPr>
                <w:rFonts w:ascii="opensans" w:hAnsi="opensans" w:cs="Arial"/>
              </w:rPr>
              <w:t xml:space="preserve">оценки долговой устойчивости </w:t>
            </w:r>
            <w:r>
              <w:rPr>
                <w:rFonts w:ascii="opensans" w:hAnsi="opensans" w:cs="Arial"/>
              </w:rPr>
              <w:t xml:space="preserve">                       </w:t>
            </w:r>
            <w:r w:rsidRPr="000A5C35">
              <w:rPr>
                <w:rFonts w:ascii="opensans" w:hAnsi="opensans" w:cs="Arial"/>
              </w:rPr>
              <w:t xml:space="preserve">муниципальных образований Московской области в порядке, </w:t>
            </w:r>
            <w:r>
              <w:rPr>
                <w:rFonts w:ascii="opensans" w:hAnsi="opensans" w:cs="Arial"/>
              </w:rPr>
              <w:t xml:space="preserve">                        </w:t>
            </w:r>
            <w:r w:rsidRPr="000A5C35">
              <w:rPr>
                <w:rFonts w:ascii="opensans" w:hAnsi="opensans" w:cs="Arial"/>
              </w:rPr>
              <w:t>установленном постановлением Правительства Московской области</w:t>
            </w:r>
            <w:proofErr w:type="gramEnd"/>
            <w:r w:rsidRPr="000A5C35">
              <w:rPr>
                <w:rFonts w:ascii="opensans" w:hAnsi="opensans" w:cs="Arial"/>
              </w:rPr>
              <w:t xml:space="preserve"> </w:t>
            </w:r>
            <w:r>
              <w:rPr>
                <w:rFonts w:ascii="opensans" w:hAnsi="opensans" w:cs="Arial"/>
              </w:rPr>
              <w:t xml:space="preserve">                               </w:t>
            </w:r>
            <w:r w:rsidRPr="000A5C35">
              <w:rPr>
                <w:rFonts w:ascii="opensans" w:hAnsi="opensans" w:cs="Arial"/>
              </w:rPr>
              <w:t xml:space="preserve">от 17.06.2020 №342/17 «О порядке </w:t>
            </w:r>
            <w:proofErr w:type="gramStart"/>
            <w:r w:rsidRPr="000A5C35">
              <w:rPr>
                <w:rFonts w:ascii="opensans" w:hAnsi="opensans" w:cs="Arial"/>
              </w:rPr>
              <w:t>проведения оценки долговой устойчивости муниципальных образований Московской области</w:t>
            </w:r>
            <w:proofErr w:type="gramEnd"/>
            <w:r w:rsidRPr="000A5C35">
              <w:rPr>
                <w:rFonts w:ascii="opensans" w:hAnsi="opensans" w:cs="Arial"/>
              </w:rPr>
              <w:t>».</w:t>
            </w:r>
          </w:p>
          <w:p w:rsidR="00EA05A6" w:rsidRDefault="00EA05A6" w:rsidP="00EA05A6">
            <w:pPr>
              <w:pStyle w:val="20"/>
              <w:shd w:val="clear" w:color="auto" w:fill="auto"/>
              <w:spacing w:before="0" w:after="0" w:line="360" w:lineRule="auto"/>
              <w:ind w:firstLine="580"/>
            </w:pPr>
            <w:r>
              <w:rPr>
                <w:rStyle w:val="2"/>
                <w:color w:val="000000"/>
              </w:rPr>
              <w:t xml:space="preserve"> Под долговой политикой понимается деятельность органов                               местного самоуправления городского округа Лыткарино, направленная                               на снижение объема муниципального долга (далее - муниципальный долг), минимизацию стоимости обслуживания муниципального долга и равномерное распределение платежей, связанных с его погашением и обслуживанием,                         на максимально возможный длительный срок.</w:t>
            </w:r>
          </w:p>
          <w:p w:rsidR="00EA05A6" w:rsidRDefault="00EA05A6" w:rsidP="00EA05A6">
            <w:pPr>
              <w:pStyle w:val="20"/>
              <w:shd w:val="clear" w:color="auto" w:fill="auto"/>
              <w:spacing w:before="0" w:after="0" w:line="360" w:lineRule="auto"/>
              <w:ind w:firstLine="709"/>
            </w:pPr>
            <w:r>
              <w:rPr>
                <w:rStyle w:val="2"/>
                <w:color w:val="000000"/>
              </w:rPr>
              <w:t>Долговая политика городского округа Лыткарино на 2022 год и плановый период 2023 и 2024 годов должна быть направлена на эффективное управление муниципальным долгом, основываясь на принципах безусловного исполнения и обслуживания долговых обязательств муниципального образования, минимизации финансовых рисков, обеспечения информационной прозрачности привлечения кредитных ресурсов.</w:t>
            </w:r>
          </w:p>
          <w:p w:rsidR="00EA05A6" w:rsidRDefault="00EA05A6" w:rsidP="00EA05A6">
            <w:pPr>
              <w:pStyle w:val="20"/>
              <w:shd w:val="clear" w:color="auto" w:fill="auto"/>
              <w:spacing w:before="0" w:after="0" w:line="360" w:lineRule="auto"/>
              <w:ind w:firstLine="580"/>
            </w:pPr>
            <w:r>
              <w:rPr>
                <w:rStyle w:val="2"/>
                <w:color w:val="000000"/>
              </w:rPr>
              <w:t>В этой связи, основными направлениями долговой политики городского округа Лыткарино на 2022 и плановый период 2023 и 2024 годов является поддержание объема муниципальных заимствований на экономически безопасном уровне, в том числе путем оптимизации структуры заимствований и равномерного распределения во времени связанных с муниципальным долгом городского округа Лыткарино платежей.</w:t>
            </w:r>
          </w:p>
          <w:p w:rsidR="00EA05A6" w:rsidRDefault="00EA05A6" w:rsidP="00EA05A6">
            <w:pPr>
              <w:pStyle w:val="20"/>
              <w:shd w:val="clear" w:color="auto" w:fill="auto"/>
              <w:spacing w:before="0" w:after="0" w:line="360" w:lineRule="auto"/>
              <w:ind w:firstLine="560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Снижение долговой нагрузки на бюджет городского округа Лыткарино может быть достигнуто только при условии мобилизации доходов и оптимизации расходов бюджета муниципального образования.</w:t>
            </w:r>
          </w:p>
          <w:p w:rsidR="00EA05A6" w:rsidRDefault="00EA05A6" w:rsidP="00EA05A6">
            <w:pPr>
              <w:pStyle w:val="20"/>
              <w:shd w:val="clear" w:color="auto" w:fill="auto"/>
              <w:spacing w:before="0" w:after="0" w:line="360" w:lineRule="auto"/>
              <w:ind w:firstLine="560"/>
            </w:pPr>
          </w:p>
          <w:p w:rsidR="00EA05A6" w:rsidRPr="007C71E6" w:rsidRDefault="00EA05A6" w:rsidP="00EA05A6">
            <w:pPr>
              <w:pStyle w:val="10"/>
              <w:keepNext/>
              <w:keepLines/>
              <w:numPr>
                <w:ilvl w:val="0"/>
                <w:numId w:val="3"/>
              </w:numPr>
              <w:shd w:val="clear" w:color="auto" w:fill="auto"/>
              <w:tabs>
                <w:tab w:val="left" w:pos="142"/>
              </w:tabs>
              <w:spacing w:after="0" w:line="276" w:lineRule="auto"/>
              <w:ind w:left="1077"/>
              <w:rPr>
                <w:rStyle w:val="1"/>
                <w:bCs/>
              </w:rPr>
            </w:pPr>
            <w:bookmarkStart w:id="3" w:name="bookmark3"/>
            <w:r>
              <w:rPr>
                <w:rStyle w:val="1"/>
                <w:b/>
                <w:bCs/>
                <w:color w:val="000000"/>
              </w:rPr>
              <w:t xml:space="preserve">Итоги реализации долговой политики городского округа Лыткарино в 2020-2021 годах </w:t>
            </w:r>
            <w:bookmarkEnd w:id="3"/>
          </w:p>
          <w:p w:rsidR="00EA05A6" w:rsidRPr="00C6322F" w:rsidRDefault="00EA05A6" w:rsidP="00EA05A6">
            <w:pPr>
              <w:pStyle w:val="10"/>
              <w:keepNext/>
              <w:keepLines/>
              <w:shd w:val="clear" w:color="auto" w:fill="auto"/>
              <w:tabs>
                <w:tab w:val="left" w:pos="142"/>
              </w:tabs>
              <w:spacing w:before="120" w:after="0" w:line="360" w:lineRule="auto"/>
              <w:ind w:firstLine="851"/>
              <w:jc w:val="both"/>
              <w:rPr>
                <w:b w:val="0"/>
                <w:shd w:val="clear" w:color="auto" w:fill="FFFFFF"/>
              </w:rPr>
            </w:pPr>
            <w:r w:rsidRPr="00C6322F">
              <w:rPr>
                <w:b w:val="0"/>
                <w:shd w:val="clear" w:color="auto" w:fill="FFFFFF"/>
              </w:rPr>
              <w:t>По результатам проведения оценки долговой устойчивости, проведенной Министерством экономики и финансов Московской области в 2020 году, городской округ Лыткарино отнесен к группе муниципальных образований Московской области со средним уровнем долговой устойчивости.</w:t>
            </w:r>
          </w:p>
          <w:p w:rsidR="00EA05A6" w:rsidRPr="002B55B0" w:rsidRDefault="00EA05A6" w:rsidP="00EA05A6">
            <w:pPr>
              <w:spacing w:before="120" w:after="120" w:line="360" w:lineRule="auto"/>
              <w:ind w:firstLine="709"/>
              <w:jc w:val="both"/>
              <w:rPr>
                <w:bCs/>
                <w:szCs w:val="28"/>
              </w:rPr>
            </w:pPr>
            <w:r w:rsidRPr="002B55B0">
              <w:rPr>
                <w:szCs w:val="28"/>
              </w:rPr>
              <w:t xml:space="preserve">По итогам 2020 года муниципальный долг составил 375,0 </w:t>
            </w:r>
            <w:proofErr w:type="spellStart"/>
            <w:r w:rsidRPr="002B55B0">
              <w:rPr>
                <w:szCs w:val="28"/>
              </w:rPr>
              <w:t>млн</w:t>
            </w:r>
            <w:proofErr w:type="gramStart"/>
            <w:r w:rsidRPr="002B55B0">
              <w:rPr>
                <w:szCs w:val="28"/>
              </w:rPr>
              <w:t>.р</w:t>
            </w:r>
            <w:proofErr w:type="gramEnd"/>
            <w:r w:rsidRPr="002B55B0">
              <w:rPr>
                <w:szCs w:val="28"/>
              </w:rPr>
              <w:t>ублей</w:t>
            </w:r>
            <w:proofErr w:type="spellEnd"/>
            <w:r w:rsidRPr="002B55B0">
              <w:rPr>
                <w:szCs w:val="28"/>
              </w:rPr>
              <w:t xml:space="preserve">                    или 44,5%  к общему годовому объему доходов бюджета городского округа Лыткарино без учета безвозмездных поступлений и п</w:t>
            </w:r>
            <w:r w:rsidRPr="002B55B0">
              <w:rPr>
                <w:bCs/>
                <w:szCs w:val="28"/>
              </w:rPr>
              <w:t>оступления НДФЛ по дополнительному нормативу.</w:t>
            </w:r>
          </w:p>
          <w:p w:rsidR="00EA05A6" w:rsidRPr="002B55B0" w:rsidRDefault="00EA05A6" w:rsidP="00EA05A6">
            <w:pPr>
              <w:spacing w:before="120" w:after="120" w:line="360" w:lineRule="auto"/>
              <w:ind w:firstLine="709"/>
              <w:jc w:val="both"/>
              <w:rPr>
                <w:szCs w:val="28"/>
              </w:rPr>
            </w:pPr>
            <w:r w:rsidRPr="002B55B0">
              <w:rPr>
                <w:bCs/>
                <w:szCs w:val="28"/>
              </w:rPr>
              <w:t xml:space="preserve">Долговой портфель муниципального образования </w:t>
            </w:r>
            <w:r w:rsidRPr="002B55B0">
              <w:rPr>
                <w:szCs w:val="28"/>
              </w:rPr>
              <w:t xml:space="preserve">  полностью состоял из кредитов, привлеченных в коммерческих банках под ставки 5,97% - 7,6% . </w:t>
            </w:r>
            <w:r>
              <w:rPr>
                <w:szCs w:val="28"/>
              </w:rPr>
              <w:t xml:space="preserve">                 </w:t>
            </w:r>
            <w:r w:rsidRPr="002B55B0">
              <w:rPr>
                <w:szCs w:val="28"/>
              </w:rPr>
              <w:t xml:space="preserve">При этом в 2020 году осуществлено погашение коммерческих кредитов </w:t>
            </w:r>
            <w:r>
              <w:rPr>
                <w:szCs w:val="28"/>
              </w:rPr>
              <w:t xml:space="preserve">                          </w:t>
            </w:r>
            <w:r w:rsidRPr="002B55B0">
              <w:rPr>
                <w:szCs w:val="28"/>
              </w:rPr>
              <w:t xml:space="preserve">на сумму 307,7 </w:t>
            </w:r>
            <w:proofErr w:type="spellStart"/>
            <w:r w:rsidRPr="002B55B0">
              <w:rPr>
                <w:szCs w:val="28"/>
              </w:rPr>
              <w:t>млн</w:t>
            </w:r>
            <w:proofErr w:type="gramStart"/>
            <w:r w:rsidRPr="002B55B0">
              <w:rPr>
                <w:szCs w:val="28"/>
              </w:rPr>
              <w:t>.р</w:t>
            </w:r>
            <w:proofErr w:type="gramEnd"/>
            <w:r w:rsidRPr="002B55B0">
              <w:rPr>
                <w:szCs w:val="28"/>
              </w:rPr>
              <w:t>ублей</w:t>
            </w:r>
            <w:proofErr w:type="spellEnd"/>
            <w:r w:rsidRPr="002B55B0">
              <w:rPr>
                <w:szCs w:val="28"/>
              </w:rPr>
              <w:t>.</w:t>
            </w:r>
          </w:p>
          <w:p w:rsidR="00EA05A6" w:rsidRPr="002B55B0" w:rsidRDefault="00EA05A6" w:rsidP="00EA05A6">
            <w:pPr>
              <w:spacing w:before="120" w:after="120" w:line="360" w:lineRule="auto"/>
              <w:ind w:firstLine="709"/>
              <w:jc w:val="both"/>
              <w:rPr>
                <w:bCs/>
                <w:szCs w:val="28"/>
              </w:rPr>
            </w:pPr>
            <w:r w:rsidRPr="002B55B0">
              <w:rPr>
                <w:bCs/>
                <w:szCs w:val="28"/>
              </w:rPr>
              <w:t>Расходы на обслуживание муниципального долга в 2020 году составили                   24 205,5 тыс. руб</w:t>
            </w:r>
            <w:r>
              <w:rPr>
                <w:bCs/>
                <w:szCs w:val="28"/>
              </w:rPr>
              <w:t>лей</w:t>
            </w:r>
            <w:r w:rsidRPr="002B55B0">
              <w:rPr>
                <w:bCs/>
                <w:szCs w:val="28"/>
              </w:rPr>
              <w:t>.</w:t>
            </w:r>
          </w:p>
          <w:p w:rsidR="00EA05A6" w:rsidRPr="002B55B0" w:rsidRDefault="00EA05A6" w:rsidP="00EA05A6">
            <w:pPr>
              <w:pStyle w:val="a6"/>
              <w:spacing w:before="120" w:beforeAutospacing="0" w:after="120" w:afterAutospacing="0" w:line="360" w:lineRule="auto"/>
              <w:ind w:firstLine="708"/>
              <w:rPr>
                <w:sz w:val="28"/>
                <w:szCs w:val="28"/>
              </w:rPr>
            </w:pPr>
            <w:r w:rsidRPr="002B55B0">
              <w:rPr>
                <w:sz w:val="28"/>
                <w:szCs w:val="28"/>
              </w:rPr>
              <w:t>Муниципальные заимствования осуществлялись в соответствии с муниципальными контрактами, заключенными по результатам проведения конкурентных процедур   в соответствии  с законодательством РФ.</w:t>
            </w:r>
          </w:p>
          <w:p w:rsidR="00EA05A6" w:rsidRPr="002B55B0" w:rsidRDefault="00EA05A6" w:rsidP="00EA05A6">
            <w:pPr>
              <w:spacing w:before="120" w:after="120" w:line="360" w:lineRule="auto"/>
              <w:ind w:firstLine="709"/>
              <w:jc w:val="both"/>
              <w:rPr>
                <w:color w:val="C0504D"/>
                <w:szCs w:val="28"/>
              </w:rPr>
            </w:pPr>
            <w:r w:rsidRPr="002B55B0">
              <w:rPr>
                <w:szCs w:val="28"/>
              </w:rPr>
              <w:t>Администрацией городского округа Лыткарино и финансовым органом был</w:t>
            </w:r>
            <w:r>
              <w:rPr>
                <w:szCs w:val="28"/>
              </w:rPr>
              <w:t xml:space="preserve">и реализованы мероприятия </w:t>
            </w:r>
            <w:r w:rsidRPr="002B55B0">
              <w:rPr>
                <w:szCs w:val="28"/>
              </w:rPr>
              <w:t>по снижению стоимости обслуживания муниципального долга   городского округа</w:t>
            </w:r>
            <w:r w:rsidRPr="002B55B0">
              <w:rPr>
                <w:color w:val="C00000"/>
                <w:szCs w:val="28"/>
              </w:rPr>
              <w:t xml:space="preserve"> </w:t>
            </w:r>
            <w:r w:rsidRPr="002B55B0">
              <w:rPr>
                <w:szCs w:val="28"/>
              </w:rPr>
              <w:t>Лыткарино - проведены 4 аукциона с целью замещения дорогостоящих долговых обязательств и погашение дефицита бюджета.</w:t>
            </w:r>
          </w:p>
          <w:p w:rsidR="00EA05A6" w:rsidRDefault="00EA05A6" w:rsidP="00EA05A6">
            <w:pPr>
              <w:spacing w:before="120" w:line="360" w:lineRule="auto"/>
              <w:ind w:firstLine="709"/>
              <w:jc w:val="both"/>
              <w:rPr>
                <w:rStyle w:val="2"/>
              </w:rPr>
            </w:pPr>
            <w:r>
              <w:rPr>
                <w:rStyle w:val="2"/>
              </w:rPr>
              <w:t xml:space="preserve">Остаток муниципального долга за 2020 год в полном объеме погашен в 2021 году. Кроме того, в 2021 году  остатки средств местного бюджета                                  на 1 января 2021 года в сумме 55,1 </w:t>
            </w:r>
            <w:proofErr w:type="spellStart"/>
            <w:r>
              <w:rPr>
                <w:rStyle w:val="2"/>
              </w:rPr>
              <w:t>млн</w:t>
            </w:r>
            <w:proofErr w:type="gramStart"/>
            <w:r>
              <w:rPr>
                <w:rStyle w:val="2"/>
              </w:rPr>
              <w:t>.р</w:t>
            </w:r>
            <w:proofErr w:type="gramEnd"/>
            <w:r>
              <w:rPr>
                <w:rStyle w:val="2"/>
              </w:rPr>
              <w:t>ублей</w:t>
            </w:r>
            <w:proofErr w:type="spellEnd"/>
            <w:r>
              <w:rPr>
                <w:rStyle w:val="2"/>
              </w:rPr>
              <w:t xml:space="preserve"> направлены на досрочное погашение муниципального долга.</w:t>
            </w:r>
          </w:p>
          <w:p w:rsidR="00EA05A6" w:rsidRDefault="00EA05A6" w:rsidP="00EA05A6">
            <w:pPr>
              <w:spacing w:before="120" w:line="360" w:lineRule="auto"/>
              <w:ind w:firstLine="709"/>
              <w:jc w:val="both"/>
              <w:rPr>
                <w:rStyle w:val="2"/>
              </w:rPr>
            </w:pPr>
            <w:r>
              <w:rPr>
                <w:rStyle w:val="2"/>
              </w:rPr>
              <w:t xml:space="preserve">В 2021 году рыночные  заимствования в коммерческих банках                                       по соглашению о реструктуризации и привлечении бюджетного кредита                             из бюджета Московской области замещены бюджетным кредитом  под  ставку 0,1% , что существенно снизит расходы на обслуживание долга в текущем году с 25,0 до 15,3 </w:t>
            </w:r>
            <w:proofErr w:type="spellStart"/>
            <w:r>
              <w:rPr>
                <w:rStyle w:val="2"/>
              </w:rPr>
              <w:t>млн</w:t>
            </w:r>
            <w:proofErr w:type="gramStart"/>
            <w:r>
              <w:rPr>
                <w:rStyle w:val="2"/>
              </w:rPr>
              <w:t>.р</w:t>
            </w:r>
            <w:proofErr w:type="gramEnd"/>
            <w:r>
              <w:rPr>
                <w:rStyle w:val="2"/>
              </w:rPr>
              <w:t>ублей</w:t>
            </w:r>
            <w:proofErr w:type="spellEnd"/>
            <w:r>
              <w:rPr>
                <w:rStyle w:val="2"/>
              </w:rPr>
              <w:t xml:space="preserve">. </w:t>
            </w:r>
          </w:p>
          <w:p w:rsidR="00EA05A6" w:rsidRPr="001D7C37" w:rsidRDefault="00EA05A6" w:rsidP="00EA05A6">
            <w:pPr>
              <w:spacing w:before="120" w:line="360" w:lineRule="auto"/>
              <w:ind w:firstLine="709"/>
              <w:jc w:val="both"/>
              <w:rPr>
                <w:rStyle w:val="2"/>
              </w:rPr>
            </w:pPr>
            <w:r>
              <w:rPr>
                <w:rStyle w:val="2"/>
              </w:rPr>
              <w:t xml:space="preserve">По итогам 2021 года </w:t>
            </w:r>
            <w:r w:rsidRPr="00C57962">
              <w:rPr>
                <w:rStyle w:val="2"/>
              </w:rPr>
              <w:t>муниципальный долг составит 3</w:t>
            </w:r>
            <w:r>
              <w:rPr>
                <w:rStyle w:val="2"/>
              </w:rPr>
              <w:t>19,8</w:t>
            </w:r>
            <w:r w:rsidRPr="00C57962">
              <w:rPr>
                <w:rStyle w:val="2"/>
              </w:rPr>
              <w:t xml:space="preserve"> </w:t>
            </w:r>
            <w:proofErr w:type="spellStart"/>
            <w:r w:rsidRPr="00C57962">
              <w:rPr>
                <w:rStyle w:val="2"/>
              </w:rPr>
              <w:t>млн</w:t>
            </w:r>
            <w:proofErr w:type="gramStart"/>
            <w:r w:rsidRPr="00C57962">
              <w:rPr>
                <w:rStyle w:val="2"/>
              </w:rPr>
              <w:t>.р</w:t>
            </w:r>
            <w:proofErr w:type="gramEnd"/>
            <w:r w:rsidRPr="00C57962">
              <w:rPr>
                <w:rStyle w:val="2"/>
              </w:rPr>
              <w:t>ублей</w:t>
            </w:r>
            <w:proofErr w:type="spellEnd"/>
            <w:r w:rsidRPr="00C57962">
              <w:rPr>
                <w:rStyle w:val="2"/>
              </w:rPr>
              <w:t xml:space="preserve"> </w:t>
            </w:r>
            <w:r>
              <w:rPr>
                <w:rStyle w:val="2"/>
              </w:rPr>
              <w:t xml:space="preserve">                  </w:t>
            </w:r>
            <w:r w:rsidRPr="00C57962">
              <w:rPr>
                <w:rStyle w:val="2"/>
              </w:rPr>
              <w:t xml:space="preserve">или </w:t>
            </w:r>
            <w:r>
              <w:rPr>
                <w:rStyle w:val="2"/>
              </w:rPr>
              <w:t>37,5%</w:t>
            </w:r>
            <w:r w:rsidRPr="00C57962">
              <w:rPr>
                <w:rStyle w:val="2"/>
              </w:rPr>
              <w:t xml:space="preserve"> от </w:t>
            </w:r>
            <w:r>
              <w:rPr>
                <w:rStyle w:val="2"/>
              </w:rPr>
              <w:t xml:space="preserve">фактического </w:t>
            </w:r>
            <w:r w:rsidRPr="00C57962">
              <w:rPr>
                <w:rStyle w:val="2"/>
              </w:rPr>
              <w:t xml:space="preserve">объема доходов городского округа </w:t>
            </w:r>
            <w:r>
              <w:rPr>
                <w:rStyle w:val="2"/>
              </w:rPr>
              <w:t xml:space="preserve">                                            </w:t>
            </w:r>
            <w:r w:rsidRPr="00C57962">
              <w:rPr>
                <w:rStyle w:val="2"/>
              </w:rPr>
              <w:t>без учета  объема безвозмездных поступлений</w:t>
            </w:r>
            <w:r>
              <w:rPr>
                <w:rStyle w:val="2"/>
              </w:rPr>
              <w:t xml:space="preserve"> </w:t>
            </w:r>
            <w:r>
              <w:rPr>
                <w:szCs w:val="28"/>
              </w:rPr>
              <w:t>и поступлений налоговых доходов по дополнительным нормативам отчислений от налога на доходы физических лиц в 2021 году. В</w:t>
            </w:r>
            <w:r w:rsidRPr="00C57962">
              <w:rPr>
                <w:rStyle w:val="2"/>
              </w:rPr>
              <w:t xml:space="preserve">есь объем муниципального долга </w:t>
            </w:r>
            <w:r>
              <w:rPr>
                <w:rStyle w:val="2"/>
              </w:rPr>
              <w:t xml:space="preserve">составляют бюджетные </w:t>
            </w:r>
            <w:r w:rsidRPr="00C57962">
              <w:rPr>
                <w:rStyle w:val="2"/>
              </w:rPr>
              <w:t xml:space="preserve">кредиты, полученные </w:t>
            </w:r>
            <w:r w:rsidRPr="001D7C37">
              <w:rPr>
                <w:rStyle w:val="2"/>
              </w:rPr>
              <w:t>из бюджета Московской области.</w:t>
            </w:r>
            <w:r>
              <w:rPr>
                <w:rStyle w:val="2"/>
              </w:rPr>
              <w:t xml:space="preserve"> Обязательства муниципального образования  по обслуживанию долга будут выполняться своевременно и в полном объеме.</w:t>
            </w:r>
          </w:p>
          <w:p w:rsidR="00EA05A6" w:rsidRPr="000F31CA" w:rsidRDefault="00EA05A6" w:rsidP="00EA05A6">
            <w:pPr>
              <w:pStyle w:val="20"/>
              <w:shd w:val="clear" w:color="auto" w:fill="auto"/>
              <w:spacing w:before="0" w:after="0" w:line="360" w:lineRule="auto"/>
              <w:ind w:firstLine="560"/>
              <w:rPr>
                <w:color w:val="FF0000"/>
              </w:rPr>
            </w:pPr>
          </w:p>
          <w:p w:rsidR="00EA05A6" w:rsidRPr="003D07AD" w:rsidRDefault="00EA05A6" w:rsidP="00EA05A6">
            <w:pPr>
              <w:pStyle w:val="41"/>
              <w:numPr>
                <w:ilvl w:val="0"/>
                <w:numId w:val="2"/>
              </w:numPr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Style w:val="4"/>
                <w:b/>
                <w:bCs/>
              </w:rPr>
            </w:pPr>
            <w:r w:rsidRPr="00C57962">
              <w:rPr>
                <w:rStyle w:val="4"/>
                <w:b/>
                <w:bCs/>
                <w:color w:val="000000"/>
              </w:rPr>
              <w:t xml:space="preserve">Основные факторы, определяющие характер и направления                        долговой политики </w:t>
            </w:r>
            <w:r>
              <w:rPr>
                <w:rStyle w:val="4"/>
                <w:b/>
                <w:bCs/>
                <w:color w:val="000000"/>
              </w:rPr>
              <w:t xml:space="preserve">городского округа Лыткарино </w:t>
            </w:r>
          </w:p>
          <w:p w:rsidR="00EA05A6" w:rsidRPr="00C57962" w:rsidRDefault="00EA05A6" w:rsidP="00EA05A6">
            <w:pPr>
              <w:pStyle w:val="41"/>
              <w:shd w:val="clear" w:color="auto" w:fill="auto"/>
              <w:tabs>
                <w:tab w:val="left" w:pos="284"/>
              </w:tabs>
              <w:spacing w:line="240" w:lineRule="auto"/>
              <w:ind w:left="284"/>
              <w:jc w:val="center"/>
              <w:rPr>
                <w:rStyle w:val="4"/>
                <w:b/>
                <w:bCs/>
              </w:rPr>
            </w:pPr>
            <w:r w:rsidRPr="00C57962">
              <w:rPr>
                <w:rStyle w:val="4"/>
                <w:b/>
                <w:bCs/>
                <w:color w:val="000000"/>
              </w:rPr>
              <w:t xml:space="preserve">      на 202</w:t>
            </w:r>
            <w:r>
              <w:rPr>
                <w:rStyle w:val="4"/>
                <w:b/>
                <w:bCs/>
                <w:color w:val="000000"/>
              </w:rPr>
              <w:t>2</w:t>
            </w:r>
            <w:r w:rsidRPr="00C57962">
              <w:rPr>
                <w:rStyle w:val="4"/>
                <w:b/>
                <w:bCs/>
                <w:color w:val="000000"/>
              </w:rPr>
              <w:t xml:space="preserve"> и плановый период 202</w:t>
            </w:r>
            <w:r>
              <w:rPr>
                <w:rStyle w:val="4"/>
                <w:b/>
                <w:bCs/>
                <w:color w:val="000000"/>
              </w:rPr>
              <w:t>3</w:t>
            </w:r>
            <w:r w:rsidRPr="00C57962">
              <w:rPr>
                <w:rStyle w:val="4"/>
                <w:b/>
                <w:bCs/>
                <w:color w:val="000000"/>
              </w:rPr>
              <w:t xml:space="preserve"> и 202</w:t>
            </w:r>
            <w:r>
              <w:rPr>
                <w:rStyle w:val="4"/>
                <w:b/>
                <w:bCs/>
                <w:color w:val="000000"/>
              </w:rPr>
              <w:t xml:space="preserve">4 </w:t>
            </w:r>
            <w:r w:rsidRPr="00C57962">
              <w:rPr>
                <w:rStyle w:val="4"/>
                <w:b/>
                <w:bCs/>
                <w:color w:val="000000"/>
              </w:rPr>
              <w:t>годов</w:t>
            </w:r>
          </w:p>
          <w:p w:rsidR="00EA05A6" w:rsidRDefault="00EA05A6" w:rsidP="00EA05A6">
            <w:pPr>
              <w:pStyle w:val="41"/>
              <w:shd w:val="clear" w:color="auto" w:fill="auto"/>
              <w:tabs>
                <w:tab w:val="left" w:pos="2551"/>
              </w:tabs>
              <w:spacing w:line="240" w:lineRule="auto"/>
              <w:ind w:left="1021" w:right="1021"/>
            </w:pPr>
          </w:p>
          <w:p w:rsidR="00EA05A6" w:rsidRDefault="00EA05A6" w:rsidP="00EA05A6">
            <w:pPr>
              <w:pStyle w:val="20"/>
              <w:shd w:val="clear" w:color="auto" w:fill="auto"/>
              <w:spacing w:before="0" w:after="0" w:line="360" w:lineRule="auto"/>
              <w:ind w:firstLine="740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Основными факторами, определяющими характер и направления долговой политики муниципального образования, являются:</w:t>
            </w:r>
          </w:p>
          <w:p w:rsidR="00EA05A6" w:rsidRDefault="00EA05A6" w:rsidP="00EA05A6">
            <w:pPr>
              <w:pStyle w:val="20"/>
              <w:shd w:val="clear" w:color="auto" w:fill="auto"/>
              <w:spacing w:before="0" w:after="0" w:line="360" w:lineRule="auto"/>
              <w:ind w:firstLine="740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снижение налоговых и неналоговых доходов бюджета городского округа Лыткарино;</w:t>
            </w:r>
            <w:r w:rsidRPr="00352AF9">
              <w:rPr>
                <w:rStyle w:val="2"/>
                <w:color w:val="000000"/>
              </w:rPr>
              <w:t xml:space="preserve"> </w:t>
            </w:r>
          </w:p>
          <w:p w:rsidR="00EA05A6" w:rsidRDefault="00EA05A6" w:rsidP="00EA05A6">
            <w:pPr>
              <w:pStyle w:val="20"/>
              <w:shd w:val="clear" w:color="auto" w:fill="auto"/>
              <w:spacing w:before="0" w:after="0" w:line="360" w:lineRule="auto"/>
              <w:ind w:firstLine="740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сохранение потребности в финансировании инвестиционных проектов, направленных на развитие инфраструктуры городского округа;</w:t>
            </w:r>
          </w:p>
          <w:p w:rsidR="00EA05A6" w:rsidRDefault="00EA05A6" w:rsidP="00EA05A6">
            <w:pPr>
              <w:pStyle w:val="20"/>
              <w:shd w:val="clear" w:color="auto" w:fill="auto"/>
              <w:spacing w:before="0" w:after="0" w:line="360" w:lineRule="auto"/>
              <w:ind w:firstLine="740"/>
            </w:pPr>
            <w:r>
              <w:rPr>
                <w:rStyle w:val="2"/>
                <w:color w:val="000000"/>
              </w:rPr>
              <w:t xml:space="preserve">выполнение обязательств по </w:t>
            </w:r>
            <w:proofErr w:type="spellStart"/>
            <w:r>
              <w:rPr>
                <w:rStyle w:val="2"/>
                <w:color w:val="000000"/>
              </w:rPr>
              <w:t>непревышению</w:t>
            </w:r>
            <w:proofErr w:type="spellEnd"/>
            <w:r>
              <w:rPr>
                <w:rStyle w:val="2"/>
                <w:color w:val="000000"/>
              </w:rPr>
              <w:t xml:space="preserve"> уровня дефицита и  рыночного долга, </w:t>
            </w:r>
            <w:proofErr w:type="gramStart"/>
            <w:r>
              <w:rPr>
                <w:rStyle w:val="2"/>
                <w:color w:val="000000"/>
              </w:rPr>
              <w:t>принятые</w:t>
            </w:r>
            <w:proofErr w:type="gramEnd"/>
            <w:r>
              <w:rPr>
                <w:rStyle w:val="2"/>
                <w:color w:val="000000"/>
              </w:rPr>
              <w:t xml:space="preserve"> по соглашению о реструктуризации и привлечению бюджетного кредита на погашение рыночных долговых обязательств. </w:t>
            </w:r>
          </w:p>
          <w:p w:rsidR="00EA05A6" w:rsidRDefault="00EA05A6" w:rsidP="00EA05A6">
            <w:pPr>
              <w:pStyle w:val="20"/>
              <w:shd w:val="clear" w:color="auto" w:fill="auto"/>
              <w:spacing w:before="0" w:after="0" w:line="360" w:lineRule="auto"/>
              <w:ind w:firstLine="740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 xml:space="preserve">уровень долговой нагрузки на бюджет; </w:t>
            </w:r>
          </w:p>
          <w:p w:rsidR="00EA05A6" w:rsidRDefault="00EA05A6" w:rsidP="00EA05A6">
            <w:pPr>
              <w:pStyle w:val="20"/>
              <w:shd w:val="clear" w:color="auto" w:fill="auto"/>
              <w:spacing w:before="0" w:after="0" w:line="360" w:lineRule="auto"/>
              <w:ind w:firstLine="740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установленные условия бюджетного законодательства Российской Федерации по предельному объёму муниципального долга.</w:t>
            </w:r>
          </w:p>
          <w:p w:rsidR="00EA05A6" w:rsidRDefault="00EA05A6" w:rsidP="00EA05A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05A6" w:rsidRPr="000A68D1" w:rsidRDefault="00EA05A6" w:rsidP="00EA05A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8D1">
              <w:rPr>
                <w:rFonts w:ascii="Times New Roman" w:hAnsi="Times New Roman"/>
                <w:b/>
                <w:sz w:val="28"/>
                <w:szCs w:val="28"/>
              </w:rPr>
              <w:t xml:space="preserve">4. Цели и задачи муниципальной долговой политики </w:t>
            </w:r>
          </w:p>
          <w:p w:rsidR="00EA05A6" w:rsidRPr="0008008C" w:rsidRDefault="00EA05A6" w:rsidP="00EA05A6">
            <w:pPr>
              <w:pStyle w:val="a8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EA05A6" w:rsidRPr="0008008C" w:rsidRDefault="00EA05A6" w:rsidP="00EA05A6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08C">
              <w:rPr>
                <w:rFonts w:ascii="Times New Roman" w:hAnsi="Times New Roman"/>
                <w:sz w:val="28"/>
                <w:szCs w:val="28"/>
              </w:rPr>
              <w:t xml:space="preserve">Целями долговой политики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Лыткарино</w:t>
            </w:r>
            <w:r w:rsidRPr="0008008C">
              <w:rPr>
                <w:rFonts w:ascii="Times New Roman" w:hAnsi="Times New Roman"/>
                <w:sz w:val="28"/>
                <w:szCs w:val="28"/>
              </w:rPr>
              <w:t xml:space="preserve"> являются:</w:t>
            </w:r>
          </w:p>
          <w:p w:rsidR="00EA05A6" w:rsidRDefault="00EA05A6" w:rsidP="00EA05A6">
            <w:pPr>
              <w:pStyle w:val="a8"/>
              <w:numPr>
                <w:ilvl w:val="0"/>
                <w:numId w:val="5"/>
              </w:numPr>
              <w:tabs>
                <w:tab w:val="left" w:pos="1134"/>
              </w:tabs>
              <w:spacing w:line="360" w:lineRule="auto"/>
              <w:ind w:left="0" w:firstLine="567"/>
              <w:jc w:val="both"/>
              <w:rPr>
                <w:rStyle w:val="2"/>
                <w:color w:val="000000"/>
              </w:rPr>
            </w:pPr>
            <w:r w:rsidRPr="0008008C">
              <w:rPr>
                <w:rFonts w:ascii="Times New Roman" w:hAnsi="Times New Roman"/>
                <w:sz w:val="28"/>
                <w:szCs w:val="28"/>
              </w:rPr>
              <w:t xml:space="preserve">повышение долгосрочной финансовой устойчивости и </w:t>
            </w:r>
            <w:r>
              <w:rPr>
                <w:rFonts w:ascii="Times New Roman" w:hAnsi="Times New Roman"/>
                <w:sz w:val="28"/>
                <w:szCs w:val="28"/>
              </w:rPr>
              <w:t>самостоятельности бюджета</w:t>
            </w:r>
            <w:r w:rsidRPr="0008008C">
              <w:rPr>
                <w:rFonts w:ascii="Times New Roman" w:hAnsi="Times New Roman"/>
                <w:sz w:val="28"/>
                <w:szCs w:val="28"/>
              </w:rPr>
              <w:t>;</w:t>
            </w:r>
            <w:r w:rsidRPr="000A68D1">
              <w:rPr>
                <w:rStyle w:val="2"/>
                <w:color w:val="000000"/>
              </w:rPr>
              <w:t xml:space="preserve"> </w:t>
            </w:r>
          </w:p>
          <w:p w:rsidR="00EA05A6" w:rsidRPr="00EA05A6" w:rsidRDefault="00EA05A6" w:rsidP="00EA05A6">
            <w:pPr>
              <w:pStyle w:val="a8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5A6">
              <w:rPr>
                <w:rStyle w:val="2"/>
                <w:rFonts w:ascii="Times New Roman" w:hAnsi="Times New Roman"/>
                <w:color w:val="000000"/>
                <w:sz w:val="28"/>
              </w:rPr>
              <w:t xml:space="preserve">2) </w:t>
            </w:r>
            <w:proofErr w:type="spellStart"/>
            <w:r w:rsidRPr="00EA05A6">
              <w:rPr>
                <w:rStyle w:val="2"/>
                <w:rFonts w:ascii="Times New Roman" w:hAnsi="Times New Roman"/>
                <w:color w:val="000000"/>
                <w:sz w:val="28"/>
              </w:rPr>
              <w:t>непревышение</w:t>
            </w:r>
            <w:proofErr w:type="spellEnd"/>
            <w:r w:rsidRPr="00EA05A6">
              <w:rPr>
                <w:rStyle w:val="2"/>
                <w:rFonts w:ascii="Times New Roman" w:hAnsi="Times New Roman"/>
                <w:color w:val="000000"/>
                <w:sz w:val="28"/>
              </w:rPr>
              <w:t xml:space="preserve"> уровня муниципального долга, установленного бюджетным законодательством;</w:t>
            </w:r>
          </w:p>
          <w:p w:rsidR="00EA05A6" w:rsidRDefault="00EA05A6" w:rsidP="00EA05A6">
            <w:pPr>
              <w:pStyle w:val="20"/>
              <w:shd w:val="clear" w:color="auto" w:fill="auto"/>
              <w:spacing w:before="0" w:after="0" w:line="360" w:lineRule="auto"/>
              <w:ind w:firstLine="567"/>
            </w:pPr>
            <w:r>
              <w:t>3</w:t>
            </w:r>
            <w:r w:rsidRPr="0008008C">
              <w:t xml:space="preserve">) оптимизация структуры </w:t>
            </w:r>
            <w:r>
              <w:t xml:space="preserve">муниципального </w:t>
            </w:r>
            <w:r w:rsidRPr="0008008C">
              <w:t>долга по видам заимствований;</w:t>
            </w:r>
            <w:r w:rsidRPr="000A68D1">
              <w:rPr>
                <w:rStyle w:val="2"/>
                <w:color w:val="000000"/>
              </w:rPr>
              <w:t xml:space="preserve"> </w:t>
            </w:r>
          </w:p>
          <w:p w:rsidR="00EA05A6" w:rsidRPr="0008008C" w:rsidRDefault="00EA05A6" w:rsidP="00EA05A6">
            <w:pPr>
              <w:pStyle w:val="a8"/>
              <w:spacing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8008C">
              <w:rPr>
                <w:rFonts w:ascii="Times New Roman" w:hAnsi="Times New Roman"/>
                <w:sz w:val="28"/>
                <w:szCs w:val="28"/>
              </w:rPr>
              <w:t xml:space="preserve">) обеспечение прозрачности процессов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муниципальным </w:t>
            </w:r>
            <w:r w:rsidRPr="0008008C">
              <w:rPr>
                <w:rFonts w:ascii="Times New Roman" w:hAnsi="Times New Roman"/>
                <w:sz w:val="28"/>
                <w:szCs w:val="28"/>
              </w:rPr>
              <w:t xml:space="preserve"> долгом.</w:t>
            </w:r>
          </w:p>
          <w:p w:rsidR="00EA05A6" w:rsidRPr="0008008C" w:rsidRDefault="00EA05A6" w:rsidP="00EA05A6">
            <w:pPr>
              <w:pStyle w:val="a8"/>
              <w:spacing w:before="12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08C">
              <w:rPr>
                <w:rFonts w:ascii="Times New Roman" w:hAnsi="Times New Roman"/>
                <w:sz w:val="28"/>
                <w:szCs w:val="28"/>
              </w:rPr>
              <w:t xml:space="preserve">Задачами долговой политики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Лыткарино </w:t>
            </w:r>
            <w:r w:rsidRPr="0008008C">
              <w:rPr>
                <w:rFonts w:ascii="Times New Roman" w:hAnsi="Times New Roman"/>
                <w:sz w:val="28"/>
                <w:szCs w:val="28"/>
              </w:rPr>
              <w:t>являются:</w:t>
            </w:r>
          </w:p>
          <w:p w:rsidR="00EA05A6" w:rsidRPr="0008008C" w:rsidRDefault="00EA05A6" w:rsidP="00EA05A6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08C">
              <w:rPr>
                <w:rFonts w:ascii="Times New Roman" w:hAnsi="Times New Roman"/>
                <w:sz w:val="28"/>
                <w:szCs w:val="28"/>
              </w:rPr>
              <w:t xml:space="preserve">1) соблюдение требований бюджетного законодательства Российской Федерации по предельному объему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долга</w:t>
            </w:r>
            <w:r w:rsidRPr="0008008C">
              <w:rPr>
                <w:rFonts w:ascii="Times New Roman" w:hAnsi="Times New Roman"/>
                <w:sz w:val="28"/>
                <w:szCs w:val="28"/>
              </w:rPr>
              <w:t xml:space="preserve"> и расходам на его обслуживание;</w:t>
            </w:r>
          </w:p>
          <w:p w:rsidR="00EA05A6" w:rsidRDefault="00EA05A6" w:rsidP="00EA05A6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08C">
              <w:rPr>
                <w:rFonts w:ascii="Times New Roman" w:hAnsi="Times New Roman"/>
                <w:sz w:val="28"/>
                <w:szCs w:val="28"/>
              </w:rPr>
              <w:t>2) поддержание долговой нагрузки бюджета на экономически безопасном уровне;</w:t>
            </w:r>
          </w:p>
          <w:p w:rsidR="00EA05A6" w:rsidRDefault="00EA05A6" w:rsidP="00EA05A6">
            <w:pPr>
              <w:pStyle w:val="a8"/>
              <w:spacing w:line="360" w:lineRule="auto"/>
              <w:ind w:firstLine="709"/>
              <w:jc w:val="both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3) эффективное использование заимствований;</w:t>
            </w:r>
          </w:p>
          <w:p w:rsidR="00EA05A6" w:rsidRDefault="00EA05A6" w:rsidP="00EA05A6">
            <w:pPr>
              <w:pStyle w:val="20"/>
              <w:shd w:val="clear" w:color="auto" w:fill="auto"/>
              <w:spacing w:before="0" w:after="0" w:line="360" w:lineRule="auto"/>
              <w:ind w:firstLine="740"/>
            </w:pPr>
            <w:r>
              <w:t>4</w:t>
            </w:r>
            <w:r w:rsidRPr="0008008C">
              <w:t>) </w:t>
            </w:r>
            <w:r>
              <w:rPr>
                <w:rStyle w:val="2"/>
                <w:color w:val="000000"/>
              </w:rPr>
              <w:t>своевременное погашение долговых обязательств, имеющих сроки погашения в 2022 году и плановом периоде 2023 и 2024 годов;</w:t>
            </w:r>
          </w:p>
          <w:p w:rsidR="00EA05A6" w:rsidRDefault="00EA05A6" w:rsidP="00EA05A6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8008C">
              <w:rPr>
                <w:rFonts w:ascii="Times New Roman" w:hAnsi="Times New Roman"/>
                <w:sz w:val="28"/>
                <w:szCs w:val="28"/>
              </w:rPr>
              <w:t xml:space="preserve">) оптимизация расходов на обслуживание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08008C">
              <w:rPr>
                <w:rFonts w:ascii="Times New Roman" w:hAnsi="Times New Roman"/>
                <w:sz w:val="28"/>
                <w:szCs w:val="28"/>
              </w:rPr>
              <w:t xml:space="preserve">долга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Лыткарино</w:t>
            </w:r>
            <w:r w:rsidRPr="000800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05A6" w:rsidRPr="00112D37" w:rsidRDefault="00EA05A6" w:rsidP="00EA05A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112D37">
              <w:rPr>
                <w:rFonts w:ascii="Times New Roman" w:hAnsi="Times New Roman"/>
                <w:b/>
                <w:sz w:val="28"/>
                <w:szCs w:val="28"/>
              </w:rPr>
              <w:t xml:space="preserve">. Инструменты реализации долговой политики </w:t>
            </w:r>
            <w:r w:rsidRPr="00112D37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городского округа Лыткарино </w:t>
            </w:r>
          </w:p>
          <w:p w:rsidR="00EA05A6" w:rsidRPr="0008008C" w:rsidRDefault="00EA05A6" w:rsidP="00EA05A6">
            <w:pPr>
              <w:pStyle w:val="a8"/>
              <w:spacing w:before="12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08C">
              <w:rPr>
                <w:rFonts w:ascii="Times New Roman" w:hAnsi="Times New Roman"/>
                <w:sz w:val="28"/>
                <w:szCs w:val="28"/>
              </w:rPr>
              <w:t xml:space="preserve">Инструментами реализации политики </w:t>
            </w:r>
            <w:r w:rsidRPr="00112D37">
              <w:rPr>
                <w:rFonts w:ascii="Times New Roman" w:hAnsi="Times New Roman"/>
                <w:sz w:val="28"/>
                <w:szCs w:val="28"/>
              </w:rPr>
              <w:t xml:space="preserve">городского округа Лыткарино </w:t>
            </w:r>
            <w:r w:rsidRPr="0008008C">
              <w:rPr>
                <w:rFonts w:ascii="Times New Roman" w:hAnsi="Times New Roman"/>
                <w:sz w:val="28"/>
                <w:szCs w:val="28"/>
              </w:rPr>
              <w:t>являются:</w:t>
            </w:r>
          </w:p>
          <w:p w:rsidR="00EA05A6" w:rsidRDefault="00EA05A6" w:rsidP="00EA05A6">
            <w:pPr>
              <w:pStyle w:val="a8"/>
              <w:numPr>
                <w:ilvl w:val="0"/>
                <w:numId w:val="4"/>
              </w:numPr>
              <w:tabs>
                <w:tab w:val="left" w:pos="993"/>
              </w:tabs>
              <w:spacing w:before="120" w:line="36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08C">
              <w:rPr>
                <w:rFonts w:ascii="Times New Roman" w:hAnsi="Times New Roman"/>
                <w:sz w:val="28"/>
                <w:szCs w:val="28"/>
              </w:rPr>
              <w:t>контроль объемов заимствований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008C">
              <w:rPr>
                <w:rFonts w:ascii="Times New Roman" w:hAnsi="Times New Roman"/>
                <w:sz w:val="28"/>
                <w:szCs w:val="28"/>
              </w:rPr>
              <w:t xml:space="preserve">для сохранения долговой нагрузки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08008C">
              <w:rPr>
                <w:rFonts w:ascii="Times New Roman" w:hAnsi="Times New Roman"/>
                <w:sz w:val="28"/>
                <w:szCs w:val="28"/>
              </w:rPr>
              <w:t>на безопасном уровне;</w:t>
            </w:r>
          </w:p>
          <w:p w:rsidR="00EA05A6" w:rsidRPr="0008008C" w:rsidRDefault="00EA05A6" w:rsidP="00EA05A6">
            <w:pPr>
              <w:pStyle w:val="a8"/>
              <w:numPr>
                <w:ilvl w:val="0"/>
                <w:numId w:val="4"/>
              </w:numPr>
              <w:tabs>
                <w:tab w:val="left" w:pos="993"/>
              </w:tabs>
              <w:spacing w:before="120" w:line="36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08C">
              <w:rPr>
                <w:rFonts w:ascii="Times New Roman" w:hAnsi="Times New Roman"/>
                <w:sz w:val="28"/>
                <w:szCs w:val="28"/>
              </w:rPr>
              <w:t>проведение откры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тых торгов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на право заключения муниципальных </w:t>
            </w:r>
            <w:r w:rsidRPr="0008008C">
              <w:rPr>
                <w:rFonts w:ascii="Times New Roman" w:hAnsi="Times New Roman"/>
                <w:sz w:val="28"/>
                <w:szCs w:val="28"/>
              </w:rPr>
              <w:t xml:space="preserve"> контрактов по оказанию финансовых услуг в целях минимизации расходов по процентным платежам за пользование</w:t>
            </w:r>
            <w:proofErr w:type="gramEnd"/>
            <w:r w:rsidRPr="0008008C">
              <w:rPr>
                <w:rFonts w:ascii="Times New Roman" w:hAnsi="Times New Roman"/>
                <w:sz w:val="28"/>
                <w:szCs w:val="28"/>
              </w:rPr>
              <w:t xml:space="preserve"> кредитными средствами;</w:t>
            </w:r>
          </w:p>
          <w:p w:rsidR="00EA05A6" w:rsidRPr="0008008C" w:rsidRDefault="00EA05A6" w:rsidP="00EA05A6">
            <w:pPr>
              <w:pStyle w:val="a8"/>
              <w:spacing w:before="12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8008C">
              <w:rPr>
                <w:rFonts w:ascii="Times New Roman" w:hAnsi="Times New Roman"/>
                <w:sz w:val="28"/>
                <w:szCs w:val="28"/>
              </w:rPr>
              <w:t>) принятие новых долговых обязательств исходя из принципа исполнения всех обязательств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8008C">
              <w:rPr>
                <w:rFonts w:ascii="Times New Roman" w:hAnsi="Times New Roman"/>
                <w:sz w:val="28"/>
                <w:szCs w:val="28"/>
              </w:rPr>
              <w:t xml:space="preserve"> своевременно и в полном объеме, а также исходя из результатов исполнения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  <w:r w:rsidRPr="0008008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05A6" w:rsidRPr="0008008C" w:rsidRDefault="00EA05A6" w:rsidP="00EA05A6">
            <w:pPr>
              <w:pStyle w:val="a8"/>
              <w:spacing w:before="12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08008C">
              <w:rPr>
                <w:rFonts w:ascii="Times New Roman" w:hAnsi="Times New Roman"/>
                <w:sz w:val="28"/>
                <w:szCs w:val="28"/>
              </w:rPr>
              <w:t>соблюдени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8008C">
              <w:rPr>
                <w:rFonts w:ascii="Times New Roman" w:hAnsi="Times New Roman"/>
                <w:sz w:val="28"/>
                <w:szCs w:val="28"/>
              </w:rPr>
              <w:t xml:space="preserve"> ограничений, установленных Бюджетным кодексом Российской Федерации в отношении объема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08008C">
              <w:rPr>
                <w:rFonts w:ascii="Times New Roman" w:hAnsi="Times New Roman"/>
                <w:sz w:val="28"/>
                <w:szCs w:val="28"/>
              </w:rPr>
              <w:t>долга и расходов на его обслуживание;</w:t>
            </w:r>
          </w:p>
          <w:p w:rsidR="00EA05A6" w:rsidRPr="0008008C" w:rsidRDefault="00EA05A6" w:rsidP="00EA05A6">
            <w:pPr>
              <w:pStyle w:val="a8"/>
              <w:spacing w:before="12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8008C">
              <w:rPr>
                <w:rFonts w:ascii="Times New Roman" w:hAnsi="Times New Roman"/>
                <w:sz w:val="28"/>
                <w:szCs w:val="28"/>
              </w:rPr>
              <w:t>) использование механизмов оперативного управления долговыми обязательствами:</w:t>
            </w:r>
          </w:p>
          <w:p w:rsidR="00EA05A6" w:rsidRPr="0008008C" w:rsidRDefault="00EA05A6" w:rsidP="00EA05A6">
            <w:pPr>
              <w:pStyle w:val="a8"/>
              <w:spacing w:before="12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08C">
              <w:rPr>
                <w:rFonts w:ascii="Times New Roman" w:hAnsi="Times New Roman"/>
                <w:sz w:val="28"/>
                <w:szCs w:val="28"/>
              </w:rPr>
              <w:t>корректировка сроков привлечения заимствований;</w:t>
            </w:r>
          </w:p>
          <w:p w:rsidR="00EA05A6" w:rsidRPr="0008008C" w:rsidRDefault="00EA05A6" w:rsidP="00EA05A6">
            <w:pPr>
              <w:pStyle w:val="a8"/>
              <w:spacing w:before="12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08C">
              <w:rPr>
                <w:rFonts w:ascii="Times New Roman" w:hAnsi="Times New Roman"/>
                <w:sz w:val="28"/>
                <w:szCs w:val="28"/>
              </w:rPr>
              <w:t>досрочное погашение долговых обязательств;</w:t>
            </w:r>
          </w:p>
          <w:p w:rsidR="00EA05A6" w:rsidRPr="0008008C" w:rsidRDefault="00EA05A6" w:rsidP="00EA05A6">
            <w:pPr>
              <w:pStyle w:val="a8"/>
              <w:spacing w:before="12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08C">
              <w:rPr>
                <w:rFonts w:ascii="Times New Roman" w:hAnsi="Times New Roman"/>
                <w:sz w:val="28"/>
                <w:szCs w:val="28"/>
              </w:rPr>
              <w:t>сокращение объема заимствований с учетом результатов исполнения бюджета;</w:t>
            </w:r>
          </w:p>
          <w:p w:rsidR="00EA05A6" w:rsidRDefault="00EA05A6" w:rsidP="00EA05A6">
            <w:pPr>
              <w:pStyle w:val="a8"/>
              <w:spacing w:before="12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8008C">
              <w:rPr>
                <w:rFonts w:ascii="Times New Roman" w:hAnsi="Times New Roman"/>
                <w:sz w:val="28"/>
                <w:szCs w:val="28"/>
              </w:rPr>
              <w:t>) обеспечение своевременного и полного учета долговых обязательств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05A6" w:rsidRDefault="00EA05A6" w:rsidP="00EA05A6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0"/>
              <w:rPr>
                <w:rStyle w:val="1"/>
                <w:b/>
                <w:bCs/>
                <w:color w:val="000000"/>
              </w:rPr>
            </w:pPr>
            <w:bookmarkStart w:id="4" w:name="bookmark4"/>
          </w:p>
          <w:p w:rsidR="00EA05A6" w:rsidRDefault="00EA05A6" w:rsidP="00EA05A6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0"/>
              <w:rPr>
                <w:rStyle w:val="1"/>
                <w:b/>
                <w:bCs/>
                <w:color w:val="000000"/>
              </w:rPr>
            </w:pPr>
            <w:r>
              <w:rPr>
                <w:rStyle w:val="1"/>
                <w:b/>
                <w:bCs/>
                <w:color w:val="000000"/>
              </w:rPr>
              <w:t>6. Анализ</w:t>
            </w:r>
            <w:r w:rsidRPr="00C57962">
              <w:rPr>
                <w:rStyle w:val="1"/>
                <w:b/>
                <w:bCs/>
                <w:color w:val="000000"/>
              </w:rPr>
              <w:t xml:space="preserve"> риск</w:t>
            </w:r>
            <w:r>
              <w:rPr>
                <w:rStyle w:val="1"/>
                <w:b/>
                <w:bCs/>
                <w:color w:val="000000"/>
              </w:rPr>
              <w:t xml:space="preserve">ов для бюджета, </w:t>
            </w:r>
          </w:p>
          <w:p w:rsidR="00EA05A6" w:rsidRDefault="00EA05A6" w:rsidP="00EA05A6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0"/>
              <w:rPr>
                <w:rStyle w:val="1"/>
                <w:b/>
                <w:bCs/>
                <w:color w:val="000000"/>
              </w:rPr>
            </w:pPr>
            <w:r>
              <w:rPr>
                <w:rStyle w:val="1"/>
                <w:b/>
                <w:bCs/>
                <w:color w:val="000000"/>
              </w:rPr>
              <w:t>возникающие в процессе управления</w:t>
            </w:r>
            <w:r w:rsidRPr="00C57962">
              <w:rPr>
                <w:rStyle w:val="1"/>
                <w:b/>
                <w:bCs/>
                <w:color w:val="000000"/>
              </w:rPr>
              <w:t xml:space="preserve"> муниципальным долгом</w:t>
            </w:r>
          </w:p>
          <w:p w:rsidR="00EA05A6" w:rsidRPr="000A5C35" w:rsidRDefault="00EA05A6" w:rsidP="00EA05A6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0"/>
            </w:pPr>
            <w:r w:rsidRPr="00C57962">
              <w:rPr>
                <w:rStyle w:val="1"/>
                <w:b/>
                <w:bCs/>
                <w:color w:val="000000"/>
              </w:rPr>
              <w:t xml:space="preserve">         </w:t>
            </w:r>
            <w:bookmarkEnd w:id="4"/>
          </w:p>
          <w:p w:rsidR="00EA05A6" w:rsidRDefault="00EA05A6" w:rsidP="00EA05A6">
            <w:pPr>
              <w:pStyle w:val="20"/>
              <w:shd w:val="clear" w:color="auto" w:fill="auto"/>
              <w:spacing w:before="0" w:after="0" w:line="360" w:lineRule="auto"/>
              <w:ind w:firstLine="740"/>
            </w:pPr>
            <w:r>
              <w:rPr>
                <w:rStyle w:val="2"/>
                <w:color w:val="000000"/>
              </w:rPr>
              <w:t>Основными рисками, связанными с управлением муниципальным долгом, являются:</w:t>
            </w:r>
          </w:p>
          <w:p w:rsidR="00EA05A6" w:rsidRDefault="00EA05A6" w:rsidP="00EA05A6">
            <w:pPr>
              <w:pStyle w:val="20"/>
              <w:shd w:val="clear" w:color="auto" w:fill="auto"/>
              <w:spacing w:before="100" w:after="0" w:line="360" w:lineRule="auto"/>
              <w:ind w:firstLine="743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 xml:space="preserve">риски принятия бюджета муниципального образования  с дефицитом; </w:t>
            </w:r>
          </w:p>
          <w:p w:rsidR="00EA05A6" w:rsidRDefault="00EA05A6" w:rsidP="00EA05A6">
            <w:pPr>
              <w:pStyle w:val="20"/>
              <w:shd w:val="clear" w:color="auto" w:fill="auto"/>
              <w:spacing w:before="100" w:after="0" w:line="360" w:lineRule="auto"/>
              <w:ind w:firstLine="743"/>
            </w:pPr>
            <w:r>
              <w:rPr>
                <w:rStyle w:val="2"/>
                <w:color w:val="000000"/>
              </w:rPr>
              <w:t xml:space="preserve">риски </w:t>
            </w:r>
            <w:proofErr w:type="spellStart"/>
            <w:r>
              <w:rPr>
                <w:rStyle w:val="2"/>
                <w:color w:val="000000"/>
              </w:rPr>
              <w:t>недостижения</w:t>
            </w:r>
            <w:proofErr w:type="spellEnd"/>
            <w:r>
              <w:rPr>
                <w:rStyle w:val="2"/>
                <w:color w:val="000000"/>
              </w:rPr>
              <w:t xml:space="preserve"> запланированных налоговых и неналоговых доходов бюджета;</w:t>
            </w:r>
          </w:p>
          <w:p w:rsidR="00EA05A6" w:rsidRDefault="00EA05A6" w:rsidP="00EA05A6">
            <w:pPr>
              <w:pStyle w:val="20"/>
              <w:shd w:val="clear" w:color="auto" w:fill="auto"/>
              <w:spacing w:before="100" w:after="0" w:line="360" w:lineRule="auto"/>
              <w:ind w:firstLine="743"/>
            </w:pPr>
            <w:r>
              <w:rPr>
                <w:rStyle w:val="2"/>
                <w:color w:val="000000"/>
              </w:rPr>
              <w:t>риски роста процентных ставок на рынке заимствований;</w:t>
            </w:r>
          </w:p>
          <w:p w:rsidR="00EA05A6" w:rsidRDefault="00EA05A6" w:rsidP="00EA05A6">
            <w:pPr>
              <w:pStyle w:val="20"/>
              <w:shd w:val="clear" w:color="auto" w:fill="auto"/>
              <w:spacing w:before="100" w:after="0" w:line="360" w:lineRule="auto"/>
              <w:ind w:firstLine="743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 xml:space="preserve">риски снижения ликвидности рынка заимствований; </w:t>
            </w:r>
          </w:p>
          <w:p w:rsidR="00EA05A6" w:rsidRDefault="00EA05A6" w:rsidP="00EA05A6">
            <w:pPr>
              <w:pStyle w:val="20"/>
              <w:shd w:val="clear" w:color="auto" w:fill="auto"/>
              <w:spacing w:before="100" w:after="0" w:line="360" w:lineRule="auto"/>
              <w:ind w:firstLine="743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риски, вызванные инфляционным давлением на текущие расходы;</w:t>
            </w:r>
          </w:p>
          <w:p w:rsidR="00EA05A6" w:rsidRDefault="00EA05A6" w:rsidP="00EA05A6">
            <w:pPr>
              <w:pStyle w:val="20"/>
              <w:shd w:val="clear" w:color="auto" w:fill="auto"/>
              <w:spacing w:before="100" w:after="0" w:line="360" w:lineRule="auto"/>
              <w:ind w:firstLine="743"/>
            </w:pPr>
            <w:r>
              <w:rPr>
                <w:rStyle w:val="2"/>
                <w:color w:val="000000"/>
              </w:rPr>
              <w:t xml:space="preserve">риски рефинансирования - риск потерь вследствие чрезвычайно невыгодных условий привлечения заимствований на вынужденное рефинансирование уже имеющихся обязательств, а также невозможность рефинансирования.  </w:t>
            </w:r>
          </w:p>
          <w:p w:rsidR="00EA05A6" w:rsidRDefault="00EA05A6" w:rsidP="00EA05A6">
            <w:pPr>
              <w:pStyle w:val="20"/>
              <w:shd w:val="clear" w:color="auto" w:fill="auto"/>
              <w:spacing w:before="0" w:after="0" w:line="360" w:lineRule="auto"/>
              <w:ind w:firstLine="880"/>
            </w:pPr>
            <w:r>
              <w:t xml:space="preserve">В целях </w:t>
            </w:r>
            <w:proofErr w:type="gramStart"/>
            <w:r>
              <w:t>снижения рисков ухудшения условий муниципальных заимствований</w:t>
            </w:r>
            <w:proofErr w:type="gramEnd"/>
            <w:r>
              <w:t xml:space="preserve"> при управлении муниципальным долгом необходимо учитывать экономические возможности по мобилизации ресурсов и планировать муниципальные заимствования с учетом  текущей  и ожидаемой конъюнктуры на финансовых рынках. </w:t>
            </w:r>
          </w:p>
          <w:p w:rsidR="00EA05A6" w:rsidRPr="00A240F0" w:rsidRDefault="00EA05A6" w:rsidP="00EA05A6">
            <w:pPr>
              <w:shd w:val="clear" w:color="auto" w:fill="FFFFFF"/>
              <w:spacing w:before="120" w:line="360" w:lineRule="auto"/>
              <w:ind w:firstLine="709"/>
              <w:jc w:val="both"/>
            </w:pPr>
            <w:r w:rsidRPr="00CA289F">
              <w:rPr>
                <w:szCs w:val="28"/>
              </w:rPr>
              <w:t>Расходные обязательства муниципального образования по обслуживанию муниципального долга муниципального образования определяются на основании заключенных соглашений на предоставление бюджетных кредитов, а также заключенных в результате проведенных торгов и планируемых к заключению муниципальных контрактов на оказание услуг по предоставлению кредитных сре</w:t>
            </w:r>
            <w:proofErr w:type="gramStart"/>
            <w:r w:rsidRPr="00CA289F">
              <w:rPr>
                <w:szCs w:val="28"/>
              </w:rPr>
              <w:t>дств дл</w:t>
            </w:r>
            <w:proofErr w:type="gramEnd"/>
            <w:r w:rsidRPr="00CA289F">
              <w:rPr>
                <w:szCs w:val="28"/>
              </w:rPr>
              <w:t>я погашения долговых обязательств муниципального образования.</w:t>
            </w:r>
          </w:p>
          <w:p w:rsidR="00EA05A6" w:rsidRDefault="00EA05A6" w:rsidP="00EA05A6">
            <w:pPr>
              <w:pStyle w:val="20"/>
              <w:shd w:val="clear" w:color="auto" w:fill="auto"/>
              <w:spacing w:before="0" w:after="0" w:line="360" w:lineRule="auto"/>
              <w:ind w:firstLine="880"/>
            </w:pPr>
          </w:p>
          <w:p w:rsidR="00EA05A6" w:rsidRDefault="00EA05A6" w:rsidP="00EA05A6">
            <w:pPr>
              <w:pStyle w:val="20"/>
              <w:shd w:val="clear" w:color="auto" w:fill="auto"/>
              <w:spacing w:before="0" w:after="0" w:line="360" w:lineRule="auto"/>
              <w:ind w:firstLine="880"/>
            </w:pPr>
          </w:p>
          <w:p w:rsidR="00EA05A6" w:rsidRDefault="00EA05A6" w:rsidP="00EA05A6">
            <w:pPr>
              <w:pStyle w:val="20"/>
              <w:shd w:val="clear" w:color="auto" w:fill="auto"/>
              <w:spacing w:before="0" w:after="0" w:line="360" w:lineRule="auto"/>
              <w:ind w:firstLine="880"/>
            </w:pPr>
          </w:p>
          <w:p w:rsidR="00EA05A6" w:rsidRDefault="00EA05A6" w:rsidP="00EA05A6">
            <w:pPr>
              <w:pStyle w:val="20"/>
              <w:shd w:val="clear" w:color="auto" w:fill="auto"/>
              <w:spacing w:before="0" w:after="0" w:line="360" w:lineRule="auto"/>
              <w:ind w:firstLine="880"/>
            </w:pPr>
          </w:p>
          <w:p w:rsidR="00EA05A6" w:rsidRDefault="00EA05A6" w:rsidP="00EA05A6">
            <w:pPr>
              <w:pStyle w:val="20"/>
              <w:shd w:val="clear" w:color="auto" w:fill="auto"/>
              <w:spacing w:before="0" w:after="0" w:line="360" w:lineRule="auto"/>
              <w:ind w:firstLine="880"/>
            </w:pPr>
          </w:p>
          <w:p w:rsidR="00EA05A6" w:rsidRDefault="00EA05A6" w:rsidP="00EA05A6">
            <w:pPr>
              <w:pStyle w:val="20"/>
              <w:shd w:val="clear" w:color="auto" w:fill="auto"/>
              <w:spacing w:before="0" w:after="0" w:line="360" w:lineRule="auto"/>
              <w:ind w:firstLine="880"/>
            </w:pPr>
          </w:p>
          <w:p w:rsidR="00EA05A6" w:rsidRDefault="00EA05A6" w:rsidP="00EA05A6">
            <w:pPr>
              <w:pStyle w:val="20"/>
              <w:shd w:val="clear" w:color="auto" w:fill="auto"/>
              <w:spacing w:before="0" w:after="0" w:line="360" w:lineRule="auto"/>
              <w:ind w:firstLine="880"/>
            </w:pPr>
          </w:p>
          <w:p w:rsidR="00EA05A6" w:rsidRDefault="00EA05A6" w:rsidP="00EA05A6">
            <w:pPr>
              <w:pStyle w:val="20"/>
              <w:shd w:val="clear" w:color="auto" w:fill="auto"/>
              <w:spacing w:before="0" w:after="0" w:line="360" w:lineRule="auto"/>
              <w:ind w:firstLine="880"/>
            </w:pPr>
          </w:p>
          <w:p w:rsidR="00EA05A6" w:rsidRDefault="00EA05A6" w:rsidP="00EA05A6">
            <w:pPr>
              <w:pStyle w:val="20"/>
              <w:shd w:val="clear" w:color="auto" w:fill="auto"/>
              <w:spacing w:before="0" w:after="0" w:line="360" w:lineRule="auto"/>
              <w:ind w:firstLine="880"/>
            </w:pPr>
          </w:p>
          <w:p w:rsidR="00EA05A6" w:rsidRDefault="00EA05A6" w:rsidP="00EA05A6">
            <w:pPr>
              <w:pStyle w:val="20"/>
              <w:shd w:val="clear" w:color="auto" w:fill="auto"/>
              <w:spacing w:before="0" w:after="0" w:line="360" w:lineRule="auto"/>
              <w:ind w:firstLine="880"/>
            </w:pPr>
          </w:p>
          <w:p w:rsidR="00D03D75" w:rsidRPr="00AE4B36" w:rsidRDefault="00D03D75" w:rsidP="008F4DFE">
            <w:pPr>
              <w:tabs>
                <w:tab w:val="num" w:pos="5"/>
              </w:tabs>
              <w:ind w:left="5" w:firstLine="709"/>
              <w:rPr>
                <w:b/>
                <w:i/>
                <w:sz w:val="22"/>
                <w:szCs w:val="22"/>
              </w:rPr>
            </w:pPr>
          </w:p>
          <w:p w:rsidR="00D03D75" w:rsidRPr="00AE4B36" w:rsidRDefault="00D03D75" w:rsidP="008F4DFE">
            <w:pPr>
              <w:tabs>
                <w:tab w:val="num" w:pos="5"/>
              </w:tabs>
              <w:ind w:left="5" w:firstLine="709"/>
              <w:rPr>
                <w:b/>
                <w:i/>
                <w:sz w:val="22"/>
                <w:szCs w:val="22"/>
              </w:rPr>
            </w:pPr>
          </w:p>
          <w:p w:rsidR="00D03D75" w:rsidRPr="00AE4B36" w:rsidRDefault="00D03D75" w:rsidP="008F4DFE">
            <w:pPr>
              <w:tabs>
                <w:tab w:val="num" w:pos="5"/>
              </w:tabs>
              <w:ind w:left="5" w:firstLine="709"/>
              <w:rPr>
                <w:b/>
                <w:i/>
                <w:sz w:val="22"/>
                <w:szCs w:val="22"/>
              </w:rPr>
            </w:pPr>
          </w:p>
          <w:p w:rsidR="00D03D75" w:rsidRDefault="00D03D75" w:rsidP="008F4DFE">
            <w:pPr>
              <w:tabs>
                <w:tab w:val="num" w:pos="5"/>
              </w:tabs>
              <w:ind w:left="5" w:firstLine="709"/>
              <w:rPr>
                <w:b/>
                <w:i/>
                <w:sz w:val="22"/>
                <w:szCs w:val="22"/>
              </w:rPr>
            </w:pPr>
          </w:p>
          <w:p w:rsidR="00D67A8E" w:rsidRDefault="00D67A8E" w:rsidP="008F4DFE">
            <w:pPr>
              <w:tabs>
                <w:tab w:val="num" w:pos="5"/>
              </w:tabs>
              <w:ind w:left="5" w:firstLine="709"/>
              <w:rPr>
                <w:b/>
                <w:i/>
                <w:sz w:val="22"/>
                <w:szCs w:val="22"/>
              </w:rPr>
            </w:pPr>
          </w:p>
          <w:p w:rsidR="00D67A8E" w:rsidRDefault="00D67A8E" w:rsidP="008F4DFE">
            <w:pPr>
              <w:tabs>
                <w:tab w:val="num" w:pos="5"/>
              </w:tabs>
              <w:ind w:left="5" w:firstLine="709"/>
              <w:rPr>
                <w:b/>
                <w:i/>
                <w:sz w:val="22"/>
                <w:szCs w:val="22"/>
              </w:rPr>
            </w:pPr>
          </w:p>
          <w:p w:rsidR="00D67A8E" w:rsidRDefault="00D67A8E" w:rsidP="008F4DFE">
            <w:pPr>
              <w:tabs>
                <w:tab w:val="num" w:pos="5"/>
              </w:tabs>
              <w:ind w:left="5" w:firstLine="709"/>
              <w:rPr>
                <w:b/>
                <w:i/>
                <w:sz w:val="22"/>
                <w:szCs w:val="22"/>
              </w:rPr>
            </w:pPr>
          </w:p>
          <w:p w:rsidR="00D67A8E" w:rsidRDefault="00D67A8E" w:rsidP="008F4DFE">
            <w:pPr>
              <w:tabs>
                <w:tab w:val="num" w:pos="5"/>
              </w:tabs>
              <w:ind w:left="5" w:firstLine="709"/>
              <w:rPr>
                <w:b/>
                <w:i/>
                <w:sz w:val="22"/>
                <w:szCs w:val="22"/>
              </w:rPr>
            </w:pPr>
          </w:p>
          <w:p w:rsidR="00D67A8E" w:rsidRDefault="00D67A8E" w:rsidP="008F4DFE">
            <w:pPr>
              <w:tabs>
                <w:tab w:val="num" w:pos="5"/>
              </w:tabs>
              <w:ind w:left="5" w:firstLine="709"/>
              <w:rPr>
                <w:b/>
                <w:i/>
                <w:sz w:val="22"/>
                <w:szCs w:val="22"/>
              </w:rPr>
            </w:pPr>
          </w:p>
          <w:p w:rsidR="00D67A8E" w:rsidRDefault="00D67A8E" w:rsidP="008F4DFE">
            <w:pPr>
              <w:tabs>
                <w:tab w:val="num" w:pos="5"/>
              </w:tabs>
              <w:ind w:left="5" w:firstLine="709"/>
              <w:rPr>
                <w:b/>
                <w:i/>
                <w:sz w:val="22"/>
                <w:szCs w:val="22"/>
              </w:rPr>
            </w:pPr>
          </w:p>
          <w:p w:rsidR="00D67A8E" w:rsidRDefault="00D67A8E" w:rsidP="008F4DFE">
            <w:pPr>
              <w:tabs>
                <w:tab w:val="num" w:pos="5"/>
              </w:tabs>
              <w:ind w:left="5" w:firstLine="709"/>
              <w:rPr>
                <w:b/>
                <w:i/>
                <w:sz w:val="22"/>
                <w:szCs w:val="22"/>
              </w:rPr>
            </w:pPr>
          </w:p>
          <w:p w:rsidR="00D67A8E" w:rsidRDefault="00D67A8E" w:rsidP="008F4DFE">
            <w:pPr>
              <w:tabs>
                <w:tab w:val="num" w:pos="5"/>
              </w:tabs>
              <w:ind w:left="5" w:firstLine="709"/>
              <w:rPr>
                <w:b/>
                <w:i/>
                <w:sz w:val="22"/>
                <w:szCs w:val="22"/>
              </w:rPr>
            </w:pPr>
          </w:p>
          <w:p w:rsidR="00D67A8E" w:rsidRDefault="00D67A8E" w:rsidP="00D03D75">
            <w:pPr>
              <w:rPr>
                <w:b/>
                <w:i/>
                <w:sz w:val="22"/>
                <w:szCs w:val="22"/>
              </w:rPr>
            </w:pPr>
          </w:p>
          <w:p w:rsidR="00D67A8E" w:rsidRDefault="00D67A8E" w:rsidP="00D03D75">
            <w:pPr>
              <w:rPr>
                <w:b/>
                <w:i/>
                <w:sz w:val="22"/>
                <w:szCs w:val="22"/>
              </w:rPr>
            </w:pPr>
          </w:p>
          <w:p w:rsidR="00D67A8E" w:rsidRDefault="00D67A8E" w:rsidP="00D03D75">
            <w:pPr>
              <w:rPr>
                <w:b/>
                <w:i/>
                <w:sz w:val="22"/>
                <w:szCs w:val="22"/>
              </w:rPr>
            </w:pPr>
          </w:p>
          <w:p w:rsidR="00D67A8E" w:rsidRDefault="00D67A8E" w:rsidP="00D03D75">
            <w:pPr>
              <w:rPr>
                <w:b/>
                <w:i/>
                <w:sz w:val="22"/>
                <w:szCs w:val="22"/>
              </w:rPr>
            </w:pPr>
          </w:p>
          <w:p w:rsidR="00D67A8E" w:rsidRDefault="00D67A8E" w:rsidP="00D03D75">
            <w:pPr>
              <w:rPr>
                <w:b/>
                <w:i/>
                <w:sz w:val="22"/>
                <w:szCs w:val="22"/>
              </w:rPr>
            </w:pPr>
          </w:p>
          <w:p w:rsidR="00D67A8E" w:rsidRDefault="00D67A8E" w:rsidP="00D03D75">
            <w:pPr>
              <w:rPr>
                <w:b/>
                <w:i/>
                <w:sz w:val="22"/>
                <w:szCs w:val="22"/>
              </w:rPr>
            </w:pPr>
          </w:p>
          <w:p w:rsidR="00D67A8E" w:rsidRDefault="00D67A8E" w:rsidP="00D03D75">
            <w:pPr>
              <w:rPr>
                <w:b/>
                <w:i/>
                <w:sz w:val="22"/>
                <w:szCs w:val="22"/>
              </w:rPr>
            </w:pPr>
          </w:p>
          <w:p w:rsidR="00D67A8E" w:rsidRDefault="00D67A8E" w:rsidP="00D03D75">
            <w:pPr>
              <w:rPr>
                <w:b/>
                <w:i/>
                <w:sz w:val="22"/>
                <w:szCs w:val="22"/>
              </w:rPr>
            </w:pPr>
          </w:p>
          <w:p w:rsidR="00D67A8E" w:rsidRDefault="00D67A8E" w:rsidP="00D03D75">
            <w:pPr>
              <w:rPr>
                <w:b/>
                <w:i/>
                <w:sz w:val="22"/>
                <w:szCs w:val="22"/>
              </w:rPr>
            </w:pPr>
          </w:p>
          <w:p w:rsidR="00D67A8E" w:rsidRDefault="00D67A8E" w:rsidP="00D03D75">
            <w:pPr>
              <w:rPr>
                <w:b/>
                <w:i/>
                <w:sz w:val="22"/>
                <w:szCs w:val="22"/>
              </w:rPr>
            </w:pPr>
          </w:p>
          <w:p w:rsidR="00D67A8E" w:rsidRDefault="00D67A8E" w:rsidP="00D03D75">
            <w:pPr>
              <w:rPr>
                <w:b/>
                <w:i/>
                <w:sz w:val="22"/>
                <w:szCs w:val="22"/>
              </w:rPr>
            </w:pPr>
          </w:p>
          <w:p w:rsidR="00D67A8E" w:rsidRDefault="00D67A8E" w:rsidP="00D03D75">
            <w:pPr>
              <w:rPr>
                <w:b/>
                <w:i/>
                <w:sz w:val="22"/>
                <w:szCs w:val="22"/>
              </w:rPr>
            </w:pPr>
          </w:p>
          <w:p w:rsidR="00D67A8E" w:rsidRDefault="00D67A8E" w:rsidP="00D03D75">
            <w:pPr>
              <w:rPr>
                <w:b/>
                <w:i/>
                <w:sz w:val="22"/>
                <w:szCs w:val="22"/>
              </w:rPr>
            </w:pPr>
          </w:p>
          <w:p w:rsidR="00D67A8E" w:rsidRDefault="00D67A8E" w:rsidP="00D03D75">
            <w:pPr>
              <w:rPr>
                <w:b/>
                <w:i/>
                <w:sz w:val="22"/>
                <w:szCs w:val="22"/>
              </w:rPr>
            </w:pPr>
          </w:p>
          <w:p w:rsidR="00D67A8E" w:rsidRDefault="00D67A8E" w:rsidP="00D03D75">
            <w:pPr>
              <w:rPr>
                <w:b/>
                <w:i/>
                <w:sz w:val="22"/>
                <w:szCs w:val="22"/>
              </w:rPr>
            </w:pPr>
          </w:p>
          <w:p w:rsidR="00D67A8E" w:rsidRDefault="00D67A8E" w:rsidP="00D03D75">
            <w:pPr>
              <w:rPr>
                <w:b/>
                <w:i/>
                <w:sz w:val="22"/>
                <w:szCs w:val="22"/>
              </w:rPr>
            </w:pPr>
          </w:p>
          <w:p w:rsidR="00D67A8E" w:rsidRDefault="00D67A8E" w:rsidP="00D03D75">
            <w:pPr>
              <w:rPr>
                <w:b/>
                <w:i/>
                <w:sz w:val="22"/>
                <w:szCs w:val="22"/>
              </w:rPr>
            </w:pPr>
          </w:p>
          <w:p w:rsidR="00D67A8E" w:rsidRDefault="00D67A8E" w:rsidP="00D03D75">
            <w:pPr>
              <w:rPr>
                <w:b/>
                <w:i/>
                <w:sz w:val="22"/>
                <w:szCs w:val="22"/>
              </w:rPr>
            </w:pPr>
          </w:p>
          <w:p w:rsidR="00D67A8E" w:rsidRDefault="00D67A8E" w:rsidP="00D03D75">
            <w:pPr>
              <w:rPr>
                <w:b/>
                <w:i/>
                <w:sz w:val="22"/>
                <w:szCs w:val="22"/>
              </w:rPr>
            </w:pPr>
          </w:p>
          <w:p w:rsidR="00D67A8E" w:rsidRDefault="00D67A8E" w:rsidP="00D03D75">
            <w:pPr>
              <w:rPr>
                <w:b/>
                <w:i/>
                <w:sz w:val="22"/>
                <w:szCs w:val="22"/>
              </w:rPr>
            </w:pPr>
          </w:p>
          <w:p w:rsidR="00D67A8E" w:rsidRDefault="00D67A8E" w:rsidP="00D03D75">
            <w:pPr>
              <w:rPr>
                <w:b/>
                <w:i/>
                <w:sz w:val="22"/>
                <w:szCs w:val="22"/>
              </w:rPr>
            </w:pPr>
          </w:p>
          <w:p w:rsidR="00D67A8E" w:rsidRDefault="00D67A8E" w:rsidP="00D03D75">
            <w:pPr>
              <w:rPr>
                <w:b/>
                <w:i/>
                <w:sz w:val="22"/>
                <w:szCs w:val="22"/>
              </w:rPr>
            </w:pPr>
          </w:p>
          <w:p w:rsidR="00D67A8E" w:rsidRDefault="00D67A8E" w:rsidP="00D03D75">
            <w:pPr>
              <w:rPr>
                <w:b/>
                <w:i/>
                <w:sz w:val="22"/>
                <w:szCs w:val="22"/>
              </w:rPr>
            </w:pPr>
          </w:p>
          <w:p w:rsidR="00D67A8E" w:rsidRDefault="00D67A8E" w:rsidP="00D03D75">
            <w:pPr>
              <w:rPr>
                <w:b/>
                <w:i/>
                <w:sz w:val="22"/>
                <w:szCs w:val="22"/>
              </w:rPr>
            </w:pPr>
          </w:p>
          <w:p w:rsidR="00D67A8E" w:rsidRDefault="00D67A8E" w:rsidP="00D03D75">
            <w:pPr>
              <w:rPr>
                <w:b/>
                <w:i/>
                <w:sz w:val="22"/>
                <w:szCs w:val="22"/>
              </w:rPr>
            </w:pPr>
          </w:p>
          <w:p w:rsidR="00D67A8E" w:rsidRDefault="00D67A8E" w:rsidP="00D03D75">
            <w:pPr>
              <w:rPr>
                <w:b/>
                <w:i/>
                <w:sz w:val="22"/>
                <w:szCs w:val="22"/>
              </w:rPr>
            </w:pPr>
          </w:p>
          <w:p w:rsidR="00D67A8E" w:rsidRDefault="00D67A8E" w:rsidP="00D03D75">
            <w:pPr>
              <w:rPr>
                <w:b/>
                <w:i/>
                <w:sz w:val="22"/>
                <w:szCs w:val="22"/>
              </w:rPr>
            </w:pPr>
          </w:p>
          <w:p w:rsidR="00D67A8E" w:rsidRDefault="00D67A8E" w:rsidP="00D03D75">
            <w:pPr>
              <w:rPr>
                <w:b/>
                <w:i/>
                <w:sz w:val="22"/>
                <w:szCs w:val="22"/>
              </w:rPr>
            </w:pPr>
          </w:p>
          <w:p w:rsidR="00D03D75" w:rsidRPr="00AE4B36" w:rsidRDefault="008F4DFE" w:rsidP="00D03D7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</w:t>
            </w:r>
            <w:r w:rsidR="00D03D75" w:rsidRPr="00AE4B36">
              <w:rPr>
                <w:b/>
                <w:i/>
                <w:sz w:val="22"/>
                <w:szCs w:val="22"/>
              </w:rPr>
              <w:t>гласовано:</w:t>
            </w:r>
          </w:p>
          <w:p w:rsidR="00D03D75" w:rsidRPr="00AE4B36" w:rsidRDefault="00D03D75" w:rsidP="00D03D75">
            <w:pPr>
              <w:rPr>
                <w:bCs/>
                <w:sz w:val="22"/>
                <w:szCs w:val="22"/>
              </w:rPr>
            </w:pPr>
            <w:r w:rsidRPr="00AE4B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13"/>
              <w:gridCol w:w="2376"/>
              <w:gridCol w:w="120"/>
              <w:gridCol w:w="1444"/>
              <w:gridCol w:w="1353"/>
            </w:tblGrid>
            <w:tr w:rsidR="00AE4B36" w:rsidRPr="00AE4B36" w:rsidTr="008F4DFE">
              <w:trPr>
                <w:gridAfter w:val="1"/>
                <w:wAfter w:w="1353" w:type="dxa"/>
                <w:trHeight w:val="947"/>
              </w:trPr>
              <w:tc>
                <w:tcPr>
                  <w:tcW w:w="3513" w:type="dxa"/>
                </w:tcPr>
                <w:p w:rsidR="00D03D75" w:rsidRPr="00AE4B36" w:rsidRDefault="00D03D75" w:rsidP="002C371B">
                  <w:pPr>
                    <w:rPr>
                      <w:sz w:val="24"/>
                      <w:szCs w:val="24"/>
                    </w:rPr>
                  </w:pPr>
                </w:p>
                <w:p w:rsidR="00D03D75" w:rsidRPr="00AE4B36" w:rsidRDefault="0051679D" w:rsidP="002C371B">
                  <w:pPr>
                    <w:rPr>
                      <w:sz w:val="24"/>
                      <w:szCs w:val="24"/>
                    </w:rPr>
                  </w:pPr>
                  <w:r w:rsidRPr="00AE4B36">
                    <w:rPr>
                      <w:sz w:val="24"/>
                      <w:szCs w:val="24"/>
                    </w:rPr>
                    <w:t>З</w:t>
                  </w:r>
                  <w:r w:rsidR="00D03D75" w:rsidRPr="00AE4B36">
                    <w:rPr>
                      <w:sz w:val="24"/>
                      <w:szCs w:val="24"/>
                    </w:rPr>
                    <w:t xml:space="preserve">аместитель Главы </w:t>
                  </w:r>
                </w:p>
                <w:p w:rsidR="00D03D75" w:rsidRPr="00AE4B36" w:rsidRDefault="00D03D75" w:rsidP="002C371B">
                  <w:pPr>
                    <w:rPr>
                      <w:sz w:val="24"/>
                      <w:szCs w:val="24"/>
                    </w:rPr>
                  </w:pPr>
                  <w:r w:rsidRPr="00AE4B36">
                    <w:rPr>
                      <w:sz w:val="24"/>
                      <w:szCs w:val="24"/>
                    </w:rPr>
                    <w:t xml:space="preserve">Администрации </w:t>
                  </w:r>
                  <w:proofErr w:type="spellStart"/>
                  <w:r w:rsidRPr="00AE4B36">
                    <w:rPr>
                      <w:sz w:val="24"/>
                      <w:szCs w:val="24"/>
                    </w:rPr>
                    <w:t>г.о</w:t>
                  </w:r>
                  <w:proofErr w:type="gramStart"/>
                  <w:r w:rsidRPr="00AE4B36">
                    <w:rPr>
                      <w:sz w:val="24"/>
                      <w:szCs w:val="24"/>
                    </w:rPr>
                    <w:t>.Л</w:t>
                  </w:r>
                  <w:proofErr w:type="gramEnd"/>
                  <w:r w:rsidRPr="00AE4B36">
                    <w:rPr>
                      <w:sz w:val="24"/>
                      <w:szCs w:val="24"/>
                    </w:rPr>
                    <w:t>ыткарино</w:t>
                  </w:r>
                  <w:proofErr w:type="spellEnd"/>
                  <w:r w:rsidRPr="00AE4B3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34" w:type="dxa"/>
                </w:tcPr>
                <w:p w:rsidR="00D03D75" w:rsidRPr="00AE4B36" w:rsidRDefault="00D03D75" w:rsidP="002C371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03D75" w:rsidRPr="00AE4B36" w:rsidRDefault="00D03D75" w:rsidP="002C371B">
                  <w:pPr>
                    <w:jc w:val="center"/>
                    <w:rPr>
                      <w:sz w:val="24"/>
                      <w:szCs w:val="24"/>
                    </w:rPr>
                  </w:pPr>
                  <w:r w:rsidRPr="00AE4B36">
                    <w:rPr>
                      <w:sz w:val="24"/>
                      <w:szCs w:val="24"/>
                    </w:rPr>
                    <w:t>………………………</w:t>
                  </w:r>
                </w:p>
              </w:tc>
              <w:tc>
                <w:tcPr>
                  <w:tcW w:w="1405" w:type="dxa"/>
                  <w:gridSpan w:val="2"/>
                </w:tcPr>
                <w:p w:rsidR="00D03D75" w:rsidRPr="00AE4B36" w:rsidRDefault="00D03D75" w:rsidP="002C371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03D75" w:rsidRPr="00AE4B36" w:rsidRDefault="00D67A8E" w:rsidP="00D67A8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Е.В.Бразгина</w:t>
                  </w:r>
                  <w:r w:rsidR="00D03D75" w:rsidRPr="00AE4B36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AE4B36" w:rsidRPr="00AE4B36" w:rsidTr="008F4DFE">
              <w:trPr>
                <w:trHeight w:val="942"/>
              </w:trPr>
              <w:tc>
                <w:tcPr>
                  <w:tcW w:w="3513" w:type="dxa"/>
                </w:tcPr>
                <w:p w:rsidR="00D03D75" w:rsidRPr="00AE4B36" w:rsidRDefault="00D03D75" w:rsidP="002C371B">
                  <w:pPr>
                    <w:rPr>
                      <w:sz w:val="24"/>
                      <w:szCs w:val="24"/>
                    </w:rPr>
                  </w:pPr>
                </w:p>
                <w:p w:rsidR="00D03D75" w:rsidRPr="00AE4B36" w:rsidRDefault="00D03D75" w:rsidP="00D03D75">
                  <w:pPr>
                    <w:rPr>
                      <w:sz w:val="24"/>
                      <w:szCs w:val="24"/>
                    </w:rPr>
                  </w:pPr>
                  <w:r w:rsidRPr="00AE4B36">
                    <w:rPr>
                      <w:sz w:val="24"/>
                      <w:szCs w:val="24"/>
                    </w:rPr>
                    <w:t xml:space="preserve">Юридический отдел Администрации </w:t>
                  </w:r>
                  <w:proofErr w:type="spellStart"/>
                  <w:r w:rsidRPr="00AE4B36">
                    <w:rPr>
                      <w:sz w:val="24"/>
                      <w:szCs w:val="24"/>
                    </w:rPr>
                    <w:t>г.о</w:t>
                  </w:r>
                  <w:proofErr w:type="spellEnd"/>
                  <w:r w:rsidRPr="00AE4B36">
                    <w:rPr>
                      <w:sz w:val="24"/>
                      <w:szCs w:val="24"/>
                    </w:rPr>
                    <w:t>. Лыткарино</w:t>
                  </w:r>
                </w:p>
              </w:tc>
              <w:tc>
                <w:tcPr>
                  <w:tcW w:w="2238" w:type="dxa"/>
                  <w:gridSpan w:val="2"/>
                </w:tcPr>
                <w:p w:rsidR="00D03D75" w:rsidRPr="00AE4B36" w:rsidRDefault="00D03D75" w:rsidP="002C371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03D75" w:rsidRPr="00AE4B36" w:rsidRDefault="00D03D75" w:rsidP="00AE4B36">
                  <w:pPr>
                    <w:rPr>
                      <w:sz w:val="24"/>
                      <w:szCs w:val="24"/>
                    </w:rPr>
                  </w:pPr>
                  <w:r w:rsidRPr="00AE4B36">
                    <w:rPr>
                      <w:sz w:val="24"/>
                      <w:szCs w:val="24"/>
                    </w:rPr>
                    <w:t>………………………</w:t>
                  </w:r>
                  <w:r w:rsidR="00AE4B36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2653" w:type="dxa"/>
                  <w:gridSpan w:val="2"/>
                </w:tcPr>
                <w:p w:rsidR="00D03D75" w:rsidRPr="00AE4B36" w:rsidRDefault="00D03D75" w:rsidP="002C371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03D75" w:rsidRPr="00AE4B36" w:rsidRDefault="00D03D75" w:rsidP="002C37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E4B36" w:rsidRPr="00AE4B36" w:rsidTr="008F4DFE">
              <w:trPr>
                <w:trHeight w:val="926"/>
              </w:trPr>
              <w:tc>
                <w:tcPr>
                  <w:tcW w:w="3513" w:type="dxa"/>
                </w:tcPr>
                <w:p w:rsidR="00D03D75" w:rsidRPr="00AE4B36" w:rsidRDefault="00D03D75" w:rsidP="002C371B">
                  <w:pPr>
                    <w:pStyle w:val="ConsNormal"/>
                    <w:widowControl/>
                    <w:ind w:firstLine="0"/>
                  </w:pPr>
                </w:p>
                <w:p w:rsidR="00D03D75" w:rsidRDefault="00D03D75" w:rsidP="002C371B">
                  <w:pPr>
                    <w:pStyle w:val="ConsNormal"/>
                    <w:widowControl/>
                    <w:ind w:firstLine="0"/>
                  </w:pPr>
                  <w:r w:rsidRPr="00AE4B36">
                    <w:t xml:space="preserve">Начальник  Финансового управления </w:t>
                  </w:r>
                  <w:proofErr w:type="spellStart"/>
                  <w:r w:rsidRPr="00AE4B36">
                    <w:t>г</w:t>
                  </w:r>
                  <w:proofErr w:type="gramStart"/>
                  <w:r w:rsidRPr="00AE4B36">
                    <w:t>.Л</w:t>
                  </w:r>
                  <w:proofErr w:type="gramEnd"/>
                  <w:r w:rsidRPr="00AE4B36">
                    <w:t>ыткарино</w:t>
                  </w:r>
                  <w:proofErr w:type="spellEnd"/>
                </w:p>
                <w:p w:rsidR="008F4DFE" w:rsidRPr="00AE4B36" w:rsidRDefault="008F4DFE" w:rsidP="002C371B">
                  <w:pPr>
                    <w:pStyle w:val="ConsNormal"/>
                    <w:widowControl/>
                    <w:ind w:firstLine="0"/>
                  </w:pPr>
                </w:p>
              </w:tc>
              <w:tc>
                <w:tcPr>
                  <w:tcW w:w="4892" w:type="dxa"/>
                  <w:gridSpan w:val="4"/>
                </w:tcPr>
                <w:p w:rsidR="00D03D75" w:rsidRPr="00AE4B36" w:rsidRDefault="00D03D75" w:rsidP="00D03D75">
                  <w:pPr>
                    <w:rPr>
                      <w:sz w:val="24"/>
                      <w:szCs w:val="24"/>
                    </w:rPr>
                  </w:pPr>
                </w:p>
                <w:p w:rsidR="00D03D75" w:rsidRPr="00AE4B36" w:rsidRDefault="00D03D75" w:rsidP="00D03D75">
                  <w:pPr>
                    <w:ind w:right="-1741"/>
                    <w:rPr>
                      <w:sz w:val="24"/>
                      <w:szCs w:val="24"/>
                    </w:rPr>
                  </w:pPr>
                  <w:r w:rsidRPr="00AE4B36">
                    <w:rPr>
                      <w:sz w:val="24"/>
                      <w:szCs w:val="24"/>
                    </w:rPr>
                    <w:t xml:space="preserve">………………………     </w:t>
                  </w:r>
                  <w:proofErr w:type="spellStart"/>
                  <w:r w:rsidRPr="00AE4B36">
                    <w:rPr>
                      <w:sz w:val="24"/>
                      <w:szCs w:val="24"/>
                    </w:rPr>
                    <w:t>Н.П.Архипова</w:t>
                  </w:r>
                  <w:proofErr w:type="spellEnd"/>
                </w:p>
                <w:p w:rsidR="00D03D75" w:rsidRPr="00AE4B36" w:rsidRDefault="00D03D75" w:rsidP="00D03D7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03D75" w:rsidRPr="00AE4B36" w:rsidRDefault="00D03D75" w:rsidP="00D03D75">
            <w:pPr>
              <w:tabs>
                <w:tab w:val="left" w:pos="3844"/>
              </w:tabs>
            </w:pPr>
          </w:p>
        </w:tc>
      </w:tr>
    </w:tbl>
    <w:p w:rsidR="00F569DE" w:rsidRDefault="00F569DE" w:rsidP="008F4DF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AA0942A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5B244B"/>
    <w:multiLevelType w:val="hybridMultilevel"/>
    <w:tmpl w:val="CAE413D8"/>
    <w:lvl w:ilvl="0" w:tplc="6126623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FC5A91"/>
    <w:multiLevelType w:val="hybridMultilevel"/>
    <w:tmpl w:val="BC8E1012"/>
    <w:lvl w:ilvl="0" w:tplc="5BA06FF6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3">
    <w:nsid w:val="43DC146F"/>
    <w:multiLevelType w:val="hybridMultilevel"/>
    <w:tmpl w:val="ED625DA4"/>
    <w:lvl w:ilvl="0" w:tplc="CD2221FA">
      <w:start w:val="1"/>
      <w:numFmt w:val="decimal"/>
      <w:lvlText w:val="%1)"/>
      <w:lvlJc w:val="left"/>
      <w:pPr>
        <w:ind w:left="102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5F303D"/>
    <w:multiLevelType w:val="hybridMultilevel"/>
    <w:tmpl w:val="C9347B2A"/>
    <w:lvl w:ilvl="0" w:tplc="06068FD8">
      <w:start w:val="1"/>
      <w:numFmt w:val="decimal"/>
      <w:lvlText w:val="%1."/>
      <w:lvlJc w:val="center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1C6069"/>
    <w:rsid w:val="002C371B"/>
    <w:rsid w:val="00326BB9"/>
    <w:rsid w:val="003B26B8"/>
    <w:rsid w:val="0042185C"/>
    <w:rsid w:val="004251F6"/>
    <w:rsid w:val="00447B39"/>
    <w:rsid w:val="0051679D"/>
    <w:rsid w:val="0054008F"/>
    <w:rsid w:val="00613AB3"/>
    <w:rsid w:val="007263F9"/>
    <w:rsid w:val="0075498F"/>
    <w:rsid w:val="00765AB8"/>
    <w:rsid w:val="00777FD8"/>
    <w:rsid w:val="007E08F2"/>
    <w:rsid w:val="00833980"/>
    <w:rsid w:val="00845AD3"/>
    <w:rsid w:val="008F4DFE"/>
    <w:rsid w:val="009D396E"/>
    <w:rsid w:val="00AA5697"/>
    <w:rsid w:val="00AE4B36"/>
    <w:rsid w:val="00C26283"/>
    <w:rsid w:val="00CE087B"/>
    <w:rsid w:val="00D03D75"/>
    <w:rsid w:val="00D67A8E"/>
    <w:rsid w:val="00DC5DB4"/>
    <w:rsid w:val="00EA05A6"/>
    <w:rsid w:val="00F46DE1"/>
    <w:rsid w:val="00F569DE"/>
    <w:rsid w:val="00FB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03D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Strong"/>
    <w:uiPriority w:val="99"/>
    <w:qFormat/>
    <w:rsid w:val="00D03D75"/>
    <w:rPr>
      <w:b/>
      <w:bCs/>
    </w:rPr>
  </w:style>
  <w:style w:type="paragraph" w:customStyle="1" w:styleId="ConsNormal">
    <w:name w:val="ConsNormal"/>
    <w:rsid w:val="00D03D75"/>
    <w:pPr>
      <w:widowControl w:val="0"/>
      <w:autoSpaceDE w:val="0"/>
      <w:autoSpaceDN w:val="0"/>
      <w:adjustRightInd w:val="0"/>
      <w:ind w:firstLine="720"/>
    </w:pPr>
    <w:rPr>
      <w:rFonts w:eastAsia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1"/>
    <w:uiPriority w:val="99"/>
    <w:rsid w:val="00EA05A6"/>
    <w:rPr>
      <w:rFonts w:cs="Times New Roman"/>
      <w:b/>
      <w:bCs/>
      <w:szCs w:val="28"/>
      <w:shd w:val="clear" w:color="auto" w:fill="FFFFFF"/>
    </w:rPr>
  </w:style>
  <w:style w:type="character" w:customStyle="1" w:styleId="1">
    <w:name w:val="Заголовок №1_"/>
    <w:link w:val="10"/>
    <w:uiPriority w:val="99"/>
    <w:rsid w:val="00EA05A6"/>
    <w:rPr>
      <w:rFonts w:cs="Times New Roman"/>
      <w:b/>
      <w:bCs/>
      <w:szCs w:val="28"/>
      <w:shd w:val="clear" w:color="auto" w:fill="FFFFFF"/>
    </w:rPr>
  </w:style>
  <w:style w:type="character" w:customStyle="1" w:styleId="2">
    <w:name w:val="Основной текст (2)_"/>
    <w:link w:val="20"/>
    <w:uiPriority w:val="99"/>
    <w:rsid w:val="00EA05A6"/>
    <w:rPr>
      <w:rFonts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A05A6"/>
    <w:pPr>
      <w:widowControl w:val="0"/>
      <w:shd w:val="clear" w:color="auto" w:fill="FFFFFF"/>
      <w:overflowPunct/>
      <w:autoSpaceDE/>
      <w:autoSpaceDN/>
      <w:adjustRightInd/>
      <w:spacing w:before="540" w:after="120" w:line="322" w:lineRule="exact"/>
      <w:jc w:val="both"/>
      <w:textAlignment w:val="auto"/>
    </w:pPr>
    <w:rPr>
      <w:rFonts w:eastAsiaTheme="minorHAnsi"/>
      <w:szCs w:val="28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EA05A6"/>
    <w:pPr>
      <w:widowControl w:val="0"/>
      <w:shd w:val="clear" w:color="auto" w:fill="FFFFFF"/>
      <w:overflowPunct/>
      <w:autoSpaceDE/>
      <w:autoSpaceDN/>
      <w:adjustRightInd/>
      <w:spacing w:line="240" w:lineRule="atLeast"/>
      <w:jc w:val="both"/>
      <w:textAlignment w:val="auto"/>
    </w:pPr>
    <w:rPr>
      <w:rFonts w:eastAsiaTheme="minorHAnsi"/>
      <w:b/>
      <w:bCs/>
      <w:szCs w:val="28"/>
      <w:lang w:eastAsia="en-US"/>
    </w:rPr>
  </w:style>
  <w:style w:type="paragraph" w:customStyle="1" w:styleId="10">
    <w:name w:val="Заголовок №1"/>
    <w:basedOn w:val="a"/>
    <w:link w:val="1"/>
    <w:uiPriority w:val="99"/>
    <w:rsid w:val="00EA05A6"/>
    <w:pPr>
      <w:widowControl w:val="0"/>
      <w:shd w:val="clear" w:color="auto" w:fill="FFFFFF"/>
      <w:overflowPunct/>
      <w:autoSpaceDE/>
      <w:autoSpaceDN/>
      <w:adjustRightInd/>
      <w:spacing w:after="360" w:line="240" w:lineRule="atLeast"/>
      <w:ind w:hanging="540"/>
      <w:jc w:val="center"/>
      <w:textAlignment w:val="auto"/>
      <w:outlineLvl w:val="0"/>
    </w:pPr>
    <w:rPr>
      <w:rFonts w:eastAsiaTheme="minorHAnsi"/>
      <w:b/>
      <w:bCs/>
      <w:szCs w:val="28"/>
      <w:lang w:eastAsia="en-US"/>
    </w:rPr>
  </w:style>
  <w:style w:type="paragraph" w:styleId="a8">
    <w:name w:val="No Spacing"/>
    <w:uiPriority w:val="1"/>
    <w:qFormat/>
    <w:rsid w:val="00EA05A6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03D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Strong"/>
    <w:uiPriority w:val="99"/>
    <w:qFormat/>
    <w:rsid w:val="00D03D75"/>
    <w:rPr>
      <w:b/>
      <w:bCs/>
    </w:rPr>
  </w:style>
  <w:style w:type="paragraph" w:customStyle="1" w:styleId="ConsNormal">
    <w:name w:val="ConsNormal"/>
    <w:rsid w:val="00D03D75"/>
    <w:pPr>
      <w:widowControl w:val="0"/>
      <w:autoSpaceDE w:val="0"/>
      <w:autoSpaceDN w:val="0"/>
      <w:adjustRightInd w:val="0"/>
      <w:ind w:firstLine="720"/>
    </w:pPr>
    <w:rPr>
      <w:rFonts w:eastAsia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1"/>
    <w:uiPriority w:val="99"/>
    <w:rsid w:val="00EA05A6"/>
    <w:rPr>
      <w:rFonts w:cs="Times New Roman"/>
      <w:b/>
      <w:bCs/>
      <w:szCs w:val="28"/>
      <w:shd w:val="clear" w:color="auto" w:fill="FFFFFF"/>
    </w:rPr>
  </w:style>
  <w:style w:type="character" w:customStyle="1" w:styleId="1">
    <w:name w:val="Заголовок №1_"/>
    <w:link w:val="10"/>
    <w:uiPriority w:val="99"/>
    <w:rsid w:val="00EA05A6"/>
    <w:rPr>
      <w:rFonts w:cs="Times New Roman"/>
      <w:b/>
      <w:bCs/>
      <w:szCs w:val="28"/>
      <w:shd w:val="clear" w:color="auto" w:fill="FFFFFF"/>
    </w:rPr>
  </w:style>
  <w:style w:type="character" w:customStyle="1" w:styleId="2">
    <w:name w:val="Основной текст (2)_"/>
    <w:link w:val="20"/>
    <w:uiPriority w:val="99"/>
    <w:rsid w:val="00EA05A6"/>
    <w:rPr>
      <w:rFonts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A05A6"/>
    <w:pPr>
      <w:widowControl w:val="0"/>
      <w:shd w:val="clear" w:color="auto" w:fill="FFFFFF"/>
      <w:overflowPunct/>
      <w:autoSpaceDE/>
      <w:autoSpaceDN/>
      <w:adjustRightInd/>
      <w:spacing w:before="540" w:after="120" w:line="322" w:lineRule="exact"/>
      <w:jc w:val="both"/>
      <w:textAlignment w:val="auto"/>
    </w:pPr>
    <w:rPr>
      <w:rFonts w:eastAsiaTheme="minorHAnsi"/>
      <w:szCs w:val="28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EA05A6"/>
    <w:pPr>
      <w:widowControl w:val="0"/>
      <w:shd w:val="clear" w:color="auto" w:fill="FFFFFF"/>
      <w:overflowPunct/>
      <w:autoSpaceDE/>
      <w:autoSpaceDN/>
      <w:adjustRightInd/>
      <w:spacing w:line="240" w:lineRule="atLeast"/>
      <w:jc w:val="both"/>
      <w:textAlignment w:val="auto"/>
    </w:pPr>
    <w:rPr>
      <w:rFonts w:eastAsiaTheme="minorHAnsi"/>
      <w:b/>
      <w:bCs/>
      <w:szCs w:val="28"/>
      <w:lang w:eastAsia="en-US"/>
    </w:rPr>
  </w:style>
  <w:style w:type="paragraph" w:customStyle="1" w:styleId="10">
    <w:name w:val="Заголовок №1"/>
    <w:basedOn w:val="a"/>
    <w:link w:val="1"/>
    <w:uiPriority w:val="99"/>
    <w:rsid w:val="00EA05A6"/>
    <w:pPr>
      <w:widowControl w:val="0"/>
      <w:shd w:val="clear" w:color="auto" w:fill="FFFFFF"/>
      <w:overflowPunct/>
      <w:autoSpaceDE/>
      <w:autoSpaceDN/>
      <w:adjustRightInd/>
      <w:spacing w:after="360" w:line="240" w:lineRule="atLeast"/>
      <w:ind w:hanging="540"/>
      <w:jc w:val="center"/>
      <w:textAlignment w:val="auto"/>
      <w:outlineLvl w:val="0"/>
    </w:pPr>
    <w:rPr>
      <w:rFonts w:eastAsiaTheme="minorHAnsi"/>
      <w:b/>
      <w:bCs/>
      <w:szCs w:val="28"/>
      <w:lang w:eastAsia="en-US"/>
    </w:rPr>
  </w:style>
  <w:style w:type="paragraph" w:styleId="a8">
    <w:name w:val="No Spacing"/>
    <w:uiPriority w:val="1"/>
    <w:qFormat/>
    <w:rsid w:val="00EA05A6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B232F7-DA7C-4345-9671-19E46C79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Архипова Наталья Петровна</cp:lastModifiedBy>
  <cp:revision>3</cp:revision>
  <cp:lastPrinted>2019-10-04T07:56:00Z</cp:lastPrinted>
  <dcterms:created xsi:type="dcterms:W3CDTF">2021-11-16T12:17:00Z</dcterms:created>
  <dcterms:modified xsi:type="dcterms:W3CDTF">2021-11-16T12:18:00Z</dcterms:modified>
</cp:coreProperties>
</file>