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08657" w14:textId="0EA3840D" w:rsidR="00F30F80" w:rsidRPr="0094672C" w:rsidRDefault="00F30F80" w:rsidP="003B7A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>Перечень вопросов</w:t>
      </w:r>
      <w:r w:rsidR="00742631">
        <w:rPr>
          <w:rFonts w:ascii="Times New Roman" w:hAnsi="Times New Roman" w:cs="Times New Roman"/>
          <w:sz w:val="32"/>
          <w:szCs w:val="32"/>
        </w:rPr>
        <w:t xml:space="preserve"> </w:t>
      </w:r>
      <w:r w:rsidRPr="0094672C">
        <w:rPr>
          <w:rFonts w:ascii="Times New Roman" w:hAnsi="Times New Roman" w:cs="Times New Roman"/>
          <w:sz w:val="32"/>
          <w:szCs w:val="32"/>
        </w:rPr>
        <w:t>принятых для рассмотрени</w:t>
      </w:r>
      <w:r w:rsidR="009B1EA4">
        <w:rPr>
          <w:rFonts w:ascii="Times New Roman" w:hAnsi="Times New Roman" w:cs="Times New Roman"/>
          <w:sz w:val="32"/>
          <w:szCs w:val="32"/>
        </w:rPr>
        <w:t>я</w:t>
      </w:r>
    </w:p>
    <w:p w14:paraId="398E88AE" w14:textId="77777777" w:rsidR="00927804" w:rsidRDefault="00F30F80" w:rsidP="00927804">
      <w:pPr>
        <w:spacing w:after="0"/>
        <w:ind w:left="-1560" w:firstLine="156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 xml:space="preserve">на </w:t>
      </w:r>
      <w:r w:rsidR="00927804">
        <w:rPr>
          <w:rFonts w:ascii="Times New Roman" w:hAnsi="Times New Roman" w:cs="Times New Roman"/>
          <w:sz w:val="32"/>
          <w:szCs w:val="32"/>
        </w:rPr>
        <w:t>ежемесячной встрече Главы городского округа Лыткарино</w:t>
      </w:r>
    </w:p>
    <w:p w14:paraId="2C1E4338" w14:textId="77777777" w:rsidR="00F30F80" w:rsidRPr="0094672C" w:rsidRDefault="00F30F80" w:rsidP="003B7AE5">
      <w:pPr>
        <w:ind w:left="-1560" w:firstLine="156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 xml:space="preserve">Е.В. </w:t>
      </w:r>
      <w:proofErr w:type="spellStart"/>
      <w:r w:rsidRPr="0094672C">
        <w:rPr>
          <w:rFonts w:ascii="Times New Roman" w:hAnsi="Times New Roman" w:cs="Times New Roman"/>
          <w:sz w:val="32"/>
          <w:szCs w:val="32"/>
        </w:rPr>
        <w:t>Серёгина</w:t>
      </w:r>
      <w:proofErr w:type="spellEnd"/>
      <w:r w:rsidRPr="0094672C">
        <w:rPr>
          <w:rFonts w:ascii="Times New Roman" w:hAnsi="Times New Roman" w:cs="Times New Roman"/>
          <w:sz w:val="32"/>
          <w:szCs w:val="32"/>
        </w:rPr>
        <w:t xml:space="preserve"> с жителями города</w:t>
      </w:r>
    </w:p>
    <w:p w14:paraId="2005842D" w14:textId="2F2A4986" w:rsidR="00F30F80" w:rsidRPr="0094672C" w:rsidRDefault="00F30F80" w:rsidP="00F30F8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4672C">
        <w:rPr>
          <w:rFonts w:ascii="Times New Roman" w:hAnsi="Times New Roman" w:cs="Times New Roman"/>
          <w:sz w:val="32"/>
          <w:szCs w:val="32"/>
        </w:rPr>
        <w:t>г.</w:t>
      </w:r>
      <w:r w:rsidR="00927804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927804">
        <w:rPr>
          <w:rFonts w:ascii="Times New Roman" w:hAnsi="Times New Roman" w:cs="Times New Roman"/>
          <w:sz w:val="32"/>
          <w:szCs w:val="32"/>
        </w:rPr>
        <w:t xml:space="preserve">. Лыткарино           </w:t>
      </w:r>
      <w:r w:rsidRPr="0094672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A7F44">
        <w:rPr>
          <w:rFonts w:ascii="Times New Roman" w:hAnsi="Times New Roman" w:cs="Times New Roman"/>
          <w:sz w:val="32"/>
          <w:szCs w:val="32"/>
        </w:rPr>
        <w:t xml:space="preserve">       </w:t>
      </w:r>
      <w:r w:rsidR="0094672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B3AD4">
        <w:rPr>
          <w:rFonts w:ascii="Times New Roman" w:hAnsi="Times New Roman" w:cs="Times New Roman"/>
          <w:sz w:val="32"/>
          <w:szCs w:val="32"/>
        </w:rPr>
        <w:t xml:space="preserve">         </w:t>
      </w:r>
      <w:r w:rsidR="00927804">
        <w:rPr>
          <w:rFonts w:ascii="Times New Roman" w:hAnsi="Times New Roman" w:cs="Times New Roman"/>
          <w:sz w:val="32"/>
          <w:szCs w:val="32"/>
        </w:rPr>
        <w:t xml:space="preserve">  </w:t>
      </w:r>
      <w:r w:rsidR="00A57D2C">
        <w:rPr>
          <w:rFonts w:ascii="Times New Roman" w:hAnsi="Times New Roman" w:cs="Times New Roman"/>
          <w:sz w:val="32"/>
          <w:szCs w:val="32"/>
        </w:rPr>
        <w:t xml:space="preserve">   </w:t>
      </w:r>
      <w:r w:rsidR="00927804">
        <w:rPr>
          <w:rFonts w:ascii="Times New Roman" w:hAnsi="Times New Roman" w:cs="Times New Roman"/>
          <w:sz w:val="32"/>
          <w:szCs w:val="32"/>
        </w:rPr>
        <w:t xml:space="preserve">      «2</w:t>
      </w:r>
      <w:r w:rsidR="00A57D2C">
        <w:rPr>
          <w:rFonts w:ascii="Times New Roman" w:hAnsi="Times New Roman" w:cs="Times New Roman"/>
          <w:sz w:val="32"/>
          <w:szCs w:val="32"/>
        </w:rPr>
        <w:t>8</w:t>
      </w:r>
      <w:r w:rsidR="00927804">
        <w:rPr>
          <w:rFonts w:ascii="Times New Roman" w:hAnsi="Times New Roman" w:cs="Times New Roman"/>
          <w:sz w:val="32"/>
          <w:szCs w:val="32"/>
        </w:rPr>
        <w:t>»</w:t>
      </w:r>
      <w:r w:rsidR="00742631">
        <w:rPr>
          <w:rFonts w:ascii="Times New Roman" w:hAnsi="Times New Roman" w:cs="Times New Roman"/>
          <w:sz w:val="32"/>
          <w:szCs w:val="32"/>
        </w:rPr>
        <w:t xml:space="preserve"> </w:t>
      </w:r>
      <w:r w:rsidR="00A57D2C">
        <w:rPr>
          <w:rFonts w:ascii="Times New Roman" w:hAnsi="Times New Roman" w:cs="Times New Roman"/>
          <w:sz w:val="32"/>
          <w:szCs w:val="32"/>
        </w:rPr>
        <w:t>ноября</w:t>
      </w:r>
      <w:r w:rsidR="008823B9">
        <w:rPr>
          <w:rFonts w:ascii="Times New Roman" w:hAnsi="Times New Roman" w:cs="Times New Roman"/>
          <w:sz w:val="32"/>
          <w:szCs w:val="32"/>
        </w:rPr>
        <w:t xml:space="preserve"> </w:t>
      </w:r>
      <w:r w:rsidR="00BB1DF3">
        <w:rPr>
          <w:rFonts w:ascii="Times New Roman" w:hAnsi="Times New Roman" w:cs="Times New Roman"/>
          <w:sz w:val="32"/>
          <w:szCs w:val="32"/>
        </w:rPr>
        <w:t xml:space="preserve">2019 </w:t>
      </w:r>
      <w:r w:rsidRPr="0094672C">
        <w:rPr>
          <w:rFonts w:ascii="Times New Roman" w:hAnsi="Times New Roman" w:cs="Times New Roman"/>
          <w:sz w:val="32"/>
          <w:szCs w:val="32"/>
        </w:rPr>
        <w:t>года</w:t>
      </w:r>
    </w:p>
    <w:tbl>
      <w:tblPr>
        <w:tblStyle w:val="a4"/>
        <w:tblW w:w="11341" w:type="dxa"/>
        <w:tblInd w:w="-318" w:type="dxa"/>
        <w:tblLook w:val="04A0" w:firstRow="1" w:lastRow="0" w:firstColumn="1" w:lastColumn="0" w:noHBand="0" w:noVBand="1"/>
      </w:tblPr>
      <w:tblGrid>
        <w:gridCol w:w="943"/>
        <w:gridCol w:w="4948"/>
        <w:gridCol w:w="2385"/>
        <w:gridCol w:w="3065"/>
      </w:tblGrid>
      <w:tr w:rsidR="009F0FAD" w:rsidRPr="00F30F80" w14:paraId="3E5A41C1" w14:textId="77777777" w:rsidTr="00A57D2C">
        <w:trPr>
          <w:trHeight w:val="587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C7B1B" w14:textId="77777777"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B7C99" w14:textId="77777777"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7BF7E" w14:textId="77777777"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A0A4F" w14:textId="29429A84" w:rsidR="00F30F80" w:rsidRPr="00F30F80" w:rsidRDefault="00F30F80" w:rsidP="00844A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9F0FAD" w:rsidRPr="00F30F80" w14:paraId="35E92BB8" w14:textId="77777777" w:rsidTr="00A57D2C">
        <w:trPr>
          <w:trHeight w:val="294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966C7" w14:textId="04535733" w:rsidR="00F30F80" w:rsidRPr="00A57D2C" w:rsidRDefault="00F30F80" w:rsidP="00A57D2C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895B8" w14:textId="2BB59A61" w:rsidR="009D2AF7" w:rsidRPr="00F30F80" w:rsidRDefault="002A63AE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установк</w:t>
            </w:r>
            <w:r w:rsidR="003079C9">
              <w:rPr>
                <w:rFonts w:ascii="Times New Roman" w:hAnsi="Times New Roman" w:cs="Times New Roman"/>
                <w:sz w:val="32"/>
                <w:szCs w:val="32"/>
              </w:rPr>
              <w:t>е шлагбаума на парковочную зону ул. Ухтомского, д. 26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47AE0" w14:textId="51C43626" w:rsidR="00195428" w:rsidRPr="00F30F80" w:rsidRDefault="003079C9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Чижова Лариса Львовна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D808F" w14:textId="77777777" w:rsidR="00D61687" w:rsidRPr="00156184" w:rsidRDefault="00D61687" w:rsidP="00D6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ограждений осуществляется на основании Положения о порядке согласования установки ограждений, шлагбаумов, цепей, столбов, бетонных блоков и плит, других сооружений и объектов, препятствующих или ограничивающих проход пешеходов и проезд автотранспорта в местах общественного пользования, на территории города Лыткарино Московской области, утвержденного постановлением Главы города Лыткарино от 28.09.2015 №568-п. Данным положением определен перечень документов, которые необходимо представить в Администрацию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. Лыткарино для получения согласования установки ограждения:</w:t>
            </w:r>
          </w:p>
          <w:p w14:paraId="3969C70A" w14:textId="23A87FC5" w:rsidR="00D61687" w:rsidRPr="00156184" w:rsidRDefault="00530A02" w:rsidP="00D6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1687" w:rsidRPr="00156184">
              <w:rPr>
                <w:rFonts w:ascii="Times New Roman" w:hAnsi="Times New Roman" w:cs="Times New Roman"/>
                <w:sz w:val="28"/>
                <w:szCs w:val="28"/>
              </w:rPr>
              <w:t>письменное заявление в произвольной форме;</w:t>
            </w:r>
          </w:p>
          <w:p w14:paraId="2A05A359" w14:textId="13D4A64E" w:rsidR="00D61687" w:rsidRPr="00156184" w:rsidRDefault="00530A02" w:rsidP="00D6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1687"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размещения препятствующего </w:t>
            </w:r>
            <w:r w:rsidR="00D61687" w:rsidRPr="0015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объекта, с указанием места размещения в масштабе 1:500, его типа, размеров, внешнего вида, фирмы-изготовителя, фотомонтажа с различных ракурсов в количестве не менее 4 штук и размером не менее 15 x 20 см;</w:t>
            </w:r>
          </w:p>
          <w:p w14:paraId="35586992" w14:textId="74433F71" w:rsidR="00D61687" w:rsidRPr="00156184" w:rsidRDefault="00D61687" w:rsidP="00D6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- решение общего собрания собственников помещений в многоквартирном жилом доме (при подаче заявления на установку препятствующего объекта на придомовой территории многоквартирного жилого дома);</w:t>
            </w:r>
          </w:p>
          <w:p w14:paraId="1BD6D085" w14:textId="19D62B05" w:rsidR="00D61687" w:rsidRPr="00156184" w:rsidRDefault="00D61687" w:rsidP="00D6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- технические условия подключения шлагбаума к электросетям, выданные уполномоченным органом (в случае, если заявитель обратился за согласованием установки шлагбаума и в соответствии с типом шлагбаума и инструкцией изготовителя по установке и эксплуатации необходимо электропитание);</w:t>
            </w:r>
          </w:p>
          <w:p w14:paraId="1B0A46ED" w14:textId="77777777" w:rsidR="00D61687" w:rsidRPr="00156184" w:rsidRDefault="00D61687" w:rsidP="00D6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- правоустанавливающие документы на земельный участок, на котором </w:t>
            </w:r>
            <w:r w:rsidRPr="0015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предполагается установка ограждения, права на который не зарегистрированы в Едином государственном реестре прав на недвижимое имущество и сделок с ним (в случае, если заявитель обратился за согласованием установки ограждения).</w:t>
            </w:r>
          </w:p>
          <w:p w14:paraId="18CAC4B6" w14:textId="02F43D2B" w:rsidR="00F30F80" w:rsidRPr="00156184" w:rsidRDefault="00D61687" w:rsidP="00D61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 Обращаю Ваше внимание, что границы земельного участка, на котором планируется осуществить установку ограждения, должны быть определены в соответствии с действующим законодательством. В связи с чем, рекомендую Вам обратиться по существу данного вопроса в соответствующее подразделение Администрации – Комитет по управлению имуществом </w:t>
            </w:r>
            <w:r w:rsidR="00530A02" w:rsidRPr="001561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30A02"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Лыткарино.</w:t>
            </w:r>
          </w:p>
        </w:tc>
      </w:tr>
      <w:tr w:rsidR="009F0FAD" w:rsidRPr="00F30F80" w14:paraId="250E8581" w14:textId="77777777" w:rsidTr="00A57D2C">
        <w:trPr>
          <w:trHeight w:val="294"/>
        </w:trPr>
        <w:tc>
          <w:tcPr>
            <w:tcW w:w="943" w:type="dxa"/>
          </w:tcPr>
          <w:p w14:paraId="26AF9D95" w14:textId="0C44F7E0" w:rsidR="00CB1206" w:rsidRPr="00A57D2C" w:rsidRDefault="00CB1206" w:rsidP="00A57D2C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</w:tcPr>
          <w:p w14:paraId="3A3D2DC1" w14:textId="682E9CB0" w:rsidR="00CB1206" w:rsidRPr="009B1EA4" w:rsidRDefault="005577D6" w:rsidP="001B75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уборке придомовых территорий ул. Ухтомского д.10,12,14,16,18</w:t>
            </w:r>
          </w:p>
        </w:tc>
        <w:tc>
          <w:tcPr>
            <w:tcW w:w="2385" w:type="dxa"/>
            <w:vAlign w:val="center"/>
          </w:tcPr>
          <w:p w14:paraId="581109AC" w14:textId="532448C8" w:rsidR="001C6DD6" w:rsidRPr="009B1EA4" w:rsidRDefault="005577D6" w:rsidP="001C6D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77D6">
              <w:rPr>
                <w:rFonts w:ascii="Times New Roman" w:hAnsi="Times New Roman" w:cs="Times New Roman"/>
                <w:sz w:val="32"/>
                <w:szCs w:val="32"/>
              </w:rPr>
              <w:t>Валентина Павловна</w:t>
            </w:r>
          </w:p>
        </w:tc>
        <w:tc>
          <w:tcPr>
            <w:tcW w:w="3065" w:type="dxa"/>
            <w:vAlign w:val="center"/>
          </w:tcPr>
          <w:p w14:paraId="20ACED0B" w14:textId="30826703" w:rsidR="00CB1206" w:rsidRPr="00156184" w:rsidRDefault="00056A55" w:rsidP="00DF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По обращению жительницы кв.3 Алёшиной В.П. жилого многоквартирного дома №14 по ул. Ухтомского </w:t>
            </w:r>
            <w:proofErr w:type="gram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роведена уборка в местах общего пользования и придомовой территории.</w:t>
            </w:r>
          </w:p>
        </w:tc>
      </w:tr>
      <w:tr w:rsidR="009F0FAD" w:rsidRPr="00F30F80" w14:paraId="7E4B3BB6" w14:textId="77777777" w:rsidTr="00A57D2C">
        <w:trPr>
          <w:trHeight w:val="294"/>
        </w:trPr>
        <w:tc>
          <w:tcPr>
            <w:tcW w:w="943" w:type="dxa"/>
          </w:tcPr>
          <w:p w14:paraId="79AB0466" w14:textId="4CE616A1" w:rsidR="00502307" w:rsidRPr="00A57D2C" w:rsidRDefault="00502307" w:rsidP="00A57D2C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</w:tcPr>
          <w:p w14:paraId="30D4A368" w14:textId="259F6F17" w:rsidR="00502307" w:rsidRPr="009B1EA4" w:rsidRDefault="001669F9" w:rsidP="005E2A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3C1BCE">
              <w:rPr>
                <w:rFonts w:ascii="Times New Roman" w:hAnsi="Times New Roman" w:cs="Times New Roman"/>
                <w:sz w:val="32"/>
                <w:szCs w:val="32"/>
              </w:rPr>
              <w:t xml:space="preserve"> возобновлении работы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остановк</w:t>
            </w:r>
            <w:r w:rsidR="003C1BCE">
              <w:rPr>
                <w:rFonts w:ascii="Times New Roman" w:hAnsi="Times New Roman" w:cs="Times New Roman"/>
                <w:sz w:val="32"/>
                <w:szCs w:val="32"/>
              </w:rPr>
              <w:t>и у «Лесничества»</w:t>
            </w:r>
          </w:p>
        </w:tc>
        <w:tc>
          <w:tcPr>
            <w:tcW w:w="2385" w:type="dxa"/>
            <w:vAlign w:val="center"/>
          </w:tcPr>
          <w:p w14:paraId="688DAB6A" w14:textId="4AFD8F68" w:rsidR="00502307" w:rsidRPr="009B1EA4" w:rsidRDefault="003C1BCE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Кузнецова Е.</w:t>
            </w:r>
          </w:p>
        </w:tc>
        <w:tc>
          <w:tcPr>
            <w:tcW w:w="3065" w:type="dxa"/>
            <w:vAlign w:val="center"/>
          </w:tcPr>
          <w:p w14:paraId="1DF5EB29" w14:textId="7D0126EF" w:rsidR="00502307" w:rsidRPr="00156184" w:rsidRDefault="0077091B" w:rsidP="00DF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Данный вопрос относится к компетенции городского округа Люберцы.</w:t>
            </w:r>
          </w:p>
        </w:tc>
      </w:tr>
      <w:tr w:rsidR="009F0FAD" w:rsidRPr="00F30F80" w14:paraId="2E652487" w14:textId="77777777" w:rsidTr="00A57D2C">
        <w:trPr>
          <w:trHeight w:val="294"/>
        </w:trPr>
        <w:tc>
          <w:tcPr>
            <w:tcW w:w="943" w:type="dxa"/>
          </w:tcPr>
          <w:p w14:paraId="273EC1AF" w14:textId="31FEF88E" w:rsidR="00502307" w:rsidRPr="00A57D2C" w:rsidRDefault="00502307" w:rsidP="00A57D2C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</w:tcPr>
          <w:p w14:paraId="2D992720" w14:textId="700AD2AE" w:rsidR="000964E7" w:rsidRPr="009B1EA4" w:rsidRDefault="00C5290D" w:rsidP="00096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строительстве дороги Лыткарино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зержинский</w:t>
            </w:r>
          </w:p>
        </w:tc>
        <w:tc>
          <w:tcPr>
            <w:tcW w:w="2385" w:type="dxa"/>
          </w:tcPr>
          <w:p w14:paraId="677EB437" w14:textId="6992F6FB" w:rsidR="00502307" w:rsidRPr="009B1EA4" w:rsidRDefault="00C5290D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90D">
              <w:rPr>
                <w:rFonts w:ascii="Times New Roman" w:hAnsi="Times New Roman" w:cs="Times New Roman"/>
                <w:sz w:val="32"/>
                <w:szCs w:val="32"/>
              </w:rPr>
              <w:t>Кузнецова Е.</w:t>
            </w:r>
          </w:p>
        </w:tc>
        <w:tc>
          <w:tcPr>
            <w:tcW w:w="3065" w:type="dxa"/>
          </w:tcPr>
          <w:p w14:paraId="02D487AA" w14:textId="63C4AD2A" w:rsidR="00502307" w:rsidRPr="00156184" w:rsidRDefault="00530A02" w:rsidP="00DF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Московской области от 26.08.2014 №685/32 утвержден  Проект планировки территории для размещения линейного объекта капитального строительства - автомобильной дороги МКАД - Дзержинский - Лыткарино, в соответствии с которым  предусмотрено размещение автомобильной  дороги по территории пойменных земель реки Москва для обеспечения транспортного обслуживания городских округов Лыткарино и Дзержинский, а также выезда на внешнюю и внутреннюю сторону МКАД и въезда на территорию города</w:t>
            </w:r>
            <w:proofErr w:type="gram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 Москвы. Строительство предусмотрено Государственной программой Московской области «Развитие и функционирование дорожно-транспортного комплекса на 2017-</w:t>
            </w:r>
            <w:r w:rsidRPr="0015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годы».</w:t>
            </w:r>
          </w:p>
        </w:tc>
      </w:tr>
      <w:tr w:rsidR="00252471" w14:paraId="1CE0F04D" w14:textId="77777777" w:rsidTr="00A57D2C">
        <w:trPr>
          <w:trHeight w:val="294"/>
        </w:trPr>
        <w:tc>
          <w:tcPr>
            <w:tcW w:w="943" w:type="dxa"/>
          </w:tcPr>
          <w:p w14:paraId="7937297B" w14:textId="1D921FCD" w:rsidR="00252471" w:rsidRPr="00A57D2C" w:rsidRDefault="00252471" w:rsidP="00A57D2C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</w:tcPr>
          <w:p w14:paraId="543F4DBE" w14:textId="619DC7A6" w:rsidR="00252471" w:rsidRPr="009B1EA4" w:rsidRDefault="00C5290D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отлове бездомных животных</w:t>
            </w:r>
            <w:r w:rsidR="007709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ул.</w:t>
            </w:r>
            <w:r w:rsidR="007709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д.18</w:t>
            </w:r>
          </w:p>
        </w:tc>
        <w:tc>
          <w:tcPr>
            <w:tcW w:w="2385" w:type="dxa"/>
          </w:tcPr>
          <w:p w14:paraId="1B9647D2" w14:textId="77777777" w:rsidR="00252471" w:rsidRPr="009B1EA4" w:rsidRDefault="00252471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5" w:type="dxa"/>
          </w:tcPr>
          <w:p w14:paraId="6F4DF5F0" w14:textId="1993D4FA" w:rsidR="00252471" w:rsidRPr="00156184" w:rsidRDefault="00653080" w:rsidP="0012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информации Управления ЖКХ и РГИ Администрации городского округа Лыткарино сообщаем, что собаки с чипами и щенки отлову не подлежат. Агрессивные животные, покусавшие людей, подвергаются эвтаназии. При этом от заявителя необходима справка из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травмпункта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. Данное требование указано в техническом задании контракта от 07.10.2019 № 27-Д на оказание услуг по отлову, содержанию и ветеринарному обслуживанию безнадзорных животных на территории городского округа Лыткарино Московской области с Автономной некоммерческой организацией «Центр содержания бездомных животных». Для оперативности решения проблемы предоставляем номера телефонов АНО «Центр содержания бездомных животных»: 8 (969) 111-11-23 (диспетчер), ловец: 8 (958) 501-61-82. Заявитель может обратиться к ловцу напрямую.</w:t>
            </w:r>
          </w:p>
        </w:tc>
      </w:tr>
      <w:tr w:rsidR="00C5290D" w14:paraId="0D18CB17" w14:textId="77777777" w:rsidTr="00A57D2C">
        <w:trPr>
          <w:trHeight w:val="294"/>
        </w:trPr>
        <w:tc>
          <w:tcPr>
            <w:tcW w:w="943" w:type="dxa"/>
          </w:tcPr>
          <w:p w14:paraId="02CC9991" w14:textId="09DAC881" w:rsidR="00C5290D" w:rsidRPr="00A57D2C" w:rsidRDefault="00C5290D" w:rsidP="00A57D2C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</w:tcPr>
          <w:p w14:paraId="7E2BF716" w14:textId="567B7531" w:rsidR="00C5290D" w:rsidRDefault="00C5290D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0D7F01">
              <w:rPr>
                <w:rFonts w:ascii="Times New Roman" w:hAnsi="Times New Roman" w:cs="Times New Roman"/>
                <w:sz w:val="32"/>
                <w:szCs w:val="32"/>
              </w:rPr>
              <w:t xml:space="preserve"> работе канализационного </w:t>
            </w:r>
            <w:r w:rsidR="000D7F0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стояка ул. Степана Степанова, д.4, 3-й подъезд</w:t>
            </w:r>
          </w:p>
        </w:tc>
        <w:tc>
          <w:tcPr>
            <w:tcW w:w="2385" w:type="dxa"/>
          </w:tcPr>
          <w:p w14:paraId="77B2F5A9" w14:textId="34AE2423" w:rsidR="00C5290D" w:rsidRPr="009B1EA4" w:rsidRDefault="000D7F01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Дятлова А.В.</w:t>
            </w:r>
          </w:p>
        </w:tc>
        <w:tc>
          <w:tcPr>
            <w:tcW w:w="3065" w:type="dxa"/>
          </w:tcPr>
          <w:p w14:paraId="2787501A" w14:textId="7241FF90" w:rsidR="00C5290D" w:rsidRPr="00156184" w:rsidRDefault="00056A55" w:rsidP="0012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По обращению </w:t>
            </w:r>
            <w:r w:rsidRPr="0015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жительницы кв.61 Дятловой А.В. жилого многоквартирного дома  №4 по ул. Сафонова проведено обследование подвального помещения. На момент обследования общие инженерные коммуникации  работают в штатном режиме. По вопросу ненадлежащего состояния участка канализационного стояка кв.№37, собственником является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Сиделова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Лыткаринским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городским судом Московской области вынесено Постановление о возбуждении исполнительного производства по обеспечению доступа представителей МУП «ДЕЗ-Лыткарино» в квартиру для проведения ремонтных работ по замене участка трубопровода системы водоотведения.</w:t>
            </w:r>
          </w:p>
        </w:tc>
      </w:tr>
      <w:tr w:rsidR="000D7F01" w14:paraId="42FA5DA2" w14:textId="77777777" w:rsidTr="00A57D2C">
        <w:trPr>
          <w:trHeight w:val="294"/>
        </w:trPr>
        <w:tc>
          <w:tcPr>
            <w:tcW w:w="943" w:type="dxa"/>
          </w:tcPr>
          <w:p w14:paraId="3BFCB1FB" w14:textId="294AA5DA" w:rsidR="000D7F01" w:rsidRPr="00A57D2C" w:rsidRDefault="000D7F01" w:rsidP="00A57D2C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</w:tcPr>
          <w:p w14:paraId="6844B183" w14:textId="3BEA5D5B" w:rsidR="000D7F01" w:rsidRDefault="000D7F01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утверждении Генплана</w:t>
            </w:r>
          </w:p>
        </w:tc>
        <w:tc>
          <w:tcPr>
            <w:tcW w:w="2385" w:type="dxa"/>
          </w:tcPr>
          <w:p w14:paraId="2E5AEBCC" w14:textId="0080158C" w:rsidR="000D7F01" w:rsidRDefault="000D7F01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Алфимов В.А.</w:t>
            </w:r>
          </w:p>
        </w:tc>
        <w:tc>
          <w:tcPr>
            <w:tcW w:w="3065" w:type="dxa"/>
          </w:tcPr>
          <w:p w14:paraId="2757541A" w14:textId="77777777" w:rsidR="00D61687" w:rsidRPr="00156184" w:rsidRDefault="00D61687" w:rsidP="00D6168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31.10.2019 проект изменений в Генеральный план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. Лыткарино был утвержден на заседании Совета депутатов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. Лыткарино. </w:t>
            </w:r>
          </w:p>
          <w:p w14:paraId="7114B897" w14:textId="5C42442F" w:rsidR="000D7F01" w:rsidRPr="00156184" w:rsidRDefault="00D61687" w:rsidP="00D6168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Проект изменений в ПЗЗ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. Лыткарино направлен </w:t>
            </w:r>
            <w:r w:rsidRPr="0015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Комитетом по архитектуре и градостроительству Московской области в Администрацию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. Лыткарино для проведения процедуры публичных слушаний. Сроки проведения публичных слушаний будут определены постановлением Главы городского округа Лыткарино, которое будет опубликовано на официальном сайте городского округа Лыткарино в сети «Интернет» и в газете «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Лыткаринские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 вести».</w:t>
            </w:r>
          </w:p>
        </w:tc>
      </w:tr>
      <w:tr w:rsidR="000D7F01" w14:paraId="24E25408" w14:textId="77777777" w:rsidTr="00A57D2C">
        <w:trPr>
          <w:trHeight w:val="294"/>
        </w:trPr>
        <w:tc>
          <w:tcPr>
            <w:tcW w:w="943" w:type="dxa"/>
          </w:tcPr>
          <w:p w14:paraId="48461C51" w14:textId="2FC95D62" w:rsidR="000D7F01" w:rsidRPr="00A57D2C" w:rsidRDefault="000D7F01" w:rsidP="00A57D2C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</w:tcPr>
          <w:p w14:paraId="44B9212C" w14:textId="11723B12" w:rsidR="000D7F01" w:rsidRDefault="00C16938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ремонте аллеи у памятника «Звезда израненная»</w:t>
            </w:r>
          </w:p>
        </w:tc>
        <w:tc>
          <w:tcPr>
            <w:tcW w:w="2385" w:type="dxa"/>
          </w:tcPr>
          <w:p w14:paraId="0D3A7558" w14:textId="569DFA43" w:rsidR="000D7F01" w:rsidRDefault="00530A02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</w:t>
            </w:r>
            <w:r w:rsidR="00C16938">
              <w:rPr>
                <w:rFonts w:ascii="Times New Roman" w:hAnsi="Times New Roman" w:cs="Times New Roman"/>
                <w:sz w:val="32"/>
                <w:szCs w:val="32"/>
              </w:rPr>
              <w:t>вцова Н.И.</w:t>
            </w:r>
          </w:p>
        </w:tc>
        <w:tc>
          <w:tcPr>
            <w:tcW w:w="3065" w:type="dxa"/>
          </w:tcPr>
          <w:p w14:paraId="16B47B13" w14:textId="451A487F" w:rsidR="000D7F01" w:rsidRPr="00156184" w:rsidRDefault="00530A02" w:rsidP="0012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ул. Спортивной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. Лыткарино осуществляется в соответствии с проектом благоустройства указанной территории, выполненным специализированной проектной организацией и с соблюдением действующих норм законодательства.</w:t>
            </w:r>
          </w:p>
        </w:tc>
      </w:tr>
      <w:tr w:rsidR="00C16938" w14:paraId="4DB5A716" w14:textId="77777777" w:rsidTr="00A57D2C">
        <w:trPr>
          <w:trHeight w:val="294"/>
        </w:trPr>
        <w:tc>
          <w:tcPr>
            <w:tcW w:w="943" w:type="dxa"/>
          </w:tcPr>
          <w:p w14:paraId="4F9B03D2" w14:textId="5B10537D" w:rsidR="00C16938" w:rsidRPr="00A57D2C" w:rsidRDefault="00C16938" w:rsidP="00A57D2C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</w:tcPr>
          <w:p w14:paraId="08EE5F77" w14:textId="0DECC19B" w:rsidR="00C16938" w:rsidRDefault="00C16938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работе бани на ул. Сафонова, д.1</w:t>
            </w:r>
          </w:p>
        </w:tc>
        <w:tc>
          <w:tcPr>
            <w:tcW w:w="2385" w:type="dxa"/>
          </w:tcPr>
          <w:p w14:paraId="3BD11958" w14:textId="02CCCCAE" w:rsidR="00C16938" w:rsidRDefault="00C16938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Красс Л.Б.</w:t>
            </w:r>
          </w:p>
        </w:tc>
        <w:tc>
          <w:tcPr>
            <w:tcW w:w="3065" w:type="dxa"/>
          </w:tcPr>
          <w:p w14:paraId="5FC618E3" w14:textId="4F12E14A" w:rsidR="00C16938" w:rsidRPr="00156184" w:rsidRDefault="006F1B24" w:rsidP="0012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Сообщаем, что в связи с устаревшим газовым оборудованием в поставке лимита газа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Раменскоемежрайгазом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 было отказано. В настоящее время осуществляется процедура разработки нового проекта газового оборудования, в </w:t>
            </w:r>
            <w:proofErr w:type="gram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 с чем сроки </w:t>
            </w:r>
            <w:r w:rsidRPr="0015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ввода объекта в эксплуатацию переносятся на I полугодие 2020 года.</w:t>
            </w:r>
          </w:p>
        </w:tc>
      </w:tr>
      <w:tr w:rsidR="00C16938" w14:paraId="3A387510" w14:textId="77777777" w:rsidTr="00A57D2C">
        <w:trPr>
          <w:trHeight w:val="294"/>
        </w:trPr>
        <w:tc>
          <w:tcPr>
            <w:tcW w:w="943" w:type="dxa"/>
          </w:tcPr>
          <w:p w14:paraId="15EEE2A8" w14:textId="1C5FC8EA" w:rsidR="00C16938" w:rsidRPr="00A57D2C" w:rsidRDefault="00C16938" w:rsidP="00A57D2C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</w:tcPr>
          <w:p w14:paraId="087A0E11" w14:textId="424DE00C" w:rsidR="00C16938" w:rsidRDefault="00C16938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уборке у торгового объекта (магазин «Вер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ный»)</w:t>
            </w:r>
          </w:p>
        </w:tc>
        <w:tc>
          <w:tcPr>
            <w:tcW w:w="2385" w:type="dxa"/>
          </w:tcPr>
          <w:p w14:paraId="2F18C05D" w14:textId="77777777" w:rsidR="00C16938" w:rsidRDefault="00C16938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Митрофанов С.Г.</w:t>
            </w:r>
          </w:p>
          <w:p w14:paraId="4D7A5D25" w14:textId="7D823029" w:rsidR="00C16938" w:rsidRDefault="00C16938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Якимова Е.В.</w:t>
            </w:r>
            <w:r>
              <w:t xml:space="preserve"> </w:t>
            </w:r>
          </w:p>
        </w:tc>
        <w:tc>
          <w:tcPr>
            <w:tcW w:w="3065" w:type="dxa"/>
          </w:tcPr>
          <w:p w14:paraId="6A542C68" w14:textId="7CD3E543" w:rsidR="00C16938" w:rsidRPr="00156184" w:rsidRDefault="00873DE7" w:rsidP="0012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С руководством магазина «Верный», находящегося по адресу: ул. Парковая, д.30/24, проведена беседа о необходимости соблюдения надлежащего состояния прилегающей территории. Также сообщаем, что собственник магазина «Мебельный» после неоднократных звонков на связь не выходит. Данные собственника переданы в Отдел Полиции и Административно-технический надзор Московской области для дальнейшей работы.</w:t>
            </w:r>
          </w:p>
        </w:tc>
      </w:tr>
      <w:tr w:rsidR="00AB7F41" w14:paraId="2D4C061A" w14:textId="77777777" w:rsidTr="00A57D2C">
        <w:trPr>
          <w:trHeight w:val="294"/>
        </w:trPr>
        <w:tc>
          <w:tcPr>
            <w:tcW w:w="943" w:type="dxa"/>
          </w:tcPr>
          <w:p w14:paraId="166807AC" w14:textId="21AB7F11" w:rsidR="00AB7F41" w:rsidRPr="00A57D2C" w:rsidRDefault="00AB7F41" w:rsidP="00A57D2C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</w:tcPr>
          <w:p w14:paraId="2FFB1D3D" w14:textId="16DCB8A7" w:rsidR="00AB7F41" w:rsidRDefault="00AB7F41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расширении дороги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Лыткаринского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шоссе</w:t>
            </w:r>
          </w:p>
        </w:tc>
        <w:tc>
          <w:tcPr>
            <w:tcW w:w="2385" w:type="dxa"/>
          </w:tcPr>
          <w:p w14:paraId="4F9D7923" w14:textId="03A3687A" w:rsidR="00AB7F41" w:rsidRDefault="00AB7F41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Анна Изотова</w:t>
            </w:r>
          </w:p>
        </w:tc>
        <w:tc>
          <w:tcPr>
            <w:tcW w:w="3065" w:type="dxa"/>
          </w:tcPr>
          <w:p w14:paraId="673D1498" w14:textId="28997524" w:rsidR="00AB7F41" w:rsidRPr="00156184" w:rsidRDefault="00530A02" w:rsidP="0012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Московской области от 03.02.2015 №39/3 утвержден Проект планировки территории для размещения линейного объекта капитального строительства - автомобильной дороги Лыткарино -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Томилино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>Красково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 – Железнодорожный, в соответствии с которым предусмотрено расширение </w:t>
            </w:r>
            <w:proofErr w:type="spellStart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Лыткаринского</w:t>
            </w:r>
            <w:proofErr w:type="spellEnd"/>
            <w:r w:rsidRPr="00156184">
              <w:rPr>
                <w:rFonts w:ascii="Times New Roman" w:hAnsi="Times New Roman" w:cs="Times New Roman"/>
                <w:sz w:val="28"/>
                <w:szCs w:val="28"/>
              </w:rPr>
              <w:t xml:space="preserve"> шоссе от железнодорожного переезда при выезде из города. Строительство предусмотрено Государственной программой Московской области «Развитие и функционирование дорожно-транспортного комплекса на 2017-2024 годы».</w:t>
            </w:r>
          </w:p>
        </w:tc>
      </w:tr>
    </w:tbl>
    <w:p w14:paraId="7C6F740A" w14:textId="77777777" w:rsidR="007901ED" w:rsidRPr="00F30F80" w:rsidRDefault="007901ED" w:rsidP="005910AA">
      <w:pPr>
        <w:rPr>
          <w:rFonts w:ascii="Times New Roman" w:hAnsi="Times New Roman" w:cs="Times New Roman"/>
          <w:sz w:val="32"/>
          <w:szCs w:val="32"/>
        </w:rPr>
      </w:pPr>
    </w:p>
    <w:sectPr w:rsidR="007901ED" w:rsidRPr="00F30F80" w:rsidSect="000323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13A07"/>
    <w:multiLevelType w:val="hybridMultilevel"/>
    <w:tmpl w:val="D462755A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B35053E"/>
    <w:multiLevelType w:val="hybridMultilevel"/>
    <w:tmpl w:val="AED0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F57F7"/>
    <w:multiLevelType w:val="hybridMultilevel"/>
    <w:tmpl w:val="BFCEF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BD"/>
    <w:rsid w:val="000323A7"/>
    <w:rsid w:val="00056A55"/>
    <w:rsid w:val="0006281E"/>
    <w:rsid w:val="0006492D"/>
    <w:rsid w:val="0008094C"/>
    <w:rsid w:val="000964E7"/>
    <w:rsid w:val="000B46C1"/>
    <w:rsid w:val="000D7F01"/>
    <w:rsid w:val="000F2031"/>
    <w:rsid w:val="0015337D"/>
    <w:rsid w:val="00156184"/>
    <w:rsid w:val="00161930"/>
    <w:rsid w:val="00164B40"/>
    <w:rsid w:val="001669F9"/>
    <w:rsid w:val="00170AF4"/>
    <w:rsid w:val="00195428"/>
    <w:rsid w:val="00196E3A"/>
    <w:rsid w:val="001A736C"/>
    <w:rsid w:val="001B757B"/>
    <w:rsid w:val="001C219A"/>
    <w:rsid w:val="001C51D9"/>
    <w:rsid w:val="001C6DD6"/>
    <w:rsid w:val="00201D1D"/>
    <w:rsid w:val="00252471"/>
    <w:rsid w:val="0025599C"/>
    <w:rsid w:val="0026026F"/>
    <w:rsid w:val="00265FF3"/>
    <w:rsid w:val="002A63AE"/>
    <w:rsid w:val="002C1724"/>
    <w:rsid w:val="002C3A1B"/>
    <w:rsid w:val="002D7ABD"/>
    <w:rsid w:val="002F79DA"/>
    <w:rsid w:val="003079C9"/>
    <w:rsid w:val="00320E82"/>
    <w:rsid w:val="003241B2"/>
    <w:rsid w:val="00324531"/>
    <w:rsid w:val="003506EF"/>
    <w:rsid w:val="003911C4"/>
    <w:rsid w:val="003B7AE5"/>
    <w:rsid w:val="003C1BCE"/>
    <w:rsid w:val="003F7912"/>
    <w:rsid w:val="0040715C"/>
    <w:rsid w:val="004340D1"/>
    <w:rsid w:val="00440D3E"/>
    <w:rsid w:val="0046747C"/>
    <w:rsid w:val="004759AA"/>
    <w:rsid w:val="004B4C28"/>
    <w:rsid w:val="004D75F9"/>
    <w:rsid w:val="00502307"/>
    <w:rsid w:val="00530A02"/>
    <w:rsid w:val="005442ED"/>
    <w:rsid w:val="005577D6"/>
    <w:rsid w:val="00565884"/>
    <w:rsid w:val="0058622D"/>
    <w:rsid w:val="005910AA"/>
    <w:rsid w:val="0059644A"/>
    <w:rsid w:val="005B0588"/>
    <w:rsid w:val="005B7990"/>
    <w:rsid w:val="005C5D1D"/>
    <w:rsid w:val="005E2A9A"/>
    <w:rsid w:val="006170A7"/>
    <w:rsid w:val="00621C7D"/>
    <w:rsid w:val="00631BA9"/>
    <w:rsid w:val="0064317C"/>
    <w:rsid w:val="00652A60"/>
    <w:rsid w:val="00653080"/>
    <w:rsid w:val="006A3C0C"/>
    <w:rsid w:val="006B3AD4"/>
    <w:rsid w:val="006D15E4"/>
    <w:rsid w:val="006D6F65"/>
    <w:rsid w:val="006F1B24"/>
    <w:rsid w:val="007007ED"/>
    <w:rsid w:val="00742631"/>
    <w:rsid w:val="0077091B"/>
    <w:rsid w:val="00781C50"/>
    <w:rsid w:val="007901ED"/>
    <w:rsid w:val="007A1509"/>
    <w:rsid w:val="007E188C"/>
    <w:rsid w:val="007E429E"/>
    <w:rsid w:val="008405BB"/>
    <w:rsid w:val="00844AA0"/>
    <w:rsid w:val="00855625"/>
    <w:rsid w:val="00872CDB"/>
    <w:rsid w:val="00873CA6"/>
    <w:rsid w:val="00873DE7"/>
    <w:rsid w:val="008823B9"/>
    <w:rsid w:val="00892A02"/>
    <w:rsid w:val="008B1FEC"/>
    <w:rsid w:val="008B4A7B"/>
    <w:rsid w:val="008C447C"/>
    <w:rsid w:val="008E5297"/>
    <w:rsid w:val="008E6533"/>
    <w:rsid w:val="008F58B1"/>
    <w:rsid w:val="009154DE"/>
    <w:rsid w:val="00927804"/>
    <w:rsid w:val="0093362D"/>
    <w:rsid w:val="009368B0"/>
    <w:rsid w:val="0094672C"/>
    <w:rsid w:val="00954561"/>
    <w:rsid w:val="00990FAC"/>
    <w:rsid w:val="009A21D2"/>
    <w:rsid w:val="009B1EA4"/>
    <w:rsid w:val="009C4274"/>
    <w:rsid w:val="009D2AF7"/>
    <w:rsid w:val="009F07E4"/>
    <w:rsid w:val="009F0FAD"/>
    <w:rsid w:val="00A57D2C"/>
    <w:rsid w:val="00A62569"/>
    <w:rsid w:val="00A67EF7"/>
    <w:rsid w:val="00AB7F41"/>
    <w:rsid w:val="00B050C4"/>
    <w:rsid w:val="00B431AB"/>
    <w:rsid w:val="00B44E67"/>
    <w:rsid w:val="00BA041A"/>
    <w:rsid w:val="00BB1DF3"/>
    <w:rsid w:val="00BE0273"/>
    <w:rsid w:val="00BE530F"/>
    <w:rsid w:val="00C01865"/>
    <w:rsid w:val="00C16938"/>
    <w:rsid w:val="00C51510"/>
    <w:rsid w:val="00C5290D"/>
    <w:rsid w:val="00CA59BF"/>
    <w:rsid w:val="00CB1206"/>
    <w:rsid w:val="00CB4B8D"/>
    <w:rsid w:val="00CB79BC"/>
    <w:rsid w:val="00D51747"/>
    <w:rsid w:val="00D61687"/>
    <w:rsid w:val="00D7384F"/>
    <w:rsid w:val="00D9035B"/>
    <w:rsid w:val="00DB3484"/>
    <w:rsid w:val="00DB3D6F"/>
    <w:rsid w:val="00DB5A58"/>
    <w:rsid w:val="00DC0C59"/>
    <w:rsid w:val="00DF07F2"/>
    <w:rsid w:val="00E53363"/>
    <w:rsid w:val="00E63DE0"/>
    <w:rsid w:val="00E81739"/>
    <w:rsid w:val="00E91DC5"/>
    <w:rsid w:val="00EA7F44"/>
    <w:rsid w:val="00EE12AA"/>
    <w:rsid w:val="00F10170"/>
    <w:rsid w:val="00F165C0"/>
    <w:rsid w:val="00F30F80"/>
    <w:rsid w:val="00F55B84"/>
    <w:rsid w:val="00FA5C01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C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02"/>
    <w:pPr>
      <w:ind w:left="720"/>
      <w:contextualSpacing/>
    </w:pPr>
  </w:style>
  <w:style w:type="table" w:styleId="a4">
    <w:name w:val="Table Grid"/>
    <w:basedOn w:val="a1"/>
    <w:uiPriority w:val="59"/>
    <w:rsid w:val="00892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02"/>
    <w:pPr>
      <w:ind w:left="720"/>
      <w:contextualSpacing/>
    </w:pPr>
  </w:style>
  <w:style w:type="table" w:styleId="a4">
    <w:name w:val="Table Grid"/>
    <w:basedOn w:val="a1"/>
    <w:uiPriority w:val="59"/>
    <w:rsid w:val="00892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F676-043B-4528-B352-1A965C13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21</cp:revision>
  <cp:lastPrinted>2019-09-26T16:01:00Z</cp:lastPrinted>
  <dcterms:created xsi:type="dcterms:W3CDTF">2019-07-01T14:46:00Z</dcterms:created>
  <dcterms:modified xsi:type="dcterms:W3CDTF">2019-12-19T18:59:00Z</dcterms:modified>
</cp:coreProperties>
</file>