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251F6" w:rsidTr="00D17D6C">
        <w:trPr>
          <w:trHeight w:val="2963"/>
        </w:trPr>
        <w:tc>
          <w:tcPr>
            <w:tcW w:w="9356" w:type="dxa"/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B7258C" wp14:editId="4D28531C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3B26B8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  №  _____________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D17D6C" w:rsidRDefault="00D17D6C"/>
        </w:tc>
      </w:tr>
    </w:tbl>
    <w:p w:rsidR="00D17D6C" w:rsidRDefault="00D17D6C" w:rsidP="00D17D6C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</w:rPr>
        <w:t>утратившим</w:t>
      </w:r>
      <w:proofErr w:type="gramEnd"/>
      <w:r>
        <w:rPr>
          <w:rFonts w:ascii="Times New Roman" w:hAnsi="Times New Roman"/>
          <w:sz w:val="28"/>
        </w:rPr>
        <w:t xml:space="preserve"> силу Административного регламента предоставления муниципальной услуги </w:t>
      </w:r>
      <w:r>
        <w:rPr>
          <w:rFonts w:ascii="Times New Roman" w:hAnsi="Times New Roman"/>
          <w:sz w:val="28"/>
        </w:rPr>
        <w:t>по организации ярмарок                                   на территории города Лыткарино Московской области</w:t>
      </w:r>
    </w:p>
    <w:p w:rsidR="00D17D6C" w:rsidRDefault="00D17D6C" w:rsidP="00D17D6C">
      <w:pPr>
        <w:pStyle w:val="a6"/>
        <w:ind w:firstLine="709"/>
        <w:jc w:val="center"/>
        <w:rPr>
          <w:rFonts w:ascii="Times New Roman" w:hAnsi="Times New Roman"/>
          <w:sz w:val="28"/>
        </w:rPr>
      </w:pPr>
    </w:p>
    <w:p w:rsidR="00D17D6C" w:rsidRDefault="00D17D6C" w:rsidP="00D17D6C">
      <w:pPr>
        <w:pStyle w:val="a6"/>
        <w:ind w:firstLine="709"/>
        <w:jc w:val="center"/>
        <w:rPr>
          <w:rFonts w:ascii="Times New Roman" w:hAnsi="Times New Roman"/>
          <w:sz w:val="28"/>
        </w:rPr>
      </w:pPr>
    </w:p>
    <w:p w:rsidR="00D17D6C" w:rsidRDefault="00D17D6C" w:rsidP="00D17D6C">
      <w:pPr>
        <w:pStyle w:val="a6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 </w:t>
      </w:r>
      <w:r w:rsidR="009E0736">
        <w:rPr>
          <w:rFonts w:ascii="Times New Roman" w:hAnsi="Times New Roman"/>
          <w:sz w:val="28"/>
        </w:rPr>
        <w:t>Постановлением Правительства Московской области от 16.11.2021 №1170/40 «Об утверждении Порядка организации ярмарок                      на территории Московской области и продажи товаров (выполнения работ, оказания услуг) на них», решением Совета депутатов городского округа Лыткарино от 28.07.2022 №240/30 «Об утверждении Положения                                   о проведении открыто</w:t>
      </w:r>
      <w:r w:rsidR="00C62449">
        <w:rPr>
          <w:rFonts w:ascii="Times New Roman" w:hAnsi="Times New Roman"/>
          <w:sz w:val="28"/>
        </w:rPr>
        <w:t>го аукциона в электронной форме на право заключения договора на организацию ярмарок на месте организации ярмарок</w:t>
      </w:r>
      <w:proofErr w:type="gramEnd"/>
      <w:r w:rsidR="00C62449">
        <w:rPr>
          <w:rFonts w:ascii="Times New Roman" w:hAnsi="Times New Roman"/>
          <w:sz w:val="28"/>
        </w:rPr>
        <w:t xml:space="preserve">, </w:t>
      </w:r>
      <w:proofErr w:type="gramStart"/>
      <w:r w:rsidR="00C62449">
        <w:rPr>
          <w:rFonts w:ascii="Times New Roman" w:hAnsi="Times New Roman"/>
          <w:sz w:val="28"/>
        </w:rPr>
        <w:t>включенном</w:t>
      </w:r>
      <w:proofErr w:type="gramEnd"/>
      <w:r w:rsidR="00C62449">
        <w:rPr>
          <w:rFonts w:ascii="Times New Roman" w:hAnsi="Times New Roman"/>
          <w:sz w:val="28"/>
        </w:rPr>
        <w:t xml:space="preserve"> в Сводный перечень мест проведения ярмарок на территории Московской </w:t>
      </w:r>
      <w:proofErr w:type="spellStart"/>
      <w:r w:rsidR="00C62449">
        <w:rPr>
          <w:rFonts w:ascii="Times New Roman" w:hAnsi="Times New Roman"/>
          <w:sz w:val="28"/>
        </w:rPr>
        <w:t>области»</w:t>
      </w:r>
      <w:proofErr w:type="spellEnd"/>
      <w:r>
        <w:rPr>
          <w:rFonts w:ascii="Times New Roman" w:hAnsi="Times New Roman"/>
          <w:sz w:val="28"/>
        </w:rPr>
        <w:t xml:space="preserve"> постановляю:</w:t>
      </w:r>
    </w:p>
    <w:p w:rsidR="00D17D6C" w:rsidRDefault="00D17D6C" w:rsidP="00D17D6C">
      <w:pPr>
        <w:pStyle w:val="a6"/>
        <w:spacing w:line="288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Признать утратившим силу Административный регламент предоставления муниципальной услуги </w:t>
      </w:r>
      <w:r w:rsidR="00C62449">
        <w:rPr>
          <w:rFonts w:ascii="Times New Roman" w:hAnsi="Times New Roman"/>
          <w:sz w:val="28"/>
        </w:rPr>
        <w:t>по организации ярмарок на территории города Лыткарино Московской области</w:t>
      </w:r>
      <w:r>
        <w:rPr>
          <w:rFonts w:ascii="Times New Roman" w:hAnsi="Times New Roman"/>
          <w:sz w:val="28"/>
        </w:rPr>
        <w:t xml:space="preserve">, утвержденный постановлением  </w:t>
      </w:r>
      <w:r w:rsidR="00C62449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лавы города Лыткарино Московской области от 2</w:t>
      </w:r>
      <w:r w:rsidR="00C62449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.0</w:t>
      </w:r>
      <w:r w:rsidR="00C62449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.201</w:t>
      </w:r>
      <w:r w:rsidR="00C62449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№</w:t>
      </w:r>
      <w:r w:rsidR="00C62449">
        <w:rPr>
          <w:rFonts w:ascii="Times New Roman" w:hAnsi="Times New Roman"/>
          <w:sz w:val="28"/>
        </w:rPr>
        <w:t>565-п</w:t>
      </w:r>
      <w:r>
        <w:rPr>
          <w:rFonts w:ascii="Times New Roman" w:hAnsi="Times New Roman"/>
          <w:sz w:val="28"/>
        </w:rPr>
        <w:t>.</w:t>
      </w:r>
    </w:p>
    <w:p w:rsidR="00D17D6C" w:rsidRDefault="00D17D6C" w:rsidP="00D17D6C">
      <w:pPr>
        <w:pStyle w:val="a6"/>
        <w:spacing w:line="288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C62449">
        <w:rPr>
          <w:rFonts w:ascii="Times New Roman" w:hAnsi="Times New Roman"/>
          <w:sz w:val="28"/>
        </w:rPr>
        <w:t xml:space="preserve">Начальнику отдела развития предпринимательства и торговли </w:t>
      </w:r>
      <w:r w:rsidR="00CB64BF">
        <w:rPr>
          <w:rFonts w:ascii="Times New Roman" w:hAnsi="Times New Roman"/>
          <w:sz w:val="28"/>
        </w:rPr>
        <w:t xml:space="preserve"> Администрации городского округа Лыткарино (</w:t>
      </w:r>
      <w:proofErr w:type="spellStart"/>
      <w:r w:rsidR="00CB64BF">
        <w:rPr>
          <w:rFonts w:ascii="Times New Roman" w:hAnsi="Times New Roman"/>
          <w:sz w:val="28"/>
        </w:rPr>
        <w:t>П.К.Радиков</w:t>
      </w:r>
      <w:proofErr w:type="spellEnd"/>
      <w:r w:rsidR="00CB64BF">
        <w:rPr>
          <w:rFonts w:ascii="Times New Roman" w:hAnsi="Times New Roman"/>
          <w:sz w:val="28"/>
        </w:rPr>
        <w:t>) обеспечить о</w:t>
      </w:r>
      <w:r>
        <w:rPr>
          <w:rFonts w:ascii="Times New Roman" w:hAnsi="Times New Roman"/>
          <w:sz w:val="28"/>
        </w:rPr>
        <w:t>публикова</w:t>
      </w:r>
      <w:r w:rsidR="00CB64BF">
        <w:rPr>
          <w:rFonts w:ascii="Times New Roman" w:hAnsi="Times New Roman"/>
          <w:sz w:val="28"/>
        </w:rPr>
        <w:t>ние</w:t>
      </w:r>
      <w:r>
        <w:rPr>
          <w:rFonts w:ascii="Times New Roman" w:hAnsi="Times New Roman"/>
          <w:sz w:val="28"/>
        </w:rPr>
        <w:t xml:space="preserve"> настояще</w:t>
      </w:r>
      <w:r w:rsidR="00CB64BF"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постановле</w:t>
      </w:r>
      <w:r w:rsidR="00CB64BF">
        <w:rPr>
          <w:rFonts w:ascii="Times New Roman" w:hAnsi="Times New Roman"/>
          <w:sz w:val="28"/>
        </w:rPr>
        <w:t>ния</w:t>
      </w:r>
      <w:r>
        <w:rPr>
          <w:rFonts w:ascii="Times New Roman" w:hAnsi="Times New Roman"/>
          <w:sz w:val="28"/>
        </w:rPr>
        <w:t xml:space="preserve"> в </w:t>
      </w:r>
      <w:r w:rsidR="00CB64BF">
        <w:rPr>
          <w:rFonts w:ascii="Times New Roman" w:hAnsi="Times New Roman"/>
          <w:sz w:val="28"/>
        </w:rPr>
        <w:t xml:space="preserve">установленном порядке                                </w:t>
      </w:r>
      <w:r>
        <w:rPr>
          <w:rFonts w:ascii="Times New Roman" w:hAnsi="Times New Roman"/>
          <w:sz w:val="28"/>
        </w:rPr>
        <w:t>и разме</w:t>
      </w:r>
      <w:r w:rsidR="00CB64BF">
        <w:rPr>
          <w:rFonts w:ascii="Times New Roman" w:hAnsi="Times New Roman"/>
          <w:sz w:val="28"/>
        </w:rPr>
        <w:t>щение на официальном сайте</w:t>
      </w:r>
      <w:r>
        <w:rPr>
          <w:rFonts w:ascii="Times New Roman" w:hAnsi="Times New Roman"/>
          <w:sz w:val="28"/>
        </w:rPr>
        <w:t xml:space="preserve"> город</w:t>
      </w:r>
      <w:r w:rsidR="00CB64BF">
        <w:rPr>
          <w:rFonts w:ascii="Times New Roman" w:hAnsi="Times New Roman"/>
          <w:sz w:val="28"/>
        </w:rPr>
        <w:t>ского округа</w:t>
      </w:r>
      <w:r>
        <w:rPr>
          <w:rFonts w:ascii="Times New Roman" w:hAnsi="Times New Roman"/>
          <w:sz w:val="28"/>
        </w:rPr>
        <w:t xml:space="preserve"> Лыткарино в сети </w:t>
      </w:r>
      <w:r w:rsidR="00CB64BF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Интернет</w:t>
      </w:r>
      <w:r w:rsidR="00CB64B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D17D6C" w:rsidRDefault="00D17D6C" w:rsidP="00D17D6C">
      <w:pPr>
        <w:pStyle w:val="a6"/>
        <w:spacing w:line="288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</w:t>
      </w:r>
      <w:r w:rsidR="00CB64BF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 xml:space="preserve">на </w:t>
      </w:r>
      <w:r w:rsidR="00CB64BF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ервого заместителя </w:t>
      </w:r>
      <w:r w:rsidR="00CB64BF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лавы Администрации г</w:t>
      </w:r>
      <w:r w:rsidR="00CB64BF">
        <w:rPr>
          <w:rFonts w:ascii="Times New Roman" w:hAnsi="Times New Roman"/>
          <w:sz w:val="28"/>
        </w:rPr>
        <w:t xml:space="preserve">ородского округа </w:t>
      </w:r>
      <w:r>
        <w:rPr>
          <w:rFonts w:ascii="Times New Roman" w:hAnsi="Times New Roman"/>
          <w:sz w:val="28"/>
        </w:rPr>
        <w:t xml:space="preserve">Лыткарино В.В. </w:t>
      </w:r>
      <w:proofErr w:type="spellStart"/>
      <w:r w:rsidR="00CB64BF">
        <w:rPr>
          <w:rFonts w:ascii="Times New Roman" w:hAnsi="Times New Roman"/>
          <w:sz w:val="28"/>
        </w:rPr>
        <w:t>Шарова</w:t>
      </w:r>
      <w:proofErr w:type="spellEnd"/>
      <w:r>
        <w:rPr>
          <w:rFonts w:ascii="Times New Roman" w:hAnsi="Times New Roman"/>
          <w:sz w:val="28"/>
        </w:rPr>
        <w:t>.</w:t>
      </w:r>
    </w:p>
    <w:p w:rsidR="00D17D6C" w:rsidRPr="00B84139" w:rsidRDefault="00D17D6C" w:rsidP="00D17D6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17D6C" w:rsidRPr="00B84139" w:rsidRDefault="00D17D6C" w:rsidP="00D17D6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17D6C" w:rsidRDefault="00D17D6C" w:rsidP="00CB64BF">
      <w:pPr>
        <w:spacing w:line="360" w:lineRule="auto"/>
      </w:pPr>
      <w:r>
        <w:rPr>
          <w:szCs w:val="28"/>
        </w:rPr>
        <w:t xml:space="preserve"> </w:t>
      </w:r>
      <w:r w:rsidRPr="0042245E">
        <w:rPr>
          <w:szCs w:val="28"/>
        </w:rPr>
        <w:t xml:space="preserve">                                                                            </w:t>
      </w:r>
      <w:r>
        <w:rPr>
          <w:szCs w:val="28"/>
        </w:rPr>
        <w:t xml:space="preserve">  </w:t>
      </w:r>
      <w:r w:rsidRPr="0042245E">
        <w:rPr>
          <w:szCs w:val="28"/>
        </w:rPr>
        <w:t xml:space="preserve">                               </w:t>
      </w:r>
      <w:r w:rsidR="00CB64BF">
        <w:rPr>
          <w:szCs w:val="28"/>
        </w:rPr>
        <w:t>К.А. Кравцов</w:t>
      </w:r>
    </w:p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B068F0" w:rsidRDefault="00B068F0" w:rsidP="00D17D6C"/>
    <w:p w:rsidR="00B068F0" w:rsidRDefault="00B068F0" w:rsidP="00D17D6C">
      <w:bookmarkStart w:id="0" w:name="_GoBack"/>
      <w:bookmarkEnd w:id="0"/>
    </w:p>
    <w:p w:rsidR="00D17D6C" w:rsidRDefault="00D17D6C" w:rsidP="00D17D6C"/>
    <w:p w:rsidR="00D17D6C" w:rsidRDefault="00D17D6C" w:rsidP="00D17D6C"/>
    <w:p w:rsidR="00D17D6C" w:rsidRDefault="00D17D6C" w:rsidP="00D17D6C"/>
    <w:tbl>
      <w:tblPr>
        <w:tblStyle w:val="a3"/>
        <w:tblW w:w="9729" w:type="dxa"/>
        <w:tblLook w:val="01E0" w:firstRow="1" w:lastRow="1" w:firstColumn="1" w:lastColumn="1" w:noHBand="0" w:noVBand="0"/>
      </w:tblPr>
      <w:tblGrid>
        <w:gridCol w:w="4786"/>
        <w:gridCol w:w="2552"/>
        <w:gridCol w:w="2391"/>
      </w:tblGrid>
      <w:tr w:rsidR="00D17D6C" w:rsidTr="00CB64BF">
        <w:tc>
          <w:tcPr>
            <w:tcW w:w="4786" w:type="dxa"/>
          </w:tcPr>
          <w:p w:rsidR="00D17D6C" w:rsidRDefault="00D17D6C" w:rsidP="00CB64BF">
            <w:r>
              <w:t xml:space="preserve">Первый заместитель </w:t>
            </w:r>
            <w:r w:rsidR="00CB64BF">
              <w:t>г</w:t>
            </w:r>
            <w:r>
              <w:t>лавы</w:t>
            </w:r>
            <w:r w:rsidR="00CB64BF">
              <w:t xml:space="preserve"> </w:t>
            </w:r>
            <w:r>
              <w:t>Администрации г</w:t>
            </w:r>
            <w:r w:rsidR="00CB64BF">
              <w:t xml:space="preserve">ородского округа </w:t>
            </w:r>
            <w:r>
              <w:t>Лыткарино</w:t>
            </w:r>
          </w:p>
        </w:tc>
        <w:tc>
          <w:tcPr>
            <w:tcW w:w="2552" w:type="dxa"/>
          </w:tcPr>
          <w:p w:rsidR="00D17D6C" w:rsidRDefault="00D17D6C" w:rsidP="00F04F9B"/>
        </w:tc>
        <w:tc>
          <w:tcPr>
            <w:tcW w:w="2391" w:type="dxa"/>
          </w:tcPr>
          <w:p w:rsidR="00CB64BF" w:rsidRDefault="00CB64BF" w:rsidP="00CB64BF"/>
          <w:p w:rsidR="00D17D6C" w:rsidRDefault="00CB64BF" w:rsidP="00CB64BF">
            <w:r>
              <w:t>Шаров</w:t>
            </w:r>
            <w:r w:rsidR="00B068F0">
              <w:t xml:space="preserve"> В.В.</w:t>
            </w:r>
          </w:p>
        </w:tc>
      </w:tr>
      <w:tr w:rsidR="00D17D6C" w:rsidTr="00CB64BF">
        <w:tc>
          <w:tcPr>
            <w:tcW w:w="4786" w:type="dxa"/>
          </w:tcPr>
          <w:p w:rsidR="00D17D6C" w:rsidRDefault="00D17D6C" w:rsidP="00CB64BF">
            <w:r>
              <w:t>Начальник отдела развития предпринимательства</w:t>
            </w:r>
            <w:r w:rsidR="00CB64BF">
              <w:t xml:space="preserve"> и торговли Администрации городского округа Лыткарино</w:t>
            </w:r>
          </w:p>
        </w:tc>
        <w:tc>
          <w:tcPr>
            <w:tcW w:w="2552" w:type="dxa"/>
          </w:tcPr>
          <w:p w:rsidR="00D17D6C" w:rsidRDefault="00D17D6C" w:rsidP="00F04F9B"/>
        </w:tc>
        <w:tc>
          <w:tcPr>
            <w:tcW w:w="2391" w:type="dxa"/>
          </w:tcPr>
          <w:p w:rsidR="00CB64BF" w:rsidRDefault="00CB64BF" w:rsidP="00F04F9B"/>
          <w:p w:rsidR="00D17D6C" w:rsidRDefault="00D17D6C" w:rsidP="00F04F9B">
            <w:proofErr w:type="spellStart"/>
            <w:r>
              <w:t>Радиков</w:t>
            </w:r>
            <w:proofErr w:type="spellEnd"/>
            <w:r w:rsidR="00B068F0">
              <w:t xml:space="preserve"> П.К.</w:t>
            </w:r>
          </w:p>
        </w:tc>
      </w:tr>
      <w:tr w:rsidR="00D17D6C" w:rsidTr="00CB64BF">
        <w:tc>
          <w:tcPr>
            <w:tcW w:w="4786" w:type="dxa"/>
          </w:tcPr>
          <w:p w:rsidR="00D17D6C" w:rsidRDefault="00D17D6C" w:rsidP="00F04F9B">
            <w:r>
              <w:t>Юридический отдел</w:t>
            </w:r>
          </w:p>
          <w:p w:rsidR="00D17D6C" w:rsidRDefault="00D17D6C" w:rsidP="00CB64BF">
            <w:r>
              <w:t>Администрации г</w:t>
            </w:r>
            <w:r w:rsidR="00CB64BF">
              <w:t xml:space="preserve">ородского округа </w:t>
            </w:r>
            <w:r>
              <w:t>Лыткарино</w:t>
            </w:r>
          </w:p>
        </w:tc>
        <w:tc>
          <w:tcPr>
            <w:tcW w:w="2552" w:type="dxa"/>
          </w:tcPr>
          <w:p w:rsidR="00D17D6C" w:rsidRDefault="00D17D6C" w:rsidP="00F04F9B"/>
        </w:tc>
        <w:tc>
          <w:tcPr>
            <w:tcW w:w="2391" w:type="dxa"/>
          </w:tcPr>
          <w:p w:rsidR="00D17D6C" w:rsidRDefault="00D17D6C" w:rsidP="00F04F9B"/>
        </w:tc>
      </w:tr>
    </w:tbl>
    <w:p w:rsidR="00D17D6C" w:rsidRDefault="00D17D6C" w:rsidP="00D17D6C"/>
    <w:p w:rsidR="00B068F0" w:rsidRDefault="00B068F0" w:rsidP="00B068F0">
      <w:pPr>
        <w:tabs>
          <w:tab w:val="left" w:pos="2581"/>
        </w:tabs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Рассылка: Шаров В.В., отдел развития предпринимательства и торговли, юридический отдел, прокуратура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ыткарино</w:t>
      </w:r>
      <w:proofErr w:type="spellEnd"/>
      <w:r>
        <w:rPr>
          <w:sz w:val="24"/>
          <w:szCs w:val="24"/>
        </w:rPr>
        <w:t>, СМИ</w:t>
      </w:r>
    </w:p>
    <w:p w:rsidR="00D17D6C" w:rsidRDefault="00D17D6C" w:rsidP="00D17D6C">
      <w:pPr>
        <w:rPr>
          <w:szCs w:val="28"/>
        </w:rPr>
      </w:pPr>
    </w:p>
    <w:p w:rsidR="00D17D6C" w:rsidRDefault="00D17D6C" w:rsidP="00D17D6C"/>
    <w:sectPr w:rsidR="00D17D6C" w:rsidSect="00887D67">
      <w:pgSz w:w="11906" w:h="16838" w:code="9"/>
      <w:pgMar w:top="340" w:right="907" w:bottom="1134" w:left="164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3B26B8"/>
    <w:rsid w:val="004251F6"/>
    <w:rsid w:val="00447B39"/>
    <w:rsid w:val="00613AB3"/>
    <w:rsid w:val="007263F9"/>
    <w:rsid w:val="0075498F"/>
    <w:rsid w:val="00777FD8"/>
    <w:rsid w:val="00833980"/>
    <w:rsid w:val="00887D67"/>
    <w:rsid w:val="00976124"/>
    <w:rsid w:val="009E0736"/>
    <w:rsid w:val="00B068F0"/>
    <w:rsid w:val="00C62449"/>
    <w:rsid w:val="00CB64BF"/>
    <w:rsid w:val="00D17D6C"/>
    <w:rsid w:val="00F46DE1"/>
    <w:rsid w:val="00F569DE"/>
    <w:rsid w:val="00F9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qFormat/>
    <w:rsid w:val="00D17D6C"/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qFormat/>
    <w:rsid w:val="00D17D6C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Торговый отдел</cp:lastModifiedBy>
  <cp:revision>2</cp:revision>
  <cp:lastPrinted>2023-04-27T13:01:00Z</cp:lastPrinted>
  <dcterms:created xsi:type="dcterms:W3CDTF">2023-04-27T13:03:00Z</dcterms:created>
  <dcterms:modified xsi:type="dcterms:W3CDTF">2023-04-27T13:03:00Z</dcterms:modified>
</cp:coreProperties>
</file>