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C40A40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17.06.2020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288-п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 со статьёй 144 Трудового кодекса Российской Федерации и на основании </w:t>
            </w:r>
            <w:r w:rsidR="00643428">
              <w:rPr>
                <w:szCs w:val="28"/>
              </w:rPr>
              <w:t>пис</w:t>
            </w:r>
            <w:r w:rsidR="00244BF6">
              <w:rPr>
                <w:szCs w:val="28"/>
              </w:rPr>
              <w:t>е</w:t>
            </w:r>
            <w:r w:rsidR="00643428">
              <w:rPr>
                <w:szCs w:val="28"/>
              </w:rPr>
              <w:t>м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№ </w:t>
            </w:r>
            <w:r w:rsidR="003038FF">
              <w:rPr>
                <w:szCs w:val="28"/>
              </w:rPr>
              <w:t>110</w:t>
            </w:r>
            <w:r w:rsidR="00244BF6">
              <w:rPr>
                <w:szCs w:val="28"/>
              </w:rPr>
              <w:t xml:space="preserve"> от </w:t>
            </w:r>
            <w:r w:rsidR="003038FF">
              <w:rPr>
                <w:szCs w:val="28"/>
              </w:rPr>
              <w:t>13</w:t>
            </w:r>
            <w:r w:rsidR="00244BF6">
              <w:rPr>
                <w:szCs w:val="28"/>
              </w:rPr>
              <w:t>.0</w:t>
            </w:r>
            <w:r w:rsidR="00E500AE">
              <w:rPr>
                <w:szCs w:val="28"/>
              </w:rPr>
              <w:t>3</w:t>
            </w:r>
            <w:r w:rsidR="00244BF6">
              <w:rPr>
                <w:szCs w:val="28"/>
              </w:rPr>
              <w:t xml:space="preserve">.2020 и № </w:t>
            </w:r>
            <w:r w:rsidR="003038FF">
              <w:rPr>
                <w:szCs w:val="28"/>
              </w:rPr>
              <w:t>11</w:t>
            </w:r>
            <w:r w:rsidR="00244BF6">
              <w:rPr>
                <w:szCs w:val="28"/>
              </w:rPr>
              <w:t>2 от 1</w:t>
            </w:r>
            <w:r w:rsidR="003038FF">
              <w:rPr>
                <w:szCs w:val="28"/>
              </w:rPr>
              <w:t>8</w:t>
            </w:r>
            <w:r w:rsidR="00244BF6">
              <w:rPr>
                <w:szCs w:val="28"/>
              </w:rPr>
              <w:t>.03.2020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468AD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</w:t>
            </w:r>
            <w:r w:rsidR="003038FF">
              <w:rPr>
                <w:szCs w:val="28"/>
              </w:rPr>
              <w:t>«ЛАТП-автотранспортное обслуживание»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3038FF">
              <w:rPr>
                <w:szCs w:val="28"/>
              </w:rPr>
              <w:t>26</w:t>
            </w:r>
            <w:r w:rsidR="007009D0">
              <w:rPr>
                <w:szCs w:val="28"/>
              </w:rPr>
              <w:t>.</w:t>
            </w:r>
            <w:r w:rsidR="003038FF">
              <w:rPr>
                <w:szCs w:val="28"/>
              </w:rPr>
              <w:t>01</w:t>
            </w:r>
            <w:r w:rsidR="007009D0">
              <w:rPr>
                <w:szCs w:val="28"/>
              </w:rPr>
              <w:t>.201</w:t>
            </w:r>
            <w:r w:rsidR="003038FF">
              <w:rPr>
                <w:szCs w:val="28"/>
              </w:rPr>
              <w:t>6</w:t>
            </w:r>
            <w:r w:rsidR="007009D0">
              <w:rPr>
                <w:szCs w:val="28"/>
              </w:rPr>
              <w:t xml:space="preserve"> № </w:t>
            </w:r>
            <w:r w:rsidR="003038FF">
              <w:rPr>
                <w:szCs w:val="28"/>
              </w:rPr>
              <w:t>3</w:t>
            </w:r>
            <w:r w:rsidR="007009D0">
              <w:rPr>
                <w:szCs w:val="28"/>
              </w:rPr>
              <w:t xml:space="preserve">3-п, </w:t>
            </w:r>
            <w:r w:rsidR="001468AD">
              <w:rPr>
                <w:szCs w:val="28"/>
              </w:rPr>
              <w:t>изложив его в новой редакции (прилагается).</w:t>
            </w: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F5128E" w:rsidRDefault="00F5128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3. Финансирование деятельности муниципального бюджетного учреждения «ЛАТП – автотранспортное обслуживание» в 2020 году осуществлять в пределах ассигнований, предусмотренных на указанные цели в бюджете города Лыткарино на 2020 год.</w:t>
            </w:r>
          </w:p>
          <w:p w:rsidR="00B32EDE" w:rsidRPr="00B32EDE" w:rsidRDefault="00F5128E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 w:rsidP="00480AFE"/>
          <w:p w:rsidR="00C40A40" w:rsidRDefault="00C40A40" w:rsidP="00480AFE"/>
          <w:p w:rsidR="00C40A40" w:rsidRDefault="00C40A40" w:rsidP="00480AFE"/>
        </w:tc>
      </w:tr>
    </w:tbl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4C092D" w:rsidRPr="00F5128E" w:rsidRDefault="0001770D" w:rsidP="00F5128E">
      <w:pPr>
        <w:ind w:left="-142" w:right="567" w:firstLine="5812"/>
        <w:jc w:val="both"/>
        <w:rPr>
          <w:sz w:val="24"/>
          <w:szCs w:val="24"/>
        </w:rPr>
      </w:pPr>
      <w:bookmarkStart w:id="0" w:name="_GoBack"/>
      <w:bookmarkEnd w:id="0"/>
      <w:r w:rsidRPr="00F5128E">
        <w:rPr>
          <w:sz w:val="24"/>
          <w:szCs w:val="24"/>
        </w:rPr>
        <w:t xml:space="preserve">Приложение к </w:t>
      </w:r>
      <w:r w:rsidR="00901CD1" w:rsidRPr="00F5128E">
        <w:rPr>
          <w:sz w:val="24"/>
          <w:szCs w:val="24"/>
        </w:rPr>
        <w:t>постановлени</w:t>
      </w:r>
      <w:r w:rsidRPr="00F5128E">
        <w:rPr>
          <w:sz w:val="24"/>
          <w:szCs w:val="24"/>
        </w:rPr>
        <w:t xml:space="preserve">ю </w:t>
      </w:r>
      <w:r w:rsidR="004C092D" w:rsidRPr="00F5128E">
        <w:rPr>
          <w:sz w:val="24"/>
          <w:szCs w:val="24"/>
        </w:rPr>
        <w:t xml:space="preserve">    </w:t>
      </w:r>
    </w:p>
    <w:p w:rsidR="00901CD1" w:rsidRPr="00F5128E" w:rsidRDefault="004C092D" w:rsidP="00F5128E">
      <w:pPr>
        <w:ind w:left="-142" w:right="567" w:firstLine="5812"/>
        <w:jc w:val="both"/>
        <w:rPr>
          <w:sz w:val="24"/>
          <w:szCs w:val="24"/>
        </w:rPr>
      </w:pPr>
      <w:r w:rsidRPr="00F5128E">
        <w:rPr>
          <w:sz w:val="24"/>
          <w:szCs w:val="24"/>
        </w:rPr>
        <w:t xml:space="preserve">Главы городского </w:t>
      </w:r>
      <w:r w:rsidR="0001770D" w:rsidRPr="00F5128E">
        <w:rPr>
          <w:sz w:val="24"/>
          <w:szCs w:val="24"/>
        </w:rPr>
        <w:t>округа</w:t>
      </w:r>
    </w:p>
    <w:p w:rsidR="00901CD1" w:rsidRPr="00F5128E" w:rsidRDefault="00901CD1" w:rsidP="00F5128E">
      <w:pPr>
        <w:ind w:left="-142" w:right="567" w:firstLine="5812"/>
        <w:jc w:val="both"/>
        <w:rPr>
          <w:sz w:val="24"/>
          <w:szCs w:val="24"/>
        </w:rPr>
      </w:pPr>
      <w:r w:rsidRPr="00F5128E">
        <w:rPr>
          <w:sz w:val="24"/>
          <w:szCs w:val="24"/>
        </w:rPr>
        <w:t>Лыткарино</w:t>
      </w:r>
    </w:p>
    <w:p w:rsidR="00901CD1" w:rsidRPr="00F5128E" w:rsidRDefault="00901CD1" w:rsidP="00F5128E">
      <w:pPr>
        <w:ind w:left="-142" w:right="567" w:firstLine="5812"/>
        <w:jc w:val="both"/>
        <w:rPr>
          <w:sz w:val="24"/>
          <w:szCs w:val="24"/>
        </w:rPr>
      </w:pPr>
      <w:proofErr w:type="gramStart"/>
      <w:r w:rsidRPr="00F5128E">
        <w:rPr>
          <w:sz w:val="24"/>
          <w:szCs w:val="24"/>
        </w:rPr>
        <w:t>от</w:t>
      </w:r>
      <w:proofErr w:type="gramEnd"/>
      <w:r w:rsidRPr="00F5128E">
        <w:rPr>
          <w:sz w:val="24"/>
          <w:szCs w:val="24"/>
        </w:rPr>
        <w:t xml:space="preserve"> </w:t>
      </w:r>
      <w:r w:rsidR="004C092D" w:rsidRPr="00F5128E">
        <w:rPr>
          <w:sz w:val="24"/>
          <w:szCs w:val="24"/>
        </w:rPr>
        <w:t>____________</w:t>
      </w:r>
      <w:r w:rsidRPr="00F5128E">
        <w:rPr>
          <w:sz w:val="24"/>
          <w:szCs w:val="24"/>
        </w:rPr>
        <w:t xml:space="preserve"> № </w:t>
      </w:r>
      <w:r w:rsidR="004C092D" w:rsidRPr="00F5128E">
        <w:rPr>
          <w:sz w:val="24"/>
          <w:szCs w:val="24"/>
        </w:rPr>
        <w:t>_____</w:t>
      </w:r>
    </w:p>
    <w:p w:rsidR="00901CD1" w:rsidRDefault="00901CD1" w:rsidP="00901CD1">
      <w:pPr>
        <w:ind w:left="-142" w:right="567"/>
        <w:jc w:val="both"/>
      </w:pPr>
      <w:r>
        <w:tab/>
      </w:r>
    </w:p>
    <w:p w:rsidR="00901CD1" w:rsidRDefault="00901CD1" w:rsidP="0001770D">
      <w:pPr>
        <w:ind w:left="-142" w:right="567"/>
        <w:jc w:val="center"/>
      </w:pPr>
      <w:r>
        <w:t>ПРИМЕРНОЕ ПОЛОЖЕНИЕ</w:t>
      </w:r>
    </w:p>
    <w:p w:rsidR="00901CD1" w:rsidRDefault="00901CD1" w:rsidP="0001770D">
      <w:pPr>
        <w:ind w:left="-142" w:right="567"/>
        <w:jc w:val="center"/>
      </w:pPr>
      <w:proofErr w:type="gramStart"/>
      <w:r>
        <w:t>об</w:t>
      </w:r>
      <w:proofErr w:type="gramEnd"/>
      <w:r>
        <w:t xml:space="preserve"> оплате труда работников муниципального бюджетного учреждения</w:t>
      </w:r>
    </w:p>
    <w:p w:rsidR="00901CD1" w:rsidRDefault="003038FF" w:rsidP="003038FF">
      <w:pPr>
        <w:ind w:left="-142" w:right="567"/>
        <w:jc w:val="center"/>
      </w:pPr>
      <w:r w:rsidRPr="003038FF">
        <w:t>«ЛАТП-автотранспортное обслуживание»</w:t>
      </w:r>
    </w:p>
    <w:p w:rsidR="003038FF" w:rsidRDefault="003038FF" w:rsidP="003038FF">
      <w:pPr>
        <w:ind w:left="-142" w:right="567"/>
        <w:jc w:val="center"/>
      </w:pPr>
    </w:p>
    <w:p w:rsidR="00901CD1" w:rsidRDefault="00901CD1" w:rsidP="00592DD6">
      <w:pPr>
        <w:ind w:left="-142" w:right="567"/>
        <w:jc w:val="center"/>
      </w:pPr>
      <w:r>
        <w:t>1. Общие положения</w:t>
      </w:r>
    </w:p>
    <w:p w:rsidR="00901CD1" w:rsidRDefault="00901CD1" w:rsidP="00901CD1">
      <w:pPr>
        <w:ind w:left="-142" w:right="567"/>
        <w:jc w:val="both"/>
      </w:pPr>
    </w:p>
    <w:p w:rsidR="00901CD1" w:rsidRDefault="00901CD1" w:rsidP="003038FF">
      <w:pPr>
        <w:ind w:left="-142" w:right="-2" w:firstLine="850"/>
        <w:jc w:val="both"/>
      </w:pPr>
      <w:r>
        <w:t>1.1.</w:t>
      </w:r>
      <w:r>
        <w:tab/>
        <w:t xml:space="preserve">Примерное положение об оплате труда работников муниципального </w:t>
      </w:r>
      <w:r w:rsidR="003038FF">
        <w:t xml:space="preserve">   </w:t>
      </w:r>
      <w:r>
        <w:t xml:space="preserve">бюджетного </w:t>
      </w:r>
      <w:r w:rsidR="003038FF">
        <w:t xml:space="preserve">   </w:t>
      </w:r>
      <w:r>
        <w:t>учреждения</w:t>
      </w:r>
      <w:r>
        <w:tab/>
      </w:r>
      <w:r w:rsidR="003038FF">
        <w:t xml:space="preserve"> </w:t>
      </w:r>
      <w:r w:rsidR="003038FF" w:rsidRPr="003038FF">
        <w:t>«ЛАТП</w:t>
      </w:r>
      <w:r w:rsidR="003038FF">
        <w:t xml:space="preserve"> </w:t>
      </w:r>
      <w:r w:rsidR="003038FF" w:rsidRPr="003038FF">
        <w:t>-</w:t>
      </w:r>
      <w:r w:rsidR="003038FF">
        <w:t xml:space="preserve"> </w:t>
      </w:r>
      <w:r w:rsidR="003038FF" w:rsidRPr="003038FF">
        <w:t>автотранспортное обслуживание»</w:t>
      </w:r>
      <w:r>
        <w:t xml:space="preserve"> (далее Положение) разработано в соответствии с Трудовым кодексом РФ, </w:t>
      </w:r>
      <w:r w:rsidR="003038FF">
        <w:t xml:space="preserve">Бюджетным кодексом РФ, </w:t>
      </w:r>
      <w:r>
        <w:t>Едины</w:t>
      </w:r>
      <w:r w:rsidR="003038FF">
        <w:t>ми</w:t>
      </w:r>
      <w:r>
        <w:t xml:space="preserve"> рекомендаци</w:t>
      </w:r>
      <w:r w:rsidR="003038FF">
        <w:t>ями</w:t>
      </w:r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E827FD">
        <w:t>20</w:t>
      </w:r>
      <w:r>
        <w:t xml:space="preserve"> год, утвержденны</w:t>
      </w:r>
      <w:r w:rsidR="00F5128E">
        <w:t>ми</w:t>
      </w:r>
      <w:r>
        <w:t xml:space="preserve"> решением Российской трехсторонней комиссии по урегулированию социально-трудовых отношений от 2</w:t>
      </w:r>
      <w:r w:rsidR="00E827FD">
        <w:t>4</w:t>
      </w:r>
      <w:r>
        <w:t xml:space="preserve"> декабря 201</w:t>
      </w:r>
      <w:r w:rsidR="00E827FD">
        <w:t>9</w:t>
      </w:r>
      <w:r>
        <w:t xml:space="preserve"> г.</w:t>
      </w:r>
    </w:p>
    <w:p w:rsidR="00901CD1" w:rsidRDefault="00901CD1" w:rsidP="00E81CBB">
      <w:pPr>
        <w:ind w:left="-142" w:right="-2" w:firstLine="850"/>
        <w:jc w:val="both"/>
      </w:pPr>
      <w:r>
        <w:t>1.2.</w:t>
      </w:r>
      <w:r>
        <w:tab/>
        <w:t xml:space="preserve">Настоящее Положение определяет примерные порядок и условия оплаты труда работников муниципального бюджетного учреждения </w:t>
      </w:r>
      <w:r w:rsidR="003038FF" w:rsidRPr="003038FF">
        <w:t>«ЛАТП</w:t>
      </w:r>
      <w:r w:rsidR="003038FF">
        <w:t xml:space="preserve"> </w:t>
      </w:r>
      <w:r w:rsidR="003038FF" w:rsidRPr="003038FF">
        <w:t>-</w:t>
      </w:r>
      <w:r w:rsidR="003038FF">
        <w:t xml:space="preserve"> </w:t>
      </w:r>
      <w:r w:rsidR="003038FF" w:rsidRPr="003038FF">
        <w:t>автотранспортное обслуживание»</w:t>
      </w:r>
      <w:r>
        <w:t xml:space="preserve"> (далее - Учреждение).</w:t>
      </w:r>
    </w:p>
    <w:p w:rsidR="006E2003" w:rsidRDefault="006E2003" w:rsidP="00E81CBB">
      <w:pPr>
        <w:ind w:left="-142" w:right="-2" w:firstLine="850"/>
        <w:jc w:val="both"/>
      </w:pPr>
      <w:r>
        <w:t>1.3. Система оплаты труда в Учреждении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6E2003" w:rsidRDefault="006E2003" w:rsidP="006E2003">
      <w:pPr>
        <w:ind w:left="-142" w:right="-2" w:firstLine="850"/>
        <w:jc w:val="both"/>
      </w:pPr>
      <w:r>
        <w:t>1.4</w:t>
      </w:r>
      <w:r w:rsidR="00901CD1">
        <w:t>.</w:t>
      </w:r>
      <w:r w:rsidR="00901CD1">
        <w:tab/>
      </w:r>
      <w:r>
        <w:t xml:space="preserve">Система оплаты труда работников Учреждения включает </w:t>
      </w:r>
      <w:r w:rsidR="00901CD1">
        <w:t>в себя:</w:t>
      </w:r>
    </w:p>
    <w:p w:rsidR="006E2003" w:rsidRDefault="00901CD1" w:rsidP="00592DD6">
      <w:pPr>
        <w:ind w:left="-142" w:right="-2"/>
        <w:jc w:val="both"/>
      </w:pPr>
      <w:r>
        <w:t>-</w:t>
      </w:r>
      <w:r w:rsidR="006E2003">
        <w:t xml:space="preserve"> размеры должностных окладов;</w:t>
      </w:r>
    </w:p>
    <w:p w:rsidR="006E2003" w:rsidRDefault="006E2003" w:rsidP="00592DD6">
      <w:pPr>
        <w:ind w:left="-142" w:right="-2"/>
        <w:jc w:val="both"/>
      </w:pPr>
      <w:r>
        <w:t>- выплаты компенсационного характера;</w:t>
      </w:r>
    </w:p>
    <w:p w:rsidR="006E2003" w:rsidRDefault="006E2003" w:rsidP="00592DD6">
      <w:pPr>
        <w:ind w:left="-142" w:right="-2"/>
        <w:jc w:val="both"/>
      </w:pPr>
      <w:r>
        <w:t>- выплаты стимулирующего характера.</w:t>
      </w:r>
      <w:r w:rsidR="00901CD1">
        <w:t xml:space="preserve"> </w:t>
      </w:r>
    </w:p>
    <w:p w:rsidR="006E2003" w:rsidRDefault="006E2003" w:rsidP="00E81CBB">
      <w:pPr>
        <w:ind w:left="-142" w:right="-2" w:firstLine="850"/>
        <w:jc w:val="both"/>
      </w:pPr>
      <w:r>
        <w:t>1.5. Положение об оплате труда работников Учреждения, разрабатываемое самим Учреждением, должно предусматривать фиксированные размеры должностных окладов, устанавливаемых с учетом настоящего Положения.</w:t>
      </w:r>
    </w:p>
    <w:p w:rsidR="00901CD1" w:rsidRDefault="00901CD1" w:rsidP="00E81CBB">
      <w:pPr>
        <w:ind w:left="-142" w:right="-2" w:firstLine="850"/>
        <w:jc w:val="both"/>
      </w:pPr>
      <w:r>
        <w:t>1.</w:t>
      </w:r>
      <w:r w:rsidR="006E2003">
        <w:t>6</w:t>
      </w:r>
      <w:r>
        <w:t>.</w:t>
      </w:r>
      <w:r>
        <w:tab/>
        <w:t xml:space="preserve">Фонд оплаты труда работников Учреждения формируется на календарный год </w:t>
      </w:r>
      <w:r w:rsidR="00E81CBB">
        <w:t>з</w:t>
      </w:r>
      <w:r>
        <w:t>а счет средств городского бюджета и средств от предпринимательской и иной, приносящей доход деятельности.</w:t>
      </w:r>
    </w:p>
    <w:p w:rsidR="006E2003" w:rsidRDefault="005E01A2" w:rsidP="00E81CBB">
      <w:pPr>
        <w:ind w:left="-142" w:right="-2" w:firstLine="850"/>
        <w:jc w:val="both"/>
      </w:pPr>
      <w:r>
        <w:t xml:space="preserve">1.7. </w:t>
      </w:r>
      <w:r w:rsidR="003B6317">
        <w:t xml:space="preserve"> Штатное расписание Учреждения формируется в пределах утвержденной Главой городского округа Лыткарино предельной численности, включает в себя все должности работников и утверждается руководителем Учреждения.</w:t>
      </w:r>
    </w:p>
    <w:p w:rsidR="00901CD1" w:rsidRDefault="00901CD1" w:rsidP="00E81CBB">
      <w:pPr>
        <w:ind w:left="-142" w:right="-2" w:firstLine="850"/>
        <w:jc w:val="both"/>
      </w:pPr>
      <w:r w:rsidRPr="006741E4">
        <w:t>1.</w:t>
      </w:r>
      <w:r w:rsidR="006741E4" w:rsidRPr="006741E4">
        <w:t>8</w:t>
      </w:r>
      <w:r w:rsidRPr="006741E4">
        <w:t>.</w:t>
      </w:r>
      <w:r w:rsidRPr="006741E4">
        <w:tab/>
      </w:r>
      <w:r>
        <w:t xml:space="preserve"> Заработная плата работник</w:t>
      </w:r>
      <w:r w:rsidR="006741E4">
        <w:t>ам устанавливается трудовым договором в соответствии с действующей в У</w:t>
      </w:r>
      <w:r>
        <w:t>чреждени</w:t>
      </w:r>
      <w:r w:rsidR="006741E4">
        <w:t>и системой оплаты труда, и</w:t>
      </w:r>
      <w:r>
        <w:t xml:space="preserve"> включает в себя должностной оклад, компенсационн</w:t>
      </w:r>
      <w:r w:rsidR="006741E4">
        <w:t>ые</w:t>
      </w:r>
      <w:r w:rsidR="006741E4" w:rsidRPr="006741E4">
        <w:t xml:space="preserve"> </w:t>
      </w:r>
      <w:r w:rsidR="006741E4">
        <w:t>выплаты</w:t>
      </w:r>
      <w:r>
        <w:t xml:space="preserve"> и стимулирующ</w:t>
      </w:r>
      <w:r w:rsidR="006741E4">
        <w:t>и</w:t>
      </w:r>
      <w:r>
        <w:t>е</w:t>
      </w:r>
      <w:r w:rsidR="006741E4">
        <w:t xml:space="preserve"> выплаты</w:t>
      </w:r>
      <w:r>
        <w:t>.</w:t>
      </w:r>
    </w:p>
    <w:p w:rsidR="000E79E3" w:rsidRDefault="000E79E3" w:rsidP="00E81CBB">
      <w:pPr>
        <w:ind w:left="-142" w:right="-2" w:firstLine="850"/>
        <w:jc w:val="both"/>
      </w:pPr>
    </w:p>
    <w:p w:rsidR="000E79E3" w:rsidRDefault="000E79E3" w:rsidP="00E81CBB">
      <w:pPr>
        <w:ind w:left="-142" w:right="-2" w:firstLine="850"/>
        <w:jc w:val="both"/>
      </w:pPr>
    </w:p>
    <w:p w:rsidR="00841683" w:rsidRDefault="00841683" w:rsidP="00E81CBB">
      <w:pPr>
        <w:ind w:left="-142" w:right="-2" w:firstLine="850"/>
        <w:jc w:val="both"/>
      </w:pPr>
      <w:r>
        <w:t xml:space="preserve">1.9. Условия оплаты труда руководителя Учреждения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</w:t>
      </w:r>
      <w:r w:rsidR="00902AF3">
        <w:t>учреждения».</w:t>
      </w:r>
    </w:p>
    <w:p w:rsidR="00E97641" w:rsidRDefault="00E97641" w:rsidP="00E81CBB">
      <w:pPr>
        <w:ind w:left="-142" w:right="-2" w:firstLine="850"/>
        <w:jc w:val="both"/>
      </w:pPr>
      <w:r>
        <w:t>1.10. Предельный уровень соотношения средней заработной платы руководителя Учреждения к средней заработной плате работников Учреждения за отчетный год устанавливается в кратности до 4, главного бухгалтера – в кратности до 3,6.</w:t>
      </w:r>
    </w:p>
    <w:p w:rsidR="00E97641" w:rsidRDefault="00E97641" w:rsidP="00E81CBB">
      <w:pPr>
        <w:ind w:left="-142" w:right="-2" w:firstLine="850"/>
        <w:jc w:val="both"/>
      </w:pPr>
      <w:r>
        <w:t>1.11. Соотношение средней заработной платы руководителя Учреждения и главного бухгалтера и средней заработной платы работников Учреждения рассчитывается за календарный год.</w:t>
      </w:r>
    </w:p>
    <w:p w:rsidR="00E97641" w:rsidRDefault="00E97641" w:rsidP="00E81CBB">
      <w:pPr>
        <w:ind w:left="-142" w:right="-2" w:firstLine="850"/>
        <w:jc w:val="both"/>
      </w:pPr>
      <w: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</w:t>
      </w:r>
      <w:r w:rsidR="00350613">
        <w:t xml:space="preserve"> государственной политики и нормативно-правовому регулированию в сфере официального статистического учета.</w:t>
      </w:r>
    </w:p>
    <w:p w:rsidR="00350613" w:rsidRDefault="00350613" w:rsidP="00E81CBB">
      <w:pPr>
        <w:ind w:left="-142" w:right="-2" w:firstLine="850"/>
        <w:jc w:val="both"/>
      </w:pPr>
      <w:r>
        <w:t>1.12. Размеры должностных окладов работникам и руководителю Учреждения устанавливаются в соответствии с разделом 2 настоящего Положения.</w:t>
      </w:r>
    </w:p>
    <w:p w:rsidR="00350613" w:rsidRDefault="00350613" w:rsidP="00E81CBB">
      <w:pPr>
        <w:ind w:left="-142" w:right="-2" w:firstLine="850"/>
        <w:jc w:val="both"/>
      </w:pPr>
      <w:r>
        <w:t>1.13. Выплаты компенсационного характера устанавливаются в соответствии с разделом 3 настоящего Положения.</w:t>
      </w:r>
    </w:p>
    <w:p w:rsidR="00350613" w:rsidRDefault="00350613" w:rsidP="00E81CBB">
      <w:pPr>
        <w:ind w:left="-142" w:right="-2" w:firstLine="850"/>
        <w:jc w:val="both"/>
      </w:pPr>
      <w:r>
        <w:t>1.14. Размеры и условия</w:t>
      </w:r>
      <w:r w:rsidR="00754E93">
        <w:t xml:space="preserve"> осуществления выплат стимулирующего характера устанавливаются в соответствии с разделом 4 настоящего Положения.</w:t>
      </w:r>
    </w:p>
    <w:p w:rsidR="00754E93" w:rsidRDefault="00754E93" w:rsidP="00E81CBB">
      <w:pPr>
        <w:ind w:left="-142" w:right="-2" w:firstLine="850"/>
        <w:jc w:val="both"/>
      </w:pPr>
      <w:r>
        <w:t>1.15. Средства на оплату труда, поступающие от предпринимательской и иной приносящей доход деятельности, направляются Учреждением на выплаты стимулирующего характера.</w:t>
      </w:r>
    </w:p>
    <w:p w:rsidR="00754E93" w:rsidRDefault="00754E93" w:rsidP="00E81CBB">
      <w:pPr>
        <w:ind w:left="-142" w:right="-2" w:firstLine="850"/>
        <w:jc w:val="both"/>
      </w:pPr>
    </w:p>
    <w:p w:rsidR="00901CD1" w:rsidRDefault="00901CD1" w:rsidP="00592DD6">
      <w:pPr>
        <w:ind w:left="-142" w:right="-2"/>
        <w:jc w:val="both"/>
      </w:pPr>
    </w:p>
    <w:p w:rsidR="00901CD1" w:rsidRDefault="000E4735" w:rsidP="000E4735">
      <w:pPr>
        <w:ind w:left="-142" w:right="-2"/>
        <w:jc w:val="center"/>
      </w:pPr>
      <w:r>
        <w:t xml:space="preserve">2. </w:t>
      </w:r>
      <w:r w:rsidR="00754E93">
        <w:t>Установление должностных окладов</w:t>
      </w:r>
      <w:r w:rsidR="00901CD1">
        <w:t>.</w:t>
      </w:r>
    </w:p>
    <w:p w:rsidR="00901CD1" w:rsidRDefault="00901CD1" w:rsidP="00592DD6">
      <w:pPr>
        <w:ind w:left="-142" w:right="-2"/>
        <w:jc w:val="both"/>
      </w:pPr>
    </w:p>
    <w:p w:rsidR="00901CD1" w:rsidRDefault="00901CD1" w:rsidP="00E81CBB">
      <w:pPr>
        <w:ind w:left="-142" w:right="-2" w:firstLine="850"/>
        <w:jc w:val="both"/>
      </w:pPr>
      <w:r>
        <w:t>2.1.</w:t>
      </w:r>
      <w:r>
        <w:tab/>
        <w:t>Рекомендуемые размеры должностных окладов работников Учреждения устанавливаются в соответствии с таблицей:</w:t>
      </w:r>
    </w:p>
    <w:p w:rsidR="00592DD6" w:rsidRDefault="00592DD6" w:rsidP="00592DD6">
      <w:pPr>
        <w:tabs>
          <w:tab w:val="left" w:pos="8222"/>
        </w:tabs>
        <w:ind w:left="-142" w:right="567"/>
        <w:jc w:val="both"/>
      </w:pPr>
    </w:p>
    <w:tbl>
      <w:tblPr>
        <w:tblW w:w="9518" w:type="dxa"/>
        <w:tblInd w:w="-302" w:type="dxa"/>
        <w:tblLook w:val="04A0" w:firstRow="1" w:lastRow="0" w:firstColumn="1" w:lastColumn="0" w:noHBand="0" w:noVBand="1"/>
      </w:tblPr>
      <w:tblGrid>
        <w:gridCol w:w="6253"/>
        <w:gridCol w:w="3265"/>
      </w:tblGrid>
      <w:tr w:rsidR="009E369A" w:rsidRPr="009E369A" w:rsidTr="00076B82">
        <w:trPr>
          <w:trHeight w:val="375"/>
        </w:trPr>
        <w:tc>
          <w:tcPr>
            <w:tcW w:w="6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Рекомендуемый</w:t>
            </w:r>
          </w:p>
        </w:tc>
      </w:tr>
      <w:tr w:rsidR="009E369A" w:rsidRPr="009E369A" w:rsidTr="00076B82">
        <w:trPr>
          <w:trHeight w:val="375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754E9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proofErr w:type="gramStart"/>
            <w:r w:rsidRPr="009E369A">
              <w:rPr>
                <w:color w:val="000000"/>
                <w:szCs w:val="28"/>
              </w:rPr>
              <w:t>минимальный</w:t>
            </w:r>
            <w:proofErr w:type="gramEnd"/>
            <w:r w:rsidRPr="009E369A">
              <w:rPr>
                <w:color w:val="000000"/>
                <w:szCs w:val="28"/>
              </w:rPr>
              <w:t xml:space="preserve"> размер, руб</w:t>
            </w:r>
            <w:r w:rsidR="00754E93">
              <w:rPr>
                <w:color w:val="000000"/>
                <w:szCs w:val="28"/>
              </w:rPr>
              <w:t>лей</w:t>
            </w:r>
          </w:p>
        </w:tc>
      </w:tr>
      <w:tr w:rsidR="009E369A" w:rsidRPr="009E369A" w:rsidTr="00076B82">
        <w:trPr>
          <w:trHeight w:val="60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Директор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754E93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28763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Главный 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F8" w:rsidRPr="00F05561" w:rsidRDefault="001F78F8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F8" w:rsidRDefault="001F78F8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076B82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Механик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Слесарь по ремонту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9E369A" w:rsidRPr="009E369A" w:rsidTr="00076B82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076B82" w:rsidP="00076B82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Водитель легкового автотранспорта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076B82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15000 - 26000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Водитель автобуса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E369A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20250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076B82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2E161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 xml:space="preserve">Специалист по </w:t>
            </w:r>
            <w:r w:rsidR="00076B82">
              <w:rPr>
                <w:szCs w:val="28"/>
              </w:rPr>
              <w:t>закупкам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076B8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18300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Pr="00F05561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Мойщик подвижного состава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Сторож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  <w:tr w:rsidR="001F78F8" w:rsidRPr="009E369A" w:rsidTr="00076B82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1F78F8" w:rsidP="00076B8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Уборщик</w:t>
            </w:r>
            <w:r w:rsidR="00575302">
              <w:rPr>
                <w:szCs w:val="28"/>
              </w:rPr>
              <w:t xml:space="preserve"> </w:t>
            </w:r>
            <w:r w:rsidR="00575302" w:rsidRPr="00C46341">
              <w:rPr>
                <w:szCs w:val="28"/>
              </w:rPr>
              <w:t xml:space="preserve">производственных </w:t>
            </w:r>
            <w:r w:rsidR="00575302">
              <w:rPr>
                <w:szCs w:val="28"/>
              </w:rPr>
              <w:t>помещений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F8" w:rsidRDefault="00575302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</w:tr>
    </w:tbl>
    <w:p w:rsidR="00901CD1" w:rsidRDefault="00901CD1" w:rsidP="00901CD1">
      <w:pPr>
        <w:ind w:left="-142" w:right="567"/>
        <w:jc w:val="both"/>
      </w:pPr>
    </w:p>
    <w:p w:rsidR="00076B82" w:rsidRDefault="00076B82" w:rsidP="00076B82">
      <w:pPr>
        <w:ind w:left="-142" w:right="567"/>
        <w:jc w:val="center"/>
      </w:pPr>
      <w:r>
        <w:t>3. Выплаты компенсационного характера</w:t>
      </w:r>
    </w:p>
    <w:p w:rsidR="00076B82" w:rsidRDefault="00076B82" w:rsidP="00076B82">
      <w:pPr>
        <w:ind w:left="-142" w:right="567"/>
        <w:jc w:val="center"/>
      </w:pPr>
    </w:p>
    <w:p w:rsidR="00076B82" w:rsidRDefault="00076B82" w:rsidP="008025F5">
      <w:pPr>
        <w:ind w:left="-142" w:right="-2" w:firstLine="850"/>
        <w:jc w:val="both"/>
      </w:pPr>
      <w:r>
        <w:t>3</w:t>
      </w:r>
      <w:r w:rsidR="00901CD1">
        <w:t>.</w:t>
      </w:r>
      <w:r>
        <w:t>1</w:t>
      </w:r>
      <w:r w:rsidR="00901CD1">
        <w:t>.</w:t>
      </w:r>
      <w:r w:rsidR="00901CD1">
        <w:tab/>
      </w:r>
      <w:r>
        <w:t>За работу в условиях, отклоняющихся от нормальных, работникам Учреждения, включая руководителя, устанавливаются выплаты компенсационного характера:</w:t>
      </w:r>
    </w:p>
    <w:p w:rsidR="00076B82" w:rsidRDefault="00076B82" w:rsidP="008025F5">
      <w:pPr>
        <w:ind w:left="-142" w:right="-2" w:firstLine="850"/>
        <w:jc w:val="both"/>
      </w:pPr>
      <w:r>
        <w:t>3.1.1</w:t>
      </w:r>
      <w:proofErr w:type="gramStart"/>
      <w:r>
        <w:t>. за</w:t>
      </w:r>
      <w:proofErr w:type="gramEnd"/>
      <w:r>
        <w:t xml:space="preserve"> сверхурочную работу;</w:t>
      </w:r>
    </w:p>
    <w:p w:rsidR="00076B82" w:rsidRDefault="00076B82" w:rsidP="008025F5">
      <w:pPr>
        <w:ind w:left="-142" w:right="-2" w:firstLine="850"/>
        <w:jc w:val="both"/>
      </w:pPr>
      <w:r>
        <w:t>3.1.2</w:t>
      </w:r>
      <w:proofErr w:type="gramStart"/>
      <w:r>
        <w:t>. за</w:t>
      </w:r>
      <w:proofErr w:type="gramEnd"/>
      <w:r>
        <w:t xml:space="preserve"> работу в выходные и праздничные дни;</w:t>
      </w:r>
    </w:p>
    <w:p w:rsidR="00076B82" w:rsidRDefault="00076B82" w:rsidP="008025F5">
      <w:pPr>
        <w:ind w:left="-142" w:right="-2" w:firstLine="850"/>
        <w:jc w:val="both"/>
      </w:pPr>
      <w:r>
        <w:t>3.1.3</w:t>
      </w:r>
      <w:proofErr w:type="gramStart"/>
      <w:r>
        <w:t>. за</w:t>
      </w:r>
      <w:proofErr w:type="gramEnd"/>
      <w:r>
        <w:t xml:space="preserve"> работу со сведениями, составляющими государственную тайну;</w:t>
      </w:r>
    </w:p>
    <w:p w:rsidR="00076B82" w:rsidRDefault="00076B82" w:rsidP="008025F5">
      <w:pPr>
        <w:ind w:left="-142" w:right="-2" w:firstLine="850"/>
        <w:jc w:val="both"/>
      </w:pPr>
      <w:r>
        <w:t>3.1.4</w:t>
      </w:r>
      <w:proofErr w:type="gramStart"/>
      <w:r>
        <w:t>. за</w:t>
      </w:r>
      <w:proofErr w:type="gramEnd"/>
      <w:r>
        <w:t xml:space="preserve"> совмещение профессий или выполнение обязанностей временно отсутствующего работника.</w:t>
      </w:r>
    </w:p>
    <w:p w:rsidR="00DD47CA" w:rsidRDefault="00076B82" w:rsidP="008025F5">
      <w:pPr>
        <w:ind w:left="-142" w:right="-2" w:firstLine="850"/>
        <w:jc w:val="both"/>
      </w:pPr>
      <w:r>
        <w:t>3.2. Размер доплат за совмещение профессий или выпол</w:t>
      </w:r>
      <w:r w:rsidR="00DD47CA">
        <w:t>нение обязанностей временно отсутствующего работника и срок, на который она устанавливается, определяется по письменному соглашению сторон трудового договора с учетом содержания и объема дополнительной работы.</w:t>
      </w:r>
    </w:p>
    <w:p w:rsidR="00DD47CA" w:rsidRDefault="00DD47CA" w:rsidP="008025F5">
      <w:pPr>
        <w:ind w:left="-142" w:right="-2" w:firstLine="850"/>
        <w:jc w:val="both"/>
      </w:pPr>
      <w:r>
        <w:t>3.3. Конкретные размеры и условия применения доплат: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сверхурочную работу;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работу в выходные и праздничные дни;</w:t>
      </w:r>
    </w:p>
    <w:p w:rsidR="00DD47CA" w:rsidRDefault="00DD47CA" w:rsidP="008025F5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работу со сведениями, составляющими государственную тайну</w:t>
      </w:r>
    </w:p>
    <w:p w:rsidR="00DD47CA" w:rsidRDefault="00DD47CA" w:rsidP="00DD47CA">
      <w:pPr>
        <w:ind w:right="-2"/>
        <w:jc w:val="both"/>
      </w:pPr>
      <w:proofErr w:type="gramStart"/>
      <w:r>
        <w:t>устанавливаются</w:t>
      </w:r>
      <w:proofErr w:type="gramEnd"/>
      <w:r>
        <w:t xml:space="preserve"> в соответствии с законодательством Российской Федерации.</w:t>
      </w:r>
    </w:p>
    <w:p w:rsidR="00DD47CA" w:rsidRDefault="00DD47CA" w:rsidP="00DD47CA">
      <w:pPr>
        <w:ind w:right="-2"/>
        <w:jc w:val="both"/>
      </w:pPr>
      <w:r>
        <w:tab/>
        <w:t>3.4.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</w:t>
      </w:r>
      <w:r w:rsidR="00D86A59">
        <w:t xml:space="preserve"> трудового распорядка и который не может быть менее трех календарных дней.</w:t>
      </w:r>
    </w:p>
    <w:p w:rsidR="00D86A59" w:rsidRDefault="00D86A59" w:rsidP="00DD47CA">
      <w:pPr>
        <w:ind w:right="-2"/>
        <w:jc w:val="both"/>
      </w:pPr>
      <w:r>
        <w:tab/>
        <w:t>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города Лыткарино устанавливаются Администрацией городского округа Лыткарино.</w:t>
      </w:r>
    </w:p>
    <w:p w:rsidR="00D86A59" w:rsidRDefault="00D86A59" w:rsidP="00DD47CA">
      <w:pPr>
        <w:ind w:right="-2"/>
        <w:jc w:val="both"/>
      </w:pPr>
    </w:p>
    <w:p w:rsidR="00D86A59" w:rsidRDefault="00D86A59" w:rsidP="00D86A59">
      <w:pPr>
        <w:ind w:right="-2"/>
        <w:jc w:val="center"/>
      </w:pPr>
      <w:r>
        <w:t>4. Выплаты стимулирующего характера</w:t>
      </w:r>
    </w:p>
    <w:p w:rsidR="00D86A59" w:rsidRDefault="00D86A59" w:rsidP="00D86A59">
      <w:pPr>
        <w:ind w:right="-2"/>
        <w:jc w:val="center"/>
      </w:pPr>
    </w:p>
    <w:p w:rsidR="00D86A59" w:rsidRDefault="00D86A59" w:rsidP="00D86A59">
      <w:pPr>
        <w:ind w:left="-142" w:right="-2" w:firstLine="851"/>
        <w:jc w:val="both"/>
      </w:pPr>
      <w:r>
        <w:t>4.1. Работникам Учреждения выплачивается ежемесячная надбавка к должностному окладу за выслугу лет.</w:t>
      </w:r>
    </w:p>
    <w:p w:rsidR="00D86A59" w:rsidRDefault="00D86A59" w:rsidP="00D86A59">
      <w:pPr>
        <w:ind w:left="-142" w:right="-2" w:firstLine="851"/>
        <w:jc w:val="both"/>
      </w:pPr>
      <w:r>
        <w:t>4.2. Ежемесячная надбавка к должностному окладу за выслугу лет (далее – надбавка за выслугу лет) выплачивается всем работникам Учреждения, включая руководителя, в зависимости от стажа работы</w:t>
      </w:r>
      <w:r w:rsidR="005A74BC">
        <w:t>, дающего право на выплату надбавки за выслугу лет</w:t>
      </w:r>
      <w:r>
        <w:t>.</w:t>
      </w:r>
    </w:p>
    <w:p w:rsidR="0039347E" w:rsidRDefault="0039347E" w:rsidP="00D86A59">
      <w:pPr>
        <w:ind w:left="-142" w:right="-2" w:firstLine="851"/>
        <w:jc w:val="both"/>
      </w:pPr>
    </w:p>
    <w:p w:rsidR="0039347E" w:rsidRDefault="0039347E" w:rsidP="00D86A59">
      <w:pPr>
        <w:ind w:left="-142" w:right="-2" w:firstLine="851"/>
        <w:jc w:val="both"/>
      </w:pPr>
    </w:p>
    <w:p w:rsidR="0039347E" w:rsidRDefault="0039347E" w:rsidP="00D86A59">
      <w:pPr>
        <w:ind w:left="-142" w:right="-2" w:firstLine="851"/>
        <w:jc w:val="both"/>
      </w:pPr>
    </w:p>
    <w:p w:rsidR="00D86A59" w:rsidRDefault="00D86A59" w:rsidP="00D86A59">
      <w:pPr>
        <w:ind w:left="-142" w:right="-2" w:firstLine="851"/>
        <w:jc w:val="both"/>
      </w:pPr>
      <w:r>
        <w:t>4.3. Размеры надбавок за выслугу лет, устанавливаемые в зависимости от стажа работы</w:t>
      </w:r>
      <w:r w:rsidR="005A74BC">
        <w:t>, дающего право на выплату надбавки за выслугу лет, приводятся в таблице 2.</w:t>
      </w:r>
    </w:p>
    <w:p w:rsidR="00D86A59" w:rsidRDefault="00D86A59" w:rsidP="00D86A59">
      <w:pPr>
        <w:ind w:right="-2"/>
        <w:jc w:val="center"/>
      </w:pPr>
    </w:p>
    <w:p w:rsidR="005A3028" w:rsidRDefault="00DD47CA" w:rsidP="005A74BC">
      <w:pPr>
        <w:ind w:left="-142" w:right="-2" w:firstLine="850"/>
        <w:jc w:val="both"/>
      </w:pPr>
      <w:r>
        <w:t xml:space="preserve"> </w:t>
      </w:r>
    </w:p>
    <w:tbl>
      <w:tblPr>
        <w:tblStyle w:val="a3"/>
        <w:tblW w:w="9493" w:type="dxa"/>
        <w:tblInd w:w="-142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92DD6" w:rsidTr="001C5A86">
        <w:tc>
          <w:tcPr>
            <w:tcW w:w="5240" w:type="dxa"/>
          </w:tcPr>
          <w:p w:rsidR="00592DD6" w:rsidRPr="00592DD6" w:rsidRDefault="00592DD6" w:rsidP="0043780D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r>
              <w:t>Стаж работы в Учреждении</w:t>
            </w:r>
          </w:p>
        </w:tc>
        <w:tc>
          <w:tcPr>
            <w:tcW w:w="4253" w:type="dxa"/>
          </w:tcPr>
          <w:p w:rsidR="00592DD6" w:rsidRPr="00592DD6" w:rsidRDefault="001C5A86" w:rsidP="001C5A86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Надбавку за выслугу лет, % 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 года до 5 лет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1C5A86" w:rsidP="0043780D">
            <w:pPr>
              <w:tabs>
                <w:tab w:val="left" w:pos="8222"/>
              </w:tabs>
              <w:ind w:right="567"/>
              <w:jc w:val="center"/>
            </w:pPr>
            <w:r>
              <w:t>1</w:t>
            </w:r>
            <w:r w:rsidR="00592DD6">
              <w:t>0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8025F5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5 лет до 10 </w:t>
            </w:r>
            <w:r w:rsidR="008025F5">
              <w:t>л</w:t>
            </w:r>
            <w:r>
              <w:t>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center"/>
            </w:pPr>
            <w:r>
              <w:t>15</w:t>
            </w:r>
          </w:p>
        </w:tc>
      </w:tr>
      <w:tr w:rsidR="00592DD6" w:rsidTr="001C5A86">
        <w:tc>
          <w:tcPr>
            <w:tcW w:w="5240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10 лет до 15 лет</w:t>
            </w:r>
            <w:r w:rsidR="001C5A86">
              <w:t xml:space="preserve"> включительно</w:t>
            </w:r>
          </w:p>
        </w:tc>
        <w:tc>
          <w:tcPr>
            <w:tcW w:w="4253" w:type="dxa"/>
          </w:tcPr>
          <w:p w:rsidR="00592DD6" w:rsidRDefault="005A3028" w:rsidP="0043780D">
            <w:pPr>
              <w:tabs>
                <w:tab w:val="left" w:pos="8222"/>
              </w:tabs>
              <w:ind w:right="567"/>
              <w:jc w:val="center"/>
            </w:pPr>
            <w:r>
              <w:t>20</w:t>
            </w:r>
          </w:p>
        </w:tc>
      </w:tr>
      <w:tr w:rsidR="00592DD6" w:rsidTr="001C5A86">
        <w:tc>
          <w:tcPr>
            <w:tcW w:w="5240" w:type="dxa"/>
          </w:tcPr>
          <w:p w:rsidR="00592DD6" w:rsidRDefault="001C5A86" w:rsidP="00F5128E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 w:rsidR="005A3028">
              <w:t xml:space="preserve"> 15 лет</w:t>
            </w:r>
            <w:r w:rsidR="00D007D3">
              <w:t xml:space="preserve"> до 2</w:t>
            </w:r>
            <w:r w:rsidR="00F5128E">
              <w:t>0</w:t>
            </w:r>
            <w:r w:rsidR="00D007D3">
              <w:t xml:space="preserve"> лет включительно</w:t>
            </w:r>
          </w:p>
        </w:tc>
        <w:tc>
          <w:tcPr>
            <w:tcW w:w="4253" w:type="dxa"/>
          </w:tcPr>
          <w:p w:rsidR="00592DD6" w:rsidRDefault="00D007D3" w:rsidP="0043780D">
            <w:pPr>
              <w:tabs>
                <w:tab w:val="left" w:pos="8222"/>
              </w:tabs>
              <w:ind w:right="567"/>
              <w:jc w:val="center"/>
            </w:pPr>
            <w:r>
              <w:t>25</w:t>
            </w:r>
          </w:p>
        </w:tc>
      </w:tr>
      <w:tr w:rsidR="00D007D3" w:rsidTr="001C5A86">
        <w:tc>
          <w:tcPr>
            <w:tcW w:w="5240" w:type="dxa"/>
          </w:tcPr>
          <w:p w:rsidR="00D007D3" w:rsidRDefault="00D007D3" w:rsidP="0043780D">
            <w:pPr>
              <w:tabs>
                <w:tab w:val="left" w:pos="8222"/>
              </w:tabs>
              <w:ind w:right="567"/>
              <w:jc w:val="both"/>
            </w:pPr>
            <w:r>
              <w:t>Свыше 20 лет</w:t>
            </w:r>
          </w:p>
        </w:tc>
        <w:tc>
          <w:tcPr>
            <w:tcW w:w="4253" w:type="dxa"/>
          </w:tcPr>
          <w:p w:rsidR="00D007D3" w:rsidRDefault="00D007D3" w:rsidP="0043780D">
            <w:pPr>
              <w:tabs>
                <w:tab w:val="left" w:pos="8222"/>
              </w:tabs>
              <w:ind w:right="567"/>
              <w:jc w:val="center"/>
            </w:pPr>
            <w:r>
              <w:t>30</w:t>
            </w:r>
          </w:p>
        </w:tc>
      </w:tr>
    </w:tbl>
    <w:p w:rsidR="00592DD6" w:rsidRDefault="00592DD6" w:rsidP="00901CD1">
      <w:pPr>
        <w:ind w:left="-142" w:right="567"/>
        <w:jc w:val="both"/>
      </w:pPr>
    </w:p>
    <w:p w:rsidR="00907977" w:rsidRDefault="00907977" w:rsidP="008025F5">
      <w:pPr>
        <w:ind w:left="-142" w:right="-2" w:firstLine="850"/>
        <w:jc w:val="both"/>
      </w:pPr>
      <w:r>
        <w:t>4.4. В стаж работы, дающий право на выплату надбавки за выслугу лет, включаются:</w:t>
      </w:r>
    </w:p>
    <w:p w:rsidR="00907977" w:rsidRDefault="00907977" w:rsidP="008025F5">
      <w:pPr>
        <w:ind w:left="-142" w:right="-2" w:firstLine="850"/>
        <w:jc w:val="both"/>
      </w:pPr>
      <w:r>
        <w:t>4.4.1</w:t>
      </w:r>
      <w:proofErr w:type="gramStart"/>
      <w:r>
        <w:t>. время</w:t>
      </w:r>
      <w:proofErr w:type="gramEnd"/>
      <w:r>
        <w:t xml:space="preserve"> непрерывной работы в бюджетном учреждении;</w:t>
      </w:r>
    </w:p>
    <w:p w:rsidR="00BF6DB6" w:rsidRDefault="00BF6DB6" w:rsidP="008025F5">
      <w:pPr>
        <w:ind w:left="-142" w:right="-2" w:firstLine="850"/>
        <w:jc w:val="both"/>
      </w:pPr>
      <w:r>
        <w:t>4.4.2</w:t>
      </w:r>
      <w:proofErr w:type="gramStart"/>
      <w:r>
        <w:t>. время</w:t>
      </w:r>
      <w:proofErr w:type="gramEnd"/>
      <w:r>
        <w:t xml:space="preserve"> работы на государственных должностях Российской Федерации и государственных должностях субъектов Российской Федерации;</w:t>
      </w:r>
    </w:p>
    <w:p w:rsidR="00CE613A" w:rsidRDefault="00BF6DB6" w:rsidP="008025F5">
      <w:pPr>
        <w:ind w:left="-142" w:right="-2" w:firstLine="850"/>
        <w:jc w:val="both"/>
      </w:pPr>
      <w:r>
        <w:t>4.</w:t>
      </w:r>
      <w:r w:rsidR="00CE613A">
        <w:t>4</w:t>
      </w:r>
      <w:r>
        <w:t>.3</w:t>
      </w:r>
      <w:proofErr w:type="gramStart"/>
      <w:r>
        <w:t>.</w:t>
      </w:r>
      <w:r w:rsidR="00907977">
        <w:t xml:space="preserve"> </w:t>
      </w:r>
      <w:r w:rsidR="00CE613A">
        <w:t>время</w:t>
      </w:r>
      <w:proofErr w:type="gramEnd"/>
      <w:r w:rsidR="00CE613A">
        <w:t xml:space="preserve"> работы на должностях муниципальной службы (муниципальных должностях муниципальной службы);</w:t>
      </w:r>
    </w:p>
    <w:p w:rsidR="00CE613A" w:rsidRDefault="00CE613A" w:rsidP="008025F5">
      <w:pPr>
        <w:ind w:left="-142" w:right="-2" w:firstLine="850"/>
        <w:jc w:val="both"/>
      </w:pPr>
      <w:r>
        <w:t>4.4.4</w:t>
      </w:r>
      <w:proofErr w:type="gramStart"/>
      <w:r>
        <w:t>. время</w:t>
      </w:r>
      <w:proofErr w:type="gramEnd"/>
      <w:r>
        <w:t xml:space="preserve"> работы на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CE613A" w:rsidRDefault="00CE613A" w:rsidP="008025F5">
      <w:pPr>
        <w:ind w:left="-142" w:right="-2" w:firstLine="850"/>
        <w:jc w:val="both"/>
      </w:pPr>
      <w:r>
        <w:t>4.4.5</w:t>
      </w:r>
      <w:proofErr w:type="gramStart"/>
      <w:r>
        <w:t>. время</w:t>
      </w:r>
      <w:proofErr w:type="gramEnd"/>
      <w:r>
        <w:t xml:space="preserve"> работы на должностях руководителей и специалистов в местных органах государственной власти и управления, органах государственной власти и органах местного самоуправления;</w:t>
      </w:r>
    </w:p>
    <w:p w:rsidR="00CE613A" w:rsidRDefault="00CE613A" w:rsidP="008025F5">
      <w:pPr>
        <w:ind w:left="-142" w:right="-2" w:firstLine="850"/>
        <w:jc w:val="both"/>
      </w:pPr>
      <w:r>
        <w:t>4.4.6</w:t>
      </w:r>
      <w:proofErr w:type="gramStart"/>
      <w:r>
        <w:t>. время</w:t>
      </w:r>
      <w:proofErr w:type="gramEnd"/>
      <w:r>
        <w:t xml:space="preserve"> работы в организациях независимо от организационно-правовой формы на должностях руководителей, специалистов и служащих, связанных с оказанием государственных и муниципальных услуг, выполнением государственных и муниципальных функций;</w:t>
      </w:r>
    </w:p>
    <w:p w:rsidR="00CE613A" w:rsidRDefault="00CE613A" w:rsidP="008025F5">
      <w:pPr>
        <w:ind w:left="-142" w:right="-2" w:firstLine="850"/>
        <w:jc w:val="both"/>
      </w:pPr>
      <w:r>
        <w:t>4.4.7</w:t>
      </w:r>
      <w:proofErr w:type="gramStart"/>
      <w:r>
        <w:t>. время</w:t>
      </w:r>
      <w:proofErr w:type="gramEnd"/>
      <w:r>
        <w:t xml:space="preserve"> работы в организациях независимо от организационно-правовой формы по специальности, соответствующей занимаемой должности;</w:t>
      </w:r>
    </w:p>
    <w:p w:rsidR="001F78F8" w:rsidRDefault="00CE613A" w:rsidP="008025F5">
      <w:pPr>
        <w:ind w:left="-142" w:right="-2" w:firstLine="850"/>
        <w:jc w:val="both"/>
      </w:pPr>
      <w:r>
        <w:t>4.4.8</w:t>
      </w:r>
      <w:proofErr w:type="gramStart"/>
      <w:r>
        <w:t>. время</w:t>
      </w:r>
      <w:proofErr w:type="gramEnd"/>
      <w:r>
        <w:t xml:space="preserve"> обучения на курсах по подготовке, переподготовке и повышению квалификации</w:t>
      </w:r>
      <w:r w:rsidR="001F78F8">
        <w:t xml:space="preserve"> кадров с отрывом от работы;</w:t>
      </w:r>
    </w:p>
    <w:p w:rsidR="001F78F8" w:rsidRDefault="001F78F8" w:rsidP="008025F5">
      <w:pPr>
        <w:ind w:left="-142" w:right="-2" w:firstLine="850"/>
        <w:jc w:val="both"/>
      </w:pPr>
      <w:r>
        <w:t>4.4.9</w:t>
      </w:r>
      <w:proofErr w:type="gramStart"/>
      <w:r>
        <w:t>. время</w:t>
      </w:r>
      <w:proofErr w:type="gramEnd"/>
      <w:r>
        <w:t xml:space="preserve"> действительной срочной военной службы;</w:t>
      </w:r>
    </w:p>
    <w:p w:rsidR="00CE613A" w:rsidRDefault="001F78F8" w:rsidP="008025F5">
      <w:pPr>
        <w:ind w:left="-142" w:right="-2" w:firstLine="850"/>
        <w:jc w:val="both"/>
      </w:pPr>
      <w:r>
        <w:t>4.4.10</w:t>
      </w:r>
      <w:proofErr w:type="gramStart"/>
      <w:r>
        <w:t>. время</w:t>
      </w:r>
      <w:proofErr w:type="gramEnd"/>
      <w:r>
        <w:t xml:space="preserve"> нахождения в отпуске по уходу за ребенком до достижения им возраста трех лет.</w:t>
      </w:r>
      <w:r w:rsidR="00CE613A">
        <w:t xml:space="preserve"> </w:t>
      </w:r>
    </w:p>
    <w:p w:rsidR="00575302" w:rsidRDefault="00575302" w:rsidP="008025F5">
      <w:pPr>
        <w:ind w:left="-142" w:right="-2" w:firstLine="850"/>
        <w:jc w:val="both"/>
      </w:pPr>
      <w:r>
        <w:t>4.5. Исчисление стажа трудовой деятельности работника, дающего право на выплату надбавки за выслугу лет, осуществляется создаваемой в Учреждении комиссией по установлению стажа для выплаты надбавки за выслугу лет.</w:t>
      </w:r>
    </w:p>
    <w:p w:rsidR="00F62D14" w:rsidRDefault="00F62D14" w:rsidP="008025F5">
      <w:pPr>
        <w:ind w:left="-142" w:right="-2" w:firstLine="850"/>
        <w:jc w:val="both"/>
      </w:pPr>
      <w:r>
        <w:t>4.6. Ежемесячная надбавка к должностному окладу за выслугу лет выплачивается работнику со дня возникновения права на ее установление.</w:t>
      </w:r>
    </w:p>
    <w:p w:rsidR="00D62945" w:rsidRDefault="00F62D14" w:rsidP="008025F5">
      <w:pPr>
        <w:ind w:left="-142" w:right="-2" w:firstLine="850"/>
        <w:jc w:val="both"/>
      </w:pPr>
      <w:r>
        <w:t>4.7. Работникам Учреждения, устанавливается ежемесячная надбавка к должностному окладу за сложность, напряженность и специальный режим (характер) работы в размере до 50% должностного оклада</w:t>
      </w:r>
      <w:r w:rsidR="00D62945">
        <w:t>.</w:t>
      </w: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F62D14" w:rsidRDefault="00D62945" w:rsidP="008025F5">
      <w:pPr>
        <w:ind w:left="-142" w:right="-2" w:firstLine="850"/>
        <w:jc w:val="both"/>
      </w:pPr>
      <w:r>
        <w:t>Конкретный размер ежемесячной надбавки к должностному окладу за сложность, напряженность и специальный режим (характер) работы устанавливается работнику руководителем</w:t>
      </w:r>
      <w:r w:rsidR="00F62D14">
        <w:t xml:space="preserve"> </w:t>
      </w:r>
      <w:r>
        <w:t>Учреждения в соответствии с условиями действующего в Учреждении коллективного договора, соглашения, локального нормативного акта.</w:t>
      </w:r>
    </w:p>
    <w:p w:rsidR="00D62945" w:rsidRDefault="00D62945" w:rsidP="008025F5">
      <w:pPr>
        <w:ind w:left="-142" w:right="-2" w:firstLine="850"/>
        <w:jc w:val="both"/>
      </w:pPr>
      <w:r>
        <w:t>4.8. Руководителю Учреждения ежемесячная надбавка к должностному окладу за сложность, напряженность и специальный режим работы</w:t>
      </w:r>
      <w:r w:rsidR="00F63FDA">
        <w:t xml:space="preserve"> </w:t>
      </w:r>
      <w:r>
        <w:t xml:space="preserve">устанавливается в размере </w:t>
      </w:r>
      <w:r w:rsidR="00811DA4">
        <w:t xml:space="preserve">до </w:t>
      </w:r>
      <w:r w:rsidR="00F63FDA">
        <w:t>100%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4.9. С целью повышения эффективности и качества труда работникам Учреждения может выплачиваться ежемесячная денежная премия в размере до 70%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Размеры и условия выплаты ежемесячной денежной премии для работников Учреждения устанавливаются коллективными договорами, соглашениями, локальными нормативными актами, с учетом разрабатываемых в Учреждении показателей и критериев оценки эффективности труда работников Учреждения.</w:t>
      </w:r>
    </w:p>
    <w:p w:rsidR="00F63FDA" w:rsidRDefault="00F63FDA" w:rsidP="008025F5">
      <w:pPr>
        <w:ind w:left="-142" w:right="-2" w:firstLine="850"/>
        <w:jc w:val="both"/>
      </w:pPr>
      <w:r>
        <w:t>Выплаты ежемесячной денежной премии работникам Учреждения осуществляются по распоряжению руководителя.</w:t>
      </w:r>
    </w:p>
    <w:p w:rsidR="00F63FDA" w:rsidRDefault="00F63FDA" w:rsidP="008025F5">
      <w:pPr>
        <w:ind w:left="-142" w:right="-2" w:firstLine="850"/>
        <w:jc w:val="both"/>
      </w:pPr>
      <w:r>
        <w:t>Премирование работников по результатам их труда является правом, а не обязанностью работодателя.</w:t>
      </w:r>
    </w:p>
    <w:p w:rsidR="00F63FDA" w:rsidRDefault="00F63FDA" w:rsidP="008025F5">
      <w:pPr>
        <w:ind w:left="-142" w:right="-2" w:firstLine="850"/>
        <w:jc w:val="both"/>
      </w:pPr>
      <w:r>
        <w:t>4.10. Руководителю Учреждения выплачивается ежемесячное денежное поощрение за достижение определенных трудовым договором показателей оценки эффективности и результативности деятельности руководителя в размере до 70% должностного оклада.</w:t>
      </w:r>
    </w:p>
    <w:p w:rsidR="00F63FDA" w:rsidRDefault="00F63FDA" w:rsidP="008025F5">
      <w:pPr>
        <w:ind w:left="-142" w:right="-2" w:firstLine="850"/>
        <w:jc w:val="both"/>
      </w:pPr>
      <w:r>
        <w:t>Установление таких выплат производится 1 раз в год на основании</w:t>
      </w:r>
      <w:r w:rsidR="00A3416E">
        <w:t xml:space="preserve"> постановления Главы городского округа Лыткарино на основе мониторинга профессиональной деятельности руководителя.</w:t>
      </w:r>
    </w:p>
    <w:p w:rsidR="00F34FFB" w:rsidRDefault="00A3416E" w:rsidP="008025F5">
      <w:pPr>
        <w:ind w:left="-142" w:right="-2" w:firstLine="850"/>
        <w:jc w:val="both"/>
      </w:pPr>
      <w:r>
        <w:t>4.11. Размер выплат стимулирующего характера, направляемых за счет средств, полученных от предпринимательской и иной приносящей доход деятельности, на выплаты стимулирующего характера руководителю Учреждения устанавливается в размере до 3-кратного размера его должностного оклада.</w:t>
      </w:r>
    </w:p>
    <w:p w:rsidR="00F34FFB" w:rsidRDefault="00F34FFB" w:rsidP="008025F5">
      <w:pPr>
        <w:ind w:left="-142" w:right="-2" w:firstLine="850"/>
        <w:jc w:val="both"/>
      </w:pPr>
      <w:r>
        <w:t>Ежегодно решением общего собрания трудового коллектива Учреждения определяется доля стимулирующей части фонда оплаты труда Учреждения, сформированной за счет средств, полученных от предпринимательской и иной приносящей доход деятельности Учреждения, направляемая на выплаты стимулирующего характера руководителю.</w:t>
      </w:r>
    </w:p>
    <w:p w:rsidR="00F34FFB" w:rsidRDefault="00F34FFB" w:rsidP="008025F5">
      <w:pPr>
        <w:ind w:left="-142" w:right="-2" w:firstLine="850"/>
        <w:jc w:val="both"/>
      </w:pPr>
      <w:r>
        <w:t>Периодичность осуществления таких выплат руководителю устанавливается Учреждением самостоятельно.</w:t>
      </w:r>
    </w:p>
    <w:p w:rsidR="00F34FFB" w:rsidRDefault="00F34FFB" w:rsidP="008025F5">
      <w:pPr>
        <w:ind w:left="-142" w:right="-2" w:firstLine="850"/>
        <w:jc w:val="both"/>
      </w:pPr>
      <w:r>
        <w:t>4.12. При наличии экономии фонда оплаты труда (по данным бухгалтерской отчетности за квартал, месяц, год) работникам Учреждения могут осуществляться следующие единовременные выплаты стимулирующего характера.</w:t>
      </w:r>
    </w:p>
    <w:p w:rsidR="00F34FFB" w:rsidRDefault="00F34FFB" w:rsidP="008025F5">
      <w:pPr>
        <w:ind w:left="-142" w:right="-2" w:firstLine="850"/>
        <w:jc w:val="both"/>
      </w:pPr>
      <w:r>
        <w:t>4.12.1</w:t>
      </w:r>
      <w:proofErr w:type="gramStart"/>
      <w:r>
        <w:t>. премиальные</w:t>
      </w:r>
      <w:proofErr w:type="gramEnd"/>
      <w:r>
        <w:t xml:space="preserve"> выплаты по итогам работы за квартал, за год;</w:t>
      </w:r>
    </w:p>
    <w:p w:rsidR="00F34FFB" w:rsidRDefault="00F34FFB" w:rsidP="008025F5">
      <w:pPr>
        <w:ind w:left="-142" w:right="-2" w:firstLine="850"/>
        <w:jc w:val="both"/>
      </w:pPr>
      <w:r>
        <w:t>4.12.2</w:t>
      </w:r>
      <w:proofErr w:type="gramStart"/>
      <w:r>
        <w:t>. премиальные</w:t>
      </w:r>
      <w:proofErr w:type="gramEnd"/>
      <w:r>
        <w:t xml:space="preserve"> выплаты за выполнение особо важных и сложных заданий;</w:t>
      </w:r>
    </w:p>
    <w:p w:rsidR="0039347E" w:rsidRDefault="0039347E" w:rsidP="008025F5">
      <w:pPr>
        <w:ind w:left="-142" w:right="-2" w:firstLine="850"/>
        <w:jc w:val="both"/>
      </w:pPr>
    </w:p>
    <w:p w:rsidR="0039347E" w:rsidRDefault="0039347E" w:rsidP="008025F5">
      <w:pPr>
        <w:ind w:left="-142" w:right="-2" w:firstLine="850"/>
        <w:jc w:val="both"/>
      </w:pPr>
    </w:p>
    <w:p w:rsidR="00F34FFB" w:rsidRDefault="00F34FFB" w:rsidP="008025F5">
      <w:pPr>
        <w:ind w:left="-142" w:right="-2" w:firstLine="850"/>
        <w:jc w:val="both"/>
      </w:pPr>
      <w:r>
        <w:t>4.12.3</w:t>
      </w:r>
      <w:proofErr w:type="gramStart"/>
      <w:r>
        <w:t>. премиальные</w:t>
      </w:r>
      <w:proofErr w:type="gramEnd"/>
      <w:r>
        <w:t xml:space="preserve"> выплаты к юбилейным датам (50,55,60,65 лет);</w:t>
      </w:r>
    </w:p>
    <w:p w:rsidR="0062082F" w:rsidRDefault="00F34FFB" w:rsidP="008025F5">
      <w:pPr>
        <w:ind w:left="-142" w:right="-2" w:firstLine="850"/>
        <w:jc w:val="both"/>
      </w:pPr>
      <w:r>
        <w:t>4.12.4</w:t>
      </w:r>
      <w:proofErr w:type="gramStart"/>
      <w:r>
        <w:t>. премиальные</w:t>
      </w:r>
      <w:proofErr w:type="gramEnd"/>
      <w:r>
        <w:t xml:space="preserve"> выплаты к профессиональным праздникам.</w:t>
      </w:r>
    </w:p>
    <w:p w:rsidR="0062082F" w:rsidRDefault="0062082F" w:rsidP="008025F5">
      <w:pPr>
        <w:ind w:left="-142" w:right="-2" w:firstLine="850"/>
        <w:jc w:val="both"/>
      </w:pPr>
      <w:r>
        <w:t>Периодичность таких единовременных стимулирующих выплат, не устанавливается. Размер такой выплаты не может превышать 3-х кратного размера должностного оклада.</w:t>
      </w:r>
    </w:p>
    <w:p w:rsidR="0062082F" w:rsidRDefault="0062082F" w:rsidP="008025F5">
      <w:pPr>
        <w:ind w:left="-142" w:right="-2" w:firstLine="850"/>
        <w:jc w:val="both"/>
      </w:pPr>
      <w:r>
        <w:t>4.13. Все виды выплат стимулирующего характера осуществляются в пределах стимулирующей части фонда оплаты труда Учреждения.</w:t>
      </w:r>
    </w:p>
    <w:p w:rsidR="0062082F" w:rsidRDefault="0062082F" w:rsidP="008025F5">
      <w:pPr>
        <w:ind w:left="-142" w:right="-2" w:firstLine="850"/>
        <w:jc w:val="both"/>
      </w:pPr>
      <w:r>
        <w:t>4.14. Особенности осуществления выплат стимулирующего характера руководителю Учреждения устанавливается Положением о материальном стимулировании труда руководителей муниципальных учреждений города Лыткарино.</w:t>
      </w:r>
    </w:p>
    <w:p w:rsidR="0062082F" w:rsidRDefault="0062082F" w:rsidP="008025F5">
      <w:pPr>
        <w:ind w:left="-142" w:right="-2" w:firstLine="850"/>
        <w:jc w:val="both"/>
      </w:pPr>
      <w:r>
        <w:t>4.15. Выплаты стимулирующего характера руководителю Учреждения производятся при условии осуществления таких выплат остальным работникам.</w:t>
      </w:r>
    </w:p>
    <w:p w:rsidR="00A3416E" w:rsidRDefault="00A3416E" w:rsidP="008025F5">
      <w:pPr>
        <w:ind w:left="-142" w:right="-2" w:firstLine="850"/>
        <w:jc w:val="both"/>
      </w:pPr>
      <w:r>
        <w:t xml:space="preserve"> </w:t>
      </w:r>
    </w:p>
    <w:p w:rsidR="00907A24" w:rsidRDefault="00CE613A" w:rsidP="0062082F">
      <w:pPr>
        <w:ind w:left="-142" w:right="-2" w:firstLine="850"/>
        <w:jc w:val="both"/>
      </w:pPr>
      <w:r w:rsidRPr="001F78F8">
        <w:rPr>
          <w:color w:val="FF0000"/>
        </w:rPr>
        <w:t xml:space="preserve"> </w:t>
      </w:r>
    </w:p>
    <w:p w:rsidR="00B32EDE" w:rsidRDefault="0062082F" w:rsidP="003411E3">
      <w:pPr>
        <w:ind w:left="-142" w:right="-2"/>
        <w:jc w:val="center"/>
      </w:pPr>
      <w:r>
        <w:t>5</w:t>
      </w:r>
      <w:r w:rsidR="003411E3">
        <w:t xml:space="preserve">. </w:t>
      </w:r>
      <w:r w:rsidR="00F74F8B">
        <w:t>Другие вопросы оплаты труда</w:t>
      </w:r>
    </w:p>
    <w:p w:rsidR="00F74F8B" w:rsidRDefault="00F74F8B" w:rsidP="003411E3">
      <w:pPr>
        <w:ind w:left="-142" w:right="-2"/>
        <w:jc w:val="center"/>
      </w:pPr>
    </w:p>
    <w:p w:rsidR="00B95D36" w:rsidRDefault="0062082F" w:rsidP="00F74F8B">
      <w:pPr>
        <w:ind w:left="-142" w:right="-2" w:firstLine="850"/>
        <w:jc w:val="both"/>
      </w:pPr>
      <w:r>
        <w:t>5</w:t>
      </w:r>
      <w:r w:rsidR="00F74F8B">
        <w:t xml:space="preserve">.1. </w:t>
      </w:r>
      <w:r>
        <w:t xml:space="preserve">При предоставлении ежегодного оплачиваемого отпуска или его части работникам Учреждения выплачивается единовременная ежегодная денежная выплата на лечение и отдых в размере до трех должностных окладов, без учета повышающего коэффициента, которая не зависит от оценки результатов труда </w:t>
      </w:r>
      <w:r w:rsidR="00B95D36">
        <w:t>работника.</w:t>
      </w:r>
    </w:p>
    <w:p w:rsidR="00B95D36" w:rsidRDefault="00B95D36" w:rsidP="00F74F8B">
      <w:pPr>
        <w:ind w:left="-142" w:right="-2" w:firstLine="850"/>
        <w:jc w:val="both"/>
      </w:pPr>
      <w:r>
        <w:t>Единовременная ежегодная денежная выплата на лечение и отдых производится по месту работы на основании личного заявления работника.</w:t>
      </w:r>
    </w:p>
    <w:p w:rsidR="00B95D36" w:rsidRDefault="00B95D36" w:rsidP="00F74F8B">
      <w:pPr>
        <w:ind w:left="-142" w:right="-2" w:firstLine="850"/>
        <w:jc w:val="both"/>
      </w:pPr>
      <w:r>
        <w:t>Работнику, не отработавшему полного календарного года, единовременная ежегодная денежная выплата на лечение и отдых производится в размере пропорционально отработанному в этом году времени на момент осуществления выплаты.</w:t>
      </w:r>
    </w:p>
    <w:p w:rsidR="00B95D36" w:rsidRDefault="00B95D36" w:rsidP="00F74F8B">
      <w:pPr>
        <w:ind w:left="-142" w:right="-2" w:firstLine="850"/>
        <w:jc w:val="both"/>
      </w:pPr>
      <w:r>
        <w:t>В случае увольнения работника до окончания календарного года, в котором получена единовременная ежегодная денежная выплата на лечение и отдых, производится удержание излишне выплаченной единовременной ежегодной денежной выплаты на лечение и отдых за период со дня, следующего за днем увольнения, до окончания текущего календарного года.</w:t>
      </w:r>
    </w:p>
    <w:p w:rsidR="00B95D36" w:rsidRDefault="00B95D36" w:rsidP="00F74F8B">
      <w:pPr>
        <w:ind w:left="-142" w:right="-2" w:firstLine="850"/>
        <w:jc w:val="both"/>
      </w:pPr>
      <w:r>
        <w:t>Единовременная ежегодная денежная выплата на лечение и отдых осуществляется на основании распоряжения руководителя Учреждения.</w:t>
      </w:r>
    </w:p>
    <w:p w:rsidR="00B95D36" w:rsidRDefault="00B95D36" w:rsidP="00F74F8B">
      <w:pPr>
        <w:ind w:left="-142" w:right="-2" w:firstLine="850"/>
        <w:jc w:val="both"/>
      </w:pPr>
      <w:r>
        <w:t>Руководителю Учреждения единовременная ежегодная денежная выплата на лечение и отдых осуществляется в соответствии с распоряжением Главы города Лыткарино.</w:t>
      </w:r>
    </w:p>
    <w:p w:rsidR="00B95D36" w:rsidRDefault="00B95D36" w:rsidP="00F74F8B">
      <w:pPr>
        <w:ind w:left="-142" w:right="-2" w:firstLine="850"/>
        <w:jc w:val="both"/>
      </w:pPr>
    </w:p>
    <w:p w:rsidR="00A25D3A" w:rsidRDefault="00A25D3A" w:rsidP="00901CD1">
      <w:pPr>
        <w:ind w:left="-142" w:right="567"/>
        <w:jc w:val="both"/>
      </w:pPr>
    </w:p>
    <w:p w:rsidR="00A25D3A" w:rsidRDefault="00A25D3A" w:rsidP="00901CD1">
      <w:pPr>
        <w:ind w:left="-142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263F9"/>
    <w:rsid w:val="0075498F"/>
    <w:rsid w:val="00754E93"/>
    <w:rsid w:val="007764F4"/>
    <w:rsid w:val="00777FD8"/>
    <w:rsid w:val="00780B32"/>
    <w:rsid w:val="00793318"/>
    <w:rsid w:val="007C5177"/>
    <w:rsid w:val="008025F5"/>
    <w:rsid w:val="00811DA4"/>
    <w:rsid w:val="00812118"/>
    <w:rsid w:val="00833980"/>
    <w:rsid w:val="00841683"/>
    <w:rsid w:val="008718DF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D48C5"/>
    <w:rsid w:val="009E369A"/>
    <w:rsid w:val="009E6C75"/>
    <w:rsid w:val="009F0A18"/>
    <w:rsid w:val="00A16640"/>
    <w:rsid w:val="00A25D3A"/>
    <w:rsid w:val="00A3416E"/>
    <w:rsid w:val="00A366F1"/>
    <w:rsid w:val="00B32EDE"/>
    <w:rsid w:val="00B37CCE"/>
    <w:rsid w:val="00B4796A"/>
    <w:rsid w:val="00B95D36"/>
    <w:rsid w:val="00BC2B28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2020-06-08T08:29:00Z</cp:lastPrinted>
  <dcterms:created xsi:type="dcterms:W3CDTF">2020-06-18T13:49:00Z</dcterms:created>
  <dcterms:modified xsi:type="dcterms:W3CDTF">2020-06-18T13:49:00Z</dcterms:modified>
</cp:coreProperties>
</file>