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251F6" w:rsidTr="000B17B1">
        <w:trPr>
          <w:trHeight w:val="3115"/>
        </w:trPr>
        <w:tc>
          <w:tcPr>
            <w:tcW w:w="9356" w:type="dxa"/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FA50B5" wp14:editId="63F726E3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166792" w:rsidRDefault="00545A70" w:rsidP="003B26B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_______№______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</w:tc>
      </w:tr>
    </w:tbl>
    <w:p w:rsidR="00757DC2" w:rsidRDefault="000B17B1" w:rsidP="00757DC2">
      <w:pPr>
        <w:jc w:val="center"/>
        <w:rPr>
          <w:szCs w:val="28"/>
        </w:rPr>
      </w:pPr>
      <w:r>
        <w:rPr>
          <w:szCs w:val="28"/>
        </w:rPr>
        <w:t>О</w:t>
      </w:r>
      <w:r w:rsidR="00855036">
        <w:rPr>
          <w:szCs w:val="28"/>
        </w:rPr>
        <w:t xml:space="preserve">б утверждении </w:t>
      </w:r>
      <w:r w:rsidR="008455FB">
        <w:rPr>
          <w:szCs w:val="28"/>
        </w:rPr>
        <w:t xml:space="preserve">административного регламента </w:t>
      </w:r>
      <w:r w:rsidR="00855036">
        <w:rPr>
          <w:szCs w:val="28"/>
        </w:rPr>
        <w:t xml:space="preserve">предоставления муниципальной </w:t>
      </w:r>
      <w:r w:rsidR="008455FB">
        <w:rPr>
          <w:szCs w:val="28"/>
        </w:rPr>
        <w:t xml:space="preserve">услуги </w:t>
      </w:r>
      <w:r w:rsidR="00757DC2" w:rsidRPr="003E6F02">
        <w:rPr>
          <w:szCs w:val="28"/>
        </w:rPr>
        <w:t xml:space="preserve">«Включение мест под размещение </w:t>
      </w:r>
      <w:r w:rsidR="00757DC2">
        <w:rPr>
          <w:szCs w:val="28"/>
        </w:rPr>
        <w:t>мобильных</w:t>
      </w:r>
      <w:r w:rsidR="00757DC2" w:rsidRPr="003E6F02">
        <w:rPr>
          <w:szCs w:val="28"/>
        </w:rPr>
        <w:t xml:space="preserve"> торговых объектов в схему размещения </w:t>
      </w:r>
      <w:r w:rsidR="00757DC2">
        <w:rPr>
          <w:szCs w:val="28"/>
        </w:rPr>
        <w:t>нестационарных торговых объектов</w:t>
      </w:r>
      <w:r w:rsidR="00757DC2" w:rsidRPr="003E6F02">
        <w:rPr>
          <w:szCs w:val="28"/>
        </w:rPr>
        <w:t xml:space="preserve"> на территории муниципального образования Московской области на основании предложений физических, юридических лиц, индивидуальных предпринимателей»</w:t>
      </w:r>
    </w:p>
    <w:p w:rsidR="00757DC2" w:rsidRPr="00D66394" w:rsidRDefault="00757DC2" w:rsidP="00757DC2">
      <w:pPr>
        <w:jc w:val="center"/>
        <w:rPr>
          <w:szCs w:val="28"/>
        </w:rPr>
      </w:pPr>
    </w:p>
    <w:p w:rsidR="00F85785" w:rsidRDefault="00F85785" w:rsidP="00F85785">
      <w:pPr>
        <w:jc w:val="both"/>
        <w:rPr>
          <w:szCs w:val="28"/>
        </w:rPr>
      </w:pPr>
      <w:r>
        <w:rPr>
          <w:color w:val="000000"/>
          <w:szCs w:val="28"/>
        </w:rPr>
        <w:t xml:space="preserve">          В соответствии с Федеральными законами от 27.07.2010 №210-ФЗ                           «Об организации предоставления</w:t>
      </w:r>
      <w:r>
        <w:rPr>
          <w:szCs w:val="28"/>
        </w:rPr>
        <w:t xml:space="preserve"> государственных и муниципальных услуг», </w:t>
      </w:r>
      <w:r>
        <w:rPr>
          <w:color w:val="000000"/>
          <w:szCs w:val="28"/>
        </w:rPr>
        <w:t>06.10.2003 № 131-ФЗ «Об общих принципах организации местного самоуправления  в Российской Федерации, от 28.12.2009 № 381-ФЗ                         «Об основах государственного регулирования торговой деятельности                            в Российской Федерации», письма Министерства сельского хозяйства и продовольствия Московской области от 16.06.2022 №19Исх-11111 постановляю:</w:t>
      </w:r>
    </w:p>
    <w:p w:rsidR="00F85785" w:rsidRDefault="00F85785" w:rsidP="00F85785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1. Утвердить </w:t>
      </w:r>
      <w:r>
        <w:rPr>
          <w:szCs w:val="28"/>
        </w:rPr>
        <w:t>административный регламент предоставления муниципальной услуги «Включение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предпринимателей» (приложение 1).</w:t>
      </w:r>
    </w:p>
    <w:p w:rsidR="00F85785" w:rsidRDefault="00F85785" w:rsidP="00F85785">
      <w:pPr>
        <w:pStyle w:val="formattext"/>
        <w:shd w:val="clear" w:color="auto" w:fill="FFFFFF"/>
        <w:spacing w:before="0" w:after="0" w:line="264" w:lineRule="auto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 xml:space="preserve">2. Признать утратившим силу приложение 2 (Административный регламент) постановления главы городского округа Лыткарино от 08.11.2022 № 682-п «О муниципальных правовых актах, издаваемых в целях поддержки сельскохозяйственных товаропроизводителей – субъектов малого и среднего </w:t>
      </w:r>
      <w:proofErr w:type="spellStart"/>
      <w:r>
        <w:rPr>
          <w:bCs/>
          <w:color w:val="000000"/>
          <w:sz w:val="28"/>
          <w:szCs w:val="28"/>
        </w:rPr>
        <w:t>предпринемательства</w:t>
      </w:r>
      <w:proofErr w:type="spellEnd"/>
      <w:r>
        <w:rPr>
          <w:bCs/>
          <w:color w:val="000000"/>
          <w:sz w:val="28"/>
          <w:szCs w:val="28"/>
        </w:rPr>
        <w:t xml:space="preserve">.» </w:t>
      </w:r>
      <w:r>
        <w:rPr>
          <w:sz w:val="28"/>
          <w:szCs w:val="28"/>
        </w:rPr>
        <w:t xml:space="preserve"> </w:t>
      </w:r>
    </w:p>
    <w:p w:rsidR="00F85785" w:rsidRDefault="00F85785" w:rsidP="00F85785">
      <w:pPr>
        <w:spacing w:line="288" w:lineRule="auto"/>
        <w:ind w:firstLine="708"/>
        <w:jc w:val="both"/>
        <w:rPr>
          <w:szCs w:val="28"/>
        </w:rPr>
      </w:pPr>
      <w:r>
        <w:rPr>
          <w:szCs w:val="28"/>
        </w:rPr>
        <w:t xml:space="preserve">2. Начальнику отдела развития предпринимательства и торговли Администрации городского округа Лыткарино П.К. </w:t>
      </w:r>
      <w:proofErr w:type="spellStart"/>
      <w:r>
        <w:rPr>
          <w:szCs w:val="28"/>
        </w:rPr>
        <w:t>Радикову</w:t>
      </w:r>
      <w:proofErr w:type="spellEnd"/>
      <w:r>
        <w:rPr>
          <w:szCs w:val="28"/>
        </w:rPr>
        <w:t xml:space="preserve"> обеспечить опубликование настоящего постановления в установленном порядке                          и размещение  на официальном сайте городского округа Лыткарино в сети «Интернет».</w:t>
      </w:r>
    </w:p>
    <w:p w:rsidR="00F85785" w:rsidRDefault="00F85785" w:rsidP="00F85785">
      <w:pPr>
        <w:spacing w:before="60" w:after="60" w:line="288" w:lineRule="auto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                                                       на первого заместителя главы Администрации городского округа Лыткарино        В.В. </w:t>
      </w:r>
      <w:proofErr w:type="spellStart"/>
      <w:r>
        <w:rPr>
          <w:szCs w:val="28"/>
        </w:rPr>
        <w:t>Шарова</w:t>
      </w:r>
      <w:proofErr w:type="spellEnd"/>
      <w:r>
        <w:rPr>
          <w:szCs w:val="28"/>
        </w:rPr>
        <w:t>.</w:t>
      </w:r>
    </w:p>
    <w:p w:rsidR="00F85785" w:rsidRDefault="00F85785" w:rsidP="00996037">
      <w:pPr>
        <w:jc w:val="right"/>
        <w:rPr>
          <w:szCs w:val="28"/>
        </w:rPr>
      </w:pPr>
      <w:r>
        <w:t>К.А. Кравцов</w:t>
      </w:r>
      <w:bookmarkStart w:id="0" w:name="_GoBack"/>
      <w:bookmarkEnd w:id="0"/>
    </w:p>
    <w:sectPr w:rsidR="00F85785" w:rsidSect="004C7F4B">
      <w:pgSz w:w="11906" w:h="16838" w:code="9"/>
      <w:pgMar w:top="28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162A2"/>
    <w:rsid w:val="000B17B1"/>
    <w:rsid w:val="001430CA"/>
    <w:rsid w:val="00166792"/>
    <w:rsid w:val="00280097"/>
    <w:rsid w:val="00306A84"/>
    <w:rsid w:val="00380E6F"/>
    <w:rsid w:val="003B26B8"/>
    <w:rsid w:val="003C7E8A"/>
    <w:rsid w:val="004251F6"/>
    <w:rsid w:val="00447B39"/>
    <w:rsid w:val="00466846"/>
    <w:rsid w:val="004C7F4B"/>
    <w:rsid w:val="0050007C"/>
    <w:rsid w:val="00545A70"/>
    <w:rsid w:val="00562EF0"/>
    <w:rsid w:val="005B2DAB"/>
    <w:rsid w:val="005C072E"/>
    <w:rsid w:val="00604816"/>
    <w:rsid w:val="00613AB3"/>
    <w:rsid w:val="0072231E"/>
    <w:rsid w:val="007263F9"/>
    <w:rsid w:val="007363F0"/>
    <w:rsid w:val="0075498F"/>
    <w:rsid w:val="00757DC2"/>
    <w:rsid w:val="00777FD8"/>
    <w:rsid w:val="007C0566"/>
    <w:rsid w:val="007F6259"/>
    <w:rsid w:val="00833980"/>
    <w:rsid w:val="008418F0"/>
    <w:rsid w:val="008455FB"/>
    <w:rsid w:val="00855036"/>
    <w:rsid w:val="0092705F"/>
    <w:rsid w:val="009331B4"/>
    <w:rsid w:val="00976124"/>
    <w:rsid w:val="00996037"/>
    <w:rsid w:val="00B4368D"/>
    <w:rsid w:val="00B46093"/>
    <w:rsid w:val="00B51125"/>
    <w:rsid w:val="00C058D9"/>
    <w:rsid w:val="00C127B1"/>
    <w:rsid w:val="00C32B89"/>
    <w:rsid w:val="00D0283E"/>
    <w:rsid w:val="00D07D3D"/>
    <w:rsid w:val="00DE1089"/>
    <w:rsid w:val="00E978F2"/>
    <w:rsid w:val="00EA7186"/>
    <w:rsid w:val="00F32E24"/>
    <w:rsid w:val="00F46DE1"/>
    <w:rsid w:val="00F56583"/>
    <w:rsid w:val="00F569DE"/>
    <w:rsid w:val="00F85785"/>
    <w:rsid w:val="00F90BDA"/>
    <w:rsid w:val="00F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F85785"/>
    <w:pPr>
      <w:suppressAutoHyphens/>
      <w:overflowPunct/>
      <w:autoSpaceDE/>
      <w:autoSpaceDN/>
      <w:adjustRightInd/>
      <w:spacing w:before="100" w:after="28" w:line="100" w:lineRule="atLeast"/>
      <w:textAlignment w:val="auto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F85785"/>
    <w:pPr>
      <w:suppressAutoHyphens/>
      <w:overflowPunct/>
      <w:autoSpaceDE/>
      <w:autoSpaceDN/>
      <w:adjustRightInd/>
      <w:spacing w:before="100" w:after="28" w:line="100" w:lineRule="atLeast"/>
      <w:textAlignment w:val="auto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1C21-EC22-4D4B-BA05-EB9F4864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Торговый отдел</cp:lastModifiedBy>
  <cp:revision>2</cp:revision>
  <cp:lastPrinted>2023-03-02T07:59:00Z</cp:lastPrinted>
  <dcterms:created xsi:type="dcterms:W3CDTF">2023-03-02T08:27:00Z</dcterms:created>
  <dcterms:modified xsi:type="dcterms:W3CDTF">2023-03-02T08:27:00Z</dcterms:modified>
</cp:coreProperties>
</file>