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0B17B1">
        <w:trPr>
          <w:trHeight w:val="3115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C8B294" wp14:editId="357793E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23481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_11.06.2020</w:t>
            </w:r>
            <w:r w:rsidR="003B26B8">
              <w:rPr>
                <w:sz w:val="22"/>
              </w:rPr>
              <w:t>_  №  _</w:t>
            </w:r>
            <w:r>
              <w:rPr>
                <w:sz w:val="22"/>
              </w:rPr>
              <w:t>280-п</w:t>
            </w:r>
            <w:r w:rsidR="003B26B8">
              <w:rPr>
                <w:sz w:val="22"/>
              </w:rPr>
              <w:t>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</w:tc>
      </w:tr>
    </w:tbl>
    <w:p w:rsidR="000B17B1" w:rsidRDefault="000B17B1" w:rsidP="000B17B1">
      <w:pPr>
        <w:jc w:val="center"/>
        <w:rPr>
          <w:szCs w:val="28"/>
        </w:rPr>
      </w:pPr>
    </w:p>
    <w:p w:rsidR="000B17B1" w:rsidRDefault="000B17B1" w:rsidP="000B17B1">
      <w:pPr>
        <w:jc w:val="center"/>
        <w:rPr>
          <w:szCs w:val="28"/>
        </w:rPr>
      </w:pPr>
    </w:p>
    <w:p w:rsidR="000B17B1" w:rsidRDefault="000B17B1" w:rsidP="000B17B1">
      <w:pPr>
        <w:jc w:val="center"/>
        <w:rPr>
          <w:szCs w:val="28"/>
        </w:rPr>
      </w:pPr>
      <w:r>
        <w:rPr>
          <w:szCs w:val="28"/>
        </w:rPr>
        <w:t>О внесении изменений в Схему размещения нестационарных</w:t>
      </w:r>
    </w:p>
    <w:p w:rsidR="000B17B1" w:rsidRDefault="000B17B1" w:rsidP="000B17B1">
      <w:pPr>
        <w:jc w:val="center"/>
        <w:rPr>
          <w:szCs w:val="28"/>
        </w:rPr>
      </w:pPr>
      <w:r>
        <w:rPr>
          <w:szCs w:val="28"/>
        </w:rPr>
        <w:t>торговых объектов</w:t>
      </w:r>
      <w:r w:rsidR="00FD2D6C">
        <w:rPr>
          <w:szCs w:val="28"/>
        </w:rPr>
        <w:t xml:space="preserve"> на территории города Лыткарино</w:t>
      </w:r>
    </w:p>
    <w:p w:rsidR="000B17B1" w:rsidRPr="00726EB3" w:rsidRDefault="000B17B1" w:rsidP="000B17B1">
      <w:pPr>
        <w:rPr>
          <w:szCs w:val="28"/>
        </w:rPr>
      </w:pPr>
    </w:p>
    <w:p w:rsidR="000B17B1" w:rsidRPr="00726EB3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со ст.10 Федерального закона от 28.12.2009 № 381-ФЗ «Об основах государственного регулирования торговой деятельности                                                                                        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потребительского рынка и услуг Московской области от 27.12.2012 № 32-Р, </w:t>
      </w:r>
      <w:r w:rsidRPr="0039593B">
        <w:rPr>
          <w:bCs/>
          <w:color w:val="000000"/>
          <w:szCs w:val="28"/>
        </w:rPr>
        <w:t xml:space="preserve">протоколом  заседания Московской областной межведомственной комиссии по вопросам потребительского рынка, утвержденным </w:t>
      </w:r>
      <w:r w:rsidR="005C072E">
        <w:rPr>
          <w:bCs/>
          <w:color w:val="000000"/>
          <w:szCs w:val="28"/>
        </w:rPr>
        <w:t>заместителем Председателя</w:t>
      </w:r>
      <w:proofErr w:type="gramEnd"/>
      <w:r w:rsidR="005C072E">
        <w:rPr>
          <w:bCs/>
          <w:color w:val="000000"/>
          <w:szCs w:val="28"/>
        </w:rPr>
        <w:t xml:space="preserve"> Правительства </w:t>
      </w:r>
      <w:r w:rsidRPr="0039593B">
        <w:rPr>
          <w:bCs/>
          <w:color w:val="000000"/>
          <w:szCs w:val="28"/>
        </w:rPr>
        <w:t xml:space="preserve">Московской области от </w:t>
      </w:r>
      <w:r w:rsidR="0050007C" w:rsidRPr="007363F0">
        <w:rPr>
          <w:bCs/>
          <w:color w:val="000000" w:themeColor="text1"/>
          <w:szCs w:val="28"/>
        </w:rPr>
        <w:t>30</w:t>
      </w:r>
      <w:r w:rsidRPr="007363F0">
        <w:rPr>
          <w:bCs/>
          <w:color w:val="000000" w:themeColor="text1"/>
          <w:szCs w:val="28"/>
        </w:rPr>
        <w:t>.0</w:t>
      </w:r>
      <w:r w:rsidR="0050007C" w:rsidRPr="007363F0">
        <w:rPr>
          <w:bCs/>
          <w:color w:val="000000" w:themeColor="text1"/>
          <w:szCs w:val="28"/>
        </w:rPr>
        <w:t>4.2020</w:t>
      </w:r>
      <w:r w:rsidRPr="007363F0">
        <w:rPr>
          <w:bCs/>
          <w:color w:val="000000" w:themeColor="text1"/>
          <w:szCs w:val="28"/>
        </w:rPr>
        <w:t xml:space="preserve"> № </w:t>
      </w:r>
      <w:r w:rsidR="0050007C" w:rsidRPr="007363F0">
        <w:rPr>
          <w:bCs/>
          <w:color w:val="000000" w:themeColor="text1"/>
          <w:szCs w:val="28"/>
        </w:rPr>
        <w:t>1</w:t>
      </w:r>
      <w:r w:rsidRPr="007363F0">
        <w:rPr>
          <w:bCs/>
          <w:color w:val="000000" w:themeColor="text1"/>
          <w:szCs w:val="28"/>
        </w:rPr>
        <w:t>/н</w:t>
      </w:r>
      <w:r>
        <w:rPr>
          <w:bCs/>
          <w:szCs w:val="28"/>
        </w:rPr>
        <w:t xml:space="preserve">, </w:t>
      </w:r>
      <w:r w:rsidRPr="00726EB3">
        <w:rPr>
          <w:bCs/>
          <w:szCs w:val="28"/>
        </w:rPr>
        <w:t>постановляю:</w:t>
      </w:r>
    </w:p>
    <w:p w:rsidR="000B17B1" w:rsidRPr="00A73489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>
        <w:rPr>
          <w:bCs/>
          <w:szCs w:val="28"/>
        </w:rPr>
        <w:t xml:space="preserve">Внести изменения в Схему размещения нестационарных торговых объектов на территории города Лыткарино, утвержденную постановлением Главы города Лыткарино от </w:t>
      </w:r>
      <w:r w:rsidRPr="00A73489">
        <w:rPr>
          <w:bCs/>
          <w:szCs w:val="28"/>
        </w:rPr>
        <w:t xml:space="preserve">30.08.2017 №570-п </w:t>
      </w:r>
      <w:r w:rsidR="00F56583">
        <w:rPr>
          <w:bCs/>
          <w:szCs w:val="28"/>
        </w:rPr>
        <w:t>изложив ее в новой редакции согласно приложению.</w:t>
      </w:r>
    </w:p>
    <w:p w:rsidR="000B17B1" w:rsidRPr="0056690F" w:rsidRDefault="000B17B1" w:rsidP="000B17B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>Лыткарино П.К.</w:t>
      </w:r>
      <w:r>
        <w:rPr>
          <w:szCs w:val="28"/>
        </w:rPr>
        <w:t xml:space="preserve"> 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обеспечить опубликование </w:t>
      </w:r>
      <w:r w:rsidRPr="0056690F">
        <w:rPr>
          <w:szCs w:val="28"/>
        </w:rPr>
        <w:t xml:space="preserve">настоящего постановления в установленном порядке </w:t>
      </w:r>
      <w:r>
        <w:rPr>
          <w:szCs w:val="28"/>
        </w:rPr>
        <w:t xml:space="preserve">                           </w:t>
      </w:r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города Лыткарино в сети «Интернет».</w:t>
      </w:r>
    </w:p>
    <w:p w:rsidR="000B17B1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3</w:t>
      </w:r>
      <w:r w:rsidRPr="00726EB3">
        <w:rPr>
          <w:szCs w:val="28"/>
        </w:rPr>
        <w:t xml:space="preserve">. </w:t>
      </w:r>
      <w:proofErr w:type="gramStart"/>
      <w:r w:rsidRPr="00726EB3">
        <w:rPr>
          <w:szCs w:val="28"/>
        </w:rPr>
        <w:t>Контроль за</w:t>
      </w:r>
      <w:proofErr w:type="gramEnd"/>
      <w:r w:rsidRPr="00726EB3">
        <w:rPr>
          <w:szCs w:val="28"/>
        </w:rPr>
        <w:t xml:space="preserve"> исполнением настоящего пос</w:t>
      </w:r>
      <w:r>
        <w:rPr>
          <w:szCs w:val="28"/>
        </w:rPr>
        <w:t>тановления возложить                                                        на первого з</w:t>
      </w:r>
      <w:r w:rsidRPr="00726EB3">
        <w:rPr>
          <w:szCs w:val="28"/>
        </w:rPr>
        <w:t>амест</w:t>
      </w:r>
      <w:r>
        <w:rPr>
          <w:szCs w:val="28"/>
        </w:rPr>
        <w:t>ителя Главы Администрации городского округа</w:t>
      </w:r>
      <w:r w:rsidRPr="00726EB3">
        <w:rPr>
          <w:szCs w:val="28"/>
        </w:rPr>
        <w:t xml:space="preserve"> Лытка</w:t>
      </w:r>
      <w:r>
        <w:rPr>
          <w:szCs w:val="28"/>
        </w:rPr>
        <w:t>рино        К.А. Кравцова</w:t>
      </w:r>
      <w:r w:rsidRPr="00726EB3">
        <w:rPr>
          <w:szCs w:val="28"/>
        </w:rPr>
        <w:t>.</w:t>
      </w:r>
    </w:p>
    <w:p w:rsidR="000B17B1" w:rsidRDefault="000B17B1" w:rsidP="000B17B1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0B17B1" w:rsidRPr="007A2DF8" w:rsidRDefault="000B17B1" w:rsidP="000B17B1">
      <w:pPr>
        <w:jc w:val="right"/>
      </w:pPr>
      <w:r w:rsidRPr="00726EB3">
        <w:t xml:space="preserve">Е.В. </w:t>
      </w:r>
      <w:proofErr w:type="spellStart"/>
      <w:r w:rsidRPr="00726EB3">
        <w:t>Серёгин</w:t>
      </w:r>
      <w:proofErr w:type="spellEnd"/>
    </w:p>
    <w:p w:rsidR="00F569DE" w:rsidRDefault="00F569DE"/>
    <w:p w:rsidR="00E978F2" w:rsidRDefault="00E978F2"/>
    <w:p w:rsidR="00E978F2" w:rsidRDefault="00E978F2"/>
    <w:p w:rsidR="00967C9A" w:rsidRDefault="00967C9A">
      <w:pPr>
        <w:sectPr w:rsidR="00967C9A" w:rsidSect="00F90BDA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</w:p>
    <w:tbl>
      <w:tblPr>
        <w:tblW w:w="15614" w:type="dxa"/>
        <w:jc w:val="center"/>
        <w:tblLook w:val="04A0" w:firstRow="1" w:lastRow="0" w:firstColumn="1" w:lastColumn="0" w:noHBand="0" w:noVBand="1"/>
      </w:tblPr>
      <w:tblGrid>
        <w:gridCol w:w="528"/>
        <w:gridCol w:w="698"/>
        <w:gridCol w:w="3140"/>
        <w:gridCol w:w="2382"/>
        <w:gridCol w:w="2764"/>
        <w:gridCol w:w="2033"/>
        <w:gridCol w:w="2244"/>
        <w:gridCol w:w="1825"/>
      </w:tblGrid>
      <w:tr w:rsidR="00967C9A" w:rsidRPr="003D742F" w:rsidTr="00091E64">
        <w:trPr>
          <w:cantSplit/>
          <w:trHeight w:val="1981"/>
          <w:jc w:val="center"/>
        </w:trPr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C9A" w:rsidRDefault="00967C9A" w:rsidP="00091E64">
            <w:pPr>
              <w:overflowPunct/>
              <w:autoSpaceDE/>
              <w:autoSpaceDN/>
              <w:adjustRightInd/>
              <w:spacing w:after="100" w:afterAutospacing="1"/>
              <w:ind w:left="-340" w:right="283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bookmarkStart w:id="0" w:name="RANGE!B1:J72"/>
          </w:p>
          <w:p w:rsidR="00967C9A" w:rsidRPr="005E3A61" w:rsidRDefault="00967C9A" w:rsidP="00091E64">
            <w:pPr>
              <w:overflowPunct/>
              <w:autoSpaceDE/>
              <w:autoSpaceDN/>
              <w:adjustRightInd/>
              <w:spacing w:after="100" w:afterAutospacing="1"/>
              <w:ind w:left="-340" w:right="283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  <w:p w:rsidR="00967C9A" w:rsidRPr="005E3A61" w:rsidRDefault="00967C9A" w:rsidP="00091E64">
            <w:pPr>
              <w:overflowPunct/>
              <w:autoSpaceDE/>
              <w:autoSpaceDN/>
              <w:adjustRightInd/>
              <w:spacing w:after="100" w:afterAutospacing="1"/>
              <w:ind w:left="-340" w:right="283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 w:rsidRPr="005E3A61">
              <w:rPr>
                <w:color w:val="000000"/>
                <w:sz w:val="18"/>
                <w:szCs w:val="18"/>
              </w:rPr>
              <w:t>УТВЕРЖДЕНА</w:t>
            </w:r>
            <w:proofErr w:type="gramEnd"/>
            <w:r w:rsidRPr="005E3A6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Главы города Лыткарино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</w:t>
            </w:r>
            <w:r w:rsidRPr="005E3A61">
              <w:rPr>
                <w:color w:val="000000"/>
                <w:sz w:val="18"/>
                <w:szCs w:val="18"/>
                <w:u w:val="single"/>
              </w:rPr>
              <w:t xml:space="preserve">  30  </w:t>
            </w:r>
            <w:r w:rsidRPr="005E3A61">
              <w:rPr>
                <w:color w:val="000000"/>
                <w:sz w:val="18"/>
                <w:szCs w:val="18"/>
              </w:rPr>
              <w:t xml:space="preserve">" августа 2017 г.  № 570-п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5E3A61" w:rsidRDefault="00967C9A" w:rsidP="00091E64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5E3A61" w:rsidRDefault="00967C9A" w:rsidP="00091E64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6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C9A" w:rsidRDefault="00967C9A" w:rsidP="00091E64">
            <w:pPr>
              <w:overflowPunct/>
              <w:autoSpaceDE/>
              <w:autoSpaceDN/>
              <w:adjustRightInd/>
              <w:spacing w:after="100" w:afterAutospacing="1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  <w:p w:rsidR="00967C9A" w:rsidRDefault="00967C9A" w:rsidP="00091E64">
            <w:pPr>
              <w:overflowPunct/>
              <w:autoSpaceDE/>
              <w:autoSpaceDN/>
              <w:adjustRightInd/>
              <w:spacing w:after="100" w:afterAutospacing="1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к постановлению Главы городского округа Лыткарино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67C9A" w:rsidRPr="0023481F" w:rsidRDefault="00967C9A" w:rsidP="00967C9A">
            <w:pPr>
              <w:overflowPunct/>
              <w:autoSpaceDE/>
              <w:autoSpaceDN/>
              <w:adjustRightInd/>
              <w:spacing w:after="100" w:afterAutospacing="1"/>
              <w:jc w:val="center"/>
              <w:textAlignment w:val="auto"/>
              <w:rPr>
                <w:color w:val="000000"/>
                <w:sz w:val="18"/>
                <w:szCs w:val="18"/>
                <w:u w:val="single"/>
              </w:rPr>
            </w:pPr>
            <w:r w:rsidRPr="0023481F">
              <w:rPr>
                <w:color w:val="000000"/>
                <w:sz w:val="18"/>
                <w:szCs w:val="18"/>
                <w:u w:val="single"/>
              </w:rPr>
              <w:t xml:space="preserve">« </w:t>
            </w:r>
            <w:r w:rsidR="0023481F" w:rsidRPr="0023481F">
              <w:rPr>
                <w:color w:val="000000"/>
                <w:sz w:val="18"/>
                <w:szCs w:val="18"/>
                <w:u w:val="single"/>
              </w:rPr>
              <w:t>11</w:t>
            </w:r>
            <w:r w:rsidRPr="0023481F">
              <w:rPr>
                <w:color w:val="000000"/>
                <w:sz w:val="18"/>
                <w:szCs w:val="18"/>
                <w:u w:val="single"/>
              </w:rPr>
              <w:t xml:space="preserve"> »  06  2020 г. № </w:t>
            </w:r>
            <w:r w:rsidR="0023481F" w:rsidRPr="0023481F">
              <w:rPr>
                <w:color w:val="000000"/>
                <w:sz w:val="18"/>
                <w:szCs w:val="18"/>
                <w:u w:val="single"/>
              </w:rPr>
              <w:t>280</w:t>
            </w:r>
            <w:r w:rsidRPr="0023481F">
              <w:rPr>
                <w:color w:val="000000"/>
                <w:sz w:val="18"/>
                <w:szCs w:val="18"/>
                <w:u w:val="single"/>
              </w:rPr>
              <w:t xml:space="preserve">-п </w:t>
            </w:r>
          </w:p>
        </w:tc>
      </w:tr>
      <w:tr w:rsidR="00967C9A" w:rsidRPr="003D742F" w:rsidTr="00091E64">
        <w:trPr>
          <w:trHeight w:val="80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3D742F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3D742F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3D742F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3D742F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3D742F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3D742F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3D742F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C9A" w:rsidRPr="003D742F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67C9A" w:rsidRPr="003D742F" w:rsidTr="00091E64">
        <w:trPr>
          <w:trHeight w:val="557"/>
          <w:jc w:val="center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C9A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E3A61">
              <w:rPr>
                <w:b/>
                <w:bCs/>
                <w:color w:val="000000"/>
                <w:sz w:val="18"/>
                <w:szCs w:val="18"/>
              </w:rPr>
              <w:t xml:space="preserve">         Схема </w:t>
            </w:r>
          </w:p>
          <w:p w:rsidR="00967C9A" w:rsidRPr="005E3A61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E3A61">
              <w:rPr>
                <w:b/>
                <w:bCs/>
                <w:color w:val="000000"/>
                <w:sz w:val="18"/>
                <w:szCs w:val="18"/>
              </w:rPr>
              <w:t>размещения нестационарных торговых объектов на территории города Лыткарино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2017-2021 года</w:t>
            </w:r>
            <w:r w:rsidRPr="005E3A6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7C9A" w:rsidRPr="005E3A61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C9A" w:rsidRPr="00D72FF4" w:rsidTr="00091E64">
        <w:trPr>
          <w:trHeight w:val="60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72FF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72FF4">
              <w:rPr>
                <w:b/>
                <w:bCs/>
                <w:sz w:val="16"/>
                <w:szCs w:val="16"/>
              </w:rPr>
              <w:t>№ в схеме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D72FF4">
              <w:rPr>
                <w:b/>
                <w:bCs/>
                <w:color w:val="000000"/>
                <w:sz w:val="16"/>
                <w:szCs w:val="16"/>
              </w:rPr>
              <w:t xml:space="preserve">Адресные ориентиры размещения </w:t>
            </w:r>
            <w:r>
              <w:rPr>
                <w:b/>
                <w:bCs/>
                <w:color w:val="000000"/>
                <w:sz w:val="16"/>
                <w:szCs w:val="16"/>
              </w:rPr>
              <w:t>нестационарного</w:t>
            </w:r>
            <w:r w:rsidRPr="00D72FF4">
              <w:rPr>
                <w:b/>
                <w:bCs/>
                <w:color w:val="000000"/>
                <w:sz w:val="16"/>
                <w:szCs w:val="16"/>
              </w:rPr>
              <w:t xml:space="preserve"> торгов</w:t>
            </w:r>
            <w:r>
              <w:rPr>
                <w:b/>
                <w:bCs/>
                <w:color w:val="000000"/>
                <w:sz w:val="16"/>
                <w:szCs w:val="16"/>
              </w:rPr>
              <w:t>ого</w:t>
            </w:r>
            <w:r w:rsidRPr="00D72FF4">
              <w:rPr>
                <w:b/>
                <w:bCs/>
                <w:color w:val="000000"/>
                <w:sz w:val="16"/>
                <w:szCs w:val="16"/>
              </w:rPr>
              <w:t xml:space="preserve"> объект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D72FF4">
              <w:rPr>
                <w:b/>
                <w:bCs/>
                <w:color w:val="000000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D72FF4">
              <w:rPr>
                <w:b/>
                <w:bCs/>
                <w:color w:val="000000"/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D72FF4">
              <w:rPr>
                <w:b/>
                <w:bCs/>
                <w:color w:val="000000"/>
                <w:sz w:val="16"/>
                <w:szCs w:val="16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D72FF4">
              <w:rPr>
                <w:b/>
                <w:bCs/>
                <w:color w:val="000000"/>
                <w:sz w:val="16"/>
                <w:szCs w:val="16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D72FF4">
              <w:rPr>
                <w:b/>
                <w:bCs/>
                <w:color w:val="000000"/>
                <w:sz w:val="16"/>
                <w:szCs w:val="16"/>
              </w:rPr>
              <w:t>Форма собственности земельного участка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3А, у дома № 5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87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3А, у дома № 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                                          (совмещенный с остановкой)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19.03.2018-18.03.2021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3А, у дома № 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7, у дома №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ул. Коммунистическая, у дома № 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17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Комсомольская, напротив дома № 1/11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19.03.2018-18.03.2021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напротив дома № 1/11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08.06.2018-07.06.2021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1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дома № 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                                                       (совмещенный с остановкой)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87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дома № 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2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дома № 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                                          (совмещенный с остановкой)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19.03.2018-18.03.2021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дома № 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бахчевой развал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ёлочный базар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елки, сосна, украшения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0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10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0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10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00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10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(хлеб и хлебобулочные изделия 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10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>, у д.19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(хлеб и хлебобулочные изделия 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Коммунистическая, у д.16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ул.Набережная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>, у д.14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ул. Коммунистическая, у д.55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строения № 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811C8E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строения № 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бахчевой развал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87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811C8E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строения № 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811C8E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строения № 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3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</w:t>
            </w:r>
            <w:r w:rsidR="00811C8E">
              <w:rPr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6, у храма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                                          (совмещенный с остановкой)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</w:t>
            </w:r>
            <w:r w:rsidR="00811C8E">
              <w:rPr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Новое 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Лыткаринское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 xml:space="preserve"> кладбище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благоустройство кладбища, цветы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00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</w:t>
            </w:r>
            <w:r w:rsidR="00811C8E">
              <w:rPr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Новое 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Лыткаринское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 xml:space="preserve"> кладбище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благоустройство кладбища, цветы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</w:t>
            </w:r>
            <w:r w:rsidR="00811C8E">
              <w:rPr>
                <w:sz w:val="16"/>
                <w:szCs w:val="16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ул. Октябрьская, у дома №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2</w:t>
            </w:r>
            <w:r w:rsidR="00811C8E">
              <w:rPr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ул. Октябрьская, у дома №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811C8E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ул. Октябрьская, у дома №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  <w:r w:rsidR="00811C8E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ул. Октябрьская, у дома №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  <w:r w:rsidR="00811C8E">
              <w:rPr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ул. Октябрьская, у дома № 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lastRenderedPageBreak/>
              <w:t>3</w:t>
            </w:r>
            <w:r w:rsidR="00811C8E">
              <w:rPr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ул. Октябрьская, у дома № 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  <w:r w:rsidR="00811C8E">
              <w:rPr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Октябрьская, у дома № 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                                          (совмещенный с остановкой)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  <w:r w:rsidR="00811C8E">
              <w:rPr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Парковая, у дома № 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                                          (совмещенный с остановкой)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  <w:r w:rsidR="00811C8E">
              <w:rPr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гимназии № 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                                          (совмещенный с остановкой)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19.03.2018-18.03.2021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88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  <w:r w:rsidR="00811C8E">
              <w:rPr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гимназии № 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08.06.2018-07.06.2021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4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  <w:r w:rsidR="00811C8E">
              <w:rPr>
                <w:sz w:val="16"/>
                <w:szCs w:val="16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дома №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3</w:t>
            </w:r>
            <w:r w:rsidR="00811C8E">
              <w:rPr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ул. Первомайская, у д.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19.03.2018-18.03.2021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811C8E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дома № 7/7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                                          (совмещенный с остановкой)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бытовые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  <w:r w:rsidR="00811C8E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Песчаная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табак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08.06.2018-07.06.2021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lastRenderedPageBreak/>
              <w:t>4</w:t>
            </w:r>
            <w:r w:rsidR="00811C8E">
              <w:rPr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Песчаная, у школы № 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                                          (совмещенный с остановкой)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  <w:r w:rsidR="00811C8E">
              <w:rPr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проезд Горбачева, у дома № 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табак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08.06.2018-07.06.2021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1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  <w:r w:rsidR="00811C8E">
              <w:rPr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Советская, напротив дома № 5/3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  <w:r w:rsidR="00811C8E">
              <w:rPr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Советская, напротив дома № 5/3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08.06.2018-07.06.2021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00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  <w:r w:rsidR="00811C8E">
              <w:rPr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Советская, у дома № 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08.06.2018-07.06.2021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00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  <w:r w:rsidR="00811C8E">
              <w:rPr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ул. Советская, у дома № 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10.01.2018-09.01.2021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00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  <w:r w:rsidR="00811C8E">
              <w:rPr>
                <w:sz w:val="16"/>
                <w:szCs w:val="16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ул. Ухтомского, у дома № 31/2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811C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4</w:t>
            </w:r>
            <w:r w:rsidR="00811C8E">
              <w:rPr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ул. Ухтомского, у дома № 31/2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811C8E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ул. Ухтомского, у дома № 31/2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 xml:space="preserve">Московская область, г. Лыткарино, ул. Спортивная, у дома № 36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до 08.06.2020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8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Песчаная, у дома № 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пункт быстрого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до 08.06.2020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06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Детский городок ЗИЛ, у дома № 30А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19.03.2018-18.03.2021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1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Советская, у дома № 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передвижное сооружение (изотермическая емкость и цистерна)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84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Песчаная, у ГСК № 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не разграниченная государственная</w:t>
            </w:r>
          </w:p>
        </w:tc>
      </w:tr>
      <w:tr w:rsidR="00967C9A" w:rsidRPr="00D72FF4" w:rsidTr="00091E64">
        <w:trPr>
          <w:trHeight w:val="123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Волкуша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разграниченная</w:t>
            </w:r>
          </w:p>
        </w:tc>
      </w:tr>
      <w:tr w:rsidR="00967C9A" w:rsidRPr="00D72FF4" w:rsidTr="00091E64">
        <w:trPr>
          <w:trHeight w:val="12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Волкуша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разграниченная</w:t>
            </w:r>
          </w:p>
        </w:tc>
      </w:tr>
      <w:tr w:rsidR="00967C9A" w:rsidRPr="00D72FF4" w:rsidTr="00091E64">
        <w:trPr>
          <w:trHeight w:val="13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Волкуша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разграниченная</w:t>
            </w:r>
          </w:p>
        </w:tc>
      </w:tr>
      <w:tr w:rsidR="00967C9A" w:rsidRPr="00D72FF4" w:rsidTr="00091E64">
        <w:trPr>
          <w:trHeight w:val="126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Волкуша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разграниченная</w:t>
            </w:r>
          </w:p>
        </w:tc>
      </w:tr>
      <w:tr w:rsidR="00967C9A" w:rsidRPr="00D72FF4" w:rsidTr="00091E64">
        <w:trPr>
          <w:trHeight w:val="12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2FF4">
              <w:rPr>
                <w:sz w:val="16"/>
                <w:szCs w:val="16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 w:rsidRPr="00D72FF4">
              <w:rPr>
                <w:color w:val="000000"/>
                <w:sz w:val="16"/>
                <w:szCs w:val="16"/>
              </w:rPr>
              <w:t>Волкуша</w:t>
            </w:r>
            <w:proofErr w:type="spellEnd"/>
            <w:r w:rsidRPr="00D72FF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организация общественного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9A" w:rsidRPr="00D72FF4" w:rsidRDefault="00967C9A" w:rsidP="00091E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72FF4">
              <w:rPr>
                <w:color w:val="000000"/>
                <w:sz w:val="16"/>
                <w:szCs w:val="16"/>
              </w:rPr>
              <w:t>разграниченная</w:t>
            </w:r>
          </w:p>
        </w:tc>
      </w:tr>
    </w:tbl>
    <w:p w:rsidR="00E978F2" w:rsidRDefault="00E978F2"/>
    <w:p w:rsidR="00E978F2" w:rsidRDefault="00E978F2"/>
    <w:p w:rsidR="00AB2BFC" w:rsidRDefault="00AB2BFC"/>
    <w:p w:rsidR="00AB2BFC" w:rsidRDefault="00AB2BFC"/>
    <w:p w:rsidR="00AB2BFC" w:rsidRDefault="00AB2BFC"/>
    <w:p w:rsidR="00AB2BFC" w:rsidRDefault="00AB2BFC"/>
    <w:p w:rsidR="00AB2BFC" w:rsidRDefault="00AB2BFC"/>
    <w:p w:rsidR="00AB2BFC" w:rsidRDefault="00AB2BFC">
      <w:pPr>
        <w:sectPr w:rsidR="00AB2BFC" w:rsidSect="00967C9A">
          <w:pgSz w:w="16838" w:h="11906" w:orient="landscape" w:code="9"/>
          <w:pgMar w:top="1701" w:right="284" w:bottom="851" w:left="1134" w:header="709" w:footer="709" w:gutter="0"/>
          <w:cols w:space="708"/>
          <w:docGrid w:linePitch="381"/>
        </w:sectPr>
      </w:pPr>
    </w:p>
    <w:p w:rsidR="00AB2BFC" w:rsidRDefault="00C22214">
      <w:pPr>
        <w:sectPr w:rsidR="00AB2BFC" w:rsidSect="00AB2BFC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5939790" cy="8400902"/>
            <wp:effectExtent l="0" t="0" r="3810" b="635"/>
            <wp:docPr id="3" name="Рисунок 3" descr="E:\МАРИНА 02022018\НТО февраль 2020\постановление и схема\карта_НТО 2020 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 02022018\НТО февраль 2020\постановление и схема\карта_НТО 2020 г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FC" w:rsidRDefault="00AB2BFC">
      <w:r>
        <w:rPr>
          <w:noProof/>
        </w:rPr>
        <w:lastRenderedPageBreak/>
        <w:drawing>
          <wp:inline distT="0" distB="0" distL="0" distR="0" wp14:anchorId="2A3DA3C3" wp14:editId="19C04496">
            <wp:extent cx="5939790" cy="4455288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2BFC" w:rsidSect="00AB2BFC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2A2"/>
    <w:rsid w:val="000B17B1"/>
    <w:rsid w:val="0023481F"/>
    <w:rsid w:val="00306A84"/>
    <w:rsid w:val="003B26B8"/>
    <w:rsid w:val="004251F6"/>
    <w:rsid w:val="00447B39"/>
    <w:rsid w:val="0050007C"/>
    <w:rsid w:val="005C072E"/>
    <w:rsid w:val="00613AB3"/>
    <w:rsid w:val="007263F9"/>
    <w:rsid w:val="007363F0"/>
    <w:rsid w:val="0075498F"/>
    <w:rsid w:val="00777FD8"/>
    <w:rsid w:val="007C0566"/>
    <w:rsid w:val="00811C8E"/>
    <w:rsid w:val="00833980"/>
    <w:rsid w:val="008F206B"/>
    <w:rsid w:val="00967C9A"/>
    <w:rsid w:val="00976124"/>
    <w:rsid w:val="00AB2BFC"/>
    <w:rsid w:val="00B4368D"/>
    <w:rsid w:val="00B46093"/>
    <w:rsid w:val="00C127B1"/>
    <w:rsid w:val="00C22214"/>
    <w:rsid w:val="00D0283E"/>
    <w:rsid w:val="00E978F2"/>
    <w:rsid w:val="00F32E24"/>
    <w:rsid w:val="00F46DE1"/>
    <w:rsid w:val="00F56583"/>
    <w:rsid w:val="00F569DE"/>
    <w:rsid w:val="00F90BDA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5206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2019-08-14T09:02:00Z</cp:lastPrinted>
  <dcterms:created xsi:type="dcterms:W3CDTF">2018-06-26T05:01:00Z</dcterms:created>
  <dcterms:modified xsi:type="dcterms:W3CDTF">2020-06-11T11:41:00Z</dcterms:modified>
</cp:coreProperties>
</file>