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536" w:type="dxa"/>
        <w:tblInd w:w="-5" w:type="dxa"/>
        <w:tblLook w:val="04A0" w:firstRow="1" w:lastRow="0" w:firstColumn="1" w:lastColumn="0" w:noHBand="0" w:noVBand="1"/>
      </w:tblPr>
      <w:tblGrid>
        <w:gridCol w:w="9536"/>
      </w:tblGrid>
      <w:tr w:rsidR="004251F6" w:rsidTr="008D03CE">
        <w:trPr>
          <w:trHeight w:val="13711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4251F6" w:rsidRDefault="004251F6" w:rsidP="00CC4972">
            <w:pPr>
              <w:keepNext/>
              <w:keepLine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1F6" w:rsidRPr="007263F9" w:rsidRDefault="004251F6" w:rsidP="00CC4972">
            <w:pPr>
              <w:keepNext/>
              <w:keepLines/>
              <w:rPr>
                <w:sz w:val="4"/>
                <w:szCs w:val="4"/>
              </w:rPr>
            </w:pPr>
          </w:p>
          <w:p w:rsidR="003B26B8" w:rsidRPr="005F0D95" w:rsidRDefault="0077495F" w:rsidP="00CC4972">
            <w:pPr>
              <w:keepNext/>
              <w:keepLines/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ГОРОДСКОГО ОКРУГА ЛЫТКАРИНО МОСКОВСКОЙ ОБЛАСТИ</w:t>
            </w:r>
          </w:p>
          <w:p w:rsidR="003B26B8" w:rsidRPr="007263F9" w:rsidRDefault="003B26B8" w:rsidP="00CC4972">
            <w:pPr>
              <w:keepNext/>
              <w:keepLines/>
              <w:jc w:val="both"/>
              <w:rPr>
                <w:b/>
                <w:sz w:val="12"/>
                <w:szCs w:val="12"/>
              </w:rPr>
            </w:pPr>
          </w:p>
          <w:p w:rsidR="003B26B8" w:rsidRPr="005F0D95" w:rsidRDefault="003B26B8" w:rsidP="00CC4972">
            <w:pPr>
              <w:keepNext/>
              <w:keepLines/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</w:t>
            </w:r>
            <w:r w:rsidRPr="005F0D95">
              <w:rPr>
                <w:b/>
                <w:sz w:val="34"/>
                <w:szCs w:val="34"/>
              </w:rPr>
              <w:t>ЕНИЕ</w:t>
            </w:r>
          </w:p>
          <w:p w:rsidR="003B26B8" w:rsidRPr="005F0D95" w:rsidRDefault="003B26B8" w:rsidP="00CC4972">
            <w:pPr>
              <w:keepNext/>
              <w:keepLines/>
              <w:jc w:val="both"/>
              <w:rPr>
                <w:sz w:val="4"/>
                <w:szCs w:val="4"/>
                <w:u w:val="single"/>
              </w:rPr>
            </w:pPr>
          </w:p>
          <w:p w:rsidR="003B26B8" w:rsidRDefault="000B1BB5" w:rsidP="00CC4972">
            <w:pPr>
              <w:keepNext/>
              <w:keepLines/>
              <w:jc w:val="center"/>
              <w:rPr>
                <w:sz w:val="22"/>
              </w:rPr>
            </w:pPr>
            <w:r>
              <w:rPr>
                <w:sz w:val="22"/>
              </w:rPr>
              <w:t>13.05.2019</w:t>
            </w:r>
            <w:r w:rsidR="00E9784F">
              <w:rPr>
                <w:sz w:val="22"/>
              </w:rPr>
              <w:t xml:space="preserve"> № </w:t>
            </w:r>
            <w:r>
              <w:rPr>
                <w:sz w:val="22"/>
              </w:rPr>
              <w:t>389-п</w:t>
            </w:r>
          </w:p>
          <w:p w:rsidR="003B26B8" w:rsidRPr="005F0D95" w:rsidRDefault="003B26B8" w:rsidP="00CC4972">
            <w:pPr>
              <w:keepNext/>
              <w:keepLines/>
              <w:jc w:val="both"/>
              <w:rPr>
                <w:sz w:val="4"/>
                <w:szCs w:val="4"/>
              </w:rPr>
            </w:pPr>
          </w:p>
          <w:p w:rsidR="003B26B8" w:rsidRDefault="003B26B8" w:rsidP="00CC4972">
            <w:pPr>
              <w:keepNext/>
              <w:keepLine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>. Лыткарино</w:t>
            </w:r>
          </w:p>
          <w:p w:rsidR="004251F6" w:rsidRDefault="004251F6" w:rsidP="00CC4972">
            <w:pPr>
              <w:keepNext/>
              <w:keepLines/>
            </w:pPr>
          </w:p>
          <w:p w:rsidR="00BF55FD" w:rsidRDefault="00BF55FD" w:rsidP="00CC4972">
            <w:pPr>
              <w:keepNext/>
              <w:keepLines/>
              <w:jc w:val="center"/>
            </w:pPr>
            <w:r>
              <w:t>О внесении изменений в муниципальную программу</w:t>
            </w:r>
          </w:p>
          <w:p w:rsidR="00BF55FD" w:rsidRDefault="00890639" w:rsidP="00CC4972">
            <w:pPr>
              <w:keepNext/>
              <w:keepLines/>
              <w:jc w:val="center"/>
            </w:pPr>
            <w:r w:rsidRPr="00890639">
              <w:t>«Развитие и функционирование дорожно-транспортного комплекса города Лыткарино» на 2017-2021 годы</w:t>
            </w:r>
          </w:p>
          <w:p w:rsidR="00890639" w:rsidRDefault="00890639" w:rsidP="00CC4972">
            <w:pPr>
              <w:keepNext/>
              <w:keepLines/>
              <w:jc w:val="center"/>
            </w:pPr>
          </w:p>
          <w:p w:rsidR="00BF55FD" w:rsidRDefault="003F36B3" w:rsidP="00CC4972">
            <w:pPr>
              <w:keepNext/>
              <w:keepLines/>
              <w:ind w:left="142" w:firstLine="709"/>
              <w:jc w:val="both"/>
              <w:rPr>
                <w:szCs w:val="28"/>
              </w:rPr>
            </w:pPr>
            <w:r w:rsidRPr="003F36B3">
              <w:rPr>
                <w:szCs w:val="28"/>
              </w:rPr>
              <w:t>На  основании Решени</w:t>
            </w:r>
            <w:r w:rsidR="00976CFF">
              <w:rPr>
                <w:szCs w:val="28"/>
              </w:rPr>
              <w:t>я</w:t>
            </w:r>
            <w:r w:rsidRPr="003F36B3">
              <w:rPr>
                <w:szCs w:val="28"/>
              </w:rPr>
              <w:t xml:space="preserve"> Совета</w:t>
            </w:r>
            <w:r w:rsidR="00F36BF1">
              <w:rPr>
                <w:szCs w:val="28"/>
              </w:rPr>
              <w:t xml:space="preserve"> </w:t>
            </w:r>
            <w:r w:rsidRPr="003F36B3">
              <w:rPr>
                <w:szCs w:val="28"/>
              </w:rPr>
              <w:t xml:space="preserve">депутатов городского округа Лыткарино от </w:t>
            </w:r>
            <w:r w:rsidR="008504BF">
              <w:rPr>
                <w:szCs w:val="28"/>
              </w:rPr>
              <w:t>11</w:t>
            </w:r>
            <w:r w:rsidRPr="003F36B3">
              <w:rPr>
                <w:szCs w:val="28"/>
              </w:rPr>
              <w:t>.</w:t>
            </w:r>
            <w:r w:rsidR="003A17B1">
              <w:rPr>
                <w:szCs w:val="28"/>
              </w:rPr>
              <w:t>0</w:t>
            </w:r>
            <w:r w:rsidR="008504BF">
              <w:rPr>
                <w:szCs w:val="28"/>
              </w:rPr>
              <w:t>4</w:t>
            </w:r>
            <w:r w:rsidRPr="003F36B3">
              <w:rPr>
                <w:szCs w:val="28"/>
              </w:rPr>
              <w:t>.201</w:t>
            </w:r>
            <w:r w:rsidR="003A17B1">
              <w:rPr>
                <w:szCs w:val="28"/>
              </w:rPr>
              <w:t>9</w:t>
            </w:r>
            <w:r w:rsidRPr="003F36B3">
              <w:rPr>
                <w:szCs w:val="28"/>
              </w:rPr>
              <w:t xml:space="preserve"> № </w:t>
            </w:r>
            <w:r w:rsidR="00824D3A">
              <w:rPr>
                <w:szCs w:val="28"/>
              </w:rPr>
              <w:t>40</w:t>
            </w:r>
            <w:r w:rsidR="008504BF">
              <w:rPr>
                <w:szCs w:val="28"/>
              </w:rPr>
              <w:t>8</w:t>
            </w:r>
            <w:r w:rsidR="00824D3A">
              <w:rPr>
                <w:szCs w:val="28"/>
              </w:rPr>
              <w:t>/4</w:t>
            </w:r>
            <w:r w:rsidR="008504BF">
              <w:rPr>
                <w:szCs w:val="28"/>
              </w:rPr>
              <w:t>7</w:t>
            </w:r>
            <w:r w:rsidR="003A17B1">
              <w:rPr>
                <w:szCs w:val="28"/>
              </w:rPr>
              <w:t xml:space="preserve"> </w:t>
            </w:r>
            <w:r w:rsidRPr="003F36B3">
              <w:rPr>
                <w:szCs w:val="28"/>
              </w:rPr>
              <w:t>«</w:t>
            </w:r>
            <w:r w:rsidR="007F48C1" w:rsidRPr="003F36B3">
              <w:rPr>
                <w:szCs w:val="28"/>
              </w:rPr>
              <w:t>О внесении изменений и дополнений в Решение Совета депутатов город</w:t>
            </w:r>
            <w:r w:rsidR="00976CFF">
              <w:rPr>
                <w:szCs w:val="28"/>
              </w:rPr>
              <w:t>ского округа</w:t>
            </w:r>
            <w:r w:rsidR="007F48C1" w:rsidRPr="003F36B3">
              <w:rPr>
                <w:szCs w:val="28"/>
              </w:rPr>
              <w:t xml:space="preserve"> Лыткарино </w:t>
            </w:r>
            <w:r w:rsidR="007F48C1">
              <w:rPr>
                <w:szCs w:val="28"/>
              </w:rPr>
              <w:t>«</w:t>
            </w:r>
            <w:r w:rsidRPr="003F36B3">
              <w:rPr>
                <w:szCs w:val="28"/>
              </w:rPr>
              <w:t>Об утверждении   бюджета  города  Лыткарино на  2019 год и на плановый период 2020 и 2021 годов»</w:t>
            </w:r>
            <w:r w:rsidR="007F48C1">
              <w:rPr>
                <w:szCs w:val="28"/>
              </w:rPr>
              <w:t>»</w:t>
            </w:r>
            <w:r w:rsidR="00976CFF">
              <w:rPr>
                <w:szCs w:val="28"/>
              </w:rPr>
              <w:t>,</w:t>
            </w:r>
            <w:r w:rsidRPr="003F36B3">
              <w:rPr>
                <w:szCs w:val="28"/>
              </w:rPr>
              <w:t xml:space="preserve"> в соответствии со ст. 179 Бюджетного кодекса РФ, руководствуясь Положением о муниципальных программах города Лыткарино, утвержденным постановлением Главы города Лыткарино от 12.09.2013 </w:t>
            </w:r>
            <w:r w:rsidR="00F36BF1">
              <w:rPr>
                <w:szCs w:val="28"/>
              </w:rPr>
              <w:t xml:space="preserve">       </w:t>
            </w:r>
            <w:r w:rsidRPr="003F36B3">
              <w:rPr>
                <w:szCs w:val="28"/>
              </w:rPr>
              <w:t>№ 665-п</w:t>
            </w:r>
            <w:r w:rsidR="00BF55FD" w:rsidRPr="00595B72">
              <w:rPr>
                <w:color w:val="000000"/>
                <w:szCs w:val="28"/>
              </w:rPr>
              <w:t>, с уч</w:t>
            </w:r>
            <w:r w:rsidR="00F36BF1">
              <w:rPr>
                <w:color w:val="000000"/>
                <w:szCs w:val="28"/>
              </w:rPr>
              <w:t>ё</w:t>
            </w:r>
            <w:r w:rsidR="00BF55FD" w:rsidRPr="00595B72">
              <w:rPr>
                <w:color w:val="000000"/>
                <w:szCs w:val="28"/>
              </w:rPr>
              <w:t>том заключения Контрольно-счетной палаты город</w:t>
            </w:r>
            <w:r w:rsidR="00754175">
              <w:rPr>
                <w:color w:val="000000"/>
                <w:szCs w:val="28"/>
              </w:rPr>
              <w:t>ского округа</w:t>
            </w:r>
            <w:r w:rsidR="00BF55FD" w:rsidRPr="00595B72">
              <w:rPr>
                <w:color w:val="000000"/>
                <w:szCs w:val="28"/>
              </w:rPr>
              <w:t xml:space="preserve"> Лыткарино</w:t>
            </w:r>
            <w:r w:rsidR="00BF55FD" w:rsidRPr="00197C36">
              <w:rPr>
                <w:szCs w:val="28"/>
              </w:rPr>
              <w:t xml:space="preserve"> Московской области по результатам проведения финансо</w:t>
            </w:r>
            <w:r w:rsidR="00BF55FD">
              <w:rPr>
                <w:szCs w:val="28"/>
              </w:rPr>
              <w:t>во-экономической экспертизы №</w:t>
            </w:r>
            <w:r w:rsidR="00277181">
              <w:rPr>
                <w:szCs w:val="28"/>
              </w:rPr>
              <w:t xml:space="preserve"> </w:t>
            </w:r>
            <w:r w:rsidR="00886C1C">
              <w:rPr>
                <w:szCs w:val="28"/>
              </w:rPr>
              <w:t xml:space="preserve">35 </w:t>
            </w:r>
            <w:r w:rsidR="00BF55FD">
              <w:rPr>
                <w:szCs w:val="28"/>
              </w:rPr>
              <w:t>от</w:t>
            </w:r>
            <w:r w:rsidR="00886C1C">
              <w:rPr>
                <w:szCs w:val="28"/>
              </w:rPr>
              <w:t xml:space="preserve"> 22.04.</w:t>
            </w:r>
            <w:r w:rsidR="00BF55FD" w:rsidRPr="00197C3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="00BF55FD" w:rsidRPr="00197C36">
              <w:rPr>
                <w:szCs w:val="28"/>
              </w:rPr>
              <w:t>, постановляю</w:t>
            </w:r>
            <w:r w:rsidR="00BF55FD">
              <w:rPr>
                <w:szCs w:val="28"/>
              </w:rPr>
              <w:t>:</w:t>
            </w:r>
          </w:p>
          <w:p w:rsidR="00BF55FD" w:rsidRDefault="00BF55FD" w:rsidP="00CC4972">
            <w:pPr>
              <w:pStyle w:val="a6"/>
              <w:keepNext/>
              <w:keepLines/>
              <w:overflowPunct/>
              <w:autoSpaceDE/>
              <w:autoSpaceDN/>
              <w:adjustRightInd/>
              <w:ind w:left="142" w:firstLine="8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 </w:t>
            </w:r>
            <w:r w:rsidRPr="00812C83">
              <w:rPr>
                <w:szCs w:val="28"/>
              </w:rPr>
              <w:t>Внести изменения в муниципальную программу</w:t>
            </w:r>
            <w:r>
              <w:rPr>
                <w:szCs w:val="28"/>
              </w:rPr>
              <w:t xml:space="preserve"> </w:t>
            </w:r>
            <w:r w:rsidRPr="003531B9">
              <w:rPr>
                <w:szCs w:val="28"/>
              </w:rPr>
              <w:t>«</w:t>
            </w:r>
            <w:r w:rsidR="00890639" w:rsidRPr="00890639">
              <w:rPr>
                <w:szCs w:val="22"/>
              </w:rPr>
              <w:t>«Развитие и функционирование дорожно-транспортного комплекса города Лыткарино» на 2017-2021</w:t>
            </w:r>
            <w:r w:rsidR="00F36BF1">
              <w:rPr>
                <w:szCs w:val="22"/>
              </w:rPr>
              <w:t xml:space="preserve"> </w:t>
            </w:r>
            <w:r w:rsidR="00890639" w:rsidRPr="00890639">
              <w:rPr>
                <w:szCs w:val="22"/>
              </w:rPr>
              <w:t>годы</w:t>
            </w:r>
            <w:r w:rsidR="00F10DD5">
              <w:rPr>
                <w:szCs w:val="22"/>
              </w:rPr>
              <w:t>»</w:t>
            </w:r>
            <w:r>
              <w:rPr>
                <w:szCs w:val="28"/>
              </w:rPr>
              <w:t>, утвержд</w:t>
            </w:r>
            <w:r w:rsidR="00F36BF1">
              <w:rPr>
                <w:szCs w:val="28"/>
              </w:rPr>
              <w:t>ё</w:t>
            </w:r>
            <w:r>
              <w:rPr>
                <w:szCs w:val="28"/>
              </w:rPr>
              <w:t>нную постановлением Главы город</w:t>
            </w:r>
            <w:r w:rsidR="006A69EB">
              <w:rPr>
                <w:szCs w:val="28"/>
              </w:rPr>
              <w:t>а</w:t>
            </w:r>
            <w:r>
              <w:rPr>
                <w:szCs w:val="28"/>
              </w:rPr>
              <w:t xml:space="preserve"> Лыткарино </w:t>
            </w:r>
            <w:r w:rsidR="00976CF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F0099E" w:rsidRPr="00F0099E">
              <w:rPr>
                <w:szCs w:val="28"/>
              </w:rPr>
              <w:t xml:space="preserve">904-п от 30.12.2016 </w:t>
            </w:r>
            <w:r w:rsidRPr="004C28EE">
              <w:rPr>
                <w:szCs w:val="28"/>
              </w:rPr>
              <w:t>(прилагаются).</w:t>
            </w:r>
          </w:p>
          <w:p w:rsidR="00BF55FD" w:rsidRDefault="00BF55FD" w:rsidP="00CC4972">
            <w:pPr>
              <w:pStyle w:val="a6"/>
              <w:keepNext/>
              <w:keepLines/>
              <w:overflowPunct/>
              <w:autoSpaceDE/>
              <w:autoSpaceDN/>
              <w:adjustRightInd/>
              <w:ind w:left="142" w:firstLine="851"/>
              <w:jc w:val="both"/>
              <w:rPr>
                <w:szCs w:val="28"/>
              </w:rPr>
            </w:pPr>
            <w:r w:rsidRPr="00847FE3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812C83">
              <w:rPr>
                <w:szCs w:val="28"/>
              </w:rPr>
              <w:t>Управлению жилищно-коммунального хозяйства и развития городской инфраструктуры города Лыткарино (Маслов В.В.) обеспечить опубликование настоящего постановления в установленном порядке и размещение на официальном сайте города Лыткарино в сети «Интернет».</w:t>
            </w:r>
          </w:p>
          <w:p w:rsidR="0077495F" w:rsidRPr="00BF55FD" w:rsidRDefault="00370D93" w:rsidP="00CC4972">
            <w:pPr>
              <w:pStyle w:val="a6"/>
              <w:keepNext/>
              <w:keepLines/>
              <w:overflowPunct/>
              <w:autoSpaceDE/>
              <w:autoSpaceDN/>
              <w:adjustRightInd/>
              <w:ind w:left="142" w:firstLine="851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F55FD">
              <w:rPr>
                <w:szCs w:val="28"/>
              </w:rPr>
              <w:t xml:space="preserve">. </w:t>
            </w:r>
            <w:r w:rsidR="00BF55FD" w:rsidRPr="00812C83">
              <w:rPr>
                <w:szCs w:val="28"/>
              </w:rPr>
              <w:t>Контроль за исполнением настоящего постановления возложить на заместителя Главы Администрации город</w:t>
            </w:r>
            <w:r w:rsidR="00B71148">
              <w:rPr>
                <w:szCs w:val="28"/>
              </w:rPr>
              <w:t>ского округа</w:t>
            </w:r>
            <w:r w:rsidR="00BF55FD" w:rsidRPr="00812C83">
              <w:rPr>
                <w:szCs w:val="28"/>
              </w:rPr>
              <w:t xml:space="preserve"> Лыткарино Макарова Н.В.</w:t>
            </w:r>
          </w:p>
          <w:p w:rsidR="0077495F" w:rsidRDefault="0077495F" w:rsidP="00CC4972">
            <w:pPr>
              <w:keepNext/>
              <w:keepLines/>
            </w:pPr>
          </w:p>
          <w:p w:rsidR="0077495F" w:rsidRDefault="0077495F" w:rsidP="00CC4972">
            <w:pPr>
              <w:keepNext/>
              <w:keepLines/>
            </w:pPr>
          </w:p>
          <w:p w:rsidR="0077495F" w:rsidRDefault="0077495F" w:rsidP="00CC4972">
            <w:pPr>
              <w:keepNext/>
              <w:keepLines/>
              <w:jc w:val="right"/>
            </w:pPr>
            <w:r>
              <w:t>Е.В. Серёгин</w:t>
            </w:r>
          </w:p>
        </w:tc>
      </w:tr>
    </w:tbl>
    <w:p w:rsidR="008D03CE" w:rsidRDefault="008D03CE" w:rsidP="00CC4972">
      <w:pPr>
        <w:keepNext/>
        <w:keepLines/>
        <w:sectPr w:rsidR="008D03CE" w:rsidSect="00447B39">
          <w:pgSz w:w="11906" w:h="16838" w:code="9"/>
          <w:pgMar w:top="567" w:right="851" w:bottom="1134" w:left="1701" w:header="709" w:footer="709" w:gutter="0"/>
          <w:cols w:space="708"/>
          <w:docGrid w:linePitch="381"/>
        </w:sectPr>
      </w:pPr>
    </w:p>
    <w:p w:rsidR="00CC4972" w:rsidRPr="00AC52AA" w:rsidRDefault="00CC4972" w:rsidP="00CC4972">
      <w:pPr>
        <w:keepNext/>
        <w:keepLines/>
        <w:tabs>
          <w:tab w:val="left" w:pos="142"/>
          <w:tab w:val="left" w:pos="284"/>
        </w:tabs>
        <w:overflowPunct/>
        <w:autoSpaceDE/>
        <w:adjustRightInd/>
        <w:jc w:val="right"/>
        <w:rPr>
          <w:sz w:val="20"/>
        </w:rPr>
      </w:pPr>
    </w:p>
    <w:p w:rsidR="00CC4972" w:rsidRPr="009405B4" w:rsidRDefault="00CC4972" w:rsidP="00CC4972">
      <w:pPr>
        <w:keepNext/>
        <w:keepLines/>
        <w:tabs>
          <w:tab w:val="left" w:pos="142"/>
          <w:tab w:val="left" w:pos="284"/>
        </w:tabs>
        <w:overflowPunct/>
        <w:autoSpaceDE/>
        <w:adjustRightInd/>
        <w:jc w:val="right"/>
        <w:rPr>
          <w:sz w:val="20"/>
        </w:rPr>
      </w:pPr>
      <w:r w:rsidRPr="00AC52AA">
        <w:rPr>
          <w:sz w:val="20"/>
        </w:rPr>
        <w:t xml:space="preserve">   </w:t>
      </w:r>
      <w:r w:rsidRPr="009405B4">
        <w:rPr>
          <w:sz w:val="20"/>
        </w:rPr>
        <w:t xml:space="preserve">Приложение к                                                                                                                                                                                                                           </w:t>
      </w:r>
    </w:p>
    <w:p w:rsidR="00CC4972" w:rsidRPr="009405B4" w:rsidRDefault="00CC4972" w:rsidP="00CC4972">
      <w:pPr>
        <w:keepNext/>
        <w:keepLines/>
        <w:tabs>
          <w:tab w:val="left" w:pos="142"/>
          <w:tab w:val="left" w:pos="284"/>
        </w:tabs>
        <w:overflowPunct/>
        <w:autoSpaceDE/>
        <w:adjustRightInd/>
        <w:jc w:val="right"/>
        <w:rPr>
          <w:sz w:val="20"/>
        </w:rPr>
      </w:pPr>
      <w:r w:rsidRPr="009405B4">
        <w:rPr>
          <w:sz w:val="20"/>
        </w:rPr>
        <w:t>постановлению</w:t>
      </w:r>
    </w:p>
    <w:p w:rsidR="00CC4972" w:rsidRPr="009405B4" w:rsidRDefault="00CC4972" w:rsidP="00CC4972">
      <w:pPr>
        <w:keepNext/>
        <w:keepLines/>
        <w:tabs>
          <w:tab w:val="left" w:pos="142"/>
          <w:tab w:val="left" w:pos="284"/>
        </w:tabs>
        <w:overflowPunct/>
        <w:autoSpaceDE/>
        <w:adjustRightInd/>
        <w:jc w:val="right"/>
        <w:rPr>
          <w:sz w:val="20"/>
        </w:rPr>
      </w:pPr>
      <w:r w:rsidRPr="009405B4">
        <w:rPr>
          <w:sz w:val="20"/>
        </w:rPr>
        <w:t xml:space="preserve"> Главы городского округа Лыткарино</w:t>
      </w:r>
    </w:p>
    <w:p w:rsidR="00CC4972" w:rsidRPr="009405B4" w:rsidRDefault="00CC4972" w:rsidP="00CC4972">
      <w:pPr>
        <w:keepNext/>
        <w:keepLines/>
        <w:tabs>
          <w:tab w:val="left" w:pos="142"/>
          <w:tab w:val="left" w:pos="284"/>
        </w:tabs>
        <w:overflowPunct/>
        <w:autoSpaceDE/>
        <w:adjustRightInd/>
        <w:jc w:val="right"/>
        <w:rPr>
          <w:sz w:val="20"/>
        </w:rPr>
      </w:pPr>
    </w:p>
    <w:p w:rsidR="00CC4972" w:rsidRPr="009405B4" w:rsidRDefault="00CC4972" w:rsidP="00CC4972">
      <w:pPr>
        <w:keepNext/>
        <w:keepLines/>
        <w:tabs>
          <w:tab w:val="left" w:pos="142"/>
          <w:tab w:val="left" w:pos="284"/>
        </w:tabs>
        <w:overflowPunct/>
        <w:autoSpaceDE/>
        <w:adjustRightInd/>
        <w:jc w:val="right"/>
        <w:rPr>
          <w:sz w:val="20"/>
        </w:rPr>
      </w:pPr>
      <w:r w:rsidRPr="009405B4">
        <w:rPr>
          <w:sz w:val="20"/>
        </w:rPr>
        <w:t xml:space="preserve">от </w:t>
      </w:r>
      <w:r>
        <w:rPr>
          <w:sz w:val="20"/>
        </w:rPr>
        <w:t xml:space="preserve">13.05.2019 </w:t>
      </w:r>
      <w:proofErr w:type="gramStart"/>
      <w:r w:rsidRPr="009405B4">
        <w:rPr>
          <w:sz w:val="20"/>
        </w:rPr>
        <w:t xml:space="preserve">№  </w:t>
      </w:r>
      <w:r>
        <w:rPr>
          <w:sz w:val="20"/>
        </w:rPr>
        <w:t>389</w:t>
      </w:r>
      <w:proofErr w:type="gramEnd"/>
      <w:r>
        <w:rPr>
          <w:sz w:val="20"/>
        </w:rPr>
        <w:t>-п</w:t>
      </w:r>
      <w:r w:rsidRPr="009405B4">
        <w:rPr>
          <w:sz w:val="20"/>
        </w:rPr>
        <w:t xml:space="preserve">  </w:t>
      </w: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jc w:val="center"/>
        <w:textAlignment w:val="auto"/>
        <w:rPr>
          <w:sz w:val="20"/>
        </w:rPr>
      </w:pPr>
      <w:r w:rsidRPr="009405B4">
        <w:rPr>
          <w:sz w:val="20"/>
        </w:rPr>
        <w:t>Изменения в муниципальную программу</w:t>
      </w: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jc w:val="center"/>
        <w:textAlignment w:val="auto"/>
        <w:rPr>
          <w:sz w:val="20"/>
        </w:rPr>
      </w:pPr>
      <w:r w:rsidRPr="009405B4">
        <w:rPr>
          <w:sz w:val="20"/>
        </w:rPr>
        <w:t xml:space="preserve"> «Развитие и функционирование дорожно-транспортного комплекса города Лыткарино» на 2017-2021 годы</w:t>
      </w: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jc w:val="both"/>
        <w:textAlignment w:val="auto"/>
        <w:rPr>
          <w:sz w:val="20"/>
        </w:rPr>
      </w:pPr>
      <w:r w:rsidRPr="009405B4">
        <w:rPr>
          <w:sz w:val="20"/>
        </w:rPr>
        <w:tab/>
        <w:t xml:space="preserve">   </w:t>
      </w:r>
      <w:r w:rsidRPr="009405B4">
        <w:rPr>
          <w:sz w:val="20"/>
        </w:rPr>
        <w:tab/>
      </w:r>
      <w:r w:rsidRPr="009405B4">
        <w:rPr>
          <w:sz w:val="20"/>
        </w:rPr>
        <w:tab/>
      </w: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jc w:val="both"/>
        <w:textAlignment w:val="auto"/>
        <w:rPr>
          <w:sz w:val="20"/>
        </w:rPr>
      </w:pPr>
      <w:r w:rsidRPr="009405B4">
        <w:rPr>
          <w:sz w:val="20"/>
        </w:rPr>
        <w:tab/>
        <w:t>1. Пункт «Источники финансирования муниципальной программы, в том числе по годам:» Раздела 1. «ПАСПОРТ МУНИЦИПАЛЬНОЙ ПРОГРАММЫ» изложить в н</w:t>
      </w:r>
      <w:r w:rsidRPr="009405B4">
        <w:rPr>
          <w:sz w:val="20"/>
        </w:rPr>
        <w:t>о</w:t>
      </w:r>
      <w:r w:rsidRPr="009405B4">
        <w:rPr>
          <w:sz w:val="20"/>
        </w:rPr>
        <w:t>вой редакции:</w:t>
      </w: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jc w:val="both"/>
        <w:textAlignment w:val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174"/>
        <w:gridCol w:w="1961"/>
        <w:gridCol w:w="1961"/>
        <w:gridCol w:w="1961"/>
        <w:gridCol w:w="1961"/>
        <w:gridCol w:w="1961"/>
      </w:tblGrid>
      <w:tr w:rsidR="00CC4972" w:rsidRPr="009405B4" w:rsidTr="00C83805">
        <w:tc>
          <w:tcPr>
            <w:tcW w:w="0" w:type="auto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Источники финансирования мун</w:t>
            </w:r>
            <w:r w:rsidRPr="009405B4">
              <w:rPr>
                <w:sz w:val="20"/>
              </w:rPr>
              <w:t>и</w:t>
            </w:r>
            <w:r w:rsidRPr="009405B4">
              <w:rPr>
                <w:sz w:val="20"/>
              </w:rPr>
              <w:t xml:space="preserve">ципальной программы, </w:t>
            </w:r>
          </w:p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 xml:space="preserve">в том числе по годам: 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Расходы (тыс. рублей)</w:t>
            </w:r>
          </w:p>
        </w:tc>
      </w:tr>
      <w:tr w:rsidR="00CC4972" w:rsidRPr="009405B4" w:rsidTr="00C83805">
        <w:trPr>
          <w:trHeight w:val="322"/>
        </w:trPr>
        <w:tc>
          <w:tcPr>
            <w:tcW w:w="0" w:type="auto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2021</w:t>
            </w:r>
          </w:p>
        </w:tc>
      </w:tr>
      <w:tr w:rsidR="00CC4972" w:rsidRPr="009405B4" w:rsidTr="00C83805"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 xml:space="preserve">Средства бюджета г. Лыткарино 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271 218,3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58 637,2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56 212,1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52 </w:t>
            </w:r>
            <w:r>
              <w:rPr>
                <w:sz w:val="20"/>
              </w:rPr>
              <w:t>8</w:t>
            </w:r>
            <w:r w:rsidRPr="009405B4">
              <w:rPr>
                <w:sz w:val="20"/>
              </w:rPr>
              <w:t>52,0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51 758,5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51 758,5</w:t>
            </w:r>
          </w:p>
        </w:tc>
      </w:tr>
      <w:tr w:rsidR="00CC4972" w:rsidRPr="009405B4" w:rsidTr="00C83805"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Средства бюджета Московской о</w:t>
            </w:r>
            <w:r w:rsidRPr="009405B4">
              <w:rPr>
                <w:sz w:val="20"/>
              </w:rPr>
              <w:t>б</w:t>
            </w:r>
            <w:r w:rsidRPr="009405B4">
              <w:rPr>
                <w:sz w:val="20"/>
              </w:rPr>
              <w:t>ласти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52 074,0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24 963,0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14 111,0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13 000,0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</w:tr>
      <w:tr w:rsidR="00CC4972" w:rsidRPr="009405B4" w:rsidTr="00C83805"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Всего по муниципальной пр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грамме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323 292,3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83 600,2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70 323,1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65 </w:t>
            </w:r>
            <w:r>
              <w:rPr>
                <w:sz w:val="20"/>
              </w:rPr>
              <w:t>8</w:t>
            </w:r>
            <w:r w:rsidRPr="009405B4">
              <w:rPr>
                <w:sz w:val="20"/>
              </w:rPr>
              <w:t>52,0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51 758,5</w:t>
            </w:r>
          </w:p>
        </w:tc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51 758,5</w:t>
            </w:r>
          </w:p>
        </w:tc>
      </w:tr>
      <w:tr w:rsidR="00CC4972" w:rsidRPr="009405B4" w:rsidTr="00C83805">
        <w:tc>
          <w:tcPr>
            <w:tcW w:w="0" w:type="auto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Планируемые результаты реализ</w:t>
            </w:r>
            <w:r w:rsidRPr="009405B4">
              <w:rPr>
                <w:sz w:val="20"/>
              </w:rPr>
              <w:t>а</w:t>
            </w:r>
            <w:r w:rsidRPr="009405B4">
              <w:rPr>
                <w:sz w:val="20"/>
              </w:rPr>
              <w:t>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Планируемые результаты реализации муниципальной программы структурированы по задачам и годам их достижения и представлены в форме "Планир</w:t>
            </w:r>
            <w:r w:rsidRPr="009405B4">
              <w:rPr>
                <w:sz w:val="20"/>
              </w:rPr>
              <w:t>у</w:t>
            </w:r>
            <w:r w:rsidRPr="009405B4">
              <w:rPr>
                <w:sz w:val="20"/>
              </w:rPr>
              <w:t>емые результаты реализации муниципальной программы" в соответствии с Разделом 3   муниципальной программы.</w:t>
            </w:r>
          </w:p>
        </w:tc>
      </w:tr>
    </w:tbl>
    <w:p w:rsidR="00CC4972" w:rsidRPr="009405B4" w:rsidRDefault="00CC4972" w:rsidP="00CC4972">
      <w:pPr>
        <w:keepNext/>
        <w:keepLines/>
        <w:overflowPunct/>
        <w:autoSpaceDE/>
        <w:autoSpaceDN/>
        <w:adjustRightInd/>
        <w:jc w:val="both"/>
        <w:textAlignment w:val="auto"/>
        <w:rPr>
          <w:sz w:val="20"/>
        </w:rPr>
      </w:pPr>
    </w:p>
    <w:p w:rsidR="00CC4972" w:rsidRPr="009405B4" w:rsidRDefault="00CC4972" w:rsidP="00CC4972">
      <w:pPr>
        <w:keepNext/>
        <w:keepLines/>
        <w:rPr>
          <w:rFonts w:eastAsia="Calibri"/>
          <w:sz w:val="20"/>
          <w:lang w:eastAsia="en-US"/>
        </w:rPr>
      </w:pPr>
      <w:r w:rsidRPr="009405B4">
        <w:rPr>
          <w:sz w:val="20"/>
        </w:rPr>
        <w:tab/>
      </w:r>
    </w:p>
    <w:p w:rsidR="00CC4972" w:rsidRPr="009405B4" w:rsidRDefault="00CC4972" w:rsidP="00CC4972">
      <w:pPr>
        <w:pStyle w:val="Default"/>
        <w:keepNext/>
        <w:keepLines/>
        <w:jc w:val="both"/>
        <w:rPr>
          <w:sz w:val="20"/>
          <w:szCs w:val="20"/>
        </w:rPr>
      </w:pPr>
      <w:r w:rsidRPr="009405B4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9405B4">
        <w:rPr>
          <w:sz w:val="20"/>
          <w:szCs w:val="20"/>
        </w:rPr>
        <w:t>. Пункт «Источники финансирования подпрограммы, в том числе по годам:» Раздела 6. «ПАСПОРТ подпрограммы II «Дороги города Лыткарино» муниципальной пр</w:t>
      </w:r>
      <w:r w:rsidRPr="009405B4">
        <w:rPr>
          <w:sz w:val="20"/>
          <w:szCs w:val="20"/>
        </w:rPr>
        <w:t>о</w:t>
      </w:r>
      <w:r w:rsidRPr="009405B4">
        <w:rPr>
          <w:sz w:val="20"/>
          <w:szCs w:val="20"/>
        </w:rPr>
        <w:t>граммы «Развитие и функционирование дорожно-транспортного комплекса города Лыткарино» на 2017-2021 годы» изложить в новой редакции:</w:t>
      </w:r>
    </w:p>
    <w:p w:rsidR="00CC4972" w:rsidRPr="009405B4" w:rsidRDefault="00CC4972" w:rsidP="00CC4972">
      <w:pPr>
        <w:keepNext/>
        <w:keepLines/>
        <w:ind w:firstLine="709"/>
        <w:jc w:val="center"/>
        <w:rPr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58"/>
        <w:gridCol w:w="2162"/>
        <w:gridCol w:w="1701"/>
        <w:gridCol w:w="1559"/>
        <w:gridCol w:w="1559"/>
        <w:gridCol w:w="1701"/>
      </w:tblGrid>
      <w:tr w:rsidR="00CC4972" w:rsidRPr="009405B4" w:rsidTr="00C83805">
        <w:trPr>
          <w:trHeight w:val="285"/>
        </w:trPr>
        <w:tc>
          <w:tcPr>
            <w:tcW w:w="4077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Источники финансирования подпрограммы,</w:t>
            </w:r>
          </w:p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в том числе по годам:</w:t>
            </w:r>
          </w:p>
        </w:tc>
        <w:tc>
          <w:tcPr>
            <w:tcW w:w="11340" w:type="dxa"/>
            <w:gridSpan w:val="6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Расходы (тыс. рублей)</w:t>
            </w:r>
          </w:p>
        </w:tc>
      </w:tr>
      <w:tr w:rsidR="00CC4972" w:rsidRPr="009405B4" w:rsidTr="00C83805">
        <w:trPr>
          <w:trHeight w:val="70"/>
        </w:trPr>
        <w:tc>
          <w:tcPr>
            <w:tcW w:w="4077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Всего</w:t>
            </w:r>
          </w:p>
        </w:tc>
        <w:tc>
          <w:tcPr>
            <w:tcW w:w="216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2021</w:t>
            </w:r>
          </w:p>
        </w:tc>
      </w:tr>
      <w:tr w:rsidR="00CC4972" w:rsidRPr="009405B4" w:rsidTr="00C83805">
        <w:trPr>
          <w:trHeight w:val="70"/>
        </w:trPr>
        <w:tc>
          <w:tcPr>
            <w:tcW w:w="407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Средства бюджета г. Лыткарино</w:t>
            </w:r>
          </w:p>
        </w:tc>
        <w:tc>
          <w:tcPr>
            <w:tcW w:w="2658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157 721,4</w:t>
            </w:r>
          </w:p>
        </w:tc>
        <w:tc>
          <w:tcPr>
            <w:tcW w:w="216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35 948,1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31 550,4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30 222,9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30 000,0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30 000,0</w:t>
            </w:r>
          </w:p>
        </w:tc>
      </w:tr>
      <w:tr w:rsidR="00CC4972" w:rsidRPr="009405B4" w:rsidTr="00C83805">
        <w:trPr>
          <w:trHeight w:val="277"/>
        </w:trPr>
        <w:tc>
          <w:tcPr>
            <w:tcW w:w="407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2658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52 074,0</w:t>
            </w:r>
          </w:p>
        </w:tc>
        <w:tc>
          <w:tcPr>
            <w:tcW w:w="216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24 963,0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14 111,0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13 000,0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</w:tr>
      <w:tr w:rsidR="00CC4972" w:rsidRPr="009405B4" w:rsidTr="00C83805">
        <w:trPr>
          <w:trHeight w:val="277"/>
        </w:trPr>
        <w:tc>
          <w:tcPr>
            <w:tcW w:w="407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Всего по подпрограмме</w:t>
            </w:r>
            <w:r w:rsidRPr="009405B4">
              <w:rPr>
                <w:sz w:val="20"/>
                <w:lang w:val="en-US"/>
              </w:rPr>
              <w:t xml:space="preserve"> II</w:t>
            </w:r>
          </w:p>
        </w:tc>
        <w:tc>
          <w:tcPr>
            <w:tcW w:w="2658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209 795,4</w:t>
            </w:r>
          </w:p>
        </w:tc>
        <w:tc>
          <w:tcPr>
            <w:tcW w:w="216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60 911,1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45 661,4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43 222,9</w:t>
            </w:r>
          </w:p>
        </w:tc>
        <w:tc>
          <w:tcPr>
            <w:tcW w:w="155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30 000,0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30 000,0</w:t>
            </w:r>
          </w:p>
        </w:tc>
      </w:tr>
      <w:tr w:rsidR="00CC4972" w:rsidRPr="009405B4" w:rsidTr="00C83805">
        <w:trPr>
          <w:trHeight w:val="418"/>
        </w:trPr>
        <w:tc>
          <w:tcPr>
            <w:tcW w:w="407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Планируемые результаты реализации по</w:t>
            </w:r>
            <w:r w:rsidRPr="009405B4">
              <w:rPr>
                <w:sz w:val="20"/>
              </w:rPr>
              <w:t>д</w:t>
            </w:r>
            <w:r w:rsidRPr="009405B4">
              <w:rPr>
                <w:sz w:val="20"/>
              </w:rPr>
              <w:t>программы</w:t>
            </w:r>
          </w:p>
        </w:tc>
        <w:tc>
          <w:tcPr>
            <w:tcW w:w="11340" w:type="dxa"/>
            <w:gridSpan w:val="6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Планируемые результаты реализации муниципальной программы структурированы по задачам и годам их достижения и пре</w:t>
            </w:r>
            <w:r w:rsidRPr="009405B4">
              <w:rPr>
                <w:sz w:val="20"/>
              </w:rPr>
              <w:t>д</w:t>
            </w:r>
            <w:r w:rsidRPr="009405B4">
              <w:rPr>
                <w:sz w:val="20"/>
              </w:rPr>
              <w:t>ставлены в форме "Планируемые результаты реализации муниципальной программы" в соответствии с Разделом 3   муниц</w:t>
            </w:r>
            <w:r w:rsidRPr="009405B4">
              <w:rPr>
                <w:sz w:val="20"/>
              </w:rPr>
              <w:t>и</w:t>
            </w:r>
            <w:r w:rsidRPr="009405B4">
              <w:rPr>
                <w:sz w:val="20"/>
              </w:rPr>
              <w:t>пальной программы.</w:t>
            </w:r>
          </w:p>
        </w:tc>
      </w:tr>
    </w:tbl>
    <w:p w:rsidR="00CC4972" w:rsidRPr="009405B4" w:rsidRDefault="00CC4972" w:rsidP="00CC4972">
      <w:pPr>
        <w:keepNext/>
        <w:keepLines/>
        <w:overflowPunct/>
        <w:autoSpaceDE/>
        <w:autoSpaceDN/>
        <w:adjustRightInd/>
        <w:jc w:val="both"/>
        <w:textAlignment w:val="auto"/>
        <w:rPr>
          <w:sz w:val="20"/>
        </w:rPr>
      </w:pPr>
      <w:r>
        <w:rPr>
          <w:sz w:val="20"/>
        </w:rPr>
        <w:tab/>
        <w:t>3</w:t>
      </w:r>
      <w:r w:rsidRPr="009405B4">
        <w:rPr>
          <w:sz w:val="20"/>
        </w:rPr>
        <w:t>. Раздел 7. «Перечень мероприятий подпрограммы II «Дороги города Лыткарино» муниципальной программы «Развитие и функционирование дорожно-транспортного комплекса города Лыткарино» на 2017-2021 годы изложить в новой редакции:</w:t>
      </w:r>
    </w:p>
    <w:p w:rsidR="00CC4972" w:rsidRDefault="00CC4972" w:rsidP="00CC4972">
      <w:pPr>
        <w:keepNext/>
        <w:keepLines/>
        <w:overflowPunct/>
        <w:autoSpaceDE/>
        <w:autoSpaceDN/>
        <w:adjustRightInd/>
        <w:jc w:val="both"/>
        <w:textAlignment w:val="auto"/>
        <w:rPr>
          <w:sz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309"/>
        <w:gridCol w:w="1276"/>
        <w:gridCol w:w="1134"/>
        <w:gridCol w:w="1134"/>
        <w:gridCol w:w="993"/>
        <w:gridCol w:w="992"/>
        <w:gridCol w:w="993"/>
        <w:gridCol w:w="992"/>
        <w:gridCol w:w="1417"/>
        <w:gridCol w:w="1950"/>
      </w:tblGrid>
      <w:tr w:rsidR="00CC4972" w:rsidRPr="009405B4" w:rsidTr="00C83805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lastRenderedPageBreak/>
              <w:t>№ п/п</w:t>
            </w: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Мероприятия по реализ</w:t>
            </w:r>
            <w:r w:rsidRPr="009405B4">
              <w:rPr>
                <w:sz w:val="20"/>
              </w:rPr>
              <w:t>а</w:t>
            </w:r>
            <w:r w:rsidRPr="009405B4">
              <w:rPr>
                <w:sz w:val="20"/>
              </w:rPr>
              <w:t>ции подпрограммы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Источники финансир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Срок и</w:t>
            </w:r>
            <w:r w:rsidRPr="009405B4">
              <w:rPr>
                <w:sz w:val="20"/>
              </w:rPr>
              <w:t>с</w:t>
            </w:r>
            <w:r w:rsidRPr="009405B4">
              <w:rPr>
                <w:sz w:val="20"/>
              </w:rPr>
              <w:t>полнения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Всего (тыс. руб.)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Ответстве</w:t>
            </w:r>
            <w:r w:rsidRPr="009405B4">
              <w:rPr>
                <w:sz w:val="20"/>
              </w:rPr>
              <w:t>н</w:t>
            </w:r>
            <w:r w:rsidRPr="009405B4">
              <w:rPr>
                <w:sz w:val="20"/>
              </w:rPr>
              <w:t>ный за в</w:t>
            </w:r>
            <w:r w:rsidRPr="009405B4">
              <w:rPr>
                <w:sz w:val="20"/>
              </w:rPr>
              <w:t>ы</w:t>
            </w:r>
            <w:r w:rsidRPr="009405B4">
              <w:rPr>
                <w:sz w:val="20"/>
              </w:rPr>
              <w:t>полнение мероприятия подпрогра</w:t>
            </w:r>
            <w:r w:rsidRPr="009405B4">
              <w:rPr>
                <w:sz w:val="20"/>
              </w:rPr>
              <w:t>м</w:t>
            </w:r>
            <w:r w:rsidRPr="009405B4">
              <w:rPr>
                <w:sz w:val="20"/>
              </w:rPr>
              <w:t>мы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ind w:right="-108"/>
              <w:rPr>
                <w:sz w:val="20"/>
              </w:rPr>
            </w:pPr>
            <w:r w:rsidRPr="009405B4">
              <w:rPr>
                <w:sz w:val="20"/>
              </w:rPr>
              <w:t>Наименование пок</w:t>
            </w:r>
            <w:r w:rsidRPr="009405B4">
              <w:rPr>
                <w:sz w:val="20"/>
              </w:rPr>
              <w:t>а</w:t>
            </w:r>
            <w:r w:rsidRPr="009405B4">
              <w:rPr>
                <w:sz w:val="20"/>
              </w:rPr>
              <w:t>зателя, на достиж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ние которого направлено мер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приятие</w:t>
            </w:r>
          </w:p>
        </w:tc>
      </w:tr>
      <w:tr w:rsidR="00CC4972" w:rsidRPr="009405B4" w:rsidTr="00C83805">
        <w:trPr>
          <w:trHeight w:val="426"/>
        </w:trPr>
        <w:tc>
          <w:tcPr>
            <w:tcW w:w="817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2021</w:t>
            </w:r>
          </w:p>
        </w:tc>
        <w:tc>
          <w:tcPr>
            <w:tcW w:w="1417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</w:tr>
      <w:tr w:rsidR="00CC4972" w:rsidRPr="009405B4" w:rsidTr="00C83805">
        <w:trPr>
          <w:trHeight w:val="285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11</w:t>
            </w: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12</w:t>
            </w:r>
          </w:p>
        </w:tc>
      </w:tr>
      <w:tr w:rsidR="00CC4972" w:rsidRPr="009405B4" w:rsidTr="00C83805">
        <w:trPr>
          <w:trHeight w:val="285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4742" w:type="dxa"/>
            <w:gridSpan w:val="11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Задача. Ремонт, содержание дорог общего пользования, внутриквартальных дорог и   дворовых территорий.</w:t>
            </w: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Задача. Создание парковочного пространства.</w:t>
            </w:r>
          </w:p>
        </w:tc>
      </w:tr>
      <w:tr w:rsidR="00CC4972" w:rsidRPr="009405B4" w:rsidTr="00C83805">
        <w:trPr>
          <w:trHeight w:val="697"/>
        </w:trPr>
        <w:tc>
          <w:tcPr>
            <w:tcW w:w="817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 xml:space="preserve">1.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b/>
                <w:sz w:val="20"/>
              </w:rPr>
            </w:pPr>
            <w:r w:rsidRPr="009405B4">
              <w:rPr>
                <w:b/>
                <w:i/>
                <w:sz w:val="20"/>
              </w:rPr>
              <w:t>Основное мероприятие</w:t>
            </w:r>
            <w:r w:rsidRPr="009405B4">
              <w:rPr>
                <w:b/>
                <w:sz w:val="20"/>
              </w:rPr>
              <w:t xml:space="preserve"> </w:t>
            </w:r>
          </w:p>
          <w:p w:rsidR="00CC4972" w:rsidRPr="009405B4" w:rsidRDefault="00CC4972" w:rsidP="00CC4972">
            <w:pPr>
              <w:keepNext/>
              <w:keepLines/>
              <w:snapToGrid w:val="0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"Ремонт, содержание д</w:t>
            </w:r>
            <w:r w:rsidRPr="009405B4">
              <w:rPr>
                <w:b/>
                <w:sz w:val="20"/>
              </w:rPr>
              <w:t>о</w:t>
            </w:r>
            <w:r w:rsidRPr="009405B4">
              <w:rPr>
                <w:b/>
                <w:sz w:val="20"/>
              </w:rPr>
              <w:t>рог общего пользования, внутриквартальных д</w:t>
            </w:r>
            <w:r w:rsidRPr="009405B4">
              <w:rPr>
                <w:b/>
                <w:sz w:val="20"/>
              </w:rPr>
              <w:t>о</w:t>
            </w:r>
            <w:r w:rsidRPr="009405B4">
              <w:rPr>
                <w:b/>
                <w:sz w:val="20"/>
              </w:rPr>
              <w:t>рог и дворовых террит</w:t>
            </w:r>
            <w:r w:rsidRPr="009405B4">
              <w:rPr>
                <w:b/>
                <w:sz w:val="20"/>
              </w:rPr>
              <w:t>о</w:t>
            </w:r>
            <w:r w:rsidRPr="009405B4">
              <w:rPr>
                <w:b/>
                <w:sz w:val="20"/>
              </w:rPr>
              <w:t>рий", в том числе: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05B4">
                <w:rPr>
                  <w:sz w:val="20"/>
                </w:rPr>
                <w:t xml:space="preserve">2021 </w:t>
              </w:r>
              <w:proofErr w:type="spellStart"/>
              <w:r w:rsidRPr="009405B4">
                <w:rPr>
                  <w:sz w:val="20"/>
                </w:rPr>
                <w:t>г</w:t>
              </w:r>
            </w:smartTag>
            <w:r w:rsidRPr="009405B4">
              <w:rPr>
                <w:sz w:val="20"/>
              </w:rPr>
              <w:t>.г</w:t>
            </w:r>
            <w:proofErr w:type="spellEnd"/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148 925,7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29 236,4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31 550,4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28 138,9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30 000,0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30 000,0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125"/>
        </w:trPr>
        <w:tc>
          <w:tcPr>
            <w:tcW w:w="817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Моско</w:t>
            </w:r>
            <w:r w:rsidRPr="009405B4">
              <w:rPr>
                <w:sz w:val="20"/>
              </w:rPr>
              <w:t>в</w:t>
            </w:r>
            <w:r w:rsidRPr="009405B4">
              <w:rPr>
                <w:sz w:val="20"/>
              </w:rPr>
              <w:t xml:space="preserve">ской области 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05B4">
                <w:rPr>
                  <w:sz w:val="20"/>
                </w:rPr>
                <w:t xml:space="preserve">2021 </w:t>
              </w:r>
              <w:proofErr w:type="spellStart"/>
              <w:r w:rsidRPr="009405B4">
                <w:rPr>
                  <w:sz w:val="20"/>
                </w:rPr>
                <w:t>г</w:t>
              </w:r>
            </w:smartTag>
            <w:r w:rsidRPr="009405B4">
              <w:rPr>
                <w:sz w:val="20"/>
              </w:rPr>
              <w:t>.г</w:t>
            </w:r>
            <w:proofErr w:type="spellEnd"/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47 461,3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20 350,3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14 111,0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13 000,0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493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Ремонт, содержание дорог общего пользования, вну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риквартальных дорог и дворовых террит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рий, из них: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05B4">
                <w:rPr>
                  <w:sz w:val="20"/>
                </w:rPr>
                <w:t xml:space="preserve">2021 </w:t>
              </w:r>
              <w:proofErr w:type="spellStart"/>
              <w:r w:rsidRPr="009405B4">
                <w:rPr>
                  <w:sz w:val="20"/>
                </w:rPr>
                <w:t>г</w:t>
              </w:r>
            </w:smartTag>
            <w:r w:rsidRPr="009405B4">
              <w:rPr>
                <w:sz w:val="20"/>
              </w:rPr>
              <w:t>.г</w:t>
            </w:r>
            <w:proofErr w:type="spellEnd"/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139 706,5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26 155,4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26 097,2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</w:t>
            </w:r>
            <w:r>
              <w:rPr>
                <w:sz w:val="20"/>
              </w:rPr>
              <w:t>7 453,9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30 000,0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30 000,0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Протяженность сети автомобил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ных дорог общего пользования мес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ного знач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ния</w:t>
            </w:r>
          </w:p>
        </w:tc>
      </w:tr>
      <w:tr w:rsidR="00CC4972" w:rsidRPr="009405B4" w:rsidTr="00C83805">
        <w:trPr>
          <w:trHeight w:val="628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1.1.1.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bookmarkStart w:id="0" w:name="_Hlk536094916"/>
            <w:r w:rsidRPr="009405B4">
              <w:rPr>
                <w:sz w:val="20"/>
              </w:rPr>
              <w:t>Эксплуатация и ремонт очистных сооружений ливневой канализ</w:t>
            </w:r>
            <w:r w:rsidRPr="009405B4">
              <w:rPr>
                <w:sz w:val="20"/>
              </w:rPr>
              <w:t>а</w:t>
            </w:r>
            <w:r w:rsidRPr="009405B4">
              <w:rPr>
                <w:sz w:val="20"/>
              </w:rPr>
              <w:t>ции</w:t>
            </w:r>
            <w:bookmarkEnd w:id="0"/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05B4">
                <w:rPr>
                  <w:sz w:val="20"/>
                </w:rPr>
                <w:t xml:space="preserve">2021 </w:t>
              </w:r>
              <w:proofErr w:type="spellStart"/>
              <w:r w:rsidRPr="009405B4">
                <w:rPr>
                  <w:sz w:val="20"/>
                </w:rPr>
                <w:t>г</w:t>
              </w:r>
            </w:smartTag>
            <w:r w:rsidRPr="009405B4">
              <w:rPr>
                <w:sz w:val="20"/>
              </w:rPr>
              <w:t>.г</w:t>
            </w:r>
            <w:proofErr w:type="spellEnd"/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  <w:lang w:val="en-US"/>
              </w:rPr>
            </w:pPr>
            <w:r w:rsidRPr="009405B4">
              <w:rPr>
                <w:sz w:val="20"/>
              </w:rPr>
              <w:t>976,4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298,5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563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1.1.2.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Ремонт автомобильных дорог общего пользования, из них: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05B4">
                <w:rPr>
                  <w:sz w:val="20"/>
                </w:rPr>
                <w:t xml:space="preserve">2021 </w:t>
              </w:r>
              <w:proofErr w:type="spellStart"/>
              <w:r w:rsidRPr="009405B4">
                <w:rPr>
                  <w:sz w:val="20"/>
                </w:rPr>
                <w:t>г</w:t>
              </w:r>
            </w:smartTag>
            <w:r w:rsidRPr="009405B4">
              <w:rPr>
                <w:sz w:val="20"/>
              </w:rPr>
              <w:t>.г</w:t>
            </w:r>
            <w:proofErr w:type="spellEnd"/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20 172,7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1 445,8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3 450,9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3 276,0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6 000,0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6 000,0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Управление ЖКХ и РГИ г. Лыткарино</w:t>
            </w: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563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color w:val="FF0000"/>
                <w:sz w:val="20"/>
              </w:rPr>
            </w:pPr>
            <w:r w:rsidRPr="00227E1A">
              <w:rPr>
                <w:sz w:val="20"/>
              </w:rPr>
              <w:t>1.1.2.1</w:t>
            </w:r>
            <w:r w:rsidRPr="009405B4">
              <w:rPr>
                <w:color w:val="FF0000"/>
                <w:sz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Расходы на погашение кредиторской задолженн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сти на ремонт, содержание дорог общего пользования и внутриквартальных д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рог и   дворовых террит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рий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145,0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145,0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487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lastRenderedPageBreak/>
              <w:t>1.1.3.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Ремонт внутриквартал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ных дорог и   дворовых террит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рий;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05B4">
                <w:rPr>
                  <w:sz w:val="20"/>
                </w:rPr>
                <w:t>2021 г</w:t>
              </w:r>
            </w:smartTag>
            <w:r w:rsidRPr="009405B4">
              <w:rPr>
                <w:sz w:val="20"/>
              </w:rPr>
              <w:t>.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3 051,2</w:t>
            </w: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3 051,2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70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1.1.4. 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Содержание и механизированная уборка дорог общ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го пользования, вну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риквартальных дорог и   дворовых территорий, из них: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05B4">
                <w:rPr>
                  <w:sz w:val="20"/>
                </w:rPr>
                <w:t>2021 г</w:t>
              </w:r>
            </w:smartTag>
            <w:r w:rsidRPr="009405B4">
              <w:rPr>
                <w:sz w:val="20"/>
              </w:rPr>
              <w:t>.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114 980,6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20 632,8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22 347,8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24 000,0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24 000,0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24 000,0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МУ «Л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 xml:space="preserve">сопарк – Лыткарино» </w:t>
            </w: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125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1. 1.4.1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Погашение кредиторской задо</w:t>
            </w:r>
            <w:r w:rsidRPr="009405B4">
              <w:rPr>
                <w:sz w:val="20"/>
              </w:rPr>
              <w:t>л</w:t>
            </w:r>
            <w:r w:rsidRPr="009405B4">
              <w:rPr>
                <w:sz w:val="20"/>
              </w:rPr>
              <w:t>женности 2016 года по мероприятию «Соде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жание, ремонт автом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бильных дорог общего пользования, внутриква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тальных дорог и   двор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вых территорий»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2 794,0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2 794,0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1295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1.1.4.2.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Расходы на погашение кредиторской задолженн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сти 2017 года на содерж</w:t>
            </w:r>
            <w:r w:rsidRPr="009405B4">
              <w:rPr>
                <w:sz w:val="20"/>
              </w:rPr>
              <w:t>а</w:t>
            </w:r>
            <w:r w:rsidRPr="009405B4">
              <w:rPr>
                <w:sz w:val="20"/>
              </w:rPr>
              <w:t>ние дорог общего польз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вания и внутриквартал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ных дорог и   дв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ровых территорий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 xml:space="preserve"> 2018 г. 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872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1.1.4.3.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Увеличение расходов на р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монт, содержание дорог общего пользования и внутриквартальных дорог и   дв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ровых территорий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10 541,6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10 541,6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Администр</w:t>
            </w:r>
            <w:r w:rsidRPr="009405B4">
              <w:rPr>
                <w:sz w:val="20"/>
              </w:rPr>
              <w:t>а</w:t>
            </w:r>
            <w:r w:rsidRPr="009405B4">
              <w:rPr>
                <w:sz w:val="20"/>
              </w:rPr>
              <w:t xml:space="preserve">ция </w:t>
            </w:r>
            <w:proofErr w:type="spellStart"/>
            <w:r w:rsidRPr="009405B4">
              <w:rPr>
                <w:sz w:val="20"/>
              </w:rPr>
              <w:t>г.о</w:t>
            </w:r>
            <w:proofErr w:type="spellEnd"/>
            <w:r w:rsidRPr="009405B4">
              <w:rPr>
                <w:sz w:val="20"/>
              </w:rPr>
              <w:t>.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541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1.1.5.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Создание парковок общего пол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зования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525,6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525,6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bCs/>
                <w:color w:val="2E2E2E"/>
                <w:sz w:val="20"/>
                <w:shd w:val="clear" w:color="auto" w:fill="FFFFFF"/>
              </w:rPr>
              <w:t>Создание парк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о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вочного простра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н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ства на улично-дорожной сети</w:t>
            </w:r>
          </w:p>
        </w:tc>
      </w:tr>
      <w:tr w:rsidR="00CC4972" w:rsidRPr="009405B4" w:rsidTr="00C83805">
        <w:trPr>
          <w:trHeight w:val="267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lastRenderedPageBreak/>
              <w:t xml:space="preserve">1.2. 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Капитальный ремонт и р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 xml:space="preserve">монт автомобильных дорог общего пользования местного значения, в том числе замена и установка остановочных павильонов  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Моско</w:t>
            </w:r>
            <w:r w:rsidRPr="009405B4">
              <w:rPr>
                <w:sz w:val="20"/>
              </w:rPr>
              <w:t>в</w:t>
            </w:r>
            <w:r w:rsidRPr="009405B4">
              <w:rPr>
                <w:sz w:val="20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2017 – 2018 г.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45 085,0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17 974,0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14 111,0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13 000,0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Управление ЖКХ и РГИ г. Лыткарино</w:t>
            </w: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Ремонт (капитал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ный ремонт) сети автомобил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ных дорог общего пол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зования местного знач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ния</w:t>
            </w:r>
          </w:p>
        </w:tc>
      </w:tr>
      <w:tr w:rsidR="00CC4972" w:rsidRPr="009405B4" w:rsidTr="00C83805">
        <w:trPr>
          <w:trHeight w:val="70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1.3.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Капитальный ремонт и ремонт дворовых террит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рий многоквартирных д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мов, проездов к дворовым территориям многоква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тирных домов населенных пунктов за счет средств резервного фонда Прав</w:t>
            </w:r>
            <w:r w:rsidRPr="009405B4">
              <w:rPr>
                <w:sz w:val="20"/>
              </w:rPr>
              <w:t>и</w:t>
            </w:r>
            <w:r w:rsidRPr="009405B4">
              <w:rPr>
                <w:sz w:val="20"/>
              </w:rPr>
              <w:t>тельства Российской Ф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дерации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Моско</w:t>
            </w:r>
            <w:r w:rsidRPr="009405B4">
              <w:rPr>
                <w:sz w:val="20"/>
              </w:rPr>
              <w:t>в</w:t>
            </w:r>
            <w:r w:rsidRPr="009405B4">
              <w:rPr>
                <w:sz w:val="20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2 376,3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2 376,3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Управление ЖКХ и РГИ г. Лыткарино</w:t>
            </w: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1238"/>
        </w:trPr>
        <w:tc>
          <w:tcPr>
            <w:tcW w:w="817" w:type="dxa"/>
            <w:shd w:val="clear" w:color="auto" w:fill="auto"/>
          </w:tcPr>
          <w:p w:rsidR="00CC4972" w:rsidRPr="00223D48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223D48">
              <w:rPr>
                <w:sz w:val="20"/>
              </w:rPr>
              <w:t xml:space="preserve">1.4. 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proofErr w:type="spellStart"/>
            <w:r w:rsidRPr="009405B4">
              <w:rPr>
                <w:sz w:val="20"/>
              </w:rPr>
              <w:t>Софинансирование</w:t>
            </w:r>
            <w:proofErr w:type="spellEnd"/>
            <w:r w:rsidRPr="009405B4">
              <w:rPr>
                <w:sz w:val="20"/>
              </w:rPr>
              <w:t xml:space="preserve"> расх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дов на капитальный р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монт и ремонт автом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бильных дорог общего пользования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405B4">
                <w:rPr>
                  <w:sz w:val="20"/>
                </w:rPr>
                <w:t>2018 г</w:t>
              </w:r>
            </w:smartTag>
            <w:r w:rsidRPr="009405B4">
              <w:rPr>
                <w:sz w:val="20"/>
              </w:rPr>
              <w:t>.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9 111,5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2 973,3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5 453,2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685,0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Ремонт (капитал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ный ремонт) сети автомобил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ных дорог общего пол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зования местного знач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ния</w:t>
            </w:r>
          </w:p>
        </w:tc>
      </w:tr>
      <w:tr w:rsidR="00CC4972" w:rsidRPr="009405B4" w:rsidTr="00C83805">
        <w:trPr>
          <w:trHeight w:val="1447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1.5.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proofErr w:type="spellStart"/>
            <w:r w:rsidRPr="009405B4">
              <w:rPr>
                <w:sz w:val="20"/>
              </w:rPr>
              <w:t>Софинансирование</w:t>
            </w:r>
            <w:proofErr w:type="spellEnd"/>
            <w:r w:rsidRPr="009405B4">
              <w:rPr>
                <w:sz w:val="20"/>
              </w:rPr>
              <w:t xml:space="preserve"> расх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дов на капитальный р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монт и ремонт дворовых территорий многокварти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ных домов, проездов к дворовым терр</w:t>
            </w:r>
            <w:r w:rsidRPr="009405B4">
              <w:rPr>
                <w:sz w:val="20"/>
              </w:rPr>
              <w:t>и</w:t>
            </w:r>
            <w:r w:rsidRPr="009405B4">
              <w:rPr>
                <w:sz w:val="20"/>
              </w:rPr>
              <w:t>ториям многокварти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ных домов города Лыткарино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107,7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107,7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trike/>
                <w:sz w:val="20"/>
              </w:rPr>
            </w:pPr>
          </w:p>
        </w:tc>
      </w:tr>
      <w:tr w:rsidR="00CC4972" w:rsidRPr="009405B4" w:rsidTr="00C83805">
        <w:trPr>
          <w:trHeight w:val="345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4742" w:type="dxa"/>
            <w:gridSpan w:val="11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b/>
                <w:sz w:val="20"/>
              </w:rPr>
              <w:t>Задача. Ремонт, содержание дорог общего пользования, внутриквартальных дорог и дворовых территорий.</w:t>
            </w:r>
          </w:p>
        </w:tc>
      </w:tr>
      <w:tr w:rsidR="00CC4972" w:rsidRPr="009405B4" w:rsidTr="00C83805">
        <w:trPr>
          <w:trHeight w:val="451"/>
        </w:trPr>
        <w:tc>
          <w:tcPr>
            <w:tcW w:w="817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b/>
                <w:sz w:val="20"/>
              </w:rPr>
              <w:t>2</w:t>
            </w:r>
            <w:r w:rsidRPr="009405B4">
              <w:rPr>
                <w:sz w:val="20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uppressAutoHyphens/>
              <w:snapToGrid w:val="0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Основное мероприятие: «</w:t>
            </w:r>
            <w:r w:rsidRPr="00227E1A">
              <w:rPr>
                <w:b/>
                <w:sz w:val="20"/>
              </w:rPr>
              <w:t>Ремонт, содержание дорог общего пользования, внутриквартальных дорог и   дворовых территорий за счет средств дорожных фондов</w:t>
            </w:r>
            <w:r w:rsidRPr="009405B4">
              <w:rPr>
                <w:b/>
                <w:sz w:val="20"/>
              </w:rPr>
              <w:t>», в том числе: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  <w:r>
              <w:rPr>
                <w:sz w:val="20"/>
              </w:rPr>
              <w:t>, 2019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6 711,7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6 711,7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2 084,0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703"/>
        </w:trPr>
        <w:tc>
          <w:tcPr>
            <w:tcW w:w="817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Моско</w:t>
            </w:r>
            <w:r w:rsidRPr="009405B4">
              <w:rPr>
                <w:sz w:val="20"/>
              </w:rPr>
              <w:t>в</w:t>
            </w:r>
            <w:r w:rsidRPr="009405B4">
              <w:rPr>
                <w:sz w:val="20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2017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4 612,7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4 612,7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</w:p>
        </w:tc>
      </w:tr>
      <w:tr w:rsidR="00CC4972" w:rsidRPr="009405B4" w:rsidTr="00C83805">
        <w:trPr>
          <w:trHeight w:val="267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2.1. 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227E1A">
              <w:rPr>
                <w:sz w:val="20"/>
              </w:rPr>
              <w:t>Ремонт, содержание дорог общего пользования, внутриквартальных дорог и   дворовых территорий за счет средств дорожных фондов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  <w:r>
              <w:rPr>
                <w:sz w:val="20"/>
              </w:rPr>
              <w:t>, 2019 г.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2 184,0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2084,0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Управление ЖКХ и РГИ г. Лыткарино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Протяженность сети автомобил</w:t>
            </w:r>
            <w:r w:rsidRPr="009405B4">
              <w:rPr>
                <w:sz w:val="20"/>
              </w:rPr>
              <w:t>ь</w:t>
            </w:r>
            <w:r w:rsidRPr="009405B4">
              <w:rPr>
                <w:sz w:val="20"/>
              </w:rPr>
              <w:t>ных дорог общего пользования мес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ного знач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ния.</w:t>
            </w:r>
          </w:p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trike/>
                <w:sz w:val="20"/>
              </w:rPr>
            </w:pPr>
            <w:r w:rsidRPr="009405B4">
              <w:rPr>
                <w:bCs/>
                <w:color w:val="2E2E2E"/>
                <w:sz w:val="20"/>
                <w:shd w:val="clear" w:color="auto" w:fill="FFFFFF"/>
              </w:rPr>
              <w:t>Ремонт (капитал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ь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ный ремонт) сети автом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о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бильных дорог общего пол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ь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зования мес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т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 xml:space="preserve">ного значения </w:t>
            </w:r>
            <w:r w:rsidRPr="009405B4">
              <w:rPr>
                <w:strike/>
                <w:sz w:val="20"/>
              </w:rPr>
              <w:t xml:space="preserve"> </w:t>
            </w:r>
          </w:p>
        </w:tc>
      </w:tr>
      <w:tr w:rsidR="00CC4972" w:rsidRPr="009405B4" w:rsidTr="00C83805">
        <w:trPr>
          <w:trHeight w:val="70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2.2.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proofErr w:type="spellStart"/>
            <w:r w:rsidRPr="009405B4">
              <w:rPr>
                <w:sz w:val="20"/>
              </w:rPr>
              <w:t>Софинансирование</w:t>
            </w:r>
            <w:proofErr w:type="spellEnd"/>
            <w:r w:rsidRPr="009405B4">
              <w:rPr>
                <w:sz w:val="20"/>
              </w:rPr>
              <w:t xml:space="preserve"> расх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дов на капитальный р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монт и ремонт дворовых территорий многокварти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ных домов, проездов к дворовым терр</w:t>
            </w:r>
            <w:r w:rsidRPr="009405B4">
              <w:rPr>
                <w:sz w:val="20"/>
              </w:rPr>
              <w:t>и</w:t>
            </w:r>
            <w:r w:rsidRPr="009405B4">
              <w:rPr>
                <w:sz w:val="20"/>
              </w:rPr>
              <w:t>ториям многокварти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ных домов города Лыткарино за счет средств дорожного фо</w:t>
            </w:r>
            <w:r w:rsidRPr="009405B4">
              <w:rPr>
                <w:sz w:val="20"/>
              </w:rPr>
              <w:t>н</w:t>
            </w:r>
            <w:r w:rsidRPr="009405B4">
              <w:rPr>
                <w:sz w:val="20"/>
              </w:rPr>
              <w:t>да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3 971,0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 3 971,0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Управление ЖКХ и РГИ г. Лыткарино</w:t>
            </w:r>
          </w:p>
        </w:tc>
        <w:tc>
          <w:tcPr>
            <w:tcW w:w="1950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trike/>
                <w:sz w:val="20"/>
              </w:rPr>
            </w:pPr>
          </w:p>
        </w:tc>
      </w:tr>
      <w:tr w:rsidR="00CC4972" w:rsidRPr="009405B4" w:rsidTr="00C83805">
        <w:trPr>
          <w:trHeight w:val="1098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2.3.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r w:rsidRPr="009405B4">
              <w:rPr>
                <w:sz w:val="20"/>
              </w:rPr>
              <w:t>Капитальный ремонт и ремонт дворовых террит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рий многоквартирных д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мов, проездов к дворовым территориям многоква</w:t>
            </w:r>
            <w:r w:rsidRPr="009405B4">
              <w:rPr>
                <w:sz w:val="20"/>
              </w:rPr>
              <w:t>р</w:t>
            </w:r>
            <w:r w:rsidRPr="009405B4">
              <w:rPr>
                <w:sz w:val="20"/>
              </w:rPr>
              <w:t>тирных домов населенных пунктов за счет дорожного фонда   Московской обл</w:t>
            </w:r>
            <w:r w:rsidRPr="009405B4">
              <w:rPr>
                <w:sz w:val="20"/>
              </w:rPr>
              <w:t>а</w:t>
            </w:r>
            <w:r w:rsidRPr="009405B4">
              <w:rPr>
                <w:sz w:val="20"/>
              </w:rPr>
              <w:t>сти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Моско</w:t>
            </w:r>
            <w:r w:rsidRPr="009405B4">
              <w:rPr>
                <w:sz w:val="20"/>
              </w:rPr>
              <w:t>в</w:t>
            </w:r>
            <w:r w:rsidRPr="009405B4">
              <w:rPr>
                <w:sz w:val="20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4 612,7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4 612,7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Управление ЖКХ и РГИ г. Лыткарино</w:t>
            </w: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trike/>
                <w:sz w:val="20"/>
              </w:rPr>
            </w:pPr>
            <w:r w:rsidRPr="009405B4">
              <w:rPr>
                <w:bCs/>
                <w:color w:val="2E2E2E"/>
                <w:sz w:val="20"/>
                <w:shd w:val="clear" w:color="auto" w:fill="FFFFFF"/>
              </w:rPr>
              <w:t>Ремонт (капитал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ь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ный ремонт) сети автом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о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бильных дорог общего пол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ь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зования мес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т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 xml:space="preserve">ного значения </w:t>
            </w:r>
          </w:p>
        </w:tc>
      </w:tr>
      <w:tr w:rsidR="00CC4972" w:rsidRPr="009405B4" w:rsidTr="00C83805">
        <w:trPr>
          <w:trHeight w:val="409"/>
        </w:trPr>
        <w:tc>
          <w:tcPr>
            <w:tcW w:w="8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lastRenderedPageBreak/>
              <w:t>2.4.</w:t>
            </w:r>
          </w:p>
        </w:tc>
        <w:tc>
          <w:tcPr>
            <w:tcW w:w="255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snapToGrid w:val="0"/>
              <w:rPr>
                <w:sz w:val="20"/>
              </w:rPr>
            </w:pPr>
            <w:proofErr w:type="spellStart"/>
            <w:r w:rsidRPr="009405B4">
              <w:rPr>
                <w:sz w:val="20"/>
              </w:rPr>
              <w:t>Софинансирование</w:t>
            </w:r>
            <w:proofErr w:type="spellEnd"/>
            <w:r w:rsidRPr="009405B4">
              <w:rPr>
                <w:sz w:val="20"/>
              </w:rPr>
              <w:t xml:space="preserve"> расх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дов на капитальный р</w:t>
            </w:r>
            <w:r w:rsidRPr="009405B4">
              <w:rPr>
                <w:sz w:val="20"/>
              </w:rPr>
              <w:t>е</w:t>
            </w:r>
            <w:r w:rsidRPr="009405B4">
              <w:rPr>
                <w:sz w:val="20"/>
              </w:rPr>
              <w:t>монт и ремонт автом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бильных дорог общего пользования за счет средств д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рожного фонда города Лыткар</w:t>
            </w:r>
            <w:r w:rsidRPr="009405B4">
              <w:rPr>
                <w:sz w:val="20"/>
              </w:rPr>
              <w:t>и</w:t>
            </w:r>
            <w:r w:rsidRPr="009405B4">
              <w:rPr>
                <w:sz w:val="20"/>
              </w:rPr>
              <w:t>но</w:t>
            </w:r>
          </w:p>
        </w:tc>
        <w:tc>
          <w:tcPr>
            <w:tcW w:w="1309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z w:val="20"/>
              </w:rPr>
            </w:pPr>
            <w:r w:rsidRPr="009405B4">
              <w:rPr>
                <w:sz w:val="20"/>
              </w:rPr>
              <w:t>Средства бюджета города Лы</w:t>
            </w:r>
            <w:r w:rsidRPr="009405B4">
              <w:rPr>
                <w:sz w:val="20"/>
              </w:rPr>
              <w:t>т</w:t>
            </w:r>
            <w:r w:rsidRPr="009405B4">
              <w:rPr>
                <w:sz w:val="20"/>
              </w:rPr>
              <w:t>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05B4">
                <w:rPr>
                  <w:sz w:val="20"/>
                </w:rPr>
                <w:t>2017 г</w:t>
              </w:r>
            </w:smartTag>
            <w:r w:rsidRPr="009405B4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 xml:space="preserve"> 2 640,7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  <w:r w:rsidRPr="009405B4">
              <w:rPr>
                <w:sz w:val="20"/>
              </w:rPr>
              <w:t>2 640,7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  <w:r w:rsidRPr="009405B4">
              <w:rPr>
                <w:sz w:val="20"/>
              </w:rPr>
              <w:t>Управление ЖКХ и РГИ г. Лыткарино</w:t>
            </w: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strike/>
                <w:sz w:val="20"/>
              </w:rPr>
            </w:pPr>
            <w:r w:rsidRPr="009405B4">
              <w:rPr>
                <w:bCs/>
                <w:color w:val="2E2E2E"/>
                <w:sz w:val="20"/>
                <w:shd w:val="clear" w:color="auto" w:fill="FFFFFF"/>
              </w:rPr>
              <w:t>Ремонт (капитал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ь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ный ремонт) сети автом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о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бильных дорог общего пол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ь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зования мес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т</w:t>
            </w:r>
            <w:r w:rsidRPr="009405B4">
              <w:rPr>
                <w:bCs/>
                <w:color w:val="2E2E2E"/>
                <w:sz w:val="20"/>
                <w:shd w:val="clear" w:color="auto" w:fill="FFFFFF"/>
              </w:rPr>
              <w:t>ного значения</w:t>
            </w:r>
          </w:p>
        </w:tc>
      </w:tr>
      <w:tr w:rsidR="00CC4972" w:rsidRPr="009405B4" w:rsidTr="00C83805">
        <w:trPr>
          <w:trHeight w:val="270"/>
        </w:trPr>
        <w:tc>
          <w:tcPr>
            <w:tcW w:w="4678" w:type="dxa"/>
            <w:gridSpan w:val="3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Итого, средства бюджета города Лыткарино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157 721,4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35 948,1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31 550,4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30 222,9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30 000,0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30 000,0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</w:tr>
      <w:tr w:rsidR="00CC4972" w:rsidRPr="009405B4" w:rsidTr="00C83805">
        <w:trPr>
          <w:trHeight w:val="285"/>
        </w:trPr>
        <w:tc>
          <w:tcPr>
            <w:tcW w:w="4678" w:type="dxa"/>
            <w:gridSpan w:val="3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 xml:space="preserve">Итого, 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52 074,0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24 963,0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14 111,0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13 000,0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</w:tr>
      <w:tr w:rsidR="00CC4972" w:rsidRPr="009405B4" w:rsidTr="00C83805">
        <w:trPr>
          <w:trHeight w:val="188"/>
        </w:trPr>
        <w:tc>
          <w:tcPr>
            <w:tcW w:w="4678" w:type="dxa"/>
            <w:gridSpan w:val="3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  <w:lang w:val="en-US"/>
              </w:rPr>
            </w:pPr>
            <w:r w:rsidRPr="009405B4">
              <w:rPr>
                <w:b/>
                <w:sz w:val="20"/>
              </w:rPr>
              <w:t>Всего по подпрограмме</w:t>
            </w:r>
            <w:r w:rsidRPr="009405B4">
              <w:rPr>
                <w:b/>
                <w:sz w:val="20"/>
                <w:lang w:val="en-US"/>
              </w:rPr>
              <w:t xml:space="preserve"> II</w:t>
            </w:r>
          </w:p>
        </w:tc>
        <w:tc>
          <w:tcPr>
            <w:tcW w:w="127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209 795,4</w:t>
            </w:r>
          </w:p>
        </w:tc>
        <w:tc>
          <w:tcPr>
            <w:tcW w:w="1134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60 911,1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45 661,4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43 222,9</w:t>
            </w:r>
          </w:p>
        </w:tc>
        <w:tc>
          <w:tcPr>
            <w:tcW w:w="99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30 000,0</w:t>
            </w:r>
          </w:p>
        </w:tc>
        <w:tc>
          <w:tcPr>
            <w:tcW w:w="992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30 000,0</w:t>
            </w:r>
          </w:p>
        </w:tc>
        <w:tc>
          <w:tcPr>
            <w:tcW w:w="1417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20"/>
              </w:rPr>
            </w:pPr>
          </w:p>
        </w:tc>
      </w:tr>
    </w:tbl>
    <w:p w:rsidR="00CC4972" w:rsidRPr="009405B4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  <w:r w:rsidRPr="009405B4">
        <w:rPr>
          <w:sz w:val="20"/>
        </w:rPr>
        <w:tab/>
      </w:r>
      <w:r>
        <w:rPr>
          <w:sz w:val="20"/>
        </w:rPr>
        <w:t>4</w:t>
      </w:r>
      <w:r w:rsidRPr="009405B4">
        <w:rPr>
          <w:sz w:val="20"/>
        </w:rPr>
        <w:t>. Пункт «Источники финансирования подпрограммы, в том числе по годам:» Раздела 8 «ПАСПОРТ Подпрограммы III «Безопасность дорожного движения» муниципал</w:t>
      </w:r>
      <w:r w:rsidRPr="009405B4">
        <w:rPr>
          <w:sz w:val="20"/>
        </w:rPr>
        <w:t>ь</w:t>
      </w:r>
      <w:r w:rsidRPr="009405B4">
        <w:rPr>
          <w:sz w:val="20"/>
        </w:rPr>
        <w:t>ной программы «Развитие и функционирование дорожно-транспортного ко</w:t>
      </w:r>
      <w:r w:rsidRPr="009405B4">
        <w:rPr>
          <w:sz w:val="20"/>
        </w:rPr>
        <w:t>м</w:t>
      </w:r>
      <w:r w:rsidRPr="009405B4">
        <w:rPr>
          <w:sz w:val="20"/>
        </w:rPr>
        <w:t>плекса города Лыткарино» на 2017-2021 годы» изложить в новой редакции:</w:t>
      </w: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1502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2655"/>
        <w:gridCol w:w="1843"/>
        <w:gridCol w:w="1701"/>
        <w:gridCol w:w="1701"/>
        <w:gridCol w:w="1701"/>
        <w:gridCol w:w="1701"/>
      </w:tblGrid>
      <w:tr w:rsidR="00CC4972" w:rsidRPr="009405B4" w:rsidTr="00C83805">
        <w:tc>
          <w:tcPr>
            <w:tcW w:w="3726" w:type="dxa"/>
            <w:vMerge w:val="restart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Источники финансирования подпр</w:t>
            </w:r>
            <w:r w:rsidRPr="009405B4">
              <w:rPr>
                <w:sz w:val="20"/>
              </w:rPr>
              <w:t>о</w:t>
            </w:r>
            <w:r w:rsidRPr="009405B4">
              <w:rPr>
                <w:sz w:val="20"/>
              </w:rPr>
              <w:t>граммы, в том числе по годам:</w:t>
            </w:r>
          </w:p>
        </w:tc>
        <w:tc>
          <w:tcPr>
            <w:tcW w:w="11302" w:type="dxa"/>
            <w:gridSpan w:val="6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Расходы (тыс. рублей)</w:t>
            </w:r>
          </w:p>
        </w:tc>
      </w:tr>
      <w:tr w:rsidR="00CC4972" w:rsidRPr="009405B4" w:rsidTr="00C83805">
        <w:trPr>
          <w:trHeight w:val="70"/>
        </w:trPr>
        <w:tc>
          <w:tcPr>
            <w:tcW w:w="3726" w:type="dxa"/>
            <w:vMerge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2021</w:t>
            </w:r>
          </w:p>
        </w:tc>
      </w:tr>
      <w:tr w:rsidR="00CC4972" w:rsidRPr="009405B4" w:rsidTr="00C83805">
        <w:tc>
          <w:tcPr>
            <w:tcW w:w="372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Средства бюджета г. Лыткарино</w:t>
            </w:r>
          </w:p>
        </w:tc>
        <w:tc>
          <w:tcPr>
            <w:tcW w:w="2655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9 </w:t>
            </w:r>
            <w:r>
              <w:rPr>
                <w:b/>
                <w:sz w:val="20"/>
              </w:rPr>
              <w:t>7</w:t>
            </w:r>
            <w:r w:rsidRPr="009405B4">
              <w:rPr>
                <w:b/>
                <w:sz w:val="20"/>
              </w:rPr>
              <w:t>89,9</w:t>
            </w:r>
          </w:p>
        </w:tc>
        <w:tc>
          <w:tcPr>
            <w:tcW w:w="1843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 xml:space="preserve">3 036,2 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>2 473,7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 xml:space="preserve">1 260,0 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 xml:space="preserve">1 160,0 </w:t>
            </w:r>
          </w:p>
        </w:tc>
        <w:tc>
          <w:tcPr>
            <w:tcW w:w="1701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9405B4">
              <w:rPr>
                <w:b/>
                <w:sz w:val="20"/>
              </w:rPr>
              <w:t xml:space="preserve">1 160,0 </w:t>
            </w:r>
          </w:p>
        </w:tc>
      </w:tr>
      <w:tr w:rsidR="00CC4972" w:rsidRPr="009405B4" w:rsidTr="00C83805">
        <w:tc>
          <w:tcPr>
            <w:tcW w:w="3726" w:type="dxa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405B4">
              <w:rPr>
                <w:sz w:val="20"/>
              </w:rPr>
              <w:t>Планируемые результаты реализации по</w:t>
            </w:r>
            <w:r w:rsidRPr="009405B4">
              <w:rPr>
                <w:sz w:val="20"/>
              </w:rPr>
              <w:t>д</w:t>
            </w:r>
            <w:r w:rsidRPr="009405B4">
              <w:rPr>
                <w:sz w:val="20"/>
              </w:rPr>
              <w:t>программы</w:t>
            </w:r>
          </w:p>
        </w:tc>
        <w:tc>
          <w:tcPr>
            <w:tcW w:w="11302" w:type="dxa"/>
            <w:gridSpan w:val="6"/>
            <w:shd w:val="clear" w:color="auto" w:fill="auto"/>
          </w:tcPr>
          <w:p w:rsidR="00CC4972" w:rsidRPr="009405B4" w:rsidRDefault="00CC4972" w:rsidP="00CC4972">
            <w:pPr>
              <w:keepNext/>
              <w:keepLines/>
              <w:rPr>
                <w:sz w:val="20"/>
              </w:rPr>
            </w:pPr>
            <w:r w:rsidRPr="009405B4">
              <w:rPr>
                <w:sz w:val="20"/>
              </w:rPr>
              <w:t>Планируемые результаты реализации муниципальной программы структурированы по задачам и годам их достижения и пре</w:t>
            </w:r>
            <w:r w:rsidRPr="009405B4">
              <w:rPr>
                <w:sz w:val="20"/>
              </w:rPr>
              <w:t>д</w:t>
            </w:r>
            <w:r w:rsidRPr="009405B4">
              <w:rPr>
                <w:sz w:val="20"/>
              </w:rPr>
              <w:t>ставлены в форме "Планируемые результаты реализации муниципальной программы" в соответствии с Разделом 3   муниц</w:t>
            </w:r>
            <w:r w:rsidRPr="009405B4">
              <w:rPr>
                <w:sz w:val="20"/>
              </w:rPr>
              <w:t>и</w:t>
            </w:r>
            <w:r w:rsidRPr="009405B4">
              <w:rPr>
                <w:sz w:val="20"/>
              </w:rPr>
              <w:t>пальной программы.</w:t>
            </w:r>
          </w:p>
        </w:tc>
      </w:tr>
    </w:tbl>
    <w:p w:rsidR="00CC4972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</w:p>
    <w:p w:rsidR="00CC4972" w:rsidRPr="009405B4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  <w:r w:rsidRPr="009405B4">
        <w:rPr>
          <w:sz w:val="20"/>
        </w:rPr>
        <w:tab/>
      </w:r>
      <w:r>
        <w:rPr>
          <w:sz w:val="20"/>
        </w:rPr>
        <w:t>5</w:t>
      </w:r>
      <w:r w:rsidRPr="009405B4">
        <w:rPr>
          <w:sz w:val="20"/>
        </w:rPr>
        <w:t>. Раздел 9. «Перечень мероприятий подпрограммы III «Безопасность дорожного движения» муниципальной программы «Развитие и функционирование дорожно-транспортного комплекса города Лыткарино» на 2017-2021 годы» изложить в новой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1277"/>
        <w:gridCol w:w="1059"/>
        <w:gridCol w:w="992"/>
        <w:gridCol w:w="992"/>
        <w:gridCol w:w="926"/>
        <w:gridCol w:w="992"/>
        <w:gridCol w:w="993"/>
        <w:gridCol w:w="1557"/>
        <w:gridCol w:w="1701"/>
      </w:tblGrid>
      <w:tr w:rsidR="00CC4972" w:rsidRPr="00CC4972" w:rsidTr="00C83805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lastRenderedPageBreak/>
              <w:t>№ п/п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Мероприятия по реализ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ции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Источники финансиров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ния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Срок и</w:t>
            </w:r>
            <w:r w:rsidRPr="00CC4972">
              <w:rPr>
                <w:sz w:val="18"/>
                <w:szCs w:val="18"/>
              </w:rPr>
              <w:t>с</w:t>
            </w:r>
            <w:r w:rsidRPr="00CC4972">
              <w:rPr>
                <w:sz w:val="18"/>
                <w:szCs w:val="18"/>
              </w:rPr>
              <w:t>полнения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895" w:type="dxa"/>
            <w:gridSpan w:val="5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ind w:right="-107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Наименование показателя, на достижение кот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рого напра</w:t>
            </w:r>
            <w:r w:rsidRPr="00CC4972">
              <w:rPr>
                <w:sz w:val="18"/>
                <w:szCs w:val="18"/>
              </w:rPr>
              <w:t>в</w:t>
            </w:r>
            <w:r w:rsidRPr="00CC4972">
              <w:rPr>
                <w:sz w:val="18"/>
                <w:szCs w:val="18"/>
              </w:rPr>
              <w:t>лено меропри</w:t>
            </w:r>
            <w:r w:rsidRPr="00CC4972">
              <w:rPr>
                <w:sz w:val="18"/>
                <w:szCs w:val="18"/>
              </w:rPr>
              <w:t>я</w:t>
            </w:r>
            <w:r w:rsidRPr="00CC4972">
              <w:rPr>
                <w:sz w:val="18"/>
                <w:szCs w:val="18"/>
              </w:rPr>
              <w:t>тие</w:t>
            </w:r>
          </w:p>
        </w:tc>
      </w:tr>
      <w:tr w:rsidR="00CC4972" w:rsidRPr="00CC4972" w:rsidTr="00C83805">
        <w:trPr>
          <w:trHeight w:val="407"/>
        </w:trPr>
        <w:tc>
          <w:tcPr>
            <w:tcW w:w="817" w:type="dxa"/>
            <w:vMerge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2018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2021</w:t>
            </w:r>
          </w:p>
        </w:tc>
        <w:tc>
          <w:tcPr>
            <w:tcW w:w="1557" w:type="dxa"/>
            <w:vMerge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270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7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12</w:t>
            </w:r>
          </w:p>
        </w:tc>
      </w:tr>
      <w:tr w:rsidR="00CC4972" w:rsidRPr="00CC4972" w:rsidTr="00C83805">
        <w:trPr>
          <w:trHeight w:val="270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600" w:type="dxa"/>
            <w:gridSpan w:val="11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>Задача. Обеспечение безопасности дорожного движения, снижение смертности от дорожно-транспортных происшествий в соответствии с Указом Президе</w:t>
            </w:r>
            <w:r w:rsidRPr="00CC4972">
              <w:rPr>
                <w:b/>
                <w:sz w:val="18"/>
                <w:szCs w:val="18"/>
              </w:rPr>
              <w:t>н</w:t>
            </w:r>
            <w:r w:rsidRPr="00CC4972">
              <w:rPr>
                <w:b/>
                <w:sz w:val="18"/>
                <w:szCs w:val="18"/>
              </w:rPr>
              <w:t>та Российской Фед</w:t>
            </w:r>
            <w:r w:rsidRPr="00CC4972">
              <w:rPr>
                <w:b/>
                <w:sz w:val="18"/>
                <w:szCs w:val="18"/>
              </w:rPr>
              <w:t>е</w:t>
            </w:r>
            <w:r w:rsidRPr="00CC4972">
              <w:rPr>
                <w:b/>
                <w:sz w:val="18"/>
                <w:szCs w:val="18"/>
              </w:rPr>
              <w:t>рации от 07.05.2012 года №598</w:t>
            </w:r>
          </w:p>
        </w:tc>
      </w:tr>
      <w:tr w:rsidR="00CC4972" w:rsidRPr="00CC4972" w:rsidTr="00C83805">
        <w:trPr>
          <w:trHeight w:val="270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numPr>
                <w:ilvl w:val="0"/>
                <w:numId w:val="17"/>
              </w:numPr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b/>
                <w:i/>
                <w:sz w:val="18"/>
                <w:szCs w:val="18"/>
              </w:rPr>
              <w:t>Основное мероприятие:</w:t>
            </w:r>
            <w:r w:rsidRPr="00CC4972">
              <w:rPr>
                <w:sz w:val="18"/>
                <w:szCs w:val="18"/>
              </w:rPr>
              <w:t xml:space="preserve"> «</w:t>
            </w:r>
            <w:r w:rsidRPr="00CC4972">
              <w:rPr>
                <w:b/>
                <w:sz w:val="18"/>
                <w:szCs w:val="18"/>
              </w:rPr>
              <w:t>Обеспечение безопасн</w:t>
            </w:r>
            <w:r w:rsidRPr="00CC4972">
              <w:rPr>
                <w:b/>
                <w:sz w:val="18"/>
                <w:szCs w:val="18"/>
              </w:rPr>
              <w:t>о</w:t>
            </w:r>
            <w:r w:rsidRPr="00CC4972">
              <w:rPr>
                <w:b/>
                <w:sz w:val="18"/>
                <w:szCs w:val="18"/>
              </w:rPr>
              <w:t>сти дорожного движ</w:t>
            </w:r>
            <w:r w:rsidRPr="00CC4972">
              <w:rPr>
                <w:b/>
                <w:sz w:val="18"/>
                <w:szCs w:val="18"/>
              </w:rPr>
              <w:t>е</w:t>
            </w:r>
            <w:r w:rsidRPr="00CC4972">
              <w:rPr>
                <w:b/>
                <w:sz w:val="18"/>
                <w:szCs w:val="18"/>
              </w:rPr>
              <w:t>ния», в том числе: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2017-2021гг.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>9 789,9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3 036,2 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>2 473,7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1 960,0 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1 160,0 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1 160,0 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ДТП. Сниж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ние смертн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сти от доро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ж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но-транс-портных происш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ствий: на д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рогах федерального зн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чения, на дорогах регионального значения, на дор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гах муниципал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ь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ного знач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ния, на частных дор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гах, случаев на 100 тыс. чел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CC4972">
              <w:rPr>
                <w:rFonts w:eastAsia="Calibri"/>
                <w:color w:val="000000"/>
                <w:sz w:val="18"/>
                <w:szCs w:val="18"/>
                <w:lang w:eastAsia="en-US"/>
              </w:rPr>
              <w:t>век</w:t>
            </w:r>
          </w:p>
        </w:tc>
      </w:tr>
      <w:tr w:rsidR="00CC4972" w:rsidRPr="00CC4972" w:rsidTr="00C83805">
        <w:trPr>
          <w:trHeight w:val="671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Организация изготовления социальной рекламы по пропаганде безопасности доро</w:t>
            </w:r>
            <w:r w:rsidRPr="00CC4972">
              <w:rPr>
                <w:sz w:val="18"/>
                <w:szCs w:val="18"/>
              </w:rPr>
              <w:t>ж</w:t>
            </w:r>
            <w:r w:rsidRPr="00CC4972">
              <w:rPr>
                <w:sz w:val="18"/>
                <w:szCs w:val="18"/>
              </w:rPr>
              <w:t>ного движения;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Средства бю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жета г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рода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2017-2021гг.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300,0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60,0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60,0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Управление ЖКХ и РГИ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 xml:space="preserve"> г. Лыткарино</w:t>
            </w: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635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Организация вывоза бр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шенных автотранспортных средств;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Средства бю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жета г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рода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2017-2021гг.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100,0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Управление ЖКХ и РГИ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 xml:space="preserve"> г. Лыткарино</w:t>
            </w: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168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1.3.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Оборудование площадок для обучения детей прав</w:t>
            </w:r>
            <w:r w:rsidRPr="00CC4972">
              <w:rPr>
                <w:sz w:val="18"/>
                <w:szCs w:val="18"/>
              </w:rPr>
              <w:t>и</w:t>
            </w:r>
            <w:r w:rsidRPr="00CC4972">
              <w:rPr>
                <w:sz w:val="18"/>
                <w:szCs w:val="18"/>
              </w:rPr>
              <w:t>лам дорожного движения, из них: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2017-2021гг.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409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1.3.1.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ind w:right="-108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Оборудование площадок для обучения детей прав</w:t>
            </w:r>
            <w:r w:rsidRPr="00CC4972">
              <w:rPr>
                <w:sz w:val="18"/>
                <w:szCs w:val="18"/>
              </w:rPr>
              <w:t>и</w:t>
            </w:r>
            <w:r w:rsidRPr="00CC4972">
              <w:rPr>
                <w:sz w:val="18"/>
                <w:szCs w:val="18"/>
              </w:rPr>
              <w:t>лам дорожного движения в детских дошкольных учр</w:t>
            </w:r>
            <w:r w:rsidRPr="00CC4972">
              <w:rPr>
                <w:sz w:val="18"/>
                <w:szCs w:val="18"/>
              </w:rPr>
              <w:t>е</w:t>
            </w:r>
            <w:r w:rsidRPr="00CC4972">
              <w:rPr>
                <w:sz w:val="18"/>
                <w:szCs w:val="18"/>
              </w:rPr>
              <w:t>жд</w:t>
            </w:r>
            <w:r w:rsidRPr="00CC4972">
              <w:rPr>
                <w:sz w:val="18"/>
                <w:szCs w:val="18"/>
              </w:rPr>
              <w:t>е</w:t>
            </w:r>
            <w:r w:rsidRPr="00CC4972">
              <w:rPr>
                <w:sz w:val="18"/>
                <w:szCs w:val="18"/>
              </w:rPr>
              <w:t>ниях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(8 учреждений);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Средства бю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жета г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рода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2017-2021гг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Управление о</w:t>
            </w:r>
            <w:r w:rsidRPr="00CC4972">
              <w:rPr>
                <w:sz w:val="18"/>
                <w:szCs w:val="18"/>
              </w:rPr>
              <w:t>б</w:t>
            </w:r>
            <w:r w:rsidRPr="00CC4972">
              <w:rPr>
                <w:sz w:val="18"/>
                <w:szCs w:val="18"/>
              </w:rPr>
              <w:t>разования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г. Лыткарино,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дошкольные образовател</w:t>
            </w:r>
            <w:r w:rsidRPr="00CC4972">
              <w:rPr>
                <w:sz w:val="18"/>
                <w:szCs w:val="18"/>
              </w:rPr>
              <w:t>ь</w:t>
            </w:r>
            <w:r w:rsidRPr="00CC4972">
              <w:rPr>
                <w:sz w:val="18"/>
                <w:szCs w:val="18"/>
              </w:rPr>
              <w:t>ные учрежд</w:t>
            </w:r>
            <w:r w:rsidRPr="00CC4972">
              <w:rPr>
                <w:sz w:val="18"/>
                <w:szCs w:val="18"/>
              </w:rPr>
              <w:t>е</w:t>
            </w:r>
            <w:r w:rsidRPr="00CC4972">
              <w:rPr>
                <w:sz w:val="18"/>
                <w:szCs w:val="18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270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lastRenderedPageBreak/>
              <w:t>1.3.2.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Асфальтирование площа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ки для обучения детей правилам дорожного дв</w:t>
            </w:r>
            <w:r w:rsidRPr="00CC4972">
              <w:rPr>
                <w:sz w:val="18"/>
                <w:szCs w:val="18"/>
              </w:rPr>
              <w:t>и</w:t>
            </w:r>
            <w:r w:rsidRPr="00CC4972">
              <w:rPr>
                <w:sz w:val="18"/>
                <w:szCs w:val="18"/>
              </w:rPr>
              <w:t>жения на территории средней общеобразов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тельной школы №6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Средства бю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жета г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рода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207-2021 гг.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Управление о</w:t>
            </w:r>
            <w:r w:rsidRPr="00CC4972">
              <w:rPr>
                <w:sz w:val="18"/>
                <w:szCs w:val="18"/>
              </w:rPr>
              <w:t>б</w:t>
            </w:r>
            <w:r w:rsidRPr="00CC4972">
              <w:rPr>
                <w:sz w:val="18"/>
                <w:szCs w:val="18"/>
              </w:rPr>
              <w:t>разования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г. Лыткарино, общеобразов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тельное учр</w:t>
            </w:r>
            <w:r w:rsidRPr="00CC4972">
              <w:rPr>
                <w:sz w:val="18"/>
                <w:szCs w:val="18"/>
              </w:rPr>
              <w:t>е</w:t>
            </w:r>
            <w:r w:rsidRPr="00CC4972">
              <w:rPr>
                <w:sz w:val="18"/>
                <w:szCs w:val="18"/>
              </w:rPr>
              <w:t>ждение</w:t>
            </w: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270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1.4.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Разработка программы ко</w:t>
            </w:r>
            <w:r w:rsidRPr="00CC4972">
              <w:rPr>
                <w:sz w:val="18"/>
                <w:szCs w:val="18"/>
              </w:rPr>
              <w:t>м</w:t>
            </w:r>
            <w:r w:rsidRPr="00CC4972">
              <w:rPr>
                <w:sz w:val="18"/>
                <w:szCs w:val="18"/>
              </w:rPr>
              <w:t>плексного развития транспортной инфрастру</w:t>
            </w:r>
            <w:r w:rsidRPr="00CC4972">
              <w:rPr>
                <w:sz w:val="18"/>
                <w:szCs w:val="18"/>
              </w:rPr>
              <w:t>к</w:t>
            </w:r>
            <w:r w:rsidRPr="00CC4972">
              <w:rPr>
                <w:sz w:val="18"/>
                <w:szCs w:val="18"/>
              </w:rPr>
              <w:t>туры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Средства бю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жета г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рода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2017-2021 гг.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Управление ЖКХ и РГИ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 xml:space="preserve"> г. Лыткарино</w:t>
            </w: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267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1.5.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Установка, замена, ремонт и обслуживание дорожных знаков на улично-дорожной сети г.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рино. Устройство доро</w:t>
            </w:r>
            <w:r w:rsidRPr="00CC4972">
              <w:rPr>
                <w:sz w:val="18"/>
                <w:szCs w:val="18"/>
              </w:rPr>
              <w:t>ж</w:t>
            </w:r>
            <w:r w:rsidRPr="00CC4972">
              <w:rPr>
                <w:sz w:val="18"/>
                <w:szCs w:val="18"/>
              </w:rPr>
              <w:t>ной разметки. Установка пешеходных ограждений перильного т</w:t>
            </w:r>
            <w:r w:rsidRPr="00CC4972">
              <w:rPr>
                <w:sz w:val="18"/>
                <w:szCs w:val="18"/>
              </w:rPr>
              <w:t>и</w:t>
            </w:r>
            <w:r w:rsidRPr="00CC4972">
              <w:rPr>
                <w:sz w:val="18"/>
                <w:szCs w:val="18"/>
              </w:rPr>
              <w:t>па.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Обустройство нерегулир</w:t>
            </w:r>
            <w:r w:rsidRPr="00CC4972">
              <w:rPr>
                <w:sz w:val="18"/>
                <w:szCs w:val="18"/>
              </w:rPr>
              <w:t>у</w:t>
            </w:r>
            <w:r w:rsidRPr="00CC4972">
              <w:rPr>
                <w:sz w:val="18"/>
                <w:szCs w:val="18"/>
              </w:rPr>
              <w:t>емых пешеходных перех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дов дополнительными и</w:t>
            </w:r>
            <w:r w:rsidRPr="00CC4972">
              <w:rPr>
                <w:sz w:val="18"/>
                <w:szCs w:val="18"/>
              </w:rPr>
              <w:t>с</w:t>
            </w:r>
            <w:r w:rsidRPr="00CC4972">
              <w:rPr>
                <w:sz w:val="18"/>
                <w:szCs w:val="18"/>
              </w:rPr>
              <w:t>точн</w:t>
            </w:r>
            <w:r w:rsidRPr="00CC4972">
              <w:rPr>
                <w:sz w:val="18"/>
                <w:szCs w:val="18"/>
              </w:rPr>
              <w:t>и</w:t>
            </w:r>
            <w:r w:rsidRPr="00CC4972">
              <w:rPr>
                <w:sz w:val="18"/>
                <w:szCs w:val="18"/>
              </w:rPr>
              <w:t>ками освещения, в том чи</w:t>
            </w:r>
            <w:r w:rsidRPr="00CC4972">
              <w:rPr>
                <w:sz w:val="18"/>
                <w:szCs w:val="18"/>
              </w:rPr>
              <w:t>с</w:t>
            </w:r>
            <w:r w:rsidRPr="00CC4972">
              <w:rPr>
                <w:sz w:val="18"/>
                <w:szCs w:val="18"/>
              </w:rPr>
              <w:t>ле: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Средства бю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жета г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рода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2017-2021 гг.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9 189,9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2 976,2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2 413,7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1 800,0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1 000,0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1 000,0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Управление ЖКХ и РГИ</w:t>
            </w: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 xml:space="preserve"> г. Лыткарино</w:t>
            </w: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267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1.5.1.</w:t>
            </w: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Расходы на погашение кредиторской задолженн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 xml:space="preserve">сти на </w:t>
            </w:r>
            <w:proofErr w:type="gramStart"/>
            <w:r w:rsidRPr="00CC4972">
              <w:rPr>
                <w:sz w:val="18"/>
                <w:szCs w:val="18"/>
              </w:rPr>
              <w:t>мероприятия  по</w:t>
            </w:r>
            <w:proofErr w:type="gramEnd"/>
            <w:r w:rsidRPr="00CC4972">
              <w:rPr>
                <w:sz w:val="18"/>
                <w:szCs w:val="18"/>
              </w:rPr>
              <w:t xml:space="preserve"> обесп</w:t>
            </w:r>
            <w:r w:rsidRPr="00CC4972">
              <w:rPr>
                <w:sz w:val="18"/>
                <w:szCs w:val="18"/>
              </w:rPr>
              <w:t>е</w:t>
            </w:r>
            <w:r w:rsidRPr="00CC4972">
              <w:rPr>
                <w:sz w:val="18"/>
                <w:szCs w:val="18"/>
              </w:rPr>
              <w:t>чению безопасности  д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рожного  движения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Средства бю</w:t>
            </w:r>
            <w:r w:rsidRPr="00CC4972">
              <w:rPr>
                <w:sz w:val="18"/>
                <w:szCs w:val="18"/>
              </w:rPr>
              <w:t>д</w:t>
            </w:r>
            <w:r w:rsidRPr="00CC4972">
              <w:rPr>
                <w:sz w:val="18"/>
                <w:szCs w:val="18"/>
              </w:rPr>
              <w:t>жета г</w:t>
            </w:r>
            <w:r w:rsidRPr="00CC4972">
              <w:rPr>
                <w:sz w:val="18"/>
                <w:szCs w:val="18"/>
              </w:rPr>
              <w:t>о</w:t>
            </w:r>
            <w:r w:rsidRPr="00CC4972">
              <w:rPr>
                <w:sz w:val="18"/>
                <w:szCs w:val="18"/>
              </w:rPr>
              <w:t>рода Лытк</w:t>
            </w:r>
            <w:r w:rsidRPr="00CC4972">
              <w:rPr>
                <w:sz w:val="18"/>
                <w:szCs w:val="18"/>
              </w:rPr>
              <w:t>а</w:t>
            </w:r>
            <w:r w:rsidRPr="00CC4972">
              <w:rPr>
                <w:sz w:val="18"/>
                <w:szCs w:val="18"/>
              </w:rPr>
              <w:t>рино</w:t>
            </w: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2019 г.</w:t>
            </w: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497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C4972" w:rsidRPr="00CC4972" w:rsidTr="00C83805">
        <w:trPr>
          <w:trHeight w:val="267"/>
        </w:trPr>
        <w:tc>
          <w:tcPr>
            <w:tcW w:w="81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CC4972">
              <w:rPr>
                <w:b/>
                <w:sz w:val="18"/>
                <w:szCs w:val="18"/>
              </w:rPr>
              <w:t xml:space="preserve">Всего по подпрограмме </w:t>
            </w:r>
            <w:r w:rsidRPr="00CC4972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>9 789,9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3 036,2 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>2 473,7</w:t>
            </w:r>
          </w:p>
        </w:tc>
        <w:tc>
          <w:tcPr>
            <w:tcW w:w="926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1 960,0 </w:t>
            </w:r>
          </w:p>
        </w:tc>
        <w:tc>
          <w:tcPr>
            <w:tcW w:w="992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1 160,0 </w:t>
            </w:r>
          </w:p>
        </w:tc>
        <w:tc>
          <w:tcPr>
            <w:tcW w:w="993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C4972">
              <w:rPr>
                <w:b/>
                <w:sz w:val="18"/>
                <w:szCs w:val="18"/>
              </w:rPr>
              <w:t xml:space="preserve">1 160,0 </w:t>
            </w:r>
          </w:p>
        </w:tc>
        <w:tc>
          <w:tcPr>
            <w:tcW w:w="1557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C4972" w:rsidRPr="00CC4972" w:rsidRDefault="00CC4972" w:rsidP="00CC4972">
            <w:pPr>
              <w:keepNext/>
              <w:keepLines/>
              <w:tabs>
                <w:tab w:val="left" w:pos="3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:rsidR="00CC4972" w:rsidRPr="00AC52AA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</w:p>
    <w:p w:rsidR="00CC4972" w:rsidRPr="00AC52AA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</w:p>
    <w:p w:rsidR="00CC4972" w:rsidRPr="00AC52AA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  <w:r w:rsidRPr="00AC52AA">
        <w:rPr>
          <w:sz w:val="20"/>
        </w:rPr>
        <w:tab/>
      </w:r>
    </w:p>
    <w:p w:rsidR="00CC4972" w:rsidRDefault="00CC4972" w:rsidP="00CC4972">
      <w:pPr>
        <w:keepNext/>
        <w:keepLines/>
        <w:overflowPunct/>
        <w:autoSpaceDE/>
        <w:autoSpaceDN/>
        <w:adjustRightInd/>
        <w:textAlignment w:val="auto"/>
        <w:rPr>
          <w:sz w:val="20"/>
        </w:rPr>
      </w:pPr>
      <w:r w:rsidRPr="00AC52AA">
        <w:rPr>
          <w:sz w:val="20"/>
        </w:rPr>
        <w:tab/>
      </w:r>
      <w:bookmarkStart w:id="1" w:name="_GoBack"/>
      <w:bookmarkEnd w:id="1"/>
    </w:p>
    <w:sectPr w:rsidR="00CC4972" w:rsidSect="008D03CE">
      <w:pgSz w:w="16838" w:h="11906" w:orient="landscape" w:code="9"/>
      <w:pgMar w:top="851" w:right="1134" w:bottom="170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93A"/>
    <w:multiLevelType w:val="hybridMultilevel"/>
    <w:tmpl w:val="C71CFC94"/>
    <w:lvl w:ilvl="0" w:tplc="FBD0E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05939"/>
    <w:multiLevelType w:val="hybridMultilevel"/>
    <w:tmpl w:val="FAE8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ECB"/>
    <w:multiLevelType w:val="hybridMultilevel"/>
    <w:tmpl w:val="3A263FE0"/>
    <w:lvl w:ilvl="0" w:tplc="17625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E277C13"/>
    <w:multiLevelType w:val="hybridMultilevel"/>
    <w:tmpl w:val="940280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47B3"/>
    <w:multiLevelType w:val="hybridMultilevel"/>
    <w:tmpl w:val="FAE8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C6E"/>
    <w:multiLevelType w:val="hybridMultilevel"/>
    <w:tmpl w:val="70B4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C22F7"/>
    <w:multiLevelType w:val="hybridMultilevel"/>
    <w:tmpl w:val="5056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2931"/>
    <w:multiLevelType w:val="hybridMultilevel"/>
    <w:tmpl w:val="5D62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D0D03"/>
    <w:multiLevelType w:val="hybridMultilevel"/>
    <w:tmpl w:val="61DEDF30"/>
    <w:lvl w:ilvl="0" w:tplc="2284A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544D2"/>
    <w:multiLevelType w:val="hybridMultilevel"/>
    <w:tmpl w:val="5D62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55823"/>
    <w:multiLevelType w:val="hybridMultilevel"/>
    <w:tmpl w:val="6CC6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4ED8"/>
    <w:multiLevelType w:val="hybridMultilevel"/>
    <w:tmpl w:val="C7FA5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853C5"/>
    <w:multiLevelType w:val="hybridMultilevel"/>
    <w:tmpl w:val="6226B634"/>
    <w:lvl w:ilvl="0" w:tplc="18FCEC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3083D"/>
    <w:multiLevelType w:val="hybridMultilevel"/>
    <w:tmpl w:val="5D62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31454"/>
    <w:multiLevelType w:val="hybridMultilevel"/>
    <w:tmpl w:val="069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36703"/>
    <w:multiLevelType w:val="hybridMultilevel"/>
    <w:tmpl w:val="C96E35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83A0B"/>
    <w:multiLevelType w:val="hybridMultilevel"/>
    <w:tmpl w:val="3B8862CA"/>
    <w:lvl w:ilvl="0" w:tplc="0D70F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53293B"/>
    <w:multiLevelType w:val="hybridMultilevel"/>
    <w:tmpl w:val="3746EDD0"/>
    <w:lvl w:ilvl="0" w:tplc="0B62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9"/>
  </w:num>
  <w:num w:numId="5">
    <w:abstractNumId w:val="11"/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3"/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F6"/>
    <w:rsid w:val="000B1BB5"/>
    <w:rsid w:val="000E0F2E"/>
    <w:rsid w:val="001A6D86"/>
    <w:rsid w:val="00277181"/>
    <w:rsid w:val="002B3B9B"/>
    <w:rsid w:val="00313C06"/>
    <w:rsid w:val="0031539D"/>
    <w:rsid w:val="00352FC1"/>
    <w:rsid w:val="00367FCB"/>
    <w:rsid w:val="00370D0A"/>
    <w:rsid w:val="00370D93"/>
    <w:rsid w:val="003A17B1"/>
    <w:rsid w:val="003B26B8"/>
    <w:rsid w:val="003F1EBC"/>
    <w:rsid w:val="003F36B3"/>
    <w:rsid w:val="004251F6"/>
    <w:rsid w:val="00447B39"/>
    <w:rsid w:val="00460CDF"/>
    <w:rsid w:val="004712C6"/>
    <w:rsid w:val="00480E42"/>
    <w:rsid w:val="004A2C16"/>
    <w:rsid w:val="00524BBF"/>
    <w:rsid w:val="00574801"/>
    <w:rsid w:val="005A3EB3"/>
    <w:rsid w:val="005E1BAC"/>
    <w:rsid w:val="00613AB3"/>
    <w:rsid w:val="006A69EB"/>
    <w:rsid w:val="006F45E2"/>
    <w:rsid w:val="006F6FCE"/>
    <w:rsid w:val="007263F9"/>
    <w:rsid w:val="00754175"/>
    <w:rsid w:val="0075498F"/>
    <w:rsid w:val="0077495F"/>
    <w:rsid w:val="00777FD8"/>
    <w:rsid w:val="007B156B"/>
    <w:rsid w:val="007F48C1"/>
    <w:rsid w:val="00824D3A"/>
    <w:rsid w:val="00833980"/>
    <w:rsid w:val="008504BF"/>
    <w:rsid w:val="00857BEE"/>
    <w:rsid w:val="00874333"/>
    <w:rsid w:val="00886C1C"/>
    <w:rsid w:val="00890639"/>
    <w:rsid w:val="008B7356"/>
    <w:rsid w:val="008D03CE"/>
    <w:rsid w:val="008D25A5"/>
    <w:rsid w:val="00956557"/>
    <w:rsid w:val="00976CFF"/>
    <w:rsid w:val="009A384C"/>
    <w:rsid w:val="009E3C5F"/>
    <w:rsid w:val="009E4212"/>
    <w:rsid w:val="00A05AE0"/>
    <w:rsid w:val="00AB2F13"/>
    <w:rsid w:val="00AE44BA"/>
    <w:rsid w:val="00B71148"/>
    <w:rsid w:val="00B819F9"/>
    <w:rsid w:val="00BF06C5"/>
    <w:rsid w:val="00BF55FD"/>
    <w:rsid w:val="00BF6A5F"/>
    <w:rsid w:val="00CC4972"/>
    <w:rsid w:val="00CC6A16"/>
    <w:rsid w:val="00D0771F"/>
    <w:rsid w:val="00D3346C"/>
    <w:rsid w:val="00D94F00"/>
    <w:rsid w:val="00DE31C4"/>
    <w:rsid w:val="00E7184B"/>
    <w:rsid w:val="00E74F9D"/>
    <w:rsid w:val="00E9784F"/>
    <w:rsid w:val="00F0099E"/>
    <w:rsid w:val="00F10DD5"/>
    <w:rsid w:val="00F36BF1"/>
    <w:rsid w:val="00F42601"/>
    <w:rsid w:val="00F46DE1"/>
    <w:rsid w:val="00F569DE"/>
    <w:rsid w:val="00F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3CC2F2"/>
  <w15:chartTrackingRefBased/>
  <w15:docId w15:val="{0788AA04-01D7-45D4-BDCA-E37CE352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4972"/>
    <w:pPr>
      <w:keepNext/>
      <w:jc w:val="right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CC4972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uiPriority w:val="9"/>
    <w:qFormat/>
    <w:rsid w:val="00CC49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F55FD"/>
    <w:pPr>
      <w:ind w:left="708"/>
      <w:textAlignment w:val="auto"/>
    </w:pPr>
  </w:style>
  <w:style w:type="character" w:customStyle="1" w:styleId="10">
    <w:name w:val="Заголовок 1 Знак"/>
    <w:basedOn w:val="a0"/>
    <w:link w:val="1"/>
    <w:rsid w:val="00CC4972"/>
    <w:rPr>
      <w:rFonts w:eastAsia="Times New Roman" w:cs="Times New Roman"/>
      <w:b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4972"/>
    <w:rPr>
      <w:rFonts w:eastAsia="Times New Roman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9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CC4972"/>
    <w:pPr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semiHidden/>
    <w:rsid w:val="00CC4972"/>
    <w:rPr>
      <w:rFonts w:eastAsia="Times New Roman" w:cs="Times New Roman"/>
      <w:szCs w:val="28"/>
      <w:lang w:eastAsia="ru-RU"/>
    </w:rPr>
  </w:style>
  <w:style w:type="paragraph" w:styleId="a9">
    <w:name w:val="header"/>
    <w:basedOn w:val="a"/>
    <w:link w:val="aa"/>
    <w:semiHidden/>
    <w:rsid w:val="00CC49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CC4972"/>
    <w:rPr>
      <w:rFonts w:eastAsia="Times New Roman" w:cs="Times New Roman"/>
      <w:szCs w:val="20"/>
      <w:lang w:eastAsia="ru-RU"/>
    </w:rPr>
  </w:style>
  <w:style w:type="character" w:styleId="ab">
    <w:name w:val="page number"/>
    <w:basedOn w:val="a0"/>
    <w:semiHidden/>
    <w:rsid w:val="00CC4972"/>
  </w:style>
  <w:style w:type="paragraph" w:styleId="ac">
    <w:name w:val="Body Text Indent"/>
    <w:basedOn w:val="a"/>
    <w:link w:val="ad"/>
    <w:semiHidden/>
    <w:rsid w:val="00CC4972"/>
    <w:pPr>
      <w:ind w:firstLine="540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semiHidden/>
    <w:rsid w:val="00CC4972"/>
    <w:rPr>
      <w:rFonts w:eastAsia="Times New Roman" w:cs="Times New Roman"/>
      <w:szCs w:val="28"/>
      <w:lang w:eastAsia="ru-RU"/>
    </w:rPr>
  </w:style>
  <w:style w:type="paragraph" w:customStyle="1" w:styleId="ae">
    <w:name w:val="Знак"/>
    <w:basedOn w:val="a"/>
    <w:next w:val="a"/>
    <w:rsid w:val="00CC49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CC49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972"/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CC4972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1">
    <w:name w:val="No Spacing"/>
    <w:uiPriority w:val="1"/>
    <w:qFormat/>
    <w:rsid w:val="00CC497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af2">
    <w:name w:val="Revision"/>
    <w:hidden/>
    <w:uiPriority w:val="99"/>
    <w:semiHidden/>
    <w:rsid w:val="00CC4972"/>
    <w:rPr>
      <w:rFonts w:eastAsia="Times New Roman" w:cs="Times New Roman"/>
      <w:szCs w:val="20"/>
      <w:lang w:eastAsia="ru-RU"/>
    </w:rPr>
  </w:style>
  <w:style w:type="character" w:styleId="af3">
    <w:name w:val="annotation reference"/>
    <w:uiPriority w:val="99"/>
    <w:semiHidden/>
    <w:unhideWhenUsed/>
    <w:rsid w:val="00CC497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C497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C4972"/>
    <w:rPr>
      <w:rFonts w:eastAsia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497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4972"/>
    <w:rPr>
      <w:rFonts w:eastAsia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semiHidden/>
    <w:unhideWhenUsed/>
    <w:rsid w:val="00CC4972"/>
    <w:rPr>
      <w:color w:val="018CCD"/>
      <w:u w:val="single"/>
    </w:rPr>
  </w:style>
  <w:style w:type="character" w:styleId="HTML">
    <w:name w:val="HTML Acronym"/>
    <w:basedOn w:val="a0"/>
    <w:uiPriority w:val="99"/>
    <w:semiHidden/>
    <w:unhideWhenUsed/>
    <w:rsid w:val="00CC4972"/>
  </w:style>
  <w:style w:type="table" w:styleId="af9">
    <w:name w:val="Grid Table Light"/>
    <w:basedOn w:val="a1"/>
    <w:uiPriority w:val="40"/>
    <w:rsid w:val="00CC4972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 Симонова</cp:lastModifiedBy>
  <cp:revision>76</cp:revision>
  <cp:lastPrinted>2019-03-29T12:34:00Z</cp:lastPrinted>
  <dcterms:created xsi:type="dcterms:W3CDTF">2018-06-26T05:01:00Z</dcterms:created>
  <dcterms:modified xsi:type="dcterms:W3CDTF">2019-07-22T11:44:00Z</dcterms:modified>
</cp:coreProperties>
</file>