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70C9" w14:textId="77777777" w:rsidR="00321834" w:rsidRPr="00FA29A9" w:rsidRDefault="00321834" w:rsidP="00321834">
      <w:pPr>
        <w:pStyle w:val="affffe"/>
        <w:jc w:val="right"/>
        <w:rPr>
          <w:lang w:eastAsia="ru-RU"/>
        </w:rPr>
      </w:pPr>
      <w:bookmarkStart w:id="0" w:name="_Toc510616989"/>
      <w:bookmarkStart w:id="1" w:name="_Toc515296467"/>
    </w:p>
    <w:p w14:paraId="13DABB25" w14:textId="77777777" w:rsidR="00321834" w:rsidRPr="00FA29A9" w:rsidRDefault="00321834" w:rsidP="00321834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29A9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53EEDE77" wp14:editId="0DD95825">
            <wp:extent cx="511810" cy="63627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</w:t>
      </w:r>
    </w:p>
    <w:p w14:paraId="494A320A" w14:textId="77777777" w:rsidR="00321834" w:rsidRPr="00FA29A9" w:rsidRDefault="00321834" w:rsidP="00321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3E6E7AEE" w14:textId="77777777" w:rsidR="00321834" w:rsidRDefault="00321834" w:rsidP="00321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4"/>
          <w:szCs w:val="34"/>
          <w:lang w:eastAsia="ru-RU"/>
        </w:rPr>
      </w:pPr>
      <w:r w:rsidRPr="00FA29A9">
        <w:rPr>
          <w:rFonts w:ascii="Times New Roman" w:eastAsia="Times New Roman" w:hAnsi="Times New Roman"/>
          <w:sz w:val="34"/>
          <w:szCs w:val="34"/>
          <w:lang w:eastAsia="ru-RU"/>
        </w:rPr>
        <w:t xml:space="preserve">ГЛАВА  ГОРОДСКОГО  ОКРУГА  ЛЫТКАРИНО  </w:t>
      </w:r>
    </w:p>
    <w:p w14:paraId="2F6ED960" w14:textId="77777777" w:rsidR="00321834" w:rsidRPr="00FA29A9" w:rsidRDefault="00321834" w:rsidP="00321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4"/>
          <w:szCs w:val="34"/>
          <w:lang w:eastAsia="ru-RU"/>
        </w:rPr>
      </w:pPr>
      <w:r w:rsidRPr="00FA29A9">
        <w:rPr>
          <w:rFonts w:ascii="Times New Roman" w:eastAsia="Times New Roman" w:hAnsi="Times New Roman"/>
          <w:sz w:val="34"/>
          <w:szCs w:val="34"/>
          <w:lang w:eastAsia="ru-RU"/>
        </w:rPr>
        <w:t>МОСКОВСКОЙ  ОБЛАСТИ</w:t>
      </w:r>
    </w:p>
    <w:p w14:paraId="4A95F458" w14:textId="77777777" w:rsidR="00321834" w:rsidRPr="00FA29A9" w:rsidRDefault="00321834" w:rsidP="00321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14:paraId="75CB9DD8" w14:textId="77777777" w:rsidR="00321834" w:rsidRPr="00FA29A9" w:rsidRDefault="00321834" w:rsidP="00321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4"/>
          <w:szCs w:val="34"/>
          <w:u w:val="single"/>
          <w:lang w:eastAsia="ru-RU"/>
        </w:rPr>
      </w:pPr>
      <w:r w:rsidRPr="00FA29A9">
        <w:rPr>
          <w:rFonts w:ascii="Times New Roman" w:eastAsia="Times New Roman" w:hAnsi="Times New Roman"/>
          <w:b/>
          <w:sz w:val="34"/>
          <w:szCs w:val="34"/>
          <w:lang w:eastAsia="ru-RU"/>
        </w:rPr>
        <w:t>ПОСТАНОВЛЕНИЕ</w:t>
      </w:r>
    </w:p>
    <w:p w14:paraId="1F736B6B" w14:textId="77777777" w:rsidR="00321834" w:rsidRPr="00FA29A9" w:rsidRDefault="00321834" w:rsidP="00321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4"/>
          <w:szCs w:val="34"/>
          <w:u w:val="single"/>
          <w:lang w:eastAsia="ru-RU"/>
        </w:rPr>
      </w:pPr>
    </w:p>
    <w:p w14:paraId="29ECBCC4" w14:textId="77777777" w:rsidR="00321834" w:rsidRPr="00FA29A9" w:rsidRDefault="00321834" w:rsidP="00321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4"/>
          <w:szCs w:val="4"/>
          <w:u w:val="single"/>
          <w:lang w:eastAsia="ru-RU"/>
        </w:rPr>
      </w:pPr>
    </w:p>
    <w:p w14:paraId="7A127D52" w14:textId="428E5D23" w:rsidR="00321834" w:rsidRPr="00D13FFC" w:rsidRDefault="00D13FFC" w:rsidP="00321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>
        <w:rPr>
          <w:rFonts w:ascii="Times New Roman" w:eastAsia="Times New Roman" w:hAnsi="Times New Roman"/>
          <w:szCs w:val="20"/>
          <w:u w:val="single"/>
          <w:lang w:eastAsia="ru-RU"/>
        </w:rPr>
        <w:t>09.08.2021</w:t>
      </w:r>
      <w:r>
        <w:rPr>
          <w:rFonts w:ascii="Times New Roman" w:hAnsi="Times New Roman"/>
          <w:noProof/>
          <w:sz w:val="24"/>
          <w:szCs w:val="24"/>
        </w:rPr>
        <w:t>_</w:t>
      </w:r>
      <w:r w:rsidR="00321834" w:rsidRPr="00992B06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321834" w:rsidRPr="00FA29A9">
        <w:rPr>
          <w:rFonts w:ascii="Times New Roman" w:eastAsia="Times New Roman" w:hAnsi="Times New Roman"/>
          <w:szCs w:val="20"/>
          <w:lang w:eastAsia="ru-RU"/>
        </w:rPr>
        <w:t xml:space="preserve">№ </w:t>
      </w:r>
      <w:r>
        <w:rPr>
          <w:rFonts w:ascii="Times New Roman" w:hAnsi="Times New Roman"/>
          <w:noProof/>
          <w:sz w:val="24"/>
          <w:szCs w:val="24"/>
        </w:rPr>
        <w:t>___</w:t>
      </w:r>
      <w:bookmarkStart w:id="2" w:name="_GoBack"/>
      <w:bookmarkEnd w:id="2"/>
      <w:r>
        <w:rPr>
          <w:rFonts w:ascii="Times New Roman" w:eastAsia="Times New Roman" w:hAnsi="Times New Roman"/>
          <w:szCs w:val="20"/>
          <w:u w:val="single"/>
          <w:lang w:eastAsia="ru-RU"/>
        </w:rPr>
        <w:t>411-п</w:t>
      </w:r>
      <w:r>
        <w:rPr>
          <w:rFonts w:ascii="Times New Roman" w:hAnsi="Times New Roman"/>
          <w:noProof/>
          <w:sz w:val="24"/>
          <w:szCs w:val="24"/>
        </w:rPr>
        <w:t>___</w:t>
      </w:r>
    </w:p>
    <w:p w14:paraId="325EB5FD" w14:textId="77777777" w:rsidR="00321834" w:rsidRPr="00FA29A9" w:rsidRDefault="00321834" w:rsidP="00321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767886D8" w14:textId="77777777" w:rsidR="00321834" w:rsidRPr="00FA29A9" w:rsidRDefault="00321834" w:rsidP="00321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FA29A9">
        <w:rPr>
          <w:rFonts w:ascii="Times New Roman" w:eastAsia="Times New Roman" w:hAnsi="Times New Roman"/>
          <w:sz w:val="20"/>
          <w:szCs w:val="20"/>
          <w:lang w:eastAsia="ru-RU"/>
        </w:rPr>
        <w:t>г.о</w:t>
      </w:r>
      <w:proofErr w:type="spellEnd"/>
      <w:r w:rsidRPr="00FA29A9">
        <w:rPr>
          <w:rFonts w:ascii="Times New Roman" w:eastAsia="Times New Roman" w:hAnsi="Times New Roman"/>
          <w:sz w:val="20"/>
          <w:szCs w:val="20"/>
          <w:lang w:eastAsia="ru-RU"/>
        </w:rPr>
        <w:t>. Лыткарино</w:t>
      </w:r>
    </w:p>
    <w:p w14:paraId="08DA07CE" w14:textId="77777777" w:rsidR="00321834" w:rsidRPr="00FA29A9" w:rsidRDefault="00321834" w:rsidP="003218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F6A1C90" w14:textId="77777777" w:rsidR="00321834" w:rsidRPr="00FA29A9" w:rsidRDefault="00321834" w:rsidP="00321834">
      <w:pPr>
        <w:tabs>
          <w:tab w:val="left" w:pos="6150"/>
        </w:tabs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</w:t>
      </w: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«Выдача ордера на право производства земляных работ</w:t>
      </w:r>
    </w:p>
    <w:p w14:paraId="14D69908" w14:textId="77777777" w:rsidR="00321834" w:rsidRPr="00FA29A9" w:rsidRDefault="00321834" w:rsidP="00321834">
      <w:pPr>
        <w:tabs>
          <w:tab w:val="left" w:pos="6150"/>
        </w:tabs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Лыткарино Московской области»</w:t>
      </w:r>
    </w:p>
    <w:p w14:paraId="07B97DC9" w14:textId="77777777" w:rsidR="00321834" w:rsidRPr="00FA29A9" w:rsidRDefault="00321834" w:rsidP="00321834">
      <w:pPr>
        <w:tabs>
          <w:tab w:val="left" w:pos="6150"/>
        </w:tabs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1B2C22" w14:textId="77777777" w:rsidR="00321834" w:rsidRPr="00FA29A9" w:rsidRDefault="00321834" w:rsidP="00321834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Рекомендуемым перечнем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утвержденным постановлением Правительства Московской области от 27.09.2013 № 777/42, постановлением 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</w:t>
      </w:r>
      <w:r w:rsidRPr="00FA29A9">
        <w:rPr>
          <w:rFonts w:ascii="Times New Roman" w:eastAsia="Times New Roman" w:hAnsi="Times New Roman"/>
          <w:szCs w:val="28"/>
          <w:lang w:eastAsia="ru-RU"/>
        </w:rPr>
        <w:t xml:space="preserve">  </w:t>
      </w: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17790353" w14:textId="77777777" w:rsidR="00321834" w:rsidRDefault="00321834" w:rsidP="00321834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</w:t>
      </w: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регламент </w:t>
      </w:r>
      <w:r w:rsidRPr="00FA29A9">
        <w:rPr>
          <w:rFonts w:ascii="Times New Roman" w:eastAsia="PMingLiU" w:hAnsi="Times New Roman"/>
          <w:bCs/>
          <w:sz w:val="28"/>
          <w:szCs w:val="28"/>
          <w:lang w:eastAsia="ru-RU"/>
        </w:rPr>
        <w:t xml:space="preserve">предоставления муниципальной услуги «Выдача ордера на право производства земляных работ на территории городского округа Лыткарино» </w:t>
      </w:r>
      <w:r>
        <w:rPr>
          <w:rFonts w:ascii="Times New Roman" w:eastAsia="PMingLiU" w:hAnsi="Times New Roman"/>
          <w:bCs/>
          <w:sz w:val="28"/>
          <w:szCs w:val="28"/>
          <w:lang w:eastAsia="ru-RU"/>
        </w:rPr>
        <w:t xml:space="preserve">утвержденный постановлением главы городского округа Лыткарино Московской области от 02.03.2020 №114-п </w:t>
      </w:r>
      <w:r w:rsidRPr="00FA29A9">
        <w:rPr>
          <w:rFonts w:ascii="Times New Roman" w:eastAsia="PMingLiU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(прилагаю</w:t>
      </w: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>тся).</w:t>
      </w:r>
    </w:p>
    <w:p w14:paraId="18813B15" w14:textId="578C4401" w:rsidR="00321834" w:rsidRDefault="00321834" w:rsidP="00321834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317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изменение в постановление №114-п от 02.03.2020 «Об утверждении Административного регламента предоставления муниципальной услуги «Выдача ордера на право производства земляных работ на территории городского округа Лыткарино Московской области», изложи</w:t>
      </w:r>
      <w:r w:rsidR="00CC02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 в следующей редакции: </w:t>
      </w:r>
    </w:p>
    <w:p w14:paraId="30C44363" w14:textId="77777777" w:rsidR="00321834" w:rsidRDefault="00321834" w:rsidP="00321834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2. Признать утратившим силу постановление главы города Лыткарино                 от 29.01.2018 №72-п «О внесении изменений в Административный регламент предоставления муниципальной услуги «Выдача ордера на право производства земляных работ на территории городского округа Лыткарино Московской области».</w:t>
      </w:r>
    </w:p>
    <w:p w14:paraId="7459EDA0" w14:textId="77777777" w:rsidR="00321834" w:rsidRDefault="00321834" w:rsidP="00321834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FE09F6" w14:textId="77777777" w:rsidR="00321834" w:rsidRPr="00766317" w:rsidRDefault="00321834" w:rsidP="00321834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3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</w:p>
    <w:p w14:paraId="04D0FF5B" w14:textId="77777777" w:rsidR="00321834" w:rsidRPr="00FA29A9" w:rsidRDefault="00321834" w:rsidP="00321834">
      <w:pPr>
        <w:tabs>
          <w:tab w:val="left" w:pos="6150"/>
        </w:tabs>
        <w:overflowPunct w:val="0"/>
        <w:autoSpaceDE w:val="0"/>
        <w:autoSpaceDN w:val="0"/>
        <w:adjustRightInd w:val="0"/>
        <w:spacing w:after="0" w:line="264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Начальнику Управления жилищно-коммунального хозяйства                       города Лыткарино</w:t>
      </w:r>
      <w:r w:rsidRPr="00FA29A9">
        <w:rPr>
          <w:rFonts w:ascii="Times New Roman" w:eastAsia="Times New Roman" w:hAnsi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Стрела М</w:t>
      </w:r>
      <w:r w:rsidRPr="00FA29A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FA29A9">
        <w:rPr>
          <w:rFonts w:ascii="Times New Roman" w:eastAsia="Times New Roman" w:hAnsi="Times New Roman"/>
          <w:sz w:val="28"/>
          <w:szCs w:val="20"/>
          <w:lang w:eastAsia="ru-RU"/>
        </w:rPr>
        <w:t>.) обеспечить опубликование настоящего постановления в газете «</w:t>
      </w:r>
      <w:proofErr w:type="spellStart"/>
      <w:r w:rsidRPr="00FA29A9">
        <w:rPr>
          <w:rFonts w:ascii="Times New Roman" w:eastAsia="Times New Roman" w:hAnsi="Times New Roman"/>
          <w:sz w:val="28"/>
          <w:szCs w:val="20"/>
          <w:lang w:eastAsia="ru-RU"/>
        </w:rPr>
        <w:t>Лыткаринские</w:t>
      </w:r>
      <w:proofErr w:type="spellEnd"/>
      <w:r w:rsidRPr="00FA29A9">
        <w:rPr>
          <w:rFonts w:ascii="Times New Roman" w:eastAsia="Times New Roman" w:hAnsi="Times New Roman"/>
          <w:sz w:val="28"/>
          <w:szCs w:val="20"/>
          <w:lang w:eastAsia="ru-RU"/>
        </w:rPr>
        <w:t xml:space="preserve"> вести» и размещение на официальном сайте города Лыткарино в сети «Интернет».</w:t>
      </w: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60E1097E" w14:textId="77777777" w:rsidR="00321834" w:rsidRPr="00FA29A9" w:rsidRDefault="00321834" w:rsidP="00321834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proofErr w:type="gramStart"/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>на  Заместителя</w:t>
      </w:r>
      <w:proofErr w:type="gramEnd"/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городского округа Лыткарино М</w:t>
      </w: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Новикова</w:t>
      </w: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3612E5" w14:textId="77777777" w:rsidR="00321834" w:rsidRDefault="00321834" w:rsidP="00321834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618FAD" w14:textId="77777777" w:rsidR="00CC021B" w:rsidRDefault="00CC021B" w:rsidP="00321834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D1C860" w14:textId="77777777" w:rsidR="00CC021B" w:rsidRPr="00FA29A9" w:rsidRDefault="00CC021B" w:rsidP="00321834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7FB927" w14:textId="6800CD42" w:rsidR="00321834" w:rsidRPr="00FA29A9" w:rsidRDefault="00321834" w:rsidP="00CC021B">
      <w:pPr>
        <w:overflowPunct w:val="0"/>
        <w:autoSpaceDE w:val="0"/>
        <w:autoSpaceDN w:val="0"/>
        <w:adjustRightInd w:val="0"/>
        <w:spacing w:after="0" w:line="288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A29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Кравцов</w:t>
      </w:r>
    </w:p>
    <w:p w14:paraId="692B85AC" w14:textId="77777777" w:rsidR="00FA29A9" w:rsidRDefault="00FA29A9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4FB9787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2F0CD43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AFF7E86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6A5A5D5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BD7BD56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E8767BA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BA34275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1394DF5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E708678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DE39AF6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FBCA276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2B17390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CAB4E54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2E8BF62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6030EC3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E5A017F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DF81086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09E9EAD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03A1CF5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07588C4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80CB606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AFDED8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804D611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C951C99" w14:textId="77777777" w:rsidR="00321834" w:rsidRDefault="00321834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5916BCE" w14:textId="77777777" w:rsidR="00872A3E" w:rsidRDefault="00872A3E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6E18372" w14:textId="77777777" w:rsidR="00872A3E" w:rsidRDefault="00872A3E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47C7C70" w14:textId="77777777" w:rsidR="00872A3E" w:rsidRDefault="00872A3E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6BEAE3B" w14:textId="77777777" w:rsidR="00872A3E" w:rsidRDefault="00872A3E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B3342E1" w14:textId="77777777" w:rsidR="00872A3E" w:rsidRDefault="00872A3E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899A19C" w14:textId="77777777" w:rsidR="00872A3E" w:rsidRDefault="00872A3E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8D9986B" w14:textId="77777777" w:rsidR="00872A3E" w:rsidRDefault="00872A3E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EB903EF" w14:textId="77777777" w:rsidR="00872A3E" w:rsidRDefault="00872A3E" w:rsidP="00FA29A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E79DB1B" w14:textId="77777777" w:rsidR="00341AE3" w:rsidRDefault="00341AE3" w:rsidP="007A738D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A3FE33" w14:textId="77777777" w:rsidR="00BE36B6" w:rsidRDefault="00BE36B6" w:rsidP="007A738D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5BA221" w14:textId="77777777" w:rsidR="00BE36B6" w:rsidRDefault="00BE36B6" w:rsidP="007A738D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EBBAEB" w14:textId="79CA826D" w:rsidR="007A738D" w:rsidRDefault="00872A3E" w:rsidP="007A738D">
      <w:pPr>
        <w:tabs>
          <w:tab w:val="center" w:pos="4680"/>
          <w:tab w:val="right" w:pos="9360"/>
        </w:tabs>
        <w:spacing w:after="0" w:line="240" w:lineRule="auto"/>
        <w:ind w:left="5664"/>
        <w:jc w:val="center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Приложение к </w:t>
      </w:r>
      <w:r w:rsidR="007A738D">
        <w:rPr>
          <w:rFonts w:ascii="Times New Roman" w:hAnsi="Times New Roman"/>
          <w:noProof/>
          <w:sz w:val="24"/>
          <w:szCs w:val="24"/>
        </w:rPr>
        <w:t>п</w:t>
      </w:r>
      <w:r w:rsidR="007A738D" w:rsidRPr="00D05548">
        <w:rPr>
          <w:rFonts w:ascii="Times New Roman" w:hAnsi="Times New Roman"/>
          <w:noProof/>
          <w:sz w:val="24"/>
          <w:szCs w:val="24"/>
        </w:rPr>
        <w:t>остановлени</w:t>
      </w:r>
      <w:r>
        <w:rPr>
          <w:rFonts w:ascii="Times New Roman" w:hAnsi="Times New Roman"/>
          <w:noProof/>
          <w:sz w:val="24"/>
          <w:szCs w:val="24"/>
        </w:rPr>
        <w:t>ю</w:t>
      </w:r>
    </w:p>
    <w:p w14:paraId="797D8902" w14:textId="7123495B" w:rsidR="007A738D" w:rsidRDefault="00872A3E" w:rsidP="007A738D">
      <w:pPr>
        <w:tabs>
          <w:tab w:val="center" w:pos="4680"/>
          <w:tab w:val="right" w:pos="9360"/>
        </w:tabs>
        <w:spacing w:after="0" w:line="240" w:lineRule="auto"/>
        <w:ind w:left="5664"/>
        <w:jc w:val="center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</w:t>
      </w:r>
      <w:r w:rsidR="007A738D">
        <w:rPr>
          <w:rFonts w:ascii="Times New Roman" w:hAnsi="Times New Roman"/>
          <w:noProof/>
          <w:sz w:val="24"/>
          <w:szCs w:val="24"/>
        </w:rPr>
        <w:t>лавы городского округа</w:t>
      </w:r>
      <w:r w:rsidR="007A738D" w:rsidRPr="00D05548">
        <w:rPr>
          <w:rFonts w:ascii="Times New Roman" w:hAnsi="Times New Roman"/>
          <w:noProof/>
          <w:sz w:val="24"/>
          <w:szCs w:val="24"/>
        </w:rPr>
        <w:t xml:space="preserve"> Лыткарино</w:t>
      </w:r>
    </w:p>
    <w:p w14:paraId="5FFE0497" w14:textId="2263F837" w:rsidR="007A738D" w:rsidRPr="00C706DA" w:rsidRDefault="007A738D" w:rsidP="007A738D">
      <w:pPr>
        <w:tabs>
          <w:tab w:val="center" w:pos="4680"/>
          <w:tab w:val="right" w:pos="9360"/>
        </w:tabs>
        <w:spacing w:after="0" w:line="240" w:lineRule="auto"/>
        <w:ind w:left="5664"/>
        <w:jc w:val="center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</w:t>
      </w:r>
      <w:r w:rsidRPr="00D05548">
        <w:rPr>
          <w:rFonts w:ascii="Times New Roman" w:hAnsi="Times New Roman"/>
          <w:noProof/>
          <w:sz w:val="24"/>
          <w:szCs w:val="24"/>
        </w:rPr>
        <w:t>т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D13FFC">
        <w:rPr>
          <w:rFonts w:ascii="Times New Roman" w:hAnsi="Times New Roman"/>
          <w:noProof/>
          <w:sz w:val="24"/>
          <w:szCs w:val="24"/>
        </w:rPr>
        <w:t>_</w:t>
      </w:r>
      <w:r w:rsidR="00D13FFC">
        <w:rPr>
          <w:rFonts w:ascii="Times New Roman" w:hAnsi="Times New Roman"/>
          <w:noProof/>
          <w:sz w:val="24"/>
          <w:szCs w:val="24"/>
          <w:u w:val="single"/>
        </w:rPr>
        <w:t>09.08.2021</w:t>
      </w:r>
      <w:r w:rsidR="00D13FFC">
        <w:rPr>
          <w:rFonts w:ascii="Times New Roman" w:hAnsi="Times New Roman"/>
          <w:noProof/>
          <w:sz w:val="24"/>
          <w:szCs w:val="24"/>
        </w:rPr>
        <w:t>_</w:t>
      </w:r>
      <w:r w:rsidRPr="00D0554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310C3">
        <w:rPr>
          <w:rFonts w:ascii="Times New Roman" w:hAnsi="Times New Roman"/>
          <w:noProof/>
          <w:sz w:val="24"/>
          <w:szCs w:val="24"/>
        </w:rPr>
        <w:t>№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197E21">
        <w:rPr>
          <w:rFonts w:ascii="Times New Roman" w:hAnsi="Times New Roman"/>
          <w:noProof/>
          <w:sz w:val="24"/>
          <w:szCs w:val="24"/>
        </w:rPr>
        <w:t>___</w:t>
      </w:r>
      <w:r w:rsidR="00D13FFC">
        <w:rPr>
          <w:rFonts w:ascii="Times New Roman" w:hAnsi="Times New Roman"/>
          <w:noProof/>
          <w:sz w:val="24"/>
          <w:szCs w:val="24"/>
          <w:u w:val="single"/>
        </w:rPr>
        <w:t>411-п</w:t>
      </w:r>
      <w:r w:rsidR="00197E21">
        <w:rPr>
          <w:rFonts w:ascii="Times New Roman" w:hAnsi="Times New Roman"/>
          <w:noProof/>
          <w:sz w:val="24"/>
          <w:szCs w:val="24"/>
        </w:rPr>
        <w:t>____</w:t>
      </w:r>
    </w:p>
    <w:p w14:paraId="1188A9EE" w14:textId="77777777" w:rsidR="007A738D" w:rsidRDefault="007A738D" w:rsidP="008D2470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7CFB3C" w14:textId="77777777" w:rsidR="007A738D" w:rsidRDefault="007A738D" w:rsidP="008D2470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C5029F" w14:textId="77777777" w:rsidR="00872A3E" w:rsidRDefault="00872A3E" w:rsidP="00872A3E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D6C393" w14:textId="77777777" w:rsidR="00872A3E" w:rsidRPr="0020597F" w:rsidRDefault="00872A3E" w:rsidP="00872A3E">
      <w:pPr>
        <w:tabs>
          <w:tab w:val="left" w:pos="6150"/>
        </w:tabs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>Изменения в Административный регламент предоставления муниципальной услуги «Выдача ордера на право производства земляных работ</w:t>
      </w:r>
    </w:p>
    <w:p w14:paraId="3902825A" w14:textId="4619B64B" w:rsidR="00872A3E" w:rsidRPr="0020597F" w:rsidRDefault="00872A3E" w:rsidP="00872A3E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Лыткарино Московской области»</w:t>
      </w:r>
    </w:p>
    <w:p w14:paraId="6F175F74" w14:textId="77777777" w:rsidR="0020597F" w:rsidRPr="0020597F" w:rsidRDefault="0020597F" w:rsidP="00205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597F">
        <w:rPr>
          <w:rFonts w:ascii="Times New Roman" w:hAnsi="Times New Roman"/>
          <w:sz w:val="28"/>
          <w:szCs w:val="28"/>
        </w:rPr>
        <w:t xml:space="preserve">1. Пункт 1.4. дополнить пунктом 1.4.12 следующего содержания: </w:t>
      </w:r>
    </w:p>
    <w:p w14:paraId="6EB5C738" w14:textId="1042B9E7" w:rsidR="0020597F" w:rsidRPr="0020597F" w:rsidRDefault="00CC021B" w:rsidP="002059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597F" w:rsidRPr="0020597F">
        <w:rPr>
          <w:rFonts w:ascii="Times New Roman" w:hAnsi="Times New Roman"/>
          <w:sz w:val="28"/>
          <w:szCs w:val="28"/>
        </w:rPr>
        <w:t>1.4.12 Строительство газопровода с максимальным давлением не более 0,3 Мпа включительно и протяженностью не более 30 м в</w:t>
      </w:r>
      <w:r>
        <w:rPr>
          <w:rFonts w:ascii="Times New Roman" w:hAnsi="Times New Roman"/>
          <w:sz w:val="28"/>
          <w:szCs w:val="28"/>
        </w:rPr>
        <w:t xml:space="preserve"> рамках региональной программы по социальной газификации».</w:t>
      </w:r>
      <w:r w:rsidR="0020597F" w:rsidRPr="0020597F">
        <w:rPr>
          <w:rFonts w:ascii="Times New Roman" w:hAnsi="Times New Roman"/>
          <w:sz w:val="28"/>
          <w:szCs w:val="28"/>
        </w:rPr>
        <w:t xml:space="preserve"> </w:t>
      </w:r>
    </w:p>
    <w:p w14:paraId="4EA8A6B4" w14:textId="77777777" w:rsidR="0020597F" w:rsidRPr="0020597F" w:rsidRDefault="0020597F" w:rsidP="00205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597F">
        <w:rPr>
          <w:rFonts w:ascii="Times New Roman" w:hAnsi="Times New Roman"/>
          <w:sz w:val="28"/>
          <w:szCs w:val="28"/>
        </w:rPr>
        <w:t xml:space="preserve">2. Пункт 2.2 дополнить подпунктом «г» следующего содержания: </w:t>
      </w:r>
    </w:p>
    <w:p w14:paraId="37102EDE" w14:textId="6547D852" w:rsidR="0020597F" w:rsidRPr="0020597F" w:rsidRDefault="00CC021B" w:rsidP="002059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597F" w:rsidRPr="0020597F">
        <w:rPr>
          <w:rFonts w:ascii="Times New Roman" w:hAnsi="Times New Roman"/>
          <w:sz w:val="28"/>
          <w:szCs w:val="28"/>
        </w:rPr>
        <w:t xml:space="preserve">г) Организации, выполняющие работы в рамках региональной программы </w:t>
      </w:r>
      <w:r w:rsidR="0020597F" w:rsidRPr="0020597F">
        <w:rPr>
          <w:rFonts w:ascii="Times New Roman" w:hAnsi="Times New Roman"/>
          <w:sz w:val="28"/>
          <w:szCs w:val="28"/>
        </w:rPr>
        <w:br/>
        <w:t xml:space="preserve">по социальной газификации при строительстве газопровода с максимальным давлением не более 0,3 Мпа включительно </w:t>
      </w:r>
      <w:r>
        <w:rPr>
          <w:rFonts w:ascii="Times New Roman" w:hAnsi="Times New Roman"/>
          <w:sz w:val="28"/>
          <w:szCs w:val="28"/>
        </w:rPr>
        <w:t>и протяженностью не более 30 м».</w:t>
      </w:r>
      <w:r w:rsidR="0020597F" w:rsidRPr="0020597F">
        <w:rPr>
          <w:rFonts w:ascii="Times New Roman" w:hAnsi="Times New Roman"/>
          <w:sz w:val="28"/>
          <w:szCs w:val="28"/>
        </w:rPr>
        <w:t xml:space="preserve"> </w:t>
      </w:r>
    </w:p>
    <w:p w14:paraId="02E2CE92" w14:textId="402AF4C2" w:rsidR="0020597F" w:rsidRPr="0020597F" w:rsidRDefault="0020597F" w:rsidP="00205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597F">
        <w:rPr>
          <w:rFonts w:ascii="Times New Roman" w:hAnsi="Times New Roman"/>
          <w:sz w:val="28"/>
          <w:szCs w:val="28"/>
        </w:rPr>
        <w:t>3. Пункт 5.7.6 исключить</w:t>
      </w:r>
      <w:r w:rsidR="00CC021B">
        <w:rPr>
          <w:rFonts w:ascii="Times New Roman" w:hAnsi="Times New Roman"/>
          <w:sz w:val="28"/>
          <w:szCs w:val="28"/>
        </w:rPr>
        <w:t>.</w:t>
      </w:r>
      <w:r w:rsidRPr="0020597F">
        <w:rPr>
          <w:rFonts w:ascii="Times New Roman" w:hAnsi="Times New Roman"/>
          <w:sz w:val="28"/>
          <w:szCs w:val="28"/>
        </w:rPr>
        <w:t xml:space="preserve"> </w:t>
      </w:r>
    </w:p>
    <w:p w14:paraId="521B7B4C" w14:textId="77777777" w:rsidR="0020597F" w:rsidRPr="0020597F" w:rsidRDefault="0020597F" w:rsidP="00205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597F">
        <w:rPr>
          <w:rFonts w:ascii="Times New Roman" w:hAnsi="Times New Roman"/>
          <w:sz w:val="28"/>
          <w:szCs w:val="28"/>
        </w:rPr>
        <w:t>4. Пункт 6.1 дополнить пунктом 6.1.1. следующего содержания:</w:t>
      </w:r>
    </w:p>
    <w:p w14:paraId="412063BD" w14:textId="7A4C899A" w:rsidR="00206FEF" w:rsidRPr="0020597F" w:rsidRDefault="00CC021B" w:rsidP="0020597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>6.1.6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ордера на право производства земляных работ в рамках региональной программы по социальной газификации при строительстве газопровода с максимальным давлением не более 0,3 МПа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 и протяженностью 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30 м на территории (указывается наименование городского округа 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области».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9F3110" w14:textId="27D0D032" w:rsidR="00206FEF" w:rsidRPr="0020597F" w:rsidRDefault="0020597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>5. П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6.2.1 изложить в следующей редакции: </w:t>
      </w:r>
    </w:p>
    <w:p w14:paraId="0029FFC5" w14:textId="2001A610" w:rsidR="00206FEF" w:rsidRPr="0020597F" w:rsidRDefault="00CC021B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6.2.1 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>Ордер на право производства земляных работ в случае обращения Заявителя по основаниям, указанным в пунктах 6.1.1-6.1.4, 6.1.6 настоящего административного регламента, оформляется в соответствии с формой в Приложении 3 к настоящему административному регламенту и подписывается усиленной квалифицированной электронной подписью (далее – ЭП) уполномоченного д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>олжностного лица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B411E5F" w14:textId="0E5C4CC2" w:rsidR="00206FEF" w:rsidRPr="0020597F" w:rsidRDefault="0020597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6. Пункт 8.1 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8.1.5 следующего содержания: </w:t>
      </w:r>
    </w:p>
    <w:p w14:paraId="4C3707BD" w14:textId="19B06AE6" w:rsidR="00206FEF" w:rsidRPr="0020597F" w:rsidRDefault="00CC021B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8.1.5 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>По основанию, указанному в пункте 6.1.6 настоящего административного регламента, составляет не более 2 рабочих дней со дня регистрации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630C6B5" w14:textId="5119773B" w:rsidR="00206FEF" w:rsidRPr="0020597F" w:rsidRDefault="0020597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7. Пункт 8.2 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8.2.1 следующего содержания: </w:t>
      </w:r>
    </w:p>
    <w:p w14:paraId="484400EB" w14:textId="20AFF756" w:rsidR="00206FEF" w:rsidRPr="0020597F" w:rsidRDefault="00CC021B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8.2.1 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производства работ по строительству газопровода с максимальным давлением не более 0,3 МПа включительно и протяженностью не более 30 м в рамках региональной программы по социальной газификации земляные работы могут быть начаты сразу после подачи заявления в 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администрацию с последующим получением ордера на право производства земляных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AF0131" w14:textId="74FE0C94" w:rsidR="0020597F" w:rsidRPr="0020597F" w:rsidRDefault="0020597F" w:rsidP="0020597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8. Пункт 8.3 дополнить пунктом 8.3.1 следующего содержания: </w:t>
      </w:r>
    </w:p>
    <w:p w14:paraId="7FD086FB" w14:textId="7EAA5A82" w:rsidR="0020597F" w:rsidRPr="0020597F" w:rsidRDefault="00CC021B" w:rsidP="0020597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8.3.1 В случае </w:t>
      </w: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>не завершения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ликвидации аварии в течение срока, установленного ордером на право производства аварийно-восстановительных работ, необходимо получение ордера на производство плановых работ. Ордер на право производства аварийно-восстановительных работ не продлевается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3E41840" w14:textId="038F7FC2" w:rsidR="00206FEF" w:rsidRPr="0020597F" w:rsidRDefault="0020597F" w:rsidP="0020597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9. Пункт 8.4 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8.4.1 следующего содержания: </w:t>
      </w:r>
    </w:p>
    <w:p w14:paraId="10834A23" w14:textId="55EBB28F" w:rsidR="00206FEF" w:rsidRPr="0020597F" w:rsidRDefault="00CC021B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8.4.1 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>Подача заявления на переоформление (продление) действия ордера на право производства земляных работ позднее 5 дней до истечения срока действия ранее выданного ордера не является основанием для отказа заявителю в предоставлении муниципальной услуги»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7BFCFFF" w14:textId="724E4D7A" w:rsidR="00206FEF" w:rsidRPr="0020597F" w:rsidRDefault="0020597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10. Пункт 8.4 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8.4.2 следующего содержания: </w:t>
      </w:r>
    </w:p>
    <w:p w14:paraId="349B34B7" w14:textId="3AA5B85C" w:rsidR="00206FEF" w:rsidRPr="0020597F" w:rsidRDefault="00CC021B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8.4.2 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>Переоформление (продление) ордера 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ществляется не более двух раз. 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дальнейшего выполнения земляных работ открывать новый ордер на пра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>во производства земляных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66B2A5" w14:textId="77777777" w:rsidR="0020597F" w:rsidRPr="0020597F" w:rsidRDefault="0020597F" w:rsidP="0020597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 «б» пункта 10.2.1 изложить в следующей редакции: </w:t>
      </w:r>
    </w:p>
    <w:p w14:paraId="22641D34" w14:textId="66115AF7" w:rsidR="00206FEF" w:rsidRPr="0020597F" w:rsidRDefault="00CC021B" w:rsidP="0020597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206FEF"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производства работ (вариант оформления представлен в приложении 8 к настоящему административному регламенту), который содержит: </w:t>
      </w:r>
    </w:p>
    <w:p w14:paraId="75C12509" w14:textId="116411A2" w:rsidR="00206FEF" w:rsidRPr="0020597F" w:rsidRDefault="00206FE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</w:t>
      </w:r>
      <w:r w:rsidRPr="0020597F">
        <w:rPr>
          <w:rStyle w:val="NoSpacingChar"/>
          <w:rFonts w:ascii="Times New Roman" w:hAnsi="Times New Roman"/>
          <w:sz w:val="28"/>
          <w:szCs w:val="28"/>
        </w:rPr>
        <w:t>продолжительности работ; описанием технологической последовательности выполнения работ, с выделением</w:t>
      </w:r>
      <w:r w:rsidR="0020597F" w:rsidRPr="0020597F">
        <w:rPr>
          <w:rStyle w:val="NoSpacingChar"/>
          <w:rFonts w:ascii="Times New Roman" w:hAnsi="Times New Roman"/>
          <w:sz w:val="28"/>
          <w:szCs w:val="28"/>
        </w:rPr>
        <w:t xml:space="preserve"> работ, проводимых </w:t>
      </w:r>
      <w:r w:rsidRPr="0020597F">
        <w:rPr>
          <w:rStyle w:val="NoSpacingChar"/>
          <w:rFonts w:ascii="Times New Roman" w:hAnsi="Times New Roman"/>
          <w:sz w:val="28"/>
          <w:szCs w:val="28"/>
        </w:rPr>
        <w:t>на проезжей части улиц и магистралей, пешеходных тротуаров; описанием мероприятий по восстановлению нарушенного благоустройства;</w:t>
      </w: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B6BF9C" w14:textId="77777777" w:rsidR="00206FEF" w:rsidRPr="0020597F" w:rsidRDefault="00206FE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14:paraId="36E18862" w14:textId="77777777" w:rsidR="00206FEF" w:rsidRPr="0020597F" w:rsidRDefault="00206FE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Инженерно-топографический план оформляется в соответствии </w:t>
      </w: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требованиями Свода правил СП 47.13330.2016 «Инженерные изыскания </w:t>
      </w: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строительства. Основные положения. Актуализированная редакция </w:t>
      </w: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СНиП 11-02-96» и СП 11-104-97 «Инженерно-геодезические изыскания </w:t>
      </w: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строительства», в Местной системе координат Московской области (МСК-50) </w:t>
      </w: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Балтийской системе высот.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</w:t>
      </w: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момента его изготовления с учетом требований подпункта 5.189-5.199 </w:t>
      </w: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СП 11-104-97 «Инженерно-геодезические изыскания для строительства». </w:t>
      </w:r>
    </w:p>
    <w:p w14:paraId="0539E0BC" w14:textId="77777777" w:rsidR="00206FEF" w:rsidRPr="0020597F" w:rsidRDefault="00206FE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правообладатели земельных участков, на которых планируется проведение работ. </w:t>
      </w:r>
    </w:p>
    <w:p w14:paraId="186F4A91" w14:textId="77777777" w:rsidR="00206FEF" w:rsidRPr="0020597F" w:rsidRDefault="00206FE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 </w:t>
      </w:r>
    </w:p>
    <w:p w14:paraId="008C4DFC" w14:textId="77777777" w:rsidR="00206FEF" w:rsidRPr="0020597F" w:rsidRDefault="00206FE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работ, перечисленных в пунктах 1.4.1, 1.4.2, 1.4.4, в состав проекта производства работ могут включаться материалы разделов проектной документации в части подземных инженерных коммуникаций и сооружений, содержащие планы, продольные профили, поперечные профили (разрезы) и иные графические материалы, на которых отражается проектное положение подземных коммуникаций и сооружений, каталоги проектных координат и высот характерных точек проектируемых подземных коммуникаций и сооружений. </w:t>
      </w:r>
    </w:p>
    <w:p w14:paraId="21985D98" w14:textId="47053F3B" w:rsidR="00206FEF" w:rsidRPr="0020597F" w:rsidRDefault="00206FE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работ, перечисленных в пункте 1.4.9, в состав проект</w:t>
      </w:r>
      <w:r w:rsidR="0020597F" w:rsidRPr="002059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59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 работ включается схема благоустройства». </w:t>
      </w:r>
    </w:p>
    <w:p w14:paraId="6D4B47AA" w14:textId="40A4D451" w:rsidR="00206FEF" w:rsidRPr="004840D7" w:rsidRDefault="0020597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>одпу</w:t>
      </w:r>
      <w:r w:rsidR="004840D7" w:rsidRPr="004840D7">
        <w:rPr>
          <w:rFonts w:ascii="Times New Roman" w:eastAsia="Times New Roman" w:hAnsi="Times New Roman"/>
          <w:sz w:val="28"/>
          <w:szCs w:val="28"/>
          <w:lang w:eastAsia="ru-RU"/>
        </w:rPr>
        <w:t>нкт «е» пункта 10.2.1 исключить.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C0939FB" w14:textId="20F11140" w:rsidR="00206FEF" w:rsidRPr="004840D7" w:rsidRDefault="0020597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 «ж» пункта 10.2.1 изложить в следующей редакции: </w:t>
      </w:r>
    </w:p>
    <w:p w14:paraId="090245F4" w14:textId="69F204D5" w:rsidR="00206FEF" w:rsidRPr="004840D7" w:rsidRDefault="00CC021B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597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>договор о подключении (технологическом присоединении) объектов к сетям инженерно-технического обеспечения или техн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ические условия на подключение 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>к сетям инженерно-технического обеспечения (при подключении к сетям инжен</w:t>
      </w:r>
      <w:r w:rsidR="0020597F" w:rsidRPr="004840D7">
        <w:rPr>
          <w:rFonts w:ascii="Times New Roman" w:eastAsia="Times New Roman" w:hAnsi="Times New Roman"/>
          <w:sz w:val="28"/>
          <w:szCs w:val="28"/>
          <w:lang w:eastAsia="ru-RU"/>
        </w:rPr>
        <w:t>ерно-технического обеспечения)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597F" w:rsidRPr="004840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742472E" w14:textId="488918DE" w:rsidR="00206FEF" w:rsidRPr="004840D7" w:rsidRDefault="0020597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14. Пункт 10.2 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10.2.5 следующего содержания: </w:t>
      </w:r>
    </w:p>
    <w:p w14:paraId="04B189A1" w14:textId="450FF827" w:rsidR="00206FEF" w:rsidRPr="004840D7" w:rsidRDefault="00CC021B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597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10.2.5 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по основанию, указанному в пункте 6.1.6 настоящего административного регламента: </w:t>
      </w:r>
    </w:p>
    <w:p w14:paraId="29F997C4" w14:textId="77777777" w:rsidR="00206FEF" w:rsidRPr="004840D7" w:rsidRDefault="00206FE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заявление о начале производства земляных работ. Заявление заполняется </w:t>
      </w: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специальной интерактивной формы на РПГУ;</w:t>
      </w:r>
    </w:p>
    <w:p w14:paraId="67400F78" w14:textId="7B3D78EB" w:rsidR="00206FEF" w:rsidRPr="004840D7" w:rsidRDefault="00206FE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б) схема строительства газопровода с максимальным давлением не более </w:t>
      </w: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br/>
        <w:t>0,3 МПа включительно и протяженностью не более 30 м с указанием адреса производства работ, кадастрового номера земельного участка, указанием месторасположения размещаемо</w:t>
      </w:r>
      <w:r w:rsidR="0020597F" w:rsidRPr="004840D7">
        <w:rPr>
          <w:rFonts w:ascii="Times New Roman" w:eastAsia="Times New Roman" w:hAnsi="Times New Roman"/>
          <w:sz w:val="28"/>
          <w:szCs w:val="28"/>
          <w:lang w:eastAsia="ru-RU"/>
        </w:rPr>
        <w:t>го объекта и его протяженности».</w:t>
      </w: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1F9E638F" w14:textId="6B198582" w:rsidR="00206FEF" w:rsidRPr="004840D7" w:rsidRDefault="0020597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>15. П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>пункт «з» пункта 11.1 исключить.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5E2D2F" w14:textId="717D097D" w:rsidR="00206FEF" w:rsidRPr="004840D7" w:rsidRDefault="0020597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13.1.5 изложить в следующей редакции: </w:t>
      </w:r>
    </w:p>
    <w:p w14:paraId="29F81B73" w14:textId="33F2329B" w:rsidR="00206FEF" w:rsidRPr="004840D7" w:rsidRDefault="00CC021B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597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13.1.5 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>Наличие у заявителя, заказчика земляных работ или подрядчика земляных работ незакрытых ранее выданных 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ов, срок действия которых истек 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оснований, указанных в пункте 6.1.2, пункте 6.1.6, настоящего административного регламента, и повторн</w:t>
      </w:r>
      <w:r w:rsidR="0020597F" w:rsidRPr="004840D7">
        <w:rPr>
          <w:rFonts w:ascii="Times New Roman" w:eastAsia="Times New Roman" w:hAnsi="Times New Roman"/>
          <w:sz w:val="28"/>
          <w:szCs w:val="28"/>
          <w:lang w:eastAsia="ru-RU"/>
        </w:rPr>
        <w:t>ого обращения на тот же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597F" w:rsidRPr="004840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E41C72C" w14:textId="4882F51A" w:rsidR="00206FEF" w:rsidRPr="004840D7" w:rsidRDefault="0020597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>17. П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6 к административному регламенту дополнить пунктом 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22 следующего содержания: </w:t>
      </w:r>
    </w:p>
    <w:p w14:paraId="2C82A5E6" w14:textId="0714AFEC" w:rsidR="00206FEF" w:rsidRPr="004840D7" w:rsidRDefault="000C670C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597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22. 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 газоснабжении в Российской Фед</w:t>
      </w:r>
      <w:r w:rsidR="0020597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ерации» </w:t>
      </w:r>
      <w:r w:rsidR="0020597F" w:rsidRPr="004840D7">
        <w:rPr>
          <w:rFonts w:ascii="Times New Roman" w:eastAsia="Times New Roman" w:hAnsi="Times New Roman"/>
          <w:sz w:val="28"/>
          <w:szCs w:val="28"/>
          <w:lang w:eastAsia="ru-RU"/>
        </w:rPr>
        <w:br/>
        <w:t>от 31.03.1999 № 69-ФЗ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597F" w:rsidRPr="004840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EAF890E" w14:textId="5077D898" w:rsidR="0020597F" w:rsidRDefault="0020597F" w:rsidP="004840D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0D7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="00206FEF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7 к административному регламенту</w:t>
      </w:r>
      <w:bookmarkStart w:id="3" w:name="_Toc15483862"/>
      <w:r w:rsidR="004840D7" w:rsidRPr="004840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F57478A" w14:textId="77777777" w:rsidR="00CC021B" w:rsidRDefault="00CC021B" w:rsidP="004840D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798F4" w14:textId="77777777" w:rsidR="00CC021B" w:rsidRDefault="00CC021B" w:rsidP="004840D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A39B5D" w14:textId="77777777" w:rsidR="00CC021B" w:rsidRDefault="00CC021B" w:rsidP="004840D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8C06A5" w14:textId="77777777" w:rsidR="00CC021B" w:rsidRDefault="00CC021B" w:rsidP="004840D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E7A2D6" w14:textId="77777777" w:rsidR="00CC021B" w:rsidRDefault="00CC021B" w:rsidP="004840D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EBCBD" w14:textId="77777777" w:rsidR="00CC021B" w:rsidRDefault="00CC021B" w:rsidP="004840D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7B860F" w14:textId="77777777" w:rsidR="00CC021B" w:rsidRDefault="00CC021B" w:rsidP="004840D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640345" w14:textId="77777777" w:rsidR="00CC021B" w:rsidRPr="004840D7" w:rsidRDefault="00CC021B" w:rsidP="004840D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DE9D19" w14:textId="50A4E28E" w:rsidR="00CC021B" w:rsidRPr="00CC021B" w:rsidRDefault="000C670C" w:rsidP="00CC021B">
      <w:pPr>
        <w:autoSpaceDE w:val="0"/>
        <w:autoSpaceDN w:val="0"/>
        <w:adjustRightInd w:val="0"/>
        <w:spacing w:after="0" w:line="23" w:lineRule="atLeast"/>
        <w:ind w:firstLine="5954"/>
        <w:jc w:val="right"/>
        <w:rPr>
          <w:rFonts w:ascii="Times New Roman" w:eastAsia="Times New Roman" w:hAnsi="Times New Roman"/>
          <w:bCs/>
          <w:iCs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Cs w:val="28"/>
          <w:lang w:eastAsia="ru-RU"/>
        </w:rPr>
        <w:t>«</w:t>
      </w:r>
      <w:r w:rsidR="00206FEF" w:rsidRPr="00CC021B">
        <w:rPr>
          <w:rFonts w:ascii="Times New Roman" w:eastAsia="Times New Roman" w:hAnsi="Times New Roman"/>
          <w:bCs/>
          <w:iCs/>
          <w:szCs w:val="28"/>
          <w:lang w:val="x-none" w:eastAsia="ru-RU"/>
        </w:rPr>
        <w:t xml:space="preserve">Приложение </w:t>
      </w:r>
      <w:r w:rsidR="00206FEF" w:rsidRPr="00CC021B">
        <w:rPr>
          <w:rFonts w:ascii="Times New Roman" w:eastAsia="Times New Roman" w:hAnsi="Times New Roman"/>
          <w:bCs/>
          <w:iCs/>
          <w:szCs w:val="28"/>
          <w:lang w:eastAsia="ru-RU"/>
        </w:rPr>
        <w:t>7</w:t>
      </w:r>
      <w:r w:rsidR="0020597F" w:rsidRPr="00CC021B">
        <w:rPr>
          <w:rFonts w:ascii="Times New Roman" w:eastAsia="Times New Roman" w:hAnsi="Times New Roman"/>
          <w:bCs/>
          <w:iCs/>
          <w:szCs w:val="28"/>
          <w:lang w:val="x-none" w:eastAsia="ru-RU"/>
        </w:rPr>
        <w:t xml:space="preserve"> к типовой форме</w:t>
      </w:r>
    </w:p>
    <w:p w14:paraId="27781300" w14:textId="47813643" w:rsidR="00CC021B" w:rsidRPr="00CC021B" w:rsidRDefault="00CC021B" w:rsidP="00CC021B">
      <w:pPr>
        <w:autoSpaceDE w:val="0"/>
        <w:autoSpaceDN w:val="0"/>
        <w:adjustRightInd w:val="0"/>
        <w:spacing w:after="0" w:line="23" w:lineRule="atLeast"/>
        <w:ind w:firstLine="5954"/>
        <w:jc w:val="right"/>
        <w:rPr>
          <w:rFonts w:ascii="Times New Roman" w:eastAsia="Times New Roman" w:hAnsi="Times New Roman"/>
          <w:bCs/>
          <w:iCs/>
          <w:szCs w:val="28"/>
          <w:lang w:eastAsia="ru-RU"/>
        </w:rPr>
      </w:pPr>
      <w:r w:rsidRPr="00CC021B">
        <w:rPr>
          <w:rFonts w:ascii="Times New Roman" w:eastAsia="Times New Roman" w:hAnsi="Times New Roman"/>
          <w:bCs/>
          <w:iCs/>
          <w:szCs w:val="28"/>
          <w:lang w:eastAsia="ru-RU"/>
        </w:rPr>
        <w:t>А</w:t>
      </w:r>
      <w:r w:rsidR="0020597F" w:rsidRPr="00CC021B">
        <w:rPr>
          <w:rFonts w:ascii="Times New Roman" w:eastAsia="Times New Roman" w:hAnsi="Times New Roman"/>
          <w:bCs/>
          <w:iCs/>
          <w:szCs w:val="28"/>
          <w:lang w:eastAsia="ru-RU"/>
        </w:rPr>
        <w:t>дминистративного регламента</w:t>
      </w:r>
    </w:p>
    <w:p w14:paraId="6CF0E5AC" w14:textId="62F1F3B0" w:rsidR="00206FEF" w:rsidRPr="00CC021B" w:rsidRDefault="00206FEF" w:rsidP="00CC021B">
      <w:pPr>
        <w:autoSpaceDE w:val="0"/>
        <w:autoSpaceDN w:val="0"/>
        <w:adjustRightInd w:val="0"/>
        <w:spacing w:after="0" w:line="23" w:lineRule="atLeast"/>
        <w:ind w:firstLine="5954"/>
        <w:jc w:val="right"/>
        <w:rPr>
          <w:rFonts w:ascii="Times New Roman" w:eastAsia="Times New Roman" w:hAnsi="Times New Roman"/>
          <w:bCs/>
          <w:i/>
          <w:iCs/>
          <w:szCs w:val="28"/>
          <w:lang w:val="x-none" w:eastAsia="ru-RU"/>
        </w:rPr>
      </w:pPr>
      <w:r w:rsidRPr="00CC021B">
        <w:rPr>
          <w:rFonts w:ascii="Times New Roman" w:eastAsia="Times New Roman" w:hAnsi="Times New Roman"/>
          <w:bCs/>
          <w:iCs/>
          <w:szCs w:val="28"/>
          <w:lang w:eastAsia="ru-RU"/>
        </w:rPr>
        <w:t>предоставления муниципальной услуги</w:t>
      </w:r>
      <w:bookmarkEnd w:id="3"/>
    </w:p>
    <w:p w14:paraId="52030B9B" w14:textId="77777777" w:rsidR="00321834" w:rsidRPr="00321834" w:rsidRDefault="00321834" w:rsidP="00CC021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3DBF0C" w14:textId="77777777" w:rsidR="00206FEF" w:rsidRPr="004840D7" w:rsidRDefault="00206FEF" w:rsidP="004840D7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0D7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документов, необходимых для предоставления муниципальной услуги</w:t>
      </w:r>
    </w:p>
    <w:p w14:paraId="5CD71988" w14:textId="6F02ECA4" w:rsidR="00206FEF" w:rsidRPr="004840D7" w:rsidRDefault="00206FEF" w:rsidP="00206FE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3916"/>
        <w:gridCol w:w="3686"/>
      </w:tblGrid>
      <w:tr w:rsidR="00206FEF" w:rsidRPr="004840D7" w14:paraId="20BA0CFB" w14:textId="77777777" w:rsidTr="006624A1">
        <w:trPr>
          <w:tblHeader/>
        </w:trPr>
        <w:tc>
          <w:tcPr>
            <w:tcW w:w="1265" w:type="pct"/>
            <w:vMerge w:val="restart"/>
          </w:tcPr>
          <w:p w14:paraId="42FB5F15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документа</w:t>
            </w:r>
          </w:p>
        </w:tc>
        <w:tc>
          <w:tcPr>
            <w:tcW w:w="1924" w:type="pct"/>
            <w:vMerge w:val="restart"/>
          </w:tcPr>
          <w:p w14:paraId="407B78F4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документа</w:t>
            </w:r>
          </w:p>
        </w:tc>
        <w:tc>
          <w:tcPr>
            <w:tcW w:w="1811" w:type="pct"/>
            <w:tcBorders>
              <w:bottom w:val="nil"/>
            </w:tcBorders>
          </w:tcPr>
          <w:p w14:paraId="5BDBF7B0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подаче через РПГУ</w:t>
            </w:r>
          </w:p>
        </w:tc>
      </w:tr>
      <w:tr w:rsidR="00206FEF" w:rsidRPr="004840D7" w14:paraId="2AF0F26D" w14:textId="77777777" w:rsidTr="006624A1">
        <w:trPr>
          <w:tblHeader/>
        </w:trPr>
        <w:tc>
          <w:tcPr>
            <w:tcW w:w="1265" w:type="pct"/>
            <w:vMerge/>
          </w:tcPr>
          <w:p w14:paraId="1C90BE32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vMerge/>
          </w:tcPr>
          <w:p w14:paraId="77DD42CD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pct"/>
            <w:tcBorders>
              <w:top w:val="nil"/>
            </w:tcBorders>
          </w:tcPr>
          <w:p w14:paraId="7E58ACFA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62D7B5EC" w14:textId="77777777" w:rsidTr="006624A1">
        <w:trPr>
          <w:trHeight w:val="563"/>
        </w:trPr>
        <w:tc>
          <w:tcPr>
            <w:tcW w:w="3189" w:type="pct"/>
            <w:gridSpan w:val="2"/>
          </w:tcPr>
          <w:p w14:paraId="7890FFF5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811" w:type="pct"/>
          </w:tcPr>
          <w:p w14:paraId="6DB85B54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Заполняется интерактивная форма заявления.</w:t>
            </w:r>
          </w:p>
          <w:p w14:paraId="549492FC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образ собственноручно подписанного  заявления предоставлять не  требуется.</w:t>
            </w:r>
          </w:p>
        </w:tc>
      </w:tr>
      <w:tr w:rsidR="00206FEF" w:rsidRPr="004840D7" w14:paraId="5F69079A" w14:textId="77777777" w:rsidTr="006624A1">
        <w:trPr>
          <w:trHeight w:val="1197"/>
        </w:trPr>
        <w:tc>
          <w:tcPr>
            <w:tcW w:w="1265" w:type="pct"/>
            <w:vMerge w:val="restart"/>
          </w:tcPr>
          <w:p w14:paraId="086AF98D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1924" w:type="pct"/>
          </w:tcPr>
          <w:p w14:paraId="0AF44F66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</w:p>
          <w:p w14:paraId="59969FDF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80011C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FC19A9" w14:textId="77777777" w:rsidR="00206FEF" w:rsidRPr="004840D7" w:rsidRDefault="00206FEF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pct"/>
          </w:tcPr>
          <w:p w14:paraId="267130C7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</w:tr>
      <w:tr w:rsidR="00206FEF" w:rsidRPr="004840D7" w14:paraId="2CDA6704" w14:textId="77777777" w:rsidTr="006624A1">
        <w:trPr>
          <w:trHeight w:val="2688"/>
        </w:trPr>
        <w:tc>
          <w:tcPr>
            <w:tcW w:w="1265" w:type="pct"/>
            <w:vMerge/>
          </w:tcPr>
          <w:p w14:paraId="5B557975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</w:tcPr>
          <w:p w14:paraId="5D66BD3E" w14:textId="01FAD52F" w:rsidR="00206FEF" w:rsidRPr="004840D7" w:rsidRDefault="00206FEF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о назначении</w:t>
            </w:r>
            <w:r w:rsidR="0020597F"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(принятии), избрании,</w:t>
            </w:r>
            <w:r w:rsidR="0020597F"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 назначении</w:t>
            </w:r>
            <w:r w:rsidR="0020597F"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(принятии) физического лица на должн</w:t>
            </w:r>
            <w:r w:rsidR="0020597F"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ость, дающую право действовать </w:t>
            </w: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имени</w:t>
            </w:r>
            <w:r w:rsidR="0020597F"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 лица без доверенности</w:t>
            </w:r>
          </w:p>
        </w:tc>
        <w:tc>
          <w:tcPr>
            <w:tcW w:w="1811" w:type="pct"/>
          </w:tcPr>
          <w:p w14:paraId="4976E544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71463133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631FBD6B" w14:textId="77777777" w:rsidTr="006624A1">
        <w:trPr>
          <w:trHeight w:val="2584"/>
        </w:trPr>
        <w:tc>
          <w:tcPr>
            <w:tcW w:w="1265" w:type="pct"/>
            <w:vMerge/>
          </w:tcPr>
          <w:p w14:paraId="51AED719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</w:tcPr>
          <w:p w14:paraId="08CBBF43" w14:textId="1AEC5ACC" w:rsidR="00206FEF" w:rsidRPr="004840D7" w:rsidRDefault="0020597F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 с коммерческой организацией (управляющей </w:t>
            </w:r>
            <w:r w:rsidR="00206FEF"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организации) или индивидуальным предпринимателем (управляющим)</w:t>
            </w:r>
          </w:p>
        </w:tc>
        <w:tc>
          <w:tcPr>
            <w:tcW w:w="1811" w:type="pct"/>
          </w:tcPr>
          <w:p w14:paraId="1E7A3C5D" w14:textId="77777777" w:rsidR="00CC021B" w:rsidRPr="004840D7" w:rsidRDefault="00CC021B" w:rsidP="00CC021B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26173382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40A44802" w14:textId="77777777" w:rsidTr="006624A1">
        <w:trPr>
          <w:trHeight w:val="4005"/>
        </w:trPr>
        <w:tc>
          <w:tcPr>
            <w:tcW w:w="1265" w:type="pct"/>
            <w:vMerge/>
          </w:tcPr>
          <w:p w14:paraId="53B29EBE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</w:tcPr>
          <w:p w14:paraId="0680B5F2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Арбитражного суда о введении (утверждении) арбитражного управляющего (временного управляющего, административного управляющего, внешнего управляющего, конкурсного управляющего)</w:t>
            </w:r>
          </w:p>
          <w:p w14:paraId="12D0AD01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pct"/>
          </w:tcPr>
          <w:p w14:paraId="6A89B9A8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</w:tr>
      <w:tr w:rsidR="00206FEF" w:rsidRPr="004840D7" w14:paraId="60EDE730" w14:textId="77777777" w:rsidTr="006624A1">
        <w:trPr>
          <w:trHeight w:val="1281"/>
        </w:trPr>
        <w:tc>
          <w:tcPr>
            <w:tcW w:w="3189" w:type="pct"/>
            <w:gridSpan w:val="2"/>
          </w:tcPr>
          <w:p w14:paraId="796B56BB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производства работ</w:t>
            </w:r>
          </w:p>
          <w:p w14:paraId="25EB3441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pct"/>
          </w:tcPr>
          <w:p w14:paraId="4B405FE1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7FAB1267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5A6B7497" w14:textId="77777777" w:rsidTr="006624A1">
        <w:trPr>
          <w:trHeight w:val="1281"/>
        </w:trPr>
        <w:tc>
          <w:tcPr>
            <w:tcW w:w="3189" w:type="pct"/>
            <w:gridSpan w:val="2"/>
          </w:tcPr>
          <w:p w14:paraId="21CAFA53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Календарный график производства работ</w:t>
            </w:r>
          </w:p>
          <w:p w14:paraId="02F20C7C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pct"/>
          </w:tcPr>
          <w:p w14:paraId="1AD5ABB8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12296DF1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649A4723" w14:textId="77777777" w:rsidTr="006624A1">
        <w:trPr>
          <w:trHeight w:val="1281"/>
        </w:trPr>
        <w:tc>
          <w:tcPr>
            <w:tcW w:w="1265" w:type="pct"/>
          </w:tcPr>
          <w:p w14:paraId="6764ADFA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свидетельствующий о членстве в саморегулируемой организации.</w:t>
            </w:r>
          </w:p>
        </w:tc>
        <w:tc>
          <w:tcPr>
            <w:tcW w:w="1924" w:type="pct"/>
          </w:tcPr>
          <w:p w14:paraId="1C7349F5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Выписка из реестра членов саморегулируемых организаций. </w:t>
            </w:r>
          </w:p>
        </w:tc>
        <w:tc>
          <w:tcPr>
            <w:tcW w:w="1811" w:type="pct"/>
          </w:tcPr>
          <w:p w14:paraId="0DE8F255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3CA54E71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BF1B4B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86E8B5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6335A5E0" w14:textId="77777777" w:rsidTr="006624A1">
        <w:trPr>
          <w:trHeight w:val="1281"/>
        </w:trPr>
        <w:tc>
          <w:tcPr>
            <w:tcW w:w="3189" w:type="pct"/>
            <w:gridSpan w:val="2"/>
          </w:tcPr>
          <w:p w14:paraId="0DA7EC53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 назначении работника, ответственного за производство земляных работ с указанием контактной информации (для юридических лиц)</w:t>
            </w:r>
          </w:p>
          <w:p w14:paraId="7E21E120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pct"/>
          </w:tcPr>
          <w:p w14:paraId="74C67292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7C264518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4A4D2EC8" w14:textId="77777777" w:rsidTr="006624A1">
        <w:trPr>
          <w:trHeight w:val="1281"/>
        </w:trPr>
        <w:tc>
          <w:tcPr>
            <w:tcW w:w="3189" w:type="pct"/>
            <w:gridSpan w:val="2"/>
          </w:tcPr>
          <w:p w14:paraId="1C295B78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Схема строительства газопровода с максимальным давлением не более </w:t>
            </w:r>
          </w:p>
          <w:p w14:paraId="79A6BCF1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 Мпа включительно и протяженностью не более 30 м в свободной форме.</w:t>
            </w:r>
          </w:p>
        </w:tc>
        <w:tc>
          <w:tcPr>
            <w:tcW w:w="1811" w:type="pct"/>
          </w:tcPr>
          <w:p w14:paraId="0CAB6C27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2760DEB9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16C07405" w14:textId="77777777" w:rsidTr="006624A1">
        <w:trPr>
          <w:trHeight w:val="1281"/>
        </w:trPr>
        <w:tc>
          <w:tcPr>
            <w:tcW w:w="3189" w:type="pct"/>
            <w:gridSpan w:val="2"/>
          </w:tcPr>
          <w:p w14:paraId="0E0884C1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</w:t>
            </w:r>
            <w:r w:rsidRPr="004840D7" w:rsidDel="00E32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1" w:type="pct"/>
          </w:tcPr>
          <w:p w14:paraId="77D98846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6F4DCD0E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569FDCA0" w14:textId="77777777" w:rsidTr="006624A1">
        <w:trPr>
          <w:trHeight w:val="1281"/>
        </w:trPr>
        <w:tc>
          <w:tcPr>
            <w:tcW w:w="1265" w:type="pct"/>
          </w:tcPr>
          <w:p w14:paraId="702FA6E0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собственника (правообладателя) на снос здания, </w:t>
            </w: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сооружения, ликвидацию сетей инженерно-технического обеспечения</w:t>
            </w:r>
          </w:p>
        </w:tc>
        <w:tc>
          <w:tcPr>
            <w:tcW w:w="1924" w:type="pct"/>
          </w:tcPr>
          <w:p w14:paraId="6F21CF04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Приказ, распоряжение, решение общего собрания собственников объекта недвижимости</w:t>
            </w:r>
          </w:p>
        </w:tc>
        <w:tc>
          <w:tcPr>
            <w:tcW w:w="1811" w:type="pct"/>
          </w:tcPr>
          <w:p w14:paraId="7F0FBF04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1A1FF251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48B9E251" w14:textId="77777777" w:rsidTr="006624A1">
        <w:trPr>
          <w:trHeight w:val="1281"/>
        </w:trPr>
        <w:tc>
          <w:tcPr>
            <w:tcW w:w="3189" w:type="pct"/>
            <w:gridSpan w:val="2"/>
          </w:tcPr>
          <w:p w14:paraId="4DDFBFBD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рекультивации</w:t>
            </w:r>
          </w:p>
          <w:p w14:paraId="1BCB98CB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pct"/>
          </w:tcPr>
          <w:p w14:paraId="6CB16322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6C3502D0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2D8C009D" w14:textId="77777777" w:rsidTr="006624A1">
        <w:trPr>
          <w:trHeight w:val="1281"/>
        </w:trPr>
        <w:tc>
          <w:tcPr>
            <w:tcW w:w="1265" w:type="pct"/>
          </w:tcPr>
          <w:p w14:paraId="1E2C27E7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Правоустанавливающие документы на объекты недвижимости, если права на него не зарегистрированы в Едином государственном реестре прав</w:t>
            </w:r>
          </w:p>
        </w:tc>
        <w:tc>
          <w:tcPr>
            <w:tcW w:w="1924" w:type="pct"/>
          </w:tcPr>
          <w:p w14:paraId="1F0380AB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      </w:r>
          </w:p>
          <w:p w14:paraId="646BD8FD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dst100195"/>
            <w:bookmarkEnd w:id="4"/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      </w:r>
          </w:p>
          <w:p w14:paraId="18705CF2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" w:name="dst100196"/>
            <w:bookmarkEnd w:id="5"/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      </w:r>
          </w:p>
          <w:p w14:paraId="29AA6D22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" w:name="dst100197"/>
            <w:bookmarkEnd w:id="6"/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Свидетельства о праве на наследство;</w:t>
            </w:r>
          </w:p>
          <w:p w14:paraId="0A297431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dst100198"/>
            <w:bookmarkEnd w:id="7"/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Вступившие в законную </w:t>
            </w: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силу судебные акты;</w:t>
            </w:r>
          </w:p>
          <w:p w14:paraId="735B302C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" w:name="dst100199"/>
            <w:bookmarkEnd w:id="8"/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      </w:r>
          </w:p>
          <w:p w14:paraId="0C5406EB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" w:name="dst100200"/>
            <w:bookmarkStart w:id="10" w:name="dst101133"/>
            <w:bookmarkStart w:id="11" w:name="dst100985"/>
            <w:bookmarkEnd w:id="9"/>
            <w:bookmarkEnd w:id="10"/>
            <w:bookmarkEnd w:id="11"/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недвижимости.</w:t>
            </w:r>
          </w:p>
          <w:p w14:paraId="0E9A0D50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pct"/>
          </w:tcPr>
          <w:p w14:paraId="46FD626C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Предоставляется электронный образ документа</w:t>
            </w:r>
          </w:p>
          <w:p w14:paraId="01B59118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4747B80B" w14:textId="77777777" w:rsidTr="006624A1">
        <w:trPr>
          <w:trHeight w:val="1281"/>
        </w:trPr>
        <w:tc>
          <w:tcPr>
            <w:tcW w:w="1265" w:type="pct"/>
          </w:tcPr>
          <w:p w14:paraId="6F005808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 об  уведомлении единой диспетчерской службы  </w:t>
            </w:r>
          </w:p>
        </w:tc>
        <w:tc>
          <w:tcPr>
            <w:tcW w:w="1924" w:type="pct"/>
          </w:tcPr>
          <w:p w14:paraId="7B3E294F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Телефонограмма, </w:t>
            </w:r>
            <w:proofErr w:type="spellStart"/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факсограмма</w:t>
            </w:r>
            <w:proofErr w:type="spellEnd"/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письмо</w:t>
            </w:r>
          </w:p>
        </w:tc>
        <w:tc>
          <w:tcPr>
            <w:tcW w:w="1811" w:type="pct"/>
          </w:tcPr>
          <w:p w14:paraId="1AC3A606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5EC5046D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328D148D" w14:textId="77777777" w:rsidTr="006624A1">
        <w:trPr>
          <w:trHeight w:val="1281"/>
        </w:trPr>
        <w:tc>
          <w:tcPr>
            <w:tcW w:w="3189" w:type="pct"/>
            <w:gridSpan w:val="2"/>
          </w:tcPr>
          <w:p w14:paraId="256C4DCC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Схема участка работ </w:t>
            </w:r>
          </w:p>
        </w:tc>
        <w:tc>
          <w:tcPr>
            <w:tcW w:w="1811" w:type="pct"/>
          </w:tcPr>
          <w:p w14:paraId="46F14FBE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</w:tr>
      <w:tr w:rsidR="00206FEF" w:rsidRPr="004840D7" w14:paraId="41B9E844" w14:textId="77777777" w:rsidTr="006624A1">
        <w:trPr>
          <w:trHeight w:val="1281"/>
        </w:trPr>
        <w:tc>
          <w:tcPr>
            <w:tcW w:w="1265" w:type="pct"/>
          </w:tcPr>
          <w:p w14:paraId="695A279B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Документ, подтверждающий уведомление организаций, эксплуатирующих инженерные сети, сооружения и </w:t>
            </w: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коммуникации, расположенные на смежных с аварией земельных участках, о предстоящих аварийных работах;</w:t>
            </w:r>
          </w:p>
        </w:tc>
        <w:tc>
          <w:tcPr>
            <w:tcW w:w="1924" w:type="pct"/>
          </w:tcPr>
          <w:p w14:paraId="42AE62F7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Телефонограмма, </w:t>
            </w:r>
            <w:proofErr w:type="spellStart"/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факсограмма</w:t>
            </w:r>
            <w:proofErr w:type="spellEnd"/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письмо</w:t>
            </w:r>
          </w:p>
        </w:tc>
        <w:tc>
          <w:tcPr>
            <w:tcW w:w="1811" w:type="pct"/>
          </w:tcPr>
          <w:p w14:paraId="371768A9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1816E773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67FCF6C4" w14:textId="77777777" w:rsidTr="006624A1">
        <w:trPr>
          <w:trHeight w:val="1281"/>
        </w:trPr>
        <w:tc>
          <w:tcPr>
            <w:tcW w:w="3189" w:type="pct"/>
            <w:gridSpan w:val="2"/>
          </w:tcPr>
          <w:p w14:paraId="1410491B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 завершении земляных работ, засыпке траншеи и выполненном благоустройстве (за исключением обращений по основанию, указанному в пункте 6.1.3 настоящего Административного регламента)</w:t>
            </w:r>
          </w:p>
        </w:tc>
        <w:tc>
          <w:tcPr>
            <w:tcW w:w="1811" w:type="pct"/>
          </w:tcPr>
          <w:p w14:paraId="4FD14076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29A2DCCA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5B8DDB51" w14:textId="77777777" w:rsidTr="006624A1">
        <w:trPr>
          <w:trHeight w:val="1281"/>
        </w:trPr>
        <w:tc>
          <w:tcPr>
            <w:tcW w:w="3189" w:type="pct"/>
            <w:gridSpan w:val="2"/>
          </w:tcPr>
          <w:p w14:paraId="6E939EAF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 завершении земляных работ, засыпке траншеи и выполненном благоустройстве, подтверждающий восстановление территории (для обращений по основанию, указанному в пункте 6.1.3 настоящего Административного регламента)</w:t>
            </w:r>
          </w:p>
          <w:p w14:paraId="303B857A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pct"/>
          </w:tcPr>
          <w:p w14:paraId="767C745B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1F88BB80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2866DC8B" w14:textId="77777777" w:rsidTr="006624A1">
        <w:trPr>
          <w:trHeight w:val="1281"/>
        </w:trPr>
        <w:tc>
          <w:tcPr>
            <w:tcW w:w="3189" w:type="pct"/>
            <w:gridSpan w:val="2"/>
          </w:tcPr>
          <w:p w14:paraId="6C2386A5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регистрации исполнительной документации в ИСОГД Московской области (в случае строительства, реконструкции подземных коммуникаций и сооружений)</w:t>
            </w:r>
          </w:p>
        </w:tc>
        <w:tc>
          <w:tcPr>
            <w:tcW w:w="1811" w:type="pct"/>
          </w:tcPr>
          <w:p w14:paraId="29F14813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представляются в виде постоянного регистрационного номера ИСОГД Московской области</w:t>
            </w:r>
          </w:p>
        </w:tc>
      </w:tr>
      <w:tr w:rsidR="00206FEF" w:rsidRPr="004840D7" w14:paraId="01F244BD" w14:textId="77777777" w:rsidTr="006624A1">
        <w:trPr>
          <w:trHeight w:val="1281"/>
        </w:trPr>
        <w:tc>
          <w:tcPr>
            <w:tcW w:w="3189" w:type="pct"/>
            <w:gridSpan w:val="2"/>
          </w:tcPr>
          <w:p w14:paraId="0D277998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 правообладателя объекта недвижимости с лицом, уполномоченным от имени правообладателя объекта недвижимости заключать договора на выполнение земляных работ или осуществлять проведение земляных работ</w:t>
            </w:r>
          </w:p>
          <w:p w14:paraId="3E707F6E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pct"/>
          </w:tcPr>
          <w:p w14:paraId="7CD5762D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  <w:p w14:paraId="242386AC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6FEF" w:rsidRPr="004840D7" w14:paraId="7B6338D4" w14:textId="77777777" w:rsidTr="006624A1">
        <w:tc>
          <w:tcPr>
            <w:tcW w:w="1265" w:type="pct"/>
          </w:tcPr>
          <w:p w14:paraId="4643A861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 из Единого государственного реестра недвижимости </w:t>
            </w:r>
          </w:p>
        </w:tc>
        <w:tc>
          <w:tcPr>
            <w:tcW w:w="1924" w:type="pct"/>
          </w:tcPr>
          <w:p w14:paraId="2C9F610A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14:paraId="795A9844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906E87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Уведомление об отсутствии в Едином государственном реестре недвижимости запрашиваемых сведений</w:t>
            </w:r>
          </w:p>
        </w:tc>
        <w:tc>
          <w:tcPr>
            <w:tcW w:w="1811" w:type="pct"/>
          </w:tcPr>
          <w:p w14:paraId="76ECF440" w14:textId="77777777" w:rsidR="00206FEF" w:rsidRPr="004840D7" w:rsidRDefault="00206FEF" w:rsidP="00206FEF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Предоставляется электронный образ документа или в виде электронного документа</w:t>
            </w:r>
          </w:p>
        </w:tc>
      </w:tr>
      <w:bookmarkEnd w:id="0"/>
      <w:bookmarkEnd w:id="1"/>
    </w:tbl>
    <w:p w14:paraId="7EDECBB8" w14:textId="41B92FC5" w:rsidR="00872A3E" w:rsidRDefault="00872A3E" w:rsidP="0020597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615872" w14:textId="77777777" w:rsidR="000C670C" w:rsidRDefault="000C670C" w:rsidP="0020597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2610"/>
      </w:tblGrid>
      <w:tr w:rsidR="000C670C" w14:paraId="1E172B43" w14:textId="77777777" w:rsidTr="000C670C">
        <w:tc>
          <w:tcPr>
            <w:tcW w:w="3427" w:type="dxa"/>
          </w:tcPr>
          <w:p w14:paraId="33EBFC45" w14:textId="7F39C30C" w:rsidR="000C670C" w:rsidRDefault="000C670C" w:rsidP="000C670C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Класс документа </w:t>
            </w:r>
          </w:p>
          <w:p w14:paraId="618DDF39" w14:textId="62CD2BBC" w:rsidR="000C670C" w:rsidRDefault="000C670C" w:rsidP="000C670C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1AB97B1B" w14:textId="7413BAA3" w:rsidR="000C670C" w:rsidRDefault="000C670C" w:rsidP="000C670C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2610" w:type="dxa"/>
          </w:tcPr>
          <w:p w14:paraId="58B475C7" w14:textId="26471211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При подаче через РПГУ</w:t>
            </w:r>
          </w:p>
        </w:tc>
      </w:tr>
      <w:tr w:rsidR="000C670C" w14:paraId="43F3CD3B" w14:textId="77777777" w:rsidTr="000C670C">
        <w:tc>
          <w:tcPr>
            <w:tcW w:w="3427" w:type="dxa"/>
          </w:tcPr>
          <w:p w14:paraId="79E36641" w14:textId="2D018B52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</w:rPr>
              <w:t>Сведения, внесенные в Единый государственный реестр юридических лиц, в Единый государственный реестр индивидуальных предпринимателей</w:t>
            </w:r>
          </w:p>
        </w:tc>
        <w:tc>
          <w:tcPr>
            <w:tcW w:w="3427" w:type="dxa"/>
          </w:tcPr>
          <w:p w14:paraId="23D6BF4E" w14:textId="2F4AA0FB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</w:rPr>
              <w:t>Выписка (сведения) из Единого государственного реестра юридических лиц, Единого государственного реестра индивидуальных предпринимателей</w:t>
            </w:r>
          </w:p>
        </w:tc>
        <w:tc>
          <w:tcPr>
            <w:tcW w:w="2610" w:type="dxa"/>
          </w:tcPr>
          <w:p w14:paraId="0075D833" w14:textId="5D0E8F01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0C670C" w14:paraId="3E8A8F14" w14:textId="77777777" w:rsidTr="000C670C">
        <w:tc>
          <w:tcPr>
            <w:tcW w:w="3427" w:type="dxa"/>
          </w:tcPr>
          <w:p w14:paraId="129100B1" w14:textId="77777777" w:rsidR="000C670C" w:rsidRPr="004840D7" w:rsidRDefault="000C670C" w:rsidP="00AA10F4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</w:rPr>
              <w:t>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(в случаях, установленных действующим законодательством)</w:t>
            </w:r>
          </w:p>
          <w:p w14:paraId="7B152CD1" w14:textId="77777777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7665582A" w14:textId="5FD44C48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</w:rPr>
              <w:t>Предоставляется электронный образ документа или в виде электронного документа</w:t>
            </w:r>
          </w:p>
        </w:tc>
        <w:tc>
          <w:tcPr>
            <w:tcW w:w="2610" w:type="dxa"/>
          </w:tcPr>
          <w:p w14:paraId="28F44868" w14:textId="77777777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670C" w14:paraId="2A3B2871" w14:textId="77777777" w:rsidTr="000C670C">
        <w:tc>
          <w:tcPr>
            <w:tcW w:w="3427" w:type="dxa"/>
          </w:tcPr>
          <w:p w14:paraId="6E7F5905" w14:textId="77777777" w:rsidR="000C670C" w:rsidRPr="004840D7" w:rsidRDefault="000C670C" w:rsidP="00AA10F4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</w:rPr>
              <w:t>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  <w:p w14:paraId="649FCF2D" w14:textId="77777777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61DBD42D" w14:textId="2687001E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</w:rPr>
              <w:t>Предоставляется электронный образ документа или в виде электронного документа</w:t>
            </w:r>
          </w:p>
        </w:tc>
        <w:tc>
          <w:tcPr>
            <w:tcW w:w="2610" w:type="dxa"/>
          </w:tcPr>
          <w:p w14:paraId="4967B297" w14:textId="77777777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670C" w14:paraId="510AF278" w14:textId="77777777" w:rsidTr="000C670C">
        <w:tc>
          <w:tcPr>
            <w:tcW w:w="3427" w:type="dxa"/>
          </w:tcPr>
          <w:p w14:paraId="241C3692" w14:textId="77777777" w:rsidR="000C670C" w:rsidRPr="004840D7" w:rsidRDefault="000C670C" w:rsidP="00AA10F4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</w:rPr>
              <w:t xml:space="preserve">Документация по планировке территории </w:t>
            </w:r>
          </w:p>
          <w:p w14:paraId="3A8B4BDF" w14:textId="77777777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0CEA752B" w14:textId="6966574D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</w:rPr>
              <w:t>Предоставляется электронный образ документа или в виде электронного документа</w:t>
            </w:r>
          </w:p>
        </w:tc>
        <w:tc>
          <w:tcPr>
            <w:tcW w:w="2610" w:type="dxa"/>
          </w:tcPr>
          <w:p w14:paraId="199DAD38" w14:textId="77777777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670C" w14:paraId="7639EA42" w14:textId="77777777" w:rsidTr="000C670C">
        <w:tc>
          <w:tcPr>
            <w:tcW w:w="3427" w:type="dxa"/>
          </w:tcPr>
          <w:p w14:paraId="16302421" w14:textId="77777777" w:rsidR="000C670C" w:rsidRPr="004840D7" w:rsidRDefault="000C670C" w:rsidP="00AA10F4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</w:rPr>
              <w:t>Проектная документация (в случае необходимости разработки документации, в соответствии с действующим законодательством)</w:t>
            </w:r>
          </w:p>
          <w:p w14:paraId="2C04B71E" w14:textId="77777777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4BF1C55A" w14:textId="4FE6C2D4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40D7">
              <w:rPr>
                <w:rFonts w:ascii="Times New Roman" w:eastAsia="Times New Roman" w:hAnsi="Times New Roman"/>
                <w:sz w:val="28"/>
                <w:szCs w:val="28"/>
              </w:rPr>
              <w:t>Предоставляется электронный образ документа или в виде электронного документа</w:t>
            </w:r>
          </w:p>
        </w:tc>
        <w:tc>
          <w:tcPr>
            <w:tcW w:w="2610" w:type="dxa"/>
          </w:tcPr>
          <w:p w14:paraId="152CE42A" w14:textId="77777777" w:rsidR="000C670C" w:rsidRDefault="000C670C" w:rsidP="0020597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815E2F3" w14:textId="08DDF1D8" w:rsidR="000C670C" w:rsidRPr="004840D7" w:rsidRDefault="000C670C" w:rsidP="0020597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sectPr w:rsidR="000C670C" w:rsidRPr="004840D7" w:rsidSect="00872A3E">
      <w:pgSz w:w="11906" w:h="16838" w:code="9"/>
      <w:pgMar w:top="426" w:right="70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D019" w14:textId="77777777" w:rsidR="00B337DE" w:rsidRDefault="00B337DE" w:rsidP="00466F93">
      <w:pPr>
        <w:spacing w:after="0" w:line="240" w:lineRule="auto"/>
      </w:pPr>
      <w:r>
        <w:separator/>
      </w:r>
    </w:p>
  </w:endnote>
  <w:endnote w:type="continuationSeparator" w:id="0">
    <w:p w14:paraId="3EC40203" w14:textId="77777777" w:rsidR="00B337DE" w:rsidRDefault="00B337DE" w:rsidP="0046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C606" w14:textId="77777777" w:rsidR="00B337DE" w:rsidRDefault="00B337DE" w:rsidP="00466F93">
      <w:pPr>
        <w:spacing w:after="0" w:line="240" w:lineRule="auto"/>
      </w:pPr>
      <w:r>
        <w:separator/>
      </w:r>
    </w:p>
  </w:footnote>
  <w:footnote w:type="continuationSeparator" w:id="0">
    <w:p w14:paraId="69B6A8A7" w14:textId="77777777" w:rsidR="00B337DE" w:rsidRDefault="00B337DE" w:rsidP="0046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500A29C4"/>
    <w:name w:val="WW8Num10"/>
    <w:lvl w:ilvl="0">
      <w:start w:val="1"/>
      <w:numFmt w:val="decimal"/>
      <w:lvlText w:val="%1."/>
      <w:lvlJc w:val="left"/>
      <w:pPr>
        <w:tabs>
          <w:tab w:val="num" w:pos="2901"/>
        </w:tabs>
        <w:ind w:left="3621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043"/>
        </w:tabs>
        <w:ind w:left="4396" w:hanging="360"/>
      </w:pPr>
      <w:rPr>
        <w:rFonts w:ascii="Times New Roman" w:hAnsi="Times New Roman"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901"/>
        </w:tabs>
        <w:ind w:left="461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5880" w:hanging="720"/>
      </w:pPr>
    </w:lvl>
    <w:lvl w:ilvl="4">
      <w:start w:val="1"/>
      <w:numFmt w:val="decimal"/>
      <w:lvlText w:val="%1.%2.%3.%4.%5."/>
      <w:lvlJc w:val="left"/>
      <w:pPr>
        <w:tabs>
          <w:tab w:val="num" w:pos="2901"/>
        </w:tabs>
        <w:ind w:left="6873" w:hanging="1080"/>
      </w:pPr>
    </w:lvl>
    <w:lvl w:ilvl="5">
      <w:start w:val="1"/>
      <w:numFmt w:val="decimal"/>
      <w:lvlText w:val="%1.%2.%3.%4.%5.%6."/>
      <w:lvlJc w:val="left"/>
      <w:pPr>
        <w:tabs>
          <w:tab w:val="num" w:pos="2901"/>
        </w:tabs>
        <w:ind w:left="7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901"/>
        </w:tabs>
        <w:ind w:left="84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01"/>
        </w:tabs>
        <w:ind w:left="91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01"/>
        </w:tabs>
        <w:ind w:left="10125" w:hanging="180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07501"/>
    <w:multiLevelType w:val="hybridMultilevel"/>
    <w:tmpl w:val="A93CF958"/>
    <w:lvl w:ilvl="0" w:tplc="3840408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EEB"/>
    <w:multiLevelType w:val="multilevel"/>
    <w:tmpl w:val="4E826466"/>
    <w:lvl w:ilvl="0">
      <w:start w:val="1"/>
      <w:numFmt w:val="decimal"/>
      <w:pStyle w:val="2"/>
      <w:lvlText w:val="%1."/>
      <w:lvlJc w:val="left"/>
      <w:pPr>
        <w:ind w:left="660" w:hanging="660"/>
      </w:pPr>
      <w:rPr>
        <w:rFonts w:hint="default"/>
        <w:b/>
        <w:i w:val="0"/>
        <w:u w:val="none"/>
      </w:rPr>
    </w:lvl>
    <w:lvl w:ilvl="1">
      <w:start w:val="1"/>
      <w:numFmt w:val="decimal"/>
      <w:pStyle w:val="1"/>
      <w:lvlText w:val="%1.%2."/>
      <w:lvlJc w:val="left"/>
      <w:pPr>
        <w:ind w:left="1369" w:hanging="66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20"/>
      <w:lvlText w:val="%1.%2.%3."/>
      <w:lvlJc w:val="left"/>
      <w:pPr>
        <w:ind w:left="1855" w:hanging="720"/>
      </w:pPr>
      <w:rPr>
        <w:rFonts w:hint="default"/>
        <w:b w:val="0"/>
        <w:i w:val="0"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4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620584"/>
    <w:multiLevelType w:val="multilevel"/>
    <w:tmpl w:val="44169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1B2C"/>
    <w:multiLevelType w:val="hybridMultilevel"/>
    <w:tmpl w:val="448AF6DE"/>
    <w:lvl w:ilvl="0" w:tplc="897E1418">
      <w:start w:val="1"/>
      <w:numFmt w:val="decimal"/>
      <w:pStyle w:val="19"/>
      <w:lvlText w:val="19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DD6DD7"/>
    <w:multiLevelType w:val="hybridMultilevel"/>
    <w:tmpl w:val="31341720"/>
    <w:lvl w:ilvl="0" w:tplc="B322BF60">
      <w:start w:val="1"/>
      <w:numFmt w:val="decimal"/>
      <w:pStyle w:val="11"/>
      <w:lvlText w:val="11.%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DD2820"/>
    <w:multiLevelType w:val="hybridMultilevel"/>
    <w:tmpl w:val="3DF8C7E4"/>
    <w:lvl w:ilvl="0" w:tplc="4996856E">
      <w:start w:val="1"/>
      <w:numFmt w:val="decimal"/>
      <w:pStyle w:val="18"/>
      <w:lvlText w:val="18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387506"/>
    <w:multiLevelType w:val="multilevel"/>
    <w:tmpl w:val="50D681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4F44EA"/>
    <w:multiLevelType w:val="hybridMultilevel"/>
    <w:tmpl w:val="514E7DAA"/>
    <w:lvl w:ilvl="0" w:tplc="37365A22">
      <w:start w:val="1"/>
      <w:numFmt w:val="decimal"/>
      <w:pStyle w:val="24"/>
      <w:lvlText w:val="24.%1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812B0F"/>
    <w:multiLevelType w:val="hybridMultilevel"/>
    <w:tmpl w:val="2F10BE44"/>
    <w:lvl w:ilvl="0" w:tplc="694626EA">
      <w:start w:val="1"/>
      <w:numFmt w:val="decimal"/>
      <w:pStyle w:val="25"/>
      <w:lvlText w:val="25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2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22903FFA"/>
    <w:lvl w:ilvl="0">
      <w:start w:val="1"/>
      <w:numFmt w:val="decimal"/>
      <w:pStyle w:val="2-"/>
      <w:lvlText w:val="%1."/>
      <w:lvlJc w:val="left"/>
      <w:pPr>
        <w:ind w:left="788" w:hanging="363"/>
      </w:pPr>
      <w:rPr>
        <w:rFonts w:hint="default"/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4F437864"/>
    <w:multiLevelType w:val="multilevel"/>
    <w:tmpl w:val="D1ECCC1E"/>
    <w:lvl w:ilvl="0">
      <w:start w:val="2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 w:hint="default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8" w15:restartNumberingAfterBreak="0">
    <w:nsid w:val="52501431"/>
    <w:multiLevelType w:val="hybridMultilevel"/>
    <w:tmpl w:val="4EE412B8"/>
    <w:lvl w:ilvl="0" w:tplc="A07C4356">
      <w:start w:val="1"/>
      <w:numFmt w:val="decimal"/>
      <w:pStyle w:val="5"/>
      <w:lvlText w:val="5.%1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41A32B2"/>
    <w:multiLevelType w:val="hybridMultilevel"/>
    <w:tmpl w:val="470852BE"/>
    <w:lvl w:ilvl="0" w:tplc="246CA814">
      <w:start w:val="1"/>
      <w:numFmt w:val="decimal"/>
      <w:pStyle w:val="100"/>
      <w:lvlText w:val="10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2DB25ED"/>
    <w:multiLevelType w:val="hybridMultilevel"/>
    <w:tmpl w:val="578ADD20"/>
    <w:lvl w:ilvl="0" w:tplc="7C3C7008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1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B69708F"/>
    <w:multiLevelType w:val="hybridMultilevel"/>
    <w:tmpl w:val="D27C7C74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43A92"/>
    <w:multiLevelType w:val="hybridMultilevel"/>
    <w:tmpl w:val="43BACBE0"/>
    <w:lvl w:ilvl="0" w:tplc="DA9AE6C0">
      <w:start w:val="1"/>
      <w:numFmt w:val="decimal"/>
      <w:pStyle w:val="200"/>
      <w:lvlText w:val="20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69513E"/>
    <w:multiLevelType w:val="hybridMultilevel"/>
    <w:tmpl w:val="19E6D29E"/>
    <w:lvl w:ilvl="0" w:tplc="3A64994E">
      <w:start w:val="1"/>
      <w:numFmt w:val="decimal"/>
      <w:pStyle w:val="26"/>
      <w:lvlText w:val="26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4C5632"/>
    <w:multiLevelType w:val="hybridMultilevel"/>
    <w:tmpl w:val="F64C4AFA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14"/>
    <w:lvlOverride w:ilvl="0">
      <w:startOverride w:val="1"/>
    </w:lvlOverride>
  </w:num>
  <w:num w:numId="8">
    <w:abstractNumId w:val="22"/>
  </w:num>
  <w:num w:numId="9">
    <w:abstractNumId w:val="23"/>
  </w:num>
  <w:num w:numId="10">
    <w:abstractNumId w:val="28"/>
  </w:num>
  <w:num w:numId="11">
    <w:abstractNumId w:val="20"/>
  </w:num>
  <w:num w:numId="12">
    <w:abstractNumId w:val="4"/>
  </w:num>
  <w:num w:numId="13">
    <w:abstractNumId w:val="2"/>
  </w:num>
  <w:num w:numId="14">
    <w:abstractNumId w:val="5"/>
    <w:lvlOverride w:ilvl="0">
      <w:startOverride w:val="24"/>
    </w:lvlOverride>
    <w:lvlOverride w:ilvl="1">
      <w:startOverride w:val="4"/>
    </w:lvlOverride>
    <w:lvlOverride w:ilvl="2">
      <w:startOverride w:val="2"/>
    </w:lvlOverride>
  </w:num>
  <w:num w:numId="15">
    <w:abstractNumId w:val="5"/>
    <w:lvlOverride w:ilvl="0">
      <w:startOverride w:val="21"/>
    </w:lvlOverride>
    <w:lvlOverride w:ilvl="1">
      <w:startOverride w:val="1"/>
    </w:lvlOverride>
    <w:lvlOverride w:ilvl="2">
      <w:startOverride w:val="4"/>
    </w:lvlOverride>
  </w:num>
  <w:num w:numId="16">
    <w:abstractNumId w:val="24"/>
  </w:num>
  <w:num w:numId="17">
    <w:abstractNumId w:val="18"/>
  </w:num>
  <w:num w:numId="18">
    <w:abstractNumId w:val="8"/>
  </w:num>
  <w:num w:numId="19">
    <w:abstractNumId w:val="19"/>
  </w:num>
  <w:num w:numId="20">
    <w:abstractNumId w:val="10"/>
  </w:num>
  <w:num w:numId="21">
    <w:abstractNumId w:val="29"/>
  </w:num>
  <w:num w:numId="22">
    <w:abstractNumId w:val="25"/>
  </w:num>
  <w:num w:numId="23">
    <w:abstractNumId w:val="3"/>
  </w:num>
  <w:num w:numId="24">
    <w:abstractNumId w:val="9"/>
  </w:num>
  <w:num w:numId="25">
    <w:abstractNumId w:val="7"/>
  </w:num>
  <w:num w:numId="26">
    <w:abstractNumId w:val="26"/>
  </w:num>
  <w:num w:numId="27">
    <w:abstractNumId w:val="11"/>
  </w:num>
  <w:num w:numId="28">
    <w:abstractNumId w:val="12"/>
  </w:num>
  <w:num w:numId="29">
    <w:abstractNumId w:val="27"/>
  </w:num>
  <w:num w:numId="30">
    <w:abstractNumId w:val="21"/>
  </w:num>
  <w:num w:numId="31">
    <w:abstractNumId w:val="16"/>
  </w:num>
  <w:num w:numId="32">
    <w:abstractNumId w:val="2"/>
  </w:num>
  <w:num w:numId="33">
    <w:abstractNumId w:val="17"/>
  </w:num>
  <w:num w:numId="34">
    <w:abstractNumId w:val="16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F93"/>
    <w:rsid w:val="000016F4"/>
    <w:rsid w:val="00002383"/>
    <w:rsid w:val="000030DE"/>
    <w:rsid w:val="000073CF"/>
    <w:rsid w:val="00016260"/>
    <w:rsid w:val="00020122"/>
    <w:rsid w:val="0002360A"/>
    <w:rsid w:val="0002654F"/>
    <w:rsid w:val="000269E4"/>
    <w:rsid w:val="00032E7D"/>
    <w:rsid w:val="00033735"/>
    <w:rsid w:val="000427B9"/>
    <w:rsid w:val="000442DD"/>
    <w:rsid w:val="00051482"/>
    <w:rsid w:val="00052817"/>
    <w:rsid w:val="0005475B"/>
    <w:rsid w:val="00056C48"/>
    <w:rsid w:val="000613F8"/>
    <w:rsid w:val="00061416"/>
    <w:rsid w:val="00062996"/>
    <w:rsid w:val="000662FC"/>
    <w:rsid w:val="000675DF"/>
    <w:rsid w:val="0007204D"/>
    <w:rsid w:val="00074622"/>
    <w:rsid w:val="000766CF"/>
    <w:rsid w:val="00081FAE"/>
    <w:rsid w:val="00084013"/>
    <w:rsid w:val="00096A03"/>
    <w:rsid w:val="000A0F8A"/>
    <w:rsid w:val="000A11A8"/>
    <w:rsid w:val="000A2F38"/>
    <w:rsid w:val="000A352B"/>
    <w:rsid w:val="000B0474"/>
    <w:rsid w:val="000B194C"/>
    <w:rsid w:val="000B335C"/>
    <w:rsid w:val="000B4AB9"/>
    <w:rsid w:val="000C16A9"/>
    <w:rsid w:val="000C18C6"/>
    <w:rsid w:val="000C3121"/>
    <w:rsid w:val="000C3635"/>
    <w:rsid w:val="000C670C"/>
    <w:rsid w:val="000D04AD"/>
    <w:rsid w:val="000D2ABD"/>
    <w:rsid w:val="000D2ECF"/>
    <w:rsid w:val="000D5509"/>
    <w:rsid w:val="000D5681"/>
    <w:rsid w:val="000D5ACB"/>
    <w:rsid w:val="000D7086"/>
    <w:rsid w:val="000E58A1"/>
    <w:rsid w:val="000E6583"/>
    <w:rsid w:val="000F0709"/>
    <w:rsid w:val="000F28F1"/>
    <w:rsid w:val="000F3486"/>
    <w:rsid w:val="000F3711"/>
    <w:rsid w:val="000F41A9"/>
    <w:rsid w:val="000F4FF8"/>
    <w:rsid w:val="000F5C57"/>
    <w:rsid w:val="00100BD8"/>
    <w:rsid w:val="00100F94"/>
    <w:rsid w:val="0010385E"/>
    <w:rsid w:val="00105448"/>
    <w:rsid w:val="0011085C"/>
    <w:rsid w:val="00110BF2"/>
    <w:rsid w:val="001113DA"/>
    <w:rsid w:val="001115E6"/>
    <w:rsid w:val="001138C1"/>
    <w:rsid w:val="0011398F"/>
    <w:rsid w:val="00116009"/>
    <w:rsid w:val="001169A3"/>
    <w:rsid w:val="001203AE"/>
    <w:rsid w:val="00123688"/>
    <w:rsid w:val="00124821"/>
    <w:rsid w:val="00127B0E"/>
    <w:rsid w:val="001313BB"/>
    <w:rsid w:val="0013140C"/>
    <w:rsid w:val="0013261B"/>
    <w:rsid w:val="00140B2F"/>
    <w:rsid w:val="001425CD"/>
    <w:rsid w:val="0014524A"/>
    <w:rsid w:val="001455CE"/>
    <w:rsid w:val="0014632D"/>
    <w:rsid w:val="00146733"/>
    <w:rsid w:val="00147DE2"/>
    <w:rsid w:val="0015021E"/>
    <w:rsid w:val="001537D8"/>
    <w:rsid w:val="0015695A"/>
    <w:rsid w:val="00161619"/>
    <w:rsid w:val="001626B0"/>
    <w:rsid w:val="0016274E"/>
    <w:rsid w:val="00163502"/>
    <w:rsid w:val="00163C18"/>
    <w:rsid w:val="00164040"/>
    <w:rsid w:val="00166465"/>
    <w:rsid w:val="001752D5"/>
    <w:rsid w:val="001820F2"/>
    <w:rsid w:val="00183C69"/>
    <w:rsid w:val="00184909"/>
    <w:rsid w:val="00186572"/>
    <w:rsid w:val="00186875"/>
    <w:rsid w:val="00190305"/>
    <w:rsid w:val="001913BB"/>
    <w:rsid w:val="00192F14"/>
    <w:rsid w:val="0019775E"/>
    <w:rsid w:val="00197E21"/>
    <w:rsid w:val="001A1879"/>
    <w:rsid w:val="001A2ED6"/>
    <w:rsid w:val="001A413F"/>
    <w:rsid w:val="001A5BBD"/>
    <w:rsid w:val="001A5C34"/>
    <w:rsid w:val="001B1917"/>
    <w:rsid w:val="001B1A03"/>
    <w:rsid w:val="001B3CFD"/>
    <w:rsid w:val="001B4BC8"/>
    <w:rsid w:val="001B4E59"/>
    <w:rsid w:val="001B5A49"/>
    <w:rsid w:val="001B629B"/>
    <w:rsid w:val="001B64C7"/>
    <w:rsid w:val="001B79BD"/>
    <w:rsid w:val="001C509D"/>
    <w:rsid w:val="001C594E"/>
    <w:rsid w:val="001C631E"/>
    <w:rsid w:val="001C7D5D"/>
    <w:rsid w:val="001D0706"/>
    <w:rsid w:val="001D0806"/>
    <w:rsid w:val="001D5A5C"/>
    <w:rsid w:val="001D6FB9"/>
    <w:rsid w:val="001E17D5"/>
    <w:rsid w:val="001E6742"/>
    <w:rsid w:val="001F6E3E"/>
    <w:rsid w:val="001F7ACA"/>
    <w:rsid w:val="0020104F"/>
    <w:rsid w:val="00201656"/>
    <w:rsid w:val="00204011"/>
    <w:rsid w:val="0020597F"/>
    <w:rsid w:val="00206B32"/>
    <w:rsid w:val="00206FEF"/>
    <w:rsid w:val="00212C9D"/>
    <w:rsid w:val="00216387"/>
    <w:rsid w:val="00217588"/>
    <w:rsid w:val="002200E0"/>
    <w:rsid w:val="0022079D"/>
    <w:rsid w:val="00223623"/>
    <w:rsid w:val="00225B7D"/>
    <w:rsid w:val="00233007"/>
    <w:rsid w:val="0023390B"/>
    <w:rsid w:val="00233EF9"/>
    <w:rsid w:val="00236301"/>
    <w:rsid w:val="002368D8"/>
    <w:rsid w:val="002372B8"/>
    <w:rsid w:val="00237811"/>
    <w:rsid w:val="00243E8A"/>
    <w:rsid w:val="00244499"/>
    <w:rsid w:val="00246151"/>
    <w:rsid w:val="002471CF"/>
    <w:rsid w:val="00250968"/>
    <w:rsid w:val="00251773"/>
    <w:rsid w:val="00256775"/>
    <w:rsid w:val="002616EB"/>
    <w:rsid w:val="0026301F"/>
    <w:rsid w:val="00266526"/>
    <w:rsid w:val="0027116B"/>
    <w:rsid w:val="00273782"/>
    <w:rsid w:val="00273DDF"/>
    <w:rsid w:val="0027574F"/>
    <w:rsid w:val="00277787"/>
    <w:rsid w:val="002817FB"/>
    <w:rsid w:val="00282C7A"/>
    <w:rsid w:val="002833B9"/>
    <w:rsid w:val="00285CBE"/>
    <w:rsid w:val="00286AC7"/>
    <w:rsid w:val="002924AB"/>
    <w:rsid w:val="002931E7"/>
    <w:rsid w:val="00294011"/>
    <w:rsid w:val="00295EF3"/>
    <w:rsid w:val="002A1AB4"/>
    <w:rsid w:val="002A2BEC"/>
    <w:rsid w:val="002B2A82"/>
    <w:rsid w:val="002B5567"/>
    <w:rsid w:val="002C18E7"/>
    <w:rsid w:val="002C37A0"/>
    <w:rsid w:val="002C3B06"/>
    <w:rsid w:val="002C663E"/>
    <w:rsid w:val="002D0A02"/>
    <w:rsid w:val="002E0999"/>
    <w:rsid w:val="002E6C9F"/>
    <w:rsid w:val="002E7ABA"/>
    <w:rsid w:val="002F0B3D"/>
    <w:rsid w:val="002F1DC2"/>
    <w:rsid w:val="002F2E7A"/>
    <w:rsid w:val="002F3664"/>
    <w:rsid w:val="002F4A8F"/>
    <w:rsid w:val="002F4C65"/>
    <w:rsid w:val="002F72E8"/>
    <w:rsid w:val="00300520"/>
    <w:rsid w:val="00300DA4"/>
    <w:rsid w:val="003031DC"/>
    <w:rsid w:val="0030583D"/>
    <w:rsid w:val="0030788C"/>
    <w:rsid w:val="003114A6"/>
    <w:rsid w:val="00312063"/>
    <w:rsid w:val="00312BB1"/>
    <w:rsid w:val="00316E16"/>
    <w:rsid w:val="00321264"/>
    <w:rsid w:val="00321293"/>
    <w:rsid w:val="003216BD"/>
    <w:rsid w:val="00321834"/>
    <w:rsid w:val="00321D24"/>
    <w:rsid w:val="003239C4"/>
    <w:rsid w:val="003245AA"/>
    <w:rsid w:val="00325AC7"/>
    <w:rsid w:val="00331083"/>
    <w:rsid w:val="00331F97"/>
    <w:rsid w:val="00332081"/>
    <w:rsid w:val="00333B04"/>
    <w:rsid w:val="003348A3"/>
    <w:rsid w:val="00335515"/>
    <w:rsid w:val="00335563"/>
    <w:rsid w:val="00335898"/>
    <w:rsid w:val="00336BF4"/>
    <w:rsid w:val="003406DB"/>
    <w:rsid w:val="00341AE3"/>
    <w:rsid w:val="00342D78"/>
    <w:rsid w:val="00345B76"/>
    <w:rsid w:val="00350261"/>
    <w:rsid w:val="00371AB0"/>
    <w:rsid w:val="003729C3"/>
    <w:rsid w:val="00373552"/>
    <w:rsid w:val="003753A7"/>
    <w:rsid w:val="00375FB4"/>
    <w:rsid w:val="0037639F"/>
    <w:rsid w:val="00376E06"/>
    <w:rsid w:val="00377233"/>
    <w:rsid w:val="00377386"/>
    <w:rsid w:val="00377AE6"/>
    <w:rsid w:val="00380C3D"/>
    <w:rsid w:val="003878E7"/>
    <w:rsid w:val="00393802"/>
    <w:rsid w:val="00393808"/>
    <w:rsid w:val="0039401C"/>
    <w:rsid w:val="00394412"/>
    <w:rsid w:val="003950C0"/>
    <w:rsid w:val="003A3F61"/>
    <w:rsid w:val="003A4209"/>
    <w:rsid w:val="003A5666"/>
    <w:rsid w:val="003A57D1"/>
    <w:rsid w:val="003A6D2B"/>
    <w:rsid w:val="003B2A18"/>
    <w:rsid w:val="003B53CD"/>
    <w:rsid w:val="003B7B8C"/>
    <w:rsid w:val="003C24A6"/>
    <w:rsid w:val="003C3876"/>
    <w:rsid w:val="003C599B"/>
    <w:rsid w:val="003C64DD"/>
    <w:rsid w:val="003D09CF"/>
    <w:rsid w:val="003D67F6"/>
    <w:rsid w:val="003E041C"/>
    <w:rsid w:val="003E09EF"/>
    <w:rsid w:val="003E16BA"/>
    <w:rsid w:val="003E43A5"/>
    <w:rsid w:val="003E5B87"/>
    <w:rsid w:val="003E7737"/>
    <w:rsid w:val="003F047E"/>
    <w:rsid w:val="003F1F6A"/>
    <w:rsid w:val="003F2D4D"/>
    <w:rsid w:val="003F53F8"/>
    <w:rsid w:val="003F5B8D"/>
    <w:rsid w:val="004025DD"/>
    <w:rsid w:val="00406626"/>
    <w:rsid w:val="00407013"/>
    <w:rsid w:val="004129A6"/>
    <w:rsid w:val="00417591"/>
    <w:rsid w:val="0042415F"/>
    <w:rsid w:val="0042504D"/>
    <w:rsid w:val="0042679D"/>
    <w:rsid w:val="0044126B"/>
    <w:rsid w:val="00441F6C"/>
    <w:rsid w:val="0044588D"/>
    <w:rsid w:val="00446432"/>
    <w:rsid w:val="00447A35"/>
    <w:rsid w:val="004547CD"/>
    <w:rsid w:val="00456080"/>
    <w:rsid w:val="00460EE1"/>
    <w:rsid w:val="00462589"/>
    <w:rsid w:val="00466BC9"/>
    <w:rsid w:val="00466F93"/>
    <w:rsid w:val="0046710B"/>
    <w:rsid w:val="004711F9"/>
    <w:rsid w:val="00472674"/>
    <w:rsid w:val="00472BC4"/>
    <w:rsid w:val="00473198"/>
    <w:rsid w:val="004735C9"/>
    <w:rsid w:val="004739AE"/>
    <w:rsid w:val="00473F36"/>
    <w:rsid w:val="0048114E"/>
    <w:rsid w:val="00481DF4"/>
    <w:rsid w:val="004840D7"/>
    <w:rsid w:val="00484210"/>
    <w:rsid w:val="00486748"/>
    <w:rsid w:val="004924E3"/>
    <w:rsid w:val="004938D6"/>
    <w:rsid w:val="00495358"/>
    <w:rsid w:val="004A36EF"/>
    <w:rsid w:val="004B17DA"/>
    <w:rsid w:val="004B505A"/>
    <w:rsid w:val="004C12FB"/>
    <w:rsid w:val="004C3CD9"/>
    <w:rsid w:val="004C3FB5"/>
    <w:rsid w:val="004C5DF4"/>
    <w:rsid w:val="004C7F5E"/>
    <w:rsid w:val="004D1423"/>
    <w:rsid w:val="004D3EBB"/>
    <w:rsid w:val="004D6699"/>
    <w:rsid w:val="004E0EC8"/>
    <w:rsid w:val="004E240D"/>
    <w:rsid w:val="004E6470"/>
    <w:rsid w:val="004E677A"/>
    <w:rsid w:val="004F5F8A"/>
    <w:rsid w:val="004F6482"/>
    <w:rsid w:val="004F7449"/>
    <w:rsid w:val="004F7CBF"/>
    <w:rsid w:val="00504C2E"/>
    <w:rsid w:val="00505F5C"/>
    <w:rsid w:val="0051744A"/>
    <w:rsid w:val="00517517"/>
    <w:rsid w:val="005207FF"/>
    <w:rsid w:val="00520868"/>
    <w:rsid w:val="0052247A"/>
    <w:rsid w:val="005266ED"/>
    <w:rsid w:val="00526DAC"/>
    <w:rsid w:val="005314E3"/>
    <w:rsid w:val="0053347F"/>
    <w:rsid w:val="00536FA4"/>
    <w:rsid w:val="00541B38"/>
    <w:rsid w:val="00541DEB"/>
    <w:rsid w:val="005440B0"/>
    <w:rsid w:val="00547351"/>
    <w:rsid w:val="00552D8F"/>
    <w:rsid w:val="00555963"/>
    <w:rsid w:val="005566E1"/>
    <w:rsid w:val="00556DFA"/>
    <w:rsid w:val="005621A1"/>
    <w:rsid w:val="00564A14"/>
    <w:rsid w:val="00565B24"/>
    <w:rsid w:val="00566836"/>
    <w:rsid w:val="005709DB"/>
    <w:rsid w:val="00572FA4"/>
    <w:rsid w:val="005752A7"/>
    <w:rsid w:val="0058510D"/>
    <w:rsid w:val="005859EF"/>
    <w:rsid w:val="00585FD6"/>
    <w:rsid w:val="00590930"/>
    <w:rsid w:val="005924F0"/>
    <w:rsid w:val="00592E85"/>
    <w:rsid w:val="0059314A"/>
    <w:rsid w:val="00595928"/>
    <w:rsid w:val="005A132E"/>
    <w:rsid w:val="005A3C35"/>
    <w:rsid w:val="005A6997"/>
    <w:rsid w:val="005B10C4"/>
    <w:rsid w:val="005B43D9"/>
    <w:rsid w:val="005B5A99"/>
    <w:rsid w:val="005C0FE6"/>
    <w:rsid w:val="005C3291"/>
    <w:rsid w:val="005C5445"/>
    <w:rsid w:val="005C5B02"/>
    <w:rsid w:val="005C7152"/>
    <w:rsid w:val="005D0582"/>
    <w:rsid w:val="005D1EAA"/>
    <w:rsid w:val="005D50D3"/>
    <w:rsid w:val="005D771E"/>
    <w:rsid w:val="005D7B48"/>
    <w:rsid w:val="005E091D"/>
    <w:rsid w:val="005E1FCB"/>
    <w:rsid w:val="005E275C"/>
    <w:rsid w:val="005E6AAA"/>
    <w:rsid w:val="005F0E0F"/>
    <w:rsid w:val="005F134A"/>
    <w:rsid w:val="005F233A"/>
    <w:rsid w:val="005F5663"/>
    <w:rsid w:val="005F66CB"/>
    <w:rsid w:val="00602AFB"/>
    <w:rsid w:val="00602BE2"/>
    <w:rsid w:val="00604726"/>
    <w:rsid w:val="006118DA"/>
    <w:rsid w:val="006131B1"/>
    <w:rsid w:val="006165AB"/>
    <w:rsid w:val="00616D35"/>
    <w:rsid w:val="00620204"/>
    <w:rsid w:val="006233D0"/>
    <w:rsid w:val="00631AE5"/>
    <w:rsid w:val="00634381"/>
    <w:rsid w:val="006365AA"/>
    <w:rsid w:val="0063766D"/>
    <w:rsid w:val="00640763"/>
    <w:rsid w:val="006412FB"/>
    <w:rsid w:val="00646839"/>
    <w:rsid w:val="006479C1"/>
    <w:rsid w:val="00651F6C"/>
    <w:rsid w:val="006570FD"/>
    <w:rsid w:val="006624A1"/>
    <w:rsid w:val="00664302"/>
    <w:rsid w:val="00666903"/>
    <w:rsid w:val="0067492B"/>
    <w:rsid w:val="00675B05"/>
    <w:rsid w:val="00685A38"/>
    <w:rsid w:val="00687334"/>
    <w:rsid w:val="0069270A"/>
    <w:rsid w:val="00693679"/>
    <w:rsid w:val="006946B9"/>
    <w:rsid w:val="00694BB9"/>
    <w:rsid w:val="006950F7"/>
    <w:rsid w:val="00695E4C"/>
    <w:rsid w:val="00696663"/>
    <w:rsid w:val="00697567"/>
    <w:rsid w:val="006A0DCE"/>
    <w:rsid w:val="006A1551"/>
    <w:rsid w:val="006A3963"/>
    <w:rsid w:val="006A6C49"/>
    <w:rsid w:val="006B164E"/>
    <w:rsid w:val="006B23FB"/>
    <w:rsid w:val="006B5835"/>
    <w:rsid w:val="006B5937"/>
    <w:rsid w:val="006B5BDD"/>
    <w:rsid w:val="006B654A"/>
    <w:rsid w:val="006B7A8F"/>
    <w:rsid w:val="006C0777"/>
    <w:rsid w:val="006C1FDC"/>
    <w:rsid w:val="006C485F"/>
    <w:rsid w:val="006C4C57"/>
    <w:rsid w:val="006D1343"/>
    <w:rsid w:val="006D3EEC"/>
    <w:rsid w:val="006D7D1D"/>
    <w:rsid w:val="006E1874"/>
    <w:rsid w:val="006E4AC6"/>
    <w:rsid w:val="006E6F0A"/>
    <w:rsid w:val="006F039F"/>
    <w:rsid w:val="006F6B42"/>
    <w:rsid w:val="00702982"/>
    <w:rsid w:val="00703641"/>
    <w:rsid w:val="00707EE3"/>
    <w:rsid w:val="007129FD"/>
    <w:rsid w:val="0071459B"/>
    <w:rsid w:val="00714DDA"/>
    <w:rsid w:val="0071644E"/>
    <w:rsid w:val="00716B1A"/>
    <w:rsid w:val="00717A80"/>
    <w:rsid w:val="00725E55"/>
    <w:rsid w:val="00726DEB"/>
    <w:rsid w:val="00727F8A"/>
    <w:rsid w:val="007328D9"/>
    <w:rsid w:val="00736244"/>
    <w:rsid w:val="0073751D"/>
    <w:rsid w:val="00737947"/>
    <w:rsid w:val="007414D4"/>
    <w:rsid w:val="007506CD"/>
    <w:rsid w:val="00750A73"/>
    <w:rsid w:val="007521DC"/>
    <w:rsid w:val="00752C36"/>
    <w:rsid w:val="00753A59"/>
    <w:rsid w:val="007541B5"/>
    <w:rsid w:val="00754440"/>
    <w:rsid w:val="0075465A"/>
    <w:rsid w:val="00754B36"/>
    <w:rsid w:val="00760A78"/>
    <w:rsid w:val="00760C63"/>
    <w:rsid w:val="00762568"/>
    <w:rsid w:val="007627C6"/>
    <w:rsid w:val="007628F2"/>
    <w:rsid w:val="00763DBB"/>
    <w:rsid w:val="00767D31"/>
    <w:rsid w:val="0077720F"/>
    <w:rsid w:val="00781098"/>
    <w:rsid w:val="00782B44"/>
    <w:rsid w:val="007831E7"/>
    <w:rsid w:val="00784958"/>
    <w:rsid w:val="00784ED1"/>
    <w:rsid w:val="00791896"/>
    <w:rsid w:val="007949D1"/>
    <w:rsid w:val="007A1330"/>
    <w:rsid w:val="007A55FF"/>
    <w:rsid w:val="007A738D"/>
    <w:rsid w:val="007B2C7A"/>
    <w:rsid w:val="007B480E"/>
    <w:rsid w:val="007C084A"/>
    <w:rsid w:val="007C0FE1"/>
    <w:rsid w:val="007C20D1"/>
    <w:rsid w:val="007C550D"/>
    <w:rsid w:val="007C5869"/>
    <w:rsid w:val="007C7FDF"/>
    <w:rsid w:val="007D0646"/>
    <w:rsid w:val="007D6AEF"/>
    <w:rsid w:val="007D6C73"/>
    <w:rsid w:val="007D7911"/>
    <w:rsid w:val="007E00CC"/>
    <w:rsid w:val="007E3819"/>
    <w:rsid w:val="007F5AA8"/>
    <w:rsid w:val="007F5E37"/>
    <w:rsid w:val="00801875"/>
    <w:rsid w:val="008060D4"/>
    <w:rsid w:val="00806630"/>
    <w:rsid w:val="0081021F"/>
    <w:rsid w:val="00810333"/>
    <w:rsid w:val="00810BA7"/>
    <w:rsid w:val="008130EE"/>
    <w:rsid w:val="008214C6"/>
    <w:rsid w:val="00821A2B"/>
    <w:rsid w:val="00821CB7"/>
    <w:rsid w:val="00822CC7"/>
    <w:rsid w:val="00830A00"/>
    <w:rsid w:val="00831665"/>
    <w:rsid w:val="00831E39"/>
    <w:rsid w:val="0083268F"/>
    <w:rsid w:val="00832AF2"/>
    <w:rsid w:val="00833C7B"/>
    <w:rsid w:val="00836CED"/>
    <w:rsid w:val="00840043"/>
    <w:rsid w:val="00840AAE"/>
    <w:rsid w:val="00840E1A"/>
    <w:rsid w:val="00843BA2"/>
    <w:rsid w:val="00845E42"/>
    <w:rsid w:val="0084641B"/>
    <w:rsid w:val="00860959"/>
    <w:rsid w:val="00861E82"/>
    <w:rsid w:val="008620EB"/>
    <w:rsid w:val="00872A3E"/>
    <w:rsid w:val="008731BF"/>
    <w:rsid w:val="00873C60"/>
    <w:rsid w:val="00874AE1"/>
    <w:rsid w:val="008809C2"/>
    <w:rsid w:val="00883724"/>
    <w:rsid w:val="0088464E"/>
    <w:rsid w:val="008868BE"/>
    <w:rsid w:val="00886CED"/>
    <w:rsid w:val="00887DEA"/>
    <w:rsid w:val="008901AC"/>
    <w:rsid w:val="00891DA5"/>
    <w:rsid w:val="00894045"/>
    <w:rsid w:val="0089556D"/>
    <w:rsid w:val="00896F23"/>
    <w:rsid w:val="008A407E"/>
    <w:rsid w:val="008A71FD"/>
    <w:rsid w:val="008B0167"/>
    <w:rsid w:val="008B3741"/>
    <w:rsid w:val="008B465D"/>
    <w:rsid w:val="008C2C4C"/>
    <w:rsid w:val="008C32AE"/>
    <w:rsid w:val="008C3A6E"/>
    <w:rsid w:val="008D200D"/>
    <w:rsid w:val="008D22B2"/>
    <w:rsid w:val="008D2470"/>
    <w:rsid w:val="008D46C8"/>
    <w:rsid w:val="008D5DE6"/>
    <w:rsid w:val="008E20DC"/>
    <w:rsid w:val="008F1678"/>
    <w:rsid w:val="008F27E0"/>
    <w:rsid w:val="008F54FF"/>
    <w:rsid w:val="008F7221"/>
    <w:rsid w:val="008F731A"/>
    <w:rsid w:val="009004A0"/>
    <w:rsid w:val="00900C43"/>
    <w:rsid w:val="00901F9A"/>
    <w:rsid w:val="00904FAC"/>
    <w:rsid w:val="00905947"/>
    <w:rsid w:val="00915933"/>
    <w:rsid w:val="00921290"/>
    <w:rsid w:val="00926355"/>
    <w:rsid w:val="00927717"/>
    <w:rsid w:val="0093020A"/>
    <w:rsid w:val="00934F3E"/>
    <w:rsid w:val="00935F30"/>
    <w:rsid w:val="00936592"/>
    <w:rsid w:val="0094358C"/>
    <w:rsid w:val="00946449"/>
    <w:rsid w:val="009464C1"/>
    <w:rsid w:val="00946597"/>
    <w:rsid w:val="00946D9D"/>
    <w:rsid w:val="00946EC7"/>
    <w:rsid w:val="009472C4"/>
    <w:rsid w:val="00956D8B"/>
    <w:rsid w:val="00957DB9"/>
    <w:rsid w:val="00961A31"/>
    <w:rsid w:val="00962CC5"/>
    <w:rsid w:val="00963126"/>
    <w:rsid w:val="00964411"/>
    <w:rsid w:val="00967BA8"/>
    <w:rsid w:val="009731A7"/>
    <w:rsid w:val="00974E2A"/>
    <w:rsid w:val="0097725E"/>
    <w:rsid w:val="00982D12"/>
    <w:rsid w:val="009844C4"/>
    <w:rsid w:val="009847C5"/>
    <w:rsid w:val="009904E0"/>
    <w:rsid w:val="009933BD"/>
    <w:rsid w:val="0099437A"/>
    <w:rsid w:val="00995641"/>
    <w:rsid w:val="009A1AB0"/>
    <w:rsid w:val="009A2268"/>
    <w:rsid w:val="009A45B5"/>
    <w:rsid w:val="009A45D4"/>
    <w:rsid w:val="009A4C00"/>
    <w:rsid w:val="009A4C0C"/>
    <w:rsid w:val="009A5109"/>
    <w:rsid w:val="009A5641"/>
    <w:rsid w:val="009A6971"/>
    <w:rsid w:val="009B042B"/>
    <w:rsid w:val="009B0FD3"/>
    <w:rsid w:val="009B2395"/>
    <w:rsid w:val="009B739E"/>
    <w:rsid w:val="009C07B9"/>
    <w:rsid w:val="009C1160"/>
    <w:rsid w:val="009C1E22"/>
    <w:rsid w:val="009C290A"/>
    <w:rsid w:val="009C2A49"/>
    <w:rsid w:val="009C3D55"/>
    <w:rsid w:val="009D3BF7"/>
    <w:rsid w:val="009D4389"/>
    <w:rsid w:val="009E0A22"/>
    <w:rsid w:val="009E2107"/>
    <w:rsid w:val="009E37AD"/>
    <w:rsid w:val="009E5213"/>
    <w:rsid w:val="009E55FE"/>
    <w:rsid w:val="009E7998"/>
    <w:rsid w:val="009F12A2"/>
    <w:rsid w:val="009F2CD2"/>
    <w:rsid w:val="009F3D66"/>
    <w:rsid w:val="009F492F"/>
    <w:rsid w:val="009F5770"/>
    <w:rsid w:val="00A02BE5"/>
    <w:rsid w:val="00A05D79"/>
    <w:rsid w:val="00A114D7"/>
    <w:rsid w:val="00A11A5A"/>
    <w:rsid w:val="00A150AC"/>
    <w:rsid w:val="00A159EA"/>
    <w:rsid w:val="00A1755F"/>
    <w:rsid w:val="00A23D52"/>
    <w:rsid w:val="00A2768F"/>
    <w:rsid w:val="00A277B6"/>
    <w:rsid w:val="00A314FA"/>
    <w:rsid w:val="00A31CC4"/>
    <w:rsid w:val="00A32788"/>
    <w:rsid w:val="00A34DDE"/>
    <w:rsid w:val="00A37E63"/>
    <w:rsid w:val="00A408F0"/>
    <w:rsid w:val="00A41161"/>
    <w:rsid w:val="00A51773"/>
    <w:rsid w:val="00A52AAC"/>
    <w:rsid w:val="00A5626F"/>
    <w:rsid w:val="00A56E0E"/>
    <w:rsid w:val="00A657AD"/>
    <w:rsid w:val="00A660E0"/>
    <w:rsid w:val="00A70D4B"/>
    <w:rsid w:val="00A71180"/>
    <w:rsid w:val="00A73CA7"/>
    <w:rsid w:val="00A76B2D"/>
    <w:rsid w:val="00A82ECF"/>
    <w:rsid w:val="00A8662C"/>
    <w:rsid w:val="00A90D82"/>
    <w:rsid w:val="00A91D26"/>
    <w:rsid w:val="00A92794"/>
    <w:rsid w:val="00A94244"/>
    <w:rsid w:val="00A9502C"/>
    <w:rsid w:val="00A959C0"/>
    <w:rsid w:val="00A972B7"/>
    <w:rsid w:val="00A9784E"/>
    <w:rsid w:val="00AA077B"/>
    <w:rsid w:val="00AA0B8D"/>
    <w:rsid w:val="00AA0D79"/>
    <w:rsid w:val="00AA3F7D"/>
    <w:rsid w:val="00AA4AD1"/>
    <w:rsid w:val="00AA6E45"/>
    <w:rsid w:val="00AB0CB0"/>
    <w:rsid w:val="00AB2304"/>
    <w:rsid w:val="00AB2A05"/>
    <w:rsid w:val="00AB6E70"/>
    <w:rsid w:val="00AC0138"/>
    <w:rsid w:val="00AC1EF4"/>
    <w:rsid w:val="00AC251A"/>
    <w:rsid w:val="00AC4DF3"/>
    <w:rsid w:val="00AC4FD1"/>
    <w:rsid w:val="00AC68C3"/>
    <w:rsid w:val="00AC79AC"/>
    <w:rsid w:val="00AD2015"/>
    <w:rsid w:val="00AD2753"/>
    <w:rsid w:val="00AD7D66"/>
    <w:rsid w:val="00AE0A48"/>
    <w:rsid w:val="00AE0A66"/>
    <w:rsid w:val="00AE0B7B"/>
    <w:rsid w:val="00AE28A2"/>
    <w:rsid w:val="00AE563F"/>
    <w:rsid w:val="00AE6AFA"/>
    <w:rsid w:val="00AF4C99"/>
    <w:rsid w:val="00AF71F5"/>
    <w:rsid w:val="00B0157F"/>
    <w:rsid w:val="00B1163E"/>
    <w:rsid w:val="00B131C9"/>
    <w:rsid w:val="00B141D0"/>
    <w:rsid w:val="00B17396"/>
    <w:rsid w:val="00B17614"/>
    <w:rsid w:val="00B2191D"/>
    <w:rsid w:val="00B22BB9"/>
    <w:rsid w:val="00B25F31"/>
    <w:rsid w:val="00B261A9"/>
    <w:rsid w:val="00B2714F"/>
    <w:rsid w:val="00B30DB6"/>
    <w:rsid w:val="00B337DE"/>
    <w:rsid w:val="00B35475"/>
    <w:rsid w:val="00B3578F"/>
    <w:rsid w:val="00B41C51"/>
    <w:rsid w:val="00B42331"/>
    <w:rsid w:val="00B43DFE"/>
    <w:rsid w:val="00B448D1"/>
    <w:rsid w:val="00B44CD6"/>
    <w:rsid w:val="00B45370"/>
    <w:rsid w:val="00B45D8E"/>
    <w:rsid w:val="00B46BA2"/>
    <w:rsid w:val="00B4771B"/>
    <w:rsid w:val="00B5346C"/>
    <w:rsid w:val="00B53543"/>
    <w:rsid w:val="00B56E81"/>
    <w:rsid w:val="00B64BBC"/>
    <w:rsid w:val="00B66AF1"/>
    <w:rsid w:val="00B70DEB"/>
    <w:rsid w:val="00B74669"/>
    <w:rsid w:val="00B75988"/>
    <w:rsid w:val="00B8109C"/>
    <w:rsid w:val="00B814B5"/>
    <w:rsid w:val="00B83E00"/>
    <w:rsid w:val="00B84226"/>
    <w:rsid w:val="00B85845"/>
    <w:rsid w:val="00B90084"/>
    <w:rsid w:val="00B90BBA"/>
    <w:rsid w:val="00B94ED5"/>
    <w:rsid w:val="00B96402"/>
    <w:rsid w:val="00B97CF0"/>
    <w:rsid w:val="00B97EA2"/>
    <w:rsid w:val="00BA00BB"/>
    <w:rsid w:val="00BA3BA7"/>
    <w:rsid w:val="00BA6625"/>
    <w:rsid w:val="00BB240B"/>
    <w:rsid w:val="00BB6343"/>
    <w:rsid w:val="00BB6556"/>
    <w:rsid w:val="00BB763A"/>
    <w:rsid w:val="00BC16B0"/>
    <w:rsid w:val="00BC1FFC"/>
    <w:rsid w:val="00BC38EE"/>
    <w:rsid w:val="00BD124A"/>
    <w:rsid w:val="00BD29A1"/>
    <w:rsid w:val="00BD5F4B"/>
    <w:rsid w:val="00BD678D"/>
    <w:rsid w:val="00BE2B61"/>
    <w:rsid w:val="00BE2CDE"/>
    <w:rsid w:val="00BE36B6"/>
    <w:rsid w:val="00BE38EC"/>
    <w:rsid w:val="00BE4D63"/>
    <w:rsid w:val="00BF06BD"/>
    <w:rsid w:val="00BF0907"/>
    <w:rsid w:val="00BF172A"/>
    <w:rsid w:val="00BF2C91"/>
    <w:rsid w:val="00BF2FFE"/>
    <w:rsid w:val="00BF5F24"/>
    <w:rsid w:val="00BF70B0"/>
    <w:rsid w:val="00C02062"/>
    <w:rsid w:val="00C02F58"/>
    <w:rsid w:val="00C03F91"/>
    <w:rsid w:val="00C1028A"/>
    <w:rsid w:val="00C10961"/>
    <w:rsid w:val="00C10967"/>
    <w:rsid w:val="00C13AF3"/>
    <w:rsid w:val="00C15B7D"/>
    <w:rsid w:val="00C1612F"/>
    <w:rsid w:val="00C16246"/>
    <w:rsid w:val="00C1736F"/>
    <w:rsid w:val="00C178A5"/>
    <w:rsid w:val="00C207E0"/>
    <w:rsid w:val="00C227F7"/>
    <w:rsid w:val="00C24F3F"/>
    <w:rsid w:val="00C259B3"/>
    <w:rsid w:val="00C26B5E"/>
    <w:rsid w:val="00C31402"/>
    <w:rsid w:val="00C34145"/>
    <w:rsid w:val="00C35AB8"/>
    <w:rsid w:val="00C35DF0"/>
    <w:rsid w:val="00C37F1D"/>
    <w:rsid w:val="00C415EC"/>
    <w:rsid w:val="00C46CB1"/>
    <w:rsid w:val="00C47F46"/>
    <w:rsid w:val="00C53F6C"/>
    <w:rsid w:val="00C55C04"/>
    <w:rsid w:val="00C56B5B"/>
    <w:rsid w:val="00C57CB8"/>
    <w:rsid w:val="00C62245"/>
    <w:rsid w:val="00C672B6"/>
    <w:rsid w:val="00C674FF"/>
    <w:rsid w:val="00C67E3E"/>
    <w:rsid w:val="00C7099E"/>
    <w:rsid w:val="00C70BDD"/>
    <w:rsid w:val="00C736D3"/>
    <w:rsid w:val="00C73EDC"/>
    <w:rsid w:val="00C75E21"/>
    <w:rsid w:val="00C82A17"/>
    <w:rsid w:val="00C82F14"/>
    <w:rsid w:val="00C82F51"/>
    <w:rsid w:val="00C8717B"/>
    <w:rsid w:val="00C9212D"/>
    <w:rsid w:val="00C939EA"/>
    <w:rsid w:val="00C9577F"/>
    <w:rsid w:val="00CA293D"/>
    <w:rsid w:val="00CA3D76"/>
    <w:rsid w:val="00CB09D2"/>
    <w:rsid w:val="00CB147F"/>
    <w:rsid w:val="00CB5019"/>
    <w:rsid w:val="00CB68FD"/>
    <w:rsid w:val="00CC021B"/>
    <w:rsid w:val="00CC31AD"/>
    <w:rsid w:val="00CC5E5A"/>
    <w:rsid w:val="00CC728A"/>
    <w:rsid w:val="00CD0F33"/>
    <w:rsid w:val="00CD152E"/>
    <w:rsid w:val="00CD161B"/>
    <w:rsid w:val="00CD25D8"/>
    <w:rsid w:val="00CD55C8"/>
    <w:rsid w:val="00CD6A84"/>
    <w:rsid w:val="00CE0448"/>
    <w:rsid w:val="00CF1564"/>
    <w:rsid w:val="00CF39FC"/>
    <w:rsid w:val="00CF4016"/>
    <w:rsid w:val="00CF4CF6"/>
    <w:rsid w:val="00CF5FCA"/>
    <w:rsid w:val="00CF6534"/>
    <w:rsid w:val="00D021BA"/>
    <w:rsid w:val="00D02C7C"/>
    <w:rsid w:val="00D12BBD"/>
    <w:rsid w:val="00D138F2"/>
    <w:rsid w:val="00D13FFC"/>
    <w:rsid w:val="00D16BD3"/>
    <w:rsid w:val="00D17BA6"/>
    <w:rsid w:val="00D21F14"/>
    <w:rsid w:val="00D239ED"/>
    <w:rsid w:val="00D27F8B"/>
    <w:rsid w:val="00D4321F"/>
    <w:rsid w:val="00D44591"/>
    <w:rsid w:val="00D451C2"/>
    <w:rsid w:val="00D459F0"/>
    <w:rsid w:val="00D45AFB"/>
    <w:rsid w:val="00D518B7"/>
    <w:rsid w:val="00D52B33"/>
    <w:rsid w:val="00D628A4"/>
    <w:rsid w:val="00D6323E"/>
    <w:rsid w:val="00D63471"/>
    <w:rsid w:val="00D63B75"/>
    <w:rsid w:val="00D63CF7"/>
    <w:rsid w:val="00D67E25"/>
    <w:rsid w:val="00D71604"/>
    <w:rsid w:val="00D80AF7"/>
    <w:rsid w:val="00D831D6"/>
    <w:rsid w:val="00D84D91"/>
    <w:rsid w:val="00D84E4A"/>
    <w:rsid w:val="00D853D8"/>
    <w:rsid w:val="00D85DC0"/>
    <w:rsid w:val="00D922B6"/>
    <w:rsid w:val="00D933D0"/>
    <w:rsid w:val="00D93DF4"/>
    <w:rsid w:val="00D95629"/>
    <w:rsid w:val="00D9679A"/>
    <w:rsid w:val="00DA02E1"/>
    <w:rsid w:val="00DA0C41"/>
    <w:rsid w:val="00DA13E4"/>
    <w:rsid w:val="00DA4E9F"/>
    <w:rsid w:val="00DB4EBB"/>
    <w:rsid w:val="00DB5457"/>
    <w:rsid w:val="00DC318C"/>
    <w:rsid w:val="00DC7363"/>
    <w:rsid w:val="00DC7AC4"/>
    <w:rsid w:val="00DD04AB"/>
    <w:rsid w:val="00DD06E2"/>
    <w:rsid w:val="00DD2CA9"/>
    <w:rsid w:val="00DD6536"/>
    <w:rsid w:val="00DE6248"/>
    <w:rsid w:val="00DF067A"/>
    <w:rsid w:val="00DF46F2"/>
    <w:rsid w:val="00E00177"/>
    <w:rsid w:val="00E00528"/>
    <w:rsid w:val="00E02A4E"/>
    <w:rsid w:val="00E045C4"/>
    <w:rsid w:val="00E07340"/>
    <w:rsid w:val="00E076DD"/>
    <w:rsid w:val="00E07FDE"/>
    <w:rsid w:val="00E1025F"/>
    <w:rsid w:val="00E1285A"/>
    <w:rsid w:val="00E16BA8"/>
    <w:rsid w:val="00E20227"/>
    <w:rsid w:val="00E202C8"/>
    <w:rsid w:val="00E235C4"/>
    <w:rsid w:val="00E31777"/>
    <w:rsid w:val="00E3204F"/>
    <w:rsid w:val="00E33A45"/>
    <w:rsid w:val="00E4159E"/>
    <w:rsid w:val="00E42CEA"/>
    <w:rsid w:val="00E43D64"/>
    <w:rsid w:val="00E50B64"/>
    <w:rsid w:val="00E50B90"/>
    <w:rsid w:val="00E5351F"/>
    <w:rsid w:val="00E6021B"/>
    <w:rsid w:val="00E62AFC"/>
    <w:rsid w:val="00E6406C"/>
    <w:rsid w:val="00E64805"/>
    <w:rsid w:val="00E6578C"/>
    <w:rsid w:val="00E67D18"/>
    <w:rsid w:val="00E746B8"/>
    <w:rsid w:val="00E74DD9"/>
    <w:rsid w:val="00E77A4D"/>
    <w:rsid w:val="00E803D1"/>
    <w:rsid w:val="00E81185"/>
    <w:rsid w:val="00E823EC"/>
    <w:rsid w:val="00E8257A"/>
    <w:rsid w:val="00E85505"/>
    <w:rsid w:val="00E877C6"/>
    <w:rsid w:val="00E90A3F"/>
    <w:rsid w:val="00E92E68"/>
    <w:rsid w:val="00E9355E"/>
    <w:rsid w:val="00E93E2B"/>
    <w:rsid w:val="00EA0386"/>
    <w:rsid w:val="00EA0A4C"/>
    <w:rsid w:val="00EA221C"/>
    <w:rsid w:val="00EA5FEA"/>
    <w:rsid w:val="00EB07B9"/>
    <w:rsid w:val="00EB0833"/>
    <w:rsid w:val="00EB258D"/>
    <w:rsid w:val="00EB7D1B"/>
    <w:rsid w:val="00EC0DA1"/>
    <w:rsid w:val="00EC31D1"/>
    <w:rsid w:val="00EC47CB"/>
    <w:rsid w:val="00EC6EE0"/>
    <w:rsid w:val="00EC7A8F"/>
    <w:rsid w:val="00ED09FC"/>
    <w:rsid w:val="00ED196C"/>
    <w:rsid w:val="00ED6301"/>
    <w:rsid w:val="00EE1F66"/>
    <w:rsid w:val="00EE2AB1"/>
    <w:rsid w:val="00EE32FF"/>
    <w:rsid w:val="00EE5EE0"/>
    <w:rsid w:val="00EF3BED"/>
    <w:rsid w:val="00EF4DCC"/>
    <w:rsid w:val="00F00104"/>
    <w:rsid w:val="00F01085"/>
    <w:rsid w:val="00F02C3A"/>
    <w:rsid w:val="00F037F3"/>
    <w:rsid w:val="00F0394E"/>
    <w:rsid w:val="00F1069B"/>
    <w:rsid w:val="00F2267B"/>
    <w:rsid w:val="00F23997"/>
    <w:rsid w:val="00F250FD"/>
    <w:rsid w:val="00F270FA"/>
    <w:rsid w:val="00F31F37"/>
    <w:rsid w:val="00F32C80"/>
    <w:rsid w:val="00F37741"/>
    <w:rsid w:val="00F37B13"/>
    <w:rsid w:val="00F41122"/>
    <w:rsid w:val="00F42BC9"/>
    <w:rsid w:val="00F467E2"/>
    <w:rsid w:val="00F47AE1"/>
    <w:rsid w:val="00F47B54"/>
    <w:rsid w:val="00F52B22"/>
    <w:rsid w:val="00F551FD"/>
    <w:rsid w:val="00F56237"/>
    <w:rsid w:val="00F60760"/>
    <w:rsid w:val="00F60938"/>
    <w:rsid w:val="00F616BD"/>
    <w:rsid w:val="00F6334E"/>
    <w:rsid w:val="00F6780B"/>
    <w:rsid w:val="00F716E6"/>
    <w:rsid w:val="00F72988"/>
    <w:rsid w:val="00F74C99"/>
    <w:rsid w:val="00F767BE"/>
    <w:rsid w:val="00F76D4C"/>
    <w:rsid w:val="00F807E4"/>
    <w:rsid w:val="00F84DE7"/>
    <w:rsid w:val="00F92A50"/>
    <w:rsid w:val="00F92B4B"/>
    <w:rsid w:val="00F92D34"/>
    <w:rsid w:val="00F92FED"/>
    <w:rsid w:val="00F9368F"/>
    <w:rsid w:val="00F9404C"/>
    <w:rsid w:val="00F9451E"/>
    <w:rsid w:val="00F97707"/>
    <w:rsid w:val="00F97DAB"/>
    <w:rsid w:val="00FA2755"/>
    <w:rsid w:val="00FA29A9"/>
    <w:rsid w:val="00FA2C4A"/>
    <w:rsid w:val="00FA5054"/>
    <w:rsid w:val="00FA6305"/>
    <w:rsid w:val="00FA6635"/>
    <w:rsid w:val="00FA6CFD"/>
    <w:rsid w:val="00FA743A"/>
    <w:rsid w:val="00FB0E0C"/>
    <w:rsid w:val="00FB223F"/>
    <w:rsid w:val="00FB7115"/>
    <w:rsid w:val="00FB7FB5"/>
    <w:rsid w:val="00FC20C8"/>
    <w:rsid w:val="00FC672D"/>
    <w:rsid w:val="00FD05CC"/>
    <w:rsid w:val="00FD0AE3"/>
    <w:rsid w:val="00FD28D9"/>
    <w:rsid w:val="00FD3892"/>
    <w:rsid w:val="00FD40F8"/>
    <w:rsid w:val="00FD62E9"/>
    <w:rsid w:val="00FD7263"/>
    <w:rsid w:val="00FE0CBD"/>
    <w:rsid w:val="00FE1D50"/>
    <w:rsid w:val="00FE54C0"/>
    <w:rsid w:val="00FE5ECF"/>
    <w:rsid w:val="00FE64C6"/>
    <w:rsid w:val="00FE7A8C"/>
    <w:rsid w:val="00FF364D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5495"/>
  <w15:docId w15:val="{B1C037A6-D9E3-4ECB-A103-00313E33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aliases w:val="Рег. Обычный"/>
    <w:qFormat/>
    <w:rsid w:val="006233D0"/>
    <w:pPr>
      <w:spacing w:after="200" w:line="276" w:lineRule="auto"/>
    </w:pPr>
    <w:rPr>
      <w:rFonts w:ascii="Calibri" w:eastAsia="Calibri" w:hAnsi="Calibri" w:cs="Times New Roman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2"/>
    <w:qFormat/>
    <w:rsid w:val="00466F9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2">
    <w:name w:val="heading 2"/>
    <w:basedOn w:val="a3"/>
    <w:next w:val="a3"/>
    <w:link w:val="23"/>
    <w:qFormat/>
    <w:rsid w:val="00466F9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466F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466F93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0">
    <w:name w:val="heading 5"/>
    <w:basedOn w:val="a3"/>
    <w:next w:val="a3"/>
    <w:link w:val="51"/>
    <w:qFormat/>
    <w:rsid w:val="00466F93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466F9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466F93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466F9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466F9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3"/>
    <w:rsid w:val="00466F9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2"/>
    <w:rsid w:val="00466F9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4"/>
    <w:link w:val="3"/>
    <w:rsid w:val="00466F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466F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4"/>
    <w:link w:val="50"/>
    <w:rsid w:val="00466F9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466F9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466F9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466F9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466F9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466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7">
    <w:name w:val="Заголовок 2 Знак"/>
    <w:basedOn w:val="a4"/>
    <w:uiPriority w:val="9"/>
    <w:rsid w:val="00466F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qFormat/>
    <w:rsid w:val="00466F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66F93"/>
    <w:rPr>
      <w:rFonts w:ascii="Arial" w:eastAsia="Calibri" w:hAnsi="Arial" w:cs="Arial"/>
    </w:rPr>
  </w:style>
  <w:style w:type="character" w:styleId="a7">
    <w:name w:val="Hyperlink"/>
    <w:unhideWhenUsed/>
    <w:rsid w:val="00466F93"/>
    <w:rPr>
      <w:color w:val="0000FF"/>
      <w:u w:val="single"/>
    </w:rPr>
  </w:style>
  <w:style w:type="paragraph" w:styleId="a8">
    <w:name w:val="header"/>
    <w:basedOn w:val="a3"/>
    <w:link w:val="a9"/>
    <w:unhideWhenUsed/>
    <w:rsid w:val="0046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466F93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46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466F93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466F93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4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466F93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466F93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466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footnote text"/>
    <w:basedOn w:val="a3"/>
    <w:link w:val="af"/>
    <w:semiHidden/>
    <w:rsid w:val="00466F9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466F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466F9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466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466F9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466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466F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466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466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466F9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466F93"/>
  </w:style>
  <w:style w:type="character" w:customStyle="1" w:styleId="41">
    <w:name w:val="Знак Знак4"/>
    <w:rsid w:val="00466F93"/>
    <w:rPr>
      <w:rFonts w:ascii="Arial" w:hAnsi="Arial" w:cs="Arial"/>
      <w:sz w:val="24"/>
      <w:szCs w:val="24"/>
      <w:lang w:val="ru-RU" w:eastAsia="ru-RU" w:bidi="ar-SA"/>
    </w:rPr>
  </w:style>
  <w:style w:type="paragraph" w:styleId="28">
    <w:name w:val="Body Text 2"/>
    <w:basedOn w:val="a3"/>
    <w:link w:val="29"/>
    <w:rsid w:val="00466F9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9">
    <w:name w:val="Основной текст 2 Знак"/>
    <w:basedOn w:val="a4"/>
    <w:link w:val="28"/>
    <w:rsid w:val="00466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466F9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466F93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466F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466F93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466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466F9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466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466F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3"/>
    <w:uiPriority w:val="99"/>
    <w:qFormat/>
    <w:rsid w:val="00466F93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466F9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66F93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466F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466F93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466F93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466F9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466F93"/>
    <w:rPr>
      <w:vertAlign w:val="superscript"/>
    </w:rPr>
  </w:style>
  <w:style w:type="table" w:styleId="aff">
    <w:name w:val="Table Grid"/>
    <w:basedOn w:val="a5"/>
    <w:uiPriority w:val="59"/>
    <w:rsid w:val="00466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66F93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466F9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466F9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466F9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466F9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semiHidden/>
    <w:rsid w:val="00466F93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semiHidden/>
    <w:rsid w:val="00466F93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466F93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466F9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466F93"/>
    <w:rPr>
      <w:rFonts w:cs="Times New Roman"/>
    </w:rPr>
  </w:style>
  <w:style w:type="character" w:customStyle="1" w:styleId="u">
    <w:name w:val="u"/>
    <w:rsid w:val="00466F93"/>
    <w:rPr>
      <w:rFonts w:cs="Times New Roman"/>
    </w:rPr>
  </w:style>
  <w:style w:type="character" w:customStyle="1" w:styleId="17">
    <w:name w:val="Знак Знак17"/>
    <w:locked/>
    <w:rsid w:val="00466F93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466F93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466F93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466F93"/>
    <w:pPr>
      <w:jc w:val="center"/>
    </w:pPr>
    <w:rPr>
      <w:rFonts w:ascii="Times New Roman" w:hAnsi="Times New Roman"/>
      <w:b/>
      <w:sz w:val="24"/>
    </w:rPr>
  </w:style>
  <w:style w:type="character" w:customStyle="1" w:styleId="1a">
    <w:name w:val="бпОсновной текст Знак Знак1"/>
    <w:locked/>
    <w:rsid w:val="00466F9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466F9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466F93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466F93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466F9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466F9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basedOn w:val="a4"/>
    <w:link w:val="aff7"/>
    <w:rsid w:val="00466F93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466F93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466F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466F93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466F9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66F9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466F9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b">
    <w:name w:val="Нумерованный Список"/>
    <w:basedOn w:val="a3"/>
    <w:rsid w:val="00466F93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66F9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466F9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b">
    <w:name w:val="Обычный1"/>
    <w:link w:val="1c"/>
    <w:rsid w:val="00466F93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c">
    <w:name w:val="Обычный1 Знак"/>
    <w:link w:val="1b"/>
    <w:locked/>
    <w:rsid w:val="00466F93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466F93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466F9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66F9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66F9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66F9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uiPriority w:val="22"/>
    <w:qFormat/>
    <w:rsid w:val="00466F93"/>
    <w:rPr>
      <w:rFonts w:cs="Times New Roman"/>
      <w:b/>
      <w:bCs/>
    </w:rPr>
  </w:style>
  <w:style w:type="character" w:customStyle="1" w:styleId="HeaderChar">
    <w:name w:val="Header Char"/>
    <w:locked/>
    <w:rsid w:val="00466F9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66F93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66F93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466F93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466F93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466F93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466F93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466F93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466F9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466F93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466F93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466F9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466F9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466F9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466F9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466F93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466F9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3"/>
    <w:rsid w:val="00466F93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9"/>
    <w:rsid w:val="00466F93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66F93"/>
    <w:rPr>
      <w:rFonts w:cs="Times New Roman"/>
      <w:sz w:val="16"/>
      <w:szCs w:val="16"/>
      <w:lang w:val="ru-RU" w:eastAsia="ru-RU"/>
    </w:rPr>
  </w:style>
  <w:style w:type="paragraph" w:customStyle="1" w:styleId="1e">
    <w:name w:val="Знак1"/>
    <w:basedOn w:val="a3"/>
    <w:rsid w:val="00466F93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466F93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466F93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466F9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466F9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466F93"/>
    <w:rPr>
      <w:rFonts w:cs="Times New Roman"/>
      <w:i/>
      <w:iCs/>
    </w:rPr>
  </w:style>
  <w:style w:type="character" w:customStyle="1" w:styleId="HTML1">
    <w:name w:val="Стандартный HTML Знак1"/>
    <w:rsid w:val="00466F93"/>
    <w:rPr>
      <w:rFonts w:ascii="Courier New" w:hAnsi="Courier New" w:cs="Courier New"/>
      <w:lang w:val="x-none" w:eastAsia="ar-SA" w:bidi="ar-SA"/>
    </w:rPr>
  </w:style>
  <w:style w:type="character" w:customStyle="1" w:styleId="280">
    <w:name w:val="Знак Знак28"/>
    <w:rsid w:val="00466F93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66F9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466F9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66F93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66F93"/>
    <w:rPr>
      <w:rFonts w:ascii="Arial" w:hAnsi="Arial" w:cs="Arial"/>
      <w:b/>
      <w:bCs/>
      <w:sz w:val="26"/>
      <w:szCs w:val="26"/>
    </w:rPr>
  </w:style>
  <w:style w:type="character" w:customStyle="1" w:styleId="201">
    <w:name w:val="Знак Знак20"/>
    <w:rsid w:val="00466F93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66F9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66F93"/>
    <w:rPr>
      <w:rFonts w:cs="Times New Roman"/>
      <w:sz w:val="28"/>
      <w:szCs w:val="28"/>
      <w:lang w:val="ru-RU" w:eastAsia="ru-RU"/>
    </w:rPr>
  </w:style>
  <w:style w:type="character" w:customStyle="1" w:styleId="2010">
    <w:name w:val="Знак Знак201"/>
    <w:locked/>
    <w:rsid w:val="00466F9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66F93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66F9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66F9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66F9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66F93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66F93"/>
    <w:rPr>
      <w:rFonts w:cs="Times New Roman"/>
      <w:lang w:val="ru-RU" w:eastAsia="ru-RU"/>
    </w:rPr>
  </w:style>
  <w:style w:type="character" w:customStyle="1" w:styleId="39">
    <w:name w:val="Знак Знак3"/>
    <w:locked/>
    <w:rsid w:val="00466F9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2a">
    <w:name w:val="Знак Знак2"/>
    <w:locked/>
    <w:rsid w:val="00466F9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2">
    <w:name w:val="Знак Знак10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1f">
    <w:name w:val="Знак Знак1"/>
    <w:locked/>
    <w:rsid w:val="00466F93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466F93"/>
    <w:rPr>
      <w:rFonts w:ascii="Tahoma" w:hAnsi="Tahoma" w:cs="Tahoma"/>
      <w:sz w:val="16"/>
      <w:szCs w:val="16"/>
    </w:rPr>
  </w:style>
  <w:style w:type="paragraph" w:customStyle="1" w:styleId="1f0">
    <w:name w:val="Знак Знак Знак Знак Знак Знак Знак Знак Знак Знак1"/>
    <w:basedOn w:val="a3"/>
    <w:rsid w:val="00466F9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466F93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2">
    <w:name w:val="Текст выноски Знак1"/>
    <w:rsid w:val="00466F93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3">
    <w:name w:val="Схема документа Знак1"/>
    <w:rsid w:val="00466F93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466F9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466F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466F9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466F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Заголовок 2 Знак Знак Знак"/>
    <w:rsid w:val="00466F9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66F9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66F9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66F9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66F9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66F9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66F9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466F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66F9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66F9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66F9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66F9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66F9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66F9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66F9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66F9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66F9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66F9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66F9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66F9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66F9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66F9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66F9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66F9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66F9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66F9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66F9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66F9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66F93"/>
    <w:rPr>
      <w:rFonts w:ascii="Courier New" w:eastAsia="Calibri" w:hAnsi="Courier New" w:cs="Courier New"/>
      <w:lang w:val="ru-RU" w:eastAsia="ru-RU" w:bidi="ar-SA"/>
    </w:rPr>
  </w:style>
  <w:style w:type="paragraph" w:styleId="2d">
    <w:name w:val="Body Text First Indent 2"/>
    <w:basedOn w:val="af2"/>
    <w:link w:val="2e"/>
    <w:rsid w:val="00466F9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e">
    <w:name w:val="Красная строка 2 Знак"/>
    <w:basedOn w:val="af3"/>
    <w:link w:val="2d"/>
    <w:rsid w:val="00466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466F9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466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466F9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466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466F93"/>
    <w:rPr>
      <w:sz w:val="16"/>
      <w:szCs w:val="16"/>
    </w:rPr>
  </w:style>
  <w:style w:type="paragraph" w:customStyle="1" w:styleId="Nonformat">
    <w:name w:val="Nonformat"/>
    <w:basedOn w:val="a3"/>
    <w:rsid w:val="00466F93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3"/>
    <w:next w:val="a3"/>
    <w:uiPriority w:val="39"/>
    <w:semiHidden/>
    <w:unhideWhenUsed/>
    <w:qFormat/>
    <w:rsid w:val="00466F93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">
    <w:name w:val="toc 2"/>
    <w:basedOn w:val="a3"/>
    <w:next w:val="a3"/>
    <w:autoRedefine/>
    <w:uiPriority w:val="39"/>
    <w:unhideWhenUsed/>
    <w:rsid w:val="00466F93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5">
    <w:name w:val="toc 1"/>
    <w:basedOn w:val="a3"/>
    <w:next w:val="a3"/>
    <w:autoRedefine/>
    <w:uiPriority w:val="39"/>
    <w:unhideWhenUsed/>
    <w:rsid w:val="00466F93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466F93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466F93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3">
    <w:name w:val="toc 5"/>
    <w:basedOn w:val="a3"/>
    <w:next w:val="a3"/>
    <w:autoRedefine/>
    <w:uiPriority w:val="39"/>
    <w:unhideWhenUsed/>
    <w:rsid w:val="00466F93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466F93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466F93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466F93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466F93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466F93"/>
    <w:rPr>
      <w:sz w:val="24"/>
      <w:szCs w:val="24"/>
    </w:rPr>
  </w:style>
  <w:style w:type="character" w:customStyle="1" w:styleId="afffe">
    <w:name w:val="Текст концевой сноски Знак"/>
    <w:basedOn w:val="a4"/>
    <w:link w:val="afffd"/>
    <w:uiPriority w:val="99"/>
    <w:rsid w:val="00466F93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466F93"/>
    <w:rPr>
      <w:vertAlign w:val="superscript"/>
    </w:rPr>
  </w:style>
  <w:style w:type="paragraph" w:customStyle="1" w:styleId="1-11">
    <w:name w:val="Средняя заливка 1 - Акцент 11"/>
    <w:qFormat/>
    <w:rsid w:val="00466F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466F93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466F93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basedOn w:val="a4"/>
    <w:link w:val="affff0"/>
    <w:uiPriority w:val="99"/>
    <w:semiHidden/>
    <w:rsid w:val="00466F93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D84D91"/>
    <w:pPr>
      <w:numPr>
        <w:numId w:val="1"/>
      </w:numPr>
      <w:spacing w:before="240" w:after="240" w:line="23" w:lineRule="atLeast"/>
      <w:jc w:val="center"/>
      <w:outlineLvl w:val="0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466F93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466F93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0">
    <w:name w:val="Заголовок оглавления2"/>
    <w:basedOn w:val="13"/>
    <w:next w:val="a3"/>
    <w:uiPriority w:val="39"/>
    <w:semiHidden/>
    <w:unhideWhenUsed/>
    <w:qFormat/>
    <w:rsid w:val="00466F93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466F93"/>
    <w:pPr>
      <w:ind w:left="720"/>
      <w:contextualSpacing/>
    </w:pPr>
  </w:style>
  <w:style w:type="paragraph" w:customStyle="1" w:styleId="1-">
    <w:name w:val="Рег. Заголовок 1-го уровня регламента"/>
    <w:basedOn w:val="13"/>
    <w:link w:val="1-0"/>
    <w:autoRedefine/>
    <w:qFormat/>
    <w:rsid w:val="00BA00BB"/>
    <w:pPr>
      <w:numPr>
        <w:numId w:val="13"/>
      </w:numPr>
      <w:spacing w:line="23" w:lineRule="atLeast"/>
      <w:jc w:val="center"/>
    </w:pPr>
    <w:rPr>
      <w:i w:val="0"/>
      <w:sz w:val="28"/>
    </w:rPr>
  </w:style>
  <w:style w:type="paragraph" w:customStyle="1" w:styleId="114">
    <w:name w:val="Рег. Основной текст уровень 1.1"/>
    <w:basedOn w:val="ConsPlusNormal"/>
    <w:qFormat/>
    <w:rsid w:val="00466F93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466F93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link w:val="115"/>
    <w:qFormat/>
    <w:rsid w:val="00466F93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466F9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466F93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466F93"/>
    <w:pPr>
      <w:ind w:left="714"/>
      <w:jc w:val="left"/>
    </w:pPr>
  </w:style>
  <w:style w:type="paragraph" w:customStyle="1" w:styleId="116">
    <w:name w:val="Рег. Основной текст уровень 1.1 (сценарии)"/>
    <w:basedOn w:val="110"/>
    <w:qFormat/>
    <w:rsid w:val="00466F93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466F93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466F93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Рег. Списки 1)"/>
    <w:basedOn w:val="affff8"/>
    <w:qFormat/>
    <w:rsid w:val="00466F93"/>
    <w:pPr>
      <w:numPr>
        <w:numId w:val="4"/>
      </w:numPr>
    </w:pPr>
  </w:style>
  <w:style w:type="paragraph" w:customStyle="1" w:styleId="1f6">
    <w:name w:val="Рег. Списки два уровня: 1)  и а) б) в)"/>
    <w:basedOn w:val="1-21"/>
    <w:qFormat/>
    <w:rsid w:val="00466F93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6"/>
    <w:qFormat/>
    <w:rsid w:val="00466F93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466F9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2"/>
    <w:next w:val="a3"/>
    <w:qFormat/>
    <w:rsid w:val="00466F93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0">
    <w:name w:val="Рег. Основной нумерованный 1. текст"/>
    <w:basedOn w:val="ConsPlusNormal"/>
    <w:qFormat/>
    <w:rsid w:val="00466F93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3"/>
    <w:next w:val="2-"/>
    <w:link w:val="affffb"/>
    <w:qFormat/>
    <w:rsid w:val="00466F93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466F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466F9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466F93"/>
    <w:pPr>
      <w:spacing w:after="0"/>
      <w:ind w:left="720"/>
      <w:jc w:val="center"/>
    </w:pPr>
  </w:style>
  <w:style w:type="paragraph" w:customStyle="1" w:styleId="2f1">
    <w:name w:val="Знак Знак Знак Знак Знак Знак Знак Знак Знак Знак2"/>
    <w:basedOn w:val="a3"/>
    <w:rsid w:val="00466F9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466F9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66F93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66F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2">
    <w:name w:val="Знак2"/>
    <w:basedOn w:val="a3"/>
    <w:rsid w:val="00466F9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466F9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66F9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66F9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66F9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66F9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66F9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3">
    <w:name w:val="Знак Знак Знак Знак Знак Знак Знак2"/>
    <w:basedOn w:val="a3"/>
    <w:rsid w:val="00466F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466F93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РегламентГПЗУ2"/>
    <w:basedOn w:val="a2"/>
    <w:qFormat/>
    <w:rsid w:val="00466F93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46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4"/>
    <w:uiPriority w:val="99"/>
    <w:qFormat/>
    <w:locked/>
    <w:rsid w:val="00466F93"/>
  </w:style>
  <w:style w:type="paragraph" w:customStyle="1" w:styleId="2f4">
    <w:name w:val="Без интервала2"/>
    <w:link w:val="NoSpacingChar"/>
    <w:uiPriority w:val="99"/>
    <w:qFormat/>
    <w:rsid w:val="00466F93"/>
    <w:pPr>
      <w:spacing w:after="0" w:line="240" w:lineRule="auto"/>
    </w:pPr>
  </w:style>
  <w:style w:type="paragraph" w:styleId="affffd">
    <w:name w:val="TOC Heading"/>
    <w:basedOn w:val="13"/>
    <w:next w:val="a3"/>
    <w:uiPriority w:val="39"/>
    <w:unhideWhenUsed/>
    <w:qFormat/>
    <w:rsid w:val="00466F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val="ru-RU"/>
    </w:rPr>
  </w:style>
  <w:style w:type="table" w:customStyle="1" w:styleId="1f7">
    <w:name w:val="Сетка таблицы1"/>
    <w:basedOn w:val="a5"/>
    <w:next w:val="aff"/>
    <w:uiPriority w:val="59"/>
    <w:rsid w:val="00466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етка таблицы светлая1"/>
    <w:basedOn w:val="a5"/>
    <w:uiPriority w:val="40"/>
    <w:rsid w:val="00312B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Label81">
    <w:name w:val="ListLabel 81"/>
    <w:qFormat/>
    <w:rsid w:val="00F616BD"/>
    <w:rPr>
      <w:rFonts w:cs="Courier New"/>
    </w:rPr>
  </w:style>
  <w:style w:type="character" w:customStyle="1" w:styleId="ListLabel82">
    <w:name w:val="ListLabel 82"/>
    <w:qFormat/>
    <w:rsid w:val="00F616BD"/>
    <w:rPr>
      <w:rFonts w:cs="Wingdings"/>
    </w:rPr>
  </w:style>
  <w:style w:type="paragraph" w:customStyle="1" w:styleId="5">
    <w:name w:val="Раздел 5"/>
    <w:basedOn w:val="a3"/>
    <w:link w:val="54"/>
    <w:qFormat/>
    <w:rsid w:val="00CF5FCA"/>
    <w:pPr>
      <w:numPr>
        <w:numId w:val="17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54">
    <w:name w:val="Раздел 5 Знак"/>
    <w:basedOn w:val="a4"/>
    <w:link w:val="5"/>
    <w:rsid w:val="00CF5FCA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11">
    <w:name w:val="Раздел 11"/>
    <w:basedOn w:val="a3"/>
    <w:link w:val="118"/>
    <w:qFormat/>
    <w:rsid w:val="00CF5FCA"/>
    <w:pPr>
      <w:numPr>
        <w:numId w:val="18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18">
    <w:name w:val="Раздел 11 Знак"/>
    <w:basedOn w:val="a4"/>
    <w:link w:val="11"/>
    <w:rsid w:val="00CF5FCA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100">
    <w:name w:val="Раздел 10"/>
    <w:basedOn w:val="a3"/>
    <w:link w:val="103"/>
    <w:qFormat/>
    <w:rsid w:val="00AE563F"/>
    <w:pPr>
      <w:numPr>
        <w:numId w:val="19"/>
      </w:numPr>
      <w:spacing w:after="0" w:line="240" w:lineRule="auto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03">
    <w:name w:val="Раздел 10 Знак"/>
    <w:basedOn w:val="a4"/>
    <w:link w:val="100"/>
    <w:rsid w:val="00AE563F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numbering" w:customStyle="1" w:styleId="1f9">
    <w:name w:val="Нет списка1"/>
    <w:next w:val="a6"/>
    <w:uiPriority w:val="99"/>
    <w:semiHidden/>
    <w:unhideWhenUsed/>
    <w:rsid w:val="00E74DD9"/>
  </w:style>
  <w:style w:type="table" w:customStyle="1" w:styleId="2f5">
    <w:name w:val="Сетка таблицы2"/>
    <w:basedOn w:val="a5"/>
    <w:next w:val="aff"/>
    <w:uiPriority w:val="39"/>
    <w:rsid w:val="00E74D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a">
    <w:name w:val="Без интервала1"/>
    <w:qFormat/>
    <w:rsid w:val="00E74D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-1">
    <w:name w:val="Рег. Заголовок 2-го уровня сценариев в приложении"/>
    <w:basedOn w:val="22"/>
    <w:qFormat/>
    <w:rsid w:val="00E74DD9"/>
    <w:pPr>
      <w:spacing w:before="360" w:after="240" w:line="276" w:lineRule="auto"/>
      <w:jc w:val="center"/>
    </w:pPr>
    <w:rPr>
      <w:rFonts w:ascii="Times New Roman" w:hAnsi="Times New Roman"/>
      <w:i w:val="0"/>
      <w:lang w:val="ru-RU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74DD9"/>
    <w:rPr>
      <w:rFonts w:ascii="Calibri" w:eastAsia="Calibri" w:hAnsi="Calibri" w:cs="Times New Roman"/>
    </w:rPr>
  </w:style>
  <w:style w:type="character" w:customStyle="1" w:styleId="affffb">
    <w:name w:val="Без интервала Знак"/>
    <w:aliases w:val="Приложение АР Знак"/>
    <w:basedOn w:val="a4"/>
    <w:link w:val="affffa"/>
    <w:rsid w:val="00E74DD9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w">
    <w:name w:val="w"/>
    <w:basedOn w:val="a4"/>
    <w:rsid w:val="00E74DD9"/>
  </w:style>
  <w:style w:type="table" w:customStyle="1" w:styleId="214">
    <w:name w:val="Сетка таблицы21"/>
    <w:basedOn w:val="a5"/>
    <w:next w:val="aff"/>
    <w:uiPriority w:val="39"/>
    <w:rsid w:val="00E74D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E74DD9"/>
  </w:style>
  <w:style w:type="paragraph" w:customStyle="1" w:styleId="2f6">
    <w:name w:val="Стиль2"/>
    <w:basedOn w:val="a3"/>
    <w:link w:val="2f7"/>
    <w:qFormat/>
    <w:rsid w:val="00E74DD9"/>
    <w:pPr>
      <w:spacing w:after="0"/>
      <w:jc w:val="center"/>
    </w:pPr>
    <w:rPr>
      <w:color w:val="000000" w:themeColor="text1"/>
    </w:rPr>
  </w:style>
  <w:style w:type="paragraph" w:customStyle="1" w:styleId="3d">
    <w:name w:val="Стиль3"/>
    <w:basedOn w:val="2f6"/>
    <w:link w:val="3e"/>
    <w:qFormat/>
    <w:rsid w:val="00E74DD9"/>
    <w:pPr>
      <w:spacing w:line="240" w:lineRule="auto"/>
    </w:pPr>
  </w:style>
  <w:style w:type="character" w:customStyle="1" w:styleId="2f7">
    <w:name w:val="Стиль2 Знак"/>
    <w:basedOn w:val="a4"/>
    <w:link w:val="2f6"/>
    <w:rsid w:val="00E74DD9"/>
    <w:rPr>
      <w:rFonts w:ascii="Calibri" w:eastAsia="Calibri" w:hAnsi="Calibri" w:cs="Times New Roman"/>
      <w:color w:val="000000" w:themeColor="text1"/>
    </w:rPr>
  </w:style>
  <w:style w:type="character" w:customStyle="1" w:styleId="3e">
    <w:name w:val="Стиль3 Знак"/>
    <w:basedOn w:val="2f7"/>
    <w:link w:val="3d"/>
    <w:rsid w:val="00E74DD9"/>
    <w:rPr>
      <w:rFonts w:ascii="Calibri" w:eastAsia="Calibri" w:hAnsi="Calibri" w:cs="Times New Roman"/>
      <w:color w:val="000000" w:themeColor="text1"/>
    </w:rPr>
  </w:style>
  <w:style w:type="paragraph" w:customStyle="1" w:styleId="affffe">
    <w:name w:val="Блок Схема"/>
    <w:basedOn w:val="3d"/>
    <w:link w:val="afffff"/>
    <w:qFormat/>
    <w:rsid w:val="00E74DD9"/>
    <w:rPr>
      <w:sz w:val="18"/>
      <w:szCs w:val="18"/>
    </w:rPr>
  </w:style>
  <w:style w:type="character" w:customStyle="1" w:styleId="afffff">
    <w:name w:val="Блок Схема Знак"/>
    <w:basedOn w:val="3e"/>
    <w:link w:val="affffe"/>
    <w:rsid w:val="00E74DD9"/>
    <w:rPr>
      <w:rFonts w:ascii="Calibri" w:eastAsia="Calibri" w:hAnsi="Calibri" w:cs="Times New Roman"/>
      <w:color w:val="000000" w:themeColor="text1"/>
      <w:sz w:val="18"/>
      <w:szCs w:val="18"/>
    </w:rPr>
  </w:style>
  <w:style w:type="paragraph" w:customStyle="1" w:styleId="2f8">
    <w:name w:val="Оглавлен 2"/>
    <w:basedOn w:val="1-"/>
    <w:link w:val="2f9"/>
    <w:qFormat/>
    <w:rsid w:val="00E74DD9"/>
    <w:pPr>
      <w:numPr>
        <w:numId w:val="0"/>
      </w:numPr>
      <w:spacing w:before="240" w:after="240" w:line="276" w:lineRule="auto"/>
    </w:pPr>
  </w:style>
  <w:style w:type="character" w:customStyle="1" w:styleId="1-0">
    <w:name w:val="Рег. Заголовок 1-го уровня регламента Знак"/>
    <w:basedOn w:val="112"/>
    <w:link w:val="1-"/>
    <w:rsid w:val="00BA00BB"/>
    <w:rPr>
      <w:rFonts w:ascii="Times New Roman" w:eastAsia="Times New Roman" w:hAnsi="Times New Roman" w:cs="Times New Roman"/>
      <w:b/>
      <w:bCs/>
      <w:i w:val="0"/>
      <w:iCs/>
      <w:sz w:val="28"/>
      <w:szCs w:val="24"/>
      <w:lang w:val="x-none" w:eastAsia="ru-RU"/>
    </w:rPr>
  </w:style>
  <w:style w:type="character" w:customStyle="1" w:styleId="2f9">
    <w:name w:val="Оглавлен 2 Знак"/>
    <w:basedOn w:val="1-0"/>
    <w:link w:val="2f8"/>
    <w:rsid w:val="00E74DD9"/>
    <w:rPr>
      <w:rFonts w:ascii="Times New Roman" w:eastAsia="Times New Roman" w:hAnsi="Times New Roman" w:cs="Times New Roman"/>
      <w:b/>
      <w:bCs/>
      <w:i w:val="0"/>
      <w:iCs/>
      <w:sz w:val="28"/>
      <w:szCs w:val="24"/>
      <w:lang w:val="x-none" w:eastAsia="ru-RU"/>
    </w:rPr>
  </w:style>
  <w:style w:type="paragraph" w:customStyle="1" w:styleId="2">
    <w:name w:val="Заг 2 РГ"/>
    <w:basedOn w:val="a3"/>
    <w:link w:val="2fa"/>
    <w:autoRedefine/>
    <w:qFormat/>
    <w:rsid w:val="00E74DD9"/>
    <w:pPr>
      <w:numPr>
        <w:numId w:val="23"/>
      </w:numPr>
      <w:tabs>
        <w:tab w:val="left" w:pos="9781"/>
      </w:tabs>
      <w:spacing w:before="360" w:after="360"/>
      <w:ind w:left="658" w:hanging="658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  <w:style w:type="paragraph" w:customStyle="1" w:styleId="1">
    <w:name w:val="текст 1"/>
    <w:basedOn w:val="2"/>
    <w:link w:val="1fb"/>
    <w:qFormat/>
    <w:rsid w:val="00E74DD9"/>
    <w:pPr>
      <w:numPr>
        <w:ilvl w:val="1"/>
      </w:numPr>
      <w:tabs>
        <w:tab w:val="clear" w:pos="9781"/>
        <w:tab w:val="num" w:pos="360"/>
      </w:tabs>
      <w:spacing w:before="0" w:after="0" w:line="240" w:lineRule="auto"/>
      <w:ind w:left="0" w:firstLine="709"/>
      <w:jc w:val="both"/>
    </w:pPr>
    <w:rPr>
      <w:b w:val="0"/>
      <w:szCs w:val="22"/>
      <w:lang w:val="x-none" w:eastAsia="en-US"/>
    </w:rPr>
  </w:style>
  <w:style w:type="paragraph" w:customStyle="1" w:styleId="20">
    <w:name w:val="текст 2"/>
    <w:basedOn w:val="1"/>
    <w:link w:val="2fb"/>
    <w:qFormat/>
    <w:rsid w:val="00E74DD9"/>
    <w:pPr>
      <w:numPr>
        <w:ilvl w:val="2"/>
      </w:numPr>
      <w:tabs>
        <w:tab w:val="num" w:pos="360"/>
      </w:tabs>
      <w:ind w:left="0" w:firstLine="709"/>
    </w:pPr>
  </w:style>
  <w:style w:type="character" w:customStyle="1" w:styleId="1fb">
    <w:name w:val="текст 1 Знак"/>
    <w:basedOn w:val="affffb"/>
    <w:link w:val="1"/>
    <w:rsid w:val="00E74DD9"/>
    <w:rPr>
      <w:rFonts w:ascii="Times New Roman" w:eastAsia="Times New Roman" w:hAnsi="Times New Roman" w:cs="Times New Roman"/>
      <w:b w:val="0"/>
      <w:bCs w:val="0"/>
      <w:iCs w:val="0"/>
      <w:color w:val="000000" w:themeColor="text1"/>
      <w:sz w:val="24"/>
      <w:lang w:val="x-none"/>
    </w:rPr>
  </w:style>
  <w:style w:type="character" w:customStyle="1" w:styleId="2fb">
    <w:name w:val="текст 2 Знак"/>
    <w:basedOn w:val="1fb"/>
    <w:link w:val="20"/>
    <w:rsid w:val="00E74DD9"/>
    <w:rPr>
      <w:rFonts w:ascii="Times New Roman" w:eastAsia="Times New Roman" w:hAnsi="Times New Roman" w:cs="Times New Roman"/>
      <w:b w:val="0"/>
      <w:bCs w:val="0"/>
      <w:iCs w:val="0"/>
      <w:color w:val="000000" w:themeColor="text1"/>
      <w:sz w:val="24"/>
      <w:lang w:val="x-none"/>
    </w:rPr>
  </w:style>
  <w:style w:type="character" w:customStyle="1" w:styleId="2fa">
    <w:name w:val="Заг 2 РГ Знак"/>
    <w:basedOn w:val="a4"/>
    <w:link w:val="2"/>
    <w:rsid w:val="00E74DD9"/>
    <w:rPr>
      <w:rFonts w:ascii="Times New Roman" w:eastAsia="Times New Roman" w:hAnsi="Times New Roman" w:cs="Times New Roman"/>
      <w:b/>
      <w:color w:val="000000" w:themeColor="text1"/>
      <w:sz w:val="24"/>
      <w:szCs w:val="20"/>
      <w:lang w:eastAsia="ru-RU"/>
    </w:rPr>
  </w:style>
  <w:style w:type="paragraph" w:customStyle="1" w:styleId="18">
    <w:name w:val="Раздел 18"/>
    <w:basedOn w:val="a3"/>
    <w:link w:val="183"/>
    <w:qFormat/>
    <w:rsid w:val="00E74DD9"/>
    <w:pPr>
      <w:numPr>
        <w:numId w:val="24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83">
    <w:name w:val="Раздел 18 Знак"/>
    <w:basedOn w:val="a4"/>
    <w:link w:val="18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19">
    <w:name w:val="Раздел 19"/>
    <w:basedOn w:val="a3"/>
    <w:link w:val="193"/>
    <w:qFormat/>
    <w:rsid w:val="00E74DD9"/>
    <w:pPr>
      <w:numPr>
        <w:numId w:val="25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93">
    <w:name w:val="Раздел 19 Знак"/>
    <w:basedOn w:val="a4"/>
    <w:link w:val="19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00">
    <w:name w:val="Раздел 20"/>
    <w:basedOn w:val="a3"/>
    <w:link w:val="204"/>
    <w:qFormat/>
    <w:rsid w:val="00E74DD9"/>
    <w:pPr>
      <w:numPr>
        <w:numId w:val="26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04">
    <w:name w:val="Раздел 20 Знак"/>
    <w:basedOn w:val="a4"/>
    <w:link w:val="200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4">
    <w:name w:val="Раздел 24"/>
    <w:basedOn w:val="a3"/>
    <w:link w:val="240"/>
    <w:qFormat/>
    <w:rsid w:val="00E74DD9"/>
    <w:pPr>
      <w:numPr>
        <w:numId w:val="27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40">
    <w:name w:val="Раздел 24 Знак"/>
    <w:basedOn w:val="a4"/>
    <w:link w:val="24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5">
    <w:name w:val="Раздел 25"/>
    <w:basedOn w:val="a3"/>
    <w:link w:val="251"/>
    <w:qFormat/>
    <w:rsid w:val="00E74DD9"/>
    <w:pPr>
      <w:numPr>
        <w:numId w:val="28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51">
    <w:name w:val="Раздел 25 Знак"/>
    <w:basedOn w:val="a4"/>
    <w:link w:val="25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6">
    <w:name w:val="Раздел 26"/>
    <w:basedOn w:val="a3"/>
    <w:link w:val="261"/>
    <w:qFormat/>
    <w:rsid w:val="00E74DD9"/>
    <w:pPr>
      <w:numPr>
        <w:numId w:val="29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61">
    <w:name w:val="Раздел 26 Знак"/>
    <w:basedOn w:val="a4"/>
    <w:link w:val="26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character" w:customStyle="1" w:styleId="115">
    <w:name w:val="Рег. Основной текст уровнеь 1.1 (базовый) Знак"/>
    <w:link w:val="110"/>
    <w:rsid w:val="009A45B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466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ACCE-FCA5-4502-80DD-B623E883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 Ольга Вадимовна</dc:creator>
  <dc:description>exif_MSED_248f494e9ac4bd3605973fcbfd1b13643c5b58d25b7a2dba9bdd2e9d023f173f</dc:description>
  <cp:lastModifiedBy>user</cp:lastModifiedBy>
  <cp:revision>65</cp:revision>
  <cp:lastPrinted>2021-08-09T06:12:00Z</cp:lastPrinted>
  <dcterms:created xsi:type="dcterms:W3CDTF">2019-09-18T08:10:00Z</dcterms:created>
  <dcterms:modified xsi:type="dcterms:W3CDTF">2021-08-09T12:27:00Z</dcterms:modified>
</cp:coreProperties>
</file>