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3A6FCF" w:rsidP="00A47A47">
      <w:pPr>
        <w:ind w:left="-426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27.06.2025 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>№</w:t>
      </w:r>
      <w:proofErr w:type="gramEnd"/>
      <w:r w:rsidR="00A47A47" w:rsidRPr="00FE3CF8">
        <w:rPr>
          <w:sz w:val="24"/>
          <w:szCs w:val="24"/>
        </w:rPr>
        <w:t xml:space="preserve"> </w:t>
      </w:r>
      <w:r>
        <w:rPr>
          <w:sz w:val="24"/>
          <w:szCs w:val="24"/>
        </w:rPr>
        <w:t>381-п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A0A42" w:rsidRDefault="00554A74" w:rsidP="00DF70EE">
      <w:pPr>
        <w:spacing w:line="240" w:lineRule="atLeast"/>
        <w:jc w:val="center"/>
        <w:rPr>
          <w:szCs w:val="28"/>
        </w:rPr>
      </w:pPr>
      <w:bookmarkStart w:id="0" w:name="_GoBack"/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8250B9" w:rsidRPr="008250B9">
        <w:rPr>
          <w:szCs w:val="28"/>
        </w:rPr>
        <w:t xml:space="preserve">02.12.2024 №0148200005424001413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от котельной № 1 по адресу: г. Лыткарино, 5 </w:t>
      </w:r>
      <w:proofErr w:type="spellStart"/>
      <w:r w:rsidR="008250B9" w:rsidRPr="008250B9">
        <w:rPr>
          <w:szCs w:val="28"/>
        </w:rPr>
        <w:t>мкр</w:t>
      </w:r>
      <w:proofErr w:type="spellEnd"/>
      <w:r w:rsidR="008250B9" w:rsidRPr="008250B9">
        <w:rPr>
          <w:szCs w:val="28"/>
        </w:rPr>
        <w:t xml:space="preserve">., </w:t>
      </w:r>
      <w:proofErr w:type="spellStart"/>
      <w:r w:rsidR="008250B9" w:rsidRPr="008250B9">
        <w:rPr>
          <w:szCs w:val="28"/>
        </w:rPr>
        <w:t>кв</w:t>
      </w:r>
      <w:proofErr w:type="spellEnd"/>
      <w:r w:rsidR="008250B9" w:rsidRPr="008250B9">
        <w:rPr>
          <w:szCs w:val="28"/>
        </w:rPr>
        <w:t>-л 2, стр. 5а, до ТК-207 и ТК-3 (в т.ч. ПИР)"</w:t>
      </w:r>
    </w:p>
    <w:bookmarkEnd w:id="0"/>
    <w:p w:rsidR="00DA0A42" w:rsidRDefault="00554A74" w:rsidP="00DA0A42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2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DA0A42" w:rsidRPr="00DA0A42" w:rsidRDefault="00554A74" w:rsidP="00DA0A42">
      <w:pPr>
        <w:spacing w:line="240" w:lineRule="atLeast"/>
        <w:ind w:firstLine="708"/>
        <w:jc w:val="both"/>
        <w:rPr>
          <w:color w:val="000000"/>
          <w:szCs w:val="28"/>
          <w:shd w:val="clear" w:color="auto" w:fill="FFFFFF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8250B9" w:rsidRPr="008250B9">
        <w:rPr>
          <w:szCs w:val="28"/>
        </w:rPr>
        <w:t xml:space="preserve">02.12.2024 №0148200005424001413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тепловых сетей от котельной № 1 по адресу: г. Лыткарино, 5 </w:t>
      </w:r>
      <w:proofErr w:type="spellStart"/>
      <w:r w:rsidR="008250B9" w:rsidRPr="008250B9">
        <w:rPr>
          <w:szCs w:val="28"/>
        </w:rPr>
        <w:t>мкр</w:t>
      </w:r>
      <w:proofErr w:type="spellEnd"/>
      <w:r w:rsidR="008250B9" w:rsidRPr="008250B9">
        <w:rPr>
          <w:szCs w:val="28"/>
        </w:rPr>
        <w:t xml:space="preserve">., </w:t>
      </w:r>
      <w:proofErr w:type="spellStart"/>
      <w:r w:rsidR="008250B9" w:rsidRPr="008250B9">
        <w:rPr>
          <w:szCs w:val="28"/>
        </w:rPr>
        <w:t>кв</w:t>
      </w:r>
      <w:proofErr w:type="spellEnd"/>
      <w:r w:rsidR="008250B9" w:rsidRPr="008250B9">
        <w:rPr>
          <w:szCs w:val="28"/>
        </w:rPr>
        <w:t xml:space="preserve">-л 2, стр. 5а, до ТК-207 и ТК-3 (в т.ч. ПИР)"  </w:t>
      </w:r>
      <w:r w:rsidRPr="00DA0A42">
        <w:rPr>
          <w:szCs w:val="28"/>
        </w:rPr>
        <w:t xml:space="preserve">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 xml:space="preserve">Общество с ограниченной ответственностью «ИНЖГОРСТРОЙ»,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741955" w:rsidRPr="00741955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741955" w:rsidRDefault="00554A74" w:rsidP="00450FB1">
      <w:pPr>
        <w:spacing w:line="240" w:lineRule="atLeast"/>
        <w:jc w:val="both"/>
        <w:rPr>
          <w:szCs w:val="28"/>
          <w:highlight w:val="yellow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</w:t>
      </w:r>
      <w:r w:rsidRPr="00450FB1">
        <w:rPr>
          <w:szCs w:val="28"/>
        </w:rPr>
        <w:lastRenderedPageBreak/>
        <w:t xml:space="preserve">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</w:t>
      </w:r>
      <w:r w:rsidRPr="00741955">
        <w:rPr>
          <w:szCs w:val="28"/>
        </w:rPr>
        <w:t xml:space="preserve">срок до </w:t>
      </w:r>
      <w:r w:rsidR="00DA0A42" w:rsidRPr="00741955">
        <w:rPr>
          <w:szCs w:val="28"/>
        </w:rPr>
        <w:t>0</w:t>
      </w:r>
      <w:r w:rsidR="00741955" w:rsidRPr="00741955">
        <w:rPr>
          <w:szCs w:val="28"/>
        </w:rPr>
        <w:t>4</w:t>
      </w:r>
      <w:r w:rsidR="00DA0A42" w:rsidRPr="00741955">
        <w:rPr>
          <w:szCs w:val="28"/>
        </w:rPr>
        <w:t>.07.2025</w:t>
      </w:r>
      <w:r w:rsidRPr="00450FB1">
        <w:rPr>
          <w:szCs w:val="28"/>
        </w:rPr>
        <w:t xml:space="preserve"> года.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262" w:rsidRDefault="00E96262" w:rsidP="00A47A47">
      <w:r>
        <w:separator/>
      </w:r>
    </w:p>
  </w:endnote>
  <w:endnote w:type="continuationSeparator" w:id="0">
    <w:p w:rsidR="00E96262" w:rsidRDefault="00E96262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262" w:rsidRDefault="00E96262" w:rsidP="00A47A47">
      <w:r>
        <w:separator/>
      </w:r>
    </w:p>
  </w:footnote>
  <w:footnote w:type="continuationSeparator" w:id="0">
    <w:p w:rsidR="00E96262" w:rsidRDefault="00E96262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76E0F"/>
    <w:rsid w:val="00195336"/>
    <w:rsid w:val="001D7B9B"/>
    <w:rsid w:val="001E15A3"/>
    <w:rsid w:val="00205648"/>
    <w:rsid w:val="002270D4"/>
    <w:rsid w:val="0028240F"/>
    <w:rsid w:val="002863CA"/>
    <w:rsid w:val="00314903"/>
    <w:rsid w:val="003727AE"/>
    <w:rsid w:val="003971CB"/>
    <w:rsid w:val="003A6FCF"/>
    <w:rsid w:val="003B2B51"/>
    <w:rsid w:val="003C01D3"/>
    <w:rsid w:val="003E35C7"/>
    <w:rsid w:val="003E55F8"/>
    <w:rsid w:val="00420028"/>
    <w:rsid w:val="00437757"/>
    <w:rsid w:val="00450FB1"/>
    <w:rsid w:val="00462BA8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E7AF1"/>
    <w:rsid w:val="007073D3"/>
    <w:rsid w:val="00741955"/>
    <w:rsid w:val="0075494B"/>
    <w:rsid w:val="00773F87"/>
    <w:rsid w:val="007B5FE3"/>
    <w:rsid w:val="007E618A"/>
    <w:rsid w:val="008250B9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BB7CFC"/>
    <w:rsid w:val="00C131D6"/>
    <w:rsid w:val="00C30A0A"/>
    <w:rsid w:val="00C5128D"/>
    <w:rsid w:val="00C70422"/>
    <w:rsid w:val="00C95713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96262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8405A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875B5-EB72-41CE-8E36-A2F78632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41</cp:revision>
  <cp:lastPrinted>2025-06-25T06:33:00Z</cp:lastPrinted>
  <dcterms:created xsi:type="dcterms:W3CDTF">2024-09-04T09:31:00Z</dcterms:created>
  <dcterms:modified xsi:type="dcterms:W3CDTF">2025-06-27T12:56:00Z</dcterms:modified>
</cp:coreProperties>
</file>