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70" w:rsidRDefault="00E97E51" w:rsidP="004A1F7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8pt;height:50.4pt;visibility:visible">
            <v:imagedata r:id="rId5" o:title=""/>
          </v:shape>
        </w:pict>
      </w:r>
    </w:p>
    <w:p w:rsidR="00033070" w:rsidRPr="007263F9" w:rsidRDefault="00033070" w:rsidP="004A1F7D">
      <w:pPr>
        <w:rPr>
          <w:sz w:val="4"/>
          <w:szCs w:val="4"/>
        </w:rPr>
      </w:pPr>
    </w:p>
    <w:p w:rsidR="00033070" w:rsidRPr="005F0D95" w:rsidRDefault="00033070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033070" w:rsidRPr="007263F9" w:rsidRDefault="00033070" w:rsidP="004A1F7D">
      <w:pPr>
        <w:jc w:val="both"/>
        <w:rPr>
          <w:b/>
          <w:bCs/>
          <w:sz w:val="12"/>
          <w:szCs w:val="12"/>
        </w:rPr>
      </w:pPr>
    </w:p>
    <w:p w:rsidR="00033070" w:rsidRPr="005F0D95" w:rsidRDefault="00033070" w:rsidP="004A1F7D">
      <w:pPr>
        <w:jc w:val="center"/>
        <w:rPr>
          <w:sz w:val="34"/>
          <w:szCs w:val="34"/>
          <w:u w:val="single"/>
        </w:rPr>
      </w:pPr>
      <w:r>
        <w:rPr>
          <w:b/>
          <w:bCs/>
          <w:sz w:val="34"/>
          <w:szCs w:val="34"/>
        </w:rPr>
        <w:t>ПОСТАНОВЛ</w:t>
      </w:r>
      <w:r w:rsidRPr="005F0D95">
        <w:rPr>
          <w:b/>
          <w:bCs/>
          <w:sz w:val="34"/>
          <w:szCs w:val="34"/>
        </w:rPr>
        <w:t>ЕНИЕ</w:t>
      </w:r>
    </w:p>
    <w:p w:rsidR="00033070" w:rsidRPr="005F0D95" w:rsidRDefault="00033070" w:rsidP="004A1F7D">
      <w:pPr>
        <w:jc w:val="both"/>
        <w:rPr>
          <w:sz w:val="4"/>
          <w:szCs w:val="4"/>
          <w:u w:val="single"/>
        </w:rPr>
      </w:pPr>
    </w:p>
    <w:p w:rsidR="00033070" w:rsidRPr="000B1144" w:rsidRDefault="001D1525" w:rsidP="00164911">
      <w:pPr>
        <w:jc w:val="center"/>
        <w:rPr>
          <w:sz w:val="22"/>
          <w:szCs w:val="22"/>
          <w:u w:val="single"/>
        </w:rPr>
      </w:pPr>
      <w:r>
        <w:rPr>
          <w:sz w:val="24"/>
          <w:szCs w:val="24"/>
        </w:rPr>
        <w:t xml:space="preserve"> </w:t>
      </w:r>
      <w:r w:rsidR="00164911">
        <w:rPr>
          <w:sz w:val="24"/>
          <w:szCs w:val="24"/>
        </w:rPr>
        <w:t xml:space="preserve"> </w:t>
      </w:r>
      <w:r w:rsidR="00791045">
        <w:rPr>
          <w:sz w:val="24"/>
          <w:szCs w:val="24"/>
          <w:u w:val="single"/>
        </w:rPr>
        <w:t>18.05.2021</w:t>
      </w:r>
      <w:r w:rsidR="00164911">
        <w:rPr>
          <w:sz w:val="24"/>
          <w:szCs w:val="24"/>
        </w:rPr>
        <w:t xml:space="preserve"> </w:t>
      </w:r>
      <w:r w:rsidR="00164911" w:rsidRPr="00906056">
        <w:rPr>
          <w:sz w:val="24"/>
          <w:szCs w:val="24"/>
        </w:rPr>
        <w:t xml:space="preserve">№ </w:t>
      </w:r>
      <w:r w:rsidR="00791045">
        <w:rPr>
          <w:sz w:val="24"/>
          <w:szCs w:val="24"/>
          <w:u w:val="single"/>
        </w:rPr>
        <w:t>273-</w:t>
      </w:r>
      <w:r w:rsidR="00E42C69">
        <w:rPr>
          <w:sz w:val="24"/>
          <w:szCs w:val="24"/>
          <w:u w:val="single"/>
        </w:rPr>
        <w:t>п</w:t>
      </w:r>
    </w:p>
    <w:p w:rsidR="00033070" w:rsidRPr="005F0D95" w:rsidRDefault="00033070" w:rsidP="004A1F7D">
      <w:pPr>
        <w:jc w:val="both"/>
        <w:rPr>
          <w:sz w:val="4"/>
          <w:szCs w:val="4"/>
        </w:rPr>
      </w:pPr>
    </w:p>
    <w:p w:rsidR="00033070" w:rsidRDefault="00033070" w:rsidP="004A1F7D">
      <w:pPr>
        <w:jc w:val="center"/>
        <w:rPr>
          <w:sz w:val="20"/>
          <w:szCs w:val="20"/>
        </w:rPr>
      </w:pPr>
      <w:r>
        <w:rPr>
          <w:sz w:val="20"/>
          <w:szCs w:val="20"/>
        </w:rPr>
        <w:t>г.о. Лыткарино</w:t>
      </w:r>
    </w:p>
    <w:p w:rsidR="00033070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3070" w:rsidRPr="00912CE6" w:rsidRDefault="00033070" w:rsidP="00311CE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7506">
        <w:rPr>
          <w:rFonts w:ascii="Times New Roman" w:hAnsi="Times New Roman" w:cs="Times New Roman"/>
          <w:sz w:val="28"/>
          <w:szCs w:val="28"/>
        </w:rPr>
        <w:t>О провед</w:t>
      </w:r>
      <w:r w:rsidR="00311CED">
        <w:rPr>
          <w:rFonts w:ascii="Times New Roman" w:hAnsi="Times New Roman" w:cs="Times New Roman"/>
          <w:sz w:val="28"/>
          <w:szCs w:val="28"/>
        </w:rPr>
        <w:t>ении общественных обсуждений</w:t>
      </w:r>
      <w:r w:rsidR="00C83013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="00311CED" w:rsidRPr="00311CED">
        <w:rPr>
          <w:rFonts w:ascii="Times New Roman" w:hAnsi="Times New Roman" w:cs="Times New Roman"/>
          <w:sz w:val="28"/>
          <w:szCs w:val="28"/>
        </w:rPr>
        <w:t>изменений и дополнений в Правила благоустройства территории городского округа Лыткарино</w:t>
      </w:r>
    </w:p>
    <w:p w:rsidR="00033070" w:rsidRPr="00912CE6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3070" w:rsidRPr="00912CE6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49B2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  №131-ФЗ «Об общих принципах организации местного самоуправления в Российской Федерации»,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49B2">
        <w:rPr>
          <w:rFonts w:ascii="Times New Roman" w:hAnsi="Times New Roman" w:cs="Times New Roman"/>
          <w:sz w:val="28"/>
          <w:szCs w:val="28"/>
        </w:rPr>
        <w:t>ст. 5.1 Градостроительного кодекса Российской Федерации,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F1E">
        <w:rPr>
          <w:rFonts w:ascii="Times New Roman" w:hAnsi="Times New Roman" w:cs="Times New Roman"/>
          <w:sz w:val="28"/>
          <w:szCs w:val="28"/>
        </w:rPr>
        <w:t xml:space="preserve">ст.73 Закона Московской области от 30.12.2014 №191/2014-ОЗ «О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регулировании дополнительных вопросов в сфере </w:t>
      </w:r>
      <w:r w:rsidRPr="00223F1E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3F1E">
        <w:rPr>
          <w:rFonts w:ascii="Times New Roman" w:hAnsi="Times New Roman" w:cs="Times New Roman"/>
          <w:sz w:val="28"/>
          <w:szCs w:val="28"/>
        </w:rPr>
        <w:t xml:space="preserve"> в Московской области»,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49B2">
        <w:rPr>
          <w:rFonts w:ascii="Times New Roman" w:hAnsi="Times New Roman" w:cs="Times New Roman"/>
          <w:sz w:val="28"/>
          <w:szCs w:val="28"/>
        </w:rPr>
        <w:t>ст.2, ст.21 Устава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3449B2">
        <w:rPr>
          <w:rFonts w:ascii="Times New Roman" w:hAnsi="Times New Roman" w:cs="Times New Roman"/>
          <w:sz w:val="28"/>
          <w:szCs w:val="28"/>
        </w:rPr>
        <w:t xml:space="preserve"> Лыткарино Московской области,</w:t>
      </w:r>
      <w:r w:rsidR="00BE25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Положением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об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организации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и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 xml:space="preserve">проведении 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97A63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в городском округе Лыткарино Московской области, утвержденным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E2586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21.06.2018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№325/37</w:t>
      </w:r>
      <w:r w:rsidRPr="00597A63">
        <w:rPr>
          <w:rFonts w:ascii="Times New Roman" w:hAnsi="Times New Roman" w:cs="Times New Roman"/>
          <w:sz w:val="28"/>
          <w:szCs w:val="28"/>
        </w:rPr>
        <w:t>,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 в сфере градостроительной деятельности в городском округе Лыткарино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7A63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7A63">
        <w:rPr>
          <w:rFonts w:ascii="Times New Roman" w:hAnsi="Times New Roman" w:cs="Times New Roman"/>
          <w:sz w:val="28"/>
          <w:szCs w:val="28"/>
        </w:rPr>
        <w:t>ешением Со</w:t>
      </w:r>
      <w:r w:rsidR="00311CED">
        <w:rPr>
          <w:rFonts w:ascii="Times New Roman" w:hAnsi="Times New Roman" w:cs="Times New Roman"/>
          <w:sz w:val="28"/>
          <w:szCs w:val="28"/>
        </w:rPr>
        <w:t>вета депутатов города Лыткарино</w:t>
      </w:r>
      <w:r w:rsidRPr="00597A63">
        <w:rPr>
          <w:rFonts w:ascii="Times New Roman" w:hAnsi="Times New Roman" w:cs="Times New Roman"/>
          <w:sz w:val="28"/>
          <w:szCs w:val="28"/>
        </w:rPr>
        <w:t xml:space="preserve"> от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21.06.2018 №325/37,</w:t>
      </w:r>
      <w:r w:rsidRPr="003449B2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прав населения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Pr="003449B2">
        <w:rPr>
          <w:rFonts w:ascii="Times New Roman" w:hAnsi="Times New Roman" w:cs="Times New Roman"/>
          <w:sz w:val="28"/>
          <w:szCs w:val="28"/>
        </w:rPr>
        <w:t>Лыткарино на непосредственное участие в осуществлении местного самоуправления,  постановляю:</w:t>
      </w:r>
    </w:p>
    <w:p w:rsidR="00BE2586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E1537">
        <w:rPr>
          <w:rFonts w:ascii="Times New Roman" w:hAnsi="Times New Roman" w:cs="Times New Roman"/>
          <w:sz w:val="28"/>
          <w:szCs w:val="28"/>
        </w:rPr>
        <w:t>1.</w:t>
      </w:r>
      <w:r w:rsidRPr="00912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1CED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</w:t>
      </w:r>
      <w:r w:rsidR="00C83013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11CED" w:rsidRPr="00311CED">
        <w:rPr>
          <w:rFonts w:ascii="Times New Roman" w:hAnsi="Times New Roman" w:cs="Times New Roman"/>
          <w:sz w:val="28"/>
          <w:szCs w:val="28"/>
        </w:rPr>
        <w:t>изменений и дополнений в Правила благоустройства территории городского округа Лыткарино</w:t>
      </w:r>
      <w:r w:rsidRPr="00311CED">
        <w:rPr>
          <w:rFonts w:ascii="Times New Roman" w:hAnsi="Times New Roman" w:cs="Times New Roman"/>
          <w:sz w:val="28"/>
          <w:szCs w:val="28"/>
        </w:rPr>
        <w:t xml:space="preserve"> </w:t>
      </w:r>
      <w:r w:rsidR="00311CED">
        <w:rPr>
          <w:rFonts w:ascii="Times New Roman" w:hAnsi="Times New Roman" w:cs="Times New Roman"/>
          <w:sz w:val="28"/>
          <w:szCs w:val="28"/>
        </w:rPr>
        <w:t xml:space="preserve">с </w:t>
      </w:r>
      <w:r w:rsidR="00BE2586">
        <w:rPr>
          <w:rFonts w:ascii="Times New Roman" w:hAnsi="Times New Roman" w:cs="Times New Roman"/>
          <w:sz w:val="28"/>
          <w:szCs w:val="28"/>
        </w:rPr>
        <w:t>31.05.</w:t>
      </w:r>
      <w:r w:rsidR="00311CED">
        <w:rPr>
          <w:rFonts w:ascii="Times New Roman" w:hAnsi="Times New Roman" w:cs="Times New Roman"/>
          <w:sz w:val="28"/>
          <w:szCs w:val="28"/>
        </w:rPr>
        <w:t xml:space="preserve">2021 по </w:t>
      </w:r>
      <w:r w:rsidR="001C4A86">
        <w:rPr>
          <w:rFonts w:ascii="Times New Roman" w:hAnsi="Times New Roman" w:cs="Times New Roman"/>
          <w:sz w:val="28"/>
          <w:szCs w:val="28"/>
        </w:rPr>
        <w:t>13.08</w:t>
      </w:r>
      <w:r w:rsidR="00BE2586">
        <w:rPr>
          <w:rFonts w:ascii="Times New Roman" w:hAnsi="Times New Roman" w:cs="Times New Roman"/>
          <w:sz w:val="28"/>
          <w:szCs w:val="28"/>
        </w:rPr>
        <w:t>.</w:t>
      </w:r>
      <w:r w:rsidRPr="00311CED">
        <w:rPr>
          <w:rFonts w:ascii="Times New Roman" w:hAnsi="Times New Roman" w:cs="Times New Roman"/>
          <w:sz w:val="28"/>
          <w:szCs w:val="28"/>
        </w:rPr>
        <w:t>202</w:t>
      </w:r>
      <w:r w:rsidR="00F11C1E" w:rsidRPr="00311CED">
        <w:rPr>
          <w:rFonts w:ascii="Times New Roman" w:hAnsi="Times New Roman" w:cs="Times New Roman"/>
          <w:sz w:val="28"/>
          <w:szCs w:val="28"/>
        </w:rPr>
        <w:t>1</w:t>
      </w:r>
      <w:r w:rsidRPr="00311CED">
        <w:rPr>
          <w:rFonts w:ascii="Times New Roman" w:hAnsi="Times New Roman" w:cs="Times New Roman"/>
          <w:sz w:val="28"/>
          <w:szCs w:val="28"/>
        </w:rPr>
        <w:t>.</w:t>
      </w:r>
    </w:p>
    <w:p w:rsidR="00033070" w:rsidRPr="00595EF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95EFB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3. Общественные обсуждения проводятся в следующем порядке: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1) оповещение о начале общественных обсуждений;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033070" w:rsidRPr="00595EFB" w:rsidRDefault="00BE2586" w:rsidP="005F3506">
      <w:pPr>
        <w:spacing w:line="264" w:lineRule="auto"/>
        <w:ind w:firstLine="540"/>
        <w:jc w:val="both"/>
      </w:pPr>
      <w:r>
        <w:lastRenderedPageBreak/>
        <w:t xml:space="preserve">3) </w:t>
      </w:r>
      <w:r w:rsidR="00033070" w:rsidRPr="00595EFB">
        <w:t>проведение экспозиции проекта, подлежащего рассмотрению на общественных обсуждениях;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4) подготовка и оформление протокола общественных обсуждений;</w:t>
      </w:r>
    </w:p>
    <w:p w:rsidR="00033070" w:rsidRPr="00595EFB" w:rsidRDefault="00033070" w:rsidP="005F3506">
      <w:pPr>
        <w:spacing w:line="264" w:lineRule="auto"/>
        <w:ind w:firstLine="540"/>
        <w:jc w:val="both"/>
        <w:rPr>
          <w:sz w:val="24"/>
          <w:szCs w:val="24"/>
        </w:rPr>
      </w:pPr>
      <w:r w:rsidRPr="00595EFB">
        <w:t>5) подготовка и опубликование заключения о результатах общественных обсуждений.</w:t>
      </w:r>
    </w:p>
    <w:p w:rsidR="00033070" w:rsidRPr="00912CE6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>4. Эк</w:t>
      </w:r>
      <w:r w:rsidR="00BE2586">
        <w:rPr>
          <w:rFonts w:ascii="Times New Roman" w:hAnsi="Times New Roman" w:cs="Times New Roman"/>
          <w:sz w:val="28"/>
          <w:szCs w:val="28"/>
        </w:rPr>
        <w:t xml:space="preserve">спозиция по проекту, указанному </w:t>
      </w:r>
      <w:r w:rsidRPr="00EC7BFF">
        <w:rPr>
          <w:rFonts w:ascii="Times New Roman" w:hAnsi="Times New Roman" w:cs="Times New Roman"/>
          <w:sz w:val="28"/>
          <w:szCs w:val="28"/>
        </w:rPr>
        <w:t>в пункте 1 настоящего постановления, будет проводиться по адресу: г. Лыткарино, ул. Ленина, д. 21, (2-й этаж Управление архитектуры, градостроительства и инвестиционной политики г. Лыткарино)</w:t>
      </w:r>
      <w:r w:rsidRPr="00912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F1E">
        <w:rPr>
          <w:rFonts w:ascii="Times New Roman" w:hAnsi="Times New Roman" w:cs="Times New Roman"/>
          <w:sz w:val="28"/>
          <w:szCs w:val="28"/>
        </w:rPr>
        <w:t xml:space="preserve">с </w:t>
      </w:r>
      <w:r w:rsidR="00BE2586">
        <w:rPr>
          <w:rFonts w:ascii="Times New Roman" w:hAnsi="Times New Roman" w:cs="Times New Roman"/>
          <w:sz w:val="28"/>
          <w:szCs w:val="28"/>
        </w:rPr>
        <w:t>31</w:t>
      </w:r>
      <w:r w:rsidRPr="00223F1E">
        <w:rPr>
          <w:rFonts w:ascii="Times New Roman" w:hAnsi="Times New Roman" w:cs="Times New Roman"/>
          <w:sz w:val="28"/>
          <w:szCs w:val="28"/>
        </w:rPr>
        <w:t>.</w:t>
      </w:r>
      <w:r w:rsidR="00BE2586">
        <w:rPr>
          <w:rFonts w:ascii="Times New Roman" w:hAnsi="Times New Roman" w:cs="Times New Roman"/>
          <w:sz w:val="28"/>
          <w:szCs w:val="28"/>
        </w:rPr>
        <w:t>05.2021</w:t>
      </w:r>
      <w:r w:rsidRPr="00223F1E">
        <w:rPr>
          <w:rFonts w:ascii="Times New Roman" w:hAnsi="Times New Roman" w:cs="Times New Roman"/>
          <w:sz w:val="28"/>
          <w:szCs w:val="28"/>
        </w:rPr>
        <w:t xml:space="preserve"> по </w:t>
      </w:r>
      <w:r w:rsidR="001C4A86">
        <w:rPr>
          <w:rFonts w:ascii="Times New Roman" w:hAnsi="Times New Roman" w:cs="Times New Roman"/>
          <w:sz w:val="28"/>
          <w:szCs w:val="28"/>
        </w:rPr>
        <w:t>25</w:t>
      </w:r>
      <w:r w:rsidR="00BE2586">
        <w:rPr>
          <w:rFonts w:ascii="Times New Roman" w:hAnsi="Times New Roman" w:cs="Times New Roman"/>
          <w:sz w:val="28"/>
          <w:szCs w:val="28"/>
        </w:rPr>
        <w:t>.07</w:t>
      </w:r>
      <w:r w:rsidRPr="00223F1E">
        <w:rPr>
          <w:rFonts w:ascii="Times New Roman" w:hAnsi="Times New Roman" w:cs="Times New Roman"/>
          <w:sz w:val="28"/>
          <w:szCs w:val="28"/>
        </w:rPr>
        <w:t>.202</w:t>
      </w:r>
      <w:r w:rsidR="00BE2586">
        <w:rPr>
          <w:rFonts w:ascii="Times New Roman" w:hAnsi="Times New Roman" w:cs="Times New Roman"/>
          <w:sz w:val="28"/>
          <w:szCs w:val="28"/>
        </w:rPr>
        <w:t>1</w:t>
      </w:r>
      <w:r w:rsidRPr="00912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BFF">
        <w:rPr>
          <w:rFonts w:ascii="Times New Roman" w:hAnsi="Times New Roman" w:cs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</w:p>
    <w:p w:rsidR="00033070" w:rsidRPr="001C4A86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 xml:space="preserve">5. Предоставление участниками общественных обсуждений предложений и замечаний осуществляется в срок с </w:t>
      </w:r>
      <w:r w:rsidR="001C4A86">
        <w:rPr>
          <w:rFonts w:ascii="Times New Roman" w:hAnsi="Times New Roman" w:cs="Times New Roman"/>
          <w:sz w:val="28"/>
          <w:szCs w:val="28"/>
        </w:rPr>
        <w:t>31.05.2021 по 25</w:t>
      </w:r>
      <w:r w:rsidR="00BE2586" w:rsidRPr="00BE2586">
        <w:rPr>
          <w:rFonts w:ascii="Times New Roman" w:hAnsi="Times New Roman" w:cs="Times New Roman"/>
          <w:sz w:val="28"/>
          <w:szCs w:val="28"/>
        </w:rPr>
        <w:t xml:space="preserve">.07.2021 </w:t>
      </w:r>
      <w:r w:rsidRPr="00EC7BFF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в письменной форме при личном обращении в Администрацию городского округа Лыткарино;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033070" w:rsidRPr="00912CE6" w:rsidRDefault="00033070" w:rsidP="005F3506">
      <w:pPr>
        <w:widowControl w:val="0"/>
        <w:spacing w:line="264" w:lineRule="auto"/>
        <w:ind w:firstLine="539"/>
        <w:jc w:val="both"/>
        <w:rPr>
          <w:color w:val="FF0000"/>
          <w:sz w:val="24"/>
          <w:szCs w:val="24"/>
        </w:rPr>
      </w:pPr>
      <w:r w:rsidRPr="00EC7BFF">
        <w:t>-</w:t>
      </w:r>
      <w:r w:rsidRPr="00EC7BFF">
        <w:rPr>
          <w:sz w:val="24"/>
          <w:szCs w:val="24"/>
        </w:rPr>
        <w:t xml:space="preserve"> </w:t>
      </w:r>
      <w:r w:rsidRPr="00EC7BFF">
        <w:t>посредством официального сайта городского округа Лыткарино</w:t>
      </w:r>
      <w:r>
        <w:t>.</w:t>
      </w:r>
      <w:r w:rsidRPr="00EC7BFF">
        <w:t xml:space="preserve"> 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>6. Начальнику Управления архитектуры, градостроительства и инвестиционной политики г. Лыткарино (А.И. Панину) обеспечить: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033070" w:rsidRPr="00EC7BFF" w:rsidRDefault="00033070" w:rsidP="005F3506">
      <w:pPr>
        <w:widowControl w:val="0"/>
        <w:spacing w:line="264" w:lineRule="auto"/>
        <w:ind w:firstLine="567"/>
        <w:jc w:val="both"/>
      </w:pPr>
      <w:r w:rsidRPr="00EC7BFF">
        <w:t>6.3. размещение информационного стенда с экспозицией по проекту, подлежащему рассмотрению</w:t>
      </w:r>
      <w:bookmarkStart w:id="0" w:name="_GoBack"/>
      <w:bookmarkEnd w:id="0"/>
      <w:r w:rsidRPr="00EC7BFF">
        <w:t xml:space="preserve"> на общественных обсуждениях, на территории в отношении которой подготовлен соответствующий проект.</w:t>
      </w:r>
    </w:p>
    <w:p w:rsidR="00033070" w:rsidRPr="00CE1537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E1537">
        <w:rPr>
          <w:rFonts w:ascii="Times New Roman" w:hAnsi="Times New Roman" w:cs="Times New Roman"/>
          <w:sz w:val="28"/>
          <w:szCs w:val="28"/>
        </w:rPr>
        <w:t>7. Контроль</w:t>
      </w:r>
      <w:r w:rsidR="00C83013">
        <w:rPr>
          <w:rFonts w:ascii="Times New Roman" w:hAnsi="Times New Roman" w:cs="Times New Roman"/>
          <w:sz w:val="28"/>
          <w:szCs w:val="28"/>
        </w:rPr>
        <w:t xml:space="preserve"> </w:t>
      </w:r>
      <w:r w:rsidRPr="00CE1537">
        <w:rPr>
          <w:rFonts w:ascii="Times New Roman" w:hAnsi="Times New Roman" w:cs="Times New Roman"/>
          <w:sz w:val="28"/>
          <w:szCs w:val="28"/>
        </w:rPr>
        <w:t>за исполнением настоящего постанов</w:t>
      </w:r>
      <w:r w:rsidR="00C83013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CE1537">
        <w:rPr>
          <w:rFonts w:ascii="Times New Roman" w:hAnsi="Times New Roman" w:cs="Times New Roman"/>
          <w:sz w:val="28"/>
          <w:szCs w:val="28"/>
        </w:rPr>
        <w:t>лавы Администрации городского округа Лыткарино                        В.С. Трещинкина.</w:t>
      </w:r>
    </w:p>
    <w:p w:rsidR="00033070" w:rsidRDefault="00033070" w:rsidP="005F3506">
      <w:pPr>
        <w:spacing w:line="264" w:lineRule="auto"/>
        <w:ind w:firstLine="709"/>
        <w:jc w:val="both"/>
      </w:pPr>
      <w:r>
        <w:t xml:space="preserve">                                                                                             </w:t>
      </w:r>
    </w:p>
    <w:p w:rsidR="00033070" w:rsidRDefault="00033070" w:rsidP="005F3506">
      <w:pPr>
        <w:spacing w:line="264" w:lineRule="auto"/>
        <w:ind w:firstLine="709"/>
        <w:jc w:val="both"/>
      </w:pPr>
    </w:p>
    <w:p w:rsidR="00033070" w:rsidRDefault="00033070" w:rsidP="007E0CD0">
      <w:pPr>
        <w:ind w:right="-1"/>
      </w:pPr>
      <w:r>
        <w:t xml:space="preserve">                                                                                                                 </w:t>
      </w:r>
    </w:p>
    <w:p w:rsidR="00033070" w:rsidRDefault="00033070" w:rsidP="007E0CD0">
      <w:pPr>
        <w:ind w:right="-1"/>
      </w:pPr>
      <w:r>
        <w:tab/>
      </w:r>
      <w:r>
        <w:tab/>
        <w:t xml:space="preserve">                                     </w:t>
      </w:r>
      <w:r w:rsidR="003454D9">
        <w:t xml:space="preserve">                                  </w:t>
      </w:r>
      <w:r w:rsidR="007B0EB1">
        <w:t xml:space="preserve">   </w:t>
      </w:r>
      <w:r w:rsidR="003454D9">
        <w:t xml:space="preserve">              </w:t>
      </w:r>
      <w:r w:rsidR="007B4341">
        <w:t xml:space="preserve">  К.А. Кравцов  </w:t>
      </w:r>
    </w:p>
    <w:p w:rsidR="00033070" w:rsidRDefault="00033070" w:rsidP="007E0CD0">
      <w:pPr>
        <w:pStyle w:val="ConsPlusNormal"/>
        <w:widowControl/>
        <w:spacing w:line="36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33070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841"/>
    <w:rsid w:val="00012E72"/>
    <w:rsid w:val="00013365"/>
    <w:rsid w:val="00033070"/>
    <w:rsid w:val="0003718B"/>
    <w:rsid w:val="000409F7"/>
    <w:rsid w:val="00056C5F"/>
    <w:rsid w:val="00074DD4"/>
    <w:rsid w:val="00075D95"/>
    <w:rsid w:val="0007744C"/>
    <w:rsid w:val="00084632"/>
    <w:rsid w:val="000B1144"/>
    <w:rsid w:val="000B38A8"/>
    <w:rsid w:val="000B4A1A"/>
    <w:rsid w:val="000D2BD6"/>
    <w:rsid w:val="000E0AB3"/>
    <w:rsid w:val="000E4ACB"/>
    <w:rsid w:val="000F0F90"/>
    <w:rsid w:val="000F34C7"/>
    <w:rsid w:val="001076DC"/>
    <w:rsid w:val="00124FDB"/>
    <w:rsid w:val="00127A54"/>
    <w:rsid w:val="00161D7B"/>
    <w:rsid w:val="00164911"/>
    <w:rsid w:val="00174A78"/>
    <w:rsid w:val="001833CD"/>
    <w:rsid w:val="0018664E"/>
    <w:rsid w:val="001A22CA"/>
    <w:rsid w:val="001C4A86"/>
    <w:rsid w:val="001C61A2"/>
    <w:rsid w:val="001D1525"/>
    <w:rsid w:val="001D2921"/>
    <w:rsid w:val="001E2CB6"/>
    <w:rsid w:val="001E72BC"/>
    <w:rsid w:val="00223F1E"/>
    <w:rsid w:val="00227506"/>
    <w:rsid w:val="00251A02"/>
    <w:rsid w:val="002563B2"/>
    <w:rsid w:val="00261B74"/>
    <w:rsid w:val="00262EA7"/>
    <w:rsid w:val="002A611C"/>
    <w:rsid w:val="002B4C36"/>
    <w:rsid w:val="002C318C"/>
    <w:rsid w:val="002C3324"/>
    <w:rsid w:val="002F0FF2"/>
    <w:rsid w:val="002F4689"/>
    <w:rsid w:val="002F6FBB"/>
    <w:rsid w:val="00311CED"/>
    <w:rsid w:val="0031737E"/>
    <w:rsid w:val="003449B2"/>
    <w:rsid w:val="003454D9"/>
    <w:rsid w:val="003809D9"/>
    <w:rsid w:val="003A5D94"/>
    <w:rsid w:val="003A7F35"/>
    <w:rsid w:val="003B0D1B"/>
    <w:rsid w:val="003D74E9"/>
    <w:rsid w:val="003F02FA"/>
    <w:rsid w:val="0040039C"/>
    <w:rsid w:val="00405F9A"/>
    <w:rsid w:val="00407E98"/>
    <w:rsid w:val="00410CE4"/>
    <w:rsid w:val="004222BB"/>
    <w:rsid w:val="00426992"/>
    <w:rsid w:val="0044062F"/>
    <w:rsid w:val="004472C0"/>
    <w:rsid w:val="00451633"/>
    <w:rsid w:val="00472180"/>
    <w:rsid w:val="004865EC"/>
    <w:rsid w:val="00490192"/>
    <w:rsid w:val="004918ED"/>
    <w:rsid w:val="004A1F7D"/>
    <w:rsid w:val="004A512E"/>
    <w:rsid w:val="004B2D52"/>
    <w:rsid w:val="004B47FD"/>
    <w:rsid w:val="004C05BC"/>
    <w:rsid w:val="004C4A3F"/>
    <w:rsid w:val="004D0859"/>
    <w:rsid w:val="004D3CE6"/>
    <w:rsid w:val="004E3DA3"/>
    <w:rsid w:val="004F7312"/>
    <w:rsid w:val="005053B7"/>
    <w:rsid w:val="00544A86"/>
    <w:rsid w:val="00554841"/>
    <w:rsid w:val="005701BB"/>
    <w:rsid w:val="005916A6"/>
    <w:rsid w:val="00595EFB"/>
    <w:rsid w:val="00597A63"/>
    <w:rsid w:val="005B12B8"/>
    <w:rsid w:val="005C5EE8"/>
    <w:rsid w:val="005F0D95"/>
    <w:rsid w:val="005F3506"/>
    <w:rsid w:val="005F3B5A"/>
    <w:rsid w:val="00630DD7"/>
    <w:rsid w:val="00644E16"/>
    <w:rsid w:val="00652195"/>
    <w:rsid w:val="006C6924"/>
    <w:rsid w:val="006D6B73"/>
    <w:rsid w:val="00711641"/>
    <w:rsid w:val="00713BC5"/>
    <w:rsid w:val="007263F9"/>
    <w:rsid w:val="0073078B"/>
    <w:rsid w:val="00766243"/>
    <w:rsid w:val="00783A9A"/>
    <w:rsid w:val="00791045"/>
    <w:rsid w:val="00792767"/>
    <w:rsid w:val="00794A16"/>
    <w:rsid w:val="00797593"/>
    <w:rsid w:val="007A1CF8"/>
    <w:rsid w:val="007A6AF9"/>
    <w:rsid w:val="007B0EB1"/>
    <w:rsid w:val="007B4341"/>
    <w:rsid w:val="007D3C86"/>
    <w:rsid w:val="007E0CD0"/>
    <w:rsid w:val="007F3815"/>
    <w:rsid w:val="008073D7"/>
    <w:rsid w:val="00822EED"/>
    <w:rsid w:val="00823ADD"/>
    <w:rsid w:val="0082738C"/>
    <w:rsid w:val="00841595"/>
    <w:rsid w:val="00865F0F"/>
    <w:rsid w:val="00882B9F"/>
    <w:rsid w:val="00892854"/>
    <w:rsid w:val="008B7532"/>
    <w:rsid w:val="008C1302"/>
    <w:rsid w:val="008D75DB"/>
    <w:rsid w:val="00906056"/>
    <w:rsid w:val="00912CE6"/>
    <w:rsid w:val="009408CC"/>
    <w:rsid w:val="00945110"/>
    <w:rsid w:val="009456B6"/>
    <w:rsid w:val="009638D7"/>
    <w:rsid w:val="009662E4"/>
    <w:rsid w:val="00974CF0"/>
    <w:rsid w:val="009B25C6"/>
    <w:rsid w:val="009B3FC8"/>
    <w:rsid w:val="009D3F7C"/>
    <w:rsid w:val="009F2B73"/>
    <w:rsid w:val="00A144D3"/>
    <w:rsid w:val="00A15DFB"/>
    <w:rsid w:val="00A417A0"/>
    <w:rsid w:val="00A41D2E"/>
    <w:rsid w:val="00A426FF"/>
    <w:rsid w:val="00A5788D"/>
    <w:rsid w:val="00AA7A8F"/>
    <w:rsid w:val="00AC300E"/>
    <w:rsid w:val="00AC41FB"/>
    <w:rsid w:val="00AE150C"/>
    <w:rsid w:val="00AE3FDB"/>
    <w:rsid w:val="00AE5428"/>
    <w:rsid w:val="00AE62CD"/>
    <w:rsid w:val="00B0461C"/>
    <w:rsid w:val="00B1046B"/>
    <w:rsid w:val="00B13447"/>
    <w:rsid w:val="00B348AE"/>
    <w:rsid w:val="00B3667B"/>
    <w:rsid w:val="00B37F6A"/>
    <w:rsid w:val="00B97633"/>
    <w:rsid w:val="00BD0DDE"/>
    <w:rsid w:val="00BE1497"/>
    <w:rsid w:val="00BE2586"/>
    <w:rsid w:val="00BE3BEF"/>
    <w:rsid w:val="00BE64B9"/>
    <w:rsid w:val="00BF3B98"/>
    <w:rsid w:val="00BF5E4E"/>
    <w:rsid w:val="00C26F73"/>
    <w:rsid w:val="00C31EBB"/>
    <w:rsid w:val="00C553C5"/>
    <w:rsid w:val="00C632A0"/>
    <w:rsid w:val="00C77ECC"/>
    <w:rsid w:val="00C83013"/>
    <w:rsid w:val="00CA2CB5"/>
    <w:rsid w:val="00CE1537"/>
    <w:rsid w:val="00D3778B"/>
    <w:rsid w:val="00D579C6"/>
    <w:rsid w:val="00D60AB7"/>
    <w:rsid w:val="00D873A4"/>
    <w:rsid w:val="00D909B2"/>
    <w:rsid w:val="00DA677D"/>
    <w:rsid w:val="00DB6422"/>
    <w:rsid w:val="00DC77ED"/>
    <w:rsid w:val="00DC7FE9"/>
    <w:rsid w:val="00DD7C37"/>
    <w:rsid w:val="00DE1C40"/>
    <w:rsid w:val="00DE393A"/>
    <w:rsid w:val="00DF01D0"/>
    <w:rsid w:val="00DF7E9C"/>
    <w:rsid w:val="00E11296"/>
    <w:rsid w:val="00E25BC8"/>
    <w:rsid w:val="00E42C69"/>
    <w:rsid w:val="00E44626"/>
    <w:rsid w:val="00E4530C"/>
    <w:rsid w:val="00E67F18"/>
    <w:rsid w:val="00E73D8F"/>
    <w:rsid w:val="00E75E1A"/>
    <w:rsid w:val="00E8591B"/>
    <w:rsid w:val="00E90BA4"/>
    <w:rsid w:val="00E97E51"/>
    <w:rsid w:val="00EA7EC9"/>
    <w:rsid w:val="00EB0BF8"/>
    <w:rsid w:val="00EC7BFF"/>
    <w:rsid w:val="00EE0918"/>
    <w:rsid w:val="00EE22D0"/>
    <w:rsid w:val="00EE27E3"/>
    <w:rsid w:val="00EE42BB"/>
    <w:rsid w:val="00EE6F0C"/>
    <w:rsid w:val="00F11C1E"/>
    <w:rsid w:val="00F27DD5"/>
    <w:rsid w:val="00F30186"/>
    <w:rsid w:val="00F659AA"/>
    <w:rsid w:val="00F75574"/>
    <w:rsid w:val="00FA5C92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rFonts w:eastAsia="Calibri"/>
      <w:color w:val="00000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BEF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5484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Абзац списка1"/>
    <w:basedOn w:val="a"/>
    <w:uiPriority w:val="99"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C05BC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4C05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8</cp:revision>
  <cp:lastPrinted>2021-05-13T12:14:00Z</cp:lastPrinted>
  <dcterms:created xsi:type="dcterms:W3CDTF">2021-05-12T12:58:00Z</dcterms:created>
  <dcterms:modified xsi:type="dcterms:W3CDTF">2021-05-18T14:51:00Z</dcterms:modified>
</cp:coreProperties>
</file>