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53F4C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02.12.2021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596-п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7572FC" w:rsidRDefault="007572FC" w:rsidP="003D3D1E">
            <w:pPr>
              <w:jc w:val="center"/>
              <w:rPr>
                <w:szCs w:val="28"/>
              </w:rPr>
            </w:pPr>
          </w:p>
          <w:p w:rsidR="00505947" w:rsidRDefault="00D3135D" w:rsidP="003D3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</w:t>
            </w:r>
            <w:r w:rsidR="00505947">
              <w:rPr>
                <w:szCs w:val="28"/>
              </w:rPr>
              <w:t xml:space="preserve"> </w:t>
            </w:r>
          </w:p>
          <w:p w:rsidR="003D3D1E" w:rsidRDefault="00505947" w:rsidP="003D3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35226B">
              <w:rPr>
                <w:szCs w:val="28"/>
              </w:rPr>
              <w:t>Общественной комиссии городского округа Лыткарино</w:t>
            </w:r>
          </w:p>
          <w:p w:rsidR="003D3D1E" w:rsidRDefault="003D3D1E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 xml:space="preserve">Федеральным законом от </w:t>
            </w:r>
            <w:proofErr w:type="gramStart"/>
            <w:r w:rsidR="003D3D1E" w:rsidRPr="003D3D1E">
              <w:t>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>№</w:t>
            </w:r>
            <w:proofErr w:type="gramEnd"/>
            <w:r w:rsidR="003D3D1E" w:rsidRPr="003D3D1E">
              <w:t xml:space="preserve"> 131-ФЗ «Об общих принципах организации местного самоуправления в Российской Федерации», </w:t>
            </w:r>
            <w:r w:rsidR="00A232C8">
              <w:rPr>
                <w:rFonts w:eastAsiaTheme="minorHAnsi"/>
                <w:szCs w:val="28"/>
                <w:lang w:eastAsia="en-US"/>
              </w:rPr>
              <w:t>Законом Московской области от 30.12.2014 №191/2014-ОЗ «О регулировании дополнительных вопросов в сфере благоустройства в Московской области»</w:t>
            </w:r>
            <w:r w:rsidR="00FD2369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D3D1E" w:rsidRPr="00A36E72">
              <w:rPr>
                <w:szCs w:val="28"/>
              </w:rPr>
              <w:t>постановляю:</w:t>
            </w:r>
          </w:p>
          <w:p w:rsidR="00BC2A6D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D3135D">
              <w:rPr>
                <w:szCs w:val="28"/>
              </w:rPr>
              <w:t>Внести изменени</w:t>
            </w:r>
            <w:r w:rsidR="00CB3A10">
              <w:rPr>
                <w:szCs w:val="28"/>
              </w:rPr>
              <w:t>я</w:t>
            </w:r>
            <w:r w:rsidR="00D3135D">
              <w:rPr>
                <w:szCs w:val="28"/>
              </w:rPr>
              <w:t xml:space="preserve"> в Положение об Общественной комиссии городского округа Лыткарино, </w:t>
            </w:r>
            <w:r w:rsidR="00BC2A6D">
              <w:rPr>
                <w:szCs w:val="28"/>
              </w:rPr>
              <w:t>утвержденное постановлением главы городского округа Лыткарино от 22.10.2019 №804-п,</w:t>
            </w:r>
            <w:r w:rsidR="00FE6F34">
              <w:rPr>
                <w:szCs w:val="28"/>
              </w:rPr>
              <w:t xml:space="preserve"> изложив п.1.1 в следующей редакции:</w:t>
            </w:r>
          </w:p>
          <w:p w:rsidR="009071ED" w:rsidRDefault="00BC2A6D" w:rsidP="0045766B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3135D">
              <w:rPr>
                <w:szCs w:val="28"/>
              </w:rPr>
              <w:t>«</w:t>
            </w:r>
            <w:r>
              <w:rPr>
                <w:szCs w:val="28"/>
              </w:rPr>
              <w:t>1.</w:t>
            </w:r>
            <w:r w:rsidR="00FE6F34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="0033342A" w:rsidRPr="00361A22">
              <w:rPr>
                <w:szCs w:val="28"/>
              </w:rPr>
              <w:t xml:space="preserve">Общественная комиссия </w:t>
            </w:r>
            <w:r w:rsidR="0033342A">
              <w:rPr>
                <w:szCs w:val="28"/>
              </w:rPr>
              <w:t xml:space="preserve"> городского округа Лыткарино </w:t>
            </w:r>
            <w:r w:rsidR="0033342A" w:rsidRPr="00361A22">
              <w:rPr>
                <w:szCs w:val="28"/>
              </w:rPr>
              <w:t xml:space="preserve">(далее – Общественная комиссия) является коллегиальным органом, созданным во исполнение </w:t>
            </w:r>
            <w:r w:rsidR="0033342A">
              <w:t xml:space="preserve">п.10 Правил </w:t>
            </w:r>
            <w:r w:rsidR="0033342A">
              <w:rPr>
                <w:rFonts w:eastAsiaTheme="minorHAnsi"/>
                <w:szCs w:val="28"/>
                <w:lang w:eastAsia="en-US"/>
              </w:rPr>
      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№ 237, а также в целях </w:t>
            </w:r>
            <w:r w:rsidR="009071ED">
              <w:rPr>
                <w:szCs w:val="28"/>
              </w:rPr>
              <w:t>реализации государственной программы Московской области «Формирование современной комфортной городской среды»</w:t>
            </w:r>
            <w:r w:rsidR="0000686A">
              <w:rPr>
                <w:szCs w:val="28"/>
              </w:rPr>
              <w:t xml:space="preserve">, </w:t>
            </w:r>
            <w:r w:rsidR="0045766B">
              <w:rPr>
                <w:szCs w:val="28"/>
              </w:rPr>
              <w:t xml:space="preserve">утвержденной постановлением Правительства Московской области </w:t>
            </w:r>
            <w:r w:rsidR="0045766B">
              <w:rPr>
                <w:rFonts w:eastAsiaTheme="minorHAnsi"/>
                <w:szCs w:val="28"/>
                <w:lang w:eastAsia="en-US"/>
              </w:rPr>
              <w:t xml:space="preserve">от 17.10.2017 №864/38 «Об утверждении государственной программы Московской области «Формирование современной комфортной городской среды», </w:t>
            </w:r>
            <w:r w:rsidR="009071ED">
              <w:rPr>
                <w:szCs w:val="28"/>
              </w:rPr>
              <w:t>муниципальной программы «Формирование современной комфортной городской среды»</w:t>
            </w:r>
            <w:r w:rsidR="00D0506D">
              <w:rPr>
                <w:szCs w:val="28"/>
              </w:rPr>
              <w:t xml:space="preserve"> на 2020 – 2024 годы</w:t>
            </w:r>
            <w:r w:rsidR="0045766B">
              <w:rPr>
                <w:szCs w:val="28"/>
              </w:rPr>
              <w:t xml:space="preserve">, утвержденной постановлением главы городского округа Лыткарино от 31.10.2019 №845-п, </w:t>
            </w:r>
            <w:r w:rsidR="0000686A">
              <w:rPr>
                <w:szCs w:val="28"/>
              </w:rPr>
              <w:t>и иных государственных и муниципальных программ, предусматривающих мероприятия по благоустройству территори</w:t>
            </w:r>
            <w:r w:rsidR="00EE551B">
              <w:rPr>
                <w:szCs w:val="28"/>
              </w:rPr>
              <w:t>и</w:t>
            </w:r>
            <w:r w:rsidR="0000686A">
              <w:rPr>
                <w:szCs w:val="28"/>
              </w:rPr>
              <w:t xml:space="preserve"> городского округа </w:t>
            </w:r>
            <w:r w:rsidR="0000686A">
              <w:rPr>
                <w:szCs w:val="28"/>
              </w:rPr>
              <w:lastRenderedPageBreak/>
              <w:t>Лыткарино</w:t>
            </w:r>
            <w:r w:rsidR="00592ADC">
              <w:rPr>
                <w:szCs w:val="28"/>
              </w:rPr>
              <w:t xml:space="preserve">, в том числе </w:t>
            </w:r>
            <w:r w:rsidR="00087AB1">
              <w:rPr>
                <w:szCs w:val="28"/>
              </w:rPr>
              <w:t xml:space="preserve">вне участия </w:t>
            </w:r>
            <w:r w:rsidR="00B42C9C">
              <w:rPr>
                <w:szCs w:val="28"/>
              </w:rPr>
              <w:t xml:space="preserve">городского округа Лыткарино во </w:t>
            </w:r>
            <w:r w:rsidR="009071ED">
              <w:rPr>
                <w:rFonts w:eastAsiaTheme="minorHAnsi"/>
                <w:szCs w:val="28"/>
                <w:lang w:eastAsia="en-US"/>
              </w:rPr>
              <w:t>Всероссийско</w:t>
            </w:r>
            <w:r w:rsidR="00B42C9C">
              <w:rPr>
                <w:rFonts w:eastAsiaTheme="minorHAnsi"/>
                <w:szCs w:val="28"/>
                <w:lang w:eastAsia="en-US"/>
              </w:rPr>
              <w:t>м</w:t>
            </w:r>
            <w:r w:rsidR="009071ED">
              <w:rPr>
                <w:rFonts w:eastAsiaTheme="minorHAnsi"/>
                <w:szCs w:val="28"/>
                <w:lang w:eastAsia="en-US"/>
              </w:rPr>
              <w:t xml:space="preserve"> конкурс</w:t>
            </w:r>
            <w:r w:rsidR="00B42C9C">
              <w:rPr>
                <w:rFonts w:eastAsiaTheme="minorHAnsi"/>
                <w:szCs w:val="28"/>
                <w:lang w:eastAsia="en-US"/>
              </w:rPr>
              <w:t>е</w:t>
            </w:r>
            <w:r w:rsidR="009071ED">
              <w:rPr>
                <w:rFonts w:eastAsiaTheme="minorHAnsi"/>
                <w:szCs w:val="28"/>
                <w:lang w:eastAsia="en-US"/>
              </w:rPr>
              <w:t xml:space="preserve"> лучших проектов создания комфортной городской среды</w:t>
            </w:r>
            <w:r w:rsidR="00B42C9C">
              <w:rPr>
                <w:rFonts w:eastAsiaTheme="minorHAnsi"/>
                <w:szCs w:val="28"/>
                <w:lang w:eastAsia="en-US"/>
              </w:rPr>
              <w:t>».</w:t>
            </w:r>
          </w:p>
          <w:p w:rsidR="00E8424A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г.</w:t>
            </w:r>
            <w:r w:rsidR="00E8424A">
              <w:rPr>
                <w:szCs w:val="28"/>
              </w:rPr>
              <w:t>Лыткарино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  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3D3D1E">
              <w:rPr>
                <w:szCs w:val="28"/>
              </w:rPr>
              <w:t xml:space="preserve">местителя </w:t>
            </w:r>
            <w:r w:rsidR="00710235">
              <w:rPr>
                <w:szCs w:val="28"/>
              </w:rPr>
              <w:t>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8C398D" w:rsidRDefault="004F576D" w:rsidP="007B5169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</w:t>
            </w:r>
          </w:p>
          <w:p w:rsidR="0064556F" w:rsidRPr="00DD5708" w:rsidRDefault="004F576D" w:rsidP="008C398D">
            <w:pPr>
              <w:pStyle w:val="21"/>
              <w:spacing w:line="288" w:lineRule="auto"/>
              <w:ind w:left="-40"/>
              <w:jc w:val="right"/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="00710235">
              <w:rPr>
                <w:szCs w:val="28"/>
              </w:rPr>
              <w:t>К.А. Кравцов</w:t>
            </w:r>
          </w:p>
        </w:tc>
      </w:tr>
    </w:tbl>
    <w:p w:rsidR="00361A22" w:rsidRDefault="00361A22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p w:rsidR="007B4EF9" w:rsidRDefault="007B4EF9" w:rsidP="00067CC0">
      <w:pPr>
        <w:pStyle w:val="a6"/>
        <w:ind w:left="-142" w:firstLine="0"/>
        <w:jc w:val="right"/>
        <w:rPr>
          <w:szCs w:val="28"/>
        </w:rPr>
      </w:pPr>
    </w:p>
    <w:sectPr w:rsidR="007B4EF9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686A"/>
    <w:rsid w:val="00015B0A"/>
    <w:rsid w:val="0002372B"/>
    <w:rsid w:val="00040061"/>
    <w:rsid w:val="000514CF"/>
    <w:rsid w:val="00067CC0"/>
    <w:rsid w:val="00072287"/>
    <w:rsid w:val="000823B9"/>
    <w:rsid w:val="00087AB1"/>
    <w:rsid w:val="000C7B93"/>
    <w:rsid w:val="000D7EF7"/>
    <w:rsid w:val="001076A2"/>
    <w:rsid w:val="00134FB4"/>
    <w:rsid w:val="00157E4A"/>
    <w:rsid w:val="00165D2E"/>
    <w:rsid w:val="00187B09"/>
    <w:rsid w:val="001F242D"/>
    <w:rsid w:val="00200621"/>
    <w:rsid w:val="0021561B"/>
    <w:rsid w:val="00256CEF"/>
    <w:rsid w:val="002956AD"/>
    <w:rsid w:val="00296C07"/>
    <w:rsid w:val="00297ED4"/>
    <w:rsid w:val="002B260D"/>
    <w:rsid w:val="002C0F1C"/>
    <w:rsid w:val="002D1246"/>
    <w:rsid w:val="002D26CF"/>
    <w:rsid w:val="002E4FB1"/>
    <w:rsid w:val="0033342A"/>
    <w:rsid w:val="0035226B"/>
    <w:rsid w:val="00355FEF"/>
    <w:rsid w:val="00360861"/>
    <w:rsid w:val="00361A22"/>
    <w:rsid w:val="003B26B8"/>
    <w:rsid w:val="003D3D1E"/>
    <w:rsid w:val="004251F6"/>
    <w:rsid w:val="00447B39"/>
    <w:rsid w:val="004526B6"/>
    <w:rsid w:val="00453A3B"/>
    <w:rsid w:val="0045766B"/>
    <w:rsid w:val="00485221"/>
    <w:rsid w:val="004A7712"/>
    <w:rsid w:val="004D1FBF"/>
    <w:rsid w:val="004F576D"/>
    <w:rsid w:val="00505947"/>
    <w:rsid w:val="005221D0"/>
    <w:rsid w:val="00544DB9"/>
    <w:rsid w:val="005678FF"/>
    <w:rsid w:val="00592ADC"/>
    <w:rsid w:val="005C30BC"/>
    <w:rsid w:val="005C7CFA"/>
    <w:rsid w:val="005E3500"/>
    <w:rsid w:val="00603081"/>
    <w:rsid w:val="00613AB3"/>
    <w:rsid w:val="00636160"/>
    <w:rsid w:val="0064556F"/>
    <w:rsid w:val="0067398E"/>
    <w:rsid w:val="006759E8"/>
    <w:rsid w:val="006C0051"/>
    <w:rsid w:val="006D31B8"/>
    <w:rsid w:val="006D4CD0"/>
    <w:rsid w:val="006E1824"/>
    <w:rsid w:val="00710235"/>
    <w:rsid w:val="007263F9"/>
    <w:rsid w:val="0073618A"/>
    <w:rsid w:val="0075498F"/>
    <w:rsid w:val="007572FC"/>
    <w:rsid w:val="00771A94"/>
    <w:rsid w:val="00777FD8"/>
    <w:rsid w:val="0079010A"/>
    <w:rsid w:val="007B4EF9"/>
    <w:rsid w:val="007B5169"/>
    <w:rsid w:val="00824D25"/>
    <w:rsid w:val="00830A24"/>
    <w:rsid w:val="00833980"/>
    <w:rsid w:val="0089157D"/>
    <w:rsid w:val="008C398D"/>
    <w:rsid w:val="008E6EEC"/>
    <w:rsid w:val="008F7683"/>
    <w:rsid w:val="00903C9A"/>
    <w:rsid w:val="009071ED"/>
    <w:rsid w:val="00907425"/>
    <w:rsid w:val="00940E84"/>
    <w:rsid w:val="00967E20"/>
    <w:rsid w:val="0099171C"/>
    <w:rsid w:val="00994AC4"/>
    <w:rsid w:val="009A40D0"/>
    <w:rsid w:val="009A5728"/>
    <w:rsid w:val="009A635E"/>
    <w:rsid w:val="009E6A0C"/>
    <w:rsid w:val="00A106DE"/>
    <w:rsid w:val="00A232C8"/>
    <w:rsid w:val="00A2719A"/>
    <w:rsid w:val="00A52AB6"/>
    <w:rsid w:val="00A66DB6"/>
    <w:rsid w:val="00A77F76"/>
    <w:rsid w:val="00AA4B59"/>
    <w:rsid w:val="00AA55F7"/>
    <w:rsid w:val="00AF5020"/>
    <w:rsid w:val="00B306B6"/>
    <w:rsid w:val="00B335E6"/>
    <w:rsid w:val="00B37656"/>
    <w:rsid w:val="00B42C9C"/>
    <w:rsid w:val="00B71145"/>
    <w:rsid w:val="00B8135A"/>
    <w:rsid w:val="00BC2A6D"/>
    <w:rsid w:val="00C40BA3"/>
    <w:rsid w:val="00CB0C18"/>
    <w:rsid w:val="00CB3A10"/>
    <w:rsid w:val="00CB5A59"/>
    <w:rsid w:val="00CC21B7"/>
    <w:rsid w:val="00CD1F03"/>
    <w:rsid w:val="00CD72C4"/>
    <w:rsid w:val="00D0506D"/>
    <w:rsid w:val="00D22BA6"/>
    <w:rsid w:val="00D3135D"/>
    <w:rsid w:val="00D361CD"/>
    <w:rsid w:val="00D51990"/>
    <w:rsid w:val="00D53F4C"/>
    <w:rsid w:val="00D77BCE"/>
    <w:rsid w:val="00DA33F9"/>
    <w:rsid w:val="00DD5708"/>
    <w:rsid w:val="00DE17B7"/>
    <w:rsid w:val="00DE54FE"/>
    <w:rsid w:val="00E058B0"/>
    <w:rsid w:val="00E31895"/>
    <w:rsid w:val="00E8424A"/>
    <w:rsid w:val="00EE551B"/>
    <w:rsid w:val="00F026FC"/>
    <w:rsid w:val="00F433FA"/>
    <w:rsid w:val="00F46DE1"/>
    <w:rsid w:val="00F569DE"/>
    <w:rsid w:val="00F96FCB"/>
    <w:rsid w:val="00FB69DF"/>
    <w:rsid w:val="00FD2369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2A25"/>
  <w15:docId w15:val="{525AD97D-C67C-4441-B691-616B0946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C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138</cp:revision>
  <cp:lastPrinted>2019-09-20T13:09:00Z</cp:lastPrinted>
  <dcterms:created xsi:type="dcterms:W3CDTF">2018-06-26T05:01:00Z</dcterms:created>
  <dcterms:modified xsi:type="dcterms:W3CDTF">2021-12-06T14:30:00Z</dcterms:modified>
</cp:coreProperties>
</file>