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14:paraId="035E99B1" w14:textId="77777777" w:rsidTr="005642B5">
        <w:trPr>
          <w:trHeight w:val="1204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22EE297" w14:textId="77777777"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D1A9C" wp14:editId="07C2C0A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769FD" w14:textId="77777777" w:rsidR="004251F6" w:rsidRPr="007263F9" w:rsidRDefault="004251F6" w:rsidP="004251F6">
            <w:pPr>
              <w:rPr>
                <w:sz w:val="4"/>
                <w:szCs w:val="4"/>
              </w:rPr>
            </w:pPr>
          </w:p>
          <w:p w14:paraId="3669CC0D" w14:textId="77777777"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14:paraId="13C5F0F5" w14:textId="77777777"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14:paraId="2BB99F80" w14:textId="77777777"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14:paraId="0B28C9B2" w14:textId="77777777"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14:paraId="36CE5D20" w14:textId="7E4EE2CA" w:rsidR="003B26B8" w:rsidRDefault="005642B5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03.06.2024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370-п</w:t>
            </w:r>
          </w:p>
          <w:p w14:paraId="25D75597" w14:textId="77777777"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14:paraId="50FB47D6" w14:textId="77777777"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14:paraId="52FFCF9B" w14:textId="77777777" w:rsidR="00EB1CF1" w:rsidRDefault="00EB1CF1" w:rsidP="00EB1CF1">
            <w:pPr>
              <w:widowControl w:val="0"/>
              <w:suppressAutoHyphens/>
              <w:spacing w:line="288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</w:p>
          <w:p w14:paraId="3ACC589B" w14:textId="77777777" w:rsidR="002104FD" w:rsidRPr="002104FD" w:rsidRDefault="002104FD" w:rsidP="002104FD">
            <w:pPr>
              <w:widowControl w:val="0"/>
              <w:suppressAutoHyphens/>
              <w:spacing w:line="288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r w:rsidRPr="002104FD">
              <w:rPr>
                <w:rFonts w:eastAsia="Lucida Sans Unicode" w:cs="Mangal"/>
                <w:kern w:val="1"/>
                <w:szCs w:val="28"/>
                <w:lang w:eastAsia="hi-IN" w:bidi="hi-IN"/>
              </w:rPr>
              <w:t>Об организации движения на территории г</w:t>
            </w:r>
            <w:r w:rsidR="001645E0">
              <w:rPr>
                <w:rFonts w:eastAsia="Lucida Sans Unicode" w:cs="Mangal"/>
                <w:kern w:val="1"/>
                <w:szCs w:val="28"/>
                <w:lang w:eastAsia="hi-IN" w:bidi="hi-IN"/>
              </w:rPr>
              <w:t>ородского округа</w:t>
            </w:r>
            <w:r w:rsidRPr="002104FD"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 Лыткарино</w:t>
            </w:r>
          </w:p>
          <w:p w14:paraId="4C701058" w14:textId="77777777" w:rsidR="00641947" w:rsidRDefault="002104FD" w:rsidP="002104FD">
            <w:pPr>
              <w:widowControl w:val="0"/>
              <w:suppressAutoHyphens/>
              <w:spacing w:line="288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r w:rsidRPr="002104FD"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в период </w:t>
            </w:r>
            <w:r w:rsidR="00641947"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подготовки и </w:t>
            </w:r>
            <w:r w:rsidRPr="002104FD"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проведения </w:t>
            </w:r>
            <w:r w:rsidR="00987271"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съемок </w:t>
            </w:r>
          </w:p>
          <w:p w14:paraId="022FD83D" w14:textId="77777777" w:rsidR="00173E9B" w:rsidRPr="00987271" w:rsidRDefault="00987271" w:rsidP="002104FD">
            <w:pPr>
              <w:widowControl w:val="0"/>
              <w:suppressAutoHyphens/>
              <w:spacing w:line="288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Cs w:val="28"/>
                <w:lang w:eastAsia="hi-IN" w:bidi="hi-IN"/>
              </w:rPr>
              <w:t>художественного фильма-сказки «Дом Культуры»</w:t>
            </w:r>
          </w:p>
          <w:p w14:paraId="00874E97" w14:textId="77777777" w:rsidR="002104FD" w:rsidRDefault="002104FD" w:rsidP="002104FD">
            <w:pPr>
              <w:widowControl w:val="0"/>
              <w:suppressAutoHyphens/>
              <w:spacing w:line="288" w:lineRule="auto"/>
              <w:ind w:firstLine="709"/>
              <w:jc w:val="center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14:paraId="61DEB3B3" w14:textId="77777777" w:rsidR="002104FD" w:rsidRPr="002104FD" w:rsidRDefault="002104FD" w:rsidP="002104FD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В соответствии с пунктом </w:t>
            </w:r>
            <w:r w:rsidR="007B5A7E">
              <w:rPr>
                <w:rFonts w:eastAsia="Lucida Sans Unicode"/>
                <w:kern w:val="1"/>
                <w:szCs w:val="28"/>
                <w:lang w:eastAsia="hi-IN" w:bidi="hi-IN"/>
              </w:rPr>
              <w:t>3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части 1 статьи 30 Федерального закона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7B5A7E">
              <w:rPr>
                <w:rFonts w:eastAsia="Lucida Sans Unicode"/>
                <w:kern w:val="1"/>
                <w:szCs w:val="28"/>
                <w:lang w:eastAsia="hi-IN" w:bidi="hi-IN"/>
              </w:rPr>
              <w:t>с пунктом 5 статьи 2 Закона Московской области</w:t>
            </w:r>
            <w:r w:rsidR="002D7C18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</w:t>
            </w:r>
            <w:r w:rsidR="00704F90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от 31.05.2014 №61/2014-ОЗ 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«</w:t>
            </w:r>
            <w:r w:rsidR="00704F90">
              <w:rPr>
                <w:rFonts w:eastAsia="Lucida Sans Unicode"/>
                <w:kern w:val="1"/>
                <w:szCs w:val="28"/>
                <w:lang w:eastAsia="hi-IN" w:bidi="hi-IN"/>
              </w:rPr>
              <w:t>О временных ограничении или прекращении</w:t>
            </w:r>
            <w:r w:rsidR="00283790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движения транспортных средств по автомобильным дорогам на территории Московской области»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, </w:t>
            </w:r>
            <w:r w:rsidR="00B95AC5" w:rsidRPr="00B95AC5">
              <w:rPr>
                <w:rFonts w:eastAsia="Lucida Sans Unicode"/>
                <w:kern w:val="1"/>
                <w:szCs w:val="28"/>
                <w:lang w:eastAsia="hi-IN" w:bidi="hi-IN"/>
              </w:rPr>
              <w:t>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 н</w:t>
            </w:r>
            <w:r w:rsidR="00B95AC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а территории Московской области, 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утвержденным постановлением Правительства Московской </w:t>
            </w:r>
            <w:r w:rsidR="00283790">
              <w:rPr>
                <w:rFonts w:eastAsia="Lucida Sans Unicode"/>
                <w:kern w:val="1"/>
                <w:szCs w:val="28"/>
                <w:lang w:eastAsia="hi-IN" w:bidi="hi-IN"/>
              </w:rPr>
              <w:t>области от 11 марта 2012 года №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264/8,</w:t>
            </w:r>
            <w:r w:rsidR="00BD0F71">
              <w:t xml:space="preserve"> </w:t>
            </w:r>
            <w:r w:rsidR="00BD0F71" w:rsidRPr="00BD0F71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с учетом </w:t>
            </w:r>
            <w:r w:rsidR="00641947">
              <w:rPr>
                <w:rFonts w:eastAsia="Lucida Sans Unicode"/>
                <w:kern w:val="1"/>
                <w:szCs w:val="28"/>
                <w:lang w:eastAsia="hi-IN" w:bidi="hi-IN"/>
              </w:rPr>
              <w:t>постановления главы городского округа Лыткарино от 30.05.2024 №360-п «О подготовке и проведении съёмки художественного фильма-сказки «Дом Культуры»</w:t>
            </w:r>
            <w:r w:rsidR="00BD0F71">
              <w:rPr>
                <w:rFonts w:eastAsia="Lucida Sans Unicode"/>
                <w:kern w:val="1"/>
                <w:szCs w:val="28"/>
                <w:lang w:eastAsia="hi-IN" w:bidi="hi-IN"/>
              </w:rPr>
              <w:t>,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в целях обеспечения дорожной безопасности и антитеррористической защищенности населения город</w:t>
            </w:r>
            <w:r w:rsidR="002403D8">
              <w:rPr>
                <w:rFonts w:eastAsia="Lucida Sans Unicode"/>
                <w:kern w:val="1"/>
                <w:szCs w:val="28"/>
                <w:lang w:eastAsia="hi-IN" w:bidi="hi-IN"/>
              </w:rPr>
              <w:t>ского округа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Лыткарино при проведении культурно-массов</w:t>
            </w:r>
            <w:r w:rsidR="00283790">
              <w:rPr>
                <w:rFonts w:eastAsia="Lucida Sans Unicode"/>
                <w:kern w:val="1"/>
                <w:szCs w:val="28"/>
                <w:lang w:eastAsia="hi-IN" w:bidi="hi-IN"/>
              </w:rPr>
              <w:t>ого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мероприяти</w:t>
            </w:r>
            <w:r w:rsidR="00283790">
              <w:rPr>
                <w:rFonts w:eastAsia="Lucida Sans Unicode"/>
                <w:kern w:val="1"/>
                <w:szCs w:val="28"/>
                <w:lang w:eastAsia="hi-IN" w:bidi="hi-IN"/>
              </w:rPr>
              <w:t>я</w:t>
            </w:r>
            <w:r w:rsidR="00BD0F71">
              <w:rPr>
                <w:rFonts w:eastAsia="Lucida Sans Unicode"/>
                <w:kern w:val="1"/>
                <w:szCs w:val="28"/>
                <w:lang w:eastAsia="hi-IN" w:bidi="hi-IN"/>
              </w:rPr>
              <w:t>,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постановляю:                                            </w:t>
            </w:r>
          </w:p>
          <w:p w14:paraId="37A0B762" w14:textId="77777777" w:rsidR="009E5608" w:rsidRDefault="002104FD" w:rsidP="00987271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1. </w:t>
            </w:r>
            <w:r w:rsidR="008F0FC3" w:rsidRPr="008F0FC3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Временно ограничить движение автотранспорта на время подготовки и проведения </w:t>
            </w:r>
            <w:r w:rsidR="00987271" w:rsidRPr="00987271">
              <w:rPr>
                <w:rFonts w:eastAsia="Lucida Sans Unicode"/>
                <w:kern w:val="1"/>
                <w:szCs w:val="28"/>
                <w:lang w:eastAsia="hi-IN" w:bidi="hi-IN"/>
              </w:rPr>
              <w:t>съемок художественного фильма-сказки «Дом Культуры»</w:t>
            </w:r>
            <w:r w:rsidR="00987271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09.06.2024 с 09.00 час. </w:t>
            </w:r>
            <w:r w:rsidR="003623EE">
              <w:rPr>
                <w:rFonts w:eastAsia="Lucida Sans Unicode"/>
                <w:kern w:val="1"/>
                <w:szCs w:val="28"/>
                <w:lang w:eastAsia="hi-IN" w:bidi="hi-IN"/>
              </w:rPr>
              <w:t>д</w:t>
            </w:r>
            <w:r w:rsidR="00987271">
              <w:rPr>
                <w:rFonts w:eastAsia="Lucida Sans Unicode"/>
                <w:kern w:val="1"/>
                <w:szCs w:val="28"/>
                <w:lang w:eastAsia="hi-IN" w:bidi="hi-IN"/>
              </w:rPr>
              <w:t>о 14.00 час.</w:t>
            </w:r>
            <w:r w:rsidR="00283790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по адресу</w:t>
            </w:r>
            <w:r w:rsidR="009E5608">
              <w:rPr>
                <w:rFonts w:eastAsia="Lucida Sans Unicode"/>
                <w:kern w:val="1"/>
                <w:szCs w:val="28"/>
                <w:lang w:eastAsia="hi-IN" w:bidi="hi-IN"/>
              </w:rPr>
              <w:t>:</w:t>
            </w:r>
          </w:p>
          <w:p w14:paraId="2BA7FDC6" w14:textId="77777777" w:rsidR="00987271" w:rsidRDefault="003A277B" w:rsidP="00987271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3A277B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-  </w:t>
            </w:r>
            <w:r w:rsidR="00987271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микрорайон 4а от дома </w:t>
            </w:r>
            <w:r w:rsidR="003623EE">
              <w:rPr>
                <w:rFonts w:eastAsia="Lucida Sans Unicode"/>
                <w:kern w:val="1"/>
                <w:szCs w:val="28"/>
                <w:lang w:eastAsia="hi-IN" w:bidi="hi-IN"/>
              </w:rPr>
              <w:t>№6 до дома №8.</w:t>
            </w:r>
          </w:p>
          <w:p w14:paraId="66BF603B" w14:textId="77777777" w:rsidR="002104FD" w:rsidRPr="002104FD" w:rsidRDefault="002104FD" w:rsidP="002104FD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2. </w:t>
            </w:r>
            <w:r w:rsidR="00E33086">
              <w:rPr>
                <w:rFonts w:eastAsia="Lucida Sans Unicode"/>
                <w:kern w:val="1"/>
                <w:szCs w:val="28"/>
                <w:lang w:eastAsia="hi-IN" w:bidi="hi-IN"/>
              </w:rPr>
              <w:t>З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аместителю </w:t>
            </w:r>
            <w:r w:rsidR="00BD0F71">
              <w:rPr>
                <w:rFonts w:eastAsia="Lucida Sans Unicode"/>
                <w:kern w:val="1"/>
                <w:szCs w:val="28"/>
                <w:lang w:eastAsia="hi-IN" w:bidi="hi-IN"/>
              </w:rPr>
              <w:t>г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лавы г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>ородского округа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Лыткарино </w:t>
            </w:r>
            <w:proofErr w:type="spellStart"/>
            <w:r w:rsidR="00E33086">
              <w:rPr>
                <w:rFonts w:eastAsia="Lucida Sans Unicode"/>
                <w:kern w:val="1"/>
                <w:szCs w:val="28"/>
                <w:lang w:eastAsia="hi-IN" w:bidi="hi-IN"/>
              </w:rPr>
              <w:t>Полютину</w:t>
            </w:r>
            <w:proofErr w:type="spellEnd"/>
            <w:r w:rsidR="00E33086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Н.Д.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обеспечить взаимодействие с ОГИБДД МУ МВД России «Люберецкое» и отделом полиции по городскому округу Лыткарино Московской области в целях организации расстановки сотрудников указанных органов для 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lastRenderedPageBreak/>
              <w:t>обеспечения безопасности в соответствии с пунктом 1 настоящего постановления.</w:t>
            </w:r>
          </w:p>
          <w:p w14:paraId="56DBA654" w14:textId="77777777" w:rsidR="002104FD" w:rsidRPr="002104FD" w:rsidRDefault="002104FD" w:rsidP="002104FD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3. Начальнику отдела ГО ЧС и территориальной безопасности Администрации г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>ородского округа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Лыткарино Копылову В.И. информировать ОГИБДД МУ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</w:t>
            </w:r>
            <w:r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МВД России «Люберецкое» о введении временного ограничения движения в соответствии с пунктом 1 настоящего постановления.</w:t>
            </w:r>
          </w:p>
          <w:p w14:paraId="4388B7C3" w14:textId="77777777" w:rsidR="002104FD" w:rsidRPr="002104FD" w:rsidRDefault="003623EE" w:rsidP="002104FD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t>4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. Начальнику Управления жилищно-коммунального хозяйства и развития городской инфраструктуры г</w:t>
            </w:r>
            <w:r w:rsidR="002403D8">
              <w:rPr>
                <w:rFonts w:eastAsia="Lucida Sans Unicode"/>
                <w:kern w:val="1"/>
                <w:szCs w:val="28"/>
                <w:lang w:eastAsia="hi-IN" w:bidi="hi-IN"/>
              </w:rPr>
              <w:t>.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Лыткарино </w:t>
            </w:r>
            <w:r w:rsidR="00BD0F71">
              <w:rPr>
                <w:rFonts w:eastAsia="Lucida Sans Unicode"/>
                <w:kern w:val="1"/>
                <w:szCs w:val="28"/>
                <w:lang w:eastAsia="hi-IN" w:bidi="hi-IN"/>
              </w:rPr>
              <w:t>Стреле М.А.</w:t>
            </w:r>
            <w:r w:rsidR="00A4476E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, директору МБУ «ДЕЗ-Лыткарино» </w:t>
            </w:r>
            <w:proofErr w:type="spellStart"/>
            <w:r w:rsidR="00A4476E">
              <w:rPr>
                <w:rFonts w:eastAsia="Lucida Sans Unicode"/>
                <w:kern w:val="1"/>
                <w:szCs w:val="28"/>
                <w:lang w:eastAsia="hi-IN" w:bidi="hi-IN"/>
              </w:rPr>
              <w:t>Забейворота</w:t>
            </w:r>
            <w:proofErr w:type="spellEnd"/>
            <w:r w:rsidR="00A4476E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В.В.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</w:t>
            </w:r>
            <w:r w:rsidR="008F0FC3" w:rsidRPr="008F0FC3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организовать расстановку дорожных знаков и ограждений для временного ограничения движения автотранспорта в соответствии с пунктом 1 настоящего постановления и их сбор по окончании </w:t>
            </w:r>
            <w:r w:rsidR="000027F9">
              <w:rPr>
                <w:rFonts w:eastAsia="Lucida Sans Unicode"/>
                <w:kern w:val="1"/>
                <w:szCs w:val="28"/>
                <w:lang w:eastAsia="hi-IN" w:bidi="hi-IN"/>
              </w:rPr>
              <w:t>мероприятий</w:t>
            </w:r>
            <w:r w:rsidR="00E33086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в 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>14</w:t>
            </w:r>
            <w:r w:rsidR="00E33086">
              <w:rPr>
                <w:rFonts w:eastAsia="Lucida Sans Unicode"/>
                <w:kern w:val="1"/>
                <w:szCs w:val="28"/>
                <w:lang w:eastAsia="hi-IN" w:bidi="hi-IN"/>
              </w:rPr>
              <w:t>.00 час</w:t>
            </w:r>
            <w:r w:rsidR="008F0FC3" w:rsidRPr="008F0FC3">
              <w:rPr>
                <w:rFonts w:eastAsia="Lucida Sans Unicode"/>
                <w:kern w:val="1"/>
                <w:szCs w:val="28"/>
                <w:lang w:eastAsia="hi-IN" w:bidi="hi-IN"/>
              </w:rPr>
              <w:t>.</w:t>
            </w:r>
          </w:p>
          <w:p w14:paraId="6EFE861C" w14:textId="77777777" w:rsidR="002104FD" w:rsidRPr="002104FD" w:rsidRDefault="00782E6D" w:rsidP="002104FD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t>5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. </w:t>
            </w:r>
            <w:r w:rsidR="00283790" w:rsidRPr="00283790">
              <w:rPr>
                <w:rFonts w:eastAsia="Lucida Sans Unicode"/>
                <w:kern w:val="1"/>
                <w:szCs w:val="28"/>
                <w:lang w:eastAsia="hi-IN" w:bidi="hi-IN"/>
              </w:rPr>
              <w:t>Начальнику отдела ГО ЧС и территориальной безопасности Администрации городского округа Лыткарино Копылову В.И.</w:t>
            </w:r>
            <w:r w:rsidR="00283790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</w:t>
            </w:r>
            <w:r w:rsidR="00B95AC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обеспечить </w:t>
            </w:r>
            <w:r w:rsidR="00283790">
              <w:rPr>
                <w:rFonts w:eastAsia="Lucida Sans Unicode"/>
                <w:kern w:val="1"/>
                <w:szCs w:val="28"/>
                <w:lang w:eastAsia="hi-IN" w:bidi="hi-IN"/>
              </w:rPr>
              <w:t>о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публикова</w:t>
            </w:r>
            <w:r w:rsidR="00B95AC5">
              <w:rPr>
                <w:rFonts w:eastAsia="Lucida Sans Unicode"/>
                <w:kern w:val="1"/>
                <w:szCs w:val="28"/>
                <w:lang w:eastAsia="hi-IN" w:bidi="hi-IN"/>
              </w:rPr>
              <w:t>ние настоящего постановления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в установленном порядке и разме</w:t>
            </w:r>
            <w:r w:rsidR="00B95AC5">
              <w:rPr>
                <w:rFonts w:eastAsia="Lucida Sans Unicode"/>
                <w:kern w:val="1"/>
                <w:szCs w:val="28"/>
                <w:lang w:eastAsia="hi-IN" w:bidi="hi-IN"/>
              </w:rPr>
              <w:t>щение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на официальном сайте город</w:t>
            </w:r>
            <w:r w:rsidR="002403D8">
              <w:rPr>
                <w:rFonts w:eastAsia="Lucida Sans Unicode"/>
                <w:kern w:val="1"/>
                <w:szCs w:val="28"/>
                <w:lang w:eastAsia="hi-IN" w:bidi="hi-IN"/>
              </w:rPr>
              <w:t>ского округа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Лыткарино Московской области в сети «Интернет».</w:t>
            </w:r>
          </w:p>
          <w:p w14:paraId="356BCAF2" w14:textId="77777777" w:rsidR="002104FD" w:rsidRPr="002104FD" w:rsidRDefault="00782E6D" w:rsidP="002104FD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t>6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. Контроль за исполнением настоящ</w:t>
            </w:r>
            <w:r w:rsidR="00BD0F71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его постановления возложить на 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заместителя </w:t>
            </w:r>
            <w:r w:rsidR="00BD0F71">
              <w:rPr>
                <w:rFonts w:eastAsia="Lucida Sans Unicode"/>
                <w:kern w:val="1"/>
                <w:szCs w:val="28"/>
                <w:lang w:eastAsia="hi-IN" w:bidi="hi-IN"/>
              </w:rPr>
              <w:t>г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>лавы г</w:t>
            </w:r>
            <w:r w:rsidR="001645E0">
              <w:rPr>
                <w:rFonts w:eastAsia="Lucida Sans Unicode"/>
                <w:kern w:val="1"/>
                <w:szCs w:val="28"/>
                <w:lang w:eastAsia="hi-IN" w:bidi="hi-IN"/>
              </w:rPr>
              <w:t>ородского округа</w:t>
            </w:r>
            <w:r w:rsidR="002104FD" w:rsidRPr="002104FD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Лыткарино </w:t>
            </w:r>
            <w:r w:rsidR="003623EE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Н.Д. </w:t>
            </w:r>
            <w:proofErr w:type="spellStart"/>
            <w:r w:rsidR="003623EE">
              <w:rPr>
                <w:rFonts w:eastAsia="Lucida Sans Unicode"/>
                <w:kern w:val="1"/>
                <w:szCs w:val="28"/>
                <w:lang w:eastAsia="hi-IN" w:bidi="hi-IN"/>
              </w:rPr>
              <w:t>Полютина</w:t>
            </w:r>
            <w:proofErr w:type="spellEnd"/>
            <w:r w:rsidR="00BD0F71">
              <w:rPr>
                <w:rFonts w:eastAsia="Lucida Sans Unicode"/>
                <w:kern w:val="1"/>
                <w:szCs w:val="28"/>
                <w:lang w:eastAsia="hi-IN" w:bidi="hi-IN"/>
              </w:rPr>
              <w:t>.</w:t>
            </w:r>
          </w:p>
          <w:p w14:paraId="0355799D" w14:textId="77777777" w:rsidR="002104FD" w:rsidRPr="002104FD" w:rsidRDefault="002104FD" w:rsidP="002104FD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14:paraId="01272B65" w14:textId="77777777" w:rsidR="003623EE" w:rsidRDefault="003623EE" w:rsidP="001105B0">
            <w:pPr>
              <w:widowControl w:val="0"/>
              <w:tabs>
                <w:tab w:val="left" w:pos="30"/>
                <w:tab w:val="left" w:pos="375"/>
                <w:tab w:val="left" w:pos="7770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14:paraId="56B86D60" w14:textId="77777777" w:rsidR="002104FD" w:rsidRDefault="003623EE" w:rsidP="001105B0">
            <w:pPr>
              <w:widowControl w:val="0"/>
              <w:tabs>
                <w:tab w:val="left" w:pos="30"/>
                <w:tab w:val="left" w:pos="375"/>
                <w:tab w:val="left" w:pos="7770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                                                 </w:t>
            </w:r>
            <w:r w:rsidR="001105B0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                                              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>К.А. Кравцов</w:t>
            </w:r>
          </w:p>
          <w:p w14:paraId="2A9DD0C3" w14:textId="3F6C4A8C" w:rsidR="004251F6" w:rsidRPr="002104FD" w:rsidRDefault="004251F6" w:rsidP="005642B5">
            <w:pPr>
              <w:rPr>
                <w:sz w:val="20"/>
              </w:rPr>
            </w:pPr>
          </w:p>
        </w:tc>
      </w:tr>
    </w:tbl>
    <w:p w14:paraId="5F3ACE66" w14:textId="77777777" w:rsidR="00F569DE" w:rsidRDefault="00F569DE" w:rsidP="005642B5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027F9"/>
    <w:rsid w:val="001105B0"/>
    <w:rsid w:val="001645E0"/>
    <w:rsid w:val="00173E9B"/>
    <w:rsid w:val="002104FD"/>
    <w:rsid w:val="002403D8"/>
    <w:rsid w:val="00252034"/>
    <w:rsid w:val="00283790"/>
    <w:rsid w:val="002D7C18"/>
    <w:rsid w:val="003623EE"/>
    <w:rsid w:val="0036336E"/>
    <w:rsid w:val="003A277B"/>
    <w:rsid w:val="003B26B8"/>
    <w:rsid w:val="004251F6"/>
    <w:rsid w:val="00446C0D"/>
    <w:rsid w:val="00447B39"/>
    <w:rsid w:val="005642B5"/>
    <w:rsid w:val="005B30EC"/>
    <w:rsid w:val="005D642A"/>
    <w:rsid w:val="00613AB3"/>
    <w:rsid w:val="00641947"/>
    <w:rsid w:val="006C3406"/>
    <w:rsid w:val="006D1CDC"/>
    <w:rsid w:val="00704F90"/>
    <w:rsid w:val="00712D8E"/>
    <w:rsid w:val="007263F9"/>
    <w:rsid w:val="0075498F"/>
    <w:rsid w:val="00777FD8"/>
    <w:rsid w:val="00782E6D"/>
    <w:rsid w:val="007B5A7E"/>
    <w:rsid w:val="007C048A"/>
    <w:rsid w:val="007C2C2F"/>
    <w:rsid w:val="0081072D"/>
    <w:rsid w:val="00833980"/>
    <w:rsid w:val="008C740F"/>
    <w:rsid w:val="008F0FC3"/>
    <w:rsid w:val="00916E3B"/>
    <w:rsid w:val="00937542"/>
    <w:rsid w:val="00987271"/>
    <w:rsid w:val="009E5608"/>
    <w:rsid w:val="00A4476E"/>
    <w:rsid w:val="00AA1C2E"/>
    <w:rsid w:val="00AD2CEA"/>
    <w:rsid w:val="00B95AC5"/>
    <w:rsid w:val="00BC6069"/>
    <w:rsid w:val="00BD0F71"/>
    <w:rsid w:val="00C13C31"/>
    <w:rsid w:val="00C467BC"/>
    <w:rsid w:val="00C5290D"/>
    <w:rsid w:val="00C52A1D"/>
    <w:rsid w:val="00C53968"/>
    <w:rsid w:val="00CD140D"/>
    <w:rsid w:val="00D17BDC"/>
    <w:rsid w:val="00D848DD"/>
    <w:rsid w:val="00DB2586"/>
    <w:rsid w:val="00DD2F53"/>
    <w:rsid w:val="00E33086"/>
    <w:rsid w:val="00E332EC"/>
    <w:rsid w:val="00EB1CF1"/>
    <w:rsid w:val="00F17A75"/>
    <w:rsid w:val="00F46DE1"/>
    <w:rsid w:val="00F51E8A"/>
    <w:rsid w:val="00F569DE"/>
    <w:rsid w:val="00FA3927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FB51"/>
  <w15:docId w15:val="{F3ACCB67-079B-4431-B785-BA50857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EB1CF1"/>
    <w:pPr>
      <w:widowControl w:val="0"/>
      <w:suppressAutoHyphens/>
      <w:overflowPunct/>
      <w:autoSpaceDE/>
      <w:autoSpaceDN/>
      <w:adjustRightInd/>
      <w:spacing w:after="120"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0"/>
    <w:link w:val="a6"/>
    <w:rsid w:val="00EB1CF1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15FC-E568-48E1-89DD-04A9391B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2024-06-03T13:41:00Z</cp:lastPrinted>
  <dcterms:created xsi:type="dcterms:W3CDTF">2024-05-21T13:57:00Z</dcterms:created>
  <dcterms:modified xsi:type="dcterms:W3CDTF">2024-06-04T14:31:00Z</dcterms:modified>
</cp:coreProperties>
</file>