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9" w:rsidRPr="00A65E2F" w:rsidRDefault="006D1409" w:rsidP="006D1409">
      <w:pPr>
        <w:ind w:firstLine="0"/>
        <w:jc w:val="center"/>
        <w:rPr>
          <w:color w:val="000000" w:themeColor="text1"/>
          <w:szCs w:val="28"/>
        </w:rPr>
      </w:pPr>
      <w:r w:rsidRPr="00A65E2F">
        <w:rPr>
          <w:noProof/>
          <w:color w:val="000000" w:themeColor="text1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09" w:rsidRPr="00A65E2F" w:rsidRDefault="006D1409" w:rsidP="006D1409">
      <w:pPr>
        <w:rPr>
          <w:color w:val="000000" w:themeColor="text1"/>
          <w:sz w:val="26"/>
        </w:rPr>
      </w:pPr>
    </w:p>
    <w:p w:rsidR="006D1409" w:rsidRPr="00A65E2F" w:rsidRDefault="006D1409" w:rsidP="006D1409">
      <w:pPr>
        <w:pStyle w:val="1"/>
        <w:ind w:firstLine="0"/>
        <w:rPr>
          <w:color w:val="000000" w:themeColor="text1"/>
        </w:rPr>
      </w:pPr>
      <w:r w:rsidRPr="00A65E2F">
        <w:rPr>
          <w:color w:val="000000" w:themeColor="text1"/>
        </w:rPr>
        <w:t xml:space="preserve">ГЛАВА ГОРОДА ЛЫТКАРИНО </w:t>
      </w:r>
    </w:p>
    <w:p w:rsidR="006D1409" w:rsidRPr="00A65E2F" w:rsidRDefault="006D1409" w:rsidP="006D1409">
      <w:pPr>
        <w:pStyle w:val="1"/>
        <w:ind w:firstLine="0"/>
        <w:rPr>
          <w:color w:val="000000" w:themeColor="text1"/>
          <w:sz w:val="24"/>
        </w:rPr>
      </w:pPr>
      <w:r w:rsidRPr="00A65E2F">
        <w:rPr>
          <w:color w:val="000000" w:themeColor="text1"/>
        </w:rPr>
        <w:t>МОСКОВСКОЙ ОБЛАСТИ</w:t>
      </w:r>
    </w:p>
    <w:p w:rsidR="006D1409" w:rsidRPr="00A65E2F" w:rsidRDefault="006D1409" w:rsidP="006D1409">
      <w:pPr>
        <w:ind w:firstLine="0"/>
        <w:rPr>
          <w:b/>
          <w:color w:val="000000" w:themeColor="text1"/>
        </w:rPr>
      </w:pPr>
    </w:p>
    <w:p w:rsidR="006D1409" w:rsidRPr="00A65E2F" w:rsidRDefault="006D1409" w:rsidP="006D1409">
      <w:pPr>
        <w:pStyle w:val="2"/>
        <w:ind w:firstLine="0"/>
        <w:rPr>
          <w:color w:val="000000" w:themeColor="text1"/>
        </w:rPr>
      </w:pPr>
      <w:r w:rsidRPr="00A65E2F">
        <w:rPr>
          <w:color w:val="000000" w:themeColor="text1"/>
        </w:rPr>
        <w:t>ПОСТАНОВЛЕНИЕ</w:t>
      </w:r>
    </w:p>
    <w:p w:rsidR="006D1409" w:rsidRPr="00A65E2F" w:rsidRDefault="00783A33" w:rsidP="006D1409">
      <w:pPr>
        <w:ind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17.10.2016</w:t>
      </w:r>
      <w:r w:rsidR="006D1409" w:rsidRPr="00A65E2F">
        <w:rPr>
          <w:color w:val="000000" w:themeColor="text1"/>
          <w:szCs w:val="28"/>
        </w:rPr>
        <w:t xml:space="preserve">  №</w:t>
      </w:r>
      <w:r>
        <w:rPr>
          <w:color w:val="000000" w:themeColor="text1"/>
          <w:szCs w:val="28"/>
        </w:rPr>
        <w:t>707-п</w:t>
      </w:r>
    </w:p>
    <w:p w:rsidR="006D1409" w:rsidRPr="00A65E2F" w:rsidRDefault="006D1409" w:rsidP="006D1409">
      <w:pPr>
        <w:ind w:firstLine="0"/>
        <w:jc w:val="center"/>
        <w:rPr>
          <w:color w:val="000000" w:themeColor="text1"/>
          <w:sz w:val="20"/>
        </w:rPr>
      </w:pPr>
      <w:proofErr w:type="spellStart"/>
      <w:r w:rsidRPr="00A65E2F">
        <w:rPr>
          <w:color w:val="000000" w:themeColor="text1"/>
          <w:sz w:val="22"/>
        </w:rPr>
        <w:t>г</w:t>
      </w:r>
      <w:proofErr w:type="gramStart"/>
      <w:r w:rsidRPr="00A65E2F">
        <w:rPr>
          <w:color w:val="000000" w:themeColor="text1"/>
          <w:sz w:val="22"/>
        </w:rPr>
        <w:t>.Л</w:t>
      </w:r>
      <w:proofErr w:type="gramEnd"/>
      <w:r w:rsidRPr="00A65E2F">
        <w:rPr>
          <w:color w:val="000000" w:themeColor="text1"/>
          <w:sz w:val="22"/>
        </w:rPr>
        <w:t>ыткарино</w:t>
      </w:r>
      <w:proofErr w:type="spellEnd"/>
    </w:p>
    <w:p w:rsidR="006D1409" w:rsidRPr="00A65E2F" w:rsidRDefault="006D1409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409" w:rsidRPr="00A65E2F" w:rsidRDefault="006D14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DDF" w:rsidRPr="00903899" w:rsidRDefault="00F95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right="-27"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Об утверждении порядка формирования и ведения </w:t>
      </w:r>
    </w:p>
    <w:p w:rsidR="003E5DDE" w:rsidRPr="00903899" w:rsidRDefault="003E5DDE" w:rsidP="003857C9">
      <w:pPr>
        <w:overflowPunct/>
        <w:autoSpaceDE/>
        <w:autoSpaceDN/>
        <w:adjustRightInd/>
        <w:spacing w:line="240" w:lineRule="auto"/>
        <w:ind w:right="-27"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реестра источников доходов бюджета </w:t>
      </w:r>
      <w:r w:rsidR="003857C9" w:rsidRPr="00903899">
        <w:rPr>
          <w:kern w:val="2"/>
          <w:szCs w:val="28"/>
        </w:rPr>
        <w:t>г</w:t>
      </w:r>
      <w:r w:rsidR="008301E3">
        <w:rPr>
          <w:kern w:val="2"/>
          <w:szCs w:val="28"/>
        </w:rPr>
        <w:t>орода</w:t>
      </w:r>
      <w:r w:rsidR="003857C9" w:rsidRPr="00903899">
        <w:rPr>
          <w:kern w:val="2"/>
          <w:szCs w:val="28"/>
        </w:rPr>
        <w:t xml:space="preserve"> Лыткарино </w:t>
      </w:r>
    </w:p>
    <w:p w:rsidR="003E5DDE" w:rsidRPr="00903899" w:rsidRDefault="003E5DDE" w:rsidP="003E5DDE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kern w:val="2"/>
          <w:szCs w:val="28"/>
        </w:rPr>
      </w:pPr>
    </w:p>
    <w:p w:rsidR="003E5DDE" w:rsidRPr="00903899" w:rsidRDefault="003E5DDE" w:rsidP="00346B9E">
      <w:pPr>
        <w:overflowPunct/>
        <w:autoSpaceDE/>
        <w:autoSpaceDN/>
        <w:adjustRightInd/>
        <w:spacing w:line="264" w:lineRule="auto"/>
        <w:textAlignment w:val="auto"/>
        <w:rPr>
          <w:kern w:val="2"/>
          <w:szCs w:val="28"/>
        </w:rPr>
      </w:pPr>
      <w:proofErr w:type="gramStart"/>
      <w:r w:rsidRPr="00903899">
        <w:rPr>
          <w:kern w:val="2"/>
          <w:szCs w:val="28"/>
        </w:rPr>
        <w:t xml:space="preserve">В соответствии с пунктом 7 статьи 47.1 Бюджетного кодекса Российской Федерации, </w:t>
      </w:r>
      <w:r w:rsidR="003857C9" w:rsidRPr="00903899">
        <w:rPr>
          <w:kern w:val="2"/>
          <w:szCs w:val="28"/>
        </w:rPr>
        <w:t xml:space="preserve"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868, </w:t>
      </w:r>
      <w:r w:rsidRPr="00903899">
        <w:rPr>
          <w:kern w:val="2"/>
          <w:szCs w:val="28"/>
        </w:rPr>
        <w:t>пунктом 4</w:t>
      </w:r>
      <w:proofErr w:type="gramEnd"/>
      <w:r w:rsidRPr="00903899">
        <w:rPr>
          <w:kern w:val="2"/>
          <w:szCs w:val="28"/>
        </w:rPr>
        <w:t xml:space="preserve"> статьи 6.1 </w:t>
      </w:r>
      <w:r w:rsidRPr="00903899">
        <w:rPr>
          <w:rFonts w:eastAsiaTheme="minorHAnsi"/>
          <w:szCs w:val="28"/>
          <w:lang w:eastAsia="en-US"/>
        </w:rPr>
        <w:t>Положения о бюджете и  бюджетном процессе</w:t>
      </w:r>
      <w:r w:rsidRPr="00903899">
        <w:rPr>
          <w:szCs w:val="28"/>
        </w:rPr>
        <w:t xml:space="preserve"> в городе Лыткарино Московской области, утвержденного решением  Совета депутатов города Лыткарино от 01.11.2012 №309/35,  </w:t>
      </w:r>
      <w:r w:rsidRPr="00903899">
        <w:rPr>
          <w:kern w:val="2"/>
          <w:szCs w:val="28"/>
        </w:rPr>
        <w:t xml:space="preserve">и в целях </w:t>
      </w:r>
      <w:proofErr w:type="gramStart"/>
      <w:r w:rsidRPr="00903899">
        <w:rPr>
          <w:kern w:val="2"/>
          <w:szCs w:val="28"/>
        </w:rPr>
        <w:t xml:space="preserve">организации учета источников доходов бюджета </w:t>
      </w:r>
      <w:r w:rsidR="003857C9" w:rsidRPr="00903899">
        <w:rPr>
          <w:kern w:val="2"/>
          <w:szCs w:val="28"/>
        </w:rPr>
        <w:t>города</w:t>
      </w:r>
      <w:proofErr w:type="gramEnd"/>
      <w:r w:rsidR="003857C9" w:rsidRPr="00903899">
        <w:rPr>
          <w:kern w:val="2"/>
          <w:szCs w:val="28"/>
        </w:rPr>
        <w:t xml:space="preserve"> Лыткарино</w:t>
      </w:r>
      <w:r w:rsidR="00346B9E">
        <w:rPr>
          <w:kern w:val="2"/>
          <w:szCs w:val="28"/>
        </w:rPr>
        <w:t xml:space="preserve"> Московской области</w:t>
      </w:r>
      <w:r w:rsidR="003857C9" w:rsidRPr="00903899">
        <w:rPr>
          <w:kern w:val="2"/>
          <w:szCs w:val="28"/>
        </w:rPr>
        <w:t xml:space="preserve">, </w:t>
      </w:r>
      <w:r w:rsidRPr="00903899">
        <w:rPr>
          <w:szCs w:val="28"/>
        </w:rPr>
        <w:t>постановляю</w:t>
      </w:r>
      <w:r w:rsidRPr="00903899">
        <w:rPr>
          <w:kern w:val="2"/>
          <w:szCs w:val="28"/>
        </w:rPr>
        <w:t xml:space="preserve">: </w:t>
      </w:r>
    </w:p>
    <w:p w:rsidR="003E5DDE" w:rsidRPr="00903899" w:rsidRDefault="003E5DDE" w:rsidP="00346B9E">
      <w:pPr>
        <w:overflowPunct/>
        <w:autoSpaceDE/>
        <w:autoSpaceDN/>
        <w:adjustRightInd/>
        <w:spacing w:line="264" w:lineRule="auto"/>
        <w:ind w:firstLine="720"/>
        <w:textAlignment w:val="auto"/>
        <w:rPr>
          <w:szCs w:val="28"/>
        </w:rPr>
      </w:pPr>
      <w:r w:rsidRPr="00903899">
        <w:rPr>
          <w:kern w:val="2"/>
          <w:szCs w:val="28"/>
        </w:rPr>
        <w:t xml:space="preserve">1. Утвердить Порядок формирования и ведения реестра источников доходов бюджета </w:t>
      </w:r>
      <w:r w:rsidR="003857C9" w:rsidRPr="00903899">
        <w:rPr>
          <w:kern w:val="2"/>
          <w:szCs w:val="28"/>
        </w:rPr>
        <w:t xml:space="preserve">города Лыткарино (прилагается).  </w:t>
      </w:r>
    </w:p>
    <w:p w:rsidR="003E5DDE" w:rsidRPr="00903899" w:rsidRDefault="003E5DDE" w:rsidP="00346B9E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899">
        <w:rPr>
          <w:rFonts w:ascii="Times New Roman" w:hAnsi="Times New Roman" w:cs="Times New Roman"/>
          <w:sz w:val="28"/>
          <w:szCs w:val="28"/>
        </w:rPr>
        <w:t>2. Начальнику Финансового управления города Лыткарино (</w:t>
      </w:r>
      <w:proofErr w:type="spellStart"/>
      <w:r w:rsidRPr="00903899">
        <w:rPr>
          <w:rFonts w:ascii="Times New Roman" w:hAnsi="Times New Roman" w:cs="Times New Roman"/>
          <w:sz w:val="28"/>
          <w:szCs w:val="28"/>
        </w:rPr>
        <w:t>Н.П.Архипова</w:t>
      </w:r>
      <w:proofErr w:type="spellEnd"/>
      <w:r w:rsidRPr="00903899">
        <w:rPr>
          <w:rFonts w:ascii="Times New Roman" w:hAnsi="Times New Roman" w:cs="Times New Roman"/>
          <w:sz w:val="28"/>
          <w:szCs w:val="28"/>
        </w:rPr>
        <w:t>) обеспечить опубликование  настоящего постановления в установленном порядке и  размещение на официальном сайте города Лыткарино в информационно-телекоммуникационной сети Интернет.</w:t>
      </w:r>
    </w:p>
    <w:p w:rsidR="003E5DDE" w:rsidRPr="00903899" w:rsidRDefault="003E5DDE" w:rsidP="00346B9E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89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03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8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Иванову Л.С. </w:t>
      </w:r>
    </w:p>
    <w:p w:rsidR="003E5DDE" w:rsidRPr="00903899" w:rsidRDefault="003E5DDE" w:rsidP="00346B9E">
      <w:pPr>
        <w:overflowPunct/>
        <w:autoSpaceDE/>
        <w:autoSpaceDN/>
        <w:adjustRightInd/>
        <w:spacing w:line="264" w:lineRule="auto"/>
        <w:ind w:firstLine="720"/>
        <w:textAlignment w:val="auto"/>
        <w:rPr>
          <w:szCs w:val="28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E5DDE" w:rsidRDefault="00903899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города Лыткарино                   </w:t>
      </w:r>
      <w:r w:rsidR="00346B9E"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С.В.Дьячков</w:t>
      </w:r>
      <w:proofErr w:type="spellEnd"/>
    </w:p>
    <w:p w:rsidR="00903899" w:rsidRDefault="00903899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46B9E" w:rsidRPr="00903899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E5DDE" w:rsidRPr="00903899" w:rsidRDefault="004C122C" w:rsidP="004C1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3E5DDE" w:rsidRPr="00903899">
        <w:rPr>
          <w:rFonts w:ascii="Times New Roman" w:hAnsi="Times New Roman" w:cs="Times New Roman"/>
          <w:sz w:val="28"/>
          <w:szCs w:val="28"/>
        </w:rPr>
        <w:t>Утвержден</w:t>
      </w:r>
    </w:p>
    <w:p w:rsidR="003E5DDE" w:rsidRPr="00903899" w:rsidRDefault="00903899" w:rsidP="003E5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DE" w:rsidRPr="00903899">
        <w:rPr>
          <w:rFonts w:ascii="Times New Roman" w:hAnsi="Times New Roman" w:cs="Times New Roman"/>
          <w:sz w:val="28"/>
          <w:szCs w:val="28"/>
        </w:rPr>
        <w:t>остановлением</w:t>
      </w:r>
      <w:r w:rsidR="00FB5061" w:rsidRPr="00903899">
        <w:rPr>
          <w:rFonts w:ascii="Times New Roman" w:hAnsi="Times New Roman" w:cs="Times New Roman"/>
          <w:sz w:val="28"/>
          <w:szCs w:val="28"/>
        </w:rPr>
        <w:t xml:space="preserve"> </w:t>
      </w:r>
      <w:r w:rsidR="003E5DDE" w:rsidRPr="00903899">
        <w:rPr>
          <w:rFonts w:ascii="Times New Roman" w:hAnsi="Times New Roman" w:cs="Times New Roman"/>
          <w:sz w:val="28"/>
          <w:szCs w:val="28"/>
        </w:rPr>
        <w:t xml:space="preserve">Главы города Лыткарино </w:t>
      </w:r>
    </w:p>
    <w:p w:rsidR="003E5DDE" w:rsidRPr="00903899" w:rsidRDefault="003E5DDE" w:rsidP="003E5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899">
        <w:rPr>
          <w:rFonts w:ascii="Times New Roman" w:hAnsi="Times New Roman" w:cs="Times New Roman"/>
          <w:sz w:val="28"/>
          <w:szCs w:val="28"/>
        </w:rPr>
        <w:t xml:space="preserve">от </w:t>
      </w:r>
      <w:r w:rsidR="00783A33">
        <w:rPr>
          <w:rFonts w:ascii="Times New Roman" w:hAnsi="Times New Roman" w:cs="Times New Roman"/>
          <w:sz w:val="28"/>
          <w:szCs w:val="28"/>
        </w:rPr>
        <w:t>17.10.</w:t>
      </w:r>
      <w:r w:rsidRPr="00903899">
        <w:rPr>
          <w:rFonts w:ascii="Times New Roman" w:hAnsi="Times New Roman" w:cs="Times New Roman"/>
          <w:sz w:val="28"/>
          <w:szCs w:val="28"/>
        </w:rPr>
        <w:t>2016 №</w:t>
      </w:r>
      <w:r w:rsidR="00783A33">
        <w:rPr>
          <w:rFonts w:ascii="Times New Roman" w:hAnsi="Times New Roman" w:cs="Times New Roman"/>
          <w:sz w:val="28"/>
          <w:szCs w:val="28"/>
        </w:rPr>
        <w:t>707-п</w:t>
      </w:r>
      <w:bookmarkStart w:id="0" w:name="_GoBack"/>
      <w:bookmarkEnd w:id="0"/>
    </w:p>
    <w:p w:rsidR="003E5DDE" w:rsidRPr="00903899" w:rsidRDefault="003E5DDE" w:rsidP="003E5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3E5DDE" w:rsidRPr="00903899" w:rsidRDefault="003E5DDE" w:rsidP="00743DA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outlineLvl w:val="0"/>
        <w:rPr>
          <w:szCs w:val="28"/>
        </w:rPr>
      </w:pPr>
      <w:r w:rsidRPr="00903899">
        <w:rPr>
          <w:szCs w:val="28"/>
        </w:rPr>
        <w:t>Порядок</w:t>
      </w:r>
    </w:p>
    <w:p w:rsidR="003857C9" w:rsidRPr="00903899" w:rsidRDefault="003E5DDE" w:rsidP="00743DA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формирования и ведения реестра источников доходов </w:t>
      </w:r>
    </w:p>
    <w:p w:rsidR="00743DA9" w:rsidRPr="00903899" w:rsidRDefault="003E5DDE" w:rsidP="00743DA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бюджета </w:t>
      </w:r>
      <w:r w:rsidR="003857C9" w:rsidRPr="00903899">
        <w:rPr>
          <w:kern w:val="2"/>
          <w:szCs w:val="28"/>
        </w:rPr>
        <w:t xml:space="preserve">города Лыткарино </w:t>
      </w:r>
    </w:p>
    <w:p w:rsidR="003E5DDE" w:rsidRPr="00903899" w:rsidRDefault="003E5DDE" w:rsidP="00743DA9">
      <w:pPr>
        <w:overflowPunct/>
        <w:autoSpaceDE/>
        <w:autoSpaceDN/>
        <w:adjustRightInd/>
        <w:spacing w:before="120" w:line="240" w:lineRule="auto"/>
        <w:ind w:firstLine="0"/>
        <w:jc w:val="left"/>
        <w:textAlignment w:val="auto"/>
        <w:rPr>
          <w:szCs w:val="28"/>
        </w:rPr>
      </w:pPr>
    </w:p>
    <w:p w:rsidR="001F6D0F" w:rsidRPr="00903899" w:rsidRDefault="003E5DDE" w:rsidP="00743DA9">
      <w:pPr>
        <w:overflowPunct/>
        <w:autoSpaceDE/>
        <w:autoSpaceDN/>
        <w:adjustRightInd/>
        <w:spacing w:before="120" w:line="240" w:lineRule="auto"/>
        <w:ind w:firstLine="426"/>
        <w:textAlignment w:val="auto"/>
        <w:rPr>
          <w:kern w:val="2"/>
          <w:szCs w:val="28"/>
        </w:rPr>
      </w:pPr>
      <w:r w:rsidRPr="00903899">
        <w:rPr>
          <w:szCs w:val="28"/>
        </w:rPr>
        <w:t xml:space="preserve">1. </w:t>
      </w:r>
      <w:proofErr w:type="gramStart"/>
      <w:r w:rsidR="003857C9" w:rsidRPr="00903899">
        <w:rPr>
          <w:szCs w:val="28"/>
        </w:rPr>
        <w:t>П</w:t>
      </w:r>
      <w:r w:rsidRPr="00903899">
        <w:rPr>
          <w:szCs w:val="28"/>
        </w:rPr>
        <w:t xml:space="preserve">орядок </w:t>
      </w:r>
      <w:r w:rsidRPr="00903899">
        <w:rPr>
          <w:kern w:val="2"/>
          <w:szCs w:val="28"/>
        </w:rPr>
        <w:t xml:space="preserve">формирования и ведения реестра источников доходов бюджета </w:t>
      </w:r>
      <w:r w:rsidR="003857C9" w:rsidRPr="00903899">
        <w:rPr>
          <w:kern w:val="2"/>
          <w:szCs w:val="28"/>
        </w:rPr>
        <w:t xml:space="preserve">города Лыткарино </w:t>
      </w:r>
      <w:r w:rsidR="003857C9" w:rsidRPr="00903899">
        <w:rPr>
          <w:szCs w:val="28"/>
        </w:rPr>
        <w:t>(далее – Порядок)</w:t>
      </w:r>
      <w:r w:rsidRPr="00903899">
        <w:rPr>
          <w:szCs w:val="28"/>
        </w:rPr>
        <w:t xml:space="preserve"> разработан в соответствии с Бюджетным кодексом Российской Федерации</w:t>
      </w:r>
      <w:r w:rsidR="003857C9" w:rsidRPr="00903899">
        <w:rPr>
          <w:szCs w:val="28"/>
        </w:rPr>
        <w:t>,</w:t>
      </w:r>
      <w:r w:rsidR="003857C9" w:rsidRPr="00903899">
        <w:rPr>
          <w:kern w:val="2"/>
          <w:szCs w:val="28"/>
        </w:rPr>
        <w:t xml:space="preserve">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</w:t>
      </w:r>
      <w:proofErr w:type="gramEnd"/>
      <w:r w:rsidR="003857C9" w:rsidRPr="00903899">
        <w:rPr>
          <w:kern w:val="2"/>
          <w:szCs w:val="28"/>
        </w:rPr>
        <w:t xml:space="preserve"> постановлением Правительства Российской Федерации от 31.08.2016 № 868</w:t>
      </w:r>
      <w:r w:rsidR="00C47945" w:rsidRPr="00903899">
        <w:rPr>
          <w:kern w:val="2"/>
          <w:szCs w:val="28"/>
        </w:rPr>
        <w:t xml:space="preserve"> (далее – Общие требования)</w:t>
      </w:r>
      <w:r w:rsidR="003857C9" w:rsidRPr="00903899">
        <w:rPr>
          <w:kern w:val="2"/>
          <w:szCs w:val="28"/>
        </w:rPr>
        <w:t xml:space="preserve"> и </w:t>
      </w:r>
      <w:r w:rsidRPr="00903899">
        <w:rPr>
          <w:szCs w:val="28"/>
        </w:rPr>
        <w:t xml:space="preserve"> устанавливает основные правила </w:t>
      </w:r>
      <w:r w:rsidRPr="00903899">
        <w:rPr>
          <w:kern w:val="2"/>
          <w:szCs w:val="28"/>
        </w:rPr>
        <w:t xml:space="preserve">формирования и ведения </w:t>
      </w:r>
      <w:proofErr w:type="gramStart"/>
      <w:r w:rsidRPr="00903899">
        <w:rPr>
          <w:kern w:val="2"/>
          <w:szCs w:val="28"/>
        </w:rPr>
        <w:t xml:space="preserve">реестра источников доходов бюджета </w:t>
      </w:r>
      <w:r w:rsidR="003857C9" w:rsidRPr="00903899">
        <w:rPr>
          <w:kern w:val="2"/>
          <w:szCs w:val="28"/>
        </w:rPr>
        <w:t>города</w:t>
      </w:r>
      <w:proofErr w:type="gramEnd"/>
      <w:r w:rsidR="003857C9" w:rsidRPr="00903899">
        <w:rPr>
          <w:kern w:val="2"/>
          <w:szCs w:val="28"/>
        </w:rPr>
        <w:t xml:space="preserve"> Лыткарино. </w:t>
      </w:r>
    </w:p>
    <w:p w:rsidR="0036370A" w:rsidRPr="00903899" w:rsidRDefault="003E5DDE" w:rsidP="0036370A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 xml:space="preserve">2. </w:t>
      </w:r>
      <w:r w:rsidR="001F6D0F" w:rsidRPr="00903899">
        <w:rPr>
          <w:szCs w:val="28"/>
        </w:rPr>
        <w:t>В соответствии с Бюджетным кодексом Российской Федерации</w:t>
      </w:r>
      <w:r w:rsidR="0036370A" w:rsidRPr="00903899">
        <w:rPr>
          <w:szCs w:val="28"/>
        </w:rPr>
        <w:t xml:space="preserve"> под реестром источников доходов бюджета понимается </w:t>
      </w:r>
      <w:r w:rsidR="0036370A" w:rsidRPr="00903899">
        <w:rPr>
          <w:rFonts w:eastAsiaTheme="minorHAnsi"/>
          <w:szCs w:val="28"/>
          <w:lang w:eastAsia="en-US"/>
        </w:rPr>
        <w:t>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3E5DDE" w:rsidRPr="00903899" w:rsidRDefault="0036370A" w:rsidP="0036370A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rFonts w:eastAsiaTheme="minorHAnsi"/>
          <w:szCs w:val="28"/>
          <w:lang w:eastAsia="en-US"/>
        </w:rPr>
        <w:t>3. Ф</w:t>
      </w:r>
      <w:r w:rsidR="003E5DDE" w:rsidRPr="00903899">
        <w:rPr>
          <w:kern w:val="2"/>
          <w:szCs w:val="28"/>
        </w:rPr>
        <w:t xml:space="preserve">ормирование и ведение </w:t>
      </w:r>
      <w:proofErr w:type="gramStart"/>
      <w:r w:rsidR="003E5DDE" w:rsidRPr="00903899">
        <w:rPr>
          <w:kern w:val="2"/>
          <w:szCs w:val="28"/>
        </w:rPr>
        <w:t xml:space="preserve">реестра источников доходов бюджета </w:t>
      </w:r>
      <w:r w:rsidR="00596A44" w:rsidRPr="00903899">
        <w:rPr>
          <w:kern w:val="2"/>
          <w:szCs w:val="28"/>
        </w:rPr>
        <w:t>города</w:t>
      </w:r>
      <w:proofErr w:type="gramEnd"/>
      <w:r w:rsidR="00596A44" w:rsidRPr="00903899">
        <w:rPr>
          <w:kern w:val="2"/>
          <w:szCs w:val="28"/>
        </w:rPr>
        <w:t xml:space="preserve"> Лыткарино</w:t>
      </w:r>
      <w:r w:rsidR="003E5DDE" w:rsidRPr="00903899">
        <w:rPr>
          <w:szCs w:val="28"/>
        </w:rPr>
        <w:t xml:space="preserve"> осуществляется </w:t>
      </w:r>
      <w:r w:rsidR="00743DA9" w:rsidRPr="00903899">
        <w:rPr>
          <w:szCs w:val="28"/>
        </w:rPr>
        <w:t>Финансовым управлением города Лыткарино</w:t>
      </w:r>
      <w:r w:rsidR="003E5DDE" w:rsidRPr="00903899">
        <w:rPr>
          <w:szCs w:val="28"/>
        </w:rPr>
        <w:t xml:space="preserve"> в соответствии с требованиями настоящего Порядка.</w:t>
      </w:r>
    </w:p>
    <w:p w:rsidR="00596A44" w:rsidRPr="00903899" w:rsidRDefault="00596A44" w:rsidP="00596A44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 xml:space="preserve">4. Главные администраторы доходов бюджета города Лыткарино ведут </w:t>
      </w:r>
      <w:r w:rsidRPr="00903899">
        <w:rPr>
          <w:rFonts w:eastAsiaTheme="minorHAnsi"/>
          <w:szCs w:val="28"/>
          <w:lang w:eastAsia="en-US"/>
        </w:rPr>
        <w:t xml:space="preserve"> реестр источников доходов бюджета по закрепленным за ним</w:t>
      </w:r>
      <w:r w:rsidR="004C1A1D" w:rsidRPr="00903899">
        <w:rPr>
          <w:rFonts w:eastAsiaTheme="minorHAnsi"/>
          <w:szCs w:val="28"/>
          <w:lang w:eastAsia="en-US"/>
        </w:rPr>
        <w:t>и</w:t>
      </w:r>
      <w:r w:rsidRPr="00903899">
        <w:rPr>
          <w:rFonts w:eastAsiaTheme="minorHAnsi"/>
          <w:szCs w:val="28"/>
          <w:lang w:eastAsia="en-US"/>
        </w:rPr>
        <w:t xml:space="preserve"> источникам доходов на основании </w:t>
      </w:r>
      <w:proofErr w:type="gramStart"/>
      <w:r w:rsidRPr="00903899">
        <w:rPr>
          <w:rFonts w:eastAsiaTheme="minorHAnsi"/>
          <w:szCs w:val="28"/>
          <w:lang w:eastAsia="en-US"/>
        </w:rPr>
        <w:t>перечня источников доходов бюджетов бюджетной системы Российской</w:t>
      </w:r>
      <w:proofErr w:type="gramEnd"/>
      <w:r w:rsidRPr="00903899">
        <w:rPr>
          <w:rFonts w:eastAsiaTheme="minorHAnsi"/>
          <w:szCs w:val="28"/>
          <w:lang w:eastAsia="en-US"/>
        </w:rPr>
        <w:t xml:space="preserve"> Федерации (далее – реестры </w:t>
      </w:r>
      <w:r w:rsidR="00A94830" w:rsidRPr="00903899">
        <w:rPr>
          <w:rFonts w:eastAsiaTheme="minorHAnsi"/>
          <w:szCs w:val="28"/>
          <w:lang w:eastAsia="en-US"/>
        </w:rPr>
        <w:t xml:space="preserve">источников </w:t>
      </w:r>
      <w:r w:rsidRPr="00903899">
        <w:rPr>
          <w:rFonts w:eastAsiaTheme="minorHAnsi"/>
          <w:szCs w:val="28"/>
          <w:lang w:eastAsia="en-US"/>
        </w:rPr>
        <w:t>доходов главных администраторов).</w:t>
      </w:r>
    </w:p>
    <w:p w:rsidR="00A94830" w:rsidRPr="00903899" w:rsidRDefault="00596A44" w:rsidP="00A94830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rFonts w:eastAsiaTheme="minorHAnsi"/>
          <w:szCs w:val="28"/>
          <w:lang w:eastAsia="en-US"/>
        </w:rPr>
        <w:t xml:space="preserve">5. </w:t>
      </w:r>
      <w:r w:rsidRPr="00903899">
        <w:rPr>
          <w:kern w:val="2"/>
          <w:szCs w:val="28"/>
        </w:rPr>
        <w:t xml:space="preserve">Формирование и ведение </w:t>
      </w:r>
      <w:proofErr w:type="gramStart"/>
      <w:r w:rsidRPr="00903899">
        <w:rPr>
          <w:kern w:val="2"/>
          <w:szCs w:val="28"/>
        </w:rPr>
        <w:t>реестра источников доходов бюджета города</w:t>
      </w:r>
      <w:proofErr w:type="gramEnd"/>
      <w:r w:rsidRPr="00903899">
        <w:rPr>
          <w:kern w:val="2"/>
          <w:szCs w:val="28"/>
        </w:rPr>
        <w:t xml:space="preserve"> Лыткарино и реестров </w:t>
      </w:r>
      <w:r w:rsidR="00A94830" w:rsidRPr="00903899">
        <w:rPr>
          <w:kern w:val="2"/>
          <w:szCs w:val="28"/>
        </w:rPr>
        <w:t xml:space="preserve">источников </w:t>
      </w:r>
      <w:r w:rsidRPr="00903899">
        <w:rPr>
          <w:kern w:val="2"/>
          <w:szCs w:val="28"/>
        </w:rPr>
        <w:t xml:space="preserve">доходов </w:t>
      </w:r>
      <w:r w:rsidRPr="00903899">
        <w:rPr>
          <w:rFonts w:eastAsiaTheme="minorHAnsi"/>
          <w:szCs w:val="28"/>
          <w:lang w:eastAsia="en-US"/>
        </w:rPr>
        <w:t>главных администраторов</w:t>
      </w:r>
      <w:r w:rsidRPr="00903899">
        <w:rPr>
          <w:kern w:val="2"/>
          <w:szCs w:val="28"/>
        </w:rPr>
        <w:t xml:space="preserve"> </w:t>
      </w:r>
      <w:r w:rsidRPr="00903899">
        <w:rPr>
          <w:szCs w:val="28"/>
        </w:rPr>
        <w:t>осуществляется в бумажном и электронном форматах</w:t>
      </w:r>
      <w:r w:rsidR="00A94830" w:rsidRPr="00903899">
        <w:rPr>
          <w:szCs w:val="28"/>
        </w:rPr>
        <w:t xml:space="preserve"> по форме согласно приложению 1 к настоящему Порядку.</w:t>
      </w:r>
    </w:p>
    <w:p w:rsidR="00A94830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>При этом р</w:t>
      </w:r>
      <w:r w:rsidRPr="00903899">
        <w:rPr>
          <w:rFonts w:eastAsiaTheme="minorHAnsi"/>
          <w:szCs w:val="28"/>
          <w:lang w:eastAsia="en-US"/>
        </w:rPr>
        <w:t xml:space="preserve">еестры </w:t>
      </w:r>
      <w:r w:rsidR="004C1A1D" w:rsidRPr="00903899">
        <w:rPr>
          <w:rFonts w:eastAsiaTheme="minorHAnsi"/>
          <w:szCs w:val="28"/>
          <w:lang w:eastAsia="en-US"/>
        </w:rPr>
        <w:t xml:space="preserve">источников </w:t>
      </w:r>
      <w:r w:rsidRPr="00903899">
        <w:rPr>
          <w:rFonts w:eastAsiaTheme="minorHAnsi"/>
          <w:szCs w:val="28"/>
          <w:lang w:eastAsia="en-US"/>
        </w:rPr>
        <w:t xml:space="preserve">доходов главных администраторов являются фрагментами </w:t>
      </w:r>
      <w:proofErr w:type="gramStart"/>
      <w:r w:rsidRPr="00903899">
        <w:rPr>
          <w:kern w:val="2"/>
          <w:szCs w:val="28"/>
        </w:rPr>
        <w:t>реестра источников доходов бюджета города</w:t>
      </w:r>
      <w:proofErr w:type="gramEnd"/>
      <w:r w:rsidRPr="00903899">
        <w:rPr>
          <w:kern w:val="2"/>
          <w:szCs w:val="28"/>
        </w:rPr>
        <w:t xml:space="preserve"> Лыткарино</w:t>
      </w:r>
      <w:r w:rsidRPr="00903899">
        <w:rPr>
          <w:rFonts w:eastAsiaTheme="minorHAnsi"/>
          <w:szCs w:val="28"/>
          <w:lang w:eastAsia="en-US"/>
        </w:rPr>
        <w:t>.</w:t>
      </w:r>
    </w:p>
    <w:p w:rsidR="00E63253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rFonts w:eastAsiaTheme="minorHAnsi"/>
          <w:szCs w:val="28"/>
          <w:lang w:eastAsia="en-US"/>
        </w:rPr>
        <w:t xml:space="preserve">6. </w:t>
      </w:r>
      <w:r w:rsidR="00E63253" w:rsidRPr="00903899">
        <w:rPr>
          <w:szCs w:val="28"/>
        </w:rPr>
        <w:t xml:space="preserve">Реестр источников доходов бюджета </w:t>
      </w:r>
      <w:r w:rsidRPr="00903899">
        <w:rPr>
          <w:szCs w:val="28"/>
        </w:rPr>
        <w:t xml:space="preserve">города Лыткарино формируется и </w:t>
      </w:r>
      <w:r w:rsidR="00E63253" w:rsidRPr="00903899">
        <w:rPr>
          <w:szCs w:val="28"/>
        </w:rPr>
        <w:t xml:space="preserve">ведется Финансовым управлением города Лыткарино на основании реестров </w:t>
      </w:r>
      <w:r w:rsidRPr="00903899">
        <w:rPr>
          <w:szCs w:val="28"/>
        </w:rPr>
        <w:t xml:space="preserve">источников </w:t>
      </w:r>
      <w:r w:rsidRPr="00903899">
        <w:rPr>
          <w:rFonts w:eastAsiaTheme="minorHAnsi"/>
          <w:szCs w:val="28"/>
          <w:lang w:eastAsia="en-US"/>
        </w:rPr>
        <w:t xml:space="preserve">доходов главных администраторов. </w:t>
      </w:r>
    </w:p>
    <w:p w:rsidR="00A94830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rFonts w:eastAsiaTheme="minorHAnsi"/>
          <w:szCs w:val="28"/>
          <w:lang w:eastAsia="en-US"/>
        </w:rPr>
        <w:t xml:space="preserve">7. </w:t>
      </w:r>
      <w:r w:rsidRPr="00903899">
        <w:rPr>
          <w:szCs w:val="28"/>
        </w:rPr>
        <w:t xml:space="preserve">В целях </w:t>
      </w:r>
      <w:proofErr w:type="gramStart"/>
      <w:r w:rsidRPr="00903899">
        <w:rPr>
          <w:szCs w:val="28"/>
        </w:rPr>
        <w:t>формирования реестра источников доходов бюджета города</w:t>
      </w:r>
      <w:proofErr w:type="gramEnd"/>
      <w:r w:rsidRPr="00903899">
        <w:rPr>
          <w:szCs w:val="28"/>
        </w:rPr>
        <w:t xml:space="preserve"> Лыткарино главные администраторы доходов</w:t>
      </w:r>
      <w:r w:rsidR="004C1A1D" w:rsidRPr="00903899">
        <w:rPr>
          <w:szCs w:val="28"/>
        </w:rPr>
        <w:t xml:space="preserve"> бюджета</w:t>
      </w:r>
      <w:r w:rsidRPr="00903899">
        <w:rPr>
          <w:szCs w:val="28"/>
        </w:rPr>
        <w:t xml:space="preserve"> в установленные сроки </w:t>
      </w:r>
      <w:r w:rsidRPr="00903899">
        <w:rPr>
          <w:szCs w:val="28"/>
        </w:rPr>
        <w:lastRenderedPageBreak/>
        <w:t xml:space="preserve">представляют в Финансовое управление города Лыткарино реестры источников </w:t>
      </w:r>
      <w:r w:rsidRPr="00903899">
        <w:rPr>
          <w:rFonts w:eastAsiaTheme="minorHAnsi"/>
          <w:szCs w:val="28"/>
          <w:lang w:eastAsia="en-US"/>
        </w:rPr>
        <w:t>доходов главных администраторов.</w:t>
      </w:r>
    </w:p>
    <w:p w:rsidR="00A94830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 xml:space="preserve">Реестры источников </w:t>
      </w:r>
      <w:r w:rsidRPr="00903899">
        <w:rPr>
          <w:rFonts w:eastAsiaTheme="minorHAnsi"/>
          <w:szCs w:val="28"/>
          <w:lang w:eastAsia="en-US"/>
        </w:rPr>
        <w:t>доходов главных администраторов представляются на бумажных</w:t>
      </w:r>
      <w:r w:rsidR="003F4C1C" w:rsidRPr="00903899">
        <w:rPr>
          <w:rFonts w:eastAsiaTheme="minorHAnsi"/>
          <w:szCs w:val="28"/>
          <w:lang w:eastAsia="en-US"/>
        </w:rPr>
        <w:t xml:space="preserve"> носителях, </w:t>
      </w:r>
      <w:r w:rsidR="00025F2B">
        <w:rPr>
          <w:rFonts w:eastAsiaTheme="minorHAnsi"/>
          <w:szCs w:val="28"/>
          <w:lang w:eastAsia="en-US"/>
        </w:rPr>
        <w:t>утвержденные</w:t>
      </w:r>
      <w:r w:rsidR="003F4C1C" w:rsidRPr="00903899">
        <w:rPr>
          <w:rFonts w:eastAsiaTheme="minorHAnsi"/>
          <w:szCs w:val="28"/>
          <w:lang w:eastAsia="en-US"/>
        </w:rPr>
        <w:t xml:space="preserve"> руководителем главного администратора доходов бюджета, а также в электронном виде. </w:t>
      </w:r>
      <w:r w:rsidRPr="00903899">
        <w:rPr>
          <w:rFonts w:eastAsiaTheme="minorHAnsi"/>
          <w:szCs w:val="28"/>
          <w:lang w:eastAsia="en-US"/>
        </w:rPr>
        <w:t xml:space="preserve"> </w:t>
      </w:r>
    </w:p>
    <w:p w:rsidR="003F4C1C" w:rsidRPr="00903899" w:rsidRDefault="003F4C1C" w:rsidP="003F4C1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Главные администраторы доходов </w:t>
      </w:r>
      <w:r w:rsidRPr="00903899">
        <w:rPr>
          <w:rFonts w:ascii="Times New Roman" w:hAnsi="Times New Roman" w:cs="Times New Roman"/>
          <w:sz w:val="28"/>
          <w:szCs w:val="28"/>
        </w:rPr>
        <w:t>бюджета города Лыткарино несут ответственность за достоверность и идентичность сведений, представляемых на</w:t>
      </w:r>
      <w:r w:rsidRPr="00903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бумажном и электронном носителях.</w:t>
      </w:r>
    </w:p>
    <w:p w:rsidR="003F4C1C" w:rsidRPr="00903899" w:rsidRDefault="003F4C1C" w:rsidP="003F4C1C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rFonts w:eastAsiaTheme="minorHAnsi"/>
          <w:szCs w:val="28"/>
          <w:lang w:eastAsia="en-US"/>
        </w:rPr>
        <w:t xml:space="preserve">Внесение изменений в реестр источников доходов бюджета </w:t>
      </w:r>
      <w:r w:rsidRPr="00903899">
        <w:rPr>
          <w:szCs w:val="28"/>
        </w:rPr>
        <w:t xml:space="preserve">города Лыткарино </w:t>
      </w:r>
      <w:r w:rsidRPr="00903899">
        <w:rPr>
          <w:rFonts w:eastAsiaTheme="minorHAnsi"/>
          <w:szCs w:val="28"/>
          <w:lang w:eastAsia="en-US"/>
        </w:rPr>
        <w:t>осуществляется на основании изменений, вн</w:t>
      </w:r>
      <w:r w:rsidR="008307F4" w:rsidRPr="00903899">
        <w:rPr>
          <w:rFonts w:eastAsiaTheme="minorHAnsi"/>
          <w:szCs w:val="28"/>
          <w:lang w:eastAsia="en-US"/>
        </w:rPr>
        <w:t>есенных</w:t>
      </w:r>
      <w:r w:rsidRPr="00903899">
        <w:rPr>
          <w:rFonts w:eastAsiaTheme="minorHAnsi"/>
          <w:szCs w:val="28"/>
          <w:lang w:eastAsia="en-US"/>
        </w:rPr>
        <w:t xml:space="preserve"> в р</w:t>
      </w:r>
      <w:r w:rsidRPr="00903899">
        <w:rPr>
          <w:szCs w:val="28"/>
        </w:rPr>
        <w:t xml:space="preserve">еестры источников </w:t>
      </w:r>
      <w:r w:rsidRPr="00903899">
        <w:rPr>
          <w:rFonts w:eastAsiaTheme="minorHAnsi"/>
          <w:szCs w:val="28"/>
          <w:lang w:eastAsia="en-US"/>
        </w:rPr>
        <w:t xml:space="preserve">доходов главных администраторов, </w:t>
      </w:r>
      <w:r w:rsidR="004C1A1D" w:rsidRPr="00903899">
        <w:rPr>
          <w:rFonts w:eastAsiaTheme="minorHAnsi"/>
          <w:szCs w:val="28"/>
          <w:lang w:eastAsia="en-US"/>
        </w:rPr>
        <w:t xml:space="preserve">и </w:t>
      </w:r>
      <w:r w:rsidRPr="00903899">
        <w:rPr>
          <w:rFonts w:eastAsiaTheme="minorHAnsi"/>
          <w:szCs w:val="28"/>
          <w:lang w:eastAsia="en-US"/>
        </w:rPr>
        <w:t xml:space="preserve">представленных в </w:t>
      </w:r>
      <w:r w:rsidR="008307F4" w:rsidRPr="00903899">
        <w:rPr>
          <w:szCs w:val="28"/>
        </w:rPr>
        <w:t>Финансовое управление города Лыткарино.</w:t>
      </w:r>
      <w:r w:rsidRPr="00903899">
        <w:rPr>
          <w:rFonts w:eastAsiaTheme="minorHAnsi"/>
          <w:szCs w:val="28"/>
          <w:lang w:eastAsia="en-US"/>
        </w:rPr>
        <w:t xml:space="preserve"> </w:t>
      </w:r>
    </w:p>
    <w:p w:rsidR="004C1A1D" w:rsidRPr="00903899" w:rsidRDefault="008307F4" w:rsidP="004C1A1D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rFonts w:eastAsiaTheme="minorHAnsi"/>
          <w:szCs w:val="28"/>
          <w:lang w:eastAsia="en-US"/>
        </w:rPr>
        <w:t xml:space="preserve">8. </w:t>
      </w:r>
      <w:r w:rsidRPr="00903899">
        <w:rPr>
          <w:szCs w:val="28"/>
        </w:rPr>
        <w:t xml:space="preserve">По решению уполномоченного государственного органа Московской области </w:t>
      </w:r>
      <w:r w:rsidRPr="00903899">
        <w:rPr>
          <w:rFonts w:eastAsiaTheme="minorHAnsi"/>
          <w:szCs w:val="28"/>
          <w:lang w:eastAsia="en-US"/>
        </w:rPr>
        <w:t xml:space="preserve">реестр источников доходов бюджета </w:t>
      </w:r>
      <w:r w:rsidRPr="00903899">
        <w:rPr>
          <w:szCs w:val="28"/>
        </w:rPr>
        <w:t>города Лыткарино</w:t>
      </w:r>
      <w:r w:rsidR="004C1A1D" w:rsidRPr="00903899">
        <w:rPr>
          <w:szCs w:val="28"/>
        </w:rPr>
        <w:t xml:space="preserve"> в электронной форме</w:t>
      </w:r>
      <w:r w:rsidRPr="00903899">
        <w:rPr>
          <w:szCs w:val="28"/>
        </w:rPr>
        <w:t xml:space="preserve"> ведется в государственной информационной системе </w:t>
      </w:r>
      <w:r w:rsidR="004C1A1D" w:rsidRPr="00903899">
        <w:rPr>
          <w:szCs w:val="28"/>
        </w:rPr>
        <w:t xml:space="preserve">«Региональный электронный бюджет </w:t>
      </w:r>
      <w:r w:rsidRPr="00903899">
        <w:rPr>
          <w:szCs w:val="28"/>
        </w:rPr>
        <w:t>Московской области</w:t>
      </w:r>
      <w:r w:rsidR="00C47945" w:rsidRPr="00903899">
        <w:rPr>
          <w:szCs w:val="28"/>
        </w:rPr>
        <w:t>» в соответствии с Общими требованиями.</w:t>
      </w:r>
      <w:r w:rsidRPr="00903899">
        <w:rPr>
          <w:szCs w:val="28"/>
        </w:rPr>
        <w:t xml:space="preserve"> </w:t>
      </w:r>
    </w:p>
    <w:p w:rsidR="004C1A1D" w:rsidRPr="00903899" w:rsidRDefault="00DA34A2" w:rsidP="004C1A1D">
      <w:pPr>
        <w:overflowPunct/>
        <w:spacing w:line="240" w:lineRule="auto"/>
        <w:ind w:firstLine="540"/>
        <w:textAlignment w:val="auto"/>
        <w:rPr>
          <w:szCs w:val="28"/>
        </w:rPr>
      </w:pPr>
      <w:r>
        <w:rPr>
          <w:szCs w:val="28"/>
        </w:rPr>
        <w:t>9</w:t>
      </w:r>
      <w:r w:rsidR="004C1A1D" w:rsidRPr="00903899">
        <w:rPr>
          <w:szCs w:val="28"/>
        </w:rPr>
        <w:t>. Р</w:t>
      </w:r>
      <w:r w:rsidR="004C1A1D" w:rsidRPr="00903899">
        <w:rPr>
          <w:rFonts w:eastAsiaTheme="minorHAnsi"/>
          <w:szCs w:val="28"/>
          <w:lang w:eastAsia="en-US"/>
        </w:rPr>
        <w:t xml:space="preserve">еестр источников доходов бюджета </w:t>
      </w:r>
      <w:r w:rsidR="004C1A1D" w:rsidRPr="00903899">
        <w:rPr>
          <w:szCs w:val="28"/>
        </w:rPr>
        <w:t>города Лыткарино на бумажном носителе утверждается заместителем Главы Администрации города Лыткарино, курирующим вопросы экономики и финансов и  заверяется подписью начальника Финансового управления города Лыткарино.</w:t>
      </w:r>
    </w:p>
    <w:p w:rsidR="003E5DDE" w:rsidRPr="00903899" w:rsidRDefault="004C1A1D" w:rsidP="00903899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szCs w:val="28"/>
        </w:rPr>
        <w:t>1</w:t>
      </w:r>
      <w:r w:rsidR="00DA34A2">
        <w:rPr>
          <w:szCs w:val="28"/>
        </w:rPr>
        <w:t>0</w:t>
      </w:r>
      <w:r w:rsidRPr="00903899">
        <w:rPr>
          <w:szCs w:val="28"/>
        </w:rPr>
        <w:t xml:space="preserve">. </w:t>
      </w:r>
      <w:r w:rsidR="003E5DDE" w:rsidRPr="00903899">
        <w:rPr>
          <w:szCs w:val="28"/>
        </w:rPr>
        <w:t xml:space="preserve">Данные реестра </w:t>
      </w:r>
      <w:r w:rsidR="00903899" w:rsidRPr="00903899">
        <w:rPr>
          <w:rFonts w:eastAsiaTheme="minorHAnsi"/>
          <w:szCs w:val="28"/>
          <w:lang w:eastAsia="en-US"/>
        </w:rPr>
        <w:t xml:space="preserve">источников доходов бюджета </w:t>
      </w:r>
      <w:r w:rsidR="00903899" w:rsidRPr="00903899">
        <w:rPr>
          <w:szCs w:val="28"/>
        </w:rPr>
        <w:t xml:space="preserve">города Лыткарино </w:t>
      </w:r>
      <w:r w:rsidR="003E5DDE" w:rsidRPr="00903899">
        <w:rPr>
          <w:szCs w:val="28"/>
        </w:rPr>
        <w:t xml:space="preserve">используются </w:t>
      </w:r>
      <w:r w:rsidR="00903899" w:rsidRPr="00903899">
        <w:rPr>
          <w:szCs w:val="28"/>
        </w:rPr>
        <w:t xml:space="preserve">в процессе составления, утверждения и исполнения бюджета города Лыткарино </w:t>
      </w:r>
      <w:r w:rsidR="003E5DDE" w:rsidRPr="00903899">
        <w:rPr>
          <w:szCs w:val="28"/>
        </w:rPr>
        <w:t>на очередной</w:t>
      </w:r>
      <w:r w:rsidR="00903899" w:rsidRPr="00903899">
        <w:rPr>
          <w:szCs w:val="28"/>
        </w:rPr>
        <w:t xml:space="preserve"> (текущий)</w:t>
      </w:r>
      <w:r w:rsidR="003E5DDE" w:rsidRPr="00903899">
        <w:rPr>
          <w:szCs w:val="28"/>
        </w:rPr>
        <w:t xml:space="preserve"> финансовый год и  плановый период.</w:t>
      </w: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A94830" w:rsidRPr="00903899" w:rsidRDefault="00A94830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A94830" w:rsidRDefault="00A94830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B322D1" w:rsidTr="00B322D1"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 w:rsidRPr="00B322D1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>Администрации</w:t>
            </w: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города Лыткарино</w:t>
            </w:r>
          </w:p>
        </w:tc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proofErr w:type="spellStart"/>
            <w:r>
              <w:rPr>
                <w:szCs w:val="28"/>
              </w:rPr>
              <w:t>Л.С.Иванова</w:t>
            </w:r>
            <w:proofErr w:type="spellEnd"/>
            <w:r>
              <w:rPr>
                <w:szCs w:val="28"/>
              </w:rPr>
              <w:t xml:space="preserve">   </w:t>
            </w:r>
          </w:p>
        </w:tc>
      </w:tr>
      <w:tr w:rsidR="00B322D1" w:rsidTr="00B322D1"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города Лыткарино</w:t>
            </w:r>
          </w:p>
        </w:tc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proofErr w:type="spellStart"/>
            <w:r>
              <w:rPr>
                <w:szCs w:val="28"/>
              </w:rPr>
              <w:t>Н.П.Архипова</w:t>
            </w:r>
            <w:proofErr w:type="spellEnd"/>
          </w:p>
        </w:tc>
      </w:tr>
      <w:tr w:rsidR="00B322D1" w:rsidTr="00B322D1">
        <w:tc>
          <w:tcPr>
            <w:tcW w:w="4985" w:type="dxa"/>
          </w:tcPr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Юридический отдел</w:t>
            </w:r>
          </w:p>
        </w:tc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proofErr w:type="spellStart"/>
            <w:r>
              <w:rPr>
                <w:szCs w:val="28"/>
              </w:rPr>
              <w:t>О.А.Устюжанина</w:t>
            </w:r>
            <w:proofErr w:type="spellEnd"/>
          </w:p>
        </w:tc>
      </w:tr>
    </w:tbl>
    <w:p w:rsidR="00B322D1" w:rsidRPr="00B322D1" w:rsidRDefault="00B322D1" w:rsidP="00B322D1">
      <w:pPr>
        <w:overflowPunct/>
        <w:autoSpaceDE/>
        <w:autoSpaceDN/>
        <w:adjustRightInd/>
        <w:spacing w:line="240" w:lineRule="auto"/>
        <w:ind w:right="-27" w:firstLine="0"/>
        <w:textAlignment w:val="auto"/>
        <w:rPr>
          <w:kern w:val="2"/>
          <w:sz w:val="24"/>
          <w:szCs w:val="24"/>
        </w:rPr>
      </w:pPr>
      <w:r w:rsidRPr="00B322D1">
        <w:rPr>
          <w:b/>
          <w:sz w:val="24"/>
          <w:szCs w:val="24"/>
        </w:rPr>
        <w:t>Постановление Главы города Лыткарино</w:t>
      </w:r>
      <w:r w:rsidRPr="00B322D1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«</w:t>
      </w:r>
      <w:r w:rsidRPr="00B322D1">
        <w:rPr>
          <w:kern w:val="2"/>
          <w:sz w:val="24"/>
          <w:szCs w:val="24"/>
        </w:rPr>
        <w:t>Об утверждении порядка формирования и ведения</w:t>
      </w:r>
      <w:r>
        <w:rPr>
          <w:kern w:val="2"/>
          <w:sz w:val="24"/>
          <w:szCs w:val="24"/>
        </w:rPr>
        <w:t xml:space="preserve"> </w:t>
      </w:r>
      <w:proofErr w:type="gramStart"/>
      <w:r w:rsidRPr="00B322D1">
        <w:rPr>
          <w:kern w:val="2"/>
          <w:sz w:val="24"/>
          <w:szCs w:val="24"/>
        </w:rPr>
        <w:t>реестра источников доходов бюджета года</w:t>
      </w:r>
      <w:proofErr w:type="gramEnd"/>
      <w:r w:rsidRPr="00B322D1">
        <w:rPr>
          <w:kern w:val="2"/>
          <w:sz w:val="24"/>
          <w:szCs w:val="24"/>
        </w:rPr>
        <w:t xml:space="preserve"> Лыткарино</w:t>
      </w:r>
      <w:r>
        <w:rPr>
          <w:kern w:val="2"/>
          <w:sz w:val="24"/>
          <w:szCs w:val="24"/>
        </w:rPr>
        <w:t>»</w:t>
      </w:r>
    </w:p>
    <w:p w:rsidR="00B322D1" w:rsidRDefault="00B322D1" w:rsidP="00346B9E">
      <w:pPr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</w:p>
    <w:p w:rsidR="00B322D1" w:rsidRDefault="00346B9E" w:rsidP="00346B9E">
      <w:pPr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 w:rsidRPr="00346B9E">
        <w:rPr>
          <w:b/>
          <w:sz w:val="24"/>
          <w:szCs w:val="24"/>
        </w:rPr>
        <w:t>Рассылка:</w:t>
      </w:r>
      <w:r>
        <w:rPr>
          <w:sz w:val="24"/>
          <w:szCs w:val="24"/>
        </w:rPr>
        <w:t xml:space="preserve"> 1)</w:t>
      </w:r>
      <w:proofErr w:type="spellStart"/>
      <w:r>
        <w:rPr>
          <w:sz w:val="24"/>
          <w:szCs w:val="24"/>
        </w:rPr>
        <w:t>Л.С.Иванова</w:t>
      </w:r>
      <w:proofErr w:type="spellEnd"/>
      <w:r>
        <w:rPr>
          <w:sz w:val="24"/>
          <w:szCs w:val="24"/>
        </w:rPr>
        <w:t xml:space="preserve">, 2)Финансовое управление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ыткарино</w:t>
      </w:r>
      <w:proofErr w:type="spellEnd"/>
      <w:r>
        <w:rPr>
          <w:sz w:val="24"/>
          <w:szCs w:val="24"/>
        </w:rPr>
        <w:t xml:space="preserve">, 3)Управление ЖКХ и РГИ </w:t>
      </w:r>
      <w:proofErr w:type="spellStart"/>
      <w:r>
        <w:rPr>
          <w:sz w:val="24"/>
          <w:szCs w:val="24"/>
        </w:rPr>
        <w:t>г.Лыткарино</w:t>
      </w:r>
      <w:proofErr w:type="spellEnd"/>
      <w:r>
        <w:rPr>
          <w:sz w:val="24"/>
          <w:szCs w:val="24"/>
        </w:rPr>
        <w:t xml:space="preserve">, 4)КУИ </w:t>
      </w:r>
      <w:proofErr w:type="spellStart"/>
      <w:r>
        <w:rPr>
          <w:sz w:val="24"/>
          <w:szCs w:val="24"/>
        </w:rPr>
        <w:t>г.Лыткарино</w:t>
      </w:r>
      <w:proofErr w:type="spellEnd"/>
      <w:r>
        <w:rPr>
          <w:sz w:val="24"/>
          <w:szCs w:val="24"/>
        </w:rPr>
        <w:t xml:space="preserve">, 5) Управление образования </w:t>
      </w:r>
      <w:proofErr w:type="spellStart"/>
      <w:r>
        <w:rPr>
          <w:sz w:val="24"/>
          <w:szCs w:val="24"/>
        </w:rPr>
        <w:t>г.Лыткарино</w:t>
      </w:r>
      <w:proofErr w:type="spellEnd"/>
      <w:r>
        <w:rPr>
          <w:sz w:val="24"/>
          <w:szCs w:val="24"/>
        </w:rPr>
        <w:t xml:space="preserve">, 5) КСП </w:t>
      </w:r>
      <w:proofErr w:type="spellStart"/>
      <w:r>
        <w:rPr>
          <w:sz w:val="24"/>
          <w:szCs w:val="24"/>
        </w:rPr>
        <w:t>г.Лыткарино</w:t>
      </w:r>
      <w:proofErr w:type="spellEnd"/>
      <w:r>
        <w:rPr>
          <w:sz w:val="24"/>
          <w:szCs w:val="24"/>
        </w:rPr>
        <w:t xml:space="preserve"> МО, 6) Совет депутатов </w:t>
      </w:r>
      <w:proofErr w:type="spellStart"/>
      <w:r>
        <w:rPr>
          <w:sz w:val="24"/>
          <w:szCs w:val="24"/>
        </w:rPr>
        <w:t>г.Лыткарино</w:t>
      </w:r>
      <w:proofErr w:type="spellEnd"/>
      <w:r>
        <w:rPr>
          <w:sz w:val="24"/>
          <w:szCs w:val="24"/>
        </w:rPr>
        <w:t xml:space="preserve">, 7-8) Юридический отдел – 2 экз., 9)СМИ, 10) Прокуратура </w:t>
      </w:r>
      <w:proofErr w:type="spellStart"/>
      <w:r>
        <w:rPr>
          <w:sz w:val="24"/>
          <w:szCs w:val="24"/>
        </w:rPr>
        <w:t>г.Лыткарино</w:t>
      </w:r>
      <w:proofErr w:type="spellEnd"/>
      <w:r>
        <w:rPr>
          <w:sz w:val="24"/>
          <w:szCs w:val="24"/>
        </w:rPr>
        <w:t>.</w:t>
      </w:r>
    </w:p>
    <w:p w:rsidR="00346B9E" w:rsidRPr="00B322D1" w:rsidRDefault="00346B9E" w:rsidP="00346B9E">
      <w:pPr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  <w:sectPr w:rsidR="00346B9E" w:rsidRPr="00B322D1" w:rsidSect="003E5DDE">
          <w:headerReference w:type="even" r:id="rId9"/>
          <w:headerReference w:type="default" r:id="rId10"/>
          <w:pgSz w:w="11909" w:h="16834" w:code="9"/>
          <w:pgMar w:top="426" w:right="737" w:bottom="568" w:left="1418" w:header="720" w:footer="720" w:gutter="0"/>
          <w:cols w:space="60"/>
          <w:noEndnote/>
          <w:titlePg/>
          <w:docGrid w:linePitch="212"/>
        </w:sectPr>
      </w:pPr>
    </w:p>
    <w:p w:rsidR="006C5AE9" w:rsidRPr="00A65E2F" w:rsidRDefault="006C5AE9">
      <w:pPr>
        <w:pStyle w:val="ConsPlusNormal"/>
        <w:jc w:val="right"/>
        <w:rPr>
          <w:color w:val="000000" w:themeColor="text1"/>
        </w:rPr>
      </w:pPr>
    </w:p>
    <w:p w:rsidR="006C5AE9" w:rsidRPr="00A65E2F" w:rsidRDefault="006C5AE9">
      <w:pPr>
        <w:pStyle w:val="ConsPlusNormal"/>
        <w:jc w:val="right"/>
        <w:rPr>
          <w:color w:val="000000" w:themeColor="text1"/>
        </w:rPr>
      </w:pPr>
    </w:p>
    <w:p w:rsidR="006C5AE9" w:rsidRPr="00A65E2F" w:rsidRDefault="006C5AE9">
      <w:pPr>
        <w:pStyle w:val="ConsPlusNormal"/>
        <w:jc w:val="right"/>
        <w:rPr>
          <w:color w:val="000000" w:themeColor="text1"/>
        </w:rPr>
      </w:pPr>
    </w:p>
    <w:p w:rsidR="006D1409" w:rsidRPr="00A65E2F" w:rsidRDefault="006D1409">
      <w:pPr>
        <w:rPr>
          <w:color w:val="000000" w:themeColor="text1"/>
        </w:rPr>
        <w:sectPr w:rsidR="006D1409" w:rsidRPr="00A65E2F" w:rsidSect="00743DA9">
          <w:pgSz w:w="16838" w:h="11906" w:orient="landscape"/>
          <w:pgMar w:top="707" w:right="1134" w:bottom="1701" w:left="568" w:header="708" w:footer="708" w:gutter="0"/>
          <w:cols w:space="708"/>
          <w:docGrid w:linePitch="381"/>
        </w:sectPr>
      </w:pPr>
    </w:p>
    <w:p w:rsidR="00B27A67" w:rsidRPr="00A65E2F" w:rsidRDefault="00B27A67">
      <w:pPr>
        <w:rPr>
          <w:color w:val="000000" w:themeColor="text1"/>
        </w:rPr>
      </w:pPr>
    </w:p>
    <w:sectPr w:rsidR="00B27A67" w:rsidRPr="00A65E2F" w:rsidSect="00FB328F">
      <w:pgSz w:w="15479" w:h="11170" w:orient="landscape" w:code="265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CD" w:rsidRDefault="005141CD" w:rsidP="00995C99">
      <w:pPr>
        <w:spacing w:line="240" w:lineRule="auto"/>
      </w:pPr>
      <w:r>
        <w:separator/>
      </w:r>
    </w:p>
  </w:endnote>
  <w:endnote w:type="continuationSeparator" w:id="0">
    <w:p w:rsidR="005141CD" w:rsidRDefault="005141CD" w:rsidP="0099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CD" w:rsidRDefault="005141CD" w:rsidP="00995C99">
      <w:pPr>
        <w:spacing w:line="240" w:lineRule="auto"/>
      </w:pPr>
      <w:r>
        <w:separator/>
      </w:r>
    </w:p>
  </w:footnote>
  <w:footnote w:type="continuationSeparator" w:id="0">
    <w:p w:rsidR="005141CD" w:rsidRDefault="005141CD" w:rsidP="00995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E2" w:rsidRDefault="00995C99" w:rsidP="003E5D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061">
      <w:rPr>
        <w:rStyle w:val="a7"/>
        <w:noProof/>
      </w:rPr>
      <w:t>2</w:t>
    </w:r>
    <w:r>
      <w:rPr>
        <w:rStyle w:val="a7"/>
      </w:rPr>
      <w:fldChar w:fldCharType="end"/>
    </w:r>
  </w:p>
  <w:p w:rsidR="006D21E2" w:rsidRDefault="006D21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E2" w:rsidRDefault="006D21E2" w:rsidP="003E5DDE">
    <w:pPr>
      <w:pStyle w:val="a5"/>
      <w:framePr w:wrap="around" w:vAnchor="text" w:hAnchor="margin" w:xAlign="center" w:y="1"/>
      <w:rPr>
        <w:rStyle w:val="a7"/>
      </w:rPr>
    </w:pPr>
  </w:p>
  <w:p w:rsidR="006D21E2" w:rsidRDefault="006D21E2" w:rsidP="003E5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09"/>
    <w:rsid w:val="00017F90"/>
    <w:rsid w:val="00025F2B"/>
    <w:rsid w:val="00060C4E"/>
    <w:rsid w:val="0009776E"/>
    <w:rsid w:val="00111BAD"/>
    <w:rsid w:val="001314DA"/>
    <w:rsid w:val="00192A6A"/>
    <w:rsid w:val="001F6D0F"/>
    <w:rsid w:val="00242C7A"/>
    <w:rsid w:val="00246EA4"/>
    <w:rsid w:val="00254A03"/>
    <w:rsid w:val="0030311F"/>
    <w:rsid w:val="00342F15"/>
    <w:rsid w:val="00346B9E"/>
    <w:rsid w:val="0036370A"/>
    <w:rsid w:val="003857C9"/>
    <w:rsid w:val="003E5DDE"/>
    <w:rsid w:val="003F4C1C"/>
    <w:rsid w:val="0042173A"/>
    <w:rsid w:val="00471B98"/>
    <w:rsid w:val="004C122C"/>
    <w:rsid w:val="004C1A1D"/>
    <w:rsid w:val="005141CD"/>
    <w:rsid w:val="005253ED"/>
    <w:rsid w:val="00547937"/>
    <w:rsid w:val="00570716"/>
    <w:rsid w:val="00596A44"/>
    <w:rsid w:val="006B1855"/>
    <w:rsid w:val="006B4DE7"/>
    <w:rsid w:val="006C5AE9"/>
    <w:rsid w:val="006D1409"/>
    <w:rsid w:val="006D21E2"/>
    <w:rsid w:val="0070724C"/>
    <w:rsid w:val="00715548"/>
    <w:rsid w:val="00743DA9"/>
    <w:rsid w:val="007443EF"/>
    <w:rsid w:val="00757B6E"/>
    <w:rsid w:val="007657AE"/>
    <w:rsid w:val="00783A33"/>
    <w:rsid w:val="007B1899"/>
    <w:rsid w:val="007C1A02"/>
    <w:rsid w:val="007F000C"/>
    <w:rsid w:val="008301E3"/>
    <w:rsid w:val="008307F4"/>
    <w:rsid w:val="008370C2"/>
    <w:rsid w:val="0087087C"/>
    <w:rsid w:val="00890FDA"/>
    <w:rsid w:val="00903899"/>
    <w:rsid w:val="00995C99"/>
    <w:rsid w:val="009F5D27"/>
    <w:rsid w:val="00A06D79"/>
    <w:rsid w:val="00A1663B"/>
    <w:rsid w:val="00A25029"/>
    <w:rsid w:val="00A65E2F"/>
    <w:rsid w:val="00A93A01"/>
    <w:rsid w:val="00A94830"/>
    <w:rsid w:val="00AE674E"/>
    <w:rsid w:val="00B27A67"/>
    <w:rsid w:val="00B322D1"/>
    <w:rsid w:val="00B4019C"/>
    <w:rsid w:val="00B71BC4"/>
    <w:rsid w:val="00B72C7C"/>
    <w:rsid w:val="00B903F9"/>
    <w:rsid w:val="00BD77E5"/>
    <w:rsid w:val="00C44132"/>
    <w:rsid w:val="00C47945"/>
    <w:rsid w:val="00C61DC2"/>
    <w:rsid w:val="00C704BE"/>
    <w:rsid w:val="00DA34A2"/>
    <w:rsid w:val="00DA6206"/>
    <w:rsid w:val="00DB6C72"/>
    <w:rsid w:val="00DE5C36"/>
    <w:rsid w:val="00E166D8"/>
    <w:rsid w:val="00E63253"/>
    <w:rsid w:val="00E8607A"/>
    <w:rsid w:val="00EC57A1"/>
    <w:rsid w:val="00F74176"/>
    <w:rsid w:val="00F772B3"/>
    <w:rsid w:val="00F95DDF"/>
    <w:rsid w:val="00FB328F"/>
    <w:rsid w:val="00FB5061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4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5D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E5DDE"/>
  </w:style>
  <w:style w:type="paragraph" w:styleId="a8">
    <w:name w:val="List Paragraph"/>
    <w:basedOn w:val="a"/>
    <w:uiPriority w:val="34"/>
    <w:qFormat/>
    <w:rsid w:val="003E5DDE"/>
    <w:pPr>
      <w:ind w:left="720"/>
      <w:contextualSpacing/>
    </w:pPr>
  </w:style>
  <w:style w:type="table" w:styleId="a9">
    <w:name w:val="Table Grid"/>
    <w:basedOn w:val="a1"/>
    <w:uiPriority w:val="59"/>
    <w:rsid w:val="00B3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4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5D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E5DDE"/>
  </w:style>
  <w:style w:type="paragraph" w:styleId="a8">
    <w:name w:val="List Paragraph"/>
    <w:basedOn w:val="a"/>
    <w:uiPriority w:val="34"/>
    <w:qFormat/>
    <w:rsid w:val="003E5DDE"/>
    <w:pPr>
      <w:ind w:left="720"/>
      <w:contextualSpacing/>
    </w:pPr>
  </w:style>
  <w:style w:type="table" w:styleId="a9">
    <w:name w:val="Table Grid"/>
    <w:basedOn w:val="a1"/>
    <w:uiPriority w:val="59"/>
    <w:rsid w:val="00B3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29B81D-D691-4F7F-B80B-33C94EC0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2</cp:revision>
  <cp:lastPrinted>2016-10-13T08:04:00Z</cp:lastPrinted>
  <dcterms:created xsi:type="dcterms:W3CDTF">2023-09-05T07:40:00Z</dcterms:created>
  <dcterms:modified xsi:type="dcterms:W3CDTF">2023-09-05T07:40:00Z</dcterms:modified>
</cp:coreProperties>
</file>