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Ind w:w="-426" w:type="dxa"/>
        <w:tblLook w:val="04A0" w:firstRow="1" w:lastRow="0" w:firstColumn="1" w:lastColumn="0" w:noHBand="0" w:noVBand="1"/>
      </w:tblPr>
      <w:tblGrid>
        <w:gridCol w:w="10065"/>
      </w:tblGrid>
      <w:tr w:rsidR="004251F6" w14:paraId="7BFEBA82" w14:textId="77777777" w:rsidTr="00917237">
        <w:trPr>
          <w:trHeight w:val="15741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</w:tcPr>
          <w:p w14:paraId="26372599" w14:textId="77777777"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7E8929" wp14:editId="1260DD83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AA1DE6" w14:textId="77777777" w:rsidR="004251F6" w:rsidRPr="007263F9" w:rsidRDefault="004251F6" w:rsidP="004251F6">
            <w:pPr>
              <w:rPr>
                <w:sz w:val="4"/>
                <w:szCs w:val="4"/>
              </w:rPr>
            </w:pPr>
          </w:p>
          <w:p w14:paraId="1549C6B1" w14:textId="77777777"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proofErr w:type="gramStart"/>
            <w:r w:rsidRPr="005F0D95">
              <w:rPr>
                <w:sz w:val="34"/>
                <w:szCs w:val="34"/>
              </w:rPr>
              <w:t>ГЛАВА  ГОРОДСКОГО</w:t>
            </w:r>
            <w:proofErr w:type="gramEnd"/>
            <w:r w:rsidRPr="005F0D95">
              <w:rPr>
                <w:sz w:val="34"/>
                <w:szCs w:val="34"/>
              </w:rPr>
              <w:t xml:space="preserve">  ОКРУГА  ЛЫТКАРИНО  МОСКОВСКОЙ  ОБЛАСТИ</w:t>
            </w:r>
          </w:p>
          <w:p w14:paraId="4A582860" w14:textId="77777777"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14:paraId="3311CDEE" w14:textId="77777777"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14:paraId="4D16023F" w14:textId="77777777"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14:paraId="6060FC1B" w14:textId="14D3AE23" w:rsidR="003B26B8" w:rsidRPr="00917237" w:rsidRDefault="00917237" w:rsidP="003B26B8">
            <w:pPr>
              <w:jc w:val="center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      06.11.2025       </w:t>
            </w:r>
            <w:r w:rsidR="003B26B8">
              <w:rPr>
                <w:sz w:val="22"/>
              </w:rPr>
              <w:t xml:space="preserve">  №  </w:t>
            </w:r>
            <w:r>
              <w:rPr>
                <w:sz w:val="22"/>
                <w:u w:val="single"/>
              </w:rPr>
              <w:t xml:space="preserve">       682-п        </w:t>
            </w:r>
            <w:proofErr w:type="gramStart"/>
            <w:r>
              <w:rPr>
                <w:sz w:val="22"/>
                <w:u w:val="single"/>
              </w:rPr>
              <w:t xml:space="preserve">  </w:t>
            </w:r>
            <w:r w:rsidRPr="00917237">
              <w:rPr>
                <w:color w:val="FFFFFF" w:themeColor="background1"/>
                <w:sz w:val="22"/>
                <w:u w:val="single"/>
              </w:rPr>
              <w:t>.</w:t>
            </w:r>
            <w:proofErr w:type="gramEnd"/>
          </w:p>
          <w:p w14:paraId="03B4941E" w14:textId="77777777"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14:paraId="41A3037D" w14:textId="77777777"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14:paraId="25C99BEB" w14:textId="77777777" w:rsidR="00614647" w:rsidRDefault="00614647" w:rsidP="006146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source serif 4"/>
                <w:color w:val="000000"/>
                <w:szCs w:val="28"/>
                <w:lang w:eastAsia="en-US"/>
              </w:rPr>
            </w:pPr>
          </w:p>
          <w:p w14:paraId="426F411D" w14:textId="77777777" w:rsidR="00614647" w:rsidRDefault="00614647" w:rsidP="006146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source serif 4"/>
                <w:color w:val="000000"/>
                <w:szCs w:val="28"/>
                <w:lang w:eastAsia="en-US"/>
              </w:rPr>
            </w:pPr>
          </w:p>
          <w:p w14:paraId="4121DEF6" w14:textId="6419003A" w:rsidR="00614647" w:rsidRPr="00614647" w:rsidRDefault="00316656" w:rsidP="00614647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Theme="minorHAnsi"/>
                <w:szCs w:val="28"/>
                <w:lang w:eastAsia="en-US"/>
              </w:rPr>
            </w:pPr>
            <w:r w:rsidRPr="00316656">
              <w:rPr>
                <w:rFonts w:eastAsia="source serif 4"/>
                <w:color w:val="000000"/>
                <w:szCs w:val="28"/>
                <w:lang w:eastAsia="en-US"/>
              </w:rPr>
              <w:t xml:space="preserve">Об утверждении общего списка кандидатов в присяжные заседатели </w:t>
            </w:r>
            <w:r w:rsidR="008743DF">
              <w:rPr>
                <w:rFonts w:eastAsia="source serif 4"/>
                <w:color w:val="000000"/>
                <w:szCs w:val="28"/>
                <w:lang w:eastAsia="en-US"/>
              </w:rPr>
              <w:br/>
            </w:r>
            <w:r w:rsidRPr="00316656">
              <w:rPr>
                <w:rFonts w:eastAsia="source serif 4"/>
                <w:color w:val="000000"/>
                <w:szCs w:val="28"/>
                <w:lang w:eastAsia="en-US"/>
              </w:rPr>
              <w:t xml:space="preserve">для Люберецкого городского суда Московской области </w:t>
            </w:r>
            <w:r w:rsidR="008743DF">
              <w:rPr>
                <w:rFonts w:eastAsia="source serif 4"/>
                <w:color w:val="000000"/>
                <w:szCs w:val="28"/>
                <w:lang w:eastAsia="en-US"/>
              </w:rPr>
              <w:br/>
            </w:r>
            <w:r w:rsidRPr="00316656">
              <w:rPr>
                <w:rFonts w:eastAsia="source serif 4"/>
                <w:color w:val="000000"/>
                <w:szCs w:val="28"/>
                <w:lang w:eastAsia="en-US"/>
              </w:rPr>
              <w:t>по городскому округу Лыткарино на 2026–2029 годы</w:t>
            </w:r>
          </w:p>
          <w:p w14:paraId="4B734CA6" w14:textId="77777777" w:rsidR="00614647" w:rsidRPr="00614647" w:rsidRDefault="00614647" w:rsidP="00614647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source serif 4"/>
                <w:color w:val="000000"/>
                <w:szCs w:val="28"/>
                <w:lang w:eastAsia="en-US"/>
              </w:rPr>
            </w:pPr>
          </w:p>
          <w:p w14:paraId="21504882" w14:textId="3573AC72" w:rsidR="00614647" w:rsidRDefault="005B7217" w:rsidP="008743DF">
            <w:pPr>
              <w:overflowPunct/>
              <w:autoSpaceDE/>
              <w:autoSpaceDN/>
              <w:adjustRightInd/>
              <w:spacing w:line="276" w:lineRule="auto"/>
              <w:ind w:firstLine="720"/>
              <w:jc w:val="both"/>
              <w:textAlignment w:val="auto"/>
              <w:rPr>
                <w:rFonts w:eastAsia="source serif 4"/>
                <w:color w:val="000000"/>
                <w:szCs w:val="28"/>
                <w:lang w:eastAsia="en-US"/>
              </w:rPr>
            </w:pPr>
            <w:r>
              <w:rPr>
                <w:rFonts w:eastAsia="source serif 4"/>
                <w:color w:val="000000"/>
                <w:szCs w:val="28"/>
                <w:lang w:eastAsia="en-US"/>
              </w:rPr>
              <w:t>Н</w:t>
            </w:r>
            <w:r w:rsidRPr="005B7217">
              <w:rPr>
                <w:rFonts w:eastAsia="source serif 4"/>
                <w:color w:val="000000"/>
                <w:szCs w:val="28"/>
                <w:lang w:eastAsia="en-US"/>
              </w:rPr>
              <w:t xml:space="preserve">а основании представления председателя Московского областного суда </w:t>
            </w:r>
            <w:r>
              <w:rPr>
                <w:rFonts w:eastAsia="source serif 4"/>
                <w:color w:val="000000"/>
                <w:szCs w:val="28"/>
                <w:lang w:eastAsia="en-US"/>
              </w:rPr>
              <w:br/>
            </w:r>
            <w:r w:rsidRPr="005B7217">
              <w:rPr>
                <w:rFonts w:eastAsia="source serif 4"/>
                <w:color w:val="000000"/>
                <w:szCs w:val="28"/>
                <w:lang w:eastAsia="en-US"/>
              </w:rPr>
              <w:t>от 09.09.2025 № МОС-АХ/10948</w:t>
            </w:r>
            <w:r w:rsidR="00CB073F">
              <w:rPr>
                <w:rFonts w:eastAsia="source serif 4"/>
                <w:color w:val="000000"/>
                <w:szCs w:val="28"/>
                <w:lang w:eastAsia="en-US"/>
              </w:rPr>
              <w:t xml:space="preserve"> </w:t>
            </w:r>
            <w:r w:rsidR="00CB073F" w:rsidRPr="00CB073F">
              <w:rPr>
                <w:rFonts w:eastAsia="source serif 4"/>
                <w:color w:val="000000"/>
                <w:szCs w:val="28"/>
                <w:lang w:eastAsia="en-US"/>
              </w:rPr>
              <w:t>«О числе кандидатов в присяжные заседатели на 2026–2029 годы»</w:t>
            </w:r>
            <w:r>
              <w:rPr>
                <w:rFonts w:eastAsia="source serif 4"/>
                <w:color w:val="000000"/>
                <w:szCs w:val="28"/>
                <w:lang w:eastAsia="en-US"/>
              </w:rPr>
              <w:t>, в</w:t>
            </w:r>
            <w:r w:rsidR="00614647" w:rsidRPr="00614647">
              <w:rPr>
                <w:rFonts w:eastAsia="source serif 4"/>
                <w:color w:val="000000"/>
                <w:szCs w:val="28"/>
                <w:lang w:eastAsia="en-US"/>
              </w:rPr>
              <w:t xml:space="preserve"> соответствии с Федеральным законом от 20.08.2004 № 113-ФЗ «О присяжных заседателях федеральных судов общей юрисдикции в Российской Федерации», </w:t>
            </w:r>
            <w:r>
              <w:rPr>
                <w:rFonts w:eastAsia="source serif 4"/>
                <w:color w:val="000000"/>
                <w:szCs w:val="28"/>
                <w:lang w:eastAsia="en-US"/>
              </w:rPr>
              <w:t xml:space="preserve">а также </w:t>
            </w:r>
            <w:r w:rsidR="00614647" w:rsidRPr="00614647">
              <w:rPr>
                <w:rFonts w:eastAsia="source serif 4"/>
                <w:color w:val="000000"/>
                <w:szCs w:val="28"/>
                <w:lang w:eastAsia="en-US"/>
              </w:rPr>
              <w:t>во исполнение распоряжения Правительства Московской области от 06.11.2025 № 860-РП «Об определении числа граждан, подлежащих включению в списки кандидатов в присяжные заседатели на 2026-2029 годы для федеральных судов общей юрисдикции в Московской области», постановляю:</w:t>
            </w:r>
          </w:p>
          <w:p w14:paraId="300727EA" w14:textId="663BC421" w:rsidR="007477EB" w:rsidRPr="00614647" w:rsidRDefault="007477EB" w:rsidP="008743DF">
            <w:pPr>
              <w:overflowPunct/>
              <w:autoSpaceDE/>
              <w:autoSpaceDN/>
              <w:adjustRightInd/>
              <w:spacing w:line="276" w:lineRule="auto"/>
              <w:ind w:firstLine="720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 xml:space="preserve">1. </w:t>
            </w:r>
            <w:r w:rsidRPr="007477EB">
              <w:rPr>
                <w:rFonts w:eastAsiaTheme="minorHAnsi"/>
                <w:szCs w:val="28"/>
                <w:lang w:eastAsia="en-US"/>
              </w:rPr>
              <w:t>Определить число граждан, подлежащих включению в запасной список кандидатов в присяжные заседатели для Люберецкого городского суда Московской области по городскому округу Лыткарино на 2026–2029 годы</w:t>
            </w:r>
            <w:r w:rsidR="00453D41">
              <w:rPr>
                <w:rFonts w:eastAsiaTheme="minorHAnsi"/>
                <w:szCs w:val="28"/>
                <w:lang w:eastAsia="en-US"/>
              </w:rPr>
              <w:t>,</w:t>
            </w:r>
            <w:r w:rsidRPr="007477EB">
              <w:rPr>
                <w:rFonts w:eastAsiaTheme="minorHAnsi"/>
                <w:szCs w:val="28"/>
                <w:lang w:eastAsia="en-US"/>
              </w:rPr>
              <w:t xml:space="preserve"> в количестве 0 (ноль</w:t>
            </w:r>
            <w:r>
              <w:rPr>
                <w:rFonts w:eastAsiaTheme="minorHAnsi"/>
                <w:szCs w:val="28"/>
                <w:lang w:eastAsia="en-US"/>
              </w:rPr>
              <w:t>)</w:t>
            </w:r>
            <w:r w:rsidRPr="007477EB">
              <w:rPr>
                <w:rFonts w:eastAsiaTheme="minorHAnsi"/>
                <w:szCs w:val="28"/>
                <w:lang w:eastAsia="en-US"/>
              </w:rPr>
              <w:t xml:space="preserve"> человек.</w:t>
            </w:r>
          </w:p>
          <w:p w14:paraId="119A0FDB" w14:textId="61A4CCCE" w:rsidR="00EB26D6" w:rsidRPr="00614647" w:rsidRDefault="00B1731B" w:rsidP="008743DF">
            <w:pPr>
              <w:overflowPunct/>
              <w:autoSpaceDE/>
              <w:autoSpaceDN/>
              <w:adjustRightInd/>
              <w:spacing w:line="276" w:lineRule="auto"/>
              <w:ind w:firstLine="720"/>
              <w:jc w:val="both"/>
              <w:textAlignment w:val="auto"/>
              <w:rPr>
                <w:rFonts w:eastAsia="source serif 4"/>
                <w:color w:val="000000"/>
                <w:szCs w:val="28"/>
                <w:lang w:eastAsia="en-US"/>
              </w:rPr>
            </w:pPr>
            <w:r>
              <w:rPr>
                <w:rFonts w:eastAsia="source serif 4"/>
                <w:color w:val="000000"/>
                <w:szCs w:val="28"/>
                <w:lang w:eastAsia="en-US"/>
              </w:rPr>
              <w:t>2</w:t>
            </w:r>
            <w:r w:rsidR="00614647" w:rsidRPr="00614647">
              <w:rPr>
                <w:rFonts w:eastAsia="source serif 4"/>
                <w:color w:val="000000"/>
                <w:szCs w:val="28"/>
                <w:lang w:eastAsia="en-US"/>
              </w:rPr>
              <w:t xml:space="preserve">. Утвердить общий список кандидатов в присяжные заседатели для Люберецкого городского суда Московской области по городскому округу Лыткарино на 2026–2029 годы согласно </w:t>
            </w:r>
            <w:proofErr w:type="gramStart"/>
            <w:r w:rsidR="00614647" w:rsidRPr="00614647">
              <w:rPr>
                <w:rFonts w:eastAsia="source serif 4"/>
                <w:color w:val="000000"/>
                <w:szCs w:val="28"/>
                <w:lang w:eastAsia="en-US"/>
              </w:rPr>
              <w:t>приложению</w:t>
            </w:r>
            <w:proofErr w:type="gramEnd"/>
            <w:r w:rsidR="00614647" w:rsidRPr="00614647">
              <w:rPr>
                <w:rFonts w:eastAsia="source serif 4"/>
                <w:color w:val="000000"/>
                <w:szCs w:val="28"/>
                <w:lang w:eastAsia="en-US"/>
              </w:rPr>
              <w:t xml:space="preserve"> к настоящему постановлению</w:t>
            </w:r>
            <w:r w:rsidR="00316656">
              <w:rPr>
                <w:rFonts w:eastAsia="source serif 4"/>
                <w:color w:val="000000"/>
                <w:szCs w:val="28"/>
                <w:lang w:eastAsia="en-US"/>
              </w:rPr>
              <w:t>.</w:t>
            </w:r>
          </w:p>
          <w:p w14:paraId="4611CAA4" w14:textId="43C3021C" w:rsidR="00614647" w:rsidRPr="00614647" w:rsidRDefault="00F414ED" w:rsidP="008743DF">
            <w:pPr>
              <w:overflowPunct/>
              <w:autoSpaceDE/>
              <w:autoSpaceDN/>
              <w:adjustRightInd/>
              <w:spacing w:line="276" w:lineRule="auto"/>
              <w:ind w:firstLine="720"/>
              <w:jc w:val="both"/>
              <w:textAlignment w:val="auto"/>
              <w:rPr>
                <w:rFonts w:eastAsia="source serif 4"/>
                <w:color w:val="000000"/>
                <w:szCs w:val="28"/>
                <w:lang w:eastAsia="en-US"/>
              </w:rPr>
            </w:pPr>
            <w:r>
              <w:rPr>
                <w:rFonts w:eastAsia="source serif 4"/>
                <w:color w:val="000000"/>
                <w:szCs w:val="28"/>
                <w:lang w:eastAsia="en-US"/>
              </w:rPr>
              <w:t>3</w:t>
            </w:r>
            <w:r w:rsidR="00614647" w:rsidRPr="00614647">
              <w:rPr>
                <w:rFonts w:eastAsia="source serif 4"/>
                <w:color w:val="000000"/>
                <w:szCs w:val="28"/>
                <w:lang w:eastAsia="en-US"/>
              </w:rPr>
              <w:t>. Заместителю главы городского округа Лыткарино – управляющему делами Е.С. Завьяловой обеспечить:</w:t>
            </w:r>
          </w:p>
          <w:p w14:paraId="3397BDF6" w14:textId="23D9648A" w:rsidR="00614647" w:rsidRPr="00614647" w:rsidRDefault="00F414ED" w:rsidP="008743DF">
            <w:pPr>
              <w:tabs>
                <w:tab w:val="left" w:pos="993"/>
                <w:tab w:val="left" w:pos="1418"/>
                <w:tab w:val="left" w:pos="1560"/>
              </w:tabs>
              <w:overflowPunct/>
              <w:autoSpaceDE/>
              <w:autoSpaceDN/>
              <w:adjustRightInd/>
              <w:spacing w:line="276" w:lineRule="auto"/>
              <w:ind w:firstLine="709"/>
              <w:jc w:val="both"/>
              <w:textAlignment w:val="auto"/>
              <w:rPr>
                <w:rFonts w:eastAsia="source serif 4"/>
                <w:color w:val="000000"/>
                <w:szCs w:val="28"/>
                <w:lang w:eastAsia="en-US"/>
              </w:rPr>
            </w:pPr>
            <w:r>
              <w:rPr>
                <w:rFonts w:eastAsia="source serif 4"/>
                <w:color w:val="000000"/>
                <w:szCs w:val="28"/>
                <w:lang w:eastAsia="en-US"/>
              </w:rPr>
              <w:t>3</w:t>
            </w:r>
            <w:r w:rsidR="00614647" w:rsidRPr="00614647">
              <w:rPr>
                <w:rFonts w:eastAsia="source serif 4"/>
                <w:color w:val="000000"/>
                <w:szCs w:val="28"/>
                <w:lang w:eastAsia="en-US"/>
              </w:rPr>
              <w:t>.1.</w:t>
            </w:r>
            <w:r w:rsidR="00614647" w:rsidRPr="00614647">
              <w:rPr>
                <w:rFonts w:eastAsia="source serif 4"/>
                <w:color w:val="000000"/>
                <w:szCs w:val="28"/>
                <w:lang w:eastAsia="en-US"/>
              </w:rPr>
              <w:tab/>
              <w:t>оформление списка кандидатов в присяжные заседатели в соответствии с установленными требованиями;</w:t>
            </w:r>
          </w:p>
          <w:p w14:paraId="5F5F62AD" w14:textId="3FD6CC11" w:rsidR="00614647" w:rsidRPr="00614647" w:rsidRDefault="00F414ED" w:rsidP="008743DF">
            <w:pPr>
              <w:tabs>
                <w:tab w:val="left" w:pos="1134"/>
                <w:tab w:val="left" w:pos="1418"/>
              </w:tabs>
              <w:overflowPunct/>
              <w:autoSpaceDE/>
              <w:autoSpaceDN/>
              <w:adjustRightInd/>
              <w:spacing w:line="276" w:lineRule="auto"/>
              <w:ind w:firstLine="720"/>
              <w:jc w:val="both"/>
              <w:textAlignment w:val="auto"/>
              <w:rPr>
                <w:rFonts w:eastAsia="source serif 4"/>
                <w:color w:val="000000"/>
                <w:szCs w:val="28"/>
                <w:lang w:eastAsia="en-US"/>
              </w:rPr>
            </w:pPr>
            <w:r>
              <w:rPr>
                <w:rFonts w:eastAsia="source serif 4"/>
                <w:color w:val="000000"/>
                <w:szCs w:val="28"/>
                <w:lang w:eastAsia="en-US"/>
              </w:rPr>
              <w:t>3</w:t>
            </w:r>
            <w:r w:rsidR="00614647" w:rsidRPr="00614647">
              <w:rPr>
                <w:rFonts w:eastAsia="source serif 4"/>
                <w:color w:val="000000"/>
                <w:szCs w:val="28"/>
                <w:lang w:eastAsia="en-US"/>
              </w:rPr>
              <w:t xml:space="preserve">.2. направление утвержденных списков кандидатов в присяжные заседатели в Министерство территориальной политики Московской области и </w:t>
            </w:r>
            <w:r w:rsidR="00DD17F3">
              <w:rPr>
                <w:rFonts w:eastAsia="source serif 4"/>
                <w:color w:val="000000"/>
                <w:szCs w:val="28"/>
                <w:lang w:eastAsia="en-US"/>
              </w:rPr>
              <w:br/>
            </w:r>
            <w:r w:rsidR="00614647" w:rsidRPr="00614647">
              <w:rPr>
                <w:rFonts w:eastAsia="source serif 4"/>
                <w:color w:val="000000"/>
                <w:szCs w:val="28"/>
                <w:lang w:eastAsia="en-US"/>
              </w:rPr>
              <w:t>Люберецкий городской суд Московской области в порядке и сроки, установленные законодательством Российской Федерации и Московской области;</w:t>
            </w:r>
          </w:p>
          <w:p w14:paraId="69597EA8" w14:textId="139C397E" w:rsidR="00614647" w:rsidRPr="00614647" w:rsidRDefault="00F414ED" w:rsidP="008743DF">
            <w:pPr>
              <w:overflowPunct/>
              <w:autoSpaceDE/>
              <w:autoSpaceDN/>
              <w:adjustRightInd/>
              <w:spacing w:line="276" w:lineRule="auto"/>
              <w:ind w:firstLine="709"/>
              <w:jc w:val="both"/>
              <w:textAlignment w:val="auto"/>
              <w:rPr>
                <w:rFonts w:eastAsia="source serif 4"/>
                <w:color w:val="000000"/>
                <w:szCs w:val="28"/>
                <w:lang w:eastAsia="en-US"/>
              </w:rPr>
            </w:pPr>
            <w:r>
              <w:rPr>
                <w:rFonts w:eastAsia="source serif 4"/>
                <w:color w:val="000000"/>
                <w:szCs w:val="28"/>
                <w:lang w:eastAsia="en-US"/>
              </w:rPr>
              <w:t>3</w:t>
            </w:r>
            <w:r w:rsidR="00614647" w:rsidRPr="00614647">
              <w:rPr>
                <w:rFonts w:eastAsia="source serif 4"/>
                <w:color w:val="000000"/>
                <w:szCs w:val="28"/>
                <w:lang w:eastAsia="en-US"/>
              </w:rPr>
              <w:t>.3.</w:t>
            </w:r>
            <w:r w:rsidR="00614647" w:rsidRPr="00614647">
              <w:rPr>
                <w:rFonts w:eastAsia="source serif 4"/>
                <w:color w:val="000000"/>
                <w:szCs w:val="28"/>
                <w:lang w:eastAsia="en-US"/>
              </w:rPr>
              <w:tab/>
              <w:t>размещение (опубликование) настоящего постановления на официальном сайте Администрации городского округа Лыткарино в сети «Интернет» предусмотрев при этом, что опубликованию в отношении кандидатов, указанных в списках, утвержденных пунктом 1 настоящего постановления, подлежат сведения в пределах, допускаемых законодательством.</w:t>
            </w:r>
          </w:p>
          <w:p w14:paraId="135F169C" w14:textId="77777777" w:rsidR="008743DF" w:rsidRDefault="008743DF" w:rsidP="008743DF">
            <w:pPr>
              <w:tabs>
                <w:tab w:val="left" w:pos="709"/>
                <w:tab w:val="left" w:pos="1134"/>
              </w:tabs>
              <w:overflowPunct/>
              <w:autoSpaceDE/>
              <w:autoSpaceDN/>
              <w:adjustRightInd/>
              <w:spacing w:line="276" w:lineRule="auto"/>
              <w:ind w:firstLine="720"/>
              <w:jc w:val="both"/>
              <w:textAlignment w:val="auto"/>
              <w:rPr>
                <w:rFonts w:eastAsia="source serif 4"/>
                <w:color w:val="000000"/>
                <w:szCs w:val="28"/>
                <w:lang w:eastAsia="en-US"/>
              </w:rPr>
            </w:pPr>
          </w:p>
          <w:p w14:paraId="295CDDE1" w14:textId="6B9BA631" w:rsidR="00614647" w:rsidRPr="00614647" w:rsidRDefault="00F414ED" w:rsidP="008743DF">
            <w:pPr>
              <w:tabs>
                <w:tab w:val="left" w:pos="709"/>
                <w:tab w:val="left" w:pos="1134"/>
              </w:tabs>
              <w:overflowPunct/>
              <w:autoSpaceDE/>
              <w:autoSpaceDN/>
              <w:adjustRightInd/>
              <w:spacing w:line="276" w:lineRule="auto"/>
              <w:ind w:firstLine="720"/>
              <w:jc w:val="both"/>
              <w:textAlignment w:val="auto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="source serif 4"/>
                <w:color w:val="000000"/>
                <w:szCs w:val="28"/>
                <w:lang w:eastAsia="en-US"/>
              </w:rPr>
              <w:lastRenderedPageBreak/>
              <w:t>4</w:t>
            </w:r>
            <w:r w:rsidR="00614647" w:rsidRPr="00614647">
              <w:rPr>
                <w:rFonts w:eastAsia="source serif 4"/>
                <w:color w:val="000000"/>
                <w:szCs w:val="28"/>
                <w:lang w:eastAsia="en-US"/>
              </w:rPr>
              <w:t>.</w:t>
            </w:r>
            <w:r w:rsidR="00614647" w:rsidRPr="00614647">
              <w:rPr>
                <w:rFonts w:eastAsia="source serif 4"/>
                <w:color w:val="000000"/>
                <w:szCs w:val="28"/>
                <w:lang w:eastAsia="en-US"/>
              </w:rPr>
              <w:tab/>
              <w:t>Настоящее пос</w:t>
            </w:r>
            <w:bookmarkStart w:id="0" w:name="_GoBack"/>
            <w:bookmarkEnd w:id="0"/>
            <w:r w:rsidR="00614647" w:rsidRPr="00614647">
              <w:rPr>
                <w:rFonts w:eastAsia="source serif 4"/>
                <w:color w:val="000000"/>
                <w:szCs w:val="28"/>
                <w:lang w:eastAsia="en-US"/>
              </w:rPr>
              <w:t>тановление вступает в силу со дня его подписания.</w:t>
            </w:r>
          </w:p>
          <w:p w14:paraId="6AB8DB53" w14:textId="344D6841" w:rsidR="00614647" w:rsidRPr="00614647" w:rsidRDefault="00F414ED" w:rsidP="008743DF">
            <w:pPr>
              <w:tabs>
                <w:tab w:val="left" w:pos="709"/>
              </w:tabs>
              <w:overflowPunct/>
              <w:autoSpaceDE/>
              <w:autoSpaceDN/>
              <w:adjustRightInd/>
              <w:spacing w:line="276" w:lineRule="auto"/>
              <w:ind w:firstLine="720"/>
              <w:jc w:val="both"/>
              <w:textAlignment w:val="auto"/>
              <w:rPr>
                <w:rFonts w:eastAsia="source serif 4"/>
                <w:color w:val="000000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5</w:t>
            </w:r>
            <w:r w:rsidR="00614647" w:rsidRPr="00614647">
              <w:rPr>
                <w:rFonts w:eastAsiaTheme="minorHAnsi"/>
                <w:szCs w:val="28"/>
                <w:lang w:eastAsia="en-US"/>
              </w:rPr>
              <w:t xml:space="preserve">. </w:t>
            </w:r>
            <w:r w:rsidR="00614647" w:rsidRPr="00614647">
              <w:rPr>
                <w:rFonts w:eastAsia="source serif 4"/>
                <w:color w:val="000000"/>
                <w:szCs w:val="28"/>
                <w:lang w:eastAsia="en-US"/>
              </w:rPr>
              <w:t xml:space="preserve">Контроль за исполнением настоящего постановления возложить на заместителя главы городского округа Лыткарино – управляющего делами </w:t>
            </w:r>
            <w:r w:rsidR="00614647">
              <w:rPr>
                <w:rFonts w:eastAsia="source serif 4"/>
                <w:color w:val="000000"/>
                <w:szCs w:val="28"/>
                <w:lang w:eastAsia="en-US"/>
              </w:rPr>
              <w:br/>
            </w:r>
            <w:r w:rsidR="00614647" w:rsidRPr="00614647">
              <w:rPr>
                <w:rFonts w:eastAsia="source serif 4"/>
                <w:color w:val="000000"/>
                <w:szCs w:val="28"/>
                <w:lang w:eastAsia="en-US"/>
              </w:rPr>
              <w:t>Е.С. Завьялову.</w:t>
            </w:r>
          </w:p>
          <w:p w14:paraId="50C2F025" w14:textId="77777777" w:rsidR="00614647" w:rsidRPr="00614647" w:rsidRDefault="00614647" w:rsidP="00614647">
            <w:pPr>
              <w:tabs>
                <w:tab w:val="left" w:pos="709"/>
              </w:tabs>
              <w:overflowPunct/>
              <w:autoSpaceDE/>
              <w:autoSpaceDN/>
              <w:adjustRightInd/>
              <w:ind w:firstLine="720"/>
              <w:jc w:val="both"/>
              <w:textAlignment w:val="auto"/>
              <w:rPr>
                <w:rFonts w:eastAsia="source serif 4"/>
                <w:color w:val="000000"/>
                <w:szCs w:val="28"/>
                <w:lang w:eastAsia="en-US"/>
              </w:rPr>
            </w:pPr>
          </w:p>
          <w:p w14:paraId="618391FB" w14:textId="77777777" w:rsidR="00614647" w:rsidRPr="00614647" w:rsidRDefault="00614647" w:rsidP="00614647">
            <w:pPr>
              <w:tabs>
                <w:tab w:val="left" w:pos="709"/>
              </w:tabs>
              <w:overflowPunct/>
              <w:autoSpaceDE/>
              <w:autoSpaceDN/>
              <w:adjustRightInd/>
              <w:ind w:firstLine="720"/>
              <w:jc w:val="both"/>
              <w:textAlignment w:val="auto"/>
              <w:rPr>
                <w:rFonts w:eastAsia="source serif 4"/>
                <w:color w:val="000000"/>
                <w:szCs w:val="28"/>
                <w:lang w:eastAsia="en-US"/>
              </w:rPr>
            </w:pPr>
          </w:p>
          <w:p w14:paraId="1DB9CD1E" w14:textId="74C61DBD" w:rsidR="00F648B6" w:rsidRPr="00614647" w:rsidRDefault="00614647" w:rsidP="00917237">
            <w:pPr>
              <w:tabs>
                <w:tab w:val="left" w:pos="709"/>
              </w:tabs>
              <w:overflowPunct/>
              <w:autoSpaceDE/>
              <w:autoSpaceDN/>
              <w:adjustRightInd/>
              <w:ind w:firstLine="720"/>
              <w:jc w:val="right"/>
              <w:textAlignment w:val="auto"/>
              <w:rPr>
                <w:sz w:val="20"/>
                <w:szCs w:val="28"/>
              </w:rPr>
            </w:pPr>
            <w:r w:rsidRPr="00614647">
              <w:rPr>
                <w:rFonts w:eastAsiaTheme="minorHAnsi"/>
                <w:szCs w:val="28"/>
                <w:lang w:eastAsia="en-US"/>
              </w:rPr>
              <w:t>К.А. Кравцов</w:t>
            </w:r>
          </w:p>
        </w:tc>
      </w:tr>
    </w:tbl>
    <w:p w14:paraId="7645F96C" w14:textId="08D38477" w:rsidR="00F569DE" w:rsidRDefault="00F569DE" w:rsidP="00917237"/>
    <w:sectPr w:rsidR="00F569DE" w:rsidSect="00917237">
      <w:pgSz w:w="11906" w:h="16838" w:code="9"/>
      <w:pgMar w:top="567" w:right="851" w:bottom="0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serif 4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F6"/>
    <w:rsid w:val="00005364"/>
    <w:rsid w:val="00157300"/>
    <w:rsid w:val="00316656"/>
    <w:rsid w:val="003B26B8"/>
    <w:rsid w:val="004251F6"/>
    <w:rsid w:val="00447B39"/>
    <w:rsid w:val="00453D41"/>
    <w:rsid w:val="004B1665"/>
    <w:rsid w:val="005B7217"/>
    <w:rsid w:val="00613AB3"/>
    <w:rsid w:val="00614647"/>
    <w:rsid w:val="007263F9"/>
    <w:rsid w:val="007477EB"/>
    <w:rsid w:val="0075498F"/>
    <w:rsid w:val="00777FD8"/>
    <w:rsid w:val="00833980"/>
    <w:rsid w:val="008743DF"/>
    <w:rsid w:val="00917237"/>
    <w:rsid w:val="009F7949"/>
    <w:rsid w:val="00B1731B"/>
    <w:rsid w:val="00CB073F"/>
    <w:rsid w:val="00DD17F3"/>
    <w:rsid w:val="00EB26D6"/>
    <w:rsid w:val="00F414ED"/>
    <w:rsid w:val="00F46DE1"/>
    <w:rsid w:val="00F569DE"/>
    <w:rsid w:val="00F6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7651"/>
  <w15:chartTrackingRefBased/>
  <w15:docId w15:val="{0788AA04-01D7-45D4-BDCA-E37CE352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3</cp:revision>
  <cp:lastPrinted>2026-06-08T15:26:00Z</cp:lastPrinted>
  <dcterms:created xsi:type="dcterms:W3CDTF">2026-06-08T15:26:00Z</dcterms:created>
  <dcterms:modified xsi:type="dcterms:W3CDTF">2026-06-09T07:56:00Z</dcterms:modified>
</cp:coreProperties>
</file>