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70" w:rsidRDefault="00216E8E" w:rsidP="004A1F7D">
      <w:pPr>
        <w:jc w:val="center"/>
      </w:pPr>
      <w:r>
        <w:rPr>
          <w:noProof/>
        </w:rPr>
        <w:t xml:space="preserve">  </w:t>
      </w:r>
      <w:r w:rsidR="00A80EF6">
        <w:rPr>
          <w:noProof/>
        </w:rPr>
        <w:drawing>
          <wp:inline distT="0" distB="0" distL="0" distR="0">
            <wp:extent cx="518160" cy="631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6B2600" w:rsidRDefault="00751BC6" w:rsidP="006B2600">
      <w:pPr>
        <w:jc w:val="center"/>
        <w:rPr>
          <w:sz w:val="22"/>
          <w:szCs w:val="22"/>
        </w:rPr>
      </w:pPr>
      <w:r w:rsidRPr="00751BC6">
        <w:rPr>
          <w:sz w:val="24"/>
          <w:szCs w:val="24"/>
          <w:u w:val="single"/>
          <w:lang w:val="en-US"/>
        </w:rPr>
        <w:t>05</w:t>
      </w:r>
      <w:r w:rsidRPr="00751BC6">
        <w:rPr>
          <w:sz w:val="24"/>
          <w:szCs w:val="24"/>
          <w:u w:val="single"/>
        </w:rPr>
        <w:t>.</w:t>
      </w:r>
      <w:r w:rsidRPr="00751BC6">
        <w:rPr>
          <w:sz w:val="24"/>
          <w:szCs w:val="24"/>
          <w:u w:val="single"/>
          <w:lang w:val="en-US"/>
        </w:rPr>
        <w:t>06</w:t>
      </w:r>
      <w:r w:rsidRPr="00751BC6">
        <w:rPr>
          <w:sz w:val="24"/>
          <w:szCs w:val="24"/>
          <w:u w:val="single"/>
        </w:rPr>
        <w:t>.</w:t>
      </w:r>
      <w:r w:rsidRPr="00751BC6">
        <w:rPr>
          <w:sz w:val="24"/>
          <w:szCs w:val="24"/>
          <w:u w:val="single"/>
          <w:lang w:val="en-US"/>
        </w:rPr>
        <w:t>2023</w:t>
      </w:r>
      <w:r>
        <w:rPr>
          <w:sz w:val="24"/>
          <w:szCs w:val="24"/>
          <w:lang w:val="en-US"/>
        </w:rPr>
        <w:t xml:space="preserve"> </w:t>
      </w:r>
      <w:r w:rsidR="003F4248" w:rsidRPr="001C7AE2">
        <w:rPr>
          <w:sz w:val="24"/>
          <w:szCs w:val="24"/>
        </w:rPr>
        <w:t>№</w:t>
      </w:r>
      <w:r w:rsidRPr="00751BC6">
        <w:rPr>
          <w:sz w:val="24"/>
          <w:szCs w:val="24"/>
          <w:u w:val="single"/>
        </w:rPr>
        <w:t>319-п</w:t>
      </w:r>
      <w:r w:rsidR="006B2600" w:rsidRPr="006B2600">
        <w:rPr>
          <w:sz w:val="22"/>
          <w:szCs w:val="22"/>
        </w:rPr>
        <w:t xml:space="preserve"> </w:t>
      </w:r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CC14E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311CED">
        <w:rPr>
          <w:rFonts w:ascii="Times New Roman" w:hAnsi="Times New Roman" w:cs="Times New Roman"/>
          <w:sz w:val="28"/>
          <w:szCs w:val="28"/>
        </w:rPr>
        <w:t>в Правила благоустройст</w:t>
      </w:r>
      <w:r w:rsidR="003F4248">
        <w:rPr>
          <w:rFonts w:ascii="Times New Roman" w:hAnsi="Times New Roman" w:cs="Times New Roman"/>
          <w:sz w:val="28"/>
          <w:szCs w:val="28"/>
        </w:rPr>
        <w:t xml:space="preserve">ва 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B864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</w:t>
      </w:r>
      <w:r w:rsidRPr="00B864FB">
        <w:rPr>
          <w:rFonts w:ascii="Times New Roman" w:hAnsi="Times New Roman" w:cs="Times New Roman"/>
          <w:sz w:val="28"/>
          <w:szCs w:val="28"/>
        </w:rPr>
        <w:t>», ст. 5.1 Градостроительного кодекса Российской Федерации, ст.73 Закона Московской области от 30.12.2014 №191/2014-ОЗ «О регулировании дополнительных вопросов в сфере благоустройства в Московской области», ст.2, ст.21 Устава городского округа Лыткарино Московской области,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Положением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об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организации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проведении  общественных обсуждений по вопросам градостроительной деятельности в городском округе Лыткарино Московской области, утвержденным р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B864FB">
        <w:rPr>
          <w:rFonts w:ascii="Times New Roman" w:hAnsi="Times New Roman" w:cs="Times New Roman"/>
          <w:sz w:val="28"/>
          <w:szCs w:val="28"/>
        </w:rPr>
        <w:t>депутатов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город</w:t>
      </w:r>
      <w:r w:rsidR="004D458D" w:rsidRPr="00B864FB">
        <w:rPr>
          <w:rFonts w:ascii="Times New Roman" w:hAnsi="Times New Roman" w:cs="Times New Roman"/>
          <w:sz w:val="28"/>
          <w:szCs w:val="28"/>
        </w:rPr>
        <w:t>ского округа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от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2</w:t>
      </w:r>
      <w:r w:rsidR="007F24EE" w:rsidRPr="00B864FB">
        <w:rPr>
          <w:rFonts w:ascii="Times New Roman" w:hAnsi="Times New Roman" w:cs="Times New Roman"/>
          <w:sz w:val="28"/>
          <w:szCs w:val="28"/>
        </w:rPr>
        <w:t>7</w:t>
      </w:r>
      <w:r w:rsidRPr="00B864FB">
        <w:rPr>
          <w:rFonts w:ascii="Times New Roman" w:hAnsi="Times New Roman" w:cs="Times New Roman"/>
          <w:sz w:val="28"/>
          <w:szCs w:val="28"/>
        </w:rPr>
        <w:t>.0</w:t>
      </w:r>
      <w:r w:rsidR="007F24EE" w:rsidRPr="00B864FB">
        <w:rPr>
          <w:rFonts w:ascii="Times New Roman" w:hAnsi="Times New Roman" w:cs="Times New Roman"/>
          <w:sz w:val="28"/>
          <w:szCs w:val="28"/>
        </w:rPr>
        <w:t>4</w:t>
      </w:r>
      <w:r w:rsidRPr="00B864FB">
        <w:rPr>
          <w:rFonts w:ascii="Times New Roman" w:hAnsi="Times New Roman" w:cs="Times New Roman"/>
          <w:sz w:val="28"/>
          <w:szCs w:val="28"/>
        </w:rPr>
        <w:t>.20</w:t>
      </w:r>
      <w:r w:rsidR="007F24EE" w:rsidRPr="00B864FB">
        <w:rPr>
          <w:rFonts w:ascii="Times New Roman" w:hAnsi="Times New Roman" w:cs="Times New Roman"/>
          <w:sz w:val="28"/>
          <w:szCs w:val="28"/>
        </w:rPr>
        <w:t>23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№3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/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,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B864FB">
        <w:rPr>
          <w:rFonts w:ascii="Times New Roman" w:hAnsi="Times New Roman" w:cs="Times New Roman"/>
          <w:sz w:val="28"/>
          <w:szCs w:val="28"/>
        </w:rPr>
        <w:t>с учетом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письма Министерства благоустройства Московской области от </w:t>
      </w:r>
      <w:r w:rsidR="005641B9" w:rsidRPr="00B864FB">
        <w:rPr>
          <w:rFonts w:ascii="Times New Roman" w:hAnsi="Times New Roman" w:cs="Times New Roman"/>
          <w:sz w:val="28"/>
          <w:szCs w:val="28"/>
        </w:rPr>
        <w:t>27</w:t>
      </w:r>
      <w:r w:rsidR="00C97259" w:rsidRPr="00B864FB">
        <w:rPr>
          <w:rFonts w:ascii="Times New Roman" w:hAnsi="Times New Roman" w:cs="Times New Roman"/>
          <w:sz w:val="28"/>
          <w:szCs w:val="28"/>
        </w:rPr>
        <w:t>.0</w:t>
      </w:r>
      <w:r w:rsidR="005641B9" w:rsidRPr="00B864FB">
        <w:rPr>
          <w:rFonts w:ascii="Times New Roman" w:hAnsi="Times New Roman" w:cs="Times New Roman"/>
          <w:sz w:val="28"/>
          <w:szCs w:val="28"/>
        </w:rPr>
        <w:t>5</w:t>
      </w:r>
      <w:r w:rsidR="00C97259" w:rsidRPr="00B864FB">
        <w:rPr>
          <w:rFonts w:ascii="Times New Roman" w:hAnsi="Times New Roman" w:cs="Times New Roman"/>
          <w:sz w:val="28"/>
          <w:szCs w:val="28"/>
        </w:rPr>
        <w:t>.2023 №10Исх-1</w:t>
      </w:r>
      <w:r w:rsidR="005641B9" w:rsidRPr="00B864FB">
        <w:rPr>
          <w:rFonts w:ascii="Times New Roman" w:hAnsi="Times New Roman" w:cs="Times New Roman"/>
          <w:sz w:val="28"/>
          <w:szCs w:val="28"/>
        </w:rPr>
        <w:t>308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, </w:t>
      </w:r>
      <w:r w:rsidRPr="00B864FB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городского округа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CC14E5" w:rsidRPr="00B864FB" w:rsidRDefault="00033070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</w:t>
      </w:r>
      <w:r w:rsidR="00C83013" w:rsidRPr="00B864F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C14E5" w:rsidRPr="00B864F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B864FB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Лыткарино</w:t>
      </w:r>
      <w:r w:rsidR="00EC0D7A" w:rsidRPr="00B864FB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город</w:t>
      </w:r>
      <w:r w:rsidR="00E27864" w:rsidRPr="00B864FB">
        <w:rPr>
          <w:rFonts w:ascii="Times New Roman" w:hAnsi="Times New Roman" w:cs="Times New Roman"/>
          <w:sz w:val="28"/>
          <w:szCs w:val="28"/>
        </w:rPr>
        <w:t>ского округа</w:t>
      </w:r>
      <w:r w:rsidR="00EC0D7A" w:rsidRPr="00B864FB">
        <w:rPr>
          <w:rFonts w:ascii="Times New Roman" w:hAnsi="Times New Roman" w:cs="Times New Roman"/>
          <w:sz w:val="28"/>
          <w:szCs w:val="28"/>
        </w:rPr>
        <w:t xml:space="preserve"> Лыткарино от 06.02.2020 №500/59</w:t>
      </w:r>
      <w:r w:rsidR="00213362" w:rsidRPr="00B864FB">
        <w:rPr>
          <w:rFonts w:ascii="Times New Roman" w:hAnsi="Times New Roman" w:cs="Times New Roman"/>
          <w:sz w:val="28"/>
          <w:szCs w:val="28"/>
        </w:rPr>
        <w:t xml:space="preserve"> «Об утверждении в новой редакции Правил благоустройства территории городского округа Лыткарино»</w:t>
      </w:r>
      <w:r w:rsidR="00EC0D7A" w:rsidRPr="00B864FB">
        <w:rPr>
          <w:rFonts w:ascii="Times New Roman" w:hAnsi="Times New Roman" w:cs="Times New Roman"/>
          <w:sz w:val="28"/>
          <w:szCs w:val="28"/>
        </w:rPr>
        <w:t>,</w:t>
      </w:r>
      <w:r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с </w:t>
      </w:r>
      <w:r w:rsidR="00831C14" w:rsidRPr="00B864FB">
        <w:rPr>
          <w:rFonts w:ascii="Times New Roman" w:hAnsi="Times New Roman" w:cs="Times New Roman"/>
          <w:sz w:val="28"/>
          <w:szCs w:val="28"/>
        </w:rPr>
        <w:t>1</w:t>
      </w:r>
      <w:r w:rsidR="005641B9" w:rsidRPr="00B864FB">
        <w:rPr>
          <w:rFonts w:ascii="Times New Roman" w:hAnsi="Times New Roman" w:cs="Times New Roman"/>
          <w:sz w:val="28"/>
          <w:szCs w:val="28"/>
        </w:rPr>
        <w:t>4</w:t>
      </w:r>
      <w:r w:rsidR="00CC14E5" w:rsidRPr="00B864FB">
        <w:rPr>
          <w:rFonts w:ascii="Times New Roman" w:hAnsi="Times New Roman" w:cs="Times New Roman"/>
          <w:sz w:val="28"/>
          <w:szCs w:val="28"/>
        </w:rPr>
        <w:t>.0</w:t>
      </w:r>
      <w:r w:rsidR="005641B9" w:rsidRPr="00B864FB">
        <w:rPr>
          <w:rFonts w:ascii="Times New Roman" w:hAnsi="Times New Roman" w:cs="Times New Roman"/>
          <w:sz w:val="28"/>
          <w:szCs w:val="28"/>
        </w:rPr>
        <w:t>6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A80EF6" w:rsidRPr="00B864FB">
        <w:rPr>
          <w:rFonts w:ascii="Times New Roman" w:hAnsi="Times New Roman" w:cs="Times New Roman"/>
          <w:sz w:val="28"/>
          <w:szCs w:val="28"/>
        </w:rPr>
        <w:t>3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по </w:t>
      </w:r>
      <w:r w:rsidR="005641B9" w:rsidRPr="00B864FB">
        <w:rPr>
          <w:rFonts w:ascii="Times New Roman" w:hAnsi="Times New Roman" w:cs="Times New Roman"/>
          <w:sz w:val="28"/>
          <w:szCs w:val="28"/>
        </w:rPr>
        <w:t>19</w:t>
      </w:r>
      <w:r w:rsidR="00CC14E5" w:rsidRPr="00B864FB">
        <w:rPr>
          <w:rFonts w:ascii="Times New Roman" w:hAnsi="Times New Roman" w:cs="Times New Roman"/>
          <w:sz w:val="28"/>
          <w:szCs w:val="28"/>
        </w:rPr>
        <w:t>.0</w:t>
      </w:r>
      <w:r w:rsidR="005641B9" w:rsidRPr="00B864FB">
        <w:rPr>
          <w:rFonts w:ascii="Times New Roman" w:hAnsi="Times New Roman" w:cs="Times New Roman"/>
          <w:sz w:val="28"/>
          <w:szCs w:val="28"/>
        </w:rPr>
        <w:t>7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A80EF6" w:rsidRPr="00B864FB">
        <w:rPr>
          <w:rFonts w:ascii="Times New Roman" w:hAnsi="Times New Roman" w:cs="Times New Roman"/>
          <w:sz w:val="28"/>
          <w:szCs w:val="28"/>
        </w:rPr>
        <w:t>3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</w:p>
    <w:p w:rsidR="00033070" w:rsidRPr="00B864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B864FB" w:rsidRDefault="00033070" w:rsidP="005F3506">
      <w:pPr>
        <w:spacing w:line="264" w:lineRule="auto"/>
        <w:ind w:firstLine="540"/>
        <w:jc w:val="both"/>
      </w:pPr>
      <w:r w:rsidRPr="00B864FB">
        <w:t>3. Общественные обсуждения проводятся в следующем порядке:</w:t>
      </w:r>
    </w:p>
    <w:p w:rsidR="00033070" w:rsidRPr="00B864FB" w:rsidRDefault="00033070" w:rsidP="005F3506">
      <w:pPr>
        <w:spacing w:line="264" w:lineRule="auto"/>
        <w:ind w:firstLine="540"/>
        <w:jc w:val="both"/>
      </w:pPr>
      <w:r w:rsidRPr="00B864FB">
        <w:t>1) оповещение о начале общественных обсуждений;</w:t>
      </w:r>
    </w:p>
    <w:p w:rsidR="00033070" w:rsidRPr="004876D4" w:rsidRDefault="00033070" w:rsidP="005F3506">
      <w:pPr>
        <w:spacing w:line="264" w:lineRule="auto"/>
        <w:ind w:firstLine="540"/>
        <w:jc w:val="both"/>
      </w:pPr>
      <w:r w:rsidRPr="004876D4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4876D4" w:rsidRDefault="00BE2586" w:rsidP="005F3506">
      <w:pPr>
        <w:spacing w:line="264" w:lineRule="auto"/>
        <w:ind w:firstLine="540"/>
        <w:jc w:val="both"/>
      </w:pPr>
      <w:r w:rsidRPr="004876D4">
        <w:t xml:space="preserve">3) </w:t>
      </w:r>
      <w:r w:rsidR="00033070" w:rsidRPr="004876D4">
        <w:t>проведение экспозиции проекта, подлежащего рассмотрению на общественных обсуждениях;</w:t>
      </w:r>
    </w:p>
    <w:p w:rsidR="00033070" w:rsidRPr="004876D4" w:rsidRDefault="00033070" w:rsidP="005F3506">
      <w:pPr>
        <w:spacing w:line="264" w:lineRule="auto"/>
        <w:ind w:firstLine="540"/>
        <w:jc w:val="both"/>
      </w:pPr>
      <w:r w:rsidRPr="004876D4">
        <w:t>4) подготовка и оформление протокола общественных обсуждений;</w:t>
      </w:r>
    </w:p>
    <w:p w:rsidR="00033070" w:rsidRPr="00E9028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E9028B">
        <w:lastRenderedPageBreak/>
        <w:t>5) подготовка и опубликование заключения о результатах общественных обсуждений.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4. Эк</w:t>
      </w:r>
      <w:r w:rsidR="00BE2586" w:rsidRPr="00E9028B">
        <w:rPr>
          <w:rFonts w:ascii="Times New Roman" w:hAnsi="Times New Roman" w:cs="Times New Roman"/>
          <w:sz w:val="28"/>
          <w:szCs w:val="28"/>
        </w:rPr>
        <w:t xml:space="preserve">спозиция по проекту, указанному </w:t>
      </w:r>
      <w:r w:rsidRPr="00E9028B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постановления, будет проводиться по адресу: г. Лыткарино, ул. Ленина, д. 21, (2-й этаж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) </w:t>
      </w:r>
      <w:r w:rsidR="00BB055F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4D458D" w:rsidRPr="00E9028B">
        <w:rPr>
          <w:rFonts w:ascii="Times New Roman" w:hAnsi="Times New Roman" w:cs="Times New Roman"/>
          <w:sz w:val="28"/>
          <w:szCs w:val="28"/>
        </w:rPr>
        <w:t>22</w:t>
      </w:r>
      <w:r w:rsidR="00A80EF6" w:rsidRPr="00E9028B">
        <w:rPr>
          <w:rFonts w:ascii="Times New Roman" w:hAnsi="Times New Roman" w:cs="Times New Roman"/>
          <w:sz w:val="28"/>
          <w:szCs w:val="28"/>
        </w:rPr>
        <w:t>.0</w:t>
      </w:r>
      <w:r w:rsidR="005641B9" w:rsidRPr="00E9028B">
        <w:rPr>
          <w:rFonts w:ascii="Times New Roman" w:hAnsi="Times New Roman" w:cs="Times New Roman"/>
          <w:sz w:val="28"/>
          <w:szCs w:val="28"/>
        </w:rPr>
        <w:t>6</w:t>
      </w:r>
      <w:r w:rsidR="00A80EF6" w:rsidRPr="00E9028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5641B9" w:rsidRPr="00E9028B">
        <w:rPr>
          <w:rFonts w:ascii="Times New Roman" w:hAnsi="Times New Roman" w:cs="Times New Roman"/>
          <w:sz w:val="28"/>
          <w:szCs w:val="28"/>
        </w:rPr>
        <w:t>1</w:t>
      </w:r>
      <w:r w:rsidR="004D458D" w:rsidRPr="00E9028B">
        <w:rPr>
          <w:rFonts w:ascii="Times New Roman" w:hAnsi="Times New Roman" w:cs="Times New Roman"/>
          <w:sz w:val="28"/>
          <w:szCs w:val="28"/>
        </w:rPr>
        <w:t>7</w:t>
      </w:r>
      <w:r w:rsidR="00A80EF6" w:rsidRPr="00E9028B">
        <w:rPr>
          <w:rFonts w:ascii="Times New Roman" w:hAnsi="Times New Roman" w:cs="Times New Roman"/>
          <w:sz w:val="28"/>
          <w:szCs w:val="28"/>
        </w:rPr>
        <w:t>.0</w:t>
      </w:r>
      <w:r w:rsidR="005641B9" w:rsidRPr="00E9028B">
        <w:rPr>
          <w:rFonts w:ascii="Times New Roman" w:hAnsi="Times New Roman" w:cs="Times New Roman"/>
          <w:sz w:val="28"/>
          <w:szCs w:val="28"/>
        </w:rPr>
        <w:t>7</w:t>
      </w:r>
      <w:r w:rsidR="00A80EF6" w:rsidRPr="00E9028B">
        <w:rPr>
          <w:rFonts w:ascii="Times New Roman" w:hAnsi="Times New Roman" w:cs="Times New Roman"/>
          <w:sz w:val="28"/>
          <w:szCs w:val="28"/>
        </w:rPr>
        <w:t>.2023</w:t>
      </w:r>
      <w:r w:rsidRPr="00E9028B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E15D89" w:rsidRPr="00E9028B">
        <w:rPr>
          <w:rFonts w:ascii="Times New Roman" w:hAnsi="Times New Roman" w:cs="Times New Roman"/>
          <w:sz w:val="28"/>
          <w:szCs w:val="28"/>
        </w:rPr>
        <w:t>22</w:t>
      </w:r>
      <w:r w:rsidR="00A80EF6" w:rsidRPr="00E9028B">
        <w:rPr>
          <w:rFonts w:ascii="Times New Roman" w:hAnsi="Times New Roman" w:cs="Times New Roman"/>
          <w:sz w:val="28"/>
          <w:szCs w:val="28"/>
        </w:rPr>
        <w:t>.0</w:t>
      </w:r>
      <w:r w:rsidR="005641B9" w:rsidRPr="00E9028B">
        <w:rPr>
          <w:rFonts w:ascii="Times New Roman" w:hAnsi="Times New Roman" w:cs="Times New Roman"/>
          <w:sz w:val="28"/>
          <w:szCs w:val="28"/>
        </w:rPr>
        <w:t>6</w:t>
      </w:r>
      <w:r w:rsidR="00A80EF6" w:rsidRPr="00E9028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BB055F" w:rsidRPr="00E9028B">
        <w:rPr>
          <w:rFonts w:ascii="Times New Roman" w:hAnsi="Times New Roman" w:cs="Times New Roman"/>
          <w:sz w:val="28"/>
          <w:szCs w:val="28"/>
        </w:rPr>
        <w:t>1</w:t>
      </w:r>
      <w:r w:rsidR="00E15D89" w:rsidRPr="00E9028B">
        <w:rPr>
          <w:rFonts w:ascii="Times New Roman" w:hAnsi="Times New Roman" w:cs="Times New Roman"/>
          <w:sz w:val="28"/>
          <w:szCs w:val="28"/>
        </w:rPr>
        <w:t>7</w:t>
      </w:r>
      <w:r w:rsidR="00A80EF6" w:rsidRPr="00E9028B">
        <w:rPr>
          <w:rFonts w:ascii="Times New Roman" w:hAnsi="Times New Roman" w:cs="Times New Roman"/>
          <w:sz w:val="28"/>
          <w:szCs w:val="28"/>
        </w:rPr>
        <w:t>.0</w:t>
      </w:r>
      <w:r w:rsidR="005641B9" w:rsidRPr="00E9028B">
        <w:rPr>
          <w:rFonts w:ascii="Times New Roman" w:hAnsi="Times New Roman" w:cs="Times New Roman"/>
          <w:sz w:val="28"/>
          <w:szCs w:val="28"/>
        </w:rPr>
        <w:t>7</w:t>
      </w:r>
      <w:r w:rsidR="00A80EF6" w:rsidRPr="00E9028B">
        <w:rPr>
          <w:rFonts w:ascii="Times New Roman" w:hAnsi="Times New Roman" w:cs="Times New Roman"/>
          <w:sz w:val="28"/>
          <w:szCs w:val="28"/>
        </w:rPr>
        <w:t>.2023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Pr="00E9028B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в письменной форме при личном обращении в Администрацию городского округа Лыткарино;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B864FB" w:rsidRDefault="00033070" w:rsidP="005F3506">
      <w:pPr>
        <w:widowControl w:val="0"/>
        <w:spacing w:line="264" w:lineRule="auto"/>
        <w:ind w:firstLine="539"/>
        <w:jc w:val="both"/>
        <w:rPr>
          <w:color w:val="FF0000"/>
        </w:rPr>
      </w:pPr>
      <w:r w:rsidRPr="00E9028B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  <w:rPr>
          <w:sz w:val="24"/>
          <w:szCs w:val="24"/>
        </w:rPr>
      </w:pPr>
      <w:r w:rsidRPr="00E9028B">
        <w:t>-</w:t>
      </w:r>
      <w:r w:rsidRPr="00E9028B">
        <w:rPr>
          <w:sz w:val="24"/>
          <w:szCs w:val="24"/>
        </w:rPr>
        <w:t xml:space="preserve"> </w:t>
      </w:r>
      <w:r w:rsidRPr="00E9028B">
        <w:t xml:space="preserve">посредством официального сайта городского округа Лыткарино. 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 Начальнику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Отдела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 (</w:t>
      </w:r>
      <w:r w:rsidR="00CC14E5" w:rsidRPr="00E9028B">
        <w:rPr>
          <w:rFonts w:ascii="Times New Roman" w:hAnsi="Times New Roman" w:cs="Times New Roman"/>
          <w:sz w:val="28"/>
          <w:szCs w:val="28"/>
        </w:rPr>
        <w:t>Д</w:t>
      </w:r>
      <w:r w:rsidR="001D6B4C" w:rsidRPr="00E9028B">
        <w:rPr>
          <w:rFonts w:ascii="Times New Roman" w:hAnsi="Times New Roman" w:cs="Times New Roman"/>
          <w:sz w:val="28"/>
          <w:szCs w:val="28"/>
        </w:rPr>
        <w:t>.А.</w:t>
      </w:r>
      <w:r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E9028B">
        <w:rPr>
          <w:rFonts w:ascii="Times New Roman" w:hAnsi="Times New Roman" w:cs="Times New Roman"/>
          <w:sz w:val="28"/>
          <w:szCs w:val="28"/>
        </w:rPr>
        <w:t>Селезнев</w:t>
      </w:r>
      <w:r w:rsidRPr="00E9028B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6.2. опубликование оповещения о начале общественных обсуждений </w:t>
      </w:r>
      <w:r w:rsidR="00E27864" w:rsidRPr="00E9028B">
        <w:rPr>
          <w:rFonts w:ascii="Times New Roman" w:hAnsi="Times New Roman" w:cs="Times New Roman"/>
          <w:sz w:val="28"/>
          <w:szCs w:val="28"/>
        </w:rPr>
        <w:t xml:space="preserve">и заключения по результатам общественных обсуждений </w:t>
      </w:r>
      <w:r w:rsidRPr="00E9028B">
        <w:rPr>
          <w:rFonts w:ascii="Times New Roman" w:hAnsi="Times New Roman" w:cs="Times New Roman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033070" w:rsidRPr="00E9028B" w:rsidRDefault="00033070" w:rsidP="005F3506">
      <w:pPr>
        <w:widowControl w:val="0"/>
        <w:spacing w:line="264" w:lineRule="auto"/>
        <w:ind w:firstLine="567"/>
        <w:jc w:val="both"/>
      </w:pPr>
      <w:r w:rsidRPr="00E9028B">
        <w:t>6.3.</w:t>
      </w:r>
      <w:r w:rsidR="003B107E" w:rsidRPr="00E9028B">
        <w:t xml:space="preserve"> </w:t>
      </w:r>
      <w:r w:rsidRPr="00E9028B">
        <w:t>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3B107E" w:rsidRPr="00E9028B" w:rsidRDefault="001D6B4C" w:rsidP="005F3506">
      <w:pPr>
        <w:widowControl w:val="0"/>
        <w:spacing w:line="264" w:lineRule="auto"/>
        <w:ind w:firstLine="567"/>
        <w:jc w:val="both"/>
      </w:pPr>
      <w:r w:rsidRPr="00E9028B">
        <w:t xml:space="preserve">6.4. </w:t>
      </w:r>
      <w:r w:rsidR="003B107E" w:rsidRPr="00E9028B">
        <w:t>размещение проекта</w:t>
      </w:r>
      <w:r w:rsidR="003C73DA" w:rsidRPr="00E9028B">
        <w:t>, п</w:t>
      </w:r>
      <w:r w:rsidR="003B107E" w:rsidRPr="00E9028B">
        <w:t>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проекта.</w:t>
      </w:r>
    </w:p>
    <w:p w:rsidR="00E9028B" w:rsidRDefault="003B107E" w:rsidP="008A1C90">
      <w:pPr>
        <w:widowControl w:val="0"/>
        <w:spacing w:line="264" w:lineRule="auto"/>
        <w:ind w:firstLine="567"/>
        <w:jc w:val="both"/>
      </w:pPr>
      <w:r w:rsidRPr="00E9028B">
        <w:t>6.5. опубликование заключения результатов общественных обсуждений в установленном порядке, а также его размещение на официальном сайте городского округа Лыткарино в сети «Интернет», на информационном стенде и в государственной информационной системе обеспечения</w:t>
      </w:r>
      <w:r w:rsidR="00E9028B">
        <w:t xml:space="preserve"> </w:t>
      </w:r>
      <w:r w:rsidR="00E9028B">
        <w:lastRenderedPageBreak/>
        <w:t>градостроительной деятельности Московской области (ИСОГД МО).</w:t>
      </w:r>
    </w:p>
    <w:p w:rsidR="00E9028B" w:rsidRDefault="00E9028B" w:rsidP="008A1C90">
      <w:pPr>
        <w:widowControl w:val="0"/>
        <w:spacing w:line="264" w:lineRule="auto"/>
        <w:ind w:firstLine="567"/>
        <w:jc w:val="both"/>
      </w:pPr>
      <w:r>
        <w:t>6.6. направление в установленном порядке материалов общественных обсуждений в Комитет по архитектуре и градостроительству Московской области.</w:t>
      </w:r>
    </w:p>
    <w:p w:rsidR="00E9028B" w:rsidRDefault="00E9028B" w:rsidP="008A1C90">
      <w:pPr>
        <w:widowControl w:val="0"/>
        <w:spacing w:line="264" w:lineRule="auto"/>
        <w:ind w:firstLine="567"/>
        <w:jc w:val="both"/>
      </w:pPr>
      <w:r>
        <w:t xml:space="preserve">7. Контроль за исполнением настоящего постановления возложить на заместителя главы Администрации городского округа Лыткарино </w:t>
      </w:r>
      <w:proofErr w:type="spellStart"/>
      <w:r>
        <w:t>В.С.Трещинкина</w:t>
      </w:r>
      <w:proofErr w:type="spellEnd"/>
    </w:p>
    <w:p w:rsidR="008A1C90" w:rsidRPr="00E9028B" w:rsidRDefault="003B107E" w:rsidP="008A1C90">
      <w:pPr>
        <w:widowControl w:val="0"/>
        <w:spacing w:line="264" w:lineRule="auto"/>
        <w:ind w:firstLine="567"/>
        <w:jc w:val="both"/>
      </w:pPr>
      <w:r w:rsidRPr="00E9028B">
        <w:t xml:space="preserve">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  <w:bookmarkStart w:id="0" w:name="_GoBack"/>
      <w:bookmarkEnd w:id="0"/>
      <w:r>
        <w:rPr>
          <w:rFonts w:eastAsia="Arial"/>
        </w:rPr>
        <w:t xml:space="preserve">                                                                                        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</w:p>
    <w:p w:rsidR="008A1C90" w:rsidRDefault="008A1C90" w:rsidP="008A1C90">
      <w:pPr>
        <w:jc w:val="right"/>
        <w:rPr>
          <w:rFonts w:eastAsia="Arial"/>
        </w:rPr>
      </w:pPr>
      <w:r>
        <w:rPr>
          <w:rFonts w:eastAsia="Arial"/>
        </w:rPr>
        <w:t>К.А. Кравцов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033070" w:rsidRDefault="00033070" w:rsidP="00E27864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3070" w:rsidRDefault="00033070" w:rsidP="00A66BBE">
      <w:pPr>
        <w:ind w:right="-1"/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41"/>
    <w:rsid w:val="00012E72"/>
    <w:rsid w:val="00013365"/>
    <w:rsid w:val="00033070"/>
    <w:rsid w:val="0003718B"/>
    <w:rsid w:val="000409F7"/>
    <w:rsid w:val="00056C5F"/>
    <w:rsid w:val="00071C69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E0AB3"/>
    <w:rsid w:val="000E4ACB"/>
    <w:rsid w:val="000F0F90"/>
    <w:rsid w:val="000F34C7"/>
    <w:rsid w:val="000F56BC"/>
    <w:rsid w:val="001076DC"/>
    <w:rsid w:val="00124FDB"/>
    <w:rsid w:val="00127A54"/>
    <w:rsid w:val="00161D7B"/>
    <w:rsid w:val="00164911"/>
    <w:rsid w:val="001732E9"/>
    <w:rsid w:val="00174A78"/>
    <w:rsid w:val="001833CD"/>
    <w:rsid w:val="0018664E"/>
    <w:rsid w:val="001A22CA"/>
    <w:rsid w:val="001C4A86"/>
    <w:rsid w:val="001C61A2"/>
    <w:rsid w:val="001C7AE2"/>
    <w:rsid w:val="001D1525"/>
    <w:rsid w:val="001D2921"/>
    <w:rsid w:val="001D3DE2"/>
    <w:rsid w:val="001D6B4C"/>
    <w:rsid w:val="001E2CB6"/>
    <w:rsid w:val="001E72BC"/>
    <w:rsid w:val="00213362"/>
    <w:rsid w:val="00216E8E"/>
    <w:rsid w:val="00221419"/>
    <w:rsid w:val="00223F1E"/>
    <w:rsid w:val="00227506"/>
    <w:rsid w:val="00251A02"/>
    <w:rsid w:val="002563B2"/>
    <w:rsid w:val="00261B74"/>
    <w:rsid w:val="00262EA7"/>
    <w:rsid w:val="002A5528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809D9"/>
    <w:rsid w:val="003A5D94"/>
    <w:rsid w:val="003A7F35"/>
    <w:rsid w:val="003B0D1B"/>
    <w:rsid w:val="003B107E"/>
    <w:rsid w:val="003C73DA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876D4"/>
    <w:rsid w:val="00490192"/>
    <w:rsid w:val="00490206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D458D"/>
    <w:rsid w:val="004E3DA3"/>
    <w:rsid w:val="004F7312"/>
    <w:rsid w:val="005053B7"/>
    <w:rsid w:val="00510FBB"/>
    <w:rsid w:val="00544A86"/>
    <w:rsid w:val="00554841"/>
    <w:rsid w:val="0056153C"/>
    <w:rsid w:val="005641B9"/>
    <w:rsid w:val="005701BB"/>
    <w:rsid w:val="005916A6"/>
    <w:rsid w:val="00595EFB"/>
    <w:rsid w:val="00597A63"/>
    <w:rsid w:val="005B12B8"/>
    <w:rsid w:val="005B6FEE"/>
    <w:rsid w:val="005C5EE8"/>
    <w:rsid w:val="005D53FF"/>
    <w:rsid w:val="005F0D95"/>
    <w:rsid w:val="005F3506"/>
    <w:rsid w:val="005F3B5A"/>
    <w:rsid w:val="00630DD7"/>
    <w:rsid w:val="00644E16"/>
    <w:rsid w:val="00650599"/>
    <w:rsid w:val="00652195"/>
    <w:rsid w:val="006B2600"/>
    <w:rsid w:val="006C6924"/>
    <w:rsid w:val="006D6B73"/>
    <w:rsid w:val="00711641"/>
    <w:rsid w:val="00713BC5"/>
    <w:rsid w:val="007263F9"/>
    <w:rsid w:val="0073078B"/>
    <w:rsid w:val="007430C6"/>
    <w:rsid w:val="00751B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C0F05"/>
    <w:rsid w:val="007D3C86"/>
    <w:rsid w:val="007E0CD0"/>
    <w:rsid w:val="007F24EE"/>
    <w:rsid w:val="007F3815"/>
    <w:rsid w:val="008073D7"/>
    <w:rsid w:val="00822EED"/>
    <w:rsid w:val="00823ADD"/>
    <w:rsid w:val="0082738C"/>
    <w:rsid w:val="00831C14"/>
    <w:rsid w:val="00841595"/>
    <w:rsid w:val="00865F0F"/>
    <w:rsid w:val="00882B9F"/>
    <w:rsid w:val="00892854"/>
    <w:rsid w:val="008A1C90"/>
    <w:rsid w:val="008B7532"/>
    <w:rsid w:val="008C1302"/>
    <w:rsid w:val="008D75DB"/>
    <w:rsid w:val="00906056"/>
    <w:rsid w:val="00912CE6"/>
    <w:rsid w:val="009408CC"/>
    <w:rsid w:val="00945110"/>
    <w:rsid w:val="009456B6"/>
    <w:rsid w:val="009638D7"/>
    <w:rsid w:val="009662E4"/>
    <w:rsid w:val="0097099D"/>
    <w:rsid w:val="00974CF0"/>
    <w:rsid w:val="009B25C6"/>
    <w:rsid w:val="009B3FC8"/>
    <w:rsid w:val="009D3F7C"/>
    <w:rsid w:val="009F2B73"/>
    <w:rsid w:val="00A144D3"/>
    <w:rsid w:val="00A15DFB"/>
    <w:rsid w:val="00A417A0"/>
    <w:rsid w:val="00A41D2E"/>
    <w:rsid w:val="00A426FF"/>
    <w:rsid w:val="00A5788D"/>
    <w:rsid w:val="00A66BBE"/>
    <w:rsid w:val="00A80EF6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864FB"/>
    <w:rsid w:val="00B93EB9"/>
    <w:rsid w:val="00B97633"/>
    <w:rsid w:val="00BB055F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97259"/>
    <w:rsid w:val="00CA2CB5"/>
    <w:rsid w:val="00CA5745"/>
    <w:rsid w:val="00CC14E5"/>
    <w:rsid w:val="00CE1537"/>
    <w:rsid w:val="00D3778B"/>
    <w:rsid w:val="00D579C6"/>
    <w:rsid w:val="00D60AB7"/>
    <w:rsid w:val="00D873A4"/>
    <w:rsid w:val="00D909B2"/>
    <w:rsid w:val="00DA0BAF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15D89"/>
    <w:rsid w:val="00E25BC8"/>
    <w:rsid w:val="00E27864"/>
    <w:rsid w:val="00E42C69"/>
    <w:rsid w:val="00E44626"/>
    <w:rsid w:val="00E449A6"/>
    <w:rsid w:val="00E4530C"/>
    <w:rsid w:val="00E67F18"/>
    <w:rsid w:val="00E73D8F"/>
    <w:rsid w:val="00E75E1A"/>
    <w:rsid w:val="00E8591B"/>
    <w:rsid w:val="00E9028B"/>
    <w:rsid w:val="00E90BA4"/>
    <w:rsid w:val="00E97E51"/>
    <w:rsid w:val="00EA7EC9"/>
    <w:rsid w:val="00EB0BF8"/>
    <w:rsid w:val="00EC0D7A"/>
    <w:rsid w:val="00EC7BFF"/>
    <w:rsid w:val="00EE0918"/>
    <w:rsid w:val="00EE22D0"/>
    <w:rsid w:val="00EE27E3"/>
    <w:rsid w:val="00EE42BB"/>
    <w:rsid w:val="00EE6F0C"/>
    <w:rsid w:val="00F11C1E"/>
    <w:rsid w:val="00F27DD5"/>
    <w:rsid w:val="00F30186"/>
    <w:rsid w:val="00F4411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2EAA3"/>
  <w15:docId w15:val="{F13FB000-2994-4C37-B9EE-DA0F1FD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15</cp:revision>
  <cp:lastPrinted>2023-06-06T08:59:00Z</cp:lastPrinted>
  <dcterms:created xsi:type="dcterms:W3CDTF">2023-05-30T12:09:00Z</dcterms:created>
  <dcterms:modified xsi:type="dcterms:W3CDTF">2023-06-13T13:21:00Z</dcterms:modified>
</cp:coreProperties>
</file>