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56" w:rsidRDefault="00A33F5D" w:rsidP="00D272CE">
      <w:pPr>
        <w:pStyle w:val="20"/>
        <w:spacing w:after="0"/>
        <w:ind w:left="1580"/>
        <w:rPr>
          <w:sz w:val="19"/>
          <w:szCs w:val="19"/>
        </w:rPr>
      </w:pPr>
      <w:r>
        <w:rPr>
          <w:rStyle w:val="2"/>
          <w:b/>
          <w:bCs/>
          <w:sz w:val="19"/>
          <w:szCs w:val="19"/>
        </w:rPr>
        <w:t>АДМИНИСТРАЦИЯ</w:t>
      </w:r>
    </w:p>
    <w:p w:rsidR="00BF1256" w:rsidRDefault="00D272CE" w:rsidP="00D272CE">
      <w:pPr>
        <w:pStyle w:val="20"/>
        <w:spacing w:after="160"/>
        <w:ind w:left="0"/>
        <w:rPr>
          <w:sz w:val="19"/>
          <w:szCs w:val="19"/>
        </w:rPr>
      </w:pPr>
      <w:r>
        <w:rPr>
          <w:rStyle w:val="2"/>
          <w:b/>
          <w:bCs/>
          <w:sz w:val="19"/>
          <w:szCs w:val="19"/>
        </w:rPr>
        <w:t xml:space="preserve">              </w:t>
      </w:r>
      <w:r w:rsidR="00A33F5D">
        <w:rPr>
          <w:rStyle w:val="2"/>
          <w:b/>
          <w:bCs/>
          <w:sz w:val="19"/>
          <w:szCs w:val="19"/>
        </w:rPr>
        <w:t>ГОРОДСКОГО ОКРУГА ЛЫТКАРИНО</w:t>
      </w:r>
      <w:r w:rsidR="00A33F5D">
        <w:rPr>
          <w:rStyle w:val="2"/>
          <w:b/>
          <w:bCs/>
          <w:sz w:val="19"/>
          <w:szCs w:val="19"/>
        </w:rPr>
        <w:br/>
      </w:r>
      <w:r>
        <w:rPr>
          <w:rStyle w:val="2"/>
          <w:b/>
          <w:bCs/>
          <w:sz w:val="19"/>
          <w:szCs w:val="19"/>
        </w:rPr>
        <w:t xml:space="preserve">                         </w:t>
      </w:r>
      <w:r w:rsidR="00A33F5D">
        <w:rPr>
          <w:rStyle w:val="2"/>
          <w:b/>
          <w:bCs/>
          <w:sz w:val="19"/>
          <w:szCs w:val="19"/>
        </w:rPr>
        <w:t>МОСКОВСКОЙ ОБЛАСТИ</w:t>
      </w:r>
    </w:p>
    <w:p w:rsidR="00D272CE" w:rsidRDefault="00A33F5D" w:rsidP="00D272CE">
      <w:pPr>
        <w:pStyle w:val="20"/>
        <w:spacing w:after="0" w:line="257" w:lineRule="auto"/>
        <w:ind w:hanging="400"/>
        <w:rPr>
          <w:rStyle w:val="2"/>
          <w:b/>
          <w:bCs/>
        </w:rPr>
      </w:pPr>
      <w:r>
        <w:rPr>
          <w:rStyle w:val="2"/>
          <w:b/>
          <w:bCs/>
        </w:rPr>
        <w:t>УПРАВЛЕНИЕ ЖИЛИЩНО-КОММУНАЛЬНОГО</w:t>
      </w:r>
    </w:p>
    <w:p w:rsidR="00BF1256" w:rsidRDefault="00A33F5D" w:rsidP="00D272CE">
      <w:pPr>
        <w:pStyle w:val="20"/>
        <w:spacing w:after="0" w:line="257" w:lineRule="auto"/>
        <w:ind w:hanging="400"/>
      </w:pPr>
      <w:r>
        <w:rPr>
          <w:rStyle w:val="2"/>
          <w:b/>
          <w:bCs/>
        </w:rPr>
        <w:t xml:space="preserve"> ХОЗЯЙСТВА И РАЗВИТИЯ ГОРОДСКОЙ</w:t>
      </w:r>
    </w:p>
    <w:p w:rsidR="00BF1256" w:rsidRDefault="00A33F5D" w:rsidP="00D272CE">
      <w:pPr>
        <w:pStyle w:val="20"/>
        <w:spacing w:after="160" w:line="257" w:lineRule="auto"/>
        <w:ind w:left="0" w:firstLine="220"/>
      </w:pPr>
      <w:r>
        <w:rPr>
          <w:rStyle w:val="2"/>
          <w:b/>
          <w:bCs/>
        </w:rPr>
        <w:t>ИНФРАСТРУКТУРЫ ГОРОДА ЛЫТКАРИНО</w:t>
      </w:r>
    </w:p>
    <w:p w:rsidR="00BF1256" w:rsidRPr="00430EAF" w:rsidRDefault="00430EAF" w:rsidP="00430EAF">
      <w:pPr>
        <w:pStyle w:val="20"/>
        <w:spacing w:after="100"/>
        <w:rPr>
          <w:sz w:val="28"/>
          <w:szCs w:val="28"/>
        </w:rPr>
      </w:pPr>
      <w:r>
        <w:rPr>
          <w:rStyle w:val="2"/>
          <w:b/>
          <w:bCs/>
          <w:sz w:val="28"/>
          <w:szCs w:val="28"/>
        </w:rPr>
        <w:t xml:space="preserve">                  </w:t>
      </w:r>
      <w:r w:rsidR="00A33F5D" w:rsidRPr="00430EAF">
        <w:rPr>
          <w:rStyle w:val="2"/>
          <w:b/>
          <w:bCs/>
          <w:sz w:val="28"/>
          <w:szCs w:val="28"/>
        </w:rPr>
        <w:t>ПРИКАЗ</w:t>
      </w:r>
    </w:p>
    <w:p w:rsidR="00F62B21" w:rsidRPr="008D1E60" w:rsidRDefault="00D272CE" w:rsidP="00F62B2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F62B21">
        <w:rPr>
          <w:sz w:val="20"/>
          <w:szCs w:val="20"/>
        </w:rPr>
        <w:t xml:space="preserve">     </w:t>
      </w:r>
      <w:r w:rsidR="00F62B21" w:rsidRPr="008D1E60">
        <w:rPr>
          <w:sz w:val="20"/>
          <w:szCs w:val="20"/>
        </w:rPr>
        <w:t xml:space="preserve">    </w:t>
      </w:r>
      <w:r w:rsidR="00F62B21" w:rsidRPr="008D1E60">
        <w:rPr>
          <w:sz w:val="22"/>
          <w:szCs w:val="20"/>
        </w:rPr>
        <w:t xml:space="preserve">_____________  </w:t>
      </w:r>
      <w:r w:rsidR="00F62B21" w:rsidRPr="00F1066D">
        <w:rPr>
          <w:rFonts w:ascii="Times New Roman" w:hAnsi="Times New Roman" w:cs="Times New Roman"/>
          <w:sz w:val="22"/>
          <w:szCs w:val="20"/>
        </w:rPr>
        <w:t>№</w:t>
      </w:r>
      <w:r w:rsidR="00F62B21" w:rsidRPr="008D1E60">
        <w:rPr>
          <w:sz w:val="22"/>
          <w:szCs w:val="20"/>
        </w:rPr>
        <w:t xml:space="preserve">  ______________</w:t>
      </w:r>
      <w:r w:rsidR="00F62B21" w:rsidRPr="008D1E60">
        <w:rPr>
          <w:sz w:val="20"/>
          <w:szCs w:val="20"/>
        </w:rPr>
        <w:t xml:space="preserve"> </w:t>
      </w:r>
    </w:p>
    <w:p w:rsidR="00F62B21" w:rsidRPr="008D1E60" w:rsidRDefault="00F62B21" w:rsidP="00F62B2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8D1E60">
        <w:rPr>
          <w:sz w:val="20"/>
          <w:szCs w:val="20"/>
        </w:rPr>
        <w:t xml:space="preserve">                               </w:t>
      </w:r>
    </w:p>
    <w:p w:rsidR="00BF1256" w:rsidRDefault="00E3358C" w:rsidP="00E3358C">
      <w:pPr>
        <w:pStyle w:val="20"/>
        <w:spacing w:after="580"/>
        <w:rPr>
          <w:sz w:val="22"/>
          <w:szCs w:val="22"/>
        </w:rPr>
      </w:pPr>
      <w:r>
        <w:rPr>
          <w:rStyle w:val="2"/>
          <w:sz w:val="22"/>
          <w:szCs w:val="22"/>
        </w:rPr>
        <w:t xml:space="preserve">                      </w:t>
      </w:r>
      <w:r w:rsidR="00A33F5D">
        <w:rPr>
          <w:rStyle w:val="2"/>
          <w:sz w:val="22"/>
          <w:szCs w:val="22"/>
        </w:rPr>
        <w:t>г.Лыткарино</w:t>
      </w:r>
    </w:p>
    <w:p w:rsidR="00430EAF" w:rsidRPr="00430EAF" w:rsidRDefault="00A33F5D" w:rsidP="00430EAF">
      <w:pPr>
        <w:pStyle w:val="1"/>
        <w:spacing w:line="276" w:lineRule="auto"/>
        <w:ind w:firstLine="0"/>
        <w:rPr>
          <w:rStyle w:val="a3"/>
          <w:sz w:val="28"/>
          <w:szCs w:val="28"/>
        </w:rPr>
      </w:pPr>
      <w:r w:rsidRPr="00430EAF">
        <w:rPr>
          <w:rStyle w:val="a3"/>
          <w:sz w:val="28"/>
          <w:szCs w:val="28"/>
        </w:rPr>
        <w:t xml:space="preserve">«Об утверждении программы профилактики рисков </w:t>
      </w:r>
    </w:p>
    <w:p w:rsidR="00430EAF" w:rsidRPr="00430EAF" w:rsidRDefault="00430EAF" w:rsidP="00430EAF">
      <w:pPr>
        <w:pStyle w:val="1"/>
        <w:spacing w:line="276" w:lineRule="auto"/>
        <w:ind w:firstLine="0"/>
        <w:rPr>
          <w:rStyle w:val="a3"/>
          <w:sz w:val="28"/>
          <w:szCs w:val="28"/>
        </w:rPr>
      </w:pPr>
      <w:r w:rsidRPr="00430EAF">
        <w:rPr>
          <w:rStyle w:val="a3"/>
          <w:sz w:val="28"/>
          <w:szCs w:val="28"/>
        </w:rPr>
        <w:t xml:space="preserve">причинения вреда </w:t>
      </w:r>
      <w:r w:rsidR="00A33F5D" w:rsidRPr="00430EAF">
        <w:rPr>
          <w:rStyle w:val="a3"/>
          <w:sz w:val="28"/>
          <w:szCs w:val="28"/>
        </w:rPr>
        <w:t xml:space="preserve">(ущерба) охраняемым законом ценностям </w:t>
      </w:r>
    </w:p>
    <w:p w:rsidR="00430EAF" w:rsidRPr="00430EAF" w:rsidRDefault="00A33F5D" w:rsidP="00430EAF">
      <w:pPr>
        <w:pStyle w:val="1"/>
        <w:spacing w:line="276" w:lineRule="auto"/>
        <w:ind w:firstLine="0"/>
        <w:rPr>
          <w:rStyle w:val="a3"/>
          <w:sz w:val="28"/>
          <w:szCs w:val="28"/>
        </w:rPr>
      </w:pPr>
      <w:r w:rsidRPr="00430EAF">
        <w:rPr>
          <w:rStyle w:val="a3"/>
          <w:sz w:val="28"/>
          <w:szCs w:val="28"/>
        </w:rPr>
        <w:t>п</w:t>
      </w:r>
      <w:r w:rsidR="00430EAF" w:rsidRPr="00430EAF">
        <w:rPr>
          <w:rStyle w:val="a3"/>
          <w:sz w:val="28"/>
          <w:szCs w:val="28"/>
        </w:rPr>
        <w:t xml:space="preserve">ри осуществлении муниципального </w:t>
      </w:r>
      <w:r w:rsidRPr="00430EAF">
        <w:rPr>
          <w:rStyle w:val="a3"/>
          <w:sz w:val="28"/>
          <w:szCs w:val="28"/>
        </w:rPr>
        <w:t xml:space="preserve">контроля (надзора) </w:t>
      </w:r>
    </w:p>
    <w:p w:rsidR="00430EAF" w:rsidRPr="00430EAF" w:rsidRDefault="00A33F5D" w:rsidP="00430EAF">
      <w:pPr>
        <w:pStyle w:val="1"/>
        <w:spacing w:line="276" w:lineRule="auto"/>
        <w:ind w:firstLine="0"/>
        <w:rPr>
          <w:rStyle w:val="a3"/>
          <w:sz w:val="28"/>
          <w:szCs w:val="28"/>
        </w:rPr>
      </w:pPr>
      <w:r w:rsidRPr="00430EAF">
        <w:rPr>
          <w:rStyle w:val="a3"/>
          <w:sz w:val="28"/>
          <w:szCs w:val="28"/>
        </w:rPr>
        <w:t>на автомобильном транспорте, городском наземном</w:t>
      </w:r>
      <w:r w:rsidRPr="00430EAF">
        <w:rPr>
          <w:rStyle w:val="a3"/>
          <w:sz w:val="28"/>
          <w:szCs w:val="28"/>
        </w:rPr>
        <w:br/>
        <w:t xml:space="preserve">электрическом транспорте и в дорожном хозяйстве </w:t>
      </w:r>
    </w:p>
    <w:p w:rsidR="00430EAF" w:rsidRPr="00430EAF" w:rsidRDefault="00430EAF" w:rsidP="00430EAF">
      <w:pPr>
        <w:pStyle w:val="1"/>
        <w:spacing w:line="276" w:lineRule="auto"/>
        <w:ind w:firstLine="0"/>
        <w:rPr>
          <w:rStyle w:val="a3"/>
          <w:sz w:val="28"/>
          <w:szCs w:val="28"/>
        </w:rPr>
      </w:pPr>
      <w:r w:rsidRPr="00430EAF">
        <w:rPr>
          <w:rStyle w:val="a3"/>
          <w:sz w:val="28"/>
          <w:szCs w:val="28"/>
        </w:rPr>
        <w:t xml:space="preserve">на территории городского округа </w:t>
      </w:r>
      <w:r w:rsidR="00A33F5D" w:rsidRPr="00430EAF">
        <w:rPr>
          <w:rStyle w:val="a3"/>
          <w:sz w:val="28"/>
          <w:szCs w:val="28"/>
        </w:rPr>
        <w:t>Лытка</w:t>
      </w:r>
      <w:r w:rsidR="00776683" w:rsidRPr="00430EAF">
        <w:rPr>
          <w:rStyle w:val="a3"/>
          <w:sz w:val="28"/>
          <w:szCs w:val="28"/>
        </w:rPr>
        <w:t xml:space="preserve">рино, </w:t>
      </w:r>
    </w:p>
    <w:p w:rsidR="00BF1256" w:rsidRPr="00430EAF" w:rsidRDefault="00776683" w:rsidP="00430EAF">
      <w:pPr>
        <w:pStyle w:val="1"/>
        <w:spacing w:line="276" w:lineRule="auto"/>
        <w:ind w:firstLine="0"/>
        <w:rPr>
          <w:rStyle w:val="a3"/>
          <w:sz w:val="28"/>
          <w:szCs w:val="28"/>
        </w:rPr>
      </w:pPr>
      <w:r w:rsidRPr="00430EAF">
        <w:rPr>
          <w:rStyle w:val="a3"/>
          <w:sz w:val="28"/>
          <w:szCs w:val="28"/>
        </w:rPr>
        <w:t>Московской области на 2026</w:t>
      </w:r>
      <w:r w:rsidR="00A33F5D" w:rsidRPr="00430EAF">
        <w:rPr>
          <w:rStyle w:val="a3"/>
          <w:sz w:val="28"/>
          <w:szCs w:val="28"/>
        </w:rPr>
        <w:t xml:space="preserve"> год»</w:t>
      </w:r>
    </w:p>
    <w:p w:rsidR="00430EAF" w:rsidRDefault="00430EAF" w:rsidP="00430EAF">
      <w:pPr>
        <w:pStyle w:val="1"/>
        <w:spacing w:line="240" w:lineRule="auto"/>
        <w:ind w:firstLine="0"/>
        <w:rPr>
          <w:rStyle w:val="a3"/>
        </w:rPr>
      </w:pPr>
    </w:p>
    <w:p w:rsidR="00430EAF" w:rsidRDefault="00430EAF" w:rsidP="00430EAF">
      <w:pPr>
        <w:pStyle w:val="1"/>
        <w:spacing w:line="240" w:lineRule="auto"/>
        <w:ind w:firstLine="0"/>
      </w:pPr>
    </w:p>
    <w:p w:rsidR="00BF1256" w:rsidRPr="00430EAF" w:rsidRDefault="00097114" w:rsidP="00097114">
      <w:pPr>
        <w:pStyle w:val="1"/>
        <w:spacing w:line="276" w:lineRule="auto"/>
        <w:ind w:firstLine="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ab/>
      </w:r>
      <w:r w:rsidR="00A33F5D" w:rsidRPr="00430EAF">
        <w:rPr>
          <w:rStyle w:val="a3"/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 Федеральным законом от 06.10.2003 № 131 -ФЗ «Об общих принципах организации местного самоуправления в Российской Федерации» и Уставом городского округа Лыткарино Московской области приказываю:</w:t>
      </w:r>
    </w:p>
    <w:p w:rsidR="00097114" w:rsidRPr="00097114" w:rsidRDefault="00A33F5D" w:rsidP="00097114">
      <w:pPr>
        <w:pStyle w:val="1"/>
        <w:numPr>
          <w:ilvl w:val="0"/>
          <w:numId w:val="1"/>
        </w:numPr>
        <w:tabs>
          <w:tab w:val="left" w:pos="1176"/>
        </w:tabs>
        <w:spacing w:line="276" w:lineRule="auto"/>
        <w:ind w:firstLine="709"/>
        <w:jc w:val="both"/>
        <w:rPr>
          <w:sz w:val="28"/>
          <w:szCs w:val="28"/>
        </w:rPr>
      </w:pPr>
      <w:r w:rsidRPr="00430EAF">
        <w:rPr>
          <w:rStyle w:val="a3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(надзора) на автомобильном транспорте, городском наземном электрическом транспорте и в дорожном хозяйстве на территории городского округа Лытка</w:t>
      </w:r>
      <w:r w:rsidR="00776683" w:rsidRPr="00430EAF">
        <w:rPr>
          <w:rStyle w:val="a3"/>
          <w:sz w:val="28"/>
          <w:szCs w:val="28"/>
        </w:rPr>
        <w:t>рино, Московской области на 2026</w:t>
      </w:r>
      <w:r w:rsidRPr="00430EAF">
        <w:rPr>
          <w:rStyle w:val="a3"/>
          <w:sz w:val="28"/>
          <w:szCs w:val="28"/>
        </w:rPr>
        <w:t xml:space="preserve"> год (прилагается).</w:t>
      </w:r>
      <w:bookmarkStart w:id="0" w:name="_GoBack"/>
      <w:bookmarkEnd w:id="0"/>
    </w:p>
    <w:p w:rsidR="00BF1256" w:rsidRPr="00430EAF" w:rsidRDefault="00A33F5D" w:rsidP="00097114">
      <w:pPr>
        <w:pStyle w:val="1"/>
        <w:numPr>
          <w:ilvl w:val="0"/>
          <w:numId w:val="1"/>
        </w:numPr>
        <w:tabs>
          <w:tab w:val="left" w:pos="1176"/>
        </w:tabs>
        <w:spacing w:line="276" w:lineRule="auto"/>
        <w:ind w:firstLine="709"/>
        <w:jc w:val="both"/>
        <w:rPr>
          <w:sz w:val="28"/>
          <w:szCs w:val="28"/>
        </w:rPr>
      </w:pPr>
      <w:r w:rsidRPr="00430EAF">
        <w:rPr>
          <w:rStyle w:val="a3"/>
          <w:sz w:val="28"/>
          <w:szCs w:val="28"/>
        </w:rPr>
        <w:t>Контроль за исполнением настоящего приказа оставляю за собой.</w:t>
      </w:r>
    </w:p>
    <w:p w:rsidR="00E3358C" w:rsidRDefault="00E3358C">
      <w:pPr>
        <w:pStyle w:val="1"/>
        <w:spacing w:after="160" w:line="240" w:lineRule="auto"/>
        <w:ind w:left="220" w:firstLine="0"/>
        <w:rPr>
          <w:rStyle w:val="a3"/>
        </w:rPr>
      </w:pPr>
    </w:p>
    <w:p w:rsidR="00E3358C" w:rsidRDefault="00E3358C">
      <w:pPr>
        <w:pStyle w:val="1"/>
        <w:spacing w:after="160" w:line="240" w:lineRule="auto"/>
        <w:ind w:left="220" w:firstLine="0"/>
        <w:rPr>
          <w:rStyle w:val="a3"/>
        </w:rPr>
      </w:pPr>
    </w:p>
    <w:p w:rsidR="00430EAF" w:rsidRDefault="00430EAF">
      <w:pPr>
        <w:pStyle w:val="1"/>
        <w:spacing w:after="160" w:line="240" w:lineRule="auto"/>
        <w:ind w:left="220" w:firstLine="0"/>
        <w:rPr>
          <w:rStyle w:val="a3"/>
        </w:rPr>
      </w:pPr>
    </w:p>
    <w:p w:rsidR="00430EAF" w:rsidRDefault="00430EAF">
      <w:pPr>
        <w:pStyle w:val="1"/>
        <w:spacing w:after="160" w:line="240" w:lineRule="auto"/>
        <w:ind w:left="220" w:firstLine="0"/>
        <w:rPr>
          <w:rStyle w:val="a3"/>
        </w:rPr>
      </w:pPr>
    </w:p>
    <w:p w:rsidR="00E3358C" w:rsidRPr="00430EAF" w:rsidRDefault="00E3358C">
      <w:pPr>
        <w:pStyle w:val="1"/>
        <w:spacing w:after="160" w:line="240" w:lineRule="auto"/>
        <w:ind w:left="220" w:firstLine="0"/>
        <w:rPr>
          <w:rStyle w:val="a3"/>
          <w:sz w:val="28"/>
          <w:szCs w:val="28"/>
        </w:rPr>
      </w:pPr>
      <w:r w:rsidRPr="00430EAF">
        <w:rPr>
          <w:noProof/>
          <w:sz w:val="28"/>
          <w:szCs w:val="28"/>
        </w:rPr>
        <mc:AlternateContent>
          <mc:Choice Requires="wps">
            <w:drawing>
              <wp:anchor distT="280670" distB="1148715" distL="2113915" distR="114300" simplePos="0" relativeHeight="251659264" behindDoc="0" locked="0" layoutInCell="1" allowOverlap="1" wp14:anchorId="1840836F" wp14:editId="7DFF0419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969010" cy="2133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6683" w:rsidRDefault="00776683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М.А. Стрела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40836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5.1pt;margin-top:16.25pt;width:76.3pt;height:16.8pt;z-index:251659264;visibility:visible;mso-wrap-style:none;mso-wrap-distance-left:166.45pt;mso-wrap-distance-top:22.1pt;mso-wrap-distance-right:9pt;mso-wrap-distance-bottom:90.4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" filled="f" stroked="f">
                <v:textbox inset="0,0,0,0">
                  <w:txbxContent>
                    <w:p w:rsidR="00776683" w:rsidRDefault="00776683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rStyle w:val="a3"/>
                        </w:rPr>
                        <w:t>М.А. Стрела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33F5D" w:rsidRPr="00430EAF">
        <w:rPr>
          <w:rStyle w:val="a3"/>
          <w:sz w:val="28"/>
          <w:szCs w:val="28"/>
        </w:rPr>
        <w:t xml:space="preserve">Начальник Управления </w:t>
      </w:r>
    </w:p>
    <w:p w:rsidR="00BF1256" w:rsidRPr="00430EAF" w:rsidRDefault="00A33F5D">
      <w:pPr>
        <w:pStyle w:val="1"/>
        <w:spacing w:after="160" w:line="240" w:lineRule="auto"/>
        <w:ind w:left="220" w:firstLine="0"/>
        <w:rPr>
          <w:sz w:val="28"/>
          <w:szCs w:val="28"/>
        </w:rPr>
        <w:sectPr w:rsidR="00BF1256" w:rsidRPr="00430EAF">
          <w:pgSz w:w="11900" w:h="16840"/>
          <w:pgMar w:top="798" w:right="931" w:bottom="798" w:left="634" w:header="370" w:footer="3" w:gutter="0"/>
          <w:pgNumType w:start="1"/>
          <w:cols w:space="720"/>
          <w:noEndnote/>
          <w:docGrid w:linePitch="360"/>
        </w:sectPr>
      </w:pPr>
      <w:r w:rsidRPr="00430EAF">
        <w:rPr>
          <w:rStyle w:val="a3"/>
          <w:sz w:val="28"/>
          <w:szCs w:val="28"/>
        </w:rPr>
        <w:t>ЖКХ и РГИ г. Лыткарино</w:t>
      </w:r>
    </w:p>
    <w:p w:rsidR="00BF1256" w:rsidRDefault="00A33F5D">
      <w:pPr>
        <w:pStyle w:val="1"/>
        <w:spacing w:line="240" w:lineRule="auto"/>
        <w:ind w:left="6060" w:firstLine="0"/>
      </w:pPr>
      <w:r>
        <w:rPr>
          <w:rStyle w:val="a3"/>
        </w:rPr>
        <w:lastRenderedPageBreak/>
        <w:t>Приложение</w:t>
      </w:r>
    </w:p>
    <w:p w:rsidR="00BF1256" w:rsidRDefault="00A33F5D">
      <w:pPr>
        <w:pStyle w:val="1"/>
        <w:spacing w:after="40" w:line="240" w:lineRule="auto"/>
        <w:ind w:left="6060" w:firstLine="0"/>
      </w:pPr>
      <w:r>
        <w:rPr>
          <w:rStyle w:val="a3"/>
        </w:rPr>
        <w:t>к приказу</w:t>
      </w:r>
    </w:p>
    <w:p w:rsidR="00BF1256" w:rsidRPr="0089224C" w:rsidRDefault="00A33F5D">
      <w:pPr>
        <w:pStyle w:val="30"/>
        <w:tabs>
          <w:tab w:val="left" w:pos="8206"/>
          <w:tab w:val="left" w:leader="underscore" w:pos="8652"/>
        </w:tabs>
        <w:spacing w:after="720" w:line="240" w:lineRule="auto"/>
        <w:ind w:left="6060"/>
        <w:rPr>
          <w:rFonts w:ascii="Times New Roman" w:hAnsi="Times New Roman" w:cs="Times New Roman"/>
        </w:rPr>
      </w:pPr>
      <w:r w:rsidRPr="0089224C">
        <w:rPr>
          <w:rStyle w:val="3"/>
          <w:rFonts w:ascii="Times New Roman" w:hAnsi="Times New Roman" w:cs="Times New Roman"/>
          <w:b/>
          <w:bCs/>
        </w:rPr>
        <w:t>от</w:t>
      </w:r>
      <w:r w:rsidR="00D272CE">
        <w:rPr>
          <w:rStyle w:val="3"/>
          <w:rFonts w:ascii="Times New Roman" w:hAnsi="Times New Roman" w:cs="Times New Roman"/>
          <w:b/>
          <w:bCs/>
        </w:rPr>
        <w:softHyphen/>
      </w:r>
      <w:r w:rsidR="00D272CE">
        <w:rPr>
          <w:rStyle w:val="3"/>
          <w:rFonts w:ascii="Times New Roman" w:hAnsi="Times New Roman" w:cs="Times New Roman"/>
          <w:b/>
          <w:bCs/>
        </w:rPr>
        <w:softHyphen/>
      </w:r>
      <w:r w:rsidR="00D272CE">
        <w:rPr>
          <w:rStyle w:val="3"/>
          <w:rFonts w:ascii="Times New Roman" w:hAnsi="Times New Roman" w:cs="Times New Roman"/>
          <w:b/>
          <w:bCs/>
        </w:rPr>
        <w:softHyphen/>
      </w:r>
      <w:r w:rsidR="00D272CE">
        <w:rPr>
          <w:rStyle w:val="3"/>
          <w:rFonts w:ascii="Times New Roman" w:hAnsi="Times New Roman" w:cs="Times New Roman"/>
          <w:b/>
          <w:bCs/>
        </w:rPr>
        <w:softHyphen/>
      </w:r>
      <w:r w:rsidR="00D272CE">
        <w:rPr>
          <w:rStyle w:val="3"/>
          <w:rFonts w:ascii="Times New Roman" w:hAnsi="Times New Roman" w:cs="Times New Roman"/>
          <w:b/>
          <w:bCs/>
        </w:rPr>
        <w:softHyphen/>
      </w:r>
      <w:r w:rsidR="00D272CE">
        <w:rPr>
          <w:rStyle w:val="3"/>
          <w:rFonts w:ascii="Times New Roman" w:hAnsi="Times New Roman" w:cs="Times New Roman"/>
          <w:b/>
          <w:bCs/>
        </w:rPr>
        <w:softHyphen/>
      </w:r>
      <w:r w:rsidR="00D272CE">
        <w:rPr>
          <w:rStyle w:val="3"/>
          <w:rFonts w:ascii="Times New Roman" w:hAnsi="Times New Roman" w:cs="Times New Roman"/>
          <w:b/>
          <w:bCs/>
        </w:rPr>
        <w:softHyphen/>
      </w:r>
      <w:r w:rsidR="00D272CE">
        <w:rPr>
          <w:rStyle w:val="3"/>
          <w:rFonts w:ascii="Times New Roman" w:hAnsi="Times New Roman" w:cs="Times New Roman"/>
          <w:b/>
          <w:bCs/>
        </w:rPr>
        <w:softHyphen/>
      </w:r>
      <w:r w:rsidR="00D272CE">
        <w:rPr>
          <w:rStyle w:val="3"/>
          <w:rFonts w:ascii="Times New Roman" w:hAnsi="Times New Roman" w:cs="Times New Roman"/>
          <w:b/>
          <w:bCs/>
        </w:rPr>
        <w:softHyphen/>
      </w:r>
      <w:r w:rsidR="00D272CE">
        <w:rPr>
          <w:rStyle w:val="3"/>
          <w:rFonts w:ascii="Times New Roman" w:hAnsi="Times New Roman" w:cs="Times New Roman"/>
          <w:b/>
          <w:bCs/>
        </w:rPr>
        <w:softHyphen/>
      </w:r>
      <w:r w:rsidR="00D272CE">
        <w:rPr>
          <w:rStyle w:val="3"/>
          <w:rFonts w:ascii="Times New Roman" w:hAnsi="Times New Roman" w:cs="Times New Roman"/>
          <w:b/>
          <w:bCs/>
        </w:rPr>
        <w:softHyphen/>
      </w:r>
      <w:r w:rsidR="00D272CE">
        <w:rPr>
          <w:rStyle w:val="3"/>
          <w:rFonts w:ascii="Times New Roman" w:hAnsi="Times New Roman" w:cs="Times New Roman"/>
          <w:b/>
          <w:bCs/>
        </w:rPr>
        <w:softHyphen/>
      </w:r>
      <w:r w:rsidR="00D272CE">
        <w:rPr>
          <w:rStyle w:val="3"/>
          <w:rFonts w:ascii="Times New Roman" w:hAnsi="Times New Roman" w:cs="Times New Roman"/>
          <w:b/>
          <w:bCs/>
        </w:rPr>
        <w:softHyphen/>
      </w:r>
      <w:r w:rsidR="00D272CE">
        <w:rPr>
          <w:rStyle w:val="3"/>
          <w:rFonts w:ascii="Times New Roman" w:hAnsi="Times New Roman" w:cs="Times New Roman"/>
          <w:b/>
          <w:bCs/>
        </w:rPr>
        <w:softHyphen/>
      </w:r>
      <w:r w:rsidR="00D272CE">
        <w:rPr>
          <w:rStyle w:val="3"/>
          <w:rFonts w:ascii="Times New Roman" w:hAnsi="Times New Roman" w:cs="Times New Roman"/>
          <w:b/>
          <w:bCs/>
        </w:rPr>
        <w:softHyphen/>
        <w:t>____________№ ____</w:t>
      </w:r>
    </w:p>
    <w:p w:rsidR="00BF1256" w:rsidRDefault="00A33F5D">
      <w:pPr>
        <w:pStyle w:val="1"/>
        <w:ind w:firstLine="0"/>
        <w:jc w:val="center"/>
      </w:pPr>
      <w:r>
        <w:rPr>
          <w:rStyle w:val="a3"/>
        </w:rPr>
        <w:t>ПРОГРАММА ПРОФИЛАКТИКИ</w:t>
      </w:r>
    </w:p>
    <w:p w:rsidR="00BF1256" w:rsidRDefault="00A33F5D">
      <w:pPr>
        <w:pStyle w:val="1"/>
        <w:spacing w:after="340"/>
        <w:ind w:firstLine="0"/>
        <w:jc w:val="center"/>
      </w:pPr>
      <w:r>
        <w:rPr>
          <w:rStyle w:val="a3"/>
        </w:rPr>
        <w:t>рисков причинения вреда (ущерба) охраняемым законом ценностям</w:t>
      </w:r>
      <w:r>
        <w:rPr>
          <w:rStyle w:val="a3"/>
        </w:rPr>
        <w:br/>
        <w:t>при осуществлении муниципального контроля (надзора) на автомобильном</w:t>
      </w:r>
      <w:r>
        <w:rPr>
          <w:rStyle w:val="a3"/>
        </w:rPr>
        <w:br/>
        <w:t>транспорте, городском наземном электрическом транспорте и в дорожном</w:t>
      </w:r>
      <w:r>
        <w:rPr>
          <w:rStyle w:val="a3"/>
        </w:rPr>
        <w:br/>
        <w:t>хозяйстве на территории городского округа Лыткарино, Московской области</w:t>
      </w:r>
      <w:r>
        <w:rPr>
          <w:rStyle w:val="a3"/>
        </w:rPr>
        <w:br/>
      </w:r>
      <w:r w:rsidR="00C27CEE">
        <w:rPr>
          <w:rStyle w:val="a3"/>
        </w:rPr>
        <w:t xml:space="preserve">на 2026 </w:t>
      </w:r>
      <w:r>
        <w:rPr>
          <w:rStyle w:val="a3"/>
        </w:rPr>
        <w:t>год</w:t>
      </w:r>
    </w:p>
    <w:p w:rsidR="00BF1256" w:rsidRDefault="00A33F5D">
      <w:pPr>
        <w:pStyle w:val="11"/>
        <w:keepNext/>
        <w:keepLines/>
      </w:pPr>
      <w:bookmarkStart w:id="1" w:name="bookmark2"/>
      <w:r>
        <w:rPr>
          <w:rStyle w:val="10"/>
        </w:rPr>
        <w:t>ПАСПОРТ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6734"/>
      </w:tblGrid>
      <w:tr w:rsidR="00BF1256">
        <w:trPr>
          <w:trHeight w:hRule="exact" w:val="2534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Наименование программы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256" w:rsidRDefault="00A33F5D">
            <w:pPr>
              <w:pStyle w:val="a5"/>
              <w:ind w:firstLine="0"/>
              <w:jc w:val="both"/>
            </w:pPr>
            <w:r>
              <w:rPr>
                <w:rStyle w:val="a4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(надзора) на автомобильном транспорте, городском наземном электрическом транспорте и в дорожном хозяйстве на территории городского округа Лытк</w:t>
            </w:r>
            <w:r w:rsidR="00776683">
              <w:rPr>
                <w:rStyle w:val="a4"/>
              </w:rPr>
              <w:t>арино Московской области на 2026</w:t>
            </w:r>
            <w:r>
              <w:rPr>
                <w:rStyle w:val="a4"/>
              </w:rPr>
              <w:t xml:space="preserve"> год (далее - программа профилактики)</w:t>
            </w:r>
          </w:p>
        </w:tc>
      </w:tr>
      <w:tr w:rsidR="00BF1256">
        <w:trPr>
          <w:trHeight w:hRule="exact" w:val="3230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Правовые основания разработки программы профилактики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256" w:rsidRDefault="00A33F5D">
            <w:pPr>
              <w:pStyle w:val="a5"/>
              <w:spacing w:line="286" w:lineRule="auto"/>
              <w:ind w:firstLine="0"/>
              <w:jc w:val="both"/>
            </w:pPr>
            <w:r>
              <w:rPr>
                <w:rStyle w:val="a4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BF1256">
        <w:trPr>
          <w:trHeight w:hRule="exact" w:val="1080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Разработчик программы профилактики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256" w:rsidRDefault="00A33F5D">
            <w:pPr>
              <w:pStyle w:val="a5"/>
              <w:ind w:firstLine="0"/>
              <w:jc w:val="both"/>
            </w:pPr>
            <w:r>
              <w:rPr>
                <w:rStyle w:val="a4"/>
              </w:rPr>
              <w:t>Управление жилищно-коммунального хозяйства и развития городской инфраструктуры города Лыткарино (далее - контрольный (надзорный) орган)</w:t>
            </w:r>
          </w:p>
        </w:tc>
      </w:tr>
      <w:tr w:rsidR="00BF1256">
        <w:trPr>
          <w:trHeight w:hRule="exact" w:val="2890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Цели программы профилактики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numPr>
                <w:ilvl w:val="0"/>
                <w:numId w:val="2"/>
              </w:numPr>
              <w:tabs>
                <w:tab w:val="left" w:pos="562"/>
              </w:tabs>
              <w:ind w:firstLine="0"/>
              <w:jc w:val="both"/>
            </w:pPr>
            <w:r>
              <w:rPr>
                <w:rStyle w:val="a4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BF1256" w:rsidRDefault="00A33F5D">
            <w:pPr>
              <w:pStyle w:val="a5"/>
              <w:numPr>
                <w:ilvl w:val="0"/>
                <w:numId w:val="2"/>
              </w:numPr>
              <w:tabs>
                <w:tab w:val="left" w:pos="562"/>
              </w:tabs>
              <w:ind w:firstLine="0"/>
              <w:jc w:val="both"/>
            </w:pPr>
            <w:r>
              <w:rPr>
                <w:rStyle w:val="a4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BF1256" w:rsidRDefault="00A33F5D">
            <w:pPr>
              <w:pStyle w:val="a5"/>
              <w:numPr>
                <w:ilvl w:val="0"/>
                <w:numId w:val="2"/>
              </w:numPr>
              <w:tabs>
                <w:tab w:val="left" w:pos="562"/>
              </w:tabs>
              <w:ind w:firstLine="0"/>
              <w:jc w:val="both"/>
            </w:pPr>
            <w:r>
              <w:rPr>
                <w:rStyle w:val="a4"/>
              </w:rPr>
              <w:t>Создание условий для доведения обязательных</w:t>
            </w:r>
          </w:p>
        </w:tc>
      </w:tr>
    </w:tbl>
    <w:p w:rsidR="00BF1256" w:rsidRDefault="00A33F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6734"/>
      </w:tblGrid>
      <w:tr w:rsidR="00BF1256">
        <w:trPr>
          <w:trHeight w:hRule="exact" w:val="2222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ind w:firstLine="0"/>
              <w:jc w:val="both"/>
            </w:pPr>
            <w:r>
              <w:rPr>
                <w:rStyle w:val="a4"/>
              </w:rPr>
              <w:t>требований до контролируемых лиц, повышение информированности о способах их соблюдения.</w:t>
            </w:r>
          </w:p>
        </w:tc>
      </w:tr>
      <w:tr w:rsidR="00BF1256">
        <w:trPr>
          <w:trHeight w:hRule="exact" w:val="1036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Задачи программы профилактики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numPr>
                <w:ilvl w:val="0"/>
                <w:numId w:val="3"/>
              </w:numPr>
              <w:tabs>
                <w:tab w:val="left" w:pos="384"/>
              </w:tabs>
              <w:ind w:firstLine="0"/>
              <w:jc w:val="both"/>
            </w:pPr>
            <w:r>
              <w:rPr>
                <w:rStyle w:val="a4"/>
              </w:rPr>
              <w:t>Разъяснение контролируемым лицам обязательных требований;</w:t>
            </w:r>
          </w:p>
          <w:p w:rsidR="00BF1256" w:rsidRDefault="00A33F5D">
            <w:pPr>
              <w:pStyle w:val="a5"/>
              <w:numPr>
                <w:ilvl w:val="0"/>
                <w:numId w:val="3"/>
              </w:numPr>
              <w:tabs>
                <w:tab w:val="left" w:pos="384"/>
              </w:tabs>
              <w:ind w:firstLine="0"/>
              <w:jc w:val="both"/>
            </w:pPr>
            <w:r>
              <w:rPr>
                <w:rStyle w:val="a4"/>
              </w:rPr>
      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BF1256" w:rsidRDefault="00A33F5D">
            <w:pPr>
              <w:pStyle w:val="a5"/>
              <w:numPr>
                <w:ilvl w:val="0"/>
                <w:numId w:val="3"/>
              </w:numPr>
              <w:tabs>
                <w:tab w:val="left" w:pos="384"/>
              </w:tabs>
              <w:ind w:firstLine="0"/>
              <w:jc w:val="both"/>
            </w:pPr>
            <w:r>
              <w:rPr>
                <w:rStyle w:val="a4"/>
              </w:rPr>
              <w:t>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      </w:r>
          </w:p>
          <w:p w:rsidR="00BF1256" w:rsidRDefault="00A33F5D">
            <w:pPr>
              <w:pStyle w:val="a5"/>
              <w:numPr>
                <w:ilvl w:val="0"/>
                <w:numId w:val="3"/>
              </w:numPr>
              <w:tabs>
                <w:tab w:val="left" w:pos="384"/>
              </w:tabs>
              <w:ind w:firstLine="0"/>
              <w:jc w:val="both"/>
            </w:pPr>
            <w:r>
              <w:rPr>
                <w:rStyle w:val="a4"/>
              </w:rPr>
              <w:t>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      </w:r>
          </w:p>
          <w:p w:rsidR="00BF1256" w:rsidRDefault="00A33F5D">
            <w:pPr>
              <w:pStyle w:val="a5"/>
              <w:numPr>
                <w:ilvl w:val="0"/>
                <w:numId w:val="3"/>
              </w:numPr>
              <w:tabs>
                <w:tab w:val="left" w:pos="384"/>
              </w:tabs>
              <w:ind w:firstLine="0"/>
              <w:jc w:val="both"/>
            </w:pPr>
            <w:r>
              <w:rPr>
                <w:rStyle w:val="a4"/>
              </w:rPr>
              <w:t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      </w:r>
          </w:p>
          <w:p w:rsidR="00BF1256" w:rsidRDefault="00A33F5D">
            <w:pPr>
              <w:pStyle w:val="a5"/>
              <w:numPr>
                <w:ilvl w:val="0"/>
                <w:numId w:val="3"/>
              </w:numPr>
              <w:tabs>
                <w:tab w:val="left" w:pos="384"/>
              </w:tabs>
              <w:ind w:firstLine="0"/>
              <w:jc w:val="both"/>
            </w:pPr>
            <w:r>
              <w:rPr>
                <w:rStyle w:val="a4"/>
              </w:rPr>
              <w:t>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      </w:r>
          </w:p>
          <w:p w:rsidR="00BF1256" w:rsidRDefault="00A33F5D">
            <w:pPr>
              <w:pStyle w:val="a5"/>
              <w:numPr>
                <w:ilvl w:val="0"/>
                <w:numId w:val="3"/>
              </w:numPr>
              <w:tabs>
                <w:tab w:val="left" w:pos="384"/>
              </w:tabs>
              <w:ind w:firstLine="0"/>
              <w:jc w:val="both"/>
            </w:pPr>
            <w:r>
              <w:rPr>
                <w:rStyle w:val="a4"/>
              </w:rPr>
      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</w:tc>
      </w:tr>
      <w:tr w:rsidR="00BF1256">
        <w:trPr>
          <w:trHeight w:hRule="exact" w:val="946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F1256" w:rsidRDefault="00A33F5D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Сроки реализации программы профилактики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56" w:rsidRDefault="0090451B">
            <w:pPr>
              <w:pStyle w:val="a5"/>
              <w:spacing w:line="240" w:lineRule="auto"/>
              <w:ind w:firstLine="140"/>
              <w:jc w:val="both"/>
            </w:pPr>
            <w:r>
              <w:rPr>
                <w:rStyle w:val="a4"/>
              </w:rPr>
              <w:t>2026</w:t>
            </w:r>
            <w:r w:rsidR="00A33F5D">
              <w:rPr>
                <w:rStyle w:val="a4"/>
              </w:rPr>
              <w:t xml:space="preserve"> год</w:t>
            </w:r>
          </w:p>
        </w:tc>
      </w:tr>
      <w:tr w:rsidR="00BF1256">
        <w:trPr>
          <w:trHeight w:hRule="exact" w:val="739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Источники финансирования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line="286" w:lineRule="auto"/>
              <w:ind w:firstLine="0"/>
              <w:jc w:val="both"/>
            </w:pPr>
            <w:r>
              <w:rPr>
                <w:rStyle w:val="a4"/>
              </w:rPr>
              <w:t>В рамках текущего финансирования деятельности Управления ЖКХ и РГИ города Лыткарино</w:t>
            </w:r>
          </w:p>
        </w:tc>
      </w:tr>
    </w:tbl>
    <w:p w:rsidR="00BF1256" w:rsidRDefault="00A33F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6"/>
        <w:gridCol w:w="6725"/>
      </w:tblGrid>
      <w:tr w:rsidR="00BF1256">
        <w:trPr>
          <w:trHeight w:hRule="exact" w:val="8990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lastRenderedPageBreak/>
              <w:t>Ожидаемые конечные результаты реализации программы профилактики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numPr>
                <w:ilvl w:val="0"/>
                <w:numId w:val="4"/>
              </w:numPr>
              <w:tabs>
                <w:tab w:val="left" w:pos="475"/>
              </w:tabs>
              <w:spacing w:line="290" w:lineRule="auto"/>
              <w:ind w:firstLine="0"/>
              <w:jc w:val="both"/>
            </w:pPr>
            <w:r>
              <w:rPr>
                <w:rStyle w:val="a4"/>
              </w:rPr>
              <w:t>Снижение рисков причинения вреда (ущерба) охраняемым законом ценностям;</w:t>
            </w:r>
          </w:p>
          <w:p w:rsidR="00BF1256" w:rsidRDefault="00A33F5D">
            <w:pPr>
              <w:pStyle w:val="a5"/>
              <w:numPr>
                <w:ilvl w:val="0"/>
                <w:numId w:val="4"/>
              </w:numPr>
              <w:tabs>
                <w:tab w:val="left" w:pos="475"/>
              </w:tabs>
              <w:spacing w:line="290" w:lineRule="auto"/>
              <w:ind w:firstLine="0"/>
              <w:jc w:val="both"/>
            </w:pPr>
            <w:r>
              <w:rPr>
                <w:rStyle w:val="a4"/>
              </w:rPr>
              <w:t>Увеличение доли законопослушных контролируемых лиц - развитие системы профилактических мероприятий органа, осуществляющего государственный контроль (надзор) на территории Московской области;</w:t>
            </w:r>
          </w:p>
          <w:p w:rsidR="00BF1256" w:rsidRDefault="00A33F5D">
            <w:pPr>
              <w:pStyle w:val="a5"/>
              <w:numPr>
                <w:ilvl w:val="0"/>
                <w:numId w:val="4"/>
              </w:numPr>
              <w:tabs>
                <w:tab w:val="left" w:pos="475"/>
              </w:tabs>
              <w:spacing w:line="290" w:lineRule="auto"/>
              <w:ind w:firstLine="0"/>
              <w:jc w:val="both"/>
            </w:pPr>
            <w:r>
              <w:rPr>
                <w:rStyle w:val="a4"/>
              </w:rPr>
              <w:t>Внедрение различных способов профилактики;</w:t>
            </w:r>
          </w:p>
          <w:p w:rsidR="00BF1256" w:rsidRDefault="00A33F5D">
            <w:pPr>
              <w:pStyle w:val="a5"/>
              <w:numPr>
                <w:ilvl w:val="0"/>
                <w:numId w:val="4"/>
              </w:numPr>
              <w:tabs>
                <w:tab w:val="left" w:pos="821"/>
                <w:tab w:val="left" w:pos="2731"/>
                <w:tab w:val="left" w:pos="3504"/>
                <w:tab w:val="left" w:pos="5323"/>
              </w:tabs>
              <w:spacing w:line="290" w:lineRule="auto"/>
              <w:ind w:firstLine="0"/>
              <w:jc w:val="both"/>
            </w:pPr>
            <w:r>
              <w:rPr>
                <w:rStyle w:val="a4"/>
              </w:rPr>
              <w:t>Разработка</w:t>
            </w:r>
            <w:r>
              <w:rPr>
                <w:rStyle w:val="a4"/>
              </w:rPr>
              <w:tab/>
              <w:t>и</w:t>
            </w:r>
            <w:r>
              <w:rPr>
                <w:rStyle w:val="a4"/>
              </w:rPr>
              <w:tab/>
              <w:t>внедрение</w:t>
            </w:r>
            <w:r>
              <w:rPr>
                <w:rStyle w:val="a4"/>
              </w:rPr>
              <w:tab/>
              <w:t>технологий</w:t>
            </w:r>
          </w:p>
          <w:p w:rsidR="00BF1256" w:rsidRDefault="00A33F5D">
            <w:pPr>
              <w:pStyle w:val="a5"/>
              <w:spacing w:line="290" w:lineRule="auto"/>
              <w:ind w:firstLine="0"/>
              <w:jc w:val="both"/>
            </w:pPr>
            <w:r>
              <w:rPr>
                <w:rStyle w:val="a4"/>
              </w:rPr>
              <w:t>профилактической работы внутри контрольного (надзорного) органа;</w:t>
            </w:r>
          </w:p>
          <w:p w:rsidR="00BF1256" w:rsidRDefault="00A33F5D">
            <w:pPr>
              <w:pStyle w:val="a5"/>
              <w:numPr>
                <w:ilvl w:val="0"/>
                <w:numId w:val="4"/>
              </w:numPr>
              <w:tabs>
                <w:tab w:val="left" w:pos="994"/>
                <w:tab w:val="left" w:pos="3082"/>
                <w:tab w:val="left" w:pos="4939"/>
              </w:tabs>
              <w:spacing w:line="290" w:lineRule="auto"/>
              <w:ind w:firstLine="0"/>
              <w:jc w:val="both"/>
            </w:pPr>
            <w:r>
              <w:rPr>
                <w:rStyle w:val="a4"/>
              </w:rPr>
              <w:t>Разработка</w:t>
            </w:r>
            <w:r>
              <w:rPr>
                <w:rStyle w:val="a4"/>
              </w:rPr>
              <w:tab/>
              <w:t>образцов</w:t>
            </w:r>
            <w:r>
              <w:rPr>
                <w:rStyle w:val="a4"/>
              </w:rPr>
              <w:tab/>
              <w:t>эффективного,</w:t>
            </w:r>
          </w:p>
          <w:p w:rsidR="00BF1256" w:rsidRDefault="00A33F5D">
            <w:pPr>
              <w:pStyle w:val="a5"/>
              <w:spacing w:line="290" w:lineRule="auto"/>
              <w:ind w:firstLine="0"/>
            </w:pPr>
            <w:r>
              <w:rPr>
                <w:rStyle w:val="a4"/>
              </w:rPr>
              <w:t>законопослушного поведения контролируемых лиц;</w:t>
            </w:r>
          </w:p>
          <w:p w:rsidR="00BF1256" w:rsidRDefault="00A33F5D">
            <w:pPr>
              <w:pStyle w:val="a5"/>
              <w:numPr>
                <w:ilvl w:val="0"/>
                <w:numId w:val="4"/>
              </w:numPr>
              <w:tabs>
                <w:tab w:val="left" w:pos="475"/>
              </w:tabs>
              <w:spacing w:line="290" w:lineRule="auto"/>
              <w:ind w:firstLine="0"/>
              <w:jc w:val="both"/>
            </w:pPr>
            <w:r>
              <w:rPr>
                <w:rStyle w:val="a4"/>
              </w:rPr>
              <w:t>Обеспечение квалифицированной профилактической работы должностных лиц контрольного (надзорного) органа;</w:t>
            </w:r>
          </w:p>
          <w:p w:rsidR="00BF1256" w:rsidRDefault="00A33F5D">
            <w:pPr>
              <w:pStyle w:val="a5"/>
              <w:numPr>
                <w:ilvl w:val="0"/>
                <w:numId w:val="4"/>
              </w:numPr>
              <w:tabs>
                <w:tab w:val="left" w:pos="475"/>
              </w:tabs>
              <w:spacing w:line="290" w:lineRule="auto"/>
              <w:ind w:firstLine="0"/>
              <w:jc w:val="both"/>
            </w:pPr>
            <w:r>
              <w:rPr>
                <w:rStyle w:val="a4"/>
              </w:rPr>
              <w:t>Повышение прозрачности деятельности контрольного (надзорного) органа;</w:t>
            </w:r>
          </w:p>
          <w:p w:rsidR="00BF1256" w:rsidRDefault="00A33F5D">
            <w:pPr>
              <w:pStyle w:val="a5"/>
              <w:numPr>
                <w:ilvl w:val="0"/>
                <w:numId w:val="4"/>
              </w:numPr>
              <w:tabs>
                <w:tab w:val="left" w:pos="475"/>
              </w:tabs>
              <w:spacing w:line="290" w:lineRule="auto"/>
              <w:ind w:firstLine="0"/>
              <w:jc w:val="both"/>
            </w:pPr>
            <w:r>
              <w:rPr>
                <w:rStyle w:val="a4"/>
              </w:rPr>
              <w:t>Уменьшение административной нагрузки на контролируемых лиц;</w:t>
            </w:r>
          </w:p>
          <w:p w:rsidR="00BF1256" w:rsidRDefault="00A33F5D">
            <w:pPr>
              <w:pStyle w:val="a5"/>
              <w:numPr>
                <w:ilvl w:val="0"/>
                <w:numId w:val="4"/>
              </w:numPr>
              <w:tabs>
                <w:tab w:val="left" w:pos="475"/>
              </w:tabs>
              <w:spacing w:line="290" w:lineRule="auto"/>
              <w:ind w:firstLine="0"/>
              <w:jc w:val="both"/>
            </w:pPr>
            <w:r>
              <w:rPr>
                <w:rStyle w:val="a4"/>
              </w:rPr>
              <w:t>Повышение уровня правовой грамотности контролируемых лиц;</w:t>
            </w:r>
          </w:p>
          <w:p w:rsidR="00BF1256" w:rsidRDefault="00A33F5D">
            <w:pPr>
              <w:pStyle w:val="a5"/>
              <w:numPr>
                <w:ilvl w:val="0"/>
                <w:numId w:val="4"/>
              </w:numPr>
              <w:tabs>
                <w:tab w:val="left" w:pos="475"/>
              </w:tabs>
              <w:spacing w:line="290" w:lineRule="auto"/>
              <w:ind w:firstLine="0"/>
              <w:jc w:val="both"/>
            </w:pPr>
            <w:r>
              <w:rPr>
                <w:rStyle w:val="a4"/>
              </w:rPr>
              <w:t>Обеспечение единообразия понимания предмета контроля контролируемыми лицами;</w:t>
            </w:r>
          </w:p>
          <w:p w:rsidR="00BF1256" w:rsidRDefault="00A33F5D">
            <w:pPr>
              <w:pStyle w:val="a5"/>
              <w:numPr>
                <w:ilvl w:val="0"/>
                <w:numId w:val="4"/>
              </w:numPr>
              <w:tabs>
                <w:tab w:val="left" w:pos="475"/>
              </w:tabs>
              <w:spacing w:line="290" w:lineRule="auto"/>
              <w:ind w:firstLine="0"/>
              <w:jc w:val="both"/>
            </w:pPr>
            <w:r>
              <w:rPr>
                <w:rStyle w:val="a4"/>
              </w:rPr>
              <w:t>Мотивация контролируемых лиц к добросовестному поведению.</w:t>
            </w:r>
          </w:p>
        </w:tc>
      </w:tr>
    </w:tbl>
    <w:p w:rsidR="00BF1256" w:rsidRDefault="00BF1256">
      <w:pPr>
        <w:sectPr w:rsidR="00BF1256">
          <w:pgSz w:w="11900" w:h="16840"/>
          <w:pgMar w:top="774" w:right="648" w:bottom="380" w:left="1210" w:header="346" w:footer="3" w:gutter="0"/>
          <w:cols w:space="720"/>
          <w:noEndnote/>
          <w:docGrid w:linePitch="360"/>
        </w:sectPr>
      </w:pPr>
    </w:p>
    <w:p w:rsidR="00BF1256" w:rsidRDefault="00A33F5D">
      <w:pPr>
        <w:pStyle w:val="1"/>
        <w:spacing w:before="660" w:after="340"/>
        <w:ind w:firstLine="560"/>
        <w:jc w:val="both"/>
      </w:pPr>
      <w:r>
        <w:rPr>
          <w:rStyle w:val="a3"/>
          <w:b/>
          <w:bCs/>
        </w:rPr>
        <w:lastRenderedPageBreak/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BF1256" w:rsidRDefault="00A33F5D">
      <w:pPr>
        <w:pStyle w:val="1"/>
        <w:numPr>
          <w:ilvl w:val="0"/>
          <w:numId w:val="5"/>
        </w:numPr>
        <w:tabs>
          <w:tab w:val="left" w:pos="1042"/>
        </w:tabs>
        <w:spacing w:line="286" w:lineRule="auto"/>
        <w:ind w:firstLine="700"/>
        <w:jc w:val="both"/>
      </w:pPr>
      <w:r>
        <w:rPr>
          <w:rStyle w:val="a3"/>
        </w:rPr>
        <w:t>Контролируемыми лицами, в отношении которых осуществляется муниципальный контроль (надзор) на территории городского округа Лыткарино Московской области, являются: организации, руководители и иные должностные лица организаций, индивидуальные предприниматели, их уполномоченные представители, физические лица, не являющиеся индивидуальными предпринимателями.</w:t>
      </w:r>
    </w:p>
    <w:p w:rsidR="00BF1256" w:rsidRDefault="00A33F5D">
      <w:pPr>
        <w:pStyle w:val="1"/>
        <w:spacing w:line="286" w:lineRule="auto"/>
        <w:ind w:firstLine="700"/>
        <w:jc w:val="both"/>
      </w:pPr>
      <w:r>
        <w:rPr>
          <w:rStyle w:val="a3"/>
        </w:rPr>
        <w:t>Объектами государственного контроля являются:</w:t>
      </w:r>
    </w:p>
    <w:p w:rsidR="00BF1256" w:rsidRDefault="00A33F5D" w:rsidP="00405A59">
      <w:pPr>
        <w:pStyle w:val="1"/>
        <w:numPr>
          <w:ilvl w:val="0"/>
          <w:numId w:val="27"/>
        </w:numPr>
        <w:tabs>
          <w:tab w:val="left" w:pos="1042"/>
        </w:tabs>
        <w:spacing w:line="286" w:lineRule="auto"/>
        <w:jc w:val="both"/>
      </w:pPr>
      <w:r>
        <w:rPr>
          <w:rStyle w:val="a3"/>
        </w:rPr>
        <w:t>в рамках пункта 1 части 1 статьи 16 Федерального закона от 31.07.2020 № 248-ФЗ «О государственном контроле (надзоре) и муниципальном контроле в Российской Федерации» (далее - Федеральный закон № 248-ФЗ):</w:t>
      </w:r>
    </w:p>
    <w:p w:rsidR="00BF1256" w:rsidRDefault="00A33F5D">
      <w:pPr>
        <w:pStyle w:val="1"/>
        <w:spacing w:line="286" w:lineRule="auto"/>
        <w:ind w:firstLine="700"/>
        <w:jc w:val="both"/>
      </w:pPr>
      <w:r>
        <w:rPr>
          <w:rStyle w:val="a3"/>
        </w:rPr>
        <w:t xml:space="preserve">деятельность, действия (бездействие) контролируемых лиц </w:t>
      </w:r>
      <w:r w:rsidR="00D272CE">
        <w:rPr>
          <w:rStyle w:val="a3"/>
        </w:rPr>
        <w:t>в рамках,</w:t>
      </w:r>
      <w:r>
        <w:rPr>
          <w:rStyle w:val="a3"/>
        </w:rPr>
        <w:t xml:space="preserve"> которых должны соблюдаться обязательные требования к осуществлению работ</w:t>
      </w:r>
    </w:p>
    <w:p w:rsidR="00BF1256" w:rsidRDefault="00A33F5D">
      <w:pPr>
        <w:pStyle w:val="1"/>
        <w:spacing w:line="286" w:lineRule="auto"/>
        <w:ind w:firstLine="0"/>
        <w:jc w:val="both"/>
      </w:pPr>
      <w:r>
        <w:rPr>
          <w:rStyle w:val="a3"/>
        </w:rPr>
        <w:t>по капитальному ремонту, ремонту и содержанию автомобильных дорог общего пользования местного значения городского округа Лыткарино Московской области и искусственных дорожных сооружений на них в части обеспечения сохранности автомобильных дорог;</w:t>
      </w:r>
    </w:p>
    <w:p w:rsidR="00BF1256" w:rsidRDefault="00A33F5D">
      <w:pPr>
        <w:pStyle w:val="1"/>
        <w:spacing w:line="286" w:lineRule="auto"/>
        <w:ind w:firstLine="700"/>
        <w:jc w:val="both"/>
      </w:pPr>
      <w:r>
        <w:rPr>
          <w:rStyle w:val="a3"/>
        </w:rPr>
        <w:t>деятельность, действия (бездействие) контролируемых лиц,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 городского округа Лыткарино Московской области;</w:t>
      </w:r>
    </w:p>
    <w:p w:rsidR="00BF1256" w:rsidRDefault="00A33F5D">
      <w:pPr>
        <w:pStyle w:val="1"/>
        <w:spacing w:line="286" w:lineRule="auto"/>
        <w:ind w:firstLine="700"/>
        <w:jc w:val="both"/>
      </w:pPr>
      <w:r>
        <w:rPr>
          <w:rStyle w:val="a3"/>
        </w:rPr>
        <w:t>деятельность, действия (бездействие) контролируемых лиц, в рамках которых должны соблюдаться обязательные требования к осуществлению регулярных перевозок по муниципальным маршрутам регулярных перевозок в границах городского округа Лыткарино Московской области, не относящиеся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BF1256" w:rsidRDefault="00A33F5D" w:rsidP="00405A59">
      <w:pPr>
        <w:pStyle w:val="1"/>
        <w:numPr>
          <w:ilvl w:val="0"/>
          <w:numId w:val="27"/>
        </w:numPr>
        <w:tabs>
          <w:tab w:val="left" w:pos="1722"/>
        </w:tabs>
        <w:spacing w:line="286" w:lineRule="auto"/>
        <w:jc w:val="both"/>
      </w:pPr>
      <w:r>
        <w:rPr>
          <w:rStyle w:val="a3"/>
        </w:rPr>
        <w:t>в рамках пункта 2 части 1 статьи 16 Федерального закона № 248-ФЗ:</w:t>
      </w:r>
    </w:p>
    <w:p w:rsidR="00BF1256" w:rsidRDefault="00A33F5D">
      <w:pPr>
        <w:pStyle w:val="1"/>
        <w:ind w:firstLine="720"/>
        <w:jc w:val="both"/>
      </w:pPr>
      <w:r>
        <w:rPr>
          <w:rStyle w:val="a3"/>
        </w:rPr>
        <w:t>дорожно-строительные материалы, указанные в приложении № 1 к техническому регламенту Таможенного союза «Безопасность автомобильных дорог» (ТР ТС 014/2011);</w:t>
      </w:r>
    </w:p>
    <w:p w:rsidR="00BF1256" w:rsidRDefault="00A33F5D">
      <w:pPr>
        <w:pStyle w:val="1"/>
        <w:ind w:firstLine="720"/>
        <w:jc w:val="both"/>
      </w:pPr>
      <w:r>
        <w:rPr>
          <w:rStyle w:val="a3"/>
        </w:rPr>
        <w:lastRenderedPageBreak/>
        <w:t>дорожно-строительные изделия, указанные в приложении № 2 к техническому регламенту Таможенного союза «Безопасность автомобильных дорог»</w:t>
      </w:r>
    </w:p>
    <w:p w:rsidR="00BF1256" w:rsidRDefault="00A33F5D">
      <w:pPr>
        <w:pStyle w:val="1"/>
        <w:ind w:firstLine="0"/>
        <w:jc w:val="both"/>
      </w:pPr>
      <w:r>
        <w:rPr>
          <w:rStyle w:val="a3"/>
        </w:rPr>
        <w:t>(ТР ТС 014/2011);</w:t>
      </w:r>
    </w:p>
    <w:p w:rsidR="00BF1256" w:rsidRDefault="00A33F5D" w:rsidP="00EB649C">
      <w:pPr>
        <w:pStyle w:val="1"/>
        <w:numPr>
          <w:ilvl w:val="0"/>
          <w:numId w:val="27"/>
        </w:numPr>
        <w:tabs>
          <w:tab w:val="left" w:pos="1762"/>
        </w:tabs>
        <w:jc w:val="both"/>
      </w:pPr>
      <w:r>
        <w:rPr>
          <w:rStyle w:val="a3"/>
        </w:rPr>
        <w:t>в рамках пункта 3 части 1 статьи 16 Федерального закона № 248-ФЗ:</w:t>
      </w:r>
    </w:p>
    <w:p w:rsidR="00BF1256" w:rsidRDefault="00405A59" w:rsidP="00405A59">
      <w:pPr>
        <w:pStyle w:val="1"/>
        <w:tabs>
          <w:tab w:val="left" w:pos="1062"/>
        </w:tabs>
        <w:ind w:left="1060" w:firstLine="0"/>
        <w:jc w:val="both"/>
      </w:pPr>
      <w:r>
        <w:rPr>
          <w:rStyle w:val="a3"/>
        </w:rPr>
        <w:t>а</w:t>
      </w:r>
      <w:r w:rsidR="00223EA2">
        <w:rPr>
          <w:rStyle w:val="a3"/>
        </w:rPr>
        <w:t>в</w:t>
      </w:r>
      <w:r w:rsidR="00A33F5D">
        <w:rPr>
          <w:rStyle w:val="a3"/>
        </w:rPr>
        <w:t>томобильная дорога местного значения городского округа Лыткарино Московской области и искусственные дорожные сооружения на ней;</w:t>
      </w:r>
    </w:p>
    <w:p w:rsidR="00BF1256" w:rsidRDefault="00EB649C" w:rsidP="00EB649C">
      <w:pPr>
        <w:pStyle w:val="1"/>
        <w:tabs>
          <w:tab w:val="left" w:pos="1091"/>
        </w:tabs>
        <w:ind w:firstLine="0"/>
        <w:jc w:val="both"/>
      </w:pPr>
      <w:r>
        <w:rPr>
          <w:rStyle w:val="a3"/>
        </w:rPr>
        <w:tab/>
      </w:r>
      <w:r w:rsidR="00405A59">
        <w:rPr>
          <w:rStyle w:val="a3"/>
        </w:rPr>
        <w:t>об</w:t>
      </w:r>
      <w:r w:rsidR="00A33F5D">
        <w:rPr>
          <w:rStyle w:val="a3"/>
        </w:rPr>
        <w:t>ъекты дорожного сервиса, размещенные в полосах отвода и (или) придорожных полосах автомобильных дорог общего пользования местного значения городского округа Лыткарино Московской области;</w:t>
      </w:r>
    </w:p>
    <w:p w:rsidR="00BF1256" w:rsidRDefault="00EB649C" w:rsidP="00EB649C">
      <w:pPr>
        <w:pStyle w:val="1"/>
        <w:tabs>
          <w:tab w:val="left" w:pos="1115"/>
        </w:tabs>
        <w:ind w:firstLine="0"/>
        <w:jc w:val="both"/>
      </w:pPr>
      <w:r>
        <w:rPr>
          <w:rStyle w:val="a3"/>
        </w:rPr>
        <w:tab/>
        <w:t>пр</w:t>
      </w:r>
      <w:r w:rsidR="00A33F5D">
        <w:rPr>
          <w:rStyle w:val="a3"/>
        </w:rPr>
        <w:t>имыкания к автомобильным дорогам местного значения городского округа Лыткарино Московской области, в том числе примыкания к объектам дорожного сервиса;</w:t>
      </w:r>
    </w:p>
    <w:p w:rsidR="00BF1256" w:rsidRDefault="00EB649C" w:rsidP="00EB649C">
      <w:pPr>
        <w:pStyle w:val="1"/>
        <w:tabs>
          <w:tab w:val="left" w:pos="1105"/>
        </w:tabs>
        <w:ind w:firstLine="0"/>
        <w:jc w:val="both"/>
      </w:pPr>
      <w:r>
        <w:rPr>
          <w:rStyle w:val="a3"/>
        </w:rPr>
        <w:tab/>
        <w:t>пр</w:t>
      </w:r>
      <w:r w:rsidR="00A33F5D">
        <w:rPr>
          <w:rStyle w:val="a3"/>
        </w:rPr>
        <w:t>идорожные полосы и полосы отвода автомобильных дорог местного значения городского округа Лыткарино Московской области;</w:t>
      </w:r>
    </w:p>
    <w:p w:rsidR="00BF1256" w:rsidRDefault="00A33F5D">
      <w:pPr>
        <w:pStyle w:val="1"/>
        <w:spacing w:after="340"/>
        <w:ind w:firstLine="720"/>
        <w:jc w:val="both"/>
      </w:pPr>
      <w:r>
        <w:rPr>
          <w:rStyle w:val="a3"/>
        </w:rPr>
        <w:t>транспортное средство, используемое контролируемыми лицами для осуществления перевозок по муниципальным маршрутам регулярных перевозок на территории городского округа Лыткарино Московской области.</w:t>
      </w:r>
    </w:p>
    <w:p w:rsidR="00BF1256" w:rsidRDefault="00A33F5D">
      <w:pPr>
        <w:pStyle w:val="1"/>
        <w:spacing w:line="286" w:lineRule="auto"/>
        <w:ind w:firstLine="720"/>
        <w:jc w:val="both"/>
      </w:pPr>
      <w:r>
        <w:rPr>
          <w:rStyle w:val="a3"/>
        </w:rPr>
        <w:t>Контролируемыми лицами нарушения законодательства не совершается.</w:t>
      </w:r>
    </w:p>
    <w:p w:rsidR="00BF1256" w:rsidRDefault="00A33F5D" w:rsidP="00EB649C">
      <w:pPr>
        <w:pStyle w:val="1"/>
        <w:numPr>
          <w:ilvl w:val="0"/>
          <w:numId w:val="5"/>
        </w:numPr>
        <w:tabs>
          <w:tab w:val="left" w:pos="1014"/>
        </w:tabs>
        <w:spacing w:line="286" w:lineRule="auto"/>
        <w:jc w:val="both"/>
      </w:pPr>
      <w:r>
        <w:rPr>
          <w:rStyle w:val="a3"/>
        </w:rPr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BF1256" w:rsidRDefault="00A33F5D" w:rsidP="00EB649C">
      <w:pPr>
        <w:pStyle w:val="1"/>
        <w:numPr>
          <w:ilvl w:val="0"/>
          <w:numId w:val="5"/>
        </w:numPr>
        <w:tabs>
          <w:tab w:val="left" w:pos="1019"/>
        </w:tabs>
        <w:spacing w:line="286" w:lineRule="auto"/>
        <w:jc w:val="both"/>
      </w:pPr>
      <w:r>
        <w:rPr>
          <w:rStyle w:val="a3"/>
        </w:rPr>
        <w:t>Наиболее значимыми рисками в деятельности контролируемых лиц являются:</w:t>
      </w:r>
    </w:p>
    <w:p w:rsidR="00BF1256" w:rsidRDefault="00A33F5D">
      <w:pPr>
        <w:pStyle w:val="1"/>
        <w:numPr>
          <w:ilvl w:val="0"/>
          <w:numId w:val="7"/>
        </w:numPr>
        <w:tabs>
          <w:tab w:val="left" w:pos="1038"/>
        </w:tabs>
        <w:spacing w:line="286" w:lineRule="auto"/>
        <w:ind w:firstLine="720"/>
        <w:jc w:val="both"/>
      </w:pPr>
      <w:r>
        <w:rPr>
          <w:rStyle w:val="a3"/>
        </w:rPr>
        <w:t>отсутствие письменного согласия владельца автомобильной дороги на присоединение объекта дорожного сервиса к автомобильной дороге;</w:t>
      </w:r>
    </w:p>
    <w:p w:rsidR="00BF1256" w:rsidRDefault="00A33F5D">
      <w:pPr>
        <w:pStyle w:val="1"/>
        <w:numPr>
          <w:ilvl w:val="0"/>
          <w:numId w:val="7"/>
        </w:numPr>
        <w:tabs>
          <w:tab w:val="left" w:pos="1043"/>
        </w:tabs>
        <w:spacing w:line="286" w:lineRule="auto"/>
        <w:ind w:firstLine="720"/>
        <w:jc w:val="both"/>
      </w:pPr>
      <w:r>
        <w:rPr>
          <w:rStyle w:val="a3"/>
        </w:rPr>
        <w:t>неудовлетворительное состояния дорожного покрытия (проломы, просадки, выбоины);</w:t>
      </w:r>
    </w:p>
    <w:p w:rsidR="00BF1256" w:rsidRDefault="00A33F5D">
      <w:pPr>
        <w:pStyle w:val="1"/>
        <w:numPr>
          <w:ilvl w:val="0"/>
          <w:numId w:val="7"/>
        </w:numPr>
        <w:tabs>
          <w:tab w:val="left" w:pos="1043"/>
        </w:tabs>
        <w:spacing w:line="286" w:lineRule="auto"/>
        <w:ind w:firstLine="720"/>
        <w:jc w:val="both"/>
      </w:pPr>
      <w:r>
        <w:rPr>
          <w:rStyle w:val="a3"/>
        </w:rPr>
        <w:t>отсутствие возможности безналичной оплаты проезда, в том числе с использованием единой транспортной карты, банковской карты на территории городского округа Лыткарино на маршрутах регулярных перевозок автомобильным транспортом.</w:t>
      </w:r>
    </w:p>
    <w:p w:rsidR="00BF1256" w:rsidRDefault="00A33F5D">
      <w:pPr>
        <w:pStyle w:val="1"/>
        <w:numPr>
          <w:ilvl w:val="0"/>
          <w:numId w:val="7"/>
        </w:numPr>
        <w:tabs>
          <w:tab w:val="left" w:pos="1019"/>
        </w:tabs>
        <w:spacing w:line="286" w:lineRule="auto"/>
        <w:ind w:firstLine="720"/>
        <w:jc w:val="both"/>
      </w:pPr>
      <w:r>
        <w:rPr>
          <w:rStyle w:val="a3"/>
        </w:rPr>
        <w:t>В целях предотвращения рисков причинения вреда (ущерба) охраняемым законом ценностям, предупреждения нарушений обязательных</w:t>
      </w:r>
    </w:p>
    <w:p w:rsidR="00BF1256" w:rsidRDefault="00A33F5D">
      <w:pPr>
        <w:pStyle w:val="1"/>
        <w:ind w:firstLine="0"/>
        <w:jc w:val="both"/>
      </w:pPr>
      <w:r>
        <w:rPr>
          <w:rStyle w:val="a3"/>
        </w:rPr>
        <w:t>требований проведены профилактические мероприятия, предусмотренные планом-графиком, установленным программой профилактики на 2024 год.</w:t>
      </w:r>
    </w:p>
    <w:p w:rsidR="00BF1256" w:rsidRDefault="00A33F5D">
      <w:pPr>
        <w:pStyle w:val="1"/>
        <w:ind w:firstLine="720"/>
        <w:jc w:val="both"/>
      </w:pPr>
      <w:r>
        <w:rPr>
          <w:rStyle w:val="a3"/>
        </w:rPr>
        <w:t>Кроме того, на официальном сайте Администрации городского округа Лыткарино в разделе «Муниципальный контроль на автомобильном транспорте и в дорожном хозяйстве» размещены:</w:t>
      </w:r>
    </w:p>
    <w:p w:rsidR="00BF1256" w:rsidRDefault="00A33F5D">
      <w:pPr>
        <w:pStyle w:val="1"/>
        <w:numPr>
          <w:ilvl w:val="0"/>
          <w:numId w:val="8"/>
        </w:numPr>
        <w:tabs>
          <w:tab w:val="left" w:pos="1042"/>
        </w:tabs>
        <w:ind w:firstLine="720"/>
        <w:jc w:val="both"/>
      </w:pPr>
      <w:r>
        <w:rPr>
          <w:rStyle w:val="a3"/>
        </w:rPr>
        <w:t xml:space="preserve">материалы и сведения, касающиеся осуществляемых контрольным </w:t>
      </w:r>
      <w:r>
        <w:rPr>
          <w:rStyle w:val="a3"/>
        </w:rPr>
        <w:lastRenderedPageBreak/>
        <w:t>(надзорным) органом мер по профилактике рисков причинения вреда (ущерба) охраняемым законом ценностям (нарушений обязательных требований);</w:t>
      </w:r>
    </w:p>
    <w:p w:rsidR="00BF1256" w:rsidRDefault="00A33F5D">
      <w:pPr>
        <w:pStyle w:val="1"/>
        <w:numPr>
          <w:ilvl w:val="0"/>
          <w:numId w:val="8"/>
        </w:numPr>
        <w:tabs>
          <w:tab w:val="left" w:pos="1042"/>
        </w:tabs>
        <w:ind w:firstLine="720"/>
        <w:jc w:val="both"/>
      </w:pPr>
      <w:r>
        <w:rPr>
          <w:rStyle w:val="a3"/>
        </w:rPr>
        <w:t>приказ контрольного (надзорного) органа, утверждающий перечня нормативных правовых актов или их отдельных частей (положений), содержащих обязательные требования, соблюдение которых оценивается при осуществлении государственного контроля (надзора);</w:t>
      </w:r>
    </w:p>
    <w:p w:rsidR="00BF1256" w:rsidRDefault="00A33F5D">
      <w:pPr>
        <w:pStyle w:val="1"/>
        <w:numPr>
          <w:ilvl w:val="0"/>
          <w:numId w:val="8"/>
        </w:numPr>
        <w:tabs>
          <w:tab w:val="left" w:pos="1042"/>
        </w:tabs>
        <w:ind w:firstLine="720"/>
        <w:jc w:val="both"/>
      </w:pPr>
      <w:r>
        <w:rPr>
          <w:rStyle w:val="a3"/>
        </w:rPr>
        <w:t xml:space="preserve">перечень нормативных правовых актов и их отдельных частей, содержащих обязательные требования, оценка соблюдения которых является предметом государственного контроля (надзора), а также </w:t>
      </w:r>
      <w:r w:rsidR="00EB649C">
        <w:rPr>
          <w:rStyle w:val="a3"/>
        </w:rPr>
        <w:t>текстов,</w:t>
      </w:r>
      <w:r>
        <w:rPr>
          <w:rStyle w:val="a3"/>
        </w:rPr>
        <w:t xml:space="preserve"> соответствующих нормативных правовых актов или их отдельных частей </w:t>
      </w:r>
      <w:r w:rsidRPr="00D272CE">
        <w:rPr>
          <w:rStyle w:val="a3"/>
          <w:lang w:eastAsia="en-US"/>
        </w:rPr>
        <w:t>(</w:t>
      </w:r>
      <w:hyperlink r:id="rId7" w:history="1">
        <w:r>
          <w:rPr>
            <w:rStyle w:val="a3"/>
            <w:lang w:val="en-US" w:eastAsia="en-US"/>
          </w:rPr>
          <w:t>https</w:t>
        </w:r>
        <w:r w:rsidRPr="00D272CE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lytkarino</w:t>
        </w:r>
        <w:r w:rsidRPr="00D272CE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mosreg</w:t>
        </w:r>
        <w:r w:rsidRPr="00D272CE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  <w:r w:rsidRPr="00D272CE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docs</w:t>
        </w:r>
      </w:hyperlink>
      <w:r w:rsidRPr="00D272CE">
        <w:rPr>
          <w:rStyle w:val="a3"/>
          <w:lang w:eastAsia="en-US"/>
        </w:rPr>
        <w:t>);</w:t>
      </w:r>
    </w:p>
    <w:p w:rsidR="00BF1256" w:rsidRDefault="00A33F5D">
      <w:pPr>
        <w:pStyle w:val="1"/>
        <w:numPr>
          <w:ilvl w:val="0"/>
          <w:numId w:val="8"/>
        </w:numPr>
        <w:tabs>
          <w:tab w:val="left" w:pos="1042"/>
        </w:tabs>
        <w:ind w:firstLine="720"/>
        <w:jc w:val="both"/>
      </w:pPr>
      <w:r>
        <w:rPr>
          <w:rStyle w:val="a3"/>
        </w:rPr>
        <w:t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организационно-технических мероприятий при осуществлении контрольным (надзорным) органом государственного контроля (надзора), утверждаемое приказом контрольного (надзорного) органа;</w:t>
      </w:r>
    </w:p>
    <w:p w:rsidR="00BF1256" w:rsidRDefault="00A33F5D">
      <w:pPr>
        <w:pStyle w:val="1"/>
        <w:numPr>
          <w:ilvl w:val="0"/>
          <w:numId w:val="8"/>
        </w:numPr>
        <w:tabs>
          <w:tab w:val="left" w:pos="1047"/>
        </w:tabs>
        <w:ind w:firstLine="720"/>
        <w:jc w:val="both"/>
      </w:pPr>
      <w:r>
        <w:rPr>
          <w:rStyle w:val="a3"/>
        </w:rPr>
        <w:t>обзор правоприменительной практики контрольно-надзорной деятельности контрольного (надзорного) органа, утверждаемый приказом контрольного (надзорного) органа;</w:t>
      </w:r>
    </w:p>
    <w:p w:rsidR="00BF1256" w:rsidRDefault="00A33F5D">
      <w:pPr>
        <w:pStyle w:val="1"/>
        <w:numPr>
          <w:ilvl w:val="0"/>
          <w:numId w:val="8"/>
        </w:numPr>
        <w:tabs>
          <w:tab w:val="left" w:pos="1042"/>
        </w:tabs>
        <w:ind w:firstLine="720"/>
        <w:jc w:val="both"/>
      </w:pPr>
      <w:r>
        <w:rPr>
          <w:rStyle w:val="a3"/>
        </w:rPr>
        <w:t xml:space="preserve">проверочные листы (списки контрольных вопросов), применяемые при проведении контрольных надзорных мероприятий </w:t>
      </w:r>
      <w:r w:rsidRPr="00D272CE">
        <w:rPr>
          <w:rStyle w:val="a3"/>
          <w:lang w:eastAsia="en-US"/>
        </w:rPr>
        <w:t>(</w:t>
      </w:r>
      <w:hyperlink r:id="rId8" w:history="1">
        <w:r>
          <w:rPr>
            <w:rStyle w:val="a3"/>
            <w:lang w:val="en-US" w:eastAsia="en-US"/>
          </w:rPr>
          <w:t>https</w:t>
        </w:r>
        <w:r w:rsidRPr="00D272CE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lytkarino</w:t>
        </w:r>
        <w:r w:rsidRPr="00D272CE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mosreg</w:t>
        </w:r>
        <w:r w:rsidRPr="00D272CE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  <w:r w:rsidRPr="00D272CE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docs</w:t>
        </w:r>
      </w:hyperlink>
      <w:r w:rsidRPr="00D272CE">
        <w:rPr>
          <w:rStyle w:val="a3"/>
          <w:lang w:eastAsia="en-US"/>
        </w:rPr>
        <w:t>)</w:t>
      </w:r>
    </w:p>
    <w:p w:rsidR="00BF1256" w:rsidRDefault="00A33F5D">
      <w:pPr>
        <w:pStyle w:val="1"/>
        <w:numPr>
          <w:ilvl w:val="0"/>
          <w:numId w:val="8"/>
        </w:numPr>
        <w:tabs>
          <w:tab w:val="left" w:pos="1042"/>
        </w:tabs>
        <w:ind w:firstLine="720"/>
        <w:jc w:val="both"/>
      </w:pPr>
      <w:r>
        <w:rPr>
          <w:rStyle w:val="a3"/>
        </w:rPr>
        <w:t>план проведения плановых контрольных (надзорных) мероприятий контролируемых лиц;</w:t>
      </w:r>
    </w:p>
    <w:p w:rsidR="00BF1256" w:rsidRDefault="00A33F5D">
      <w:pPr>
        <w:pStyle w:val="1"/>
        <w:numPr>
          <w:ilvl w:val="0"/>
          <w:numId w:val="8"/>
        </w:numPr>
        <w:tabs>
          <w:tab w:val="left" w:pos="1047"/>
        </w:tabs>
        <w:ind w:firstLine="720"/>
        <w:jc w:val="both"/>
      </w:pPr>
      <w:r>
        <w:rPr>
          <w:rStyle w:val="a3"/>
        </w:rPr>
        <w:t>информация о результатах контрольных (надзорных) мероприятий, также в едином реестре контрольных (надзорных) мероприятий.</w:t>
      </w:r>
    </w:p>
    <w:p w:rsidR="00BF1256" w:rsidRDefault="00A33F5D">
      <w:pPr>
        <w:pStyle w:val="1"/>
        <w:numPr>
          <w:ilvl w:val="0"/>
          <w:numId w:val="8"/>
        </w:numPr>
        <w:tabs>
          <w:tab w:val="left" w:pos="1762"/>
        </w:tabs>
        <w:ind w:firstLine="720"/>
        <w:jc w:val="both"/>
      </w:pPr>
      <w:r>
        <w:rPr>
          <w:rStyle w:val="a3"/>
        </w:rPr>
        <w:t>материалы публичных обсуждений с контролируемыми лицами.</w:t>
      </w:r>
    </w:p>
    <w:p w:rsidR="00BF1256" w:rsidRDefault="00A33F5D">
      <w:pPr>
        <w:pStyle w:val="1"/>
        <w:numPr>
          <w:ilvl w:val="0"/>
          <w:numId w:val="8"/>
        </w:numPr>
        <w:tabs>
          <w:tab w:val="left" w:pos="1177"/>
        </w:tabs>
        <w:ind w:firstLine="720"/>
        <w:jc w:val="both"/>
      </w:pPr>
      <w:r>
        <w:rPr>
          <w:rStyle w:val="a3"/>
        </w:rPr>
        <w:t>материалы по результатам вебинаров, проведенных с целью разъяснения контролируемым лицам действующего законодательства, устанавливающего обязательные требования.</w:t>
      </w:r>
    </w:p>
    <w:p w:rsidR="00BF1256" w:rsidRDefault="00A33F5D">
      <w:pPr>
        <w:pStyle w:val="1"/>
        <w:ind w:firstLine="700"/>
        <w:jc w:val="both"/>
      </w:pPr>
      <w:r>
        <w:rPr>
          <w:rStyle w:val="a3"/>
        </w:rPr>
        <w:t>В соответствии со ст. 49 Федерального закона № 248-ФЗ, предостережений о недопустимости нарушения обязательных требований в области государственного контроля не выдавалось.</w:t>
      </w:r>
      <w:r w:rsidR="0005429B">
        <w:rPr>
          <w:rStyle w:val="a3"/>
        </w:rPr>
        <w:t xml:space="preserve"> Оснований для объявления предостережений не было.</w:t>
      </w:r>
    </w:p>
    <w:p w:rsidR="00BF1256" w:rsidRDefault="00A33F5D">
      <w:pPr>
        <w:pStyle w:val="1"/>
        <w:ind w:firstLine="700"/>
        <w:jc w:val="both"/>
      </w:pPr>
      <w:r>
        <w:rPr>
          <w:rStyle w:val="a3"/>
        </w:rPr>
        <w:t>Также муниципальными инспекторам</w:t>
      </w:r>
      <w:r w:rsidR="00265FA6">
        <w:rPr>
          <w:rStyle w:val="a3"/>
        </w:rPr>
        <w:t>и в 2025</w:t>
      </w:r>
      <w:r>
        <w:rPr>
          <w:rStyle w:val="a3"/>
        </w:rPr>
        <w:t xml:space="preserve"> г. плановых/внеплановых проверок контролируемых лиц не проводилось.</w:t>
      </w:r>
    </w:p>
    <w:p w:rsidR="00BF1256" w:rsidRDefault="00A33F5D">
      <w:pPr>
        <w:pStyle w:val="1"/>
        <w:ind w:firstLine="700"/>
        <w:jc w:val="both"/>
      </w:pPr>
      <w:r>
        <w:rPr>
          <w:rStyle w:val="a3"/>
        </w:rPr>
        <w:t>Для достижения поставленных целей и результатов профилактики нарушений обязательных требований</w:t>
      </w:r>
      <w:r w:rsidR="00265FA6">
        <w:rPr>
          <w:rStyle w:val="a3"/>
        </w:rPr>
        <w:t xml:space="preserve"> программой профилактики на 2025</w:t>
      </w:r>
      <w:r>
        <w:rPr>
          <w:rStyle w:val="a3"/>
        </w:rPr>
        <w:t xml:space="preserve"> г. была установлена система оценки эффективности профилактической деятельности, состоящая из следующих целевых показателей.</w:t>
      </w:r>
    </w:p>
    <w:p w:rsidR="00BF1256" w:rsidRDefault="00A33F5D">
      <w:pPr>
        <w:pStyle w:val="1"/>
        <w:numPr>
          <w:ilvl w:val="0"/>
          <w:numId w:val="9"/>
        </w:numPr>
        <w:tabs>
          <w:tab w:val="left" w:pos="1009"/>
        </w:tabs>
        <w:ind w:firstLine="700"/>
        <w:jc w:val="both"/>
      </w:pPr>
      <w:r>
        <w:rPr>
          <w:rStyle w:val="a3"/>
        </w:rPr>
        <w:lastRenderedPageBreak/>
        <w:t>Доля проведенных профилактических мероприятий от запланированных - достигнут и составил 100 % от запланированного (100%);</w:t>
      </w:r>
    </w:p>
    <w:p w:rsidR="00BF1256" w:rsidRDefault="00A33F5D">
      <w:pPr>
        <w:pStyle w:val="1"/>
        <w:numPr>
          <w:ilvl w:val="0"/>
          <w:numId w:val="9"/>
        </w:numPr>
        <w:tabs>
          <w:tab w:val="left" w:pos="1009"/>
        </w:tabs>
        <w:ind w:firstLine="700"/>
        <w:jc w:val="both"/>
      </w:pPr>
      <w:r>
        <w:rPr>
          <w:rStyle w:val="a3"/>
        </w:rPr>
        <w:t>Опубликование на официальном сайте нормативных правовых актов, содержащих обязательные требования - достигнут и составил 100 % от запланированного (100%);</w:t>
      </w:r>
    </w:p>
    <w:p w:rsidR="00BF1256" w:rsidRDefault="00A33F5D">
      <w:pPr>
        <w:pStyle w:val="1"/>
        <w:numPr>
          <w:ilvl w:val="0"/>
          <w:numId w:val="9"/>
        </w:numPr>
        <w:tabs>
          <w:tab w:val="left" w:pos="1009"/>
        </w:tabs>
        <w:ind w:firstLine="700"/>
        <w:jc w:val="both"/>
      </w:pPr>
      <w:r>
        <w:rPr>
          <w:rStyle w:val="a3"/>
        </w:rPr>
        <w:t xml:space="preserve">Доля выданных предостережений о недопустимости нарушения обязательных требований </w:t>
      </w:r>
      <w:r w:rsidR="001F6D42">
        <w:rPr>
          <w:rStyle w:val="a3"/>
        </w:rPr>
        <w:t>- не достигнут и составил 100 %;</w:t>
      </w:r>
    </w:p>
    <w:p w:rsidR="00BF1256" w:rsidRDefault="00A33F5D">
      <w:pPr>
        <w:pStyle w:val="1"/>
        <w:numPr>
          <w:ilvl w:val="0"/>
          <w:numId w:val="9"/>
        </w:numPr>
        <w:tabs>
          <w:tab w:val="left" w:pos="1004"/>
        </w:tabs>
        <w:ind w:firstLine="700"/>
        <w:jc w:val="both"/>
      </w:pPr>
      <w:r>
        <w:rPr>
          <w:rStyle w:val="a3"/>
        </w:rPr>
        <w:t>Доля охвата субъектов федерального государственного контроля профилактическими мероприятиями - достигнут и составил 100 % от запланированного (100%);</w:t>
      </w:r>
    </w:p>
    <w:p w:rsidR="00BF1256" w:rsidRDefault="00A33F5D">
      <w:pPr>
        <w:pStyle w:val="1"/>
        <w:ind w:firstLine="700"/>
        <w:jc w:val="both"/>
      </w:pPr>
      <w:r>
        <w:rPr>
          <w:rStyle w:val="a3"/>
        </w:rPr>
        <w:t>Оценка эффективности реализации программы профилактики контрольного (надзорного) орга</w:t>
      </w:r>
      <w:r w:rsidR="0005429B">
        <w:rPr>
          <w:rStyle w:val="a3"/>
        </w:rPr>
        <w:t>на на 2025</w:t>
      </w:r>
      <w:r>
        <w:rPr>
          <w:rStyle w:val="a3"/>
        </w:rPr>
        <w:t xml:space="preserve"> г. составила 9</w:t>
      </w:r>
      <w:r w:rsidR="009C43E9">
        <w:rPr>
          <w:rStyle w:val="a3"/>
        </w:rPr>
        <w:t>0</w:t>
      </w:r>
      <w:r>
        <w:rPr>
          <w:rStyle w:val="a3"/>
        </w:rPr>
        <w:t xml:space="preserve"> %. В соответствии с данным значением уровень результативности профилактической работы контрольного (надзорного) органа определен как «Уровень лидерства».</w:t>
      </w:r>
    </w:p>
    <w:p w:rsidR="00BF1256" w:rsidRDefault="00A33F5D">
      <w:pPr>
        <w:pStyle w:val="1"/>
        <w:spacing w:after="340"/>
        <w:ind w:firstLine="700"/>
        <w:jc w:val="both"/>
      </w:pPr>
      <w:r>
        <w:rPr>
          <w:rStyle w:val="a3"/>
        </w:rPr>
        <w:t>Таким образом, контрольным (надзорным) органом выполнены все мероприятия, предусмотренные</w:t>
      </w:r>
      <w:r w:rsidR="0005429B">
        <w:rPr>
          <w:rStyle w:val="a3"/>
        </w:rPr>
        <w:t xml:space="preserve"> программой профилактики на 2025</w:t>
      </w:r>
      <w:r>
        <w:rPr>
          <w:rStyle w:val="a3"/>
        </w:rPr>
        <w:t xml:space="preserve"> г., что способствовало повышению информативности контролируемых лиц о действующих обязательных требованиях и снижению рисков причинения вреда (ущерба) охраняемым законом ценностям. </w:t>
      </w:r>
    </w:p>
    <w:p w:rsidR="00BF1256" w:rsidRDefault="00EB649C">
      <w:pPr>
        <w:pStyle w:val="32"/>
        <w:keepNext/>
        <w:keepLines/>
        <w:numPr>
          <w:ilvl w:val="0"/>
          <w:numId w:val="10"/>
        </w:numPr>
        <w:tabs>
          <w:tab w:val="left" w:pos="1089"/>
        </w:tabs>
        <w:ind w:firstLine="680"/>
        <w:jc w:val="both"/>
      </w:pPr>
      <w:bookmarkStart w:id="2" w:name="bookmark4"/>
      <w:r>
        <w:rPr>
          <w:rStyle w:val="31"/>
          <w:b/>
          <w:bCs/>
        </w:rPr>
        <w:t>Ра</w:t>
      </w:r>
      <w:r w:rsidR="00A33F5D">
        <w:rPr>
          <w:rStyle w:val="31"/>
          <w:b/>
          <w:bCs/>
        </w:rPr>
        <w:t>здел 2. Цели и задачи реализации программы профилактик</w:t>
      </w:r>
      <w:bookmarkEnd w:id="2"/>
    </w:p>
    <w:p w:rsidR="00BF1256" w:rsidRDefault="00A33F5D">
      <w:pPr>
        <w:pStyle w:val="1"/>
        <w:numPr>
          <w:ilvl w:val="0"/>
          <w:numId w:val="11"/>
        </w:numPr>
        <w:tabs>
          <w:tab w:val="left" w:pos="988"/>
        </w:tabs>
        <w:spacing w:after="340" w:line="240" w:lineRule="auto"/>
        <w:ind w:firstLine="680"/>
        <w:jc w:val="both"/>
      </w:pPr>
      <w:r>
        <w:rPr>
          <w:rStyle w:val="a3"/>
        </w:rPr>
        <w:t>Целями проведения профилактических мероприятий являются:</w:t>
      </w:r>
    </w:p>
    <w:p w:rsidR="00BF1256" w:rsidRDefault="00A33F5D">
      <w:pPr>
        <w:pStyle w:val="1"/>
        <w:numPr>
          <w:ilvl w:val="0"/>
          <w:numId w:val="12"/>
        </w:numPr>
        <w:tabs>
          <w:tab w:val="left" w:pos="1374"/>
        </w:tabs>
        <w:spacing w:line="290" w:lineRule="auto"/>
        <w:ind w:left="140" w:firstLine="720"/>
        <w:jc w:val="both"/>
      </w:pPr>
      <w:r>
        <w:rPr>
          <w:rStyle w:val="a3"/>
        </w:rPr>
        <w:t>Стимулирование добросовестного соблюдения обязательных требований всеми контролируемыми лицами;</w:t>
      </w:r>
    </w:p>
    <w:p w:rsidR="00BF1256" w:rsidRDefault="00A33F5D">
      <w:pPr>
        <w:pStyle w:val="1"/>
        <w:numPr>
          <w:ilvl w:val="0"/>
          <w:numId w:val="12"/>
        </w:numPr>
        <w:tabs>
          <w:tab w:val="left" w:pos="1374"/>
        </w:tabs>
        <w:spacing w:line="290" w:lineRule="auto"/>
        <w:ind w:left="140" w:firstLine="720"/>
        <w:jc w:val="both"/>
      </w:pPr>
      <w:r>
        <w:rPr>
          <w:rStyle w:val="a3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F1256" w:rsidRDefault="00A33F5D">
      <w:pPr>
        <w:pStyle w:val="1"/>
        <w:numPr>
          <w:ilvl w:val="0"/>
          <w:numId w:val="12"/>
        </w:numPr>
        <w:tabs>
          <w:tab w:val="left" w:pos="1374"/>
        </w:tabs>
        <w:spacing w:after="340" w:line="290" w:lineRule="auto"/>
        <w:ind w:left="140" w:firstLine="720"/>
        <w:jc w:val="both"/>
      </w:pPr>
      <w:r>
        <w:rPr>
          <w:rStyle w:val="a3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F1256" w:rsidRDefault="00A33F5D">
      <w:pPr>
        <w:pStyle w:val="1"/>
        <w:numPr>
          <w:ilvl w:val="0"/>
          <w:numId w:val="11"/>
        </w:numPr>
        <w:tabs>
          <w:tab w:val="left" w:pos="1166"/>
        </w:tabs>
        <w:spacing w:after="340" w:line="293" w:lineRule="auto"/>
        <w:ind w:left="140" w:firstLine="720"/>
        <w:jc w:val="both"/>
      </w:pPr>
      <w:r>
        <w:rPr>
          <w:rStyle w:val="a3"/>
        </w:rPr>
        <w:t>Проведение контрольным (надзорным) органом профилактических мероприятий направлено на решение следующих задач:</w:t>
      </w:r>
    </w:p>
    <w:p w:rsidR="00BF1256" w:rsidRDefault="00A33F5D">
      <w:pPr>
        <w:pStyle w:val="1"/>
        <w:numPr>
          <w:ilvl w:val="0"/>
          <w:numId w:val="13"/>
        </w:numPr>
        <w:tabs>
          <w:tab w:val="left" w:pos="1158"/>
        </w:tabs>
        <w:ind w:firstLine="840"/>
        <w:jc w:val="both"/>
      </w:pPr>
      <w:r>
        <w:rPr>
          <w:rStyle w:val="a3"/>
        </w:rPr>
        <w:t>Разъяснение контролируемым лицам обязательных требований;</w:t>
      </w:r>
    </w:p>
    <w:p w:rsidR="00BF1256" w:rsidRDefault="00A33F5D">
      <w:pPr>
        <w:pStyle w:val="1"/>
        <w:numPr>
          <w:ilvl w:val="0"/>
          <w:numId w:val="13"/>
        </w:numPr>
        <w:tabs>
          <w:tab w:val="left" w:pos="1374"/>
        </w:tabs>
        <w:ind w:left="140" w:firstLine="720"/>
        <w:jc w:val="both"/>
      </w:pPr>
      <w:r>
        <w:rPr>
          <w:rStyle w:val="a3"/>
        </w:rPr>
        <w:t xml:space="preserve"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</w:t>
      </w:r>
      <w:r>
        <w:rPr>
          <w:rStyle w:val="a3"/>
        </w:rPr>
        <w:lastRenderedPageBreak/>
        <w:t>рисков</w:t>
      </w:r>
    </w:p>
    <w:p w:rsidR="00BF1256" w:rsidRDefault="00A33F5D">
      <w:pPr>
        <w:pStyle w:val="1"/>
        <w:ind w:firstLine="140"/>
        <w:jc w:val="both"/>
      </w:pPr>
      <w:r>
        <w:rPr>
          <w:rStyle w:val="a3"/>
        </w:rPr>
        <w:t>их возникновения;</w:t>
      </w:r>
    </w:p>
    <w:p w:rsidR="00BF1256" w:rsidRDefault="00A33F5D">
      <w:pPr>
        <w:pStyle w:val="1"/>
        <w:numPr>
          <w:ilvl w:val="0"/>
          <w:numId w:val="13"/>
        </w:numPr>
        <w:tabs>
          <w:tab w:val="left" w:pos="1542"/>
        </w:tabs>
        <w:ind w:left="140" w:firstLine="720"/>
        <w:jc w:val="both"/>
      </w:pPr>
      <w:r>
        <w:rPr>
          <w:rStyle w:val="a3"/>
        </w:rPr>
        <w:t>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BF1256" w:rsidRDefault="00A33F5D">
      <w:pPr>
        <w:pStyle w:val="1"/>
        <w:numPr>
          <w:ilvl w:val="0"/>
          <w:numId w:val="13"/>
        </w:numPr>
        <w:tabs>
          <w:tab w:val="left" w:pos="1178"/>
        </w:tabs>
        <w:ind w:left="140" w:firstLine="720"/>
        <w:jc w:val="both"/>
      </w:pPr>
      <w:r>
        <w:rPr>
          <w:rStyle w:val="a3"/>
        </w:rPr>
        <w:t>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BF1256" w:rsidRDefault="00A33F5D">
      <w:pPr>
        <w:pStyle w:val="1"/>
        <w:numPr>
          <w:ilvl w:val="0"/>
          <w:numId w:val="13"/>
        </w:numPr>
        <w:tabs>
          <w:tab w:val="left" w:pos="1374"/>
        </w:tabs>
        <w:ind w:left="140" w:firstLine="720"/>
        <w:jc w:val="both"/>
      </w:pPr>
      <w:r>
        <w:rPr>
          <w:rStyle w:val="a3"/>
        </w:rPr>
        <w:t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:rsidR="00BF1256" w:rsidRDefault="00A33F5D">
      <w:pPr>
        <w:pStyle w:val="1"/>
        <w:numPr>
          <w:ilvl w:val="0"/>
          <w:numId w:val="13"/>
        </w:numPr>
        <w:tabs>
          <w:tab w:val="left" w:pos="1192"/>
        </w:tabs>
        <w:ind w:left="140" w:firstLine="720"/>
        <w:jc w:val="both"/>
      </w:pPr>
      <w:r>
        <w:rPr>
          <w:rStyle w:val="a3"/>
        </w:rPr>
        <w:t>Создание системы консультирования контролируемых лиц, в том числе с использованием современных информационно</w:t>
      </w:r>
      <w:r w:rsidR="00223EA2">
        <w:rPr>
          <w:rStyle w:val="a3"/>
        </w:rPr>
        <w:t xml:space="preserve"> </w:t>
      </w:r>
      <w:r>
        <w:rPr>
          <w:rStyle w:val="a3"/>
        </w:rPr>
        <w:softHyphen/>
        <w:t>телекоммуникационных технологий;</w:t>
      </w:r>
    </w:p>
    <w:p w:rsidR="00BF1256" w:rsidRDefault="00A33F5D">
      <w:pPr>
        <w:pStyle w:val="1"/>
        <w:numPr>
          <w:ilvl w:val="0"/>
          <w:numId w:val="13"/>
        </w:numPr>
        <w:tabs>
          <w:tab w:val="left" w:pos="1187"/>
        </w:tabs>
        <w:ind w:left="140" w:firstLine="720"/>
        <w:jc w:val="both"/>
      </w:pPr>
      <w:r>
        <w:rPr>
          <w:rStyle w:val="a3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BF1256" w:rsidRDefault="00A33F5D">
      <w:pPr>
        <w:pStyle w:val="a7"/>
        <w:ind w:left="197"/>
        <w:rPr>
          <w:rStyle w:val="a6"/>
        </w:rPr>
      </w:pPr>
      <w:r>
        <w:rPr>
          <w:rStyle w:val="a6"/>
        </w:rPr>
        <w:t>Целевые показатели программы профилактики в рамках осуществления государственного контроля (надзора) на 2025 год:</w:t>
      </w:r>
    </w:p>
    <w:tbl>
      <w:tblPr>
        <w:tblW w:w="94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418"/>
      </w:tblGrid>
      <w:tr w:rsidR="00F62B21" w:rsidRPr="00F1066D" w:rsidTr="00776683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21" w:rsidRPr="00F1066D" w:rsidRDefault="00F62B21" w:rsidP="00776683">
            <w:pPr>
              <w:pStyle w:val="ConsPlusNormal"/>
              <w:jc w:val="center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t>№ п</w:t>
            </w:r>
            <w:r w:rsidRPr="00F1066D">
              <w:rPr>
                <w:sz w:val="26"/>
                <w:szCs w:val="26"/>
                <w:lang w:val="en-US"/>
              </w:rPr>
              <w:t>/</w:t>
            </w:r>
            <w:r w:rsidRPr="00F1066D">
              <w:rPr>
                <w:sz w:val="26"/>
                <w:szCs w:val="26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21" w:rsidRPr="00F1066D" w:rsidRDefault="00F62B21" w:rsidP="00776683">
            <w:pPr>
              <w:pStyle w:val="ConsPlusNormal"/>
              <w:jc w:val="center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21" w:rsidRPr="00F1066D" w:rsidRDefault="00F62B21" w:rsidP="009C43E9">
            <w:pPr>
              <w:pStyle w:val="ConsPlusNormal"/>
              <w:jc w:val="center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t>Базовый показатель (</w:t>
            </w:r>
            <w:r w:rsidRPr="00F1066D">
              <w:rPr>
                <w:color w:val="0D0D0D"/>
                <w:sz w:val="26"/>
                <w:szCs w:val="26"/>
              </w:rPr>
              <w:t>202</w:t>
            </w:r>
            <w:r w:rsidR="009C43E9">
              <w:rPr>
                <w:color w:val="0D0D0D"/>
                <w:sz w:val="26"/>
                <w:szCs w:val="26"/>
              </w:rPr>
              <w:t>5</w:t>
            </w:r>
            <w:r w:rsidRPr="00F1066D">
              <w:rPr>
                <w:sz w:val="26"/>
                <w:szCs w:val="26"/>
              </w:rPr>
              <w:t xml:space="preserve"> год),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21" w:rsidRPr="00F1066D" w:rsidRDefault="00F62B21" w:rsidP="009C43E9">
            <w:pPr>
              <w:pStyle w:val="ConsPlusNormal"/>
              <w:jc w:val="center"/>
              <w:rPr>
                <w:color w:val="0D0D0D"/>
                <w:sz w:val="26"/>
                <w:szCs w:val="26"/>
              </w:rPr>
            </w:pPr>
            <w:r w:rsidRPr="00F1066D">
              <w:rPr>
                <w:color w:val="0D0D0D"/>
                <w:sz w:val="26"/>
                <w:szCs w:val="26"/>
              </w:rPr>
              <w:t>202</w:t>
            </w:r>
            <w:r w:rsidR="009C43E9">
              <w:rPr>
                <w:color w:val="0D0D0D"/>
                <w:sz w:val="26"/>
                <w:szCs w:val="26"/>
              </w:rPr>
              <w:t>6</w:t>
            </w:r>
            <w:r w:rsidRPr="00F1066D">
              <w:rPr>
                <w:color w:val="0D0D0D"/>
                <w:sz w:val="26"/>
                <w:szCs w:val="26"/>
              </w:rPr>
              <w:t xml:space="preserve"> год, %</w:t>
            </w:r>
          </w:p>
        </w:tc>
      </w:tr>
      <w:tr w:rsidR="00F62B21" w:rsidRPr="00F1066D" w:rsidTr="00776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21" w:rsidRPr="00F1066D" w:rsidRDefault="00F62B21" w:rsidP="00776683">
            <w:pPr>
              <w:pStyle w:val="ConsPlusNormal"/>
              <w:jc w:val="center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21" w:rsidRPr="00F1066D" w:rsidRDefault="00F62B21" w:rsidP="00776683">
            <w:pPr>
              <w:pStyle w:val="ConsPlusNormal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t>Доля проведенных профилактических мероприятий от запланированных:</w:t>
            </w:r>
          </w:p>
          <w:p w:rsidR="00F62B21" w:rsidRPr="00F1066D" w:rsidRDefault="00F62B21" w:rsidP="00776683">
            <w:pPr>
              <w:pStyle w:val="ConsPlusNormal"/>
              <w:rPr>
                <w:sz w:val="26"/>
                <w:szCs w:val="26"/>
              </w:rPr>
            </w:pPr>
            <w:r w:rsidRPr="00F1066D">
              <w:rPr>
                <w:noProof/>
                <w:position w:val="-28"/>
                <w:sz w:val="26"/>
                <w:szCs w:val="26"/>
              </w:rPr>
              <w:drawing>
                <wp:inline distT="0" distB="0" distL="0" distR="0" wp14:anchorId="1AB2E5D3" wp14:editId="5C279329">
                  <wp:extent cx="1543050" cy="5143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B21" w:rsidRPr="00F1066D" w:rsidRDefault="00F62B21" w:rsidP="00776683">
            <w:pPr>
              <w:pStyle w:val="ConsPlusNormal"/>
              <w:rPr>
                <w:sz w:val="26"/>
                <w:szCs w:val="26"/>
              </w:rPr>
            </w:pPr>
            <w:r w:rsidRPr="00F1066D">
              <w:rPr>
                <w:noProof/>
                <w:position w:val="-9"/>
                <w:sz w:val="26"/>
                <w:szCs w:val="26"/>
              </w:rPr>
              <w:drawing>
                <wp:inline distT="0" distB="0" distL="0" distR="0" wp14:anchorId="75457EFB" wp14:editId="06256364">
                  <wp:extent cx="447675" cy="276225"/>
                  <wp:effectExtent l="0" t="0" r="952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066D">
              <w:rPr>
                <w:sz w:val="26"/>
                <w:szCs w:val="26"/>
              </w:rPr>
              <w:t xml:space="preserve"> - фактическое количество профилактических мероприятий;</w:t>
            </w:r>
          </w:p>
          <w:p w:rsidR="00F62B21" w:rsidRPr="00F1066D" w:rsidRDefault="00F62B21" w:rsidP="00776683">
            <w:pPr>
              <w:pStyle w:val="ConsPlusNormal"/>
              <w:rPr>
                <w:sz w:val="26"/>
                <w:szCs w:val="26"/>
              </w:rPr>
            </w:pPr>
            <w:r w:rsidRPr="00F1066D">
              <w:rPr>
                <w:noProof/>
                <w:position w:val="-9"/>
                <w:sz w:val="26"/>
                <w:szCs w:val="26"/>
              </w:rPr>
              <w:drawing>
                <wp:inline distT="0" distB="0" distL="0" distR="0" wp14:anchorId="63629EB6" wp14:editId="596F8C79">
                  <wp:extent cx="447675" cy="27622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066D">
              <w:rPr>
                <w:sz w:val="26"/>
                <w:szCs w:val="26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21" w:rsidRPr="00F1066D" w:rsidRDefault="00F62B21" w:rsidP="00776683">
            <w:pPr>
              <w:pStyle w:val="ConsPlusNormal"/>
              <w:jc w:val="center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21" w:rsidRPr="00F1066D" w:rsidRDefault="00F62B21" w:rsidP="00776683">
            <w:pPr>
              <w:pStyle w:val="ConsPlusNormal"/>
              <w:jc w:val="center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t>100</w:t>
            </w:r>
          </w:p>
        </w:tc>
      </w:tr>
      <w:tr w:rsidR="00F62B21" w:rsidRPr="00F1066D" w:rsidTr="00776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21" w:rsidRPr="00F1066D" w:rsidRDefault="00F62B21" w:rsidP="00776683">
            <w:pPr>
              <w:pStyle w:val="ConsPlusNormal"/>
              <w:jc w:val="center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21" w:rsidRPr="00F1066D" w:rsidRDefault="00F62B21" w:rsidP="00776683">
            <w:pPr>
              <w:pStyle w:val="ConsPlusNormal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F62B21" w:rsidRPr="00F1066D" w:rsidRDefault="00F62B21" w:rsidP="00776683">
            <w:pPr>
              <w:pStyle w:val="ConsPlusNormal"/>
              <w:rPr>
                <w:sz w:val="26"/>
                <w:szCs w:val="26"/>
              </w:rPr>
            </w:pPr>
            <w:r w:rsidRPr="00F1066D">
              <w:rPr>
                <w:noProof/>
                <w:position w:val="-32"/>
                <w:sz w:val="26"/>
                <w:szCs w:val="26"/>
              </w:rPr>
              <w:drawing>
                <wp:inline distT="0" distB="0" distL="0" distR="0" wp14:anchorId="276CEE6D" wp14:editId="190397BA">
                  <wp:extent cx="1743075" cy="55245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B21" w:rsidRPr="00F1066D" w:rsidRDefault="00F62B21" w:rsidP="00776683">
            <w:pPr>
              <w:pStyle w:val="ConsPlusNormal"/>
              <w:rPr>
                <w:sz w:val="26"/>
                <w:szCs w:val="26"/>
              </w:rPr>
            </w:pPr>
            <w:r w:rsidRPr="00F1066D">
              <w:rPr>
                <w:noProof/>
                <w:position w:val="-10"/>
                <w:sz w:val="26"/>
                <w:szCs w:val="26"/>
              </w:rPr>
              <w:drawing>
                <wp:inline distT="0" distB="0" distL="0" distR="0" wp14:anchorId="39E08307" wp14:editId="750F6FD1">
                  <wp:extent cx="600075" cy="28575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066D">
              <w:rPr>
                <w:sz w:val="26"/>
                <w:szCs w:val="26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F62B21" w:rsidRPr="00F1066D" w:rsidRDefault="00F62B21" w:rsidP="00776683">
            <w:pPr>
              <w:pStyle w:val="ConsPlusNormal"/>
              <w:rPr>
                <w:sz w:val="26"/>
                <w:szCs w:val="26"/>
              </w:rPr>
            </w:pPr>
            <w:r w:rsidRPr="00F1066D">
              <w:rPr>
                <w:noProof/>
                <w:position w:val="-10"/>
                <w:sz w:val="26"/>
                <w:szCs w:val="26"/>
              </w:rPr>
              <w:lastRenderedPageBreak/>
              <w:drawing>
                <wp:inline distT="0" distB="0" distL="0" distR="0" wp14:anchorId="6C41A1AE" wp14:editId="2CE47AAF">
                  <wp:extent cx="552450" cy="2857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066D">
              <w:rPr>
                <w:sz w:val="26"/>
                <w:szCs w:val="26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21" w:rsidRPr="00F1066D" w:rsidRDefault="00F62B21" w:rsidP="00776683">
            <w:pPr>
              <w:pStyle w:val="ConsPlusNormal"/>
              <w:jc w:val="center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lastRenderedPageBreak/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21" w:rsidRPr="00F1066D" w:rsidRDefault="00F62B21" w:rsidP="00776683">
            <w:pPr>
              <w:pStyle w:val="ConsPlusNormal"/>
              <w:jc w:val="center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t>100</w:t>
            </w:r>
          </w:p>
        </w:tc>
      </w:tr>
      <w:tr w:rsidR="00F62B21" w:rsidRPr="00F1066D" w:rsidTr="00776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21" w:rsidRPr="00F1066D" w:rsidRDefault="00F62B21" w:rsidP="00776683">
            <w:pPr>
              <w:pStyle w:val="ConsPlusNormal"/>
              <w:jc w:val="center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21" w:rsidRPr="00F1066D" w:rsidRDefault="00F62B21" w:rsidP="00776683">
            <w:pPr>
              <w:pStyle w:val="ConsPlusNormal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t>Доля выданных предостережений о недопустимости нарушения обязательных требований:</w:t>
            </w:r>
          </w:p>
          <w:p w:rsidR="00F62B21" w:rsidRPr="00F1066D" w:rsidRDefault="00F62B21" w:rsidP="00776683">
            <w:pPr>
              <w:pStyle w:val="ConsPlusNormal"/>
              <w:rPr>
                <w:sz w:val="26"/>
                <w:szCs w:val="26"/>
              </w:rPr>
            </w:pPr>
            <w:r w:rsidRPr="00F1066D">
              <w:rPr>
                <w:noProof/>
                <w:position w:val="-28"/>
                <w:sz w:val="26"/>
                <w:szCs w:val="26"/>
              </w:rPr>
              <w:drawing>
                <wp:inline distT="0" distB="0" distL="0" distR="0" wp14:anchorId="544369C2" wp14:editId="393D1DAE">
                  <wp:extent cx="1476375" cy="51435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B21" w:rsidRPr="00F1066D" w:rsidRDefault="00F62B21" w:rsidP="00776683">
            <w:pPr>
              <w:pStyle w:val="ConsPlusNormal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:rsidR="00F62B21" w:rsidRPr="00F1066D" w:rsidRDefault="00F62B21" w:rsidP="00776683">
            <w:pPr>
              <w:pStyle w:val="ConsPlusNormal"/>
              <w:rPr>
                <w:sz w:val="26"/>
                <w:szCs w:val="26"/>
              </w:rPr>
            </w:pPr>
            <w:r w:rsidRPr="00F1066D">
              <w:rPr>
                <w:noProof/>
                <w:position w:val="-9"/>
                <w:sz w:val="26"/>
                <w:szCs w:val="26"/>
              </w:rPr>
              <w:drawing>
                <wp:inline distT="0" distB="0" distL="0" distR="0" wp14:anchorId="78A86CC1" wp14:editId="7061326E">
                  <wp:extent cx="238125" cy="2762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066D">
              <w:rPr>
                <w:sz w:val="26"/>
                <w:szCs w:val="26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21" w:rsidRPr="00F1066D" w:rsidRDefault="00F62B21" w:rsidP="00776683">
            <w:pPr>
              <w:pStyle w:val="ConsPlusNormal"/>
              <w:jc w:val="center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21" w:rsidRPr="00F1066D" w:rsidRDefault="00F62B21" w:rsidP="00776683">
            <w:pPr>
              <w:pStyle w:val="ConsPlusNormal"/>
              <w:jc w:val="center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t>100</w:t>
            </w:r>
          </w:p>
        </w:tc>
      </w:tr>
      <w:tr w:rsidR="00F62B21" w:rsidRPr="00F1066D" w:rsidTr="007766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21" w:rsidRPr="00F1066D" w:rsidRDefault="00F62B21" w:rsidP="00776683">
            <w:pPr>
              <w:pStyle w:val="ConsPlusNormal"/>
              <w:jc w:val="center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21" w:rsidRPr="00F1066D" w:rsidRDefault="00F62B21" w:rsidP="00776683">
            <w:pPr>
              <w:pStyle w:val="ConsPlusNormal"/>
              <w:rPr>
                <w:sz w:val="26"/>
                <w:szCs w:val="26"/>
              </w:rPr>
            </w:pPr>
            <w:r w:rsidRPr="00F1066D">
              <w:rPr>
                <w:sz w:val="26"/>
                <w:szCs w:val="26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:rsidR="00F62B21" w:rsidRPr="00F1066D" w:rsidRDefault="00F62B21" w:rsidP="00776683">
            <w:pPr>
              <w:pStyle w:val="ConsPlusNormal"/>
              <w:rPr>
                <w:sz w:val="26"/>
                <w:szCs w:val="26"/>
              </w:rPr>
            </w:pPr>
            <w:r w:rsidRPr="00F1066D">
              <w:rPr>
                <w:noProof/>
                <w:position w:val="-30"/>
                <w:sz w:val="26"/>
                <w:szCs w:val="26"/>
              </w:rPr>
              <w:drawing>
                <wp:inline distT="0" distB="0" distL="0" distR="0" wp14:anchorId="5BD88BCA" wp14:editId="1D779888">
                  <wp:extent cx="1381125" cy="54292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B21" w:rsidRPr="00F1066D" w:rsidRDefault="00F62B21" w:rsidP="00776683">
            <w:pPr>
              <w:pStyle w:val="ConsPlusNormal"/>
              <w:rPr>
                <w:sz w:val="26"/>
                <w:szCs w:val="26"/>
              </w:rPr>
            </w:pPr>
            <w:r w:rsidRPr="00F1066D">
              <w:rPr>
                <w:noProof/>
                <w:position w:val="-9"/>
                <w:sz w:val="26"/>
                <w:szCs w:val="26"/>
              </w:rPr>
              <w:drawing>
                <wp:inline distT="0" distB="0" distL="0" distR="0" wp14:anchorId="10234C36" wp14:editId="352F6CF0">
                  <wp:extent cx="361950" cy="27622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066D">
              <w:rPr>
                <w:sz w:val="26"/>
                <w:szCs w:val="26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:rsidR="00F62B21" w:rsidRPr="00F1066D" w:rsidRDefault="00F62B21" w:rsidP="00776683">
            <w:pPr>
              <w:pStyle w:val="ConsPlusNormal"/>
              <w:rPr>
                <w:sz w:val="26"/>
                <w:szCs w:val="26"/>
              </w:rPr>
            </w:pPr>
            <w:r w:rsidRPr="00F1066D">
              <w:rPr>
                <w:noProof/>
                <w:position w:val="-9"/>
                <w:sz w:val="26"/>
                <w:szCs w:val="26"/>
              </w:rPr>
              <w:drawing>
                <wp:inline distT="0" distB="0" distL="0" distR="0" wp14:anchorId="77730B4D" wp14:editId="13857A31">
                  <wp:extent cx="371475" cy="2762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066D">
              <w:rPr>
                <w:sz w:val="26"/>
                <w:szCs w:val="26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21" w:rsidRPr="00F1066D" w:rsidRDefault="009C43E9" w:rsidP="0077668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21" w:rsidRPr="00F1066D" w:rsidRDefault="009C43E9" w:rsidP="00F62B2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</w:tbl>
    <w:p w:rsidR="00BF1256" w:rsidRDefault="00BF1256">
      <w:pPr>
        <w:spacing w:line="1" w:lineRule="exact"/>
        <w:rPr>
          <w:sz w:val="2"/>
          <w:szCs w:val="2"/>
        </w:rPr>
      </w:pPr>
    </w:p>
    <w:p w:rsidR="00BF1256" w:rsidRDefault="00BF1256">
      <w:pPr>
        <w:spacing w:after="1079" w:line="1" w:lineRule="exact"/>
      </w:pPr>
    </w:p>
    <w:p w:rsidR="007371C0" w:rsidRDefault="007371C0">
      <w:pPr>
        <w:spacing w:after="1079" w:line="1" w:lineRule="exact"/>
      </w:pPr>
    </w:p>
    <w:p w:rsidR="007371C0" w:rsidRDefault="007371C0">
      <w:pPr>
        <w:spacing w:after="1079" w:line="1" w:lineRule="exact"/>
      </w:pPr>
    </w:p>
    <w:p w:rsidR="007371C0" w:rsidRDefault="007371C0">
      <w:pPr>
        <w:spacing w:after="1079" w:line="1" w:lineRule="exact"/>
      </w:pPr>
    </w:p>
    <w:p w:rsidR="00BF1256" w:rsidRDefault="00A33F5D">
      <w:pPr>
        <w:pStyle w:val="32"/>
        <w:keepNext/>
        <w:keepLines/>
      </w:pPr>
      <w:bookmarkStart w:id="3" w:name="bookmark6"/>
      <w:r>
        <w:rPr>
          <w:rStyle w:val="31"/>
          <w:b/>
          <w:bCs/>
        </w:rPr>
        <w:lastRenderedPageBreak/>
        <w:t>Раздел 3. Перечень профилактических мероприятий, сроки</w:t>
      </w:r>
      <w:r>
        <w:rPr>
          <w:rStyle w:val="31"/>
          <w:b/>
          <w:bCs/>
        </w:rPr>
        <w:br/>
        <w:t>(периодичность) их проведения</w:t>
      </w:r>
      <w:bookmarkEnd w:id="3"/>
    </w:p>
    <w:p w:rsidR="00BF1256" w:rsidRDefault="00A33F5D">
      <w:pPr>
        <w:pStyle w:val="1"/>
        <w:numPr>
          <w:ilvl w:val="0"/>
          <w:numId w:val="14"/>
        </w:numPr>
        <w:tabs>
          <w:tab w:val="left" w:pos="1153"/>
        </w:tabs>
        <w:ind w:firstLine="780"/>
      </w:pPr>
      <w:r>
        <w:rPr>
          <w:rStyle w:val="a3"/>
        </w:rPr>
        <w:t>Перечень профилактических мероприятий:</w:t>
      </w:r>
    </w:p>
    <w:p w:rsidR="00BF1256" w:rsidRDefault="00A33F5D">
      <w:pPr>
        <w:pStyle w:val="1"/>
        <w:numPr>
          <w:ilvl w:val="0"/>
          <w:numId w:val="15"/>
        </w:numPr>
        <w:tabs>
          <w:tab w:val="left" w:pos="1162"/>
        </w:tabs>
        <w:ind w:firstLine="780"/>
      </w:pPr>
      <w:r>
        <w:rPr>
          <w:rStyle w:val="a3"/>
        </w:rPr>
        <w:t>информирование;</w:t>
      </w:r>
    </w:p>
    <w:p w:rsidR="00BF1256" w:rsidRDefault="00A33F5D">
      <w:pPr>
        <w:pStyle w:val="1"/>
        <w:numPr>
          <w:ilvl w:val="0"/>
          <w:numId w:val="15"/>
        </w:numPr>
        <w:tabs>
          <w:tab w:val="left" w:pos="1191"/>
        </w:tabs>
        <w:ind w:firstLine="780"/>
      </w:pPr>
      <w:r>
        <w:rPr>
          <w:rStyle w:val="a3"/>
        </w:rPr>
        <w:t>обобщение правоприменительной практики;</w:t>
      </w:r>
    </w:p>
    <w:p w:rsidR="00BF1256" w:rsidRDefault="00A33F5D">
      <w:pPr>
        <w:pStyle w:val="1"/>
        <w:numPr>
          <w:ilvl w:val="0"/>
          <w:numId w:val="15"/>
        </w:numPr>
        <w:tabs>
          <w:tab w:val="left" w:pos="1186"/>
        </w:tabs>
        <w:ind w:firstLine="780"/>
      </w:pPr>
      <w:r>
        <w:rPr>
          <w:rStyle w:val="a3"/>
        </w:rPr>
        <w:t>объявление предостережения;</w:t>
      </w:r>
    </w:p>
    <w:p w:rsidR="00BF1256" w:rsidRDefault="00A33F5D">
      <w:pPr>
        <w:pStyle w:val="1"/>
        <w:numPr>
          <w:ilvl w:val="0"/>
          <w:numId w:val="15"/>
        </w:numPr>
        <w:tabs>
          <w:tab w:val="left" w:pos="1191"/>
        </w:tabs>
        <w:ind w:firstLine="780"/>
      </w:pPr>
      <w:r>
        <w:rPr>
          <w:rStyle w:val="a3"/>
        </w:rPr>
        <w:t>консультирование;</w:t>
      </w:r>
    </w:p>
    <w:p w:rsidR="00BF1256" w:rsidRDefault="00A33F5D">
      <w:pPr>
        <w:pStyle w:val="1"/>
        <w:numPr>
          <w:ilvl w:val="0"/>
          <w:numId w:val="15"/>
        </w:numPr>
        <w:tabs>
          <w:tab w:val="left" w:pos="1182"/>
        </w:tabs>
        <w:spacing w:after="340"/>
        <w:ind w:firstLine="780"/>
      </w:pPr>
      <w:r>
        <w:rPr>
          <w:rStyle w:val="a3"/>
        </w:rPr>
        <w:t>профилактический визит;</w:t>
      </w:r>
    </w:p>
    <w:p w:rsidR="00BF1256" w:rsidRDefault="00A33F5D">
      <w:pPr>
        <w:pStyle w:val="1"/>
        <w:spacing w:after="340" w:line="286" w:lineRule="auto"/>
        <w:ind w:firstLine="540"/>
        <w:jc w:val="both"/>
      </w:pPr>
      <w:r>
        <w:rPr>
          <w:rStyle w:val="a3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(приложение 1).</w:t>
      </w:r>
    </w:p>
    <w:p w:rsidR="00BF1256" w:rsidRDefault="00A33F5D">
      <w:pPr>
        <w:pStyle w:val="1"/>
        <w:spacing w:after="340"/>
        <w:ind w:firstLine="0"/>
        <w:jc w:val="center"/>
      </w:pPr>
      <w:r>
        <w:rPr>
          <w:rStyle w:val="a3"/>
        </w:rPr>
        <w:t>Информирование</w:t>
      </w:r>
    </w:p>
    <w:p w:rsidR="00BF1256" w:rsidRDefault="00A33F5D">
      <w:pPr>
        <w:pStyle w:val="1"/>
        <w:numPr>
          <w:ilvl w:val="0"/>
          <w:numId w:val="14"/>
        </w:numPr>
        <w:tabs>
          <w:tab w:val="left" w:pos="1004"/>
        </w:tabs>
        <w:ind w:firstLine="700"/>
        <w:jc w:val="both"/>
      </w:pPr>
      <w:r>
        <w:rPr>
          <w:rStyle w:val="a3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 положениями статьи 46 Федерального закона № 248-ФЗ.</w:t>
      </w:r>
    </w:p>
    <w:p w:rsidR="00BF1256" w:rsidRDefault="00A33F5D">
      <w:pPr>
        <w:pStyle w:val="1"/>
        <w:numPr>
          <w:ilvl w:val="0"/>
          <w:numId w:val="14"/>
        </w:numPr>
        <w:tabs>
          <w:tab w:val="left" w:pos="1262"/>
        </w:tabs>
        <w:ind w:firstLine="700"/>
        <w:jc w:val="both"/>
      </w:pPr>
      <w:r>
        <w:rPr>
          <w:rStyle w:val="a3"/>
        </w:rPr>
        <w:t>Информирование осуществляется посредством размещения соответствующих сведений на официальном сайте контрольного (надзорного) органа в информационно-телекоммуникационной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BF1256" w:rsidRDefault="00A33F5D">
      <w:pPr>
        <w:pStyle w:val="1"/>
        <w:numPr>
          <w:ilvl w:val="0"/>
          <w:numId w:val="14"/>
        </w:numPr>
        <w:tabs>
          <w:tab w:val="left" w:pos="1109"/>
        </w:tabs>
        <w:ind w:firstLine="700"/>
        <w:jc w:val="both"/>
      </w:pPr>
      <w:r>
        <w:rPr>
          <w:rStyle w:val="a3"/>
        </w:rPr>
        <w:t>Контрольный (надзорный) орган размещает и поддерживает в актуальном состоянии на своем официальном сайте в информационно- телекоммуникационной сети Интернет следующую информацию:</w:t>
      </w:r>
    </w:p>
    <w:p w:rsidR="00BF1256" w:rsidRDefault="00A33F5D">
      <w:pPr>
        <w:pStyle w:val="1"/>
        <w:numPr>
          <w:ilvl w:val="0"/>
          <w:numId w:val="16"/>
        </w:numPr>
        <w:tabs>
          <w:tab w:val="left" w:pos="1033"/>
        </w:tabs>
        <w:ind w:firstLine="700"/>
        <w:jc w:val="both"/>
      </w:pPr>
      <w:r>
        <w:rPr>
          <w:rStyle w:val="a3"/>
        </w:rPr>
        <w:t>тексты нормативных правовых актов, регулирующих осуществление государственного контроля (надзора), в течение 10 дней с даты принятия нормативного правового акта;</w:t>
      </w:r>
    </w:p>
    <w:p w:rsidR="00BF1256" w:rsidRDefault="00A33F5D">
      <w:pPr>
        <w:pStyle w:val="1"/>
        <w:numPr>
          <w:ilvl w:val="0"/>
          <w:numId w:val="16"/>
        </w:numPr>
        <w:tabs>
          <w:tab w:val="left" w:pos="1038"/>
        </w:tabs>
        <w:ind w:firstLine="700"/>
        <w:jc w:val="both"/>
      </w:pPr>
      <w:r>
        <w:rPr>
          <w:rStyle w:val="a3"/>
        </w:rPr>
        <w:t>сведения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силу, в течение 10 дней с даты внесения изменений в нормативные правовые акты;</w:t>
      </w:r>
    </w:p>
    <w:p w:rsidR="00BF1256" w:rsidRDefault="00A33F5D">
      <w:pPr>
        <w:pStyle w:val="1"/>
        <w:numPr>
          <w:ilvl w:val="0"/>
          <w:numId w:val="16"/>
        </w:numPr>
        <w:tabs>
          <w:tab w:val="left" w:pos="1047"/>
        </w:tabs>
        <w:ind w:firstLine="700"/>
        <w:jc w:val="both"/>
      </w:pPr>
      <w:r>
        <w:rPr>
          <w:rStyle w:val="a3"/>
        </w:rPr>
        <w:t>перечень нормативных правовых актов с текстами в действующей редакции и с указанием структурных единиц этих актов, содержащих обязательные требования, оценка соблюдения которых является предметом государственного контроля (надзора), а также информацию о мерах ответственности, применяемых при нарушении обязательных требований, в течение 10 дней с даты внесения изменений в нормативные правовые акты;</w:t>
      </w:r>
    </w:p>
    <w:p w:rsidR="00BF1256" w:rsidRDefault="00A33F5D">
      <w:pPr>
        <w:pStyle w:val="1"/>
        <w:numPr>
          <w:ilvl w:val="0"/>
          <w:numId w:val="16"/>
        </w:numPr>
        <w:tabs>
          <w:tab w:val="left" w:pos="1038"/>
        </w:tabs>
        <w:ind w:firstLine="700"/>
        <w:jc w:val="both"/>
      </w:pPr>
      <w:r>
        <w:rPr>
          <w:rStyle w:val="a3"/>
        </w:rPr>
        <w:lastRenderedPageBreak/>
        <w:t>руководства по соблюдению обязательных требований, разработанные</w:t>
      </w:r>
    </w:p>
    <w:p w:rsidR="00BF1256" w:rsidRDefault="00A33F5D">
      <w:pPr>
        <w:pStyle w:val="1"/>
        <w:ind w:firstLine="0"/>
        <w:jc w:val="both"/>
      </w:pPr>
      <w:r>
        <w:rPr>
          <w:rStyle w:val="a3"/>
        </w:rPr>
        <w:t>и утвержденные в соответствии с Федеральным законом «Об обязательных требованиях в Российской Федерации», ежегодно до 1 июля;</w:t>
      </w:r>
    </w:p>
    <w:p w:rsidR="00BF1256" w:rsidRDefault="00A33F5D">
      <w:pPr>
        <w:pStyle w:val="1"/>
        <w:numPr>
          <w:ilvl w:val="0"/>
          <w:numId w:val="16"/>
        </w:numPr>
        <w:tabs>
          <w:tab w:val="left" w:pos="1038"/>
        </w:tabs>
        <w:spacing w:after="340"/>
        <w:ind w:firstLine="700"/>
        <w:jc w:val="both"/>
      </w:pPr>
      <w:r>
        <w:rPr>
          <w:rStyle w:val="a3"/>
        </w:rPr>
        <w:t>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</w:t>
      </w:r>
    </w:p>
    <w:p w:rsidR="00BF1256" w:rsidRDefault="00A33F5D">
      <w:pPr>
        <w:pStyle w:val="1"/>
        <w:numPr>
          <w:ilvl w:val="0"/>
          <w:numId w:val="16"/>
        </w:numPr>
        <w:tabs>
          <w:tab w:val="left" w:pos="1038"/>
        </w:tabs>
        <w:ind w:firstLine="720"/>
        <w:jc w:val="both"/>
      </w:pPr>
      <w:r>
        <w:rPr>
          <w:rStyle w:val="a3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риска, по мере необходимости, но не реже 1 раз в год;</w:t>
      </w:r>
    </w:p>
    <w:p w:rsidR="00BF1256" w:rsidRDefault="00A33F5D">
      <w:pPr>
        <w:pStyle w:val="1"/>
        <w:numPr>
          <w:ilvl w:val="0"/>
          <w:numId w:val="16"/>
        </w:numPr>
        <w:tabs>
          <w:tab w:val="left" w:pos="1038"/>
        </w:tabs>
        <w:ind w:firstLine="720"/>
        <w:jc w:val="both"/>
      </w:pPr>
      <w:r>
        <w:rPr>
          <w:rStyle w:val="a3"/>
        </w:rPr>
        <w:t>программу профилактики рисков причинения вреда и план проведения плановых контрольных (надзорных) мероприятий контрольного (надзорного) органа (при проведении таких мероприятий), ежегодно в период с 1 по 10 декабря;</w:t>
      </w:r>
    </w:p>
    <w:p w:rsidR="00BF1256" w:rsidRDefault="00A33F5D">
      <w:pPr>
        <w:pStyle w:val="1"/>
        <w:numPr>
          <w:ilvl w:val="0"/>
          <w:numId w:val="16"/>
        </w:numPr>
        <w:tabs>
          <w:tab w:val="left" w:pos="1038"/>
        </w:tabs>
        <w:ind w:firstLine="720"/>
        <w:jc w:val="both"/>
      </w:pPr>
      <w:r>
        <w:rPr>
          <w:rStyle w:val="a3"/>
        </w:rPr>
        <w:t>исчерпывающий перечень сведений, которые могут запрашиваться контрольным (надзорным) органом у контролируемого лица, ежегодно в I квартале;</w:t>
      </w:r>
    </w:p>
    <w:p w:rsidR="00BF1256" w:rsidRDefault="00A33F5D">
      <w:pPr>
        <w:pStyle w:val="1"/>
        <w:numPr>
          <w:ilvl w:val="0"/>
          <w:numId w:val="16"/>
        </w:numPr>
        <w:tabs>
          <w:tab w:val="left" w:pos="1042"/>
        </w:tabs>
        <w:ind w:firstLine="720"/>
        <w:jc w:val="both"/>
      </w:pPr>
      <w:r>
        <w:rPr>
          <w:rStyle w:val="a3"/>
        </w:rPr>
        <w:t>сведения о способах получения консультаций по вопросам соблюдения обязательных требований, ежегодно в первом квартале;</w:t>
      </w:r>
    </w:p>
    <w:p w:rsidR="00BF1256" w:rsidRDefault="00A33F5D">
      <w:pPr>
        <w:pStyle w:val="1"/>
        <w:numPr>
          <w:ilvl w:val="0"/>
          <w:numId w:val="16"/>
        </w:numPr>
        <w:tabs>
          <w:tab w:val="left" w:pos="1387"/>
        </w:tabs>
        <w:ind w:firstLine="720"/>
        <w:jc w:val="both"/>
      </w:pPr>
      <w:r>
        <w:rPr>
          <w:rStyle w:val="a3"/>
        </w:rPr>
        <w:t>сведения о порядке досудебного обжалования решений контрольного (надзорного) органа, действий (бездействия) его должностных лиц, по мере необходимости, не реже одного раза в год;</w:t>
      </w:r>
    </w:p>
    <w:p w:rsidR="00BF1256" w:rsidRDefault="00A33F5D">
      <w:pPr>
        <w:pStyle w:val="1"/>
        <w:numPr>
          <w:ilvl w:val="0"/>
          <w:numId w:val="16"/>
        </w:numPr>
        <w:tabs>
          <w:tab w:val="left" w:pos="1177"/>
        </w:tabs>
        <w:ind w:firstLine="720"/>
        <w:jc w:val="both"/>
      </w:pPr>
      <w:r>
        <w:rPr>
          <w:rStyle w:val="a3"/>
        </w:rPr>
        <w:t>доклады, содержащие результаты обобщения правоприменительной практики контрольного (надзорного) органа, ежегодно, в срок до 1 июля;</w:t>
      </w:r>
    </w:p>
    <w:p w:rsidR="00BF1256" w:rsidRDefault="00A33F5D">
      <w:pPr>
        <w:pStyle w:val="1"/>
        <w:numPr>
          <w:ilvl w:val="0"/>
          <w:numId w:val="16"/>
        </w:numPr>
        <w:tabs>
          <w:tab w:val="left" w:pos="1148"/>
        </w:tabs>
        <w:spacing w:after="340"/>
        <w:ind w:firstLine="720"/>
        <w:jc w:val="both"/>
      </w:pPr>
      <w:r>
        <w:rPr>
          <w:rStyle w:val="a3"/>
        </w:rPr>
        <w:t>доклады о муниципальном контроле (надзоре), ежегодно не позднее 1 июля;</w:t>
      </w:r>
    </w:p>
    <w:p w:rsidR="00BF1256" w:rsidRDefault="00A33F5D">
      <w:pPr>
        <w:pStyle w:val="1"/>
        <w:spacing w:after="340"/>
        <w:ind w:firstLine="0"/>
        <w:jc w:val="center"/>
      </w:pPr>
      <w:r>
        <w:rPr>
          <w:rStyle w:val="a3"/>
        </w:rPr>
        <w:t>Обобщение правоприменительной практики</w:t>
      </w:r>
    </w:p>
    <w:p w:rsidR="00BF1256" w:rsidRDefault="00A33F5D">
      <w:pPr>
        <w:pStyle w:val="1"/>
        <w:numPr>
          <w:ilvl w:val="0"/>
          <w:numId w:val="17"/>
        </w:numPr>
        <w:tabs>
          <w:tab w:val="left" w:pos="1243"/>
        </w:tabs>
        <w:ind w:firstLine="600"/>
        <w:jc w:val="both"/>
      </w:pPr>
      <w:r>
        <w:rPr>
          <w:rStyle w:val="a3"/>
        </w:rPr>
        <w:t>Обобщение правоприменительной практики проводится в соответствии</w:t>
      </w:r>
    </w:p>
    <w:p w:rsidR="00BF1256" w:rsidRDefault="00A33F5D">
      <w:pPr>
        <w:pStyle w:val="1"/>
        <w:ind w:firstLine="0"/>
        <w:jc w:val="both"/>
      </w:pPr>
      <w:r>
        <w:rPr>
          <w:rStyle w:val="a3"/>
        </w:rPr>
        <w:t>с положениями статьи 47 Федерального закона № 248-ФЗ.</w:t>
      </w:r>
    </w:p>
    <w:p w:rsidR="00BF1256" w:rsidRDefault="00A33F5D">
      <w:pPr>
        <w:pStyle w:val="1"/>
        <w:ind w:firstLine="720"/>
        <w:jc w:val="both"/>
      </w:pPr>
      <w:r>
        <w:rPr>
          <w:rStyle w:val="a3"/>
        </w:rPr>
        <w:t>В целях обобщения правоприменительной практики осуществления государственного контроля (надзора) должностные лица контрольного (надзорного) органа организуют подготовку доклада, содержащего результаты обобщения правоприменительной практики за предыдущий календарный год (далее - доклад о правоприменительной практике).</w:t>
      </w:r>
    </w:p>
    <w:p w:rsidR="00BF1256" w:rsidRDefault="00A33F5D">
      <w:pPr>
        <w:pStyle w:val="1"/>
        <w:ind w:firstLine="720"/>
        <w:jc w:val="both"/>
      </w:pPr>
      <w:r>
        <w:rPr>
          <w:rStyle w:val="a3"/>
        </w:rPr>
        <w:t>Периодичность подготовки доклада о правоприменительной практике - один раз в год.</w:t>
      </w:r>
    </w:p>
    <w:p w:rsidR="00BF1256" w:rsidRDefault="00A33F5D">
      <w:pPr>
        <w:pStyle w:val="1"/>
        <w:numPr>
          <w:ilvl w:val="0"/>
          <w:numId w:val="17"/>
        </w:numPr>
        <w:tabs>
          <w:tab w:val="left" w:pos="1243"/>
        </w:tabs>
        <w:ind w:firstLine="720"/>
        <w:jc w:val="both"/>
      </w:pPr>
      <w:r>
        <w:rPr>
          <w:rStyle w:val="a3"/>
        </w:rPr>
        <w:t>Проект доклада о правоприменительной практике в срок до 20 мая текущего года размещается на официальном сайте контрольного (надзорного) органа в информационно-телекоммуникационной сети «Интернет» для публичного обсуждения на срок не менее 10 рабочих дней.</w:t>
      </w:r>
    </w:p>
    <w:p w:rsidR="00BF1256" w:rsidRDefault="00A33F5D">
      <w:pPr>
        <w:pStyle w:val="1"/>
        <w:numPr>
          <w:ilvl w:val="0"/>
          <w:numId w:val="17"/>
        </w:numPr>
        <w:tabs>
          <w:tab w:val="left" w:pos="1243"/>
        </w:tabs>
        <w:spacing w:after="340"/>
        <w:ind w:firstLine="720"/>
        <w:jc w:val="both"/>
      </w:pPr>
      <w:r>
        <w:rPr>
          <w:rStyle w:val="a3"/>
        </w:rPr>
        <w:lastRenderedPageBreak/>
        <w:t>Доклад о правоприменительной практике утверждается приказом руководителя контрольного (надзорного) органа и до 1 июля текущего календарного года размещается на официальном сайте контрольного</w:t>
      </w:r>
    </w:p>
    <w:p w:rsidR="00BF1256" w:rsidRDefault="00A33F5D">
      <w:pPr>
        <w:pStyle w:val="1"/>
        <w:spacing w:after="340" w:line="300" w:lineRule="auto"/>
        <w:ind w:firstLine="0"/>
        <w:jc w:val="both"/>
      </w:pPr>
      <w:r>
        <w:rPr>
          <w:rStyle w:val="a3"/>
        </w:rPr>
        <w:t>(надзорного) органа в информационно-телекоммуникационной сети Интернет.</w:t>
      </w:r>
    </w:p>
    <w:p w:rsidR="00223EA2" w:rsidRDefault="00223EA2">
      <w:pPr>
        <w:pStyle w:val="1"/>
        <w:spacing w:after="340"/>
        <w:ind w:firstLine="0"/>
        <w:jc w:val="center"/>
        <w:rPr>
          <w:rStyle w:val="a3"/>
        </w:rPr>
      </w:pPr>
    </w:p>
    <w:p w:rsidR="00BF1256" w:rsidRDefault="00A33F5D">
      <w:pPr>
        <w:pStyle w:val="1"/>
        <w:spacing w:after="340"/>
        <w:ind w:firstLine="0"/>
        <w:jc w:val="center"/>
      </w:pPr>
      <w:r>
        <w:rPr>
          <w:rStyle w:val="a3"/>
        </w:rPr>
        <w:t>Объявление предостережения</w:t>
      </w:r>
    </w:p>
    <w:p w:rsidR="00BF1256" w:rsidRDefault="00A33F5D">
      <w:pPr>
        <w:pStyle w:val="1"/>
        <w:numPr>
          <w:ilvl w:val="0"/>
          <w:numId w:val="17"/>
        </w:numPr>
        <w:tabs>
          <w:tab w:val="left" w:pos="1243"/>
        </w:tabs>
        <w:ind w:firstLine="580"/>
        <w:jc w:val="both"/>
      </w:pPr>
      <w:r>
        <w:rPr>
          <w:rStyle w:val="a3"/>
        </w:rPr>
        <w:t>Объявление предостережения проводится в соответствии с положениями статьи 49 Федерального закона № 248-ФЗ.</w:t>
      </w:r>
    </w:p>
    <w:p w:rsidR="00BF1256" w:rsidRDefault="00A33F5D">
      <w:pPr>
        <w:pStyle w:val="1"/>
        <w:ind w:firstLine="580"/>
        <w:jc w:val="both"/>
      </w:pPr>
      <w:r>
        <w:rPr>
          <w:rStyle w:val="a3"/>
        </w:rPr>
        <w:t>Контрольный (надзорный)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BF1256" w:rsidRDefault="00A33F5D">
      <w:pPr>
        <w:pStyle w:val="1"/>
        <w:spacing w:after="340"/>
        <w:ind w:firstLine="700"/>
        <w:jc w:val="both"/>
      </w:pPr>
      <w:r>
        <w:rPr>
          <w:rStyle w:val="a3"/>
        </w:rPr>
        <w:t>Срок (периодичность) проведения данного мероприятия: постоянно.</w:t>
      </w:r>
    </w:p>
    <w:p w:rsidR="00BF1256" w:rsidRPr="000608D2" w:rsidRDefault="00A33F5D">
      <w:pPr>
        <w:pStyle w:val="1"/>
        <w:spacing w:after="340"/>
        <w:ind w:firstLine="0"/>
        <w:jc w:val="center"/>
        <w:rPr>
          <w:color w:val="auto"/>
        </w:rPr>
      </w:pPr>
      <w:r w:rsidRPr="000608D2">
        <w:rPr>
          <w:rStyle w:val="a3"/>
          <w:color w:val="auto"/>
        </w:rPr>
        <w:t>Консультирование</w:t>
      </w:r>
    </w:p>
    <w:p w:rsidR="000608D2" w:rsidRDefault="00A33F5D" w:rsidP="000608D2">
      <w:pPr>
        <w:pStyle w:val="1"/>
        <w:numPr>
          <w:ilvl w:val="0"/>
          <w:numId w:val="28"/>
        </w:numPr>
        <w:tabs>
          <w:tab w:val="left" w:pos="1243"/>
        </w:tabs>
        <w:jc w:val="both"/>
      </w:pPr>
      <w:r>
        <w:rPr>
          <w:rStyle w:val="a3"/>
        </w:rPr>
        <w:t>Консультирование проводится в соответствии с положениями статьи 50 Федерального закона № 248-ФЗ.</w:t>
      </w:r>
    </w:p>
    <w:p w:rsidR="00934DB9" w:rsidRDefault="000608D2" w:rsidP="000608D2">
      <w:pPr>
        <w:pStyle w:val="1"/>
        <w:numPr>
          <w:ilvl w:val="0"/>
          <w:numId w:val="28"/>
        </w:numPr>
        <w:tabs>
          <w:tab w:val="left" w:pos="1243"/>
        </w:tabs>
        <w:jc w:val="both"/>
      </w:pPr>
      <w:r>
        <w:t xml:space="preserve">Контрольный орган по обращениям контролируемых </w:t>
      </w:r>
      <w:r w:rsidR="00934DB9">
        <w:t xml:space="preserve">лиц и их представителей осуществляет консультирование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 </w:t>
      </w:r>
    </w:p>
    <w:p w:rsidR="00934DB9" w:rsidRDefault="00934DB9" w:rsidP="000608D2">
      <w:pPr>
        <w:pStyle w:val="1"/>
        <w:numPr>
          <w:ilvl w:val="0"/>
          <w:numId w:val="28"/>
        </w:numPr>
        <w:tabs>
          <w:tab w:val="left" w:pos="1243"/>
        </w:tabs>
        <w:jc w:val="both"/>
      </w:pPr>
      <w:r>
        <w:t>Контролируемые лица и их представители могут обратиться о предоставлении консультирования путем подачи заявления посредством Федеральной государственной информационной системы «Единый портал государственных и муниципальных услуг (функций)» (ЕПГУ)</w:t>
      </w:r>
      <w:r w:rsidR="006C1B94">
        <w:t>, Государственной информационной системе Московской области «Портал государственных и муниципальных услуг (функций) Московской области» (далее – РПГУ).</w:t>
      </w:r>
    </w:p>
    <w:p w:rsidR="00922246" w:rsidRDefault="006C1B94" w:rsidP="006C1B94">
      <w:pPr>
        <w:pStyle w:val="1"/>
        <w:numPr>
          <w:ilvl w:val="0"/>
          <w:numId w:val="28"/>
        </w:numPr>
        <w:tabs>
          <w:tab w:val="left" w:pos="1243"/>
        </w:tabs>
        <w:jc w:val="both"/>
      </w:pPr>
      <w:r>
        <w:t>Консультирование контролируемого лица и его представителя осуществляется по следующим вопросам:</w:t>
      </w:r>
      <w:r>
        <w:br/>
        <w:t>1) организация и осуществление муниципального контроля;</w:t>
      </w:r>
      <w:r>
        <w:br/>
        <w:t>2) порядок осуществления контрольных мероприятий;</w:t>
      </w:r>
      <w:r>
        <w:br/>
        <w:t>3) порядок обжалований действий (бездействия) должностных лиц контрольного органа;</w:t>
      </w:r>
      <w:r>
        <w:br/>
      </w:r>
      <w:r>
        <w:lastRenderedPageBreak/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</w:t>
      </w:r>
      <w:r w:rsidR="00922246">
        <w:t>(надзорных) мероприятий;</w:t>
      </w:r>
    </w:p>
    <w:p w:rsidR="006C1B94" w:rsidRDefault="00922246" w:rsidP="006C1B94">
      <w:pPr>
        <w:pStyle w:val="1"/>
        <w:numPr>
          <w:ilvl w:val="0"/>
          <w:numId w:val="28"/>
        </w:numPr>
        <w:tabs>
          <w:tab w:val="left" w:pos="1243"/>
        </w:tabs>
        <w:jc w:val="both"/>
      </w:pPr>
      <w:r>
        <w:t>Об обязательных требованиях, предъявляемых к деятельности контролируемых лиц, отнесении контролируемых лиц к категориям риска, основаниях и о рекомендуемых способах снижениях категории риска, а также о видах, содержании и об интенсивности проводимых контрольных (надзорных) мероприятий;</w:t>
      </w:r>
    </w:p>
    <w:p w:rsidR="00922246" w:rsidRDefault="00922246" w:rsidP="006C1B94">
      <w:pPr>
        <w:pStyle w:val="1"/>
        <w:numPr>
          <w:ilvl w:val="0"/>
          <w:numId w:val="28"/>
        </w:numPr>
        <w:tabs>
          <w:tab w:val="left" w:pos="1243"/>
        </w:tabs>
        <w:jc w:val="both"/>
      </w:pPr>
      <w:r>
        <w:t>О порядке осуществления государственного контроля</w:t>
      </w:r>
      <w:r w:rsidR="00E95783">
        <w:t>;</w:t>
      </w:r>
    </w:p>
    <w:p w:rsidR="00E95783" w:rsidRDefault="00E95783" w:rsidP="00E95783">
      <w:pPr>
        <w:pStyle w:val="1"/>
        <w:numPr>
          <w:ilvl w:val="0"/>
          <w:numId w:val="28"/>
        </w:numPr>
        <w:tabs>
          <w:tab w:val="left" w:pos="1243"/>
        </w:tabs>
        <w:jc w:val="both"/>
      </w:pPr>
      <w:r>
        <w:t>О досудебном (внесудебном) обжалования действий (бездействия) и (или) решений, принятых должностными лицами контрольного органа при осуществлении муниципального контроля в отношении контролируемых лиц;</w:t>
      </w:r>
    </w:p>
    <w:p w:rsidR="006C1B94" w:rsidRDefault="00E95783" w:rsidP="00E95783">
      <w:pPr>
        <w:pStyle w:val="1"/>
        <w:numPr>
          <w:ilvl w:val="0"/>
          <w:numId w:val="28"/>
        </w:numPr>
        <w:tabs>
          <w:tab w:val="left" w:pos="1243"/>
        </w:tabs>
        <w:jc w:val="both"/>
      </w:pPr>
      <w:r>
        <w:t>Об административной ответственности за нарушение обязательных требований.</w:t>
      </w:r>
    </w:p>
    <w:p w:rsidR="006C1B94" w:rsidRDefault="006C1B94" w:rsidP="006C1B94">
      <w:pPr>
        <w:pStyle w:val="1"/>
        <w:tabs>
          <w:tab w:val="left" w:pos="1243"/>
        </w:tabs>
        <w:jc w:val="both"/>
      </w:pPr>
    </w:p>
    <w:p w:rsidR="00BF1256" w:rsidRDefault="00BF1256" w:rsidP="00E95783">
      <w:pPr>
        <w:pStyle w:val="1"/>
        <w:tabs>
          <w:tab w:val="left" w:pos="1582"/>
        </w:tabs>
        <w:ind w:firstLine="0"/>
        <w:jc w:val="both"/>
      </w:pPr>
    </w:p>
    <w:p w:rsidR="00BF1256" w:rsidRDefault="00A33F5D">
      <w:pPr>
        <w:pStyle w:val="1"/>
        <w:spacing w:after="380" w:line="240" w:lineRule="auto"/>
        <w:ind w:firstLine="0"/>
        <w:jc w:val="center"/>
      </w:pPr>
      <w:r>
        <w:rPr>
          <w:rStyle w:val="a3"/>
        </w:rPr>
        <w:t>Профилактический визит</w:t>
      </w:r>
    </w:p>
    <w:p w:rsidR="00BF1256" w:rsidRDefault="00A33F5D">
      <w:pPr>
        <w:pStyle w:val="1"/>
        <w:numPr>
          <w:ilvl w:val="0"/>
          <w:numId w:val="19"/>
        </w:numPr>
        <w:tabs>
          <w:tab w:val="left" w:pos="1143"/>
        </w:tabs>
        <w:ind w:firstLine="720"/>
        <w:jc w:val="both"/>
      </w:pPr>
      <w:r>
        <w:rPr>
          <w:rStyle w:val="a3"/>
        </w:rPr>
        <w:t>Профилактический визит проводится в соответствии с положениями статьи 52</w:t>
      </w:r>
      <w:r w:rsidR="00EB649C">
        <w:rPr>
          <w:rStyle w:val="a3"/>
        </w:rPr>
        <w:t xml:space="preserve">, 52.1, </w:t>
      </w:r>
      <w:r w:rsidR="00223EA2">
        <w:rPr>
          <w:rStyle w:val="a3"/>
        </w:rPr>
        <w:t>52.2 Федерального</w:t>
      </w:r>
      <w:r>
        <w:rPr>
          <w:rStyle w:val="a3"/>
        </w:rPr>
        <w:t xml:space="preserve"> закона № 248-ФЗ.</w:t>
      </w:r>
    </w:p>
    <w:p w:rsidR="00EB649C" w:rsidRDefault="00A33F5D" w:rsidP="00EB649C">
      <w:pPr>
        <w:pStyle w:val="1"/>
        <w:ind w:firstLine="720"/>
        <w:jc w:val="both"/>
        <w:rPr>
          <w:rStyle w:val="a3"/>
        </w:rPr>
      </w:pPr>
      <w:r>
        <w:rPr>
          <w:rStyle w:val="a3"/>
        </w:rPr>
        <w:t>Обязательный пр</w:t>
      </w:r>
      <w:r w:rsidR="00EB649C">
        <w:rPr>
          <w:rStyle w:val="a3"/>
        </w:rPr>
        <w:t>офилактический визит проводится:</w:t>
      </w:r>
    </w:p>
    <w:p w:rsidR="00EB649C" w:rsidRPr="00EB649C" w:rsidRDefault="00EB649C" w:rsidP="00EB649C">
      <w:pPr>
        <w:pStyle w:val="1"/>
        <w:ind w:firstLine="720"/>
        <w:jc w:val="both"/>
        <w:rPr>
          <w:rStyle w:val="a3"/>
        </w:rPr>
      </w:pPr>
      <w:r w:rsidRPr="00EB649C">
        <w:rPr>
          <w:rStyle w:val="a3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248-ФЗ;</w:t>
      </w:r>
    </w:p>
    <w:p w:rsidR="00EB649C" w:rsidRPr="00EB649C" w:rsidRDefault="00EB649C" w:rsidP="00EB649C">
      <w:pPr>
        <w:pStyle w:val="1"/>
        <w:ind w:firstLine="720"/>
        <w:jc w:val="both"/>
        <w:rPr>
          <w:rStyle w:val="a3"/>
        </w:rPr>
      </w:pPr>
      <w:r w:rsidRPr="00EB649C">
        <w:rPr>
          <w:rStyle w:val="a3"/>
        </w:rPr>
        <w:t>2) по поручению:</w:t>
      </w:r>
    </w:p>
    <w:p w:rsidR="00EB649C" w:rsidRPr="00EB649C" w:rsidRDefault="00EB649C" w:rsidP="00EB649C">
      <w:pPr>
        <w:pStyle w:val="1"/>
        <w:ind w:firstLine="720"/>
        <w:jc w:val="both"/>
        <w:rPr>
          <w:rStyle w:val="a3"/>
        </w:rPr>
      </w:pPr>
      <w:r w:rsidRPr="00EB649C">
        <w:rPr>
          <w:rStyle w:val="a3"/>
        </w:rPr>
        <w:t xml:space="preserve">а) Президента Российской Федерации; </w:t>
      </w:r>
    </w:p>
    <w:p w:rsidR="00EB649C" w:rsidRPr="00EB649C" w:rsidRDefault="00EB649C" w:rsidP="00EB649C">
      <w:pPr>
        <w:pStyle w:val="1"/>
        <w:ind w:firstLine="720"/>
        <w:jc w:val="both"/>
        <w:rPr>
          <w:rStyle w:val="a3"/>
        </w:rPr>
      </w:pPr>
      <w:r w:rsidRPr="00EB649C">
        <w:rPr>
          <w:rStyle w:val="a3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Федерации;</w:t>
      </w:r>
    </w:p>
    <w:p w:rsidR="00EB649C" w:rsidRDefault="00EB649C" w:rsidP="00EB649C">
      <w:pPr>
        <w:pStyle w:val="1"/>
        <w:ind w:firstLine="720"/>
        <w:jc w:val="both"/>
        <w:rPr>
          <w:rStyle w:val="a3"/>
        </w:rPr>
      </w:pPr>
      <w:r w:rsidRPr="00EB649C">
        <w:rPr>
          <w:rStyle w:val="a3"/>
        </w:rPr>
        <w:t>в) Губернатора Московской области.</w:t>
      </w:r>
    </w:p>
    <w:p w:rsidR="00EB649C" w:rsidRDefault="00EB649C" w:rsidP="00EB649C">
      <w:pPr>
        <w:pStyle w:val="1"/>
        <w:ind w:firstLine="720"/>
        <w:jc w:val="both"/>
        <w:rPr>
          <w:rStyle w:val="a3"/>
        </w:rPr>
      </w:pPr>
    </w:p>
    <w:p w:rsidR="00BF1256" w:rsidRDefault="00A33F5D">
      <w:pPr>
        <w:pStyle w:val="1"/>
        <w:ind w:firstLine="720"/>
        <w:jc w:val="both"/>
      </w:pPr>
      <w:r>
        <w:rPr>
          <w:rStyle w:val="a3"/>
        </w:rPr>
        <w:t xml:space="preserve">Сроки проведения профилактического визита (в том числе обязательного профилактического визита): </w:t>
      </w:r>
      <w:r>
        <w:rPr>
          <w:rStyle w:val="a3"/>
          <w:lang w:val="en-US" w:eastAsia="en-US"/>
        </w:rPr>
        <w:t>I</w:t>
      </w:r>
      <w:r w:rsidRPr="00D272CE">
        <w:rPr>
          <w:rStyle w:val="a3"/>
          <w:lang w:eastAsia="en-US"/>
        </w:rPr>
        <w:t xml:space="preserve">, </w:t>
      </w:r>
      <w:r>
        <w:rPr>
          <w:rStyle w:val="a3"/>
        </w:rPr>
        <w:t xml:space="preserve">II, </w:t>
      </w:r>
      <w:r>
        <w:rPr>
          <w:rStyle w:val="a3"/>
          <w:lang w:val="en-US" w:eastAsia="en-US"/>
        </w:rPr>
        <w:t>III</w:t>
      </w:r>
      <w:r w:rsidRPr="00D272CE">
        <w:rPr>
          <w:rStyle w:val="a3"/>
          <w:lang w:eastAsia="en-US"/>
        </w:rPr>
        <w:t xml:space="preserve">, </w:t>
      </w:r>
      <w:r>
        <w:rPr>
          <w:rStyle w:val="a3"/>
        </w:rPr>
        <w:t>IV кварталы.</w:t>
      </w:r>
    </w:p>
    <w:p w:rsidR="00BF1256" w:rsidRDefault="00A33F5D">
      <w:pPr>
        <w:pStyle w:val="1"/>
        <w:numPr>
          <w:ilvl w:val="0"/>
          <w:numId w:val="21"/>
        </w:numPr>
        <w:tabs>
          <w:tab w:val="left" w:pos="1253"/>
        </w:tabs>
        <w:ind w:firstLine="720"/>
        <w:jc w:val="both"/>
      </w:pPr>
      <w:r>
        <w:rPr>
          <w:rStyle w:val="a3"/>
        </w:rPr>
        <w:t>В отношении контролируемых лиц, отнесенных к категории высокого риска, обязательный профилактический визит проводится не реже одного раза</w:t>
      </w:r>
    </w:p>
    <w:p w:rsidR="00BF1256" w:rsidRDefault="00A33F5D">
      <w:pPr>
        <w:pStyle w:val="1"/>
        <w:ind w:firstLine="720"/>
        <w:jc w:val="both"/>
      </w:pPr>
      <w:r>
        <w:rPr>
          <w:rStyle w:val="a3"/>
        </w:rPr>
        <w:t>в год.</w:t>
      </w:r>
    </w:p>
    <w:p w:rsidR="002329A5" w:rsidRDefault="00A33F5D" w:rsidP="002329A5">
      <w:pPr>
        <w:pStyle w:val="1"/>
        <w:numPr>
          <w:ilvl w:val="0"/>
          <w:numId w:val="21"/>
        </w:numPr>
        <w:tabs>
          <w:tab w:val="left" w:pos="1253"/>
        </w:tabs>
        <w:spacing w:line="286" w:lineRule="auto"/>
        <w:ind w:firstLine="0"/>
        <w:jc w:val="both"/>
      </w:pPr>
      <w:r>
        <w:rPr>
          <w:rStyle w:val="a3"/>
        </w:rPr>
        <w:lastRenderedPageBreak/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- заявление контролируемого лица), которое рассматривается контрольным (надзорным) органом в порядке, установленном частями 11-13 статьи 52 Федерального закона № 248-ФЗ. В случае принятия решения о проведении профилактического визита по заявлению контролируемого лица контрольный (надзорный) орган обеспечивает включение такого профилактического визита в программу профилактики рисков причинения вреда (ущерба) охраняемым законом ценностям. Перечень контролируемых</w:t>
      </w:r>
      <w:r w:rsidR="00F62B21">
        <w:rPr>
          <w:rStyle w:val="a3"/>
        </w:rPr>
        <w:t xml:space="preserve"> </w:t>
      </w:r>
      <w:r>
        <w:rPr>
          <w:rStyle w:val="a3"/>
        </w:rPr>
        <w:t>лиц, осуществляющих деятельность в сфере дорожного хозяйства, автомобильного транспорта и городского наземного электрического транспорта, в отношении которых проводится профилактический визит по заявлению указанных лиц (далее - Перечень) (приложение 2 к настоящей Программе), размещается на официальном сайте контрольного (надзорного) органа. Срок обновления Перечня - еженедельно.</w:t>
      </w:r>
    </w:p>
    <w:p w:rsidR="002329A5" w:rsidRDefault="00A33F5D" w:rsidP="002329A5">
      <w:pPr>
        <w:pStyle w:val="1"/>
        <w:numPr>
          <w:ilvl w:val="0"/>
          <w:numId w:val="21"/>
        </w:numPr>
        <w:tabs>
          <w:tab w:val="left" w:pos="1253"/>
        </w:tabs>
        <w:spacing w:line="286" w:lineRule="auto"/>
        <w:ind w:firstLine="0"/>
        <w:jc w:val="both"/>
        <w:rPr>
          <w:rStyle w:val="a3"/>
        </w:rPr>
      </w:pPr>
      <w:r>
        <w:rPr>
          <w:rStyle w:val="a3"/>
        </w:rPr>
        <w:t>В случае принятия решения о проведении профилактического визита по заявлению контролируемого лица контрольный (надзорный) орган в течение 20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4265BC" w:rsidRDefault="004265BC" w:rsidP="002329A5">
      <w:pPr>
        <w:pStyle w:val="1"/>
        <w:numPr>
          <w:ilvl w:val="0"/>
          <w:numId w:val="21"/>
        </w:numPr>
        <w:tabs>
          <w:tab w:val="left" w:pos="1253"/>
        </w:tabs>
        <w:spacing w:after="340" w:line="286" w:lineRule="auto"/>
        <w:ind w:firstLine="720"/>
        <w:jc w:val="both"/>
      </w:pPr>
      <w:r w:rsidRPr="004265BC">
        <w:t>Контрольный (надзорный) орган не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лица.</w:t>
      </w:r>
    </w:p>
    <w:p w:rsidR="00BF1256" w:rsidRDefault="00A33F5D">
      <w:pPr>
        <w:pStyle w:val="32"/>
        <w:keepNext/>
        <w:keepLines/>
        <w:spacing w:after="680"/>
        <w:rPr>
          <w:rStyle w:val="31"/>
          <w:b/>
          <w:bCs/>
        </w:rPr>
      </w:pPr>
      <w:bookmarkStart w:id="4" w:name="bookmark8"/>
      <w:r>
        <w:rPr>
          <w:rStyle w:val="31"/>
          <w:b/>
          <w:bCs/>
        </w:rPr>
        <w:t>Раздел 4. Показатели результативности и эффективности программы</w:t>
      </w:r>
      <w:r>
        <w:rPr>
          <w:rStyle w:val="31"/>
          <w:b/>
          <w:bCs/>
        </w:rPr>
        <w:br/>
        <w:t>профилактики</w:t>
      </w:r>
      <w:bookmarkEnd w:id="4"/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D0D0D"/>
          <w:sz w:val="26"/>
          <w:szCs w:val="26"/>
          <w:lang w:val="ru-RU" w:eastAsia="ru-RU"/>
        </w:rPr>
        <w:t>21.</w:t>
      </w:r>
      <w:r w:rsidRPr="000D264B">
        <w:rPr>
          <w:color w:val="5B9BD5"/>
          <w:sz w:val="26"/>
          <w:szCs w:val="26"/>
          <w:lang w:val="ru-RU" w:eastAsia="ru-RU"/>
        </w:rPr>
        <w:t xml:space="preserve"> </w:t>
      </w:r>
      <w:r w:rsidRPr="000D264B">
        <w:rPr>
          <w:color w:val="000000"/>
          <w:sz w:val="26"/>
          <w:szCs w:val="26"/>
          <w:lang w:val="ru-RU" w:eastAsia="ru-RU"/>
        </w:rPr>
        <w:t>Эффективность реализации программы профилактики оценивается: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>1) повышением эффективности системы профилактики нарушений обязательных требований;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>2) 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>3) снижением количества правонарушений при осуществлении контролируемыми лицами своей деятельности;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 xml:space="preserve">4) понятностью обязательных требований, обеспечивающей их однозначное </w:t>
      </w:r>
      <w:r w:rsidRPr="000D264B">
        <w:rPr>
          <w:color w:val="000000"/>
          <w:sz w:val="26"/>
          <w:szCs w:val="26"/>
          <w:lang w:val="ru-RU" w:eastAsia="ru-RU"/>
        </w:rPr>
        <w:lastRenderedPageBreak/>
        <w:t xml:space="preserve">толкование контролируемых лиц и </w:t>
      </w:r>
      <w:r w:rsidRPr="000D264B">
        <w:rPr>
          <w:iCs/>
          <w:color w:val="0D0D0D"/>
          <w:sz w:val="26"/>
          <w:szCs w:val="26"/>
          <w:lang w:val="ru-RU" w:eastAsia="ru-RU"/>
        </w:rPr>
        <w:t>контрольного (надзорного) органа;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 xml:space="preserve">5) вовлечением контролируемых лиц в регулярное взаимодействие с </w:t>
      </w:r>
      <w:r w:rsidRPr="000D264B">
        <w:rPr>
          <w:iCs/>
          <w:color w:val="0D0D0D"/>
          <w:sz w:val="26"/>
          <w:szCs w:val="26"/>
          <w:lang w:val="ru-RU" w:eastAsia="ru-RU"/>
        </w:rPr>
        <w:t>контрольным (надзорным) органам</w:t>
      </w:r>
      <w:r w:rsidRPr="000D264B">
        <w:rPr>
          <w:color w:val="000000"/>
          <w:sz w:val="26"/>
          <w:szCs w:val="26"/>
          <w:lang w:val="ru-RU" w:eastAsia="ru-RU"/>
        </w:rPr>
        <w:t>.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D0D0D"/>
          <w:sz w:val="26"/>
          <w:szCs w:val="26"/>
          <w:lang w:val="ru-RU" w:eastAsia="ru-RU"/>
        </w:rPr>
        <w:t>22.</w:t>
      </w:r>
      <w:r w:rsidRPr="000D264B">
        <w:rPr>
          <w:color w:val="000000"/>
          <w:sz w:val="26"/>
          <w:szCs w:val="26"/>
          <w:lang w:val="ru-RU" w:eastAsia="ru-RU"/>
        </w:rPr>
        <w:t xml:space="preserve">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D0D0D"/>
          <w:sz w:val="26"/>
          <w:szCs w:val="26"/>
          <w:lang w:val="ru-RU" w:eastAsia="ru-RU"/>
        </w:rPr>
        <w:t>23.</w:t>
      </w:r>
      <w:r w:rsidRPr="000D264B">
        <w:rPr>
          <w:color w:val="5B9BD5"/>
          <w:sz w:val="26"/>
          <w:szCs w:val="26"/>
          <w:lang w:val="ru-RU" w:eastAsia="ru-RU"/>
        </w:rPr>
        <w:t xml:space="preserve"> </w:t>
      </w:r>
      <w:r w:rsidRPr="000D264B">
        <w:rPr>
          <w:color w:val="000000"/>
          <w:sz w:val="26"/>
          <w:szCs w:val="26"/>
          <w:lang w:val="ru-RU" w:eastAsia="ru-RU"/>
        </w:rPr>
        <w:t>Ключевыми направлениями социологических исследований являются: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>1) 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мероприятий, правах контролируемых лиц в ходе проверки;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 xml:space="preserve">2) понятность обязательных требований, обеспечивающая их однозначное толкование контролируемых лиц </w:t>
      </w:r>
      <w:r w:rsidRPr="000D264B">
        <w:rPr>
          <w:i/>
          <w:iCs/>
          <w:color w:val="0D0D0D"/>
          <w:sz w:val="26"/>
          <w:szCs w:val="26"/>
          <w:lang w:val="ru-RU" w:eastAsia="ru-RU"/>
        </w:rPr>
        <w:t>и контрольного (надзорного) органа;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 xml:space="preserve">3) вовлечение контролируемых лиц в регулярное взаимодействие с </w:t>
      </w:r>
      <w:r w:rsidRPr="000D264B">
        <w:rPr>
          <w:iCs/>
          <w:color w:val="0D0D0D"/>
          <w:sz w:val="26"/>
          <w:szCs w:val="26"/>
          <w:lang w:val="ru-RU" w:eastAsia="ru-RU"/>
        </w:rPr>
        <w:t>контрольным (надзорным) органам.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D0D0D"/>
          <w:sz w:val="26"/>
          <w:szCs w:val="26"/>
          <w:lang w:val="ru-RU" w:eastAsia="ru-RU"/>
        </w:rPr>
        <w:t>24.</w:t>
      </w:r>
      <w:r w:rsidRPr="000D264B">
        <w:rPr>
          <w:color w:val="000000"/>
          <w:sz w:val="26"/>
          <w:szCs w:val="26"/>
          <w:lang w:val="ru-RU" w:eastAsia="ru-RU"/>
        </w:rPr>
        <w:t> Оценка эффективности реализации Программы профилактики рассчитывается ежегодно (по итогам календарного года).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0D264B" w:rsidRPr="000D264B" w:rsidRDefault="000D264B" w:rsidP="000D264B">
      <w:pPr>
        <w:pStyle w:val="a8"/>
        <w:spacing w:line="276" w:lineRule="auto"/>
        <w:ind w:left="0"/>
        <w:jc w:val="center"/>
        <w:rPr>
          <w:color w:val="000000"/>
          <w:sz w:val="26"/>
          <w:szCs w:val="26"/>
          <w:lang w:val="ru-RU" w:eastAsia="ru-RU"/>
        </w:rPr>
      </w:pPr>
      <w:r w:rsidRPr="000D264B">
        <w:rPr>
          <w:noProof/>
          <w:position w:val="-28"/>
          <w:sz w:val="26"/>
          <w:szCs w:val="26"/>
          <w:lang w:val="ru-RU" w:eastAsia="ru-RU"/>
        </w:rPr>
        <w:drawing>
          <wp:inline distT="0" distB="0" distL="0" distR="0" wp14:anchorId="0949C8DC" wp14:editId="6EAB58B7">
            <wp:extent cx="1228725" cy="5143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64B">
        <w:rPr>
          <w:color w:val="000000"/>
          <w:sz w:val="26"/>
          <w:szCs w:val="26"/>
          <w:lang w:val="ru-RU" w:eastAsia="ru-RU"/>
        </w:rPr>
        <w:t>где: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>i - номер показателя;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 xml:space="preserve"> - отклонение фактического значения i-го показателя от планового значения i-го показателя;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 xml:space="preserve"> - фактическое значение i-го показателя профилактических мероприятий;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 xml:space="preserve"> - плановое значение i-го показателя профилактических мероприятий.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0D264B" w:rsidRPr="000D264B" w:rsidRDefault="000D264B" w:rsidP="000D264B">
      <w:pPr>
        <w:pStyle w:val="a8"/>
        <w:spacing w:line="276" w:lineRule="auto"/>
        <w:ind w:left="0"/>
        <w:jc w:val="center"/>
        <w:rPr>
          <w:color w:val="000000"/>
          <w:sz w:val="26"/>
          <w:szCs w:val="26"/>
          <w:lang w:val="ru-RU" w:eastAsia="ru-RU"/>
        </w:rPr>
      </w:pPr>
      <w:r w:rsidRPr="000D264B">
        <w:rPr>
          <w:noProof/>
          <w:position w:val="-28"/>
          <w:sz w:val="26"/>
          <w:szCs w:val="26"/>
          <w:lang w:val="ru-RU" w:eastAsia="ru-RU"/>
        </w:rPr>
        <w:drawing>
          <wp:inline distT="0" distB="0" distL="0" distR="0" wp14:anchorId="3E77588B" wp14:editId="038CB447">
            <wp:extent cx="1228725" cy="5143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64B">
        <w:rPr>
          <w:color w:val="000000"/>
          <w:sz w:val="26"/>
          <w:szCs w:val="26"/>
          <w:lang w:val="ru-RU" w:eastAsia="ru-RU"/>
        </w:rPr>
        <w:t>где: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 xml:space="preserve">при </w:t>
      </w:r>
      <w:r w:rsidRPr="000D264B">
        <w:rPr>
          <w:noProof/>
          <w:position w:val="-9"/>
          <w:sz w:val="26"/>
          <w:szCs w:val="26"/>
          <w:lang w:val="ru-RU" w:eastAsia="ru-RU"/>
        </w:rPr>
        <w:drawing>
          <wp:inline distT="0" distB="0" distL="0" distR="0" wp14:anchorId="47ECAADC" wp14:editId="5D63940F">
            <wp:extent cx="685800" cy="2762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64B">
        <w:rPr>
          <w:color w:val="000000"/>
          <w:sz w:val="26"/>
          <w:szCs w:val="26"/>
          <w:lang w:val="ru-RU" w:eastAsia="ru-RU"/>
        </w:rPr>
        <w:t xml:space="preserve">, то </w:t>
      </w:r>
      <w:r w:rsidRPr="000D264B">
        <w:rPr>
          <w:noProof/>
          <w:position w:val="-9"/>
          <w:sz w:val="26"/>
          <w:szCs w:val="26"/>
          <w:lang w:val="ru-RU" w:eastAsia="ru-RU"/>
        </w:rPr>
        <w:drawing>
          <wp:inline distT="0" distB="0" distL="0" distR="0" wp14:anchorId="5033F0FE" wp14:editId="73B12F8A">
            <wp:extent cx="828675" cy="276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64B">
        <w:rPr>
          <w:color w:val="000000"/>
          <w:sz w:val="26"/>
          <w:szCs w:val="26"/>
          <w:lang w:val="ru-RU" w:eastAsia="ru-RU"/>
        </w:rPr>
        <w:t>.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>Оценка эффективности реализации Программы профилактики рассчитывается по следующей формуле:</w:t>
      </w:r>
    </w:p>
    <w:p w:rsidR="000D264B" w:rsidRPr="000D264B" w:rsidRDefault="000D264B" w:rsidP="000D264B">
      <w:pPr>
        <w:pStyle w:val="a8"/>
        <w:spacing w:line="276" w:lineRule="auto"/>
        <w:ind w:left="0"/>
        <w:jc w:val="center"/>
        <w:rPr>
          <w:color w:val="000000"/>
          <w:sz w:val="26"/>
          <w:szCs w:val="26"/>
          <w:lang w:val="ru-RU" w:eastAsia="ru-RU"/>
        </w:rPr>
      </w:pPr>
      <w:r w:rsidRPr="000D264B">
        <w:rPr>
          <w:noProof/>
          <w:position w:val="-28"/>
          <w:sz w:val="26"/>
          <w:szCs w:val="26"/>
          <w:lang w:val="ru-RU" w:eastAsia="ru-RU"/>
        </w:rPr>
        <w:drawing>
          <wp:inline distT="0" distB="0" distL="0" distR="0" wp14:anchorId="6F79B738" wp14:editId="2B76C360">
            <wp:extent cx="1009650" cy="514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64B">
        <w:rPr>
          <w:color w:val="000000"/>
          <w:sz w:val="26"/>
          <w:szCs w:val="26"/>
          <w:lang w:val="ru-RU" w:eastAsia="ru-RU"/>
        </w:rPr>
        <w:t>где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>Пэф - Итоговая оценка эффективности реализации Программы профилактики;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noProof/>
          <w:position w:val="-12"/>
          <w:sz w:val="26"/>
          <w:szCs w:val="26"/>
          <w:lang w:val="ru-RU" w:eastAsia="ru-RU"/>
        </w:rPr>
        <w:lastRenderedPageBreak/>
        <w:drawing>
          <wp:inline distT="0" distB="0" distL="0" distR="0" wp14:anchorId="0632003D" wp14:editId="473FC6C7">
            <wp:extent cx="447675" cy="314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64B">
        <w:rPr>
          <w:color w:val="000000"/>
          <w:sz w:val="26"/>
          <w:szCs w:val="26"/>
          <w:lang w:val="ru-RU" w:eastAsia="ru-RU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>N - общее количество показателей Программы профилактики.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>В случае, если оценка эффективности реализации Программы профилак</w:t>
      </w:r>
      <w:r w:rsidR="002329A5">
        <w:rPr>
          <w:color w:val="000000"/>
          <w:sz w:val="26"/>
          <w:szCs w:val="26"/>
          <w:lang w:val="ru-RU" w:eastAsia="ru-RU"/>
        </w:rPr>
        <w:t>тики более 100 %, то считать ПЭФ</w:t>
      </w:r>
      <w:r w:rsidRPr="000D264B">
        <w:rPr>
          <w:color w:val="000000"/>
          <w:sz w:val="26"/>
          <w:szCs w:val="26"/>
          <w:lang w:val="ru-RU" w:eastAsia="ru-RU"/>
        </w:rPr>
        <w:t xml:space="preserve"> равным 100 %.</w:t>
      </w:r>
    </w:p>
    <w:p w:rsidR="000D264B" w:rsidRPr="000D264B" w:rsidRDefault="000D264B" w:rsidP="000D264B">
      <w:pPr>
        <w:pStyle w:val="a8"/>
        <w:spacing w:line="276" w:lineRule="auto"/>
        <w:ind w:left="0" w:firstLine="567"/>
        <w:jc w:val="left"/>
        <w:rPr>
          <w:color w:val="000000"/>
          <w:sz w:val="26"/>
          <w:szCs w:val="26"/>
          <w:lang w:val="ru-RU" w:eastAsia="ru-RU"/>
        </w:rPr>
      </w:pPr>
      <w:r w:rsidRPr="000D264B">
        <w:rPr>
          <w:color w:val="000000"/>
          <w:sz w:val="26"/>
          <w:szCs w:val="26"/>
          <w:lang w:val="ru-RU" w:eastAsia="ru-RU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 w:rsidR="000D264B" w:rsidRPr="000D264B" w:rsidRDefault="000D264B" w:rsidP="000D264B">
      <w:pPr>
        <w:pStyle w:val="32"/>
        <w:keepNext/>
        <w:keepLines/>
        <w:spacing w:after="680"/>
        <w:jc w:val="both"/>
      </w:pPr>
    </w:p>
    <w:p w:rsidR="00BF1256" w:rsidRDefault="00BF1256">
      <w:pPr>
        <w:pStyle w:val="1"/>
        <w:spacing w:after="280" w:line="286" w:lineRule="auto"/>
        <w:ind w:firstLine="5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1781"/>
        <w:gridCol w:w="1781"/>
        <w:gridCol w:w="1795"/>
        <w:gridCol w:w="1786"/>
      </w:tblGrid>
      <w:tr w:rsidR="00BF1256">
        <w:trPr>
          <w:trHeight w:hRule="exact" w:val="3077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1256" w:rsidRDefault="00A33F5D">
            <w:pPr>
              <w:pStyle w:val="a5"/>
              <w:spacing w:line="283" w:lineRule="auto"/>
              <w:ind w:firstLine="0"/>
            </w:pPr>
            <w:r>
              <w:rPr>
                <w:rStyle w:val="a4"/>
              </w:rPr>
              <w:t>Итоговая</w:t>
            </w:r>
          </w:p>
          <w:p w:rsidR="00BF1256" w:rsidRDefault="00192E07">
            <w:pPr>
              <w:pStyle w:val="a5"/>
              <w:spacing w:line="283" w:lineRule="auto"/>
              <w:ind w:firstLine="0"/>
            </w:pPr>
            <w:r>
              <w:rPr>
                <w:rStyle w:val="a4"/>
              </w:rPr>
              <w:t>оценка эффективност</w:t>
            </w:r>
            <w:r w:rsidR="00A33F5D">
              <w:rPr>
                <w:rStyle w:val="a4"/>
              </w:rPr>
              <w:t>и</w:t>
            </w:r>
          </w:p>
          <w:p w:rsidR="00BF1256" w:rsidRDefault="00A33F5D">
            <w:pPr>
              <w:pStyle w:val="a5"/>
              <w:spacing w:line="283" w:lineRule="auto"/>
              <w:ind w:firstLine="0"/>
            </w:pPr>
            <w:r>
              <w:rPr>
                <w:rStyle w:val="a4"/>
              </w:rPr>
              <w:t>реализации программы профилактик</w:t>
            </w:r>
          </w:p>
          <w:p w:rsidR="00BF1256" w:rsidRDefault="00A33F5D">
            <w:pPr>
              <w:pStyle w:val="a5"/>
              <w:spacing w:line="283" w:lineRule="auto"/>
              <w:ind w:firstLine="0"/>
            </w:pPr>
            <w:r>
              <w:rPr>
                <w:rStyle w:val="a4"/>
              </w:rPr>
              <w:t>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 w:rsidP="00192E07">
            <w:pPr>
              <w:pStyle w:val="a5"/>
              <w:spacing w:before="120"/>
              <w:ind w:firstLine="0"/>
            </w:pPr>
            <w:r>
              <w:rPr>
                <w:rStyle w:val="a4"/>
              </w:rPr>
              <w:t xml:space="preserve">Выполнено менее </w:t>
            </w:r>
            <w:r>
              <w:rPr>
                <w:rStyle w:val="a4"/>
                <w:u w:val="single"/>
              </w:rPr>
              <w:t xml:space="preserve">50% </w:t>
            </w:r>
            <w:r>
              <w:rPr>
                <w:rStyle w:val="a4"/>
              </w:rPr>
              <w:t>профилактических мероприятий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 w:rsidP="00192E07">
            <w:pPr>
              <w:pStyle w:val="a5"/>
              <w:spacing w:before="120" w:line="286" w:lineRule="auto"/>
              <w:ind w:firstLine="0"/>
            </w:pPr>
            <w:r>
              <w:rPr>
                <w:rStyle w:val="a4"/>
              </w:rPr>
              <w:t xml:space="preserve">Выполнено от </w:t>
            </w:r>
            <w:r>
              <w:rPr>
                <w:rStyle w:val="a4"/>
                <w:u w:val="single"/>
              </w:rPr>
              <w:t>51%</w:t>
            </w:r>
            <w:r>
              <w:rPr>
                <w:rStyle w:val="a4"/>
              </w:rPr>
              <w:t xml:space="preserve"> до </w:t>
            </w:r>
            <w:r>
              <w:rPr>
                <w:rStyle w:val="a4"/>
                <w:u w:val="single"/>
              </w:rPr>
              <w:t xml:space="preserve">80% </w:t>
            </w:r>
            <w:r>
              <w:rPr>
                <w:rStyle w:val="a4"/>
              </w:rPr>
              <w:t>профилактических мероприятий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 w:rsidP="00192E07">
            <w:pPr>
              <w:pStyle w:val="a5"/>
              <w:spacing w:before="120" w:line="286" w:lineRule="auto"/>
              <w:ind w:firstLine="0"/>
            </w:pPr>
            <w:r>
              <w:rPr>
                <w:rStyle w:val="a4"/>
              </w:rPr>
              <w:t xml:space="preserve">Выполнено </w:t>
            </w:r>
            <w:r>
              <w:rPr>
                <w:rStyle w:val="a4"/>
                <w:i/>
                <w:iCs/>
              </w:rPr>
              <w:t xml:space="preserve">от </w:t>
            </w:r>
            <w:r>
              <w:rPr>
                <w:rStyle w:val="a4"/>
                <w:i/>
                <w:iCs/>
                <w:u w:val="single"/>
              </w:rPr>
              <w:t>81%</w:t>
            </w:r>
            <w:r>
              <w:rPr>
                <w:rStyle w:val="a4"/>
                <w:i/>
                <w:iCs/>
              </w:rPr>
              <w:t xml:space="preserve"> до </w:t>
            </w:r>
            <w:r>
              <w:rPr>
                <w:rStyle w:val="a4"/>
                <w:i/>
                <w:iCs/>
                <w:u w:val="single"/>
              </w:rPr>
              <w:t xml:space="preserve">90% </w:t>
            </w:r>
            <w:r>
              <w:rPr>
                <w:rStyle w:val="a4"/>
              </w:rPr>
              <w:t>профилактических мероприятий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A33F5D" w:rsidP="00192E07">
            <w:pPr>
              <w:pStyle w:val="a5"/>
              <w:spacing w:before="120" w:line="286" w:lineRule="auto"/>
              <w:ind w:firstLine="0"/>
            </w:pPr>
            <w:r>
              <w:rPr>
                <w:rStyle w:val="a4"/>
              </w:rPr>
              <w:t xml:space="preserve">Выполнено </w:t>
            </w:r>
            <w:r>
              <w:rPr>
                <w:rStyle w:val="a4"/>
                <w:i/>
                <w:iCs/>
              </w:rPr>
              <w:t xml:space="preserve">от </w:t>
            </w:r>
            <w:r>
              <w:rPr>
                <w:rStyle w:val="a4"/>
                <w:i/>
                <w:iCs/>
                <w:u w:val="single"/>
              </w:rPr>
              <w:t>91%</w:t>
            </w:r>
            <w:r>
              <w:rPr>
                <w:rStyle w:val="a4"/>
                <w:i/>
                <w:iCs/>
              </w:rPr>
              <w:t xml:space="preserve"> до </w:t>
            </w:r>
            <w:r>
              <w:rPr>
                <w:rStyle w:val="a4"/>
                <w:i/>
                <w:iCs/>
                <w:u w:val="single"/>
              </w:rPr>
              <w:t xml:space="preserve">100% </w:t>
            </w:r>
            <w:r>
              <w:rPr>
                <w:rStyle w:val="a4"/>
              </w:rPr>
              <w:t>профилактических мероприятий</w:t>
            </w:r>
          </w:p>
        </w:tc>
      </w:tr>
      <w:tr w:rsidR="00BF1256">
        <w:trPr>
          <w:trHeight w:hRule="exact" w:val="3437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256" w:rsidRDefault="00A33F5D" w:rsidP="00192E07">
            <w:pPr>
              <w:pStyle w:val="a5"/>
              <w:spacing w:line="286" w:lineRule="auto"/>
              <w:ind w:firstLine="0"/>
            </w:pPr>
            <w:r>
              <w:rPr>
                <w:rStyle w:val="a4"/>
              </w:rPr>
              <w:t xml:space="preserve">Уровень результативности профилактической работы </w:t>
            </w:r>
            <w:r>
              <w:rPr>
                <w:rStyle w:val="a4"/>
                <w:u w:val="single"/>
              </w:rPr>
              <w:t>Управления ЖКХ и РГИ города Лыткарино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line="286" w:lineRule="auto"/>
              <w:ind w:firstLine="0"/>
            </w:pPr>
            <w:r>
              <w:rPr>
                <w:rStyle w:val="a4"/>
              </w:rPr>
              <w:t>Недопустимы й уровень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after="40" w:line="240" w:lineRule="auto"/>
              <w:ind w:firstLine="0"/>
            </w:pPr>
            <w:r>
              <w:rPr>
                <w:rStyle w:val="a4"/>
              </w:rPr>
              <w:t>Низкий</w:t>
            </w:r>
          </w:p>
          <w:p w:rsidR="00BF1256" w:rsidRDefault="00A33F5D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уровень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line="286" w:lineRule="auto"/>
              <w:ind w:firstLine="0"/>
            </w:pPr>
            <w:r>
              <w:rPr>
                <w:rStyle w:val="a4"/>
              </w:rPr>
              <w:t>Плановый уровень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/>
              <w:ind w:firstLine="0"/>
            </w:pPr>
            <w:r>
              <w:rPr>
                <w:rStyle w:val="a4"/>
              </w:rPr>
              <w:t>Уровень лидерства</w:t>
            </w:r>
          </w:p>
        </w:tc>
      </w:tr>
    </w:tbl>
    <w:p w:rsidR="00BF1256" w:rsidRDefault="00A33F5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D5AE576" id="Shape 6" o:spid="_x0000_s1026" style="position:absolute;margin-left:0;margin-top:0;width:595pt;height:842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" fillcolor="#fefefe" stroked="f">
                <o:lock v:ext="edit" rotation="t" position="t"/>
                <w10:wrap anchorx="page" anchory="page"/>
              </v:rect>
            </w:pict>
          </mc:Fallback>
        </mc:AlternateContent>
      </w:r>
    </w:p>
    <w:p w:rsidR="00BF1256" w:rsidRDefault="00BF1256">
      <w:pPr>
        <w:spacing w:line="1" w:lineRule="exact"/>
        <w:sectPr w:rsidR="00BF1256">
          <w:pgSz w:w="11900" w:h="16840"/>
          <w:pgMar w:top="1362" w:right="891" w:bottom="1042" w:left="1793" w:header="934" w:footer="3" w:gutter="0"/>
          <w:cols w:space="720"/>
          <w:noEndnote/>
          <w:docGrid w:linePitch="360"/>
        </w:sectPr>
      </w:pPr>
    </w:p>
    <w:p w:rsidR="00BF1256" w:rsidRDefault="00A33F5D">
      <w:pPr>
        <w:pStyle w:val="1"/>
        <w:spacing w:after="420" w:line="240" w:lineRule="auto"/>
        <w:ind w:right="900" w:firstLine="0"/>
        <w:jc w:val="right"/>
      </w:pPr>
      <w:r>
        <w:rPr>
          <w:rStyle w:val="a3"/>
        </w:rPr>
        <w:lastRenderedPageBreak/>
        <w:t>Приложение 1</w:t>
      </w:r>
    </w:p>
    <w:p w:rsidR="00BF1256" w:rsidRDefault="00A33F5D">
      <w:pPr>
        <w:pStyle w:val="1"/>
        <w:spacing w:line="295" w:lineRule="auto"/>
        <w:ind w:firstLine="0"/>
        <w:jc w:val="center"/>
      </w:pPr>
      <w:r>
        <w:rPr>
          <w:rStyle w:val="a3"/>
        </w:rPr>
        <w:t>План-график</w:t>
      </w:r>
    </w:p>
    <w:p w:rsidR="00BF1256" w:rsidRDefault="00A33F5D">
      <w:pPr>
        <w:pStyle w:val="1"/>
        <w:spacing w:after="420" w:line="295" w:lineRule="auto"/>
        <w:ind w:firstLine="0"/>
        <w:jc w:val="center"/>
      </w:pPr>
      <w:r>
        <w:rPr>
          <w:rStyle w:val="a3"/>
        </w:rPr>
        <w:t>проведения профилактических мероприятий направленных на предупреждение нарушений обязательных требований и</w:t>
      </w:r>
      <w:r>
        <w:rPr>
          <w:rStyle w:val="a3"/>
        </w:rPr>
        <w:br/>
        <w:t xml:space="preserve">предотвращение рисков причинения вреда (ущерба) охраняемым законом ценностям на автомобильном </w:t>
      </w:r>
      <w:r w:rsidR="00192E07">
        <w:rPr>
          <w:rStyle w:val="a3"/>
        </w:rPr>
        <w:t>транспорте, городском</w:t>
      </w:r>
      <w:r>
        <w:rPr>
          <w:rStyle w:val="a3"/>
        </w:rPr>
        <w:t xml:space="preserve"> наземном электрическом транспорте и в дорожном хозяйстве на территории городского округа Лыткарино</w:t>
      </w:r>
      <w:r>
        <w:rPr>
          <w:rStyle w:val="a3"/>
        </w:rPr>
        <w:br/>
        <w:t>Московской области на 2025 год</w:t>
      </w:r>
    </w:p>
    <w:p w:rsidR="00BF1256" w:rsidRDefault="00A33F5D">
      <w:pPr>
        <w:pStyle w:val="a7"/>
        <w:spacing w:line="240" w:lineRule="auto"/>
        <w:ind w:left="7459"/>
        <w:rPr>
          <w:sz w:val="20"/>
          <w:szCs w:val="20"/>
        </w:rPr>
      </w:pPr>
      <w:r>
        <w:rPr>
          <w:rStyle w:val="a6"/>
          <w:b/>
          <w:bCs/>
          <w:sz w:val="20"/>
          <w:szCs w:val="20"/>
        </w:rPr>
        <w:t>Этапы</w:t>
      </w:r>
    </w:p>
    <w:tbl>
      <w:tblPr>
        <w:tblOverlap w:val="never"/>
        <w:tblW w:w="158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2874"/>
        <w:gridCol w:w="4573"/>
        <w:gridCol w:w="2103"/>
        <w:gridCol w:w="2460"/>
        <w:gridCol w:w="1502"/>
        <w:gridCol w:w="1973"/>
      </w:tblGrid>
      <w:tr w:rsidR="00BF1256" w:rsidTr="00504A08">
        <w:trPr>
          <w:trHeight w:hRule="exact" w:val="5250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</w:tcPr>
          <w:p w:rsidR="00BF1256" w:rsidRDefault="00BF1256">
            <w:pPr>
              <w:pStyle w:val="a5"/>
              <w:spacing w:before="160" w:line="240" w:lineRule="auto"/>
              <w:ind w:firstLine="0"/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1256" w:rsidRDefault="00A33F5D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Информирование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60" w:line="293" w:lineRule="auto"/>
              <w:ind w:firstLine="0"/>
            </w:pPr>
            <w:r>
              <w:rPr>
                <w:rStyle w:val="a4"/>
              </w:rPr>
              <w:t>Актуализация и размещение на официальном сайте Администрации городского округа Лыткарино в разделе «Муниципальный контроль на автомобильном транспорте и в дорожном хозяйстве»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60" w:line="290" w:lineRule="auto"/>
              <w:ind w:firstLine="0"/>
            </w:pPr>
            <w:r>
              <w:rPr>
                <w:rStyle w:val="a4"/>
              </w:rPr>
              <w:t>В течение 10 дней с даты внесения изменений в нормативные правовые акты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40" w:line="293" w:lineRule="auto"/>
              <w:ind w:firstLine="0"/>
            </w:pPr>
            <w:r>
              <w:rPr>
                <w:rStyle w:val="a4"/>
              </w:rPr>
              <w:t>Советующий раздел на сайте Комитета</w:t>
            </w:r>
          </w:p>
          <w:p w:rsidR="00BF1256" w:rsidRDefault="00A33F5D">
            <w:pPr>
              <w:pStyle w:val="a5"/>
              <w:spacing w:line="293" w:lineRule="auto"/>
              <w:ind w:firstLine="0"/>
            </w:pPr>
            <w:r>
              <w:rPr>
                <w:rStyle w:val="a4"/>
              </w:rPr>
              <w:t>содержит актуальную информацию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 w:rsidP="00391EB6">
            <w:pPr>
              <w:pStyle w:val="a5"/>
              <w:spacing w:before="140" w:line="298" w:lineRule="auto"/>
              <w:ind w:firstLine="0"/>
            </w:pPr>
            <w:r>
              <w:rPr>
                <w:rStyle w:val="a4"/>
              </w:rPr>
              <w:t>Контролируемые лица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A08" w:rsidRDefault="00504A08" w:rsidP="00504A08">
            <w:pPr>
              <w:pStyle w:val="a5"/>
              <w:spacing w:line="216" w:lineRule="auto"/>
              <w:ind w:firstLine="0"/>
            </w:pPr>
            <w:r>
              <w:rPr>
                <w:rStyle w:val="a4"/>
              </w:rPr>
              <w:t>Главный эксперт отдела жилищно- коммунального хозяйства, благоустройства и</w:t>
            </w:r>
          </w:p>
          <w:p w:rsidR="00504A08" w:rsidRDefault="00504A08" w:rsidP="00504A08">
            <w:pPr>
              <w:pStyle w:val="a5"/>
              <w:spacing w:after="60" w:line="216" w:lineRule="auto"/>
              <w:ind w:firstLine="0"/>
            </w:pPr>
            <w:r>
              <w:rPr>
                <w:rStyle w:val="a4"/>
              </w:rPr>
              <w:t>муниципального заказа Полевой Илья Евгеньевич</w:t>
            </w:r>
          </w:p>
          <w:p w:rsidR="00BF1256" w:rsidRDefault="00BF1256">
            <w:pPr>
              <w:pStyle w:val="a5"/>
              <w:spacing w:line="295" w:lineRule="auto"/>
              <w:ind w:firstLine="0"/>
            </w:pPr>
          </w:p>
        </w:tc>
      </w:tr>
      <w:tr w:rsidR="00BF1256" w:rsidTr="00504A08">
        <w:trPr>
          <w:trHeight w:hRule="exact" w:val="1333"/>
          <w:jc w:val="center"/>
        </w:trPr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BF1256" w:rsidRDefault="00BF1256">
            <w:pPr>
              <w:pStyle w:val="a5"/>
              <w:spacing w:before="100" w:line="240" w:lineRule="auto"/>
              <w:ind w:firstLine="0"/>
            </w:pP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256" w:rsidRDefault="00BF1256"/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256" w:rsidRDefault="00A33F5D">
            <w:pPr>
              <w:pStyle w:val="a5"/>
              <w:ind w:firstLine="0"/>
            </w:pPr>
            <w:r>
              <w:rPr>
                <w:rStyle w:val="a4"/>
              </w:rPr>
              <w:t>Подготовка и размещение разъяснительных материалов, информационных писем, руководств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256" w:rsidRDefault="00A33F5D">
            <w:pPr>
              <w:pStyle w:val="a5"/>
              <w:spacing w:line="290" w:lineRule="auto"/>
              <w:ind w:firstLine="0"/>
            </w:pPr>
            <w:r>
              <w:rPr>
                <w:rStyle w:val="a4"/>
              </w:rPr>
              <w:t>Не реже 2 раз в год (в течение 30 дней со дня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256" w:rsidRDefault="00A33F5D">
            <w:pPr>
              <w:pStyle w:val="a5"/>
              <w:spacing w:line="290" w:lineRule="auto"/>
              <w:ind w:firstLine="0"/>
            </w:pPr>
            <w:r>
              <w:rPr>
                <w:rStyle w:val="a4"/>
              </w:rPr>
              <w:t>Предупреждение нарушений обязательных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 w:rsidP="008F68CC">
            <w:pPr>
              <w:pStyle w:val="a5"/>
              <w:spacing w:before="80"/>
              <w:ind w:firstLine="0"/>
            </w:pPr>
            <w:r>
              <w:rPr>
                <w:rStyle w:val="a4"/>
              </w:rPr>
              <w:t>Контролируемые лица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56" w:rsidRDefault="00504A08" w:rsidP="00504A08">
            <w:pPr>
              <w:pStyle w:val="a5"/>
              <w:spacing w:line="216" w:lineRule="auto"/>
              <w:ind w:firstLine="0"/>
            </w:pPr>
            <w:r>
              <w:rPr>
                <w:rStyle w:val="a4"/>
              </w:rPr>
              <w:t xml:space="preserve">Главный эксперт отдела жилищно-коммунального хозяйства, благоустройства им </w:t>
            </w:r>
          </w:p>
        </w:tc>
      </w:tr>
    </w:tbl>
    <w:p w:rsidR="00BF1256" w:rsidRDefault="00A33F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2861"/>
        <w:gridCol w:w="4555"/>
        <w:gridCol w:w="2102"/>
        <w:gridCol w:w="2443"/>
        <w:gridCol w:w="1502"/>
        <w:gridCol w:w="1958"/>
      </w:tblGrid>
      <w:tr w:rsidR="00BF1256">
        <w:trPr>
          <w:trHeight w:hRule="exact" w:val="3898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line="293" w:lineRule="auto"/>
              <w:ind w:firstLine="0"/>
            </w:pPr>
            <w:r>
              <w:rPr>
                <w:rStyle w:val="a4"/>
              </w:rPr>
              <w:t xml:space="preserve">по вопросам соблюдения обязательных требований и в средствах </w:t>
            </w:r>
            <w:r w:rsidR="004265BC">
              <w:rPr>
                <w:rStyle w:val="a4"/>
              </w:rPr>
              <w:t>массовой информации,</w:t>
            </w:r>
            <w:r>
              <w:rPr>
                <w:rStyle w:val="a4"/>
              </w:rPr>
              <w:t xml:space="preserve"> и на официальном сайте Администрации городского округа Лыткарино в разделе «Муниципальный контроль на автомобильном транспорте и в дорожном хозяйстве».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line="293" w:lineRule="auto"/>
              <w:ind w:firstLine="0"/>
            </w:pPr>
            <w:r>
              <w:rPr>
                <w:rStyle w:val="a4"/>
              </w:rPr>
              <w:t>окончания полугодия)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after="40" w:line="240" w:lineRule="auto"/>
              <w:ind w:firstLine="0"/>
            </w:pPr>
            <w:r>
              <w:rPr>
                <w:rStyle w:val="a4"/>
              </w:rPr>
              <w:t>требований</w:t>
            </w:r>
          </w:p>
          <w:p w:rsidR="00BF1256" w:rsidRDefault="00A33F5D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законодательства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504A08" w:rsidP="00504A08">
            <w:pPr>
              <w:pStyle w:val="a5"/>
              <w:ind w:firstLine="0"/>
            </w:pPr>
            <w:r>
              <w:t xml:space="preserve"> И муниципального заказа Полевой Илья Евгеньевич </w:t>
            </w:r>
          </w:p>
        </w:tc>
      </w:tr>
      <w:tr w:rsidR="00BF1256">
        <w:trPr>
          <w:trHeight w:hRule="exact" w:val="5074"/>
          <w:jc w:val="center"/>
        </w:trPr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:rsidR="00BF1256" w:rsidRDefault="00BF1256">
            <w:pPr>
              <w:pStyle w:val="a5"/>
              <w:spacing w:before="100" w:line="240" w:lineRule="auto"/>
              <w:ind w:firstLine="0"/>
            </w:pP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line="293" w:lineRule="auto"/>
              <w:ind w:firstLine="0"/>
            </w:pPr>
            <w:r>
              <w:rPr>
                <w:rStyle w:val="a4"/>
              </w:rPr>
              <w:t>Информирование контролируемых лиц путем подготовки и размещения на официальном сайте Администрации городского округа Лыткарино в разделе «Муниципальный контроль на автомобильном транспорте и в дорожном хозяйстве»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80" w:line="290" w:lineRule="auto"/>
              <w:ind w:firstLine="0"/>
            </w:pPr>
            <w:r>
              <w:rPr>
                <w:rStyle w:val="a4"/>
              </w:rPr>
              <w:t>В течение 10 дней с даты внесения изменений в нормативные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80" w:line="290" w:lineRule="auto"/>
              <w:ind w:firstLine="0"/>
            </w:pPr>
            <w:r>
              <w:rPr>
                <w:rStyle w:val="a4"/>
              </w:rPr>
              <w:t>Повышение уровня правовой грамотности контролируемых лиц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 w:rsidP="004265BC">
            <w:pPr>
              <w:pStyle w:val="a5"/>
              <w:spacing w:before="80"/>
              <w:ind w:firstLine="0"/>
            </w:pPr>
            <w:r>
              <w:rPr>
                <w:rStyle w:val="a4"/>
              </w:rPr>
              <w:t>Контролируемые лица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82F" w:rsidRDefault="00A3782F" w:rsidP="00A3782F">
            <w:pPr>
              <w:pStyle w:val="a5"/>
              <w:spacing w:line="216" w:lineRule="auto"/>
              <w:ind w:firstLine="0"/>
            </w:pPr>
            <w:r>
              <w:rPr>
                <w:rStyle w:val="a4"/>
              </w:rPr>
              <w:t>Главный эксперт отдела жилищно- коммунального хозяйства, благоустройства и</w:t>
            </w:r>
          </w:p>
          <w:p w:rsidR="00A3782F" w:rsidRDefault="00A3782F" w:rsidP="00A3782F">
            <w:pPr>
              <w:pStyle w:val="a5"/>
              <w:spacing w:after="60" w:line="216" w:lineRule="auto"/>
              <w:ind w:firstLine="0"/>
            </w:pPr>
            <w:r>
              <w:rPr>
                <w:rStyle w:val="a4"/>
              </w:rPr>
              <w:t>муниципального заказа Полевой Илья Евгеньевич</w:t>
            </w:r>
          </w:p>
          <w:p w:rsidR="00BF1256" w:rsidRDefault="00BF1256">
            <w:pPr>
              <w:pStyle w:val="a5"/>
              <w:spacing w:line="295" w:lineRule="auto"/>
              <w:ind w:firstLine="0"/>
            </w:pPr>
          </w:p>
        </w:tc>
      </w:tr>
    </w:tbl>
    <w:p w:rsidR="00BF1256" w:rsidRDefault="00A33F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2856"/>
        <w:gridCol w:w="4565"/>
        <w:gridCol w:w="2088"/>
        <w:gridCol w:w="2462"/>
        <w:gridCol w:w="1502"/>
        <w:gridCol w:w="1954"/>
      </w:tblGrid>
      <w:tr w:rsidR="00BF1256">
        <w:trPr>
          <w:trHeight w:hRule="exact" w:val="505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</w:tcPr>
          <w:p w:rsidR="00BF1256" w:rsidRDefault="00BF1256">
            <w:pPr>
              <w:pStyle w:val="a5"/>
              <w:spacing w:before="100" w:line="240" w:lineRule="auto"/>
              <w:ind w:firstLine="0"/>
              <w:jc w:val="both"/>
            </w:pP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line="293" w:lineRule="auto"/>
              <w:ind w:firstLine="0"/>
            </w:pPr>
            <w:r>
              <w:rPr>
                <w:rStyle w:val="a4"/>
              </w:rPr>
              <w:t>Размещение на официальном сайте Администрации городского округа Лыткарино в разделе «Муниципальный контроль на автомобильном транспорте и в дорожном хозяйстве»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line="290" w:lineRule="auto"/>
              <w:ind w:firstLine="0"/>
            </w:pPr>
            <w:r>
              <w:rPr>
                <w:rStyle w:val="a4"/>
              </w:rPr>
              <w:t>В течение 10 дней с даты утверждения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80" w:line="293" w:lineRule="auto"/>
              <w:ind w:firstLine="0"/>
            </w:pPr>
            <w:r>
              <w:rPr>
                <w:rStyle w:val="a4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 w:rsidP="004265BC">
            <w:pPr>
              <w:pStyle w:val="a5"/>
              <w:spacing w:before="80" w:after="40" w:line="240" w:lineRule="auto"/>
              <w:ind w:firstLine="0"/>
            </w:pPr>
            <w:r>
              <w:rPr>
                <w:rStyle w:val="a4"/>
              </w:rPr>
              <w:t>Контролируемые лица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82F" w:rsidRDefault="00A3782F" w:rsidP="00A3782F">
            <w:pPr>
              <w:pStyle w:val="a5"/>
              <w:spacing w:line="216" w:lineRule="auto"/>
              <w:ind w:firstLine="0"/>
            </w:pPr>
            <w:r>
              <w:rPr>
                <w:rStyle w:val="a4"/>
              </w:rPr>
              <w:t>Главный эксперт отдела жилищно- коммунального хозяйства, благоустройства и</w:t>
            </w:r>
          </w:p>
          <w:p w:rsidR="00A3782F" w:rsidRDefault="00A3782F" w:rsidP="00A3782F">
            <w:pPr>
              <w:pStyle w:val="a5"/>
              <w:spacing w:after="60" w:line="216" w:lineRule="auto"/>
              <w:ind w:firstLine="0"/>
            </w:pPr>
            <w:r>
              <w:rPr>
                <w:rStyle w:val="a4"/>
              </w:rPr>
              <w:t>муниципального заказа Полевой Илья Евгеньевич</w:t>
            </w:r>
          </w:p>
          <w:p w:rsidR="00BF1256" w:rsidRDefault="00BF1256">
            <w:pPr>
              <w:pStyle w:val="a5"/>
              <w:spacing w:line="293" w:lineRule="auto"/>
              <w:ind w:firstLine="0"/>
            </w:pPr>
          </w:p>
        </w:tc>
      </w:tr>
      <w:tr w:rsidR="00BF1256">
        <w:trPr>
          <w:trHeight w:hRule="exact" w:val="3792"/>
          <w:jc w:val="center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:rsidR="00BF1256" w:rsidRDefault="00BF1256">
            <w:pPr>
              <w:pStyle w:val="a5"/>
              <w:spacing w:before="100" w:line="240" w:lineRule="auto"/>
              <w:ind w:firstLine="0"/>
              <w:jc w:val="both"/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BF1256"/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1256" w:rsidRDefault="00A33F5D">
            <w:pPr>
              <w:pStyle w:val="a5"/>
              <w:spacing w:line="293" w:lineRule="auto"/>
              <w:ind w:firstLine="0"/>
            </w:pPr>
            <w:r>
              <w:rPr>
                <w:rStyle w:val="a4"/>
              </w:rPr>
              <w:t>Актуализация информации о порядке и сроках осуществления Администрации городского округа Лыткарино в разделе «Муниципальный контроль на автомобильном транспорте и в дорожном хозяйстве» регионального государственного контроля (надзора) и размещение на официальном сайте в разделе «Контрольно-надзорная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line="240" w:lineRule="auto"/>
              <w:ind w:firstLine="0"/>
            </w:pPr>
            <w:r>
              <w:rPr>
                <w:rStyle w:val="a4"/>
              </w:rPr>
              <w:t>Постоянно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80" w:line="293" w:lineRule="auto"/>
              <w:ind w:firstLine="0"/>
            </w:pPr>
            <w:r>
              <w:rPr>
                <w:rStyle w:val="a4"/>
              </w:rPr>
              <w:t>повышение прозрачности системы контрольно</w:t>
            </w:r>
            <w:r>
              <w:rPr>
                <w:rStyle w:val="a4"/>
              </w:rPr>
              <w:softHyphen/>
              <w:t>надзорной деятельности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 w:rsidP="004265BC">
            <w:pPr>
              <w:pStyle w:val="a5"/>
              <w:spacing w:before="80" w:line="293" w:lineRule="auto"/>
              <w:ind w:firstLine="0"/>
            </w:pPr>
            <w:r>
              <w:rPr>
                <w:rStyle w:val="a4"/>
              </w:rPr>
              <w:t>Контролируемые лица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82F" w:rsidRDefault="00A3782F" w:rsidP="00A3782F">
            <w:pPr>
              <w:pStyle w:val="a5"/>
              <w:spacing w:line="216" w:lineRule="auto"/>
              <w:ind w:firstLine="0"/>
            </w:pPr>
            <w:r>
              <w:rPr>
                <w:rStyle w:val="a4"/>
              </w:rPr>
              <w:t>Главный эксперт отдела жилищно- коммунального хозяйства, благоустройства и</w:t>
            </w:r>
          </w:p>
          <w:p w:rsidR="00A3782F" w:rsidRDefault="00A3782F" w:rsidP="00A3782F">
            <w:pPr>
              <w:pStyle w:val="a5"/>
              <w:spacing w:after="60" w:line="216" w:lineRule="auto"/>
              <w:ind w:firstLine="0"/>
            </w:pPr>
            <w:r>
              <w:rPr>
                <w:rStyle w:val="a4"/>
              </w:rPr>
              <w:t>муниципального заказа Полевой Илья Евгеньевич</w:t>
            </w:r>
          </w:p>
          <w:p w:rsidR="00BF1256" w:rsidRDefault="00BF1256" w:rsidP="004265BC">
            <w:pPr>
              <w:pStyle w:val="a5"/>
              <w:spacing w:line="295" w:lineRule="auto"/>
              <w:ind w:firstLine="0"/>
            </w:pPr>
          </w:p>
        </w:tc>
      </w:tr>
    </w:tbl>
    <w:p w:rsidR="00BF1256" w:rsidRDefault="00A33F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2861"/>
        <w:gridCol w:w="4560"/>
        <w:gridCol w:w="2098"/>
        <w:gridCol w:w="2467"/>
        <w:gridCol w:w="1483"/>
        <w:gridCol w:w="1978"/>
      </w:tblGrid>
      <w:tr w:rsidR="00BF1256">
        <w:trPr>
          <w:trHeight w:hRule="exact" w:val="1642"/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after="40" w:line="240" w:lineRule="auto"/>
              <w:ind w:firstLine="0"/>
            </w:pPr>
            <w:r>
              <w:rPr>
                <w:rStyle w:val="a4"/>
              </w:rPr>
              <w:t>деятельность» результатов</w:t>
            </w:r>
          </w:p>
          <w:p w:rsidR="00BF1256" w:rsidRDefault="00A33F5D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контрольно-надзорных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BF1256">
            <w:pPr>
              <w:pStyle w:val="a5"/>
              <w:ind w:firstLine="0"/>
            </w:pPr>
          </w:p>
        </w:tc>
      </w:tr>
      <w:tr w:rsidR="00BF1256">
        <w:trPr>
          <w:trHeight w:hRule="exact" w:val="6907"/>
          <w:jc w:val="center"/>
        </w:trPr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BF1256">
            <w:pPr>
              <w:pStyle w:val="a5"/>
              <w:spacing w:before="100" w:line="240" w:lineRule="auto"/>
              <w:ind w:firstLine="0"/>
              <w:jc w:val="both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256" w:rsidRDefault="00A33F5D">
            <w:pPr>
              <w:pStyle w:val="a5"/>
              <w:spacing w:line="290" w:lineRule="auto"/>
              <w:ind w:firstLine="0"/>
            </w:pPr>
            <w:r>
              <w:rPr>
                <w:rStyle w:val="a4"/>
              </w:rPr>
              <w:t>Обобщение правоприменительной практики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line="293" w:lineRule="auto"/>
              <w:ind w:firstLine="0"/>
            </w:pPr>
            <w:r>
              <w:rPr>
                <w:rStyle w:val="a4"/>
              </w:rPr>
              <w:t>Формирование и размещение на официальном сайте Администрации городского округа Лыткарино в разделе «Муниципальный контроль на автомобильном транспорте и в дорожном хозяйстве»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477824">
            <w:pPr>
              <w:pStyle w:val="a5"/>
              <w:spacing w:before="80" w:line="295" w:lineRule="auto"/>
              <w:ind w:firstLine="0"/>
            </w:pPr>
            <w:r>
              <w:rPr>
                <w:rStyle w:val="a4"/>
              </w:rPr>
              <w:t xml:space="preserve">Ежегодно, но не позднее 1 июля </w:t>
            </w:r>
            <w:r w:rsidR="00A33F5D">
              <w:rPr>
                <w:rStyle w:val="a4"/>
              </w:rPr>
              <w:t>текущего за предыдущий год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 w:rsidP="004265BC">
            <w:pPr>
              <w:pStyle w:val="a5"/>
              <w:spacing w:before="80" w:line="293" w:lineRule="auto"/>
              <w:ind w:firstLine="0"/>
            </w:pPr>
            <w:r>
              <w:rPr>
                <w:rStyle w:val="a4"/>
              </w:rPr>
              <w:t xml:space="preserve">Размещение на официальном сайте Комитета обзора </w:t>
            </w:r>
            <w:r w:rsidR="004265BC">
              <w:rPr>
                <w:rStyle w:val="a4"/>
              </w:rPr>
              <w:t>правоприменительной</w:t>
            </w:r>
            <w:r>
              <w:rPr>
                <w:rStyle w:val="a4"/>
              </w:rPr>
              <w:t xml:space="preserve"> практики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 w:rsidP="004265BC">
            <w:pPr>
              <w:pStyle w:val="a5"/>
              <w:spacing w:before="80" w:line="293" w:lineRule="auto"/>
              <w:ind w:firstLine="0"/>
            </w:pPr>
            <w:r>
              <w:rPr>
                <w:rStyle w:val="a4"/>
              </w:rPr>
              <w:t>Контролируемые лица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line="298" w:lineRule="auto"/>
              <w:ind w:firstLine="0"/>
            </w:pPr>
            <w:r>
              <w:rPr>
                <w:rStyle w:val="a4"/>
              </w:rPr>
              <w:t>Старший инспектор отдела жилищно- коммунального хозяйства муниципальное о казенного учреждения "Управление обеспечения деятельности Администрации г. Лыткарино" Борисов Дмитрий Александрович</w:t>
            </w:r>
          </w:p>
        </w:tc>
      </w:tr>
    </w:tbl>
    <w:p w:rsidR="00BF1256" w:rsidRDefault="00A33F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2856"/>
        <w:gridCol w:w="4565"/>
        <w:gridCol w:w="2102"/>
        <w:gridCol w:w="2453"/>
        <w:gridCol w:w="1507"/>
        <w:gridCol w:w="1954"/>
      </w:tblGrid>
      <w:tr w:rsidR="00BF1256">
        <w:trPr>
          <w:trHeight w:hRule="exact" w:val="3240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BF1256" w:rsidRDefault="00BF1256">
            <w:pPr>
              <w:pStyle w:val="a5"/>
              <w:spacing w:before="80" w:line="240" w:lineRule="auto"/>
              <w:ind w:firstLine="0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line="293" w:lineRule="auto"/>
              <w:ind w:firstLine="0"/>
            </w:pPr>
            <w:r>
              <w:rPr>
                <w:rStyle w:val="a4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line="293" w:lineRule="auto"/>
              <w:ind w:firstLine="0"/>
            </w:pPr>
            <w:r>
              <w:rPr>
                <w:rStyle w:val="a4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20" w:line="290" w:lineRule="auto"/>
              <w:ind w:firstLine="0"/>
            </w:pPr>
            <w:r>
              <w:rPr>
                <w:rStyle w:val="a4"/>
              </w:rPr>
              <w:t>По мере получения сведений о признаках нарушений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line="293" w:lineRule="auto"/>
              <w:ind w:firstLine="0"/>
            </w:pPr>
            <w:r>
              <w:rPr>
                <w:rStyle w:val="a4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 w:rsidP="00A57941">
            <w:pPr>
              <w:pStyle w:val="a5"/>
              <w:spacing w:before="100" w:line="293" w:lineRule="auto"/>
              <w:ind w:firstLine="0"/>
            </w:pPr>
            <w:r>
              <w:rPr>
                <w:rStyle w:val="a4"/>
              </w:rPr>
              <w:t>Контролируемые лица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line="302" w:lineRule="auto"/>
              <w:ind w:firstLine="0"/>
            </w:pPr>
            <w:r>
              <w:rPr>
                <w:rStyle w:val="a4"/>
              </w:rPr>
              <w:t>Начальник управления ЖКХ и РГИ города Лыткарино Стрела Михаил Анатольевич</w:t>
            </w:r>
          </w:p>
        </w:tc>
      </w:tr>
      <w:tr w:rsidR="00BF1256">
        <w:trPr>
          <w:trHeight w:hRule="exact" w:val="5515"/>
          <w:jc w:val="center"/>
        </w:trPr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BF1256">
            <w:pPr>
              <w:pStyle w:val="a5"/>
              <w:spacing w:before="80" w:line="240" w:lineRule="auto"/>
              <w:ind w:firstLine="0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256" w:rsidRDefault="00A33F5D">
            <w:pPr>
              <w:pStyle w:val="a5"/>
              <w:spacing w:line="295" w:lineRule="auto"/>
              <w:ind w:firstLine="0"/>
            </w:pPr>
            <w:r>
              <w:rPr>
                <w:rStyle w:val="a4"/>
              </w:rPr>
              <w:t>Консультация по вопросам соблюдения обязательных требований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20" w:line="293" w:lineRule="auto"/>
              <w:ind w:firstLine="0"/>
            </w:pPr>
            <w:r>
              <w:rPr>
                <w:rStyle w:val="a4"/>
              </w:rPr>
              <w:t>Проведение консультаций контролируемых лиц по вопросам соблюдения обязательных требований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line="293" w:lineRule="auto"/>
              <w:ind w:firstLine="0"/>
            </w:pPr>
            <w:r>
              <w:rPr>
                <w:rStyle w:val="a4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80" w:line="290" w:lineRule="auto"/>
              <w:ind w:firstLine="0"/>
            </w:pPr>
            <w:r>
              <w:rPr>
                <w:rStyle w:val="a4"/>
              </w:rPr>
              <w:t>Повышение уровня правовой грамотности контролируемых лиц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 w:rsidP="004265BC">
            <w:pPr>
              <w:pStyle w:val="a5"/>
              <w:spacing w:before="80"/>
              <w:ind w:firstLine="0"/>
            </w:pPr>
            <w:r>
              <w:rPr>
                <w:rStyle w:val="a4"/>
              </w:rPr>
              <w:t>Контролируемые лица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256" w:rsidRDefault="00A33F5D" w:rsidP="00477824">
            <w:pPr>
              <w:pStyle w:val="a5"/>
              <w:spacing w:line="254" w:lineRule="auto"/>
              <w:ind w:firstLine="0"/>
            </w:pPr>
            <w:r>
              <w:rPr>
                <w:rStyle w:val="a4"/>
              </w:rPr>
              <w:t>Зам</w:t>
            </w:r>
            <w:r w:rsidR="00477824">
              <w:rPr>
                <w:rStyle w:val="a4"/>
              </w:rPr>
              <w:t>еститель начальника Управления ЖКХ и РГИ  города Лыткарино Венкова Ольга Николаевна</w:t>
            </w:r>
          </w:p>
        </w:tc>
      </w:tr>
    </w:tbl>
    <w:p w:rsidR="00BF1256" w:rsidRDefault="00A33F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2856"/>
        <w:gridCol w:w="4565"/>
        <w:gridCol w:w="2102"/>
        <w:gridCol w:w="2458"/>
        <w:gridCol w:w="1502"/>
        <w:gridCol w:w="1958"/>
      </w:tblGrid>
      <w:tr w:rsidR="00BF1256">
        <w:trPr>
          <w:trHeight w:hRule="exact" w:val="1608"/>
          <w:jc w:val="center"/>
        </w:trPr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BF1256">
            <w:pPr>
              <w:pStyle w:val="a5"/>
              <w:spacing w:line="240" w:lineRule="auto"/>
              <w:ind w:firstLine="0"/>
            </w:pPr>
          </w:p>
        </w:tc>
      </w:tr>
      <w:tr w:rsidR="00BF1256">
        <w:trPr>
          <w:trHeight w:hRule="exact" w:val="7584"/>
          <w:jc w:val="center"/>
        </w:trPr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BF1256" w:rsidRDefault="00BF1256">
            <w:pPr>
              <w:pStyle w:val="a5"/>
              <w:spacing w:before="120" w:line="240" w:lineRule="auto"/>
              <w:ind w:firstLine="0"/>
              <w:jc w:val="both"/>
            </w:pP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BF1256"/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line="295" w:lineRule="auto"/>
              <w:ind w:firstLine="0"/>
            </w:pPr>
            <w:r>
              <w:rPr>
                <w:rStyle w:val="a4"/>
              </w:rPr>
              <w:t>Проведение приемов, в рамках которых юридическим лицам и индивидуальным предпринимателям, а также гражданам разъясняются обязательные требования.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80" w:line="293" w:lineRule="auto"/>
              <w:ind w:firstLine="0"/>
            </w:pPr>
            <w:r>
              <w:rPr>
                <w:rStyle w:val="a4"/>
              </w:rPr>
              <w:t>1 раз в неделю по четвергам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80" w:line="295" w:lineRule="auto"/>
              <w:ind w:firstLine="0"/>
            </w:pPr>
            <w:r>
              <w:rPr>
                <w:rStyle w:val="a4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 w:rsidP="004265BC">
            <w:pPr>
              <w:pStyle w:val="a5"/>
              <w:spacing w:before="80" w:line="298" w:lineRule="auto"/>
              <w:ind w:firstLine="0"/>
            </w:pPr>
            <w:r>
              <w:rPr>
                <w:rStyle w:val="a4"/>
              </w:rPr>
              <w:t>Контролируемые лица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477824" w:rsidP="004265BC">
            <w:pPr>
              <w:pStyle w:val="a5"/>
              <w:spacing w:before="80" w:line="293" w:lineRule="auto"/>
              <w:ind w:firstLine="0"/>
            </w:pPr>
            <w:r>
              <w:rPr>
                <w:rStyle w:val="a4"/>
              </w:rPr>
              <w:t>Заместитель начальника Управления ЖКХ и РГИ  города Лыткарино Венкова Ольга Николаевна</w:t>
            </w:r>
          </w:p>
        </w:tc>
      </w:tr>
    </w:tbl>
    <w:p w:rsidR="00BF1256" w:rsidRDefault="00A33F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2866"/>
        <w:gridCol w:w="4565"/>
        <w:gridCol w:w="2093"/>
        <w:gridCol w:w="2467"/>
        <w:gridCol w:w="1493"/>
        <w:gridCol w:w="1968"/>
      </w:tblGrid>
      <w:tr w:rsidR="00BF1256">
        <w:trPr>
          <w:trHeight w:hRule="exact" w:val="475"/>
          <w:jc w:val="center"/>
        </w:trPr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</w:tr>
      <w:tr w:rsidR="00BF1256">
        <w:trPr>
          <w:trHeight w:hRule="exact" w:val="8414"/>
          <w:jc w:val="center"/>
        </w:trPr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:rsidR="00BF1256" w:rsidRDefault="00BF1256">
            <w:pPr>
              <w:pStyle w:val="a5"/>
              <w:spacing w:before="80" w:line="240" w:lineRule="auto"/>
              <w:ind w:firstLine="0"/>
            </w:pP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80"/>
              <w:ind w:firstLine="0"/>
            </w:pPr>
            <w:r>
              <w:rPr>
                <w:rStyle w:val="a4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80" w:line="290" w:lineRule="auto"/>
              <w:ind w:firstLine="0"/>
            </w:pPr>
            <w:r>
              <w:rPr>
                <w:rStyle w:val="a4"/>
              </w:rPr>
              <w:t>Последний четверг каждого месяца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80" w:line="290" w:lineRule="auto"/>
              <w:ind w:firstLine="0"/>
            </w:pPr>
            <w:r>
              <w:rPr>
                <w:rStyle w:val="a4"/>
              </w:rPr>
              <w:t>Повышение уровня правовой грамотности контролируемых лиц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 w:rsidP="004265BC">
            <w:pPr>
              <w:pStyle w:val="a5"/>
              <w:spacing w:before="80"/>
              <w:ind w:firstLine="0"/>
            </w:pPr>
            <w:r>
              <w:rPr>
                <w:rStyle w:val="a4"/>
              </w:rPr>
              <w:t>Контролируемые лица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477824" w:rsidP="004265BC">
            <w:pPr>
              <w:pStyle w:val="a5"/>
              <w:spacing w:before="80" w:line="293" w:lineRule="auto"/>
              <w:ind w:firstLine="0"/>
            </w:pPr>
            <w:r>
              <w:rPr>
                <w:rStyle w:val="a4"/>
              </w:rPr>
              <w:t>Заместитель начальника Управления ЖКХ и РГИ  города Лыткарино Венкова Ольга Николаевна</w:t>
            </w:r>
          </w:p>
        </w:tc>
      </w:tr>
    </w:tbl>
    <w:p w:rsidR="00BF1256" w:rsidRDefault="00A33F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5"/>
        <w:gridCol w:w="4565"/>
        <w:gridCol w:w="2102"/>
        <w:gridCol w:w="2453"/>
        <w:gridCol w:w="1512"/>
        <w:gridCol w:w="1949"/>
      </w:tblGrid>
      <w:tr w:rsidR="00BF1256">
        <w:trPr>
          <w:trHeight w:hRule="exact" w:val="8069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line="293" w:lineRule="auto"/>
              <w:ind w:firstLine="0"/>
            </w:pPr>
            <w:r>
              <w:rPr>
                <w:rStyle w:val="a4"/>
              </w:rPr>
              <w:t>Проведение разъяснительной работы относительно контрольных надзорных мероприятий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line="290" w:lineRule="auto"/>
              <w:ind w:firstLine="0"/>
            </w:pPr>
            <w:r>
              <w:rPr>
                <w:rStyle w:val="a4"/>
              </w:rPr>
              <w:t>Вторник - четверг: 14:00-17:00,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line="293" w:lineRule="auto"/>
              <w:ind w:firstLine="0"/>
            </w:pPr>
            <w:r>
              <w:rPr>
                <w:rStyle w:val="a4"/>
              </w:rPr>
              <w:t>Повышение уровня правовой грамотности контролируемых лиц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 w:rsidP="004265BC">
            <w:pPr>
              <w:pStyle w:val="a5"/>
              <w:spacing w:before="100" w:line="293" w:lineRule="auto"/>
              <w:ind w:firstLine="0"/>
            </w:pPr>
            <w:r>
              <w:rPr>
                <w:rStyle w:val="a4"/>
              </w:rPr>
              <w:t>Контролируемые лица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477824" w:rsidP="004265BC">
            <w:pPr>
              <w:pStyle w:val="a5"/>
              <w:spacing w:before="100" w:line="295" w:lineRule="auto"/>
              <w:ind w:firstLine="0"/>
            </w:pPr>
            <w:r>
              <w:rPr>
                <w:rStyle w:val="a4"/>
              </w:rPr>
              <w:t>Заместитель начальника Управления ЖКХ и РГИ  города Лыткарино Венкова Ольга Николаевна</w:t>
            </w:r>
          </w:p>
        </w:tc>
      </w:tr>
    </w:tbl>
    <w:p w:rsidR="00BF1256" w:rsidRDefault="00A33F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4570"/>
        <w:gridCol w:w="2098"/>
        <w:gridCol w:w="2458"/>
        <w:gridCol w:w="1498"/>
        <w:gridCol w:w="1968"/>
      </w:tblGrid>
      <w:tr w:rsidR="00BF1256">
        <w:trPr>
          <w:trHeight w:hRule="exact" w:val="8846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256" w:rsidRDefault="00A33F5D">
            <w:pPr>
              <w:pStyle w:val="a5"/>
              <w:spacing w:line="293" w:lineRule="auto"/>
              <w:ind w:firstLine="0"/>
            </w:pPr>
            <w:r>
              <w:rPr>
                <w:rStyle w:val="a4"/>
              </w:rPr>
              <w:lastRenderedPageBreak/>
              <w:t>Проведение профилактических визитов (обязательных профилактических визитов</w:t>
            </w:r>
            <w:r w:rsidR="001E677D">
              <w:rPr>
                <w:rStyle w:val="a4"/>
              </w:rPr>
              <w:t xml:space="preserve"> по инициативе контролируемого лица</w:t>
            </w:r>
            <w:r>
              <w:rPr>
                <w:rStyle w:val="a4"/>
              </w:rPr>
              <w:t>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F2F" w:rsidRPr="00832F2F" w:rsidRDefault="00832F2F" w:rsidP="00832F2F">
            <w:pPr>
              <w:pStyle w:val="a5"/>
              <w:spacing w:line="290" w:lineRule="auto"/>
              <w:rPr>
                <w:rStyle w:val="a4"/>
              </w:rPr>
            </w:pPr>
            <w:r w:rsidRPr="00832F2F">
              <w:rPr>
                <w:rStyle w:val="a4"/>
              </w:rPr>
              <w:t xml:space="preserve">Проведение профилактических визитов в отношении контролируемых лиц по поручению: Президента Российской Федерации,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Федерации, Губернатора Московской области, а также в отношении объектов контроля (надзора), отнесенных </w:t>
            </w:r>
          </w:p>
          <w:p w:rsidR="00832F2F" w:rsidRDefault="00832F2F" w:rsidP="00832F2F">
            <w:pPr>
              <w:pStyle w:val="a5"/>
              <w:spacing w:line="290" w:lineRule="auto"/>
              <w:ind w:firstLine="0"/>
              <w:rPr>
                <w:rStyle w:val="a4"/>
              </w:rPr>
            </w:pPr>
            <w:r w:rsidRPr="00832F2F">
              <w:rPr>
                <w:rStyle w:val="a4"/>
              </w:rPr>
              <w:t>к категориям высокого, значительного и среднего риска</w:t>
            </w:r>
          </w:p>
          <w:p w:rsidR="00223EA2" w:rsidRDefault="00223EA2" w:rsidP="00832F2F">
            <w:pPr>
              <w:pStyle w:val="a5"/>
              <w:spacing w:line="290" w:lineRule="auto"/>
              <w:ind w:firstLine="0"/>
              <w:rPr>
                <w:rStyle w:val="a4"/>
              </w:rPr>
            </w:pPr>
          </w:p>
          <w:p w:rsidR="00223EA2" w:rsidRDefault="00223EA2" w:rsidP="00832F2F">
            <w:pPr>
              <w:pStyle w:val="a5"/>
              <w:spacing w:line="290" w:lineRule="auto"/>
              <w:ind w:firstLine="0"/>
              <w:rPr>
                <w:rStyle w:val="a4"/>
              </w:rPr>
            </w:pPr>
          </w:p>
          <w:p w:rsidR="00BF1256" w:rsidRDefault="00A33F5D" w:rsidP="00832F2F">
            <w:pPr>
              <w:pStyle w:val="a5"/>
              <w:spacing w:line="290" w:lineRule="auto"/>
              <w:ind w:firstLine="0"/>
            </w:pPr>
            <w:r>
              <w:rPr>
                <w:rStyle w:val="a4"/>
              </w:rPr>
              <w:t>Проведение профилактических визитов по поступившим заявлениям от контролируемых лиц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477824" w:rsidP="00477824">
            <w:pPr>
              <w:pStyle w:val="a5"/>
              <w:spacing w:after="3320" w:line="254" w:lineRule="auto"/>
              <w:ind w:firstLine="0"/>
            </w:pPr>
            <w:r>
              <w:t>I, II, III и IV квартал.</w:t>
            </w:r>
          </w:p>
          <w:p w:rsidR="00832F2F" w:rsidRDefault="00832F2F" w:rsidP="004265BC">
            <w:pPr>
              <w:pStyle w:val="a5"/>
              <w:spacing w:line="254" w:lineRule="auto"/>
              <w:ind w:firstLine="0"/>
              <w:rPr>
                <w:rStyle w:val="a4"/>
              </w:rPr>
            </w:pPr>
          </w:p>
          <w:p w:rsidR="00832F2F" w:rsidRDefault="001E677D" w:rsidP="004265BC">
            <w:pPr>
              <w:pStyle w:val="a5"/>
              <w:spacing w:line="254" w:lineRule="auto"/>
              <w:ind w:firstLine="0"/>
              <w:rPr>
                <w:rStyle w:val="a4"/>
              </w:rPr>
            </w:pPr>
            <w:r>
              <w:rPr>
                <w:rStyle w:val="a4"/>
              </w:rPr>
              <w:t>При положительном решении по заявлению контролируемого лица контрольный</w:t>
            </w:r>
          </w:p>
          <w:p w:rsidR="00832F2F" w:rsidRDefault="001E677D" w:rsidP="004265BC">
            <w:pPr>
              <w:pStyle w:val="a5"/>
              <w:spacing w:line="254" w:lineRule="auto"/>
              <w:ind w:firstLine="0"/>
              <w:rPr>
                <w:rStyle w:val="a4"/>
              </w:rPr>
            </w:pPr>
            <w:r>
              <w:rPr>
                <w:rStyle w:val="a4"/>
              </w:rPr>
              <w:t>(надзорный) орган</w:t>
            </w:r>
          </w:p>
          <w:p w:rsidR="00BF1256" w:rsidRDefault="001E677D" w:rsidP="004265BC">
            <w:pPr>
              <w:pStyle w:val="a5"/>
              <w:spacing w:line="254" w:lineRule="auto"/>
              <w:ind w:firstLine="0"/>
            </w:pPr>
            <w:r>
              <w:t>В течение 20 рабочих дней согласовывает дату проведения профилактического визита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80" w:line="290" w:lineRule="auto"/>
              <w:ind w:firstLine="0"/>
            </w:pPr>
            <w:r>
              <w:rPr>
                <w:rStyle w:val="a4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 w:rsidP="004265BC">
            <w:pPr>
              <w:pStyle w:val="a5"/>
              <w:spacing w:before="80" w:line="293" w:lineRule="auto"/>
              <w:ind w:firstLine="0"/>
            </w:pPr>
            <w:r>
              <w:rPr>
                <w:rStyle w:val="a4"/>
              </w:rPr>
              <w:t>Контролируемые лица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477824" w:rsidP="00477824">
            <w:pPr>
              <w:pStyle w:val="a5"/>
              <w:spacing w:before="80" w:line="293" w:lineRule="auto"/>
              <w:ind w:firstLine="0"/>
            </w:pPr>
            <w:r>
              <w:rPr>
                <w:rStyle w:val="a4"/>
              </w:rPr>
              <w:t>Заместитель начальника Управления ЖКХ и РГИ  города Лыткарино Венкова Ольга Николаевна</w:t>
            </w:r>
          </w:p>
        </w:tc>
      </w:tr>
    </w:tbl>
    <w:p w:rsidR="00BF1256" w:rsidRDefault="00A33F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861"/>
        <w:gridCol w:w="4565"/>
        <w:gridCol w:w="2093"/>
        <w:gridCol w:w="2462"/>
        <w:gridCol w:w="1493"/>
        <w:gridCol w:w="1963"/>
      </w:tblGrid>
      <w:tr w:rsidR="00BF1256">
        <w:trPr>
          <w:trHeight w:hRule="exact" w:val="3134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auto"/>
          </w:tcPr>
          <w:p w:rsidR="00BF1256" w:rsidRDefault="00BF1256">
            <w:pPr>
              <w:pStyle w:val="a5"/>
              <w:spacing w:before="80" w:line="240" w:lineRule="auto"/>
              <w:ind w:firstLine="0"/>
              <w:jc w:val="both"/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1256" w:rsidRDefault="00A33F5D">
            <w:pPr>
              <w:pStyle w:val="a5"/>
              <w:spacing w:line="293" w:lineRule="auto"/>
              <w:ind w:firstLine="0"/>
            </w:pPr>
            <w:r>
              <w:rPr>
                <w:rStyle w:val="a4"/>
              </w:rPr>
              <w:t>Повышение квалификации кадрового состава Управления ЖКХ и РГИ города Лыткарино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ind w:firstLine="0"/>
            </w:pPr>
            <w:r>
              <w:rPr>
                <w:rStyle w:val="a4"/>
              </w:rPr>
              <w:t>Формирование ежегодного доклада руководителю Управления ЖКХ и РГИ города Лыткарино по соблюдению обязательных требований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line="290" w:lineRule="auto"/>
              <w:ind w:firstLine="0"/>
            </w:pPr>
            <w:r>
              <w:rPr>
                <w:rStyle w:val="a4"/>
              </w:rPr>
              <w:t>За 10 рабочих дней до конца отчетного года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line="293" w:lineRule="auto"/>
              <w:ind w:firstLine="0"/>
            </w:pPr>
            <w:r>
              <w:rPr>
                <w:rStyle w:val="a4"/>
              </w:rPr>
              <w:t>Повышение квалификации должностных лиц, уполномоченных на осуществление государственного контроля (надзора)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 w:rsidP="001E677D">
            <w:pPr>
              <w:pStyle w:val="a5"/>
              <w:spacing w:before="100" w:line="293" w:lineRule="auto"/>
              <w:ind w:firstLine="0"/>
            </w:pPr>
            <w:r>
              <w:rPr>
                <w:rStyle w:val="a4"/>
              </w:rPr>
              <w:t>Должностные лица Управления ЖКХ и РГИ города Лыткарино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line="295" w:lineRule="auto"/>
              <w:ind w:firstLine="0"/>
            </w:pPr>
            <w:r>
              <w:rPr>
                <w:rStyle w:val="a4"/>
              </w:rPr>
              <w:t>Начальник управления ЖКХ и РГИ города Лыткарино Стрела Михаил Анатольевич</w:t>
            </w:r>
          </w:p>
        </w:tc>
      </w:tr>
      <w:tr w:rsidR="00BF1256">
        <w:trPr>
          <w:trHeight w:hRule="exact" w:val="3461"/>
          <w:jc w:val="center"/>
        </w:trPr>
        <w:tc>
          <w:tcPr>
            <w:tcW w:w="355" w:type="dxa"/>
            <w:shd w:val="clear" w:color="auto" w:fill="auto"/>
          </w:tcPr>
          <w:p w:rsidR="00BF1256" w:rsidRDefault="00BF1256">
            <w:pPr>
              <w:pStyle w:val="a5"/>
              <w:spacing w:before="80" w:line="240" w:lineRule="auto"/>
              <w:ind w:firstLine="0"/>
              <w:jc w:val="both"/>
            </w:pPr>
          </w:p>
        </w:tc>
        <w:tc>
          <w:tcPr>
            <w:tcW w:w="286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1256" w:rsidRDefault="00BF1256"/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1256" w:rsidRDefault="00A33F5D">
            <w:pPr>
              <w:pStyle w:val="a5"/>
              <w:spacing w:line="293" w:lineRule="auto"/>
              <w:ind w:firstLine="0"/>
            </w:pPr>
            <w:r>
              <w:rPr>
                <w:rStyle w:val="a4"/>
              </w:rPr>
              <w:t>Проведение председателем Управления ЖКХ и РГИ города Лыткарино мероприятий, направленных на повышение показат</w:t>
            </w:r>
            <w:r w:rsidR="001E677D">
              <w:rPr>
                <w:rStyle w:val="a4"/>
              </w:rPr>
              <w:t>елей результативности и эффекти</w:t>
            </w:r>
            <w:r>
              <w:rPr>
                <w:rStyle w:val="a4"/>
              </w:rPr>
              <w:t>вности контрольно-надзорной деятельности для должностных лиц, уполномоченных на осуществление государственного контроля (надзора).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20" w:line="240" w:lineRule="auto"/>
              <w:ind w:firstLine="0"/>
            </w:pPr>
            <w:r>
              <w:rPr>
                <w:rStyle w:val="a4"/>
              </w:rPr>
              <w:t>Ежеквартально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line="293" w:lineRule="auto"/>
              <w:ind w:firstLine="0"/>
            </w:pPr>
            <w:r>
              <w:rPr>
                <w:rStyle w:val="a4"/>
              </w:rPr>
              <w:t>Повышение квалификации должностных лиц, уполномоченных на осуществление государственного контроля(надзора)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 w:rsidP="004265BC">
            <w:pPr>
              <w:pStyle w:val="a5"/>
              <w:spacing w:before="100" w:line="293" w:lineRule="auto"/>
              <w:ind w:firstLine="0"/>
            </w:pPr>
            <w:r>
              <w:rPr>
                <w:rStyle w:val="a4"/>
              </w:rPr>
              <w:t>Должностны</w:t>
            </w:r>
            <w:r w:rsidR="004265BC">
              <w:rPr>
                <w:rStyle w:val="a4"/>
              </w:rPr>
              <w:t>е</w:t>
            </w:r>
            <w:r>
              <w:rPr>
                <w:rStyle w:val="a4"/>
              </w:rPr>
              <w:t xml:space="preserve"> лица Управления ЖКХ и РГИ города Лыткарино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00" w:line="254" w:lineRule="auto"/>
              <w:ind w:firstLine="0"/>
            </w:pPr>
            <w:r>
              <w:rPr>
                <w:rStyle w:val="a4"/>
              </w:rPr>
              <w:t>Начальник управления ЖКХ и РГИ города Лыткарино Стрела Михаил Анатольевич</w:t>
            </w:r>
          </w:p>
        </w:tc>
      </w:tr>
      <w:tr w:rsidR="00BF1256" w:rsidTr="00477824">
        <w:trPr>
          <w:trHeight w:hRule="exact" w:val="3036"/>
          <w:jc w:val="center"/>
        </w:trPr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BF1256">
            <w:pPr>
              <w:pStyle w:val="a5"/>
              <w:spacing w:before="80" w:line="240" w:lineRule="auto"/>
              <w:ind w:firstLine="0"/>
              <w:jc w:val="both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1256" w:rsidRDefault="00A33F5D">
            <w:pPr>
              <w:pStyle w:val="a5"/>
              <w:spacing w:line="240" w:lineRule="auto"/>
              <w:ind w:firstLine="0"/>
            </w:pPr>
            <w:r>
              <w:rPr>
                <w:rStyle w:val="a4"/>
              </w:rPr>
              <w:t>Иное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1256" w:rsidRDefault="00A33F5D">
            <w:pPr>
              <w:pStyle w:val="a5"/>
              <w:spacing w:line="293" w:lineRule="auto"/>
              <w:ind w:firstLine="0"/>
            </w:pPr>
            <w:r>
              <w:rPr>
                <w:rStyle w:val="a4"/>
              </w:rPr>
              <w:t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477824">
            <w:pPr>
              <w:pStyle w:val="a5"/>
              <w:spacing w:before="80" w:line="240" w:lineRule="auto"/>
              <w:ind w:firstLine="0"/>
            </w:pPr>
            <w:r>
              <w:rPr>
                <w:rStyle w:val="a4"/>
              </w:rPr>
              <w:t>До 31.03.2026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80" w:line="293" w:lineRule="auto"/>
              <w:ind w:firstLine="0"/>
            </w:pPr>
            <w:r>
              <w:rPr>
                <w:rStyle w:val="a4"/>
              </w:rPr>
              <w:t>Снижение административной нагрузки на контролируемые лица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 w:rsidP="004265BC">
            <w:pPr>
              <w:pStyle w:val="a5"/>
              <w:spacing w:before="100" w:line="298" w:lineRule="auto"/>
              <w:ind w:firstLine="0"/>
            </w:pPr>
            <w:r>
              <w:rPr>
                <w:rStyle w:val="a4"/>
              </w:rPr>
              <w:t>Контролируемые лица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256" w:rsidRDefault="00477824" w:rsidP="00477824">
            <w:pPr>
              <w:pStyle w:val="a5"/>
              <w:spacing w:line="293" w:lineRule="auto"/>
              <w:ind w:firstLine="0"/>
            </w:pPr>
            <w:r>
              <w:rPr>
                <w:rStyle w:val="a4"/>
              </w:rPr>
              <w:t>Заместитель начальника Управления ЖКХ и РГИ  города Лыткарино Венкова Ольга Николаевна</w:t>
            </w:r>
          </w:p>
        </w:tc>
      </w:tr>
    </w:tbl>
    <w:p w:rsidR="00BF1256" w:rsidRDefault="00A33F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2861"/>
        <w:gridCol w:w="4565"/>
        <w:gridCol w:w="2102"/>
        <w:gridCol w:w="2453"/>
        <w:gridCol w:w="1502"/>
        <w:gridCol w:w="1963"/>
      </w:tblGrid>
      <w:tr w:rsidR="00BF1256">
        <w:trPr>
          <w:trHeight w:hRule="exact" w:val="5280"/>
          <w:jc w:val="center"/>
        </w:trPr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ind w:firstLine="0"/>
            </w:pPr>
            <w:r>
              <w:rPr>
                <w:rStyle w:val="a4"/>
              </w:rPr>
              <w:t>исключения фактов нарушения обязательных требований), размещенных на официальном сайте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256" w:rsidRDefault="00A33F5D" w:rsidP="00477824">
            <w:pPr>
              <w:pStyle w:val="a5"/>
              <w:spacing w:line="293" w:lineRule="auto"/>
              <w:ind w:firstLine="0"/>
            </w:pPr>
            <w:r>
              <w:rPr>
                <w:rStyle w:val="a4"/>
              </w:rPr>
              <w:t xml:space="preserve"> </w:t>
            </w:r>
          </w:p>
        </w:tc>
      </w:tr>
      <w:tr w:rsidR="00BF1256">
        <w:trPr>
          <w:trHeight w:hRule="exact" w:val="3778"/>
          <w:jc w:val="center"/>
        </w:trPr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BF1256" w:rsidRDefault="00BF1256">
            <w:pPr>
              <w:pStyle w:val="a5"/>
              <w:spacing w:before="80" w:line="240" w:lineRule="auto"/>
              <w:ind w:firstLine="0"/>
            </w:pP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80" w:line="293" w:lineRule="auto"/>
              <w:ind w:firstLine="0"/>
            </w:pPr>
            <w:r>
              <w:rPr>
                <w:rStyle w:val="a4"/>
              </w:rPr>
              <w:t>Представление информации в публичном пространстве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120" w:line="298" w:lineRule="auto"/>
              <w:ind w:firstLine="0"/>
            </w:pPr>
            <w:r>
              <w:rPr>
                <w:rStyle w:val="a4"/>
              </w:rPr>
              <w:t>На постоянной основе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spacing w:before="80" w:line="293" w:lineRule="auto"/>
              <w:ind w:firstLine="0"/>
            </w:pPr>
            <w:r>
              <w:rPr>
                <w:rStyle w:val="a4"/>
              </w:rPr>
              <w:t>Создание страниц в социальных сетях. Коммуникации с неограниченным кругом лиц по вопросам контрольной деятельности Управления ЖКХ 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 w:rsidP="004265BC">
            <w:pPr>
              <w:pStyle w:val="a5"/>
              <w:spacing w:before="80" w:line="293" w:lineRule="auto"/>
              <w:ind w:firstLine="0"/>
            </w:pPr>
            <w:r>
              <w:rPr>
                <w:rStyle w:val="a4"/>
              </w:rPr>
              <w:t>Контролируемые лица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256" w:rsidRDefault="00477824" w:rsidP="004265BC">
            <w:pPr>
              <w:pStyle w:val="a5"/>
              <w:spacing w:line="293" w:lineRule="auto"/>
              <w:ind w:firstLine="0"/>
            </w:pPr>
            <w:r>
              <w:rPr>
                <w:rStyle w:val="a4"/>
              </w:rPr>
              <w:t>Заместитель начальника Управления ЖКХ и РГИ  города Лыткарино Венкова Ольга Николаевна</w:t>
            </w:r>
          </w:p>
        </w:tc>
      </w:tr>
    </w:tbl>
    <w:p w:rsidR="00BF1256" w:rsidRDefault="00A33F5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4565"/>
        <w:gridCol w:w="2083"/>
        <w:gridCol w:w="2462"/>
        <w:gridCol w:w="1493"/>
        <w:gridCol w:w="1954"/>
      </w:tblGrid>
      <w:tr w:rsidR="00BF1256">
        <w:trPr>
          <w:trHeight w:hRule="exact" w:val="3797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A33F5D">
            <w:pPr>
              <w:pStyle w:val="a5"/>
              <w:ind w:firstLine="0"/>
            </w:pPr>
            <w:r>
              <w:rPr>
                <w:rStyle w:val="a4"/>
              </w:rPr>
              <w:t>РГИ города Лыткарино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1256" w:rsidRDefault="00BF125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1256" w:rsidRDefault="00BF1256" w:rsidP="00477824">
            <w:pPr>
              <w:pStyle w:val="a5"/>
              <w:spacing w:line="300" w:lineRule="auto"/>
              <w:ind w:firstLine="0"/>
            </w:pPr>
          </w:p>
        </w:tc>
      </w:tr>
    </w:tbl>
    <w:p w:rsidR="00BF1256" w:rsidRDefault="00BF1256">
      <w:pPr>
        <w:sectPr w:rsidR="00BF1256">
          <w:pgSz w:w="16840" w:h="11900" w:orient="landscape"/>
          <w:pgMar w:top="1344" w:right="427" w:bottom="415" w:left="606" w:header="916" w:footer="3" w:gutter="0"/>
          <w:cols w:space="720"/>
          <w:noEndnote/>
          <w:docGrid w:linePitch="360"/>
        </w:sectPr>
      </w:pPr>
    </w:p>
    <w:p w:rsidR="00692B69" w:rsidRDefault="00692B69"/>
    <w:sectPr w:rsidR="00692B69">
      <w:pgSz w:w="16840" w:h="11900" w:orient="landscape"/>
      <w:pgMar w:top="1457" w:right="1407" w:bottom="1097" w:left="1479" w:header="102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6C5" w:rsidRDefault="009756C5">
      <w:r>
        <w:separator/>
      </w:r>
    </w:p>
  </w:endnote>
  <w:endnote w:type="continuationSeparator" w:id="0">
    <w:p w:rsidR="009756C5" w:rsidRDefault="0097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6C5" w:rsidRDefault="009756C5"/>
  </w:footnote>
  <w:footnote w:type="continuationSeparator" w:id="0">
    <w:p w:rsidR="009756C5" w:rsidRDefault="009756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BBA"/>
    <w:multiLevelType w:val="multilevel"/>
    <w:tmpl w:val="5F0A7C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F2679C"/>
    <w:multiLevelType w:val="multilevel"/>
    <w:tmpl w:val="1D74729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3A6A73"/>
    <w:multiLevelType w:val="multilevel"/>
    <w:tmpl w:val="2E16820A"/>
    <w:lvl w:ilvl="0">
      <w:start w:val="2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E4500D"/>
    <w:multiLevelType w:val="multilevel"/>
    <w:tmpl w:val="8138A3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A563DC"/>
    <w:multiLevelType w:val="multilevel"/>
    <w:tmpl w:val="542EC7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103C84"/>
    <w:multiLevelType w:val="multilevel"/>
    <w:tmpl w:val="876001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4E5F8F"/>
    <w:multiLevelType w:val="multilevel"/>
    <w:tmpl w:val="83F835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C285A"/>
    <w:multiLevelType w:val="multilevel"/>
    <w:tmpl w:val="58867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484C91"/>
    <w:multiLevelType w:val="multilevel"/>
    <w:tmpl w:val="53A68B6A"/>
    <w:lvl w:ilvl="0">
      <w:start w:val="1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60200C"/>
    <w:multiLevelType w:val="multilevel"/>
    <w:tmpl w:val="675825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7D7D9A"/>
    <w:multiLevelType w:val="hybridMultilevel"/>
    <w:tmpl w:val="61C65E92"/>
    <w:lvl w:ilvl="0" w:tplc="FDDA33E0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1" w15:restartNumberingAfterBreak="0">
    <w:nsid w:val="2A2A3EBE"/>
    <w:multiLevelType w:val="multilevel"/>
    <w:tmpl w:val="972CFEE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634626"/>
    <w:multiLevelType w:val="multilevel"/>
    <w:tmpl w:val="A3A695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31753F"/>
    <w:multiLevelType w:val="multilevel"/>
    <w:tmpl w:val="942864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AA10A5"/>
    <w:multiLevelType w:val="multilevel"/>
    <w:tmpl w:val="93A0DC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94DF3"/>
    <w:multiLevelType w:val="multilevel"/>
    <w:tmpl w:val="317E34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3965C3"/>
    <w:multiLevelType w:val="multilevel"/>
    <w:tmpl w:val="56BE1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C9547B"/>
    <w:multiLevelType w:val="multilevel"/>
    <w:tmpl w:val="5A7A4C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085FC2"/>
    <w:multiLevelType w:val="hybridMultilevel"/>
    <w:tmpl w:val="27CAF83A"/>
    <w:lvl w:ilvl="0" w:tplc="84726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D178B7"/>
    <w:multiLevelType w:val="multilevel"/>
    <w:tmpl w:val="CF825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555EFD"/>
    <w:multiLevelType w:val="multilevel"/>
    <w:tmpl w:val="CC78CF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7057F1"/>
    <w:multiLevelType w:val="multilevel"/>
    <w:tmpl w:val="1F64C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BC32EE"/>
    <w:multiLevelType w:val="multilevel"/>
    <w:tmpl w:val="0C046D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3B3A20"/>
    <w:multiLevelType w:val="multilevel"/>
    <w:tmpl w:val="2C4CEC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7143F2F"/>
    <w:multiLevelType w:val="multilevel"/>
    <w:tmpl w:val="7FB482E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DD50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5A3F11"/>
    <w:multiLevelType w:val="multilevel"/>
    <w:tmpl w:val="6F70BEB8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601AE3"/>
    <w:multiLevelType w:val="multilevel"/>
    <w:tmpl w:val="7382D4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21"/>
  </w:num>
  <w:num w:numId="5">
    <w:abstractNumId w:val="25"/>
  </w:num>
  <w:num w:numId="6">
    <w:abstractNumId w:val="11"/>
  </w:num>
  <w:num w:numId="7">
    <w:abstractNumId w:val="22"/>
  </w:num>
  <w:num w:numId="8">
    <w:abstractNumId w:val="20"/>
  </w:num>
  <w:num w:numId="9">
    <w:abstractNumId w:val="7"/>
  </w:num>
  <w:num w:numId="10">
    <w:abstractNumId w:val="5"/>
  </w:num>
  <w:num w:numId="11">
    <w:abstractNumId w:val="12"/>
  </w:num>
  <w:num w:numId="12">
    <w:abstractNumId w:val="14"/>
  </w:num>
  <w:num w:numId="13">
    <w:abstractNumId w:val="0"/>
  </w:num>
  <w:num w:numId="14">
    <w:abstractNumId w:val="24"/>
  </w:num>
  <w:num w:numId="15">
    <w:abstractNumId w:val="4"/>
  </w:num>
  <w:num w:numId="16">
    <w:abstractNumId w:val="15"/>
  </w:num>
  <w:num w:numId="17">
    <w:abstractNumId w:val="1"/>
  </w:num>
  <w:num w:numId="18">
    <w:abstractNumId w:val="13"/>
  </w:num>
  <w:num w:numId="19">
    <w:abstractNumId w:val="8"/>
  </w:num>
  <w:num w:numId="20">
    <w:abstractNumId w:val="27"/>
  </w:num>
  <w:num w:numId="21">
    <w:abstractNumId w:val="26"/>
  </w:num>
  <w:num w:numId="22">
    <w:abstractNumId w:val="6"/>
  </w:num>
  <w:num w:numId="23">
    <w:abstractNumId w:val="9"/>
  </w:num>
  <w:num w:numId="24">
    <w:abstractNumId w:val="2"/>
  </w:num>
  <w:num w:numId="25">
    <w:abstractNumId w:val="3"/>
  </w:num>
  <w:num w:numId="26">
    <w:abstractNumId w:val="23"/>
  </w:num>
  <w:num w:numId="27">
    <w:abstractNumId w:val="1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56"/>
    <w:rsid w:val="0005429B"/>
    <w:rsid w:val="000608D2"/>
    <w:rsid w:val="00097114"/>
    <w:rsid w:val="000D264B"/>
    <w:rsid w:val="00192E07"/>
    <w:rsid w:val="001E677D"/>
    <w:rsid w:val="001F6D42"/>
    <w:rsid w:val="00210A38"/>
    <w:rsid w:val="00223EA2"/>
    <w:rsid w:val="002329A5"/>
    <w:rsid w:val="00265FA6"/>
    <w:rsid w:val="00391EB6"/>
    <w:rsid w:val="00405A59"/>
    <w:rsid w:val="004265BC"/>
    <w:rsid w:val="00430EAF"/>
    <w:rsid w:val="00477824"/>
    <w:rsid w:val="00504A08"/>
    <w:rsid w:val="00692B69"/>
    <w:rsid w:val="006C1B94"/>
    <w:rsid w:val="007371C0"/>
    <w:rsid w:val="00776683"/>
    <w:rsid w:val="007E21FD"/>
    <w:rsid w:val="00832F2F"/>
    <w:rsid w:val="0089224C"/>
    <w:rsid w:val="008F68CC"/>
    <w:rsid w:val="0090451B"/>
    <w:rsid w:val="00922246"/>
    <w:rsid w:val="00934DB9"/>
    <w:rsid w:val="009756C5"/>
    <w:rsid w:val="009B7831"/>
    <w:rsid w:val="009C43E9"/>
    <w:rsid w:val="00A33F5D"/>
    <w:rsid w:val="00A3782F"/>
    <w:rsid w:val="00A56C3A"/>
    <w:rsid w:val="00A57941"/>
    <w:rsid w:val="00B567BC"/>
    <w:rsid w:val="00BF1256"/>
    <w:rsid w:val="00C27CEE"/>
    <w:rsid w:val="00D272CE"/>
    <w:rsid w:val="00DB2D9E"/>
    <w:rsid w:val="00E3358C"/>
    <w:rsid w:val="00E95783"/>
    <w:rsid w:val="00EB649C"/>
    <w:rsid w:val="00F1066D"/>
    <w:rsid w:val="00F1327E"/>
    <w:rsid w:val="00F6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B4E5"/>
  <w15:docId w15:val="{26559D3B-2749-4BE0-B550-5D7B2E1D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1438C"/>
      <w:sz w:val="36"/>
      <w:szCs w:val="36"/>
      <w:u w:val="single"/>
    </w:rPr>
  </w:style>
  <w:style w:type="character" w:customStyle="1" w:styleId="3">
    <w:name w:val="Основной текст (3)_"/>
    <w:basedOn w:val="a0"/>
    <w:link w:val="30"/>
    <w:rPr>
      <w:rFonts w:ascii="Courier New" w:eastAsia="Courier New" w:hAnsi="Courier New" w:cs="Courier Ne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30"/>
      <w:ind w:left="4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Заголовок №2"/>
    <w:basedOn w:val="a"/>
    <w:link w:val="21"/>
    <w:pPr>
      <w:spacing w:after="160"/>
      <w:ind w:firstLine="840"/>
      <w:outlineLvl w:val="1"/>
    </w:pPr>
    <w:rPr>
      <w:rFonts w:ascii="Times New Roman" w:eastAsia="Times New Roman" w:hAnsi="Times New Roman" w:cs="Times New Roman"/>
      <w:i/>
      <w:iCs/>
      <w:color w:val="31438C"/>
      <w:sz w:val="36"/>
      <w:szCs w:val="36"/>
      <w:u w:val="single"/>
    </w:rPr>
  </w:style>
  <w:style w:type="paragraph" w:customStyle="1" w:styleId="30">
    <w:name w:val="Основной текст (3)"/>
    <w:basedOn w:val="a"/>
    <w:link w:val="3"/>
    <w:pPr>
      <w:spacing w:after="360" w:line="281" w:lineRule="auto"/>
      <w:ind w:left="3030"/>
    </w:pPr>
    <w:rPr>
      <w:rFonts w:ascii="Courier New" w:eastAsia="Courier New" w:hAnsi="Courier New" w:cs="Courier New"/>
      <w:b/>
      <w:bCs/>
    </w:rPr>
  </w:style>
  <w:style w:type="paragraph" w:customStyle="1" w:styleId="11">
    <w:name w:val="Заголовок №1"/>
    <w:basedOn w:val="a"/>
    <w:link w:val="10"/>
    <w:pPr>
      <w:spacing w:after="800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5">
    <w:name w:val="Другое"/>
    <w:basedOn w:val="a"/>
    <w:link w:val="a4"/>
    <w:pPr>
      <w:spacing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pacing w:after="340" w:line="288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pPr>
      <w:spacing w:line="293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1"/>
    <w:qFormat/>
    <w:rsid w:val="00F62B21"/>
    <w:pPr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character" w:customStyle="1" w:styleId="ConsPlusNormal1">
    <w:name w:val="ConsPlusNormal1"/>
    <w:link w:val="ConsPlusNormal"/>
    <w:locked/>
    <w:rsid w:val="00F62B21"/>
    <w:rPr>
      <w:rFonts w:ascii="Times New Roman" w:eastAsiaTheme="minorEastAsia" w:hAnsi="Times New Roman" w:cs="Times New Roman"/>
    </w:rPr>
  </w:style>
  <w:style w:type="paragraph" w:styleId="a8">
    <w:name w:val="Body Text"/>
    <w:basedOn w:val="a"/>
    <w:link w:val="a9"/>
    <w:uiPriority w:val="1"/>
    <w:qFormat/>
    <w:rsid w:val="000D264B"/>
    <w:pPr>
      <w:autoSpaceDE w:val="0"/>
      <w:autoSpaceDN w:val="0"/>
      <w:ind w:left="101" w:right="115" w:firstLine="540"/>
      <w:jc w:val="both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0D264B"/>
    <w:rPr>
      <w:rFonts w:ascii="Times New Roman" w:eastAsia="Times New Roman" w:hAnsi="Times New Roman" w:cs="Times New Roman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9C43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43E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tkarino.mosreg.ru/docs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hyperlink" Target="https://lytkarino.mosreg.ru/docs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30</Pages>
  <Words>5751</Words>
  <Characters>32783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Kotiko</dc:creator>
  <cp:lastModifiedBy>Аннушка</cp:lastModifiedBy>
  <cp:revision>5</cp:revision>
  <cp:lastPrinted>2025-11-06T09:26:00Z</cp:lastPrinted>
  <dcterms:created xsi:type="dcterms:W3CDTF">2025-11-06T08:47:00Z</dcterms:created>
  <dcterms:modified xsi:type="dcterms:W3CDTF">2025-11-06T09:29:00Z</dcterms:modified>
</cp:coreProperties>
</file>