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W w:w="9400" w:type="dxa"/>
        <w:tblInd w:w="-5" w:type="dxa"/>
        <w:tblLook w:val="04A0" w:firstRow="1" w:lastRow="0" w:firstColumn="1" w:lastColumn="0" w:noHBand="0" w:noVBand="1"/>
      </w:tblPr>
      <w:tblGrid>
        <w:gridCol w:w="9400"/>
      </w:tblGrid>
      <w:tr w:rsidR="00FB68C7" w14:paraId="7588F66C" w14:textId="77777777" w:rsidTr="00242D9E">
        <w:trPr>
          <w:trHeight w:val="13486"/>
        </w:trPr>
        <w:tc>
          <w:tcPr>
            <w:tcW w:w="940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9C2DB45" w14:textId="77777777" w:rsidR="00FB68C7" w:rsidRDefault="00C20145">
            <w:pPr>
              <w:jc w:val="center"/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EAF7A8" wp14:editId="362BC132">
                  <wp:extent cx="514350" cy="638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l="-101" t="-76" r="-99" b="-75"/>
                          <a:stretch/>
                        </pic:blipFill>
                        <pic:spPr bwMode="auto">
                          <a:xfrm>
                            <a:off x="0" y="0"/>
                            <a:ext cx="5143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62BFE8" w14:textId="77777777" w:rsidR="00FB68C7" w:rsidRDefault="00FB68C7">
            <w:pPr>
              <w:ind w:left="851"/>
              <w:jc w:val="center"/>
              <w:rPr>
                <w:sz w:val="4"/>
                <w:szCs w:val="4"/>
              </w:rPr>
            </w:pPr>
          </w:p>
          <w:p w14:paraId="0E68F8F5" w14:textId="77777777" w:rsidR="00FB68C7" w:rsidRDefault="00C20145">
            <w:pPr>
              <w:jc w:val="center"/>
              <w:rPr>
                <w:sz w:val="34"/>
                <w:szCs w:val="34"/>
              </w:rPr>
            </w:pPr>
            <w:r>
              <w:rPr>
                <w:sz w:val="34"/>
                <w:szCs w:val="34"/>
              </w:rPr>
              <w:t>ГЛАВА ГОРОДСКОГО ОКРУГА ЛЫТКАРИНО МОСКОВСКОЙ ОБЛАСТИ</w:t>
            </w:r>
          </w:p>
          <w:p w14:paraId="6C238207" w14:textId="77777777" w:rsidR="00FB68C7" w:rsidRDefault="00FB68C7">
            <w:pPr>
              <w:jc w:val="center"/>
              <w:rPr>
                <w:b/>
                <w:sz w:val="12"/>
                <w:szCs w:val="12"/>
              </w:rPr>
            </w:pPr>
          </w:p>
          <w:p w14:paraId="29403B22" w14:textId="680114C0" w:rsidR="00FB68C7" w:rsidRDefault="00C20145">
            <w:pPr>
              <w:jc w:val="center"/>
              <w:rPr>
                <w:b/>
                <w:sz w:val="34"/>
                <w:szCs w:val="34"/>
              </w:rPr>
            </w:pPr>
            <w:r>
              <w:rPr>
                <w:b/>
                <w:sz w:val="34"/>
                <w:szCs w:val="34"/>
              </w:rPr>
              <w:t>ПОСТАНОВЛЕНИЕ</w:t>
            </w:r>
          </w:p>
          <w:p w14:paraId="0C8600F7" w14:textId="3CBEF6D4" w:rsidR="00A65EF9" w:rsidRDefault="009A164D">
            <w:pPr>
              <w:jc w:val="center"/>
              <w:rPr>
                <w:b/>
                <w:sz w:val="34"/>
                <w:szCs w:val="34"/>
              </w:rPr>
            </w:pPr>
            <w:r w:rsidRPr="009A164D">
              <w:rPr>
                <w:sz w:val="24"/>
                <w:szCs w:val="24"/>
                <w:u w:val="single"/>
              </w:rPr>
              <w:t>20.04.2026</w:t>
            </w:r>
            <w:r>
              <w:rPr>
                <w:b/>
                <w:sz w:val="34"/>
                <w:szCs w:val="34"/>
              </w:rPr>
              <w:t xml:space="preserve"> </w:t>
            </w:r>
            <w:r w:rsidR="00A65EF9" w:rsidRPr="00A65EF9">
              <w:rPr>
                <w:sz w:val="20"/>
                <w:szCs w:val="20"/>
              </w:rPr>
              <w:t>№</w:t>
            </w:r>
            <w:r w:rsidRPr="009A164D">
              <w:rPr>
                <w:sz w:val="24"/>
                <w:szCs w:val="24"/>
                <w:u w:val="single"/>
              </w:rPr>
              <w:t xml:space="preserve"> 217-п</w:t>
            </w:r>
          </w:p>
          <w:p w14:paraId="6C65FEC9" w14:textId="77777777" w:rsidR="00FB68C7" w:rsidRDefault="00FB68C7">
            <w:pPr>
              <w:jc w:val="both"/>
              <w:rPr>
                <w:color w:val="000000"/>
                <w:sz w:val="4"/>
                <w:szCs w:val="4"/>
              </w:rPr>
            </w:pPr>
          </w:p>
          <w:p w14:paraId="1FEC45E7" w14:textId="77777777" w:rsidR="00FB68C7" w:rsidRDefault="00C20145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 </w:t>
            </w:r>
            <w:proofErr w:type="spellStart"/>
            <w:r>
              <w:rPr>
                <w:color w:val="000000"/>
                <w:sz w:val="20"/>
              </w:rPr>
              <w:t>г.о</w:t>
            </w:r>
            <w:proofErr w:type="spellEnd"/>
            <w:r>
              <w:rPr>
                <w:color w:val="000000"/>
                <w:sz w:val="20"/>
              </w:rPr>
              <w:t xml:space="preserve">. </w:t>
            </w:r>
            <w:r>
              <w:rPr>
                <w:sz w:val="20"/>
              </w:rPr>
              <w:t>Лыткарино</w:t>
            </w:r>
          </w:p>
          <w:p w14:paraId="46428383" w14:textId="77777777" w:rsidR="00FB68C7" w:rsidRDefault="00FB68C7">
            <w:pPr>
              <w:tabs>
                <w:tab w:val="left" w:pos="5175"/>
                <w:tab w:val="center" w:pos="5669"/>
              </w:tabs>
              <w:rPr>
                <w:szCs w:val="28"/>
              </w:rPr>
            </w:pPr>
          </w:p>
          <w:p w14:paraId="00BC1535" w14:textId="77777777" w:rsidR="00FB68C7" w:rsidRDefault="00C20145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 </w:t>
            </w:r>
            <w:r>
              <w:t xml:space="preserve">внесении изменений в муниципальную программу </w:t>
            </w:r>
          </w:p>
          <w:p w14:paraId="4A8632D9" w14:textId="501BBFB7" w:rsidR="00FB68C7" w:rsidRDefault="00C20145">
            <w:pPr>
              <w:spacing w:line="288" w:lineRule="auto"/>
              <w:ind w:left="567"/>
              <w:jc w:val="center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«Экология и окружающая среда» на </w:t>
            </w:r>
            <w:r w:rsidR="005A47E7">
              <w:rPr>
                <w:color w:val="000000"/>
                <w:szCs w:val="28"/>
              </w:rPr>
              <w:t>2023-20</w:t>
            </w:r>
            <w:r w:rsidR="00B25014">
              <w:rPr>
                <w:color w:val="000000"/>
                <w:szCs w:val="28"/>
              </w:rPr>
              <w:t>27</w:t>
            </w:r>
            <w:r>
              <w:rPr>
                <w:color w:val="000000"/>
                <w:szCs w:val="28"/>
              </w:rPr>
              <w:t xml:space="preserve"> годы</w:t>
            </w:r>
            <w:r w:rsidR="00B25014">
              <w:rPr>
                <w:color w:val="000000"/>
                <w:szCs w:val="28"/>
              </w:rPr>
              <w:t xml:space="preserve"> </w:t>
            </w:r>
            <w:r w:rsidR="00B25014" w:rsidRPr="00B25014">
              <w:rPr>
                <w:color w:val="000000"/>
                <w:szCs w:val="28"/>
              </w:rPr>
              <w:t>и продление срока ее действия</w:t>
            </w:r>
          </w:p>
          <w:p w14:paraId="19598933" w14:textId="77777777" w:rsidR="00FB68C7" w:rsidRDefault="00FB68C7">
            <w:pPr>
              <w:pStyle w:val="afb"/>
              <w:keepNext/>
              <w:ind w:left="0" w:firstLine="709"/>
              <w:jc w:val="both"/>
              <w:rPr>
                <w:color w:val="000000"/>
                <w:szCs w:val="28"/>
              </w:rPr>
            </w:pPr>
          </w:p>
          <w:p w14:paraId="1AF12AB8" w14:textId="0F836AE5" w:rsidR="00FB68C7" w:rsidRDefault="00C20145">
            <w:pPr>
              <w:ind w:firstLine="708"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 xml:space="preserve">В соответствии </w:t>
            </w:r>
            <w:r>
              <w:rPr>
                <w:szCs w:val="28"/>
              </w:rPr>
              <w:t>со</w:t>
            </w:r>
            <w:r>
              <w:rPr>
                <w:color w:val="000000"/>
                <w:szCs w:val="28"/>
              </w:rPr>
              <w:t xml:space="preserve"> ст. 179 Бюджетного кодекса Российской Федерации, с решением Совета депутатов городского округа Лыткарино от</w:t>
            </w:r>
            <w:r w:rsidR="00A65EF9">
              <w:rPr>
                <w:color w:val="000000"/>
                <w:szCs w:val="28"/>
              </w:rPr>
              <w:t xml:space="preserve"> </w:t>
            </w:r>
            <w:r w:rsidR="00A65EF9" w:rsidRPr="00A65EF9">
              <w:rPr>
                <w:color w:val="000000"/>
                <w:szCs w:val="28"/>
              </w:rPr>
              <w:t>11.12.2025 №59/5 «О бюджете городского округа Лыткарино Московской области на 2026 год и на плановый период 2027 и 2028 годов»</w:t>
            </w:r>
            <w:r w:rsidR="000C7B69">
              <w:rPr>
                <w:color w:val="000000"/>
                <w:szCs w:val="28"/>
              </w:rPr>
              <w:t xml:space="preserve"> (в редакции решения</w:t>
            </w:r>
            <w:r w:rsidR="000C7B69" w:rsidRPr="00D46F63">
              <w:rPr>
                <w:color w:val="000000"/>
                <w:szCs w:val="28"/>
              </w:rPr>
              <w:t xml:space="preserve"> Совета депутатов городского округа Лыткарино от 26.03.2026 №99/10 «О внесении изменений и дополнений в Решение Совета депутатов городского округа Лыткарино «О бюджете городского округа Лыткарино Московской области на  2026 год  и  на плановый период 2027 и 2028 годов»</w:t>
            </w:r>
            <w:r w:rsidR="000C7B69">
              <w:rPr>
                <w:color w:val="000000"/>
                <w:szCs w:val="28"/>
              </w:rPr>
              <w:t>)</w:t>
            </w:r>
            <w:r>
              <w:rPr>
                <w:color w:val="000000"/>
                <w:szCs w:val="28"/>
              </w:rPr>
              <w:t xml:space="preserve">, </w:t>
            </w:r>
            <w:r>
              <w:rPr>
                <w:szCs w:val="28"/>
              </w:rPr>
              <w:t xml:space="preserve">Положением о муниципальных программах городского округа Лыткарино, утвержденным </w:t>
            </w:r>
            <w:r w:rsidR="008D4DBD">
              <w:rPr>
                <w:szCs w:val="28"/>
              </w:rPr>
              <w:t>п</w:t>
            </w:r>
            <w:r>
              <w:rPr>
                <w:szCs w:val="28"/>
              </w:rPr>
              <w:t>остановлением главы городского округа Лыткарино от 02.11.2020 № 548-п, с</w:t>
            </w:r>
            <w:r>
              <w:rPr>
                <w:color w:val="000000"/>
                <w:szCs w:val="28"/>
              </w:rPr>
              <w:t xml:space="preserve"> учётом заключения Контрольно-счётной палаты городского округа Лыткарино Московской области по результатам проведения финансово-экономической экспертизы от </w:t>
            </w:r>
            <w:r w:rsidR="00F731CA">
              <w:rPr>
                <w:color w:val="000000"/>
                <w:szCs w:val="28"/>
              </w:rPr>
              <w:t>10.03.2026</w:t>
            </w:r>
            <w:r>
              <w:rPr>
                <w:color w:val="000000"/>
                <w:szCs w:val="28"/>
              </w:rPr>
              <w:t xml:space="preserve"> №</w:t>
            </w:r>
            <w:r w:rsidR="00F731CA">
              <w:rPr>
                <w:color w:val="000000"/>
                <w:szCs w:val="28"/>
              </w:rPr>
              <w:t>21</w:t>
            </w:r>
            <w:r>
              <w:rPr>
                <w:color w:val="000000"/>
                <w:szCs w:val="28"/>
              </w:rPr>
              <w:t xml:space="preserve">, </w:t>
            </w:r>
            <w:r>
              <w:rPr>
                <w:szCs w:val="28"/>
              </w:rPr>
              <w:t xml:space="preserve">постановляю:  </w:t>
            </w:r>
          </w:p>
          <w:p w14:paraId="1BF2BEE8" w14:textId="0365A013" w:rsidR="00B25014" w:rsidRDefault="00B25014">
            <w:pPr>
              <w:ind w:firstLine="708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B25014">
              <w:rPr>
                <w:szCs w:val="28"/>
              </w:rPr>
              <w:t>Продлить срок действия муниципальной программы «Экология и окружающая среда» до 2030 года</w:t>
            </w:r>
            <w:r>
              <w:rPr>
                <w:szCs w:val="28"/>
              </w:rPr>
              <w:t>.</w:t>
            </w:r>
          </w:p>
          <w:p w14:paraId="3100895F" w14:textId="75893727" w:rsidR="00FB68C7" w:rsidRDefault="00B25014">
            <w:pPr>
              <w:keepNext/>
              <w:ind w:firstLine="708"/>
              <w:jc w:val="both"/>
            </w:pPr>
            <w:r>
              <w:rPr>
                <w:szCs w:val="28"/>
              </w:rPr>
              <w:t>2</w:t>
            </w:r>
            <w:r w:rsidR="00C20145">
              <w:rPr>
                <w:szCs w:val="28"/>
              </w:rPr>
              <w:t xml:space="preserve">. </w:t>
            </w:r>
            <w:r w:rsidR="005D067E" w:rsidRPr="005D067E">
              <w:rPr>
                <w:szCs w:val="28"/>
              </w:rPr>
              <w:t>Внести изменения в муниципальную программу «Экология и окружающая среда»</w:t>
            </w:r>
            <w:r w:rsidR="005D067E">
              <w:rPr>
                <w:szCs w:val="28"/>
              </w:rPr>
              <w:t xml:space="preserve"> на 2023-2030</w:t>
            </w:r>
            <w:r w:rsidR="005D067E" w:rsidRPr="005D067E">
              <w:rPr>
                <w:szCs w:val="28"/>
              </w:rPr>
              <w:t xml:space="preserve"> годы, утверждённую постановлением главы городского окр</w:t>
            </w:r>
            <w:r w:rsidR="005D067E">
              <w:rPr>
                <w:szCs w:val="28"/>
              </w:rPr>
              <w:t>уга Лыткарино от 15.11.2022 №703</w:t>
            </w:r>
            <w:r w:rsidR="005D067E" w:rsidRPr="005D067E">
              <w:rPr>
                <w:szCs w:val="28"/>
              </w:rPr>
              <w:t>-п, изложив ее в новой редакции (прилагается).</w:t>
            </w:r>
          </w:p>
          <w:p w14:paraId="7CA2C1A6" w14:textId="4BB194F5" w:rsidR="00FB68C7" w:rsidRDefault="00B25014">
            <w:pPr>
              <w:pStyle w:val="afb"/>
              <w:keepNext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C20145">
              <w:rPr>
                <w:sz w:val="28"/>
                <w:szCs w:val="28"/>
              </w:rPr>
              <w:t>. Управлению жилищно-коммунального хозяйства и развития           городской инфраструктуры города Лыткарино (Стрела М.А.) обеспечить опубликование настоящего постановления в установленном порядке и     размещение на официальном сайте городского округа Лыткарино в сети «Интернет».</w:t>
            </w:r>
          </w:p>
          <w:p w14:paraId="0AEBE9BB" w14:textId="4F5ED030" w:rsidR="00FB68C7" w:rsidRDefault="00B25014">
            <w:pPr>
              <w:pStyle w:val="afb"/>
              <w:keepNext/>
              <w:ind w:left="0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20145">
              <w:rPr>
                <w:sz w:val="28"/>
                <w:szCs w:val="28"/>
              </w:rPr>
              <w:t>. Контроль за исполнением настоящего постановления возложить на заместителя главы городского округа Лыткарино Новикова М.В.</w:t>
            </w:r>
          </w:p>
          <w:p w14:paraId="1772581E" w14:textId="77777777" w:rsidR="00FB68C7" w:rsidRDefault="00FB68C7">
            <w:pPr>
              <w:spacing w:line="288" w:lineRule="auto"/>
              <w:ind w:left="142"/>
              <w:jc w:val="right"/>
              <w:rPr>
                <w:szCs w:val="28"/>
              </w:rPr>
            </w:pPr>
          </w:p>
          <w:p w14:paraId="4CABCA9E" w14:textId="02FC36C2" w:rsidR="00FB68C7" w:rsidRDefault="00C20145" w:rsidP="002916BD">
            <w:pPr>
              <w:jc w:val="right"/>
            </w:pPr>
            <w:r>
              <w:rPr>
                <w:szCs w:val="28"/>
              </w:rPr>
              <w:t>К.А. Кравцов</w:t>
            </w:r>
          </w:p>
        </w:tc>
      </w:tr>
    </w:tbl>
    <w:p w14:paraId="5A38E6F3" w14:textId="77777777" w:rsidR="00FB68C7" w:rsidRPr="002916BD" w:rsidRDefault="00FB68C7" w:rsidP="002916BD">
      <w:pPr>
        <w:tabs>
          <w:tab w:val="left" w:pos="1965"/>
        </w:tabs>
        <w:sectPr w:rsidR="00FB68C7" w:rsidRPr="002916BD" w:rsidSect="00771099">
          <w:footerReference w:type="default" r:id="rId9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14:paraId="387183AD" w14:textId="6EA21B6B" w:rsidR="00FB68C7" w:rsidRPr="003A66AF" w:rsidRDefault="00C20145">
      <w:pPr>
        <w:pStyle w:val="ConsPlusTitle"/>
        <w:jc w:val="right"/>
        <w:outlineLvl w:val="0"/>
        <w:rPr>
          <w:rFonts w:ascii="Times New Roman" w:hAnsi="Times New Roman" w:cs="Times New Roman"/>
          <w:b w:val="0"/>
          <w:szCs w:val="22"/>
        </w:rPr>
      </w:pPr>
      <w:r w:rsidRPr="003A66AF">
        <w:rPr>
          <w:rFonts w:ascii="Times New Roman" w:hAnsi="Times New Roman" w:cs="Times New Roman"/>
          <w:b w:val="0"/>
          <w:szCs w:val="22"/>
        </w:rPr>
        <w:lastRenderedPageBreak/>
        <w:t xml:space="preserve">Приложение к </w:t>
      </w:r>
      <w:r w:rsidR="00A44637" w:rsidRPr="003A66AF">
        <w:rPr>
          <w:rFonts w:ascii="Times New Roman" w:hAnsi="Times New Roman" w:cs="Times New Roman"/>
          <w:b w:val="0"/>
          <w:szCs w:val="22"/>
        </w:rPr>
        <w:t>П</w:t>
      </w:r>
      <w:r w:rsidRPr="003A66AF">
        <w:rPr>
          <w:rFonts w:ascii="Times New Roman" w:hAnsi="Times New Roman" w:cs="Times New Roman"/>
          <w:b w:val="0"/>
          <w:szCs w:val="22"/>
        </w:rPr>
        <w:t>остановлению</w:t>
      </w:r>
    </w:p>
    <w:p w14:paraId="75D55538" w14:textId="62BA7881" w:rsidR="00FB68C7" w:rsidRDefault="00C20145">
      <w:pPr>
        <w:pStyle w:val="ConsPlusTitle"/>
        <w:jc w:val="right"/>
        <w:outlineLvl w:val="0"/>
        <w:rPr>
          <w:rFonts w:ascii="Times New Roman" w:hAnsi="Times New Roman" w:cs="Times New Roman"/>
          <w:b w:val="0"/>
          <w:szCs w:val="22"/>
        </w:rPr>
      </w:pPr>
      <w:r w:rsidRPr="003A66AF">
        <w:rPr>
          <w:rFonts w:ascii="Times New Roman" w:hAnsi="Times New Roman" w:cs="Times New Roman"/>
          <w:b w:val="0"/>
          <w:szCs w:val="22"/>
        </w:rPr>
        <w:t>главы городского округа Лыткарино</w:t>
      </w:r>
    </w:p>
    <w:p w14:paraId="26ADD517" w14:textId="70E53342" w:rsidR="002F64DB" w:rsidRPr="003A66AF" w:rsidRDefault="009A164D">
      <w:pPr>
        <w:pStyle w:val="ConsPlusTitle"/>
        <w:jc w:val="right"/>
        <w:outlineLvl w:val="0"/>
        <w:rPr>
          <w:rFonts w:ascii="Times New Roman" w:hAnsi="Times New Roman" w:cs="Times New Roman"/>
          <w:b w:val="0"/>
          <w:szCs w:val="22"/>
        </w:rPr>
      </w:pPr>
      <w:r>
        <w:rPr>
          <w:rFonts w:ascii="Times New Roman" w:hAnsi="Times New Roman" w:cs="Times New Roman"/>
          <w:b w:val="0"/>
          <w:szCs w:val="22"/>
        </w:rPr>
        <w:t>от 20.04.2026 №217-п</w:t>
      </w:r>
      <w:bookmarkStart w:id="0" w:name="_GoBack"/>
      <w:bookmarkEnd w:id="0"/>
    </w:p>
    <w:p w14:paraId="1433293A" w14:textId="77777777" w:rsidR="00FB68C7" w:rsidRDefault="00FB68C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12"/>
          <w:szCs w:val="24"/>
        </w:rPr>
      </w:pPr>
    </w:p>
    <w:p w14:paraId="09C14E7F" w14:textId="77777777" w:rsidR="00FB68C7" w:rsidRDefault="00FB68C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57ED08FF" w14:textId="77777777" w:rsidR="00FB68C7" w:rsidRDefault="00FB68C7">
      <w:pPr>
        <w:pStyle w:val="ConsPlusTitle"/>
        <w:jc w:val="right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14:paraId="3B7EF494" w14:textId="55437B10" w:rsidR="00FB68C7" w:rsidRDefault="00C20145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Муниципальная программа «Экология </w:t>
      </w:r>
      <w:r w:rsidR="004F2C0B">
        <w:rPr>
          <w:rFonts w:ascii="Times New Roman" w:hAnsi="Times New Roman" w:cs="Times New Roman"/>
          <w:sz w:val="24"/>
          <w:szCs w:val="24"/>
        </w:rPr>
        <w:t>и окружающая среда» на 2023-2030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1079B8B8" w14:textId="77777777" w:rsidR="00FB68C7" w:rsidRDefault="00FB68C7">
      <w:pPr>
        <w:pStyle w:val="ConsPlusNormal"/>
        <w:jc w:val="both"/>
        <w:rPr>
          <w:rFonts w:ascii="Times New Roman" w:hAnsi="Times New Roman" w:cs="Times New Roman"/>
          <w:sz w:val="2"/>
          <w:szCs w:val="24"/>
        </w:rPr>
      </w:pPr>
    </w:p>
    <w:p w14:paraId="28B0345A" w14:textId="12B9673B" w:rsidR="00FB68C7" w:rsidRDefault="00C20145" w:rsidP="003459B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Паспорт муниципальной программы «Экология </w:t>
      </w:r>
      <w:r w:rsidR="004F2C0B">
        <w:rPr>
          <w:rFonts w:ascii="Times New Roman" w:hAnsi="Times New Roman" w:cs="Times New Roman"/>
          <w:sz w:val="24"/>
          <w:szCs w:val="24"/>
        </w:rPr>
        <w:t>и окружающая среда» на 2023-2030</w:t>
      </w:r>
      <w:r>
        <w:rPr>
          <w:rFonts w:ascii="Times New Roman" w:hAnsi="Times New Roman" w:cs="Times New Roman"/>
          <w:sz w:val="24"/>
          <w:szCs w:val="24"/>
        </w:rPr>
        <w:t xml:space="preserve"> годы</w:t>
      </w:r>
    </w:p>
    <w:p w14:paraId="0AD51B71" w14:textId="77777777" w:rsidR="00FB68C7" w:rsidRDefault="00FB68C7" w:rsidP="003459BC">
      <w:pPr>
        <w:pStyle w:val="ConsPlusNormal"/>
        <w:spacing w:before="220"/>
        <w:ind w:firstLine="540"/>
        <w:jc w:val="center"/>
        <w:rPr>
          <w:rFonts w:ascii="Times New Roman" w:hAnsi="Times New Roman" w:cs="Times New Roman"/>
          <w:sz w:val="6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992"/>
        <w:gridCol w:w="1134"/>
        <w:gridCol w:w="1276"/>
        <w:gridCol w:w="1134"/>
        <w:gridCol w:w="1134"/>
        <w:gridCol w:w="1134"/>
        <w:gridCol w:w="1134"/>
        <w:gridCol w:w="1134"/>
        <w:gridCol w:w="1134"/>
      </w:tblGrid>
      <w:tr w:rsidR="00FB68C7" w14:paraId="74476420" w14:textId="77777777" w:rsidTr="003459BC">
        <w:trPr>
          <w:trHeight w:val="47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11D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Координатор муниципальной программы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87FED0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Заместитель главы городского округа Лыткарино М.В. Новиков</w:t>
            </w:r>
          </w:p>
        </w:tc>
      </w:tr>
      <w:tr w:rsidR="00FB68C7" w14:paraId="08BE8F9A" w14:textId="77777777" w:rsidTr="003459BC">
        <w:trPr>
          <w:trHeight w:val="492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1569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Муниципальный заказчик муниципальной программы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174BAA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Администрация городского округа Лыткарино</w:t>
            </w:r>
          </w:p>
        </w:tc>
      </w:tr>
      <w:tr w:rsidR="00FB68C7" w14:paraId="5F63E5D9" w14:textId="77777777" w:rsidTr="003459BC">
        <w:trPr>
          <w:trHeight w:val="477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CE6E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Цели муниципальной программы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D71061" w14:textId="7A28B8AA" w:rsidR="00FB68C7" w:rsidRDefault="00843561" w:rsidP="005A66D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1.</w:t>
            </w:r>
            <w:r w:rsidR="00C20145">
              <w:rPr>
                <w:sz w:val="22"/>
              </w:rPr>
              <w:t>Улучшение качества окружающей природной среды для обеспечения комфортных условий проживания в городе Лыткарино.</w:t>
            </w:r>
          </w:p>
          <w:p w14:paraId="609C187A" w14:textId="6F682252" w:rsidR="00FB68C7" w:rsidRDefault="00843561" w:rsidP="005A66DD">
            <w:pPr>
              <w:widowControl w:val="0"/>
              <w:jc w:val="both"/>
              <w:rPr>
                <w:sz w:val="22"/>
              </w:rPr>
            </w:pPr>
            <w:r>
              <w:rPr>
                <w:sz w:val="22"/>
              </w:rPr>
              <w:t>2.</w:t>
            </w:r>
            <w:r w:rsidR="00C20145">
              <w:rPr>
                <w:sz w:val="22"/>
              </w:rPr>
              <w:t>Стабилизация и снижение негативного воздействия на окружающую среду и здоровье населения на основе комплексного системного подхода при разработке правовых, экономически, организационных и иных условий оптимизации управления в сфере деятельности по охране окружающей среды, формирование у населения экологической культуры, способствующей гармоничному развитию личности.</w:t>
            </w:r>
          </w:p>
        </w:tc>
      </w:tr>
      <w:tr w:rsidR="00FB68C7" w14:paraId="73DC6608" w14:textId="77777777" w:rsidTr="005A66DD">
        <w:trPr>
          <w:trHeight w:val="454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465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Перечень подпрограмм</w:t>
            </w:r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CAA302" w14:textId="7777777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Подпрограмма 1 «Охрана окружающей среды»</w:t>
            </w:r>
          </w:p>
        </w:tc>
      </w:tr>
      <w:tr w:rsidR="00FB68C7" w14:paraId="21C99E38" w14:textId="77777777" w:rsidTr="003459BC">
        <w:trPr>
          <w:trHeight w:val="246"/>
        </w:trPr>
        <w:tc>
          <w:tcPr>
            <w:tcW w:w="4678" w:type="dxa"/>
            <w:vMerge w:val="restart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94326BB" w14:textId="3B4D49E7" w:rsidR="00FB68C7" w:rsidRDefault="00C20145">
            <w:pPr>
              <w:widowControl w:val="0"/>
              <w:rPr>
                <w:rFonts w:eastAsiaTheme="minorEastAsia"/>
                <w:sz w:val="22"/>
              </w:rPr>
            </w:pPr>
            <w:bookmarkStart w:id="1" w:name="sub_101"/>
            <w:r>
              <w:rPr>
                <w:rFonts w:eastAsiaTheme="minorEastAsia"/>
                <w:sz w:val="22"/>
              </w:rPr>
              <w:t>Источники финансирования муниципальной программы, в том числе по годам:</w:t>
            </w:r>
            <w:bookmarkEnd w:id="1"/>
          </w:p>
        </w:tc>
        <w:tc>
          <w:tcPr>
            <w:tcW w:w="10206" w:type="dxa"/>
            <w:gridSpan w:val="9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5031CE71" w14:textId="77777777" w:rsidR="00FB68C7" w:rsidRDefault="00C20145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Расходы (тыс. рублей)</w:t>
            </w:r>
          </w:p>
        </w:tc>
      </w:tr>
      <w:tr w:rsidR="004F2C0B" w14:paraId="49E7FDA2" w14:textId="77777777" w:rsidTr="003459BC">
        <w:trPr>
          <w:trHeight w:val="70"/>
        </w:trPr>
        <w:tc>
          <w:tcPr>
            <w:tcW w:w="4678" w:type="dxa"/>
            <w:vMerge/>
            <w:tcBorders>
              <w:top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EC783AA" w14:textId="77777777" w:rsidR="004F2C0B" w:rsidRDefault="004F2C0B">
            <w:pPr>
              <w:widowControl w:val="0"/>
              <w:jc w:val="both"/>
              <w:rPr>
                <w:rFonts w:eastAsiaTheme="minorEastAsia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5712E8DF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B7CA43B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2023 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47B53084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2024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0D1323EE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2025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32560B1F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2026 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2F224477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697D9AFF" w14:textId="77777777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12B01D14" w14:textId="66D4690D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one" w:sz="4" w:space="0" w:color="000000"/>
            </w:tcBorders>
          </w:tcPr>
          <w:p w14:paraId="29F57DCD" w14:textId="2B1AE30E" w:rsidR="004F2C0B" w:rsidRDefault="004F2C0B">
            <w:pPr>
              <w:widowControl w:val="0"/>
              <w:jc w:val="center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2030 год</w:t>
            </w:r>
          </w:p>
        </w:tc>
      </w:tr>
      <w:tr w:rsidR="004F2C0B" w14:paraId="270B2579" w14:textId="77777777" w:rsidTr="003459BC">
        <w:trPr>
          <w:trHeight w:val="6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63FA19B9" w14:textId="77777777" w:rsidR="004F2C0B" w:rsidRDefault="004F2C0B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9C14D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D395A73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2C4FBF73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70782C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BED7D9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6E22258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2EDCFE" w14:textId="418553AC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0E0D31E" w14:textId="32E7C12E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F6B6B96" w14:textId="7FEAD76D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4F2C0B" w14:paraId="77D0B448" w14:textId="77777777" w:rsidTr="003459BC">
        <w:trPr>
          <w:trHeight w:val="7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71A94D79" w14:textId="77777777" w:rsidR="004F2C0B" w:rsidRDefault="004F2C0B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Средства федерального бюджета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15D8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268AEC0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04C6D4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34C8D01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ACA3EFA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595C60A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D927AE7" w14:textId="6F576901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1781ABDD" w14:textId="076447AC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0BDEA79C" w14:textId="00DDE82C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4F2C0B" w14:paraId="2647A2CB" w14:textId="77777777" w:rsidTr="003459BC">
        <w:trPr>
          <w:trHeight w:val="7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1CA1193B" w14:textId="77777777" w:rsidR="004F2C0B" w:rsidRDefault="004F2C0B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 xml:space="preserve">Средства бюджета городского округа 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1B5A3" w14:textId="17C86DF9" w:rsidR="004F2C0B" w:rsidRDefault="00242D9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251,51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8B219D0" w14:textId="5C38EB53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25,0</w:t>
            </w:r>
            <w:r w:rsidR="00242D9E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395141C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9313DF4" w14:textId="3560C381" w:rsidR="004F2C0B" w:rsidRDefault="00242D9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12293ED" w14:textId="528F41CA" w:rsidR="004F2C0B" w:rsidRDefault="005E331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139,0</w:t>
            </w:r>
            <w:r w:rsidR="00242D9E"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75CE7D7" w14:textId="6E5691D8" w:rsidR="004F2C0B" w:rsidRDefault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DFDEA2" w14:textId="6F306786" w:rsidR="004F2C0B" w:rsidRDefault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6CF3F2" w14:textId="3F84C64D" w:rsidR="004F2C0B" w:rsidRDefault="002916BD" w:rsidP="00360168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691E695" w14:textId="325AFC66" w:rsidR="004F2C0B" w:rsidRDefault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4F2C0B" w14:paraId="6F0B9F52" w14:textId="77777777" w:rsidTr="003459BC">
        <w:trPr>
          <w:trHeight w:val="70"/>
        </w:trPr>
        <w:tc>
          <w:tcPr>
            <w:tcW w:w="4678" w:type="dxa"/>
            <w:tcBorders>
              <w:top w:val="single" w:sz="4" w:space="0" w:color="auto"/>
              <w:bottom w:val="none" w:sz="4" w:space="0" w:color="000000"/>
              <w:right w:val="none" w:sz="4" w:space="0" w:color="000000"/>
            </w:tcBorders>
          </w:tcPr>
          <w:p w14:paraId="253D1639" w14:textId="77777777" w:rsidR="004F2C0B" w:rsidRDefault="004F2C0B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Внебюджетные средства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3F55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9AC6350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56AE02F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0274909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6E29AF90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7AA80491" w14:textId="77777777" w:rsidR="004F2C0B" w:rsidRDefault="004F2C0B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3379499F" w14:textId="3ACAD1D9" w:rsidR="004F2C0B" w:rsidRDefault="0008669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4F0A26E9" w14:textId="11E1521E" w:rsidR="004F2C0B" w:rsidRDefault="0008669E" w:rsidP="0008669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</w:tcPr>
          <w:p w14:paraId="50412A96" w14:textId="0C180C0A" w:rsidR="004F2C0B" w:rsidRDefault="0008669E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  <w:tr w:rsidR="002916BD" w14:paraId="7EBA9022" w14:textId="77777777" w:rsidTr="003459BC">
        <w:trPr>
          <w:trHeight w:val="60"/>
        </w:trPr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none" w:sz="4" w:space="0" w:color="000000"/>
            </w:tcBorders>
          </w:tcPr>
          <w:p w14:paraId="2BEBFD09" w14:textId="77777777" w:rsidR="002916BD" w:rsidRDefault="002916BD" w:rsidP="002916BD">
            <w:pPr>
              <w:widowControl w:val="0"/>
              <w:rPr>
                <w:rFonts w:eastAsiaTheme="minorEastAsia"/>
                <w:sz w:val="22"/>
              </w:rPr>
            </w:pPr>
            <w:r>
              <w:rPr>
                <w:rFonts w:eastAsiaTheme="minorEastAsia"/>
                <w:sz w:val="22"/>
              </w:rPr>
              <w:t>Всего, в том числе по годам:</w:t>
            </w:r>
          </w:p>
        </w:tc>
        <w:tc>
          <w:tcPr>
            <w:tcW w:w="992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F9A5" w14:textId="098298EB" w:rsidR="002916BD" w:rsidRDefault="00242D9E" w:rsidP="002916BD">
            <w:pPr>
              <w:spacing w:line="276" w:lineRule="auto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251,51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EB3EB55" w14:textId="0EA8C997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25,0</w:t>
            </w:r>
            <w:r w:rsidR="00242D9E">
              <w:rPr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7580527" w14:textId="77777777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CA8AF3" w14:textId="7BD26C3C" w:rsidR="002916BD" w:rsidRDefault="00242D9E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87,51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4167B2" w14:textId="5CDBD64C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139,0</w:t>
            </w:r>
            <w:r w:rsidR="00242D9E"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BAB4040" w14:textId="7F20BD97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E4C0131" w14:textId="4265B920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4D67A09" w14:textId="53C05EA6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  <w:tc>
          <w:tcPr>
            <w:tcW w:w="113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F33BBDA" w14:textId="7BDE1115" w:rsidR="002916BD" w:rsidRDefault="002916BD" w:rsidP="002916BD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</w:t>
            </w:r>
          </w:p>
        </w:tc>
      </w:tr>
    </w:tbl>
    <w:p w14:paraId="23DE02EF" w14:textId="77777777" w:rsidR="005A66DD" w:rsidRDefault="005A66DD" w:rsidP="003459BC">
      <w:pPr>
        <w:pStyle w:val="ConsPlusNormal"/>
        <w:tabs>
          <w:tab w:val="left" w:pos="13995"/>
        </w:tabs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5D200568" w14:textId="1DB42AE3" w:rsidR="005A47E7" w:rsidRDefault="003459BC" w:rsidP="003459BC">
      <w:pPr>
        <w:pStyle w:val="ConsPlusNormal"/>
        <w:tabs>
          <w:tab w:val="left" w:pos="13995"/>
        </w:tabs>
        <w:spacing w:before="2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A0F9E" w:rsidRPr="009A0F9E">
        <w:rPr>
          <w:rFonts w:ascii="Times New Roman" w:hAnsi="Times New Roman" w:cs="Times New Roman"/>
          <w:sz w:val="24"/>
          <w:szCs w:val="24"/>
        </w:rPr>
        <w:t>. Целевые показатели муниципальной программы Московской области</w:t>
      </w:r>
    </w:p>
    <w:p w14:paraId="19836DB1" w14:textId="77777777" w:rsidR="003459BC" w:rsidRDefault="003459BC">
      <w:pPr>
        <w:pStyle w:val="ConsPlusNormal"/>
        <w:tabs>
          <w:tab w:val="left" w:pos="13995"/>
        </w:tabs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2309"/>
        <w:gridCol w:w="1580"/>
        <w:gridCol w:w="1156"/>
        <w:gridCol w:w="1661"/>
        <w:gridCol w:w="641"/>
        <w:gridCol w:w="832"/>
        <w:gridCol w:w="735"/>
        <w:gridCol w:w="883"/>
        <w:gridCol w:w="883"/>
        <w:gridCol w:w="735"/>
        <w:gridCol w:w="886"/>
        <w:gridCol w:w="720"/>
        <w:gridCol w:w="1600"/>
      </w:tblGrid>
      <w:tr w:rsidR="005A47E7" w:rsidRPr="002F192A" w14:paraId="4C45CF6D" w14:textId="77777777" w:rsidTr="00C43E09">
        <w:trPr>
          <w:trHeight w:val="20"/>
        </w:trPr>
        <w:tc>
          <w:tcPr>
            <w:tcW w:w="167" w:type="pct"/>
            <w:vMerge w:val="restart"/>
            <w:shd w:val="clear" w:color="000000" w:fill="FFFFFF"/>
            <w:vAlign w:val="center"/>
            <w:hideMark/>
          </w:tcPr>
          <w:p w14:paraId="6157C4E0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763" w:type="pct"/>
            <w:vMerge w:val="restart"/>
            <w:shd w:val="clear" w:color="000000" w:fill="FFFFFF"/>
            <w:vAlign w:val="center"/>
            <w:hideMark/>
          </w:tcPr>
          <w:p w14:paraId="7F28B40A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Планируемые целевые показатели реализации муниципальной программы (подпрограммы)</w:t>
            </w:r>
          </w:p>
        </w:tc>
        <w:tc>
          <w:tcPr>
            <w:tcW w:w="522" w:type="pct"/>
            <w:vMerge w:val="restart"/>
            <w:shd w:val="clear" w:color="000000" w:fill="FFFFFF"/>
            <w:vAlign w:val="center"/>
            <w:hideMark/>
          </w:tcPr>
          <w:p w14:paraId="578FEEB3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Тип показателя</w:t>
            </w:r>
          </w:p>
        </w:tc>
        <w:tc>
          <w:tcPr>
            <w:tcW w:w="382" w:type="pct"/>
            <w:vMerge w:val="restart"/>
            <w:shd w:val="clear" w:color="000000" w:fill="FFFFFF"/>
            <w:vAlign w:val="center"/>
            <w:hideMark/>
          </w:tcPr>
          <w:p w14:paraId="47C527A9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549" w:type="pct"/>
            <w:vMerge w:val="restart"/>
            <w:shd w:val="clear" w:color="000000" w:fill="FFFFFF"/>
            <w:vAlign w:val="center"/>
            <w:hideMark/>
          </w:tcPr>
          <w:p w14:paraId="718F680A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Базовое значение показателя                      на начало реализации </w:t>
            </w:r>
          </w:p>
        </w:tc>
        <w:tc>
          <w:tcPr>
            <w:tcW w:w="2088" w:type="pct"/>
            <w:gridSpan w:val="8"/>
            <w:shd w:val="clear" w:color="000000" w:fill="FFFFFF"/>
            <w:vAlign w:val="center"/>
            <w:hideMark/>
          </w:tcPr>
          <w:p w14:paraId="25974C2F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Планируемое значение по годам реализации</w:t>
            </w:r>
          </w:p>
        </w:tc>
        <w:tc>
          <w:tcPr>
            <w:tcW w:w="529" w:type="pct"/>
            <w:vMerge w:val="restart"/>
            <w:shd w:val="clear" w:color="000000" w:fill="FFFFFF"/>
            <w:vAlign w:val="center"/>
            <w:hideMark/>
          </w:tcPr>
          <w:p w14:paraId="385266FD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5A47E7" w:rsidRPr="002F192A" w14:paraId="11368651" w14:textId="77777777" w:rsidTr="00C43E09">
        <w:trPr>
          <w:trHeight w:val="910"/>
        </w:trPr>
        <w:tc>
          <w:tcPr>
            <w:tcW w:w="167" w:type="pct"/>
            <w:vMerge/>
            <w:vAlign w:val="center"/>
            <w:hideMark/>
          </w:tcPr>
          <w:p w14:paraId="2D33686F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63" w:type="pct"/>
            <w:vMerge/>
            <w:vAlign w:val="center"/>
            <w:hideMark/>
          </w:tcPr>
          <w:p w14:paraId="283A2A04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2" w:type="pct"/>
            <w:vMerge/>
            <w:vAlign w:val="center"/>
            <w:hideMark/>
          </w:tcPr>
          <w:p w14:paraId="5A6A9E10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" w:type="pct"/>
            <w:vMerge/>
            <w:vAlign w:val="center"/>
            <w:hideMark/>
          </w:tcPr>
          <w:p w14:paraId="473EB802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49" w:type="pct"/>
            <w:vMerge/>
            <w:vAlign w:val="center"/>
            <w:hideMark/>
          </w:tcPr>
          <w:p w14:paraId="4C2609A8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14:paraId="6A4D3F35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307EB18A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076DDA72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1C61FCB1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7627CB65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243" w:type="pct"/>
            <w:vAlign w:val="center"/>
          </w:tcPr>
          <w:p w14:paraId="6FB2CB43" w14:textId="77777777" w:rsidR="005A47E7" w:rsidRPr="005A47E7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7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2028 год</w:t>
            </w:r>
          </w:p>
        </w:tc>
        <w:tc>
          <w:tcPr>
            <w:tcW w:w="293" w:type="pct"/>
            <w:vAlign w:val="center"/>
          </w:tcPr>
          <w:p w14:paraId="392CC6FF" w14:textId="77777777" w:rsidR="005A47E7" w:rsidRPr="005A47E7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7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2029 год</w:t>
            </w:r>
          </w:p>
        </w:tc>
        <w:tc>
          <w:tcPr>
            <w:tcW w:w="238" w:type="pct"/>
            <w:vAlign w:val="center"/>
          </w:tcPr>
          <w:p w14:paraId="05DAEFA5" w14:textId="77777777" w:rsidR="005A47E7" w:rsidRPr="005A47E7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5A47E7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2030 год</w:t>
            </w:r>
          </w:p>
        </w:tc>
        <w:tc>
          <w:tcPr>
            <w:tcW w:w="529" w:type="pct"/>
            <w:vMerge/>
            <w:vAlign w:val="center"/>
            <w:hideMark/>
          </w:tcPr>
          <w:p w14:paraId="3B283999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5A47E7" w:rsidRPr="002F192A" w14:paraId="262174A3" w14:textId="77777777" w:rsidTr="00C43E09">
        <w:trPr>
          <w:trHeight w:val="20"/>
        </w:trPr>
        <w:tc>
          <w:tcPr>
            <w:tcW w:w="167" w:type="pct"/>
            <w:shd w:val="clear" w:color="000000" w:fill="FFFFFF"/>
            <w:vAlign w:val="center"/>
            <w:hideMark/>
          </w:tcPr>
          <w:p w14:paraId="73CB7BD5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605A933D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14:paraId="0DCF648E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68514372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49" w:type="pct"/>
            <w:shd w:val="clear" w:color="000000" w:fill="FFFFFF"/>
            <w:vAlign w:val="center"/>
            <w:hideMark/>
          </w:tcPr>
          <w:p w14:paraId="10955E88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14:paraId="4D585362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5083B77C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6822E490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1DA76452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39C068DE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43" w:type="pct"/>
            <w:shd w:val="clear" w:color="000000" w:fill="FFFFFF"/>
          </w:tcPr>
          <w:p w14:paraId="2583E6A4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3" w:type="pct"/>
            <w:shd w:val="clear" w:color="000000" w:fill="FFFFFF"/>
          </w:tcPr>
          <w:p w14:paraId="5033DAD3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38" w:type="pct"/>
            <w:shd w:val="clear" w:color="000000" w:fill="FFFFFF"/>
          </w:tcPr>
          <w:p w14:paraId="705EA1CC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79720472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5A47E7" w:rsidRPr="002F192A" w14:paraId="70610CF3" w14:textId="77777777" w:rsidTr="005A66DD">
        <w:trPr>
          <w:trHeight w:val="356"/>
        </w:trPr>
        <w:tc>
          <w:tcPr>
            <w:tcW w:w="167" w:type="pct"/>
            <w:shd w:val="clear" w:color="000000" w:fill="FFFFFF"/>
            <w:vAlign w:val="center"/>
            <w:hideMark/>
          </w:tcPr>
          <w:p w14:paraId="6C84685B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833" w:type="pct"/>
            <w:gridSpan w:val="13"/>
            <w:shd w:val="clear" w:color="000000" w:fill="FFFFFF"/>
          </w:tcPr>
          <w:p w14:paraId="2EA44E6A" w14:textId="77777777" w:rsidR="005A47E7" w:rsidRPr="002F192A" w:rsidRDefault="005A47E7" w:rsidP="00C43E09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1«Охрана окружающей среды»</w:t>
            </w:r>
          </w:p>
        </w:tc>
      </w:tr>
      <w:tr w:rsidR="005A47E7" w:rsidRPr="002F192A" w14:paraId="1D7608F6" w14:textId="77777777" w:rsidTr="005A47E7">
        <w:trPr>
          <w:trHeight w:val="20"/>
        </w:trPr>
        <w:tc>
          <w:tcPr>
            <w:tcW w:w="167" w:type="pct"/>
            <w:shd w:val="clear" w:color="000000" w:fill="FFFFFF"/>
            <w:vAlign w:val="center"/>
            <w:hideMark/>
          </w:tcPr>
          <w:p w14:paraId="563ABB50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763" w:type="pct"/>
            <w:shd w:val="clear" w:color="000000" w:fill="FFFFFF"/>
            <w:vAlign w:val="center"/>
            <w:hideMark/>
          </w:tcPr>
          <w:p w14:paraId="2630E1C7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522" w:type="pct"/>
            <w:shd w:val="clear" w:color="000000" w:fill="FFFFFF"/>
            <w:vAlign w:val="center"/>
            <w:hideMark/>
          </w:tcPr>
          <w:p w14:paraId="3C52507B" w14:textId="77777777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Отраслевой показатель</w:t>
            </w:r>
          </w:p>
        </w:tc>
        <w:tc>
          <w:tcPr>
            <w:tcW w:w="382" w:type="pct"/>
            <w:shd w:val="clear" w:color="000000" w:fill="FFFFFF"/>
            <w:vAlign w:val="center"/>
            <w:hideMark/>
          </w:tcPr>
          <w:p w14:paraId="3CE65992" w14:textId="77777777" w:rsidR="005A47E7" w:rsidRPr="002F192A" w:rsidRDefault="005A47E7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549" w:type="pct"/>
            <w:shd w:val="clear" w:color="000000" w:fill="FFFFFF"/>
            <w:vAlign w:val="center"/>
            <w:hideMark/>
          </w:tcPr>
          <w:p w14:paraId="6C071C8A" w14:textId="6947683D" w:rsidR="005A47E7" w:rsidRPr="002F192A" w:rsidRDefault="002916BD" w:rsidP="00C43E09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" w:type="pct"/>
            <w:shd w:val="clear" w:color="000000" w:fill="FFFFFF"/>
            <w:vAlign w:val="center"/>
            <w:hideMark/>
          </w:tcPr>
          <w:p w14:paraId="67DEC68D" w14:textId="7EA2D4D9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75" w:type="pct"/>
            <w:shd w:val="clear" w:color="000000" w:fill="FFFFFF"/>
            <w:vAlign w:val="center"/>
            <w:hideMark/>
          </w:tcPr>
          <w:p w14:paraId="68740921" w14:textId="09DAB0D0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3" w:type="pct"/>
            <w:shd w:val="clear" w:color="000000" w:fill="FFFFFF"/>
            <w:vAlign w:val="center"/>
            <w:hideMark/>
          </w:tcPr>
          <w:p w14:paraId="468F2522" w14:textId="01BDE2E1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B25014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7C9063A3" w14:textId="45975E7B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EA00E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2" w:type="pct"/>
            <w:shd w:val="clear" w:color="000000" w:fill="FFFFFF"/>
            <w:vAlign w:val="center"/>
            <w:hideMark/>
          </w:tcPr>
          <w:p w14:paraId="4A4B5FB2" w14:textId="7773B324" w:rsidR="005A47E7" w:rsidRPr="002F192A" w:rsidRDefault="005A47E7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2F192A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916BD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43" w:type="pct"/>
            <w:shd w:val="clear" w:color="000000" w:fill="FFFFFF"/>
            <w:vAlign w:val="center"/>
          </w:tcPr>
          <w:p w14:paraId="48A316B1" w14:textId="4130F178" w:rsidR="005A47E7" w:rsidRPr="002F192A" w:rsidRDefault="002916BD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93" w:type="pct"/>
            <w:shd w:val="clear" w:color="000000" w:fill="FFFFFF"/>
            <w:vAlign w:val="center"/>
          </w:tcPr>
          <w:p w14:paraId="33AA54C6" w14:textId="1E35F9EE" w:rsidR="005A47E7" w:rsidRPr="002F192A" w:rsidRDefault="002916BD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38" w:type="pct"/>
            <w:shd w:val="clear" w:color="000000" w:fill="FFFFFF"/>
            <w:vAlign w:val="center"/>
          </w:tcPr>
          <w:p w14:paraId="28830CEB" w14:textId="558BC2CE" w:rsidR="005A47E7" w:rsidRPr="002F192A" w:rsidRDefault="002916BD" w:rsidP="00C43E09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29" w:type="pct"/>
            <w:shd w:val="clear" w:color="000000" w:fill="FFFFFF"/>
            <w:vAlign w:val="center"/>
            <w:hideMark/>
          </w:tcPr>
          <w:p w14:paraId="469356CE" w14:textId="594F92F8" w:rsidR="005A47E7" w:rsidRPr="002F192A" w:rsidRDefault="005A47E7" w:rsidP="005A47E7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1.01.01</w:t>
            </w:r>
          </w:p>
        </w:tc>
      </w:tr>
    </w:tbl>
    <w:p w14:paraId="29F5E35E" w14:textId="77777777" w:rsidR="005A47E7" w:rsidRDefault="005A47E7">
      <w:pPr>
        <w:pStyle w:val="ConsPlusNormal"/>
        <w:tabs>
          <w:tab w:val="left" w:pos="13995"/>
        </w:tabs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FA76EC4" w14:textId="1EA24DD9" w:rsidR="009A0F9E" w:rsidRDefault="003459BC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3</w:t>
      </w:r>
      <w:r w:rsidR="009A0F9E" w:rsidRPr="009A0F9E">
        <w:rPr>
          <w:rFonts w:eastAsia="Calibri" w:cs="Times New Roman"/>
          <w:sz w:val="24"/>
          <w:szCs w:val="24"/>
        </w:rPr>
        <w:t>. Методика расчета значений целевых показателей</w:t>
      </w:r>
    </w:p>
    <w:p w14:paraId="53912E4F" w14:textId="77777777" w:rsidR="005A66DD" w:rsidRPr="009A0F9E" w:rsidRDefault="005A66DD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8"/>
        <w:gridCol w:w="3107"/>
        <w:gridCol w:w="1407"/>
        <w:gridCol w:w="4919"/>
        <w:gridCol w:w="2193"/>
        <w:gridCol w:w="2033"/>
      </w:tblGrid>
      <w:tr w:rsidR="009A0F9E" w:rsidRPr="009A0F9E" w14:paraId="29E8BBC7" w14:textId="77777777" w:rsidTr="00C43E09">
        <w:trPr>
          <w:trHeight w:val="470"/>
        </w:trPr>
        <w:tc>
          <w:tcPr>
            <w:tcW w:w="485" w:type="pct"/>
            <w:vAlign w:val="center"/>
            <w:hideMark/>
          </w:tcPr>
          <w:p w14:paraId="45512514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027" w:type="pct"/>
            <w:vAlign w:val="center"/>
            <w:hideMark/>
          </w:tcPr>
          <w:p w14:paraId="55083BDE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65" w:type="pct"/>
            <w:vAlign w:val="center"/>
            <w:hideMark/>
          </w:tcPr>
          <w:p w14:paraId="37ED980E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626" w:type="pct"/>
            <w:vAlign w:val="center"/>
            <w:hideMark/>
          </w:tcPr>
          <w:p w14:paraId="30EF13D9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Методика расчета показателя </w:t>
            </w:r>
          </w:p>
        </w:tc>
        <w:tc>
          <w:tcPr>
            <w:tcW w:w="725" w:type="pct"/>
            <w:vAlign w:val="center"/>
            <w:hideMark/>
          </w:tcPr>
          <w:p w14:paraId="5ED93F9A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672" w:type="pct"/>
            <w:vAlign w:val="center"/>
            <w:hideMark/>
          </w:tcPr>
          <w:p w14:paraId="4F69D3A2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Период представления отчетности</w:t>
            </w:r>
          </w:p>
        </w:tc>
      </w:tr>
      <w:tr w:rsidR="009A0F9E" w:rsidRPr="009A0F9E" w14:paraId="326BC727" w14:textId="77777777" w:rsidTr="00C43E09">
        <w:trPr>
          <w:trHeight w:val="20"/>
        </w:trPr>
        <w:tc>
          <w:tcPr>
            <w:tcW w:w="485" w:type="pct"/>
            <w:vAlign w:val="center"/>
            <w:hideMark/>
          </w:tcPr>
          <w:p w14:paraId="60789789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27" w:type="pct"/>
            <w:vAlign w:val="center"/>
            <w:hideMark/>
          </w:tcPr>
          <w:p w14:paraId="0D5A3F3C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65" w:type="pct"/>
            <w:vAlign w:val="center"/>
            <w:hideMark/>
          </w:tcPr>
          <w:p w14:paraId="5A3899D1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26" w:type="pct"/>
            <w:vAlign w:val="center"/>
            <w:hideMark/>
          </w:tcPr>
          <w:p w14:paraId="4871C988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25" w:type="pct"/>
            <w:vAlign w:val="center"/>
            <w:hideMark/>
          </w:tcPr>
          <w:p w14:paraId="504D41BE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672" w:type="pct"/>
            <w:vAlign w:val="center"/>
            <w:hideMark/>
          </w:tcPr>
          <w:p w14:paraId="3EDFFFF9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A0F9E" w:rsidRPr="009A0F9E" w14:paraId="41DDED88" w14:textId="77777777" w:rsidTr="005A66DD">
        <w:trPr>
          <w:trHeight w:val="528"/>
        </w:trPr>
        <w:tc>
          <w:tcPr>
            <w:tcW w:w="485" w:type="pct"/>
            <w:vAlign w:val="center"/>
            <w:hideMark/>
          </w:tcPr>
          <w:p w14:paraId="6BC3F8E2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15" w:type="pct"/>
            <w:gridSpan w:val="5"/>
            <w:vAlign w:val="center"/>
            <w:hideMark/>
          </w:tcPr>
          <w:p w14:paraId="582FEE83" w14:textId="77777777" w:rsidR="009A0F9E" w:rsidRPr="009A0F9E" w:rsidRDefault="009A0F9E" w:rsidP="009A0F9E">
            <w:pPr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Подпрограмма 1 «Охрана окружающей среды»</w:t>
            </w:r>
          </w:p>
        </w:tc>
      </w:tr>
      <w:tr w:rsidR="009A0F9E" w:rsidRPr="009A0F9E" w14:paraId="5B17A4CC" w14:textId="77777777" w:rsidTr="00C43E09">
        <w:trPr>
          <w:trHeight w:val="20"/>
        </w:trPr>
        <w:tc>
          <w:tcPr>
            <w:tcW w:w="485" w:type="pct"/>
            <w:vAlign w:val="center"/>
            <w:hideMark/>
          </w:tcPr>
          <w:p w14:paraId="79EE615B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1027" w:type="pct"/>
            <w:vAlign w:val="center"/>
            <w:hideMark/>
          </w:tcPr>
          <w:p w14:paraId="4919CFED" w14:textId="77777777" w:rsidR="009A0F9E" w:rsidRPr="009A0F9E" w:rsidRDefault="009A0F9E" w:rsidP="009A0F9E">
            <w:pP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465" w:type="pct"/>
            <w:vAlign w:val="center"/>
            <w:hideMark/>
          </w:tcPr>
          <w:p w14:paraId="7E4A9847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ед.</w:t>
            </w:r>
          </w:p>
        </w:tc>
        <w:tc>
          <w:tcPr>
            <w:tcW w:w="1626" w:type="pct"/>
            <w:vAlign w:val="center"/>
            <w:hideMark/>
          </w:tcPr>
          <w:p w14:paraId="0EC0CC30" w14:textId="77777777" w:rsidR="009A0F9E" w:rsidRPr="009A0F9E" w:rsidRDefault="009A0F9E" w:rsidP="009A0F9E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Показатель рассчитывается как суммарное количество реализованных мероприятий по исследованию состояния окружающей среды. </w:t>
            </w:r>
          </w:p>
        </w:tc>
        <w:tc>
          <w:tcPr>
            <w:tcW w:w="725" w:type="pct"/>
            <w:vAlign w:val="center"/>
            <w:hideMark/>
          </w:tcPr>
          <w:p w14:paraId="15661299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672" w:type="pct"/>
            <w:vAlign w:val="center"/>
            <w:hideMark/>
          </w:tcPr>
          <w:p w14:paraId="07E4442A" w14:textId="77777777" w:rsidR="009A0F9E" w:rsidRPr="009A0F9E" w:rsidRDefault="009A0F9E" w:rsidP="009A0F9E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A0F9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ежегодно</w:t>
            </w:r>
          </w:p>
        </w:tc>
      </w:tr>
    </w:tbl>
    <w:p w14:paraId="3F270D46" w14:textId="70AA9BB1" w:rsidR="00FB68C7" w:rsidRDefault="00FB68C7" w:rsidP="009A0F9E">
      <w:pPr>
        <w:pStyle w:val="ConsPlusNormal"/>
        <w:jc w:val="both"/>
        <w:rPr>
          <w:sz w:val="20"/>
        </w:rPr>
      </w:pPr>
    </w:p>
    <w:p w14:paraId="0E587B39" w14:textId="7F837639" w:rsidR="009A0F9E" w:rsidRDefault="003459BC" w:rsidP="003459BC">
      <w:pPr>
        <w:ind w:firstLine="708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9A0F9E">
        <w:rPr>
          <w:rFonts w:cs="Times New Roman"/>
          <w:sz w:val="24"/>
          <w:szCs w:val="24"/>
        </w:rPr>
        <w:t>. Методика з</w:t>
      </w:r>
      <w:r w:rsidR="009A0F9E" w:rsidRPr="003D0738">
        <w:rPr>
          <w:rFonts w:cs="Times New Roman"/>
          <w:sz w:val="24"/>
          <w:szCs w:val="24"/>
        </w:rPr>
        <w:t>начения результатов выполнения мероприятий</w:t>
      </w:r>
    </w:p>
    <w:p w14:paraId="45892BC5" w14:textId="77777777" w:rsidR="003459BC" w:rsidRDefault="003459BC" w:rsidP="009A0F9E">
      <w:pPr>
        <w:ind w:firstLine="708"/>
        <w:rPr>
          <w:rFonts w:cs="Times New Roman"/>
          <w:sz w:val="24"/>
          <w:szCs w:val="24"/>
        </w:rPr>
      </w:pPr>
    </w:p>
    <w:tbl>
      <w:tblPr>
        <w:tblW w:w="49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6917"/>
        <w:gridCol w:w="2505"/>
        <w:gridCol w:w="1363"/>
        <w:gridCol w:w="3572"/>
      </w:tblGrid>
      <w:tr w:rsidR="009A0F9E" w:rsidRPr="003D0738" w14:paraId="5CF5A1A6" w14:textId="77777777" w:rsidTr="00C43E09">
        <w:trPr>
          <w:trHeight w:val="20"/>
        </w:trPr>
        <w:tc>
          <w:tcPr>
            <w:tcW w:w="197" w:type="pct"/>
            <w:vAlign w:val="center"/>
            <w:hideMark/>
          </w:tcPr>
          <w:p w14:paraId="737BF127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314" w:type="pct"/>
            <w:vAlign w:val="center"/>
            <w:hideMark/>
          </w:tcPr>
          <w:p w14:paraId="74DF4EE4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подпрограммы</w:t>
            </w:r>
          </w:p>
        </w:tc>
        <w:tc>
          <w:tcPr>
            <w:tcW w:w="838" w:type="pct"/>
            <w:vAlign w:val="center"/>
            <w:hideMark/>
          </w:tcPr>
          <w:p w14:paraId="35E2660F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Наименование результата</w:t>
            </w:r>
          </w:p>
        </w:tc>
        <w:tc>
          <w:tcPr>
            <w:tcW w:w="456" w:type="pct"/>
            <w:vAlign w:val="center"/>
            <w:hideMark/>
          </w:tcPr>
          <w:p w14:paraId="49721036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Единицы измерения</w:t>
            </w:r>
          </w:p>
        </w:tc>
        <w:tc>
          <w:tcPr>
            <w:tcW w:w="1195" w:type="pct"/>
            <w:vAlign w:val="center"/>
            <w:hideMark/>
          </w:tcPr>
          <w:p w14:paraId="37E4BB63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Порядок определения значений</w:t>
            </w:r>
          </w:p>
        </w:tc>
      </w:tr>
      <w:tr w:rsidR="009A0F9E" w:rsidRPr="003D0738" w14:paraId="14282D55" w14:textId="77777777" w:rsidTr="00A65EF9">
        <w:trPr>
          <w:trHeight w:val="468"/>
        </w:trPr>
        <w:tc>
          <w:tcPr>
            <w:tcW w:w="197" w:type="pct"/>
            <w:vAlign w:val="center"/>
            <w:hideMark/>
          </w:tcPr>
          <w:p w14:paraId="56475198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803" w:type="pct"/>
            <w:gridSpan w:val="4"/>
            <w:vAlign w:val="center"/>
            <w:hideMark/>
          </w:tcPr>
          <w:p w14:paraId="09120A77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Подпрограмма 1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 «Охрана окружающей среды»</w:t>
            </w:r>
          </w:p>
        </w:tc>
      </w:tr>
      <w:tr w:rsidR="009A0F9E" w:rsidRPr="003D0738" w14:paraId="06518955" w14:textId="77777777" w:rsidTr="00C43E09">
        <w:trPr>
          <w:trHeight w:val="20"/>
        </w:trPr>
        <w:tc>
          <w:tcPr>
            <w:tcW w:w="197" w:type="pct"/>
            <w:vAlign w:val="center"/>
            <w:hideMark/>
          </w:tcPr>
          <w:p w14:paraId="645FCEE6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2314" w:type="pct"/>
            <w:vAlign w:val="center"/>
            <w:hideMark/>
          </w:tcPr>
          <w:p w14:paraId="4A913029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Мероприятие 01.01 Проведение анализов качества воды</w:t>
            </w:r>
          </w:p>
        </w:tc>
        <w:tc>
          <w:tcPr>
            <w:tcW w:w="838" w:type="pct"/>
            <w:vAlign w:val="center"/>
            <w:hideMark/>
          </w:tcPr>
          <w:p w14:paraId="3EF1703C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Проведены анализы качества воды</w:t>
            </w:r>
          </w:p>
        </w:tc>
        <w:tc>
          <w:tcPr>
            <w:tcW w:w="456" w:type="pct"/>
            <w:vAlign w:val="center"/>
            <w:hideMark/>
          </w:tcPr>
          <w:p w14:paraId="4F6B7162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единица</w:t>
            </w:r>
          </w:p>
        </w:tc>
        <w:tc>
          <w:tcPr>
            <w:tcW w:w="1195" w:type="pct"/>
            <w:vAlign w:val="center"/>
            <w:hideMark/>
          </w:tcPr>
          <w:p w14:paraId="67E9904B" w14:textId="77777777" w:rsidR="009A0F9E" w:rsidRPr="003D0738" w:rsidRDefault="009A0F9E" w:rsidP="00C43E09">
            <w:pPr>
              <w:jc w:val="both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3D0738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Показатель определяется как общее количество проведенных анализов</w:t>
            </w:r>
          </w:p>
        </w:tc>
      </w:tr>
    </w:tbl>
    <w:p w14:paraId="2B7DA610" w14:textId="77777777" w:rsidR="009A0F9E" w:rsidRDefault="009A0F9E">
      <w:pPr>
        <w:rPr>
          <w:sz w:val="20"/>
          <w:szCs w:val="20"/>
        </w:rPr>
      </w:pPr>
    </w:p>
    <w:p w14:paraId="590B78E1" w14:textId="77777777" w:rsidR="003459BC" w:rsidRDefault="003459BC" w:rsidP="009A0F9E">
      <w:pPr>
        <w:spacing w:after="160" w:line="259" w:lineRule="auto"/>
        <w:ind w:firstLine="708"/>
        <w:rPr>
          <w:rFonts w:eastAsia="Calibri" w:cs="Times New Roman"/>
          <w:sz w:val="24"/>
          <w:szCs w:val="24"/>
        </w:rPr>
      </w:pPr>
    </w:p>
    <w:p w14:paraId="4E945FC8" w14:textId="77777777" w:rsidR="003459BC" w:rsidRDefault="003459BC" w:rsidP="009A0F9E">
      <w:pPr>
        <w:spacing w:after="160" w:line="259" w:lineRule="auto"/>
        <w:ind w:firstLine="708"/>
        <w:rPr>
          <w:rFonts w:eastAsia="Calibri" w:cs="Times New Roman"/>
          <w:sz w:val="24"/>
          <w:szCs w:val="24"/>
        </w:rPr>
      </w:pPr>
    </w:p>
    <w:p w14:paraId="0CE0C858" w14:textId="77777777" w:rsidR="00B25014" w:rsidRDefault="00B25014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</w:p>
    <w:p w14:paraId="15A10BF7" w14:textId="77777777" w:rsidR="00B25014" w:rsidRDefault="00B25014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</w:p>
    <w:p w14:paraId="74884DC8" w14:textId="77777777" w:rsidR="00B25014" w:rsidRDefault="00B25014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</w:p>
    <w:p w14:paraId="6DFB90B8" w14:textId="77777777" w:rsidR="00B25014" w:rsidRDefault="00B25014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</w:p>
    <w:p w14:paraId="394826F4" w14:textId="042617D1" w:rsidR="009A0F9E" w:rsidRPr="009A0F9E" w:rsidRDefault="003459BC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lastRenderedPageBreak/>
        <w:t>5</w:t>
      </w:r>
      <w:r w:rsidR="009A0F9E" w:rsidRPr="009A0F9E">
        <w:rPr>
          <w:rFonts w:eastAsia="Calibri" w:cs="Times New Roman"/>
          <w:sz w:val="24"/>
          <w:szCs w:val="24"/>
        </w:rPr>
        <w:t>. Подпрограмма 1 «Охрана окружающей среды»</w:t>
      </w:r>
    </w:p>
    <w:p w14:paraId="70FCD32B" w14:textId="2D2B5A24" w:rsidR="00843561" w:rsidRPr="009A0F9E" w:rsidRDefault="009A0F9E" w:rsidP="003459BC">
      <w:pPr>
        <w:spacing w:after="160" w:line="259" w:lineRule="auto"/>
        <w:ind w:firstLine="708"/>
        <w:jc w:val="center"/>
        <w:rPr>
          <w:rFonts w:eastAsia="Calibri" w:cs="Times New Roman"/>
          <w:sz w:val="24"/>
          <w:szCs w:val="24"/>
        </w:rPr>
      </w:pPr>
      <w:r w:rsidRPr="009A0F9E">
        <w:rPr>
          <w:rFonts w:eastAsia="Calibri" w:cs="Times New Roman"/>
          <w:sz w:val="24"/>
          <w:szCs w:val="24"/>
        </w:rPr>
        <w:t>Перечень мероприятий подпрограммы 1 «Охрана окружающей среды»</w:t>
      </w:r>
    </w:p>
    <w:p w14:paraId="3F91D46A" w14:textId="77777777" w:rsidR="00FB68C7" w:rsidRDefault="00FB68C7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24"/>
        </w:rPr>
      </w:pPr>
    </w:p>
    <w:tbl>
      <w:tblPr>
        <w:tblW w:w="520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7"/>
        <w:gridCol w:w="1336"/>
        <w:gridCol w:w="844"/>
        <w:gridCol w:w="1115"/>
        <w:gridCol w:w="977"/>
        <w:gridCol w:w="835"/>
        <w:gridCol w:w="703"/>
        <w:gridCol w:w="841"/>
        <w:gridCol w:w="696"/>
        <w:gridCol w:w="841"/>
        <w:gridCol w:w="1118"/>
        <w:gridCol w:w="835"/>
        <w:gridCol w:w="977"/>
        <w:gridCol w:w="838"/>
        <w:gridCol w:w="838"/>
        <w:gridCol w:w="696"/>
        <w:gridCol w:w="728"/>
        <w:gridCol w:w="948"/>
      </w:tblGrid>
      <w:tr w:rsidR="00EA00E8" w:rsidRPr="00843561" w14:paraId="7C0EBDE3" w14:textId="77777777" w:rsidTr="00EA00E8">
        <w:trPr>
          <w:trHeight w:val="439"/>
        </w:trPr>
        <w:tc>
          <w:tcPr>
            <w:tcW w:w="186" w:type="pct"/>
            <w:vMerge w:val="restart"/>
            <w:vAlign w:val="center"/>
            <w:hideMark/>
          </w:tcPr>
          <w:p w14:paraId="17580FB8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424" w:type="pct"/>
            <w:vMerge w:val="restart"/>
            <w:vAlign w:val="center"/>
            <w:hideMark/>
          </w:tcPr>
          <w:p w14:paraId="285FC3A9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Мероприятия подпрограммы</w:t>
            </w:r>
          </w:p>
        </w:tc>
        <w:tc>
          <w:tcPr>
            <w:tcW w:w="268" w:type="pct"/>
            <w:vMerge w:val="restart"/>
            <w:vAlign w:val="center"/>
            <w:hideMark/>
          </w:tcPr>
          <w:p w14:paraId="7CE1FE9C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Сроки 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-нения 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меро-прия-тия</w:t>
            </w:r>
            <w:proofErr w:type="spellEnd"/>
          </w:p>
        </w:tc>
        <w:tc>
          <w:tcPr>
            <w:tcW w:w="354" w:type="pct"/>
            <w:vMerge w:val="restart"/>
            <w:vAlign w:val="center"/>
            <w:hideMark/>
          </w:tcPr>
          <w:p w14:paraId="04F1AD2C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Источни-ки</w:t>
            </w:r>
            <w:proofErr w:type="spell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финанси-рования</w:t>
            </w:r>
            <w:proofErr w:type="spellEnd"/>
          </w:p>
        </w:tc>
        <w:tc>
          <w:tcPr>
            <w:tcW w:w="310" w:type="pct"/>
            <w:vMerge w:val="restart"/>
            <w:vAlign w:val="center"/>
            <w:hideMark/>
          </w:tcPr>
          <w:p w14:paraId="468D2642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  <w:p w14:paraId="30019170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(</w:t>
            </w:r>
            <w:proofErr w:type="spellStart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тыс.руб</w:t>
            </w:r>
            <w:proofErr w:type="spellEnd"/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3157" w:type="pct"/>
            <w:gridSpan w:val="12"/>
          </w:tcPr>
          <w:p w14:paraId="541B3C94" w14:textId="32337606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301" w:type="pct"/>
            <w:vAlign w:val="center"/>
            <w:hideMark/>
          </w:tcPr>
          <w:p w14:paraId="5FD4A6C5" w14:textId="3BD36B6D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Ответственный за выполнение мероприятия</w:t>
            </w:r>
          </w:p>
        </w:tc>
      </w:tr>
      <w:tr w:rsidR="00EA00E8" w:rsidRPr="00843561" w14:paraId="0E8BDDB8" w14:textId="77777777" w:rsidTr="00EA00E8">
        <w:trPr>
          <w:trHeight w:val="841"/>
        </w:trPr>
        <w:tc>
          <w:tcPr>
            <w:tcW w:w="186" w:type="pct"/>
            <w:vMerge/>
            <w:vAlign w:val="center"/>
            <w:hideMark/>
          </w:tcPr>
          <w:p w14:paraId="5C97A400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407B7BA0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C428AFB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7FDAA190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0174FE1D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Align w:val="center"/>
            <w:hideMark/>
          </w:tcPr>
          <w:p w14:paraId="00454820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3" w:type="pct"/>
            <w:vAlign w:val="center"/>
            <w:hideMark/>
          </w:tcPr>
          <w:p w14:paraId="7CEC9FD5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7" w:type="pct"/>
          </w:tcPr>
          <w:p w14:paraId="0086820C" w14:textId="7FFE4B70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418" w:type="pct"/>
            <w:gridSpan w:val="5"/>
            <w:noWrap/>
            <w:vAlign w:val="center"/>
            <w:hideMark/>
          </w:tcPr>
          <w:p w14:paraId="1CBC9A2A" w14:textId="1E72AE8E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  <w:p w14:paraId="0A72FAED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6" w:type="pct"/>
            <w:vAlign w:val="center"/>
            <w:hideMark/>
          </w:tcPr>
          <w:p w14:paraId="78111C61" w14:textId="3FC0D642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437A9D9D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6" w:type="pct"/>
            <w:noWrap/>
            <w:vAlign w:val="center"/>
            <w:hideMark/>
          </w:tcPr>
          <w:p w14:paraId="51FD6AEC" w14:textId="6A4182D1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01FBC63E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221" w:type="pct"/>
            <w:vAlign w:val="center"/>
          </w:tcPr>
          <w:p w14:paraId="32F0D838" w14:textId="7B43A0DA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9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31" w:type="pct"/>
            <w:vAlign w:val="center"/>
          </w:tcPr>
          <w:p w14:paraId="5CA3AFD1" w14:textId="14424191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301" w:type="pct"/>
            <w:vAlign w:val="center"/>
            <w:hideMark/>
          </w:tcPr>
          <w:p w14:paraId="2E019A5E" w14:textId="77777777" w:rsidR="00EA00E8" w:rsidRPr="00843561" w:rsidRDefault="00EA00E8" w:rsidP="00843561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00E8" w:rsidRPr="00843561" w14:paraId="73A6AE1E" w14:textId="77777777" w:rsidTr="00EA00E8">
        <w:trPr>
          <w:trHeight w:val="20"/>
        </w:trPr>
        <w:tc>
          <w:tcPr>
            <w:tcW w:w="186" w:type="pct"/>
            <w:noWrap/>
            <w:vAlign w:val="center"/>
            <w:hideMark/>
          </w:tcPr>
          <w:p w14:paraId="26C59FF5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424" w:type="pct"/>
            <w:noWrap/>
            <w:vAlign w:val="center"/>
            <w:hideMark/>
          </w:tcPr>
          <w:p w14:paraId="069631C1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8" w:type="pct"/>
            <w:noWrap/>
            <w:vAlign w:val="center"/>
            <w:hideMark/>
          </w:tcPr>
          <w:p w14:paraId="4AFF71FC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4" w:type="pct"/>
            <w:noWrap/>
            <w:vAlign w:val="center"/>
            <w:hideMark/>
          </w:tcPr>
          <w:p w14:paraId="44C4A537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10" w:type="pct"/>
            <w:noWrap/>
            <w:vAlign w:val="center"/>
            <w:hideMark/>
          </w:tcPr>
          <w:p w14:paraId="4703128F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65" w:type="pct"/>
            <w:noWrap/>
            <w:vAlign w:val="center"/>
            <w:hideMark/>
          </w:tcPr>
          <w:p w14:paraId="5BEBE126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3" w:type="pct"/>
            <w:noWrap/>
            <w:vAlign w:val="center"/>
            <w:hideMark/>
          </w:tcPr>
          <w:p w14:paraId="0329498C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7</w:t>
            </w:r>
          </w:p>
        </w:tc>
        <w:tc>
          <w:tcPr>
            <w:tcW w:w="267" w:type="pct"/>
          </w:tcPr>
          <w:p w14:paraId="4DF2009E" w14:textId="3C7D277F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18" w:type="pct"/>
            <w:gridSpan w:val="5"/>
            <w:noWrap/>
            <w:vAlign w:val="center"/>
            <w:hideMark/>
          </w:tcPr>
          <w:p w14:paraId="61F7320F" w14:textId="2DD42926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66" w:type="pct"/>
            <w:noWrap/>
            <w:vAlign w:val="center"/>
            <w:hideMark/>
          </w:tcPr>
          <w:p w14:paraId="63485E1D" w14:textId="416A3384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6" w:type="pct"/>
            <w:noWrap/>
            <w:vAlign w:val="center"/>
            <w:hideMark/>
          </w:tcPr>
          <w:p w14:paraId="6A4F6842" w14:textId="1ECF671A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" w:type="pct"/>
          </w:tcPr>
          <w:p w14:paraId="035F9122" w14:textId="11E08CEF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31" w:type="pct"/>
          </w:tcPr>
          <w:p w14:paraId="044F8113" w14:textId="72FA672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1" w:type="pct"/>
            <w:noWrap/>
            <w:vAlign w:val="center"/>
            <w:hideMark/>
          </w:tcPr>
          <w:p w14:paraId="10DC6F4E" w14:textId="77777777" w:rsidR="00EA00E8" w:rsidRPr="00843561" w:rsidRDefault="00EA00E8" w:rsidP="00843561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</w:tr>
      <w:tr w:rsidR="002916BD" w:rsidRPr="00843561" w14:paraId="4B6E4564" w14:textId="77777777" w:rsidTr="00EA00E8">
        <w:trPr>
          <w:trHeight w:val="20"/>
        </w:trPr>
        <w:tc>
          <w:tcPr>
            <w:tcW w:w="186" w:type="pct"/>
            <w:vMerge w:val="restart"/>
            <w:noWrap/>
            <w:hideMark/>
          </w:tcPr>
          <w:p w14:paraId="5C72AA3C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  <w:p w14:paraId="35F9AB05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4" w:type="pct"/>
            <w:vMerge w:val="restart"/>
            <w:hideMark/>
          </w:tcPr>
          <w:p w14:paraId="4622B5E2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14:paraId="3CA87B7D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Проведение обследований состояния окружающей среды</w:t>
            </w:r>
          </w:p>
          <w:p w14:paraId="269642D4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8" w:type="pct"/>
            <w:vMerge w:val="restart"/>
            <w:hideMark/>
          </w:tcPr>
          <w:p w14:paraId="6D8E7F60" w14:textId="49BB3286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2023-2030</w:t>
            </w:r>
          </w:p>
        </w:tc>
        <w:tc>
          <w:tcPr>
            <w:tcW w:w="354" w:type="pct"/>
            <w:hideMark/>
          </w:tcPr>
          <w:p w14:paraId="0EB98734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0" w:type="pct"/>
            <w:noWrap/>
            <w:hideMark/>
          </w:tcPr>
          <w:p w14:paraId="7E849D25" w14:textId="4F9CE6F5" w:rsidR="002916BD" w:rsidRPr="00843561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408D8AAE" w14:textId="3DDE6351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110E00F7" w14:textId="3620A993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43667E4D" w14:textId="00F344EC" w:rsidR="002916BD" w:rsidRPr="00843561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6147CFB5" w14:textId="15D1A1F2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1AF833A4" w14:textId="101478A4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3EE1C8BC" w14:textId="46EA5572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76DEA9F0" w14:textId="7F032CBB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572A4DA1" w14:textId="75C27FDB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 w:val="restart"/>
            <w:noWrap/>
            <w:hideMark/>
          </w:tcPr>
          <w:p w14:paraId="308B1EF8" w14:textId="237A03A6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9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«ДЕЗ-Лыткарино»</w:t>
            </w:r>
          </w:p>
          <w:p w14:paraId="12BF2EAC" w14:textId="642FE955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916BD" w:rsidRPr="00843561" w14:paraId="56C92F8E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6068DD0D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31F51FC1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3CFF566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7C060C10" w14:textId="7C5B527A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0" w:type="pct"/>
            <w:noWrap/>
            <w:hideMark/>
          </w:tcPr>
          <w:p w14:paraId="0F09C2FE" w14:textId="5C51D274" w:rsidR="002916BD" w:rsidRPr="00843561" w:rsidRDefault="002916BD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048A4373" w14:textId="1794F9E3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474A3698" w14:textId="2B12C32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2BFC2DEF" w14:textId="618E278F" w:rsidR="002916BD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051D3851" w14:textId="263E6E79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4D063FC3" w14:textId="731FA06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03C8E87F" w14:textId="6A8EA06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4D8BFCA5" w14:textId="2453B93E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0E681BBD" w14:textId="16146A60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6069D2CF" w14:textId="6812B3D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00E8" w:rsidRPr="00843561" w14:paraId="0B3FBBB7" w14:textId="77777777" w:rsidTr="00EA00E8">
        <w:trPr>
          <w:trHeight w:val="20"/>
        </w:trPr>
        <w:tc>
          <w:tcPr>
            <w:tcW w:w="186" w:type="pct"/>
            <w:vMerge/>
            <w:noWrap/>
            <w:hideMark/>
          </w:tcPr>
          <w:p w14:paraId="7F324B0D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hideMark/>
          </w:tcPr>
          <w:p w14:paraId="47762437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1A581A70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40FB06F7" w14:textId="596559AA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10" w:type="pct"/>
            <w:noWrap/>
            <w:hideMark/>
          </w:tcPr>
          <w:p w14:paraId="7947081F" w14:textId="641886CD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noWrap/>
            <w:hideMark/>
          </w:tcPr>
          <w:p w14:paraId="350F77A9" w14:textId="1BF8415D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2D6E658A" w14:textId="51344D9C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793DBC7E" w14:textId="77777777" w:rsidR="00EA00E8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pct"/>
            <w:gridSpan w:val="5"/>
            <w:noWrap/>
            <w:hideMark/>
          </w:tcPr>
          <w:p w14:paraId="7F3A1C1F" w14:textId="047AE206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7355CBEB" w14:textId="26C3E628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3D7CDD8C" w14:textId="44616000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7A4C2257" w14:textId="66ACC72D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55CE65AE" w14:textId="0D61E7C3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noWrap/>
            <w:hideMark/>
          </w:tcPr>
          <w:p w14:paraId="5BE214AB" w14:textId="5D269AC5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16BD" w:rsidRPr="00843561" w14:paraId="52E4CC70" w14:textId="77777777" w:rsidTr="00B25014">
        <w:trPr>
          <w:trHeight w:val="317"/>
        </w:trPr>
        <w:tc>
          <w:tcPr>
            <w:tcW w:w="186" w:type="pct"/>
            <w:vMerge w:val="restart"/>
            <w:noWrap/>
            <w:hideMark/>
          </w:tcPr>
          <w:p w14:paraId="62C78ED1" w14:textId="77777777" w:rsidR="002916BD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1.1</w:t>
            </w:r>
          </w:p>
          <w:p w14:paraId="5E66DF00" w14:textId="77777777" w:rsidR="00242D9E" w:rsidRDefault="00242D9E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4D1C2BBF" w14:textId="77777777" w:rsidR="00242D9E" w:rsidRDefault="00242D9E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F991FCA" w14:textId="77777777" w:rsidR="00242D9E" w:rsidRDefault="00242D9E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14:paraId="27111BEC" w14:textId="144ED6F5" w:rsidR="00242D9E" w:rsidRPr="00843561" w:rsidRDefault="00242D9E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 w:val="restart"/>
            <w:hideMark/>
          </w:tcPr>
          <w:p w14:paraId="5668E84D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Мероприятие 01.01.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Проведение анализов качества воды</w:t>
            </w:r>
          </w:p>
        </w:tc>
        <w:tc>
          <w:tcPr>
            <w:tcW w:w="268" w:type="pct"/>
            <w:vMerge w:val="restart"/>
            <w:hideMark/>
          </w:tcPr>
          <w:p w14:paraId="11A4BB53" w14:textId="5E600930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2023-2030</w:t>
            </w:r>
          </w:p>
        </w:tc>
        <w:tc>
          <w:tcPr>
            <w:tcW w:w="354" w:type="pct"/>
            <w:hideMark/>
          </w:tcPr>
          <w:p w14:paraId="77B32176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0" w:type="pct"/>
            <w:noWrap/>
            <w:hideMark/>
          </w:tcPr>
          <w:p w14:paraId="2E17A28E" w14:textId="4AE8F6B0" w:rsidR="002916BD" w:rsidRPr="00843561" w:rsidRDefault="002916BD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5BC3F0A2" w14:textId="49433CA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06F368E5" w14:textId="1D398B0F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3BB672E1" w14:textId="3FC1FC19" w:rsidR="002916BD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430BDE33" w14:textId="7A32E188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39582F88" w14:textId="49EB4B20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0724488E" w14:textId="45618C8C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16002264" w14:textId="6E3B706E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1E340FA7" w14:textId="5058DDF0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 w:val="restart"/>
            <w:hideMark/>
          </w:tcPr>
          <w:p w14:paraId="68139916" w14:textId="0566E55C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3459BC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МБУ «ДЕЗ-Лыткарино»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916BD" w:rsidRPr="00843561" w14:paraId="538AE69B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2E83D0A9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11E8B36C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2737E96A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27023D4F" w14:textId="1331F313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Средства бюджета муниципального образования Московской области</w:t>
            </w:r>
          </w:p>
        </w:tc>
        <w:tc>
          <w:tcPr>
            <w:tcW w:w="310" w:type="pct"/>
            <w:noWrap/>
            <w:hideMark/>
          </w:tcPr>
          <w:p w14:paraId="1BF6C336" w14:textId="0E931CE9" w:rsidR="002916BD" w:rsidRPr="00843561" w:rsidRDefault="002916BD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 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64ABBB58" w14:textId="337B9011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  <w:noWrap/>
            <w:hideMark/>
          </w:tcPr>
          <w:p w14:paraId="2B3EF8CF" w14:textId="28EDCE01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061FD866" w14:textId="4D911C69" w:rsidR="002916BD" w:rsidRPr="00843561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  <w:noWrap/>
            <w:hideMark/>
          </w:tcPr>
          <w:p w14:paraId="29DBEEDF" w14:textId="530A59CF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7567BA66" w14:textId="1A42A364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2766CFA5" w14:textId="7F1F3005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2E38B8B2" w14:textId="1F39C469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511250A4" w14:textId="16129921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63627762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00E8" w:rsidRPr="00843561" w14:paraId="5070A311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12BDB9C1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138BD4BE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766D3644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56C7C636" w14:textId="142DD5CC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10" w:type="pct"/>
            <w:noWrap/>
            <w:hideMark/>
          </w:tcPr>
          <w:p w14:paraId="490BFB08" w14:textId="3C67FDFF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5" w:type="pct"/>
            <w:noWrap/>
            <w:hideMark/>
          </w:tcPr>
          <w:p w14:paraId="6BAA2D95" w14:textId="7C88060F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  <w:noWrap/>
            <w:hideMark/>
          </w:tcPr>
          <w:p w14:paraId="7AA3987F" w14:textId="2AE00DFA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16AAA5E1" w14:textId="05CE4FF1" w:rsidR="00EA00E8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pct"/>
            <w:gridSpan w:val="5"/>
            <w:noWrap/>
            <w:hideMark/>
          </w:tcPr>
          <w:p w14:paraId="711E4B93" w14:textId="0EBD7E80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324647F4" w14:textId="6201FD71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4D4337BA" w14:textId="0164CCCB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26BDBD7A" w14:textId="13113B13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581AC22B" w14:textId="17140BA4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7A70B22F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B25014" w:rsidRPr="00843561" w14:paraId="22D7AEB7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0C2CB5E5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 w:val="restart"/>
            <w:hideMark/>
          </w:tcPr>
          <w:p w14:paraId="2A4AC931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Результат 1.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Проведены анализы качества воды, ед.</w:t>
            </w:r>
          </w:p>
        </w:tc>
        <w:tc>
          <w:tcPr>
            <w:tcW w:w="268" w:type="pct"/>
            <w:vMerge w:val="restart"/>
            <w:noWrap/>
            <w:hideMark/>
          </w:tcPr>
          <w:p w14:paraId="12151CB8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54" w:type="pct"/>
            <w:vMerge w:val="restart"/>
            <w:hideMark/>
          </w:tcPr>
          <w:p w14:paraId="4EFB6FFF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310" w:type="pct"/>
            <w:vMerge w:val="restart"/>
            <w:noWrap/>
            <w:hideMark/>
          </w:tcPr>
          <w:p w14:paraId="1F046979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Всего </w:t>
            </w:r>
          </w:p>
        </w:tc>
        <w:tc>
          <w:tcPr>
            <w:tcW w:w="265" w:type="pct"/>
            <w:vMerge w:val="restart"/>
            <w:noWrap/>
            <w:hideMark/>
          </w:tcPr>
          <w:p w14:paraId="074F06A6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23" w:type="pct"/>
            <w:vMerge w:val="restart"/>
            <w:noWrap/>
            <w:hideMark/>
          </w:tcPr>
          <w:p w14:paraId="7DBED0EA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267" w:type="pct"/>
            <w:vMerge w:val="restart"/>
          </w:tcPr>
          <w:p w14:paraId="45A86D39" w14:textId="3B7E7139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221" w:type="pct"/>
            <w:vMerge w:val="restart"/>
            <w:hideMark/>
          </w:tcPr>
          <w:p w14:paraId="1C618D35" w14:textId="7E89ACFC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  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197" w:type="pct"/>
            <w:gridSpan w:val="4"/>
            <w:noWrap/>
            <w:hideMark/>
          </w:tcPr>
          <w:p w14:paraId="6572E8D1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В том числе: *</w:t>
            </w:r>
          </w:p>
        </w:tc>
        <w:tc>
          <w:tcPr>
            <w:tcW w:w="266" w:type="pct"/>
            <w:vMerge w:val="restart"/>
            <w:noWrap/>
            <w:hideMark/>
          </w:tcPr>
          <w:p w14:paraId="045A8D78" w14:textId="5E9AED7E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  <w:p w14:paraId="20F1EB85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6" w:type="pct"/>
            <w:vMerge w:val="restart"/>
            <w:noWrap/>
            <w:hideMark/>
          </w:tcPr>
          <w:p w14:paraId="7BE50642" w14:textId="275AD916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  <w:p w14:paraId="1C2E13FB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год </w:t>
            </w:r>
          </w:p>
        </w:tc>
        <w:tc>
          <w:tcPr>
            <w:tcW w:w="221" w:type="pct"/>
            <w:vMerge w:val="restart"/>
          </w:tcPr>
          <w:p w14:paraId="2EC13D5B" w14:textId="34FA9016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202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231" w:type="pct"/>
            <w:vMerge w:val="restart"/>
          </w:tcPr>
          <w:p w14:paraId="465B963D" w14:textId="152D147F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30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" w:type="pct"/>
            <w:vMerge w:val="restart"/>
            <w:hideMark/>
          </w:tcPr>
          <w:p w14:paraId="7A62294F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B25014" w:rsidRPr="00843561" w14:paraId="3500EF9E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4756756D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5AE3B35C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6C64A550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6C26E68B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vMerge/>
            <w:vAlign w:val="center"/>
            <w:hideMark/>
          </w:tcPr>
          <w:p w14:paraId="2B6765B2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5" w:type="pct"/>
            <w:vMerge/>
            <w:vAlign w:val="center"/>
            <w:hideMark/>
          </w:tcPr>
          <w:p w14:paraId="38B5399A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3" w:type="pct"/>
            <w:vMerge/>
            <w:vAlign w:val="center"/>
            <w:hideMark/>
          </w:tcPr>
          <w:p w14:paraId="1B6F9DEB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vMerge/>
          </w:tcPr>
          <w:p w14:paraId="7DE57977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  <w:vAlign w:val="center"/>
            <w:hideMark/>
          </w:tcPr>
          <w:p w14:paraId="2409F319" w14:textId="69730DCE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7" w:type="pct"/>
            <w:hideMark/>
          </w:tcPr>
          <w:p w14:paraId="2CBFDECC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br/>
              <w:t>квартал</w:t>
            </w:r>
          </w:p>
        </w:tc>
        <w:tc>
          <w:tcPr>
            <w:tcW w:w="355" w:type="pct"/>
            <w:hideMark/>
          </w:tcPr>
          <w:p w14:paraId="57D31458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 полугодие</w:t>
            </w:r>
          </w:p>
        </w:tc>
        <w:tc>
          <w:tcPr>
            <w:tcW w:w="265" w:type="pct"/>
            <w:hideMark/>
          </w:tcPr>
          <w:p w14:paraId="57C064CF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9 месяцев</w:t>
            </w:r>
          </w:p>
        </w:tc>
        <w:tc>
          <w:tcPr>
            <w:tcW w:w="310" w:type="pct"/>
            <w:hideMark/>
          </w:tcPr>
          <w:p w14:paraId="0AE8482C" w14:textId="77777777" w:rsidR="00B25014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12 месяцев</w:t>
            </w:r>
          </w:p>
        </w:tc>
        <w:tc>
          <w:tcPr>
            <w:tcW w:w="266" w:type="pct"/>
            <w:vMerge/>
            <w:vAlign w:val="center"/>
            <w:hideMark/>
          </w:tcPr>
          <w:p w14:paraId="0C2573D7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6" w:type="pct"/>
            <w:vMerge/>
            <w:vAlign w:val="center"/>
            <w:hideMark/>
          </w:tcPr>
          <w:p w14:paraId="13D9A6E5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21" w:type="pct"/>
            <w:vMerge/>
          </w:tcPr>
          <w:p w14:paraId="1FE463FA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1" w:type="pct"/>
            <w:vMerge/>
          </w:tcPr>
          <w:p w14:paraId="17DC3DEC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01" w:type="pct"/>
            <w:vMerge/>
            <w:vAlign w:val="center"/>
            <w:hideMark/>
          </w:tcPr>
          <w:p w14:paraId="7705CFC7" w14:textId="77777777" w:rsidR="00B25014" w:rsidRPr="00843561" w:rsidRDefault="00B25014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00E8" w:rsidRPr="00843561" w14:paraId="70EA2EE4" w14:textId="77777777" w:rsidTr="00B25014">
        <w:trPr>
          <w:trHeight w:val="286"/>
        </w:trPr>
        <w:tc>
          <w:tcPr>
            <w:tcW w:w="186" w:type="pct"/>
            <w:vMerge/>
            <w:vAlign w:val="center"/>
            <w:hideMark/>
          </w:tcPr>
          <w:p w14:paraId="7FF550A5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4" w:type="pct"/>
            <w:vMerge/>
            <w:vAlign w:val="center"/>
            <w:hideMark/>
          </w:tcPr>
          <w:p w14:paraId="0123B864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68" w:type="pct"/>
            <w:vMerge/>
            <w:vAlign w:val="center"/>
            <w:hideMark/>
          </w:tcPr>
          <w:p w14:paraId="52657DEA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vMerge/>
            <w:vAlign w:val="center"/>
            <w:hideMark/>
          </w:tcPr>
          <w:p w14:paraId="1A9C4C95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10" w:type="pct"/>
            <w:noWrap/>
            <w:vAlign w:val="center"/>
            <w:hideMark/>
          </w:tcPr>
          <w:p w14:paraId="7932B582" w14:textId="08B18CDC" w:rsidR="00EA00E8" w:rsidRPr="00843561" w:rsidRDefault="002916BD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65" w:type="pct"/>
            <w:noWrap/>
            <w:vAlign w:val="center"/>
            <w:hideMark/>
          </w:tcPr>
          <w:p w14:paraId="296A4413" w14:textId="5899D871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3" w:type="pct"/>
            <w:noWrap/>
            <w:vAlign w:val="center"/>
            <w:hideMark/>
          </w:tcPr>
          <w:p w14:paraId="6CC24C84" w14:textId="0003E2AF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67" w:type="pct"/>
            <w:vAlign w:val="center"/>
          </w:tcPr>
          <w:p w14:paraId="11958B7D" w14:textId="15D24DC5" w:rsidR="00EA00E8" w:rsidRPr="00843561" w:rsidRDefault="00B25014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1" w:type="pct"/>
            <w:noWrap/>
            <w:vAlign w:val="center"/>
            <w:hideMark/>
          </w:tcPr>
          <w:p w14:paraId="74FE45F5" w14:textId="552816F3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2501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7" w:type="pct"/>
            <w:noWrap/>
            <w:vAlign w:val="center"/>
            <w:hideMark/>
          </w:tcPr>
          <w:p w14:paraId="59CEB852" w14:textId="301C0088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55" w:type="pct"/>
            <w:noWrap/>
            <w:vAlign w:val="center"/>
            <w:hideMark/>
          </w:tcPr>
          <w:p w14:paraId="6A82066A" w14:textId="29A40EA3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B25014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5" w:type="pct"/>
            <w:noWrap/>
            <w:vAlign w:val="center"/>
            <w:hideMark/>
          </w:tcPr>
          <w:p w14:paraId="193D0E8A" w14:textId="0A6CE3B9" w:rsidR="00EA00E8" w:rsidRPr="00843561" w:rsidRDefault="00533F5A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10" w:type="pct"/>
            <w:noWrap/>
            <w:vAlign w:val="center"/>
            <w:hideMark/>
          </w:tcPr>
          <w:p w14:paraId="56638B8A" w14:textId="07FF6C7C" w:rsidR="00EA00E8" w:rsidRPr="00843561" w:rsidRDefault="00EA00E8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533F5A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66" w:type="pct"/>
            <w:noWrap/>
            <w:vAlign w:val="center"/>
            <w:hideMark/>
          </w:tcPr>
          <w:p w14:paraId="43ED0AF1" w14:textId="588417BB" w:rsidR="00EA00E8" w:rsidRPr="00843561" w:rsidRDefault="002916BD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vAlign w:val="center"/>
            <w:hideMark/>
          </w:tcPr>
          <w:p w14:paraId="77C9A946" w14:textId="38CE6418" w:rsidR="00EA00E8" w:rsidRPr="00843561" w:rsidRDefault="002916BD" w:rsidP="00EA00E8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  <w:vAlign w:val="center"/>
          </w:tcPr>
          <w:p w14:paraId="0E6FC796" w14:textId="739DF383" w:rsidR="00EA00E8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  <w:vAlign w:val="center"/>
          </w:tcPr>
          <w:p w14:paraId="7148815B" w14:textId="7B4008FB" w:rsidR="00EA00E8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20E0F380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2916BD" w:rsidRPr="00843561" w14:paraId="783C0668" w14:textId="77777777" w:rsidTr="00B25014">
        <w:trPr>
          <w:trHeight w:val="342"/>
        </w:trPr>
        <w:tc>
          <w:tcPr>
            <w:tcW w:w="186" w:type="pct"/>
            <w:vMerge w:val="restart"/>
            <w:noWrap/>
            <w:hideMark/>
          </w:tcPr>
          <w:p w14:paraId="79C99A40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92" w:type="pct"/>
            <w:gridSpan w:val="2"/>
            <w:vMerge w:val="restart"/>
            <w:hideMark/>
          </w:tcPr>
          <w:p w14:paraId="462F8E2C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 по подпрограмме 1</w:t>
            </w:r>
          </w:p>
        </w:tc>
        <w:tc>
          <w:tcPr>
            <w:tcW w:w="354" w:type="pct"/>
            <w:hideMark/>
          </w:tcPr>
          <w:p w14:paraId="296E10D1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310" w:type="pct"/>
            <w:noWrap/>
            <w:hideMark/>
          </w:tcPr>
          <w:p w14:paraId="7E87EBCD" w14:textId="69DE3703" w:rsidR="002916BD" w:rsidRPr="00843561" w:rsidRDefault="002916BD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232DCCDD" w14:textId="568E0401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</w:tcPr>
          <w:p w14:paraId="2F18F63B" w14:textId="2ADE9FF8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0B670A19" w14:textId="5376CD7F" w:rsidR="002916BD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</w:tcPr>
          <w:p w14:paraId="7E1ED320" w14:textId="7C470CB8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7F966B1B" w14:textId="30A5F254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4897EE02" w14:textId="7BCAFF4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07929EAB" w14:textId="65A990ED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1EDDB4BB" w14:textId="1C7B30EC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 w:val="restart"/>
            <w:noWrap/>
            <w:hideMark/>
          </w:tcPr>
          <w:p w14:paraId="3A37581C" w14:textId="77777777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х</w:t>
            </w:r>
          </w:p>
        </w:tc>
      </w:tr>
      <w:tr w:rsidR="002916BD" w:rsidRPr="00843561" w14:paraId="2CC7029B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31CEB4A0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2"/>
            <w:vMerge/>
            <w:vAlign w:val="center"/>
            <w:hideMark/>
          </w:tcPr>
          <w:p w14:paraId="61F426E1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6E846DE3" w14:textId="54B33B0A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Средства бюджетов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муниципальных образований Московской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области</w:t>
            </w:r>
          </w:p>
        </w:tc>
        <w:tc>
          <w:tcPr>
            <w:tcW w:w="310" w:type="pct"/>
            <w:noWrap/>
            <w:hideMark/>
          </w:tcPr>
          <w:p w14:paraId="697889BC" w14:textId="68F94E26" w:rsidR="002916BD" w:rsidRPr="00843561" w:rsidRDefault="002916BD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251,51</w:t>
            </w:r>
          </w:p>
        </w:tc>
        <w:tc>
          <w:tcPr>
            <w:tcW w:w="265" w:type="pct"/>
            <w:noWrap/>
            <w:hideMark/>
          </w:tcPr>
          <w:p w14:paraId="28552784" w14:textId="5515BAD3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25,0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3" w:type="pct"/>
          </w:tcPr>
          <w:p w14:paraId="65D9A83A" w14:textId="02C90B97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5C2870F1" w14:textId="02C4DB17" w:rsidR="002916BD" w:rsidRDefault="00242D9E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87,51</w:t>
            </w:r>
          </w:p>
        </w:tc>
        <w:tc>
          <w:tcPr>
            <w:tcW w:w="1418" w:type="pct"/>
            <w:gridSpan w:val="5"/>
          </w:tcPr>
          <w:p w14:paraId="165D7018" w14:textId="3CC8BEA8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139,0</w:t>
            </w:r>
            <w:r w:rsidR="00242D9E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6" w:type="pct"/>
            <w:noWrap/>
            <w:hideMark/>
          </w:tcPr>
          <w:p w14:paraId="19A1FBE6" w14:textId="640DFF05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76495C5A" w14:textId="19886525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7768D291" w14:textId="41CC239A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0B62F7D8" w14:textId="46B5B983" w:rsidR="002916BD" w:rsidRPr="00843561" w:rsidRDefault="002916BD" w:rsidP="002916BD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7633656D" w14:textId="77777777" w:rsidR="002916BD" w:rsidRPr="00843561" w:rsidRDefault="002916BD" w:rsidP="002916BD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00E8" w:rsidRPr="00843561" w14:paraId="39277479" w14:textId="77777777" w:rsidTr="00EA00E8">
        <w:trPr>
          <w:trHeight w:val="20"/>
        </w:trPr>
        <w:tc>
          <w:tcPr>
            <w:tcW w:w="186" w:type="pct"/>
            <w:vMerge/>
            <w:vAlign w:val="center"/>
            <w:hideMark/>
          </w:tcPr>
          <w:p w14:paraId="69BBBF76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692" w:type="pct"/>
            <w:gridSpan w:val="2"/>
            <w:vMerge/>
            <w:vAlign w:val="center"/>
            <w:hideMark/>
          </w:tcPr>
          <w:p w14:paraId="62ACF2D3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" w:type="pct"/>
            <w:hideMark/>
          </w:tcPr>
          <w:p w14:paraId="1FEC6424" w14:textId="6CA20FC9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 w:rsidRPr="00843561"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 xml:space="preserve">Внебюджетные источники </w:t>
            </w:r>
          </w:p>
        </w:tc>
        <w:tc>
          <w:tcPr>
            <w:tcW w:w="310" w:type="pct"/>
            <w:noWrap/>
            <w:hideMark/>
          </w:tcPr>
          <w:p w14:paraId="4ACA8A9A" w14:textId="2065575C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5" w:type="pct"/>
            <w:noWrap/>
            <w:hideMark/>
          </w:tcPr>
          <w:p w14:paraId="6DF2540E" w14:textId="6AD52921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3" w:type="pct"/>
          </w:tcPr>
          <w:p w14:paraId="048F7FC5" w14:textId="566B6BA2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7" w:type="pct"/>
          </w:tcPr>
          <w:p w14:paraId="074D1583" w14:textId="7D5688CC" w:rsidR="00EA00E8" w:rsidRPr="00843561" w:rsidRDefault="00B25014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418" w:type="pct"/>
            <w:gridSpan w:val="5"/>
          </w:tcPr>
          <w:p w14:paraId="01267C87" w14:textId="0E97C67C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3C83EBAF" w14:textId="6FA6414F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66" w:type="pct"/>
            <w:noWrap/>
            <w:hideMark/>
          </w:tcPr>
          <w:p w14:paraId="2BF56B99" w14:textId="582471BA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21" w:type="pct"/>
          </w:tcPr>
          <w:p w14:paraId="012D956B" w14:textId="55E7DF01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31" w:type="pct"/>
          </w:tcPr>
          <w:p w14:paraId="4CC9CC43" w14:textId="3B6301DB" w:rsidR="00EA00E8" w:rsidRPr="00843561" w:rsidRDefault="00EA00E8" w:rsidP="00242D9E">
            <w:pPr>
              <w:jc w:val="center"/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01" w:type="pct"/>
            <w:vMerge/>
            <w:vAlign w:val="center"/>
            <w:hideMark/>
          </w:tcPr>
          <w:p w14:paraId="546EC925" w14:textId="77777777" w:rsidR="00EA00E8" w:rsidRPr="00843561" w:rsidRDefault="00EA00E8" w:rsidP="00EA00E8">
            <w:pPr>
              <w:rPr>
                <w:rFonts w:eastAsia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14:paraId="1F5AA32A" w14:textId="77777777" w:rsidR="00FB68C7" w:rsidRDefault="00FB68C7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73325174" w14:textId="77777777" w:rsidR="00FB68C7" w:rsidRDefault="00FB68C7">
      <w:pPr>
        <w:rPr>
          <w:lang w:eastAsia="ru-RU"/>
        </w:rPr>
      </w:pPr>
    </w:p>
    <w:p w14:paraId="6C6BCF1E" w14:textId="77777777" w:rsidR="00FB68C7" w:rsidRDefault="00FB68C7">
      <w:pPr>
        <w:rPr>
          <w:color w:val="FF0000"/>
          <w:lang w:eastAsia="ru-RU"/>
        </w:rPr>
      </w:pPr>
    </w:p>
    <w:p w14:paraId="7EF59506" w14:textId="77777777" w:rsidR="00FB68C7" w:rsidRDefault="00FB68C7">
      <w:pPr>
        <w:rPr>
          <w:lang w:eastAsia="ru-RU"/>
        </w:rPr>
      </w:pPr>
    </w:p>
    <w:p w14:paraId="2E63135F" w14:textId="77777777" w:rsidR="00FB68C7" w:rsidRDefault="00C20145">
      <w:pPr>
        <w:tabs>
          <w:tab w:val="left" w:pos="10305"/>
        </w:tabs>
        <w:rPr>
          <w:lang w:eastAsia="ru-RU"/>
        </w:rPr>
      </w:pPr>
      <w:r>
        <w:rPr>
          <w:lang w:eastAsia="ru-RU"/>
        </w:rPr>
        <w:tab/>
      </w:r>
    </w:p>
    <w:sectPr w:rsidR="00FB68C7" w:rsidSect="0008669E">
      <w:pgSz w:w="16838" w:h="11906" w:orient="landscape"/>
      <w:pgMar w:top="425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594444" w14:textId="77777777" w:rsidR="00684F12" w:rsidRDefault="00684F12">
      <w:r>
        <w:separator/>
      </w:r>
    </w:p>
  </w:endnote>
  <w:endnote w:type="continuationSeparator" w:id="0">
    <w:p w14:paraId="74FBEF87" w14:textId="77777777" w:rsidR="00684F12" w:rsidRDefault="00684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E17DE5" w14:textId="77777777" w:rsidR="00A44637" w:rsidRDefault="00A44637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296978" w14:textId="77777777" w:rsidR="00684F12" w:rsidRDefault="00684F12">
      <w:r>
        <w:separator/>
      </w:r>
    </w:p>
  </w:footnote>
  <w:footnote w:type="continuationSeparator" w:id="0">
    <w:p w14:paraId="661D26D8" w14:textId="77777777" w:rsidR="00684F12" w:rsidRDefault="00684F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E6318"/>
    <w:multiLevelType w:val="multilevel"/>
    <w:tmpl w:val="D2128D8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2F04320"/>
    <w:multiLevelType w:val="multilevel"/>
    <w:tmpl w:val="A5C0204C"/>
    <w:lvl w:ilvl="0">
      <w:start w:val="4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Zero"/>
      <w:lvlRestart w:val="0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" w15:restartNumberingAfterBreak="0">
    <w:nsid w:val="145653D5"/>
    <w:multiLevelType w:val="multilevel"/>
    <w:tmpl w:val="992CAF3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5"/>
      <w:numFmt w:val="decimalZero"/>
      <w:lvlRestart w:val="0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" w15:restartNumberingAfterBreak="0">
    <w:nsid w:val="19423185"/>
    <w:multiLevelType w:val="multilevel"/>
    <w:tmpl w:val="1624E420"/>
    <w:lvl w:ilvl="0">
      <w:start w:val="5"/>
      <w:numFmt w:val="decimal"/>
      <w:lvlText w:val="%1."/>
      <w:lvlJc w:val="left"/>
      <w:pPr>
        <w:ind w:left="936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Zero"/>
      <w:lvlText w:val="%1.%2"/>
      <w:lvlJc w:val="left"/>
      <w:pPr>
        <w:ind w:left="2117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4" w15:restartNumberingAfterBreak="0">
    <w:nsid w:val="1AD51AC2"/>
    <w:multiLevelType w:val="hybridMultilevel"/>
    <w:tmpl w:val="7946F5BA"/>
    <w:lvl w:ilvl="0" w:tplc="6DAE10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52AD98">
      <w:start w:val="1"/>
      <w:numFmt w:val="lowerLetter"/>
      <w:lvlText w:val="%2."/>
      <w:lvlJc w:val="left"/>
      <w:pPr>
        <w:ind w:left="1440" w:hanging="360"/>
      </w:pPr>
    </w:lvl>
    <w:lvl w:ilvl="2" w:tplc="11287868">
      <w:start w:val="1"/>
      <w:numFmt w:val="lowerRoman"/>
      <w:lvlText w:val="%3."/>
      <w:lvlJc w:val="right"/>
      <w:pPr>
        <w:ind w:left="2160" w:hanging="180"/>
      </w:pPr>
    </w:lvl>
    <w:lvl w:ilvl="3" w:tplc="B4662838">
      <w:start w:val="1"/>
      <w:numFmt w:val="decimal"/>
      <w:lvlText w:val="%4."/>
      <w:lvlJc w:val="left"/>
      <w:pPr>
        <w:ind w:left="2880" w:hanging="360"/>
      </w:pPr>
    </w:lvl>
    <w:lvl w:ilvl="4" w:tplc="45149F5C">
      <w:start w:val="1"/>
      <w:numFmt w:val="lowerLetter"/>
      <w:lvlText w:val="%5."/>
      <w:lvlJc w:val="left"/>
      <w:pPr>
        <w:ind w:left="3600" w:hanging="360"/>
      </w:pPr>
    </w:lvl>
    <w:lvl w:ilvl="5" w:tplc="3768171E">
      <w:start w:val="1"/>
      <w:numFmt w:val="lowerRoman"/>
      <w:lvlText w:val="%6."/>
      <w:lvlJc w:val="right"/>
      <w:pPr>
        <w:ind w:left="4320" w:hanging="180"/>
      </w:pPr>
    </w:lvl>
    <w:lvl w:ilvl="6" w:tplc="1EBA435E">
      <w:start w:val="1"/>
      <w:numFmt w:val="decimal"/>
      <w:lvlText w:val="%7."/>
      <w:lvlJc w:val="left"/>
      <w:pPr>
        <w:ind w:left="5040" w:hanging="360"/>
      </w:pPr>
    </w:lvl>
    <w:lvl w:ilvl="7" w:tplc="030E82DA">
      <w:start w:val="1"/>
      <w:numFmt w:val="lowerLetter"/>
      <w:lvlText w:val="%8."/>
      <w:lvlJc w:val="left"/>
      <w:pPr>
        <w:ind w:left="5760" w:hanging="360"/>
      </w:pPr>
    </w:lvl>
    <w:lvl w:ilvl="8" w:tplc="485C77DE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362C2"/>
    <w:multiLevelType w:val="multilevel"/>
    <w:tmpl w:val="F530C8B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decimalZero"/>
      <w:lvlRestart w:val="0"/>
      <w:lvlText w:val="%1.%2"/>
      <w:lvlJc w:val="left"/>
      <w:pPr>
        <w:ind w:left="80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" w15:restartNumberingAfterBreak="0">
    <w:nsid w:val="228D3041"/>
    <w:multiLevelType w:val="multilevel"/>
    <w:tmpl w:val="EF4CBBA8"/>
    <w:lvl w:ilvl="0">
      <w:start w:val="1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3"/>
      <w:numFmt w:val="decimalZero"/>
      <w:lvlText w:val="%1.%2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abstractNum w:abstractNumId="7" w15:restartNumberingAfterBreak="0">
    <w:nsid w:val="50EB0C89"/>
    <w:multiLevelType w:val="hybridMultilevel"/>
    <w:tmpl w:val="478C3EAE"/>
    <w:lvl w:ilvl="0" w:tplc="2B162E64">
      <w:start w:val="1"/>
      <w:numFmt w:val="decimal"/>
      <w:lvlText w:val="%1."/>
      <w:lvlJc w:val="left"/>
      <w:pPr>
        <w:ind w:left="1070" w:hanging="360"/>
      </w:pPr>
    </w:lvl>
    <w:lvl w:ilvl="1" w:tplc="258CEC4A">
      <w:start w:val="1"/>
      <w:numFmt w:val="lowerLetter"/>
      <w:lvlText w:val="%2."/>
      <w:lvlJc w:val="left"/>
      <w:pPr>
        <w:ind w:left="1790" w:hanging="360"/>
      </w:pPr>
    </w:lvl>
    <w:lvl w:ilvl="2" w:tplc="541E8034">
      <w:start w:val="1"/>
      <w:numFmt w:val="lowerRoman"/>
      <w:lvlText w:val="%3."/>
      <w:lvlJc w:val="right"/>
      <w:pPr>
        <w:ind w:left="2510" w:hanging="180"/>
      </w:pPr>
    </w:lvl>
    <w:lvl w:ilvl="3" w:tplc="E9A86ADE">
      <w:start w:val="1"/>
      <w:numFmt w:val="decimal"/>
      <w:lvlText w:val="%4."/>
      <w:lvlJc w:val="left"/>
      <w:pPr>
        <w:ind w:left="3230" w:hanging="360"/>
      </w:pPr>
    </w:lvl>
    <w:lvl w:ilvl="4" w:tplc="2B5A9998">
      <w:start w:val="1"/>
      <w:numFmt w:val="lowerLetter"/>
      <w:lvlText w:val="%5."/>
      <w:lvlJc w:val="left"/>
      <w:pPr>
        <w:ind w:left="3950" w:hanging="360"/>
      </w:pPr>
    </w:lvl>
    <w:lvl w:ilvl="5" w:tplc="0074DA78">
      <w:start w:val="1"/>
      <w:numFmt w:val="lowerRoman"/>
      <w:lvlText w:val="%6."/>
      <w:lvlJc w:val="right"/>
      <w:pPr>
        <w:ind w:left="4670" w:hanging="180"/>
      </w:pPr>
    </w:lvl>
    <w:lvl w:ilvl="6" w:tplc="D812B59C">
      <w:start w:val="1"/>
      <w:numFmt w:val="decimal"/>
      <w:lvlText w:val="%7."/>
      <w:lvlJc w:val="left"/>
      <w:pPr>
        <w:ind w:left="5390" w:hanging="360"/>
      </w:pPr>
    </w:lvl>
    <w:lvl w:ilvl="7" w:tplc="97925242">
      <w:start w:val="1"/>
      <w:numFmt w:val="lowerLetter"/>
      <w:lvlText w:val="%8."/>
      <w:lvlJc w:val="left"/>
      <w:pPr>
        <w:ind w:left="6110" w:hanging="360"/>
      </w:pPr>
    </w:lvl>
    <w:lvl w:ilvl="8" w:tplc="085AE79E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68E72512"/>
    <w:multiLevelType w:val="multilevel"/>
    <w:tmpl w:val="AD30AAB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3"/>
      <w:numFmt w:val="decimalZero"/>
      <w:lvlText w:val="%1.%2"/>
      <w:lvlJc w:val="left"/>
      <w:pPr>
        <w:ind w:left="1171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9" w15:restartNumberingAfterBreak="0">
    <w:nsid w:val="6FBF48AB"/>
    <w:multiLevelType w:val="multilevel"/>
    <w:tmpl w:val="31E6AE90"/>
    <w:lvl w:ilvl="0">
      <w:start w:val="4"/>
      <w:numFmt w:val="decimal"/>
      <w:lvlText w:val="%1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2"/>
      <w:numFmt w:val="decimalZero"/>
      <w:lvlText w:val="%1.%2"/>
      <w:lvlJc w:val="left"/>
      <w:pPr>
        <w:ind w:left="420" w:hanging="420"/>
      </w:pPr>
      <w:rPr>
        <w:rFonts w:eastAsia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Times New Roman" w:cs="Times New Roman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C7"/>
    <w:rsid w:val="00032BCD"/>
    <w:rsid w:val="00065476"/>
    <w:rsid w:val="0008669E"/>
    <w:rsid w:val="000C7B69"/>
    <w:rsid w:val="001332BD"/>
    <w:rsid w:val="00171FEB"/>
    <w:rsid w:val="001751CE"/>
    <w:rsid w:val="00242D9E"/>
    <w:rsid w:val="00286A70"/>
    <w:rsid w:val="002916BD"/>
    <w:rsid w:val="00296BE1"/>
    <w:rsid w:val="00296F7E"/>
    <w:rsid w:val="002F23D0"/>
    <w:rsid w:val="002F64DB"/>
    <w:rsid w:val="00306C9F"/>
    <w:rsid w:val="003459BC"/>
    <w:rsid w:val="00360168"/>
    <w:rsid w:val="00373870"/>
    <w:rsid w:val="003A66AF"/>
    <w:rsid w:val="00462D28"/>
    <w:rsid w:val="004F2C0B"/>
    <w:rsid w:val="00503ED5"/>
    <w:rsid w:val="00533F5A"/>
    <w:rsid w:val="005A47E7"/>
    <w:rsid w:val="005A66DD"/>
    <w:rsid w:val="005D067E"/>
    <w:rsid w:val="005E0587"/>
    <w:rsid w:val="005E331E"/>
    <w:rsid w:val="00666974"/>
    <w:rsid w:val="00684F12"/>
    <w:rsid w:val="006B4AE1"/>
    <w:rsid w:val="0076791A"/>
    <w:rsid w:val="00771099"/>
    <w:rsid w:val="00783E19"/>
    <w:rsid w:val="008322C2"/>
    <w:rsid w:val="00843561"/>
    <w:rsid w:val="008829B7"/>
    <w:rsid w:val="008D4DBD"/>
    <w:rsid w:val="00906D55"/>
    <w:rsid w:val="00915297"/>
    <w:rsid w:val="009A0F9E"/>
    <w:rsid w:val="009A164D"/>
    <w:rsid w:val="00A053FA"/>
    <w:rsid w:val="00A44637"/>
    <w:rsid w:val="00A63F51"/>
    <w:rsid w:val="00A65EF9"/>
    <w:rsid w:val="00B25014"/>
    <w:rsid w:val="00B32333"/>
    <w:rsid w:val="00BA01A1"/>
    <w:rsid w:val="00BC3492"/>
    <w:rsid w:val="00BE3576"/>
    <w:rsid w:val="00BE75BB"/>
    <w:rsid w:val="00C160CC"/>
    <w:rsid w:val="00C20145"/>
    <w:rsid w:val="00C95240"/>
    <w:rsid w:val="00CE3ACD"/>
    <w:rsid w:val="00D94F89"/>
    <w:rsid w:val="00DB5839"/>
    <w:rsid w:val="00E33A44"/>
    <w:rsid w:val="00EA00E8"/>
    <w:rsid w:val="00EE05CE"/>
    <w:rsid w:val="00EE2260"/>
    <w:rsid w:val="00F12D61"/>
    <w:rsid w:val="00F27A3B"/>
    <w:rsid w:val="00F731CA"/>
    <w:rsid w:val="00F83C41"/>
    <w:rsid w:val="00FB6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A239A"/>
  <w15:docId w15:val="{2F2952A7-C502-49E6-BFAB-08C88D1E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link w:val="ConsPlusNormal0"/>
    <w:qFormat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footnote text"/>
    <w:basedOn w:val="a"/>
    <w:link w:val="af3"/>
    <w:uiPriority w:val="99"/>
    <w:semiHidden/>
    <w:unhideWhenUsed/>
    <w:rPr>
      <w:sz w:val="20"/>
      <w:szCs w:val="20"/>
    </w:rPr>
  </w:style>
  <w:style w:type="character" w:customStyle="1" w:styleId="af3">
    <w:name w:val="Текст сноски Знак"/>
    <w:basedOn w:val="a0"/>
    <w:link w:val="af2"/>
    <w:uiPriority w:val="99"/>
    <w:semiHidden/>
    <w:rPr>
      <w:rFonts w:ascii="Times New Roman" w:hAnsi="Times New Roman"/>
      <w:sz w:val="20"/>
      <w:szCs w:val="20"/>
    </w:rPr>
  </w:style>
  <w:style w:type="character" w:styleId="af4">
    <w:name w:val="footnote reference"/>
    <w:basedOn w:val="a0"/>
    <w:uiPriority w:val="99"/>
    <w:semiHidden/>
    <w:unhideWhenUsed/>
    <w:rPr>
      <w:vertAlign w:val="superscript"/>
    </w:rPr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Pr>
      <w:rFonts w:ascii="Times New Roman" w:hAnsi="Times New Roman"/>
      <w:sz w:val="28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a0"/>
    <w:link w:val="af7"/>
    <w:uiPriority w:val="99"/>
    <w:rPr>
      <w:rFonts w:ascii="Times New Roman" w:hAnsi="Times New Roman"/>
      <w:sz w:val="28"/>
    </w:rPr>
  </w:style>
  <w:style w:type="paragraph" w:customStyle="1" w:styleId="ConsPlusCell">
    <w:name w:val="ConsPlusCell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alloon Text"/>
    <w:basedOn w:val="a"/>
    <w:link w:val="afa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0"/>
    <w:link w:val="af9"/>
    <w:uiPriority w:val="99"/>
    <w:semiHidden/>
    <w:rPr>
      <w:rFonts w:ascii="Segoe UI" w:hAnsi="Segoe UI" w:cs="Segoe UI"/>
      <w:sz w:val="18"/>
      <w:szCs w:val="18"/>
    </w:rPr>
  </w:style>
  <w:style w:type="paragraph" w:styleId="afb">
    <w:name w:val="List Paragraph"/>
    <w:basedOn w:val="a"/>
    <w:link w:val="afc"/>
    <w:uiPriority w:val="34"/>
    <w:qFormat/>
    <w:pPr>
      <w:spacing w:after="160" w:line="259" w:lineRule="auto"/>
      <w:ind w:left="720"/>
      <w:contextualSpacing/>
    </w:pPr>
    <w:rPr>
      <w:rFonts w:eastAsia="Times New Roman" w:cs="Times New Roman"/>
      <w:sz w:val="24"/>
      <w:szCs w:val="24"/>
      <w:lang w:eastAsia="zh-CN"/>
    </w:rPr>
  </w:style>
  <w:style w:type="character" w:customStyle="1" w:styleId="afc">
    <w:name w:val="Абзац списка Знак"/>
    <w:link w:val="afb"/>
    <w:uiPriority w:val="3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d">
    <w:name w:val="Revision"/>
    <w:hidden/>
    <w:uiPriority w:val="99"/>
    <w:semiHidden/>
    <w:pPr>
      <w:spacing w:after="0" w:line="240" w:lineRule="auto"/>
    </w:pPr>
    <w:rPr>
      <w:rFonts w:ascii="Times New Roman" w:hAnsi="Times New Roman"/>
      <w:sz w:val="28"/>
    </w:rPr>
  </w:style>
  <w:style w:type="paragraph" w:styleId="afe">
    <w:name w:val="Document Map"/>
    <w:basedOn w:val="a"/>
    <w:link w:val="aff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f">
    <w:name w:val="Схема документа Знак"/>
    <w:basedOn w:val="a0"/>
    <w:link w:val="afe"/>
    <w:uiPriority w:val="99"/>
    <w:semiHidden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unhideWhenUsed/>
    <w:qFormat/>
    <w:pPr>
      <w:spacing w:after="120" w:line="48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uiPriority w:val="99"/>
    <w:qFormat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Pr>
      <w:rFonts w:ascii="Calibri" w:eastAsia="Times New Roman" w:hAnsi="Calibri" w:cs="Calibri"/>
      <w:szCs w:val="20"/>
      <w:lang w:eastAsia="ru-RU"/>
    </w:rPr>
  </w:style>
  <w:style w:type="numbering" w:customStyle="1" w:styleId="13">
    <w:name w:val="Нет списка1"/>
    <w:next w:val="a2"/>
    <w:uiPriority w:val="99"/>
    <w:semiHidden/>
    <w:unhideWhenUsed/>
    <w:rsid w:val="00843561"/>
  </w:style>
  <w:style w:type="character" w:styleId="aff0">
    <w:name w:val="FollowedHyperlink"/>
    <w:basedOn w:val="a0"/>
    <w:uiPriority w:val="99"/>
    <w:semiHidden/>
    <w:unhideWhenUsed/>
    <w:rsid w:val="00843561"/>
    <w:rPr>
      <w:color w:val="800080"/>
      <w:u w:val="single"/>
    </w:rPr>
  </w:style>
  <w:style w:type="paragraph" w:customStyle="1" w:styleId="msonormal0">
    <w:name w:val="msonormal"/>
    <w:basedOn w:val="a"/>
    <w:rsid w:val="0084356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"/>
    <w:rsid w:val="00843561"/>
    <w:pPr>
      <w:spacing w:before="100" w:beforeAutospacing="1" w:after="100" w:afterAutospacing="1"/>
    </w:pPr>
    <w:rPr>
      <w:rFonts w:eastAsia="Times New Roman" w:cs="Times New Roman"/>
      <w:color w:val="FF0000"/>
      <w:sz w:val="20"/>
      <w:szCs w:val="20"/>
      <w:lang w:eastAsia="ru-RU"/>
    </w:rPr>
  </w:style>
  <w:style w:type="paragraph" w:customStyle="1" w:styleId="xl68">
    <w:name w:val="xl68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3">
    <w:name w:val="xl83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6">
    <w:name w:val="xl86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color w:val="FF0000"/>
      <w:sz w:val="20"/>
      <w:szCs w:val="20"/>
      <w:lang w:eastAsia="ru-RU"/>
    </w:rPr>
  </w:style>
  <w:style w:type="paragraph" w:customStyle="1" w:styleId="xl89">
    <w:name w:val="xl89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84356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8435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5">
    <w:name w:val="xl95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7">
    <w:name w:val="xl97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8">
    <w:name w:val="xl98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8435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84356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4">
    <w:name w:val="xl104"/>
    <w:basedOn w:val="a"/>
    <w:rsid w:val="00843561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8">
    <w:name w:val="xl108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09">
    <w:name w:val="xl109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843561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3">
    <w:name w:val="xl113"/>
    <w:basedOn w:val="a"/>
    <w:rsid w:val="00843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4">
    <w:name w:val="xl114"/>
    <w:basedOn w:val="a"/>
    <w:rsid w:val="00843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5">
    <w:name w:val="xl115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6">
    <w:name w:val="xl116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7">
    <w:name w:val="xl117"/>
    <w:basedOn w:val="a"/>
    <w:rsid w:val="00843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8">
    <w:name w:val="xl118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19">
    <w:name w:val="xl119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0">
    <w:name w:val="xl120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1">
    <w:name w:val="xl121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2">
    <w:name w:val="xl122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3">
    <w:name w:val="xl123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4">
    <w:name w:val="xl124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5">
    <w:name w:val="xl125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6">
    <w:name w:val="xl126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7">
    <w:name w:val="xl127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5">
    <w:name w:val="xl135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6">
    <w:name w:val="xl136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7">
    <w:name w:val="xl137"/>
    <w:basedOn w:val="a"/>
    <w:rsid w:val="00843561"/>
    <w:pPr>
      <w:pBdr>
        <w:top w:val="single" w:sz="4" w:space="0" w:color="auto"/>
        <w:bottom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8">
    <w:name w:val="xl138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39">
    <w:name w:val="xl139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8435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3">
    <w:name w:val="xl143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4">
    <w:name w:val="xl144"/>
    <w:basedOn w:val="a"/>
    <w:rsid w:val="008435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5">
    <w:name w:val="xl145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6">
    <w:name w:val="xl146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47">
    <w:name w:val="xl147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48">
    <w:name w:val="xl148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49">
    <w:name w:val="xl149"/>
    <w:basedOn w:val="a"/>
    <w:rsid w:val="008435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0">
    <w:name w:val="xl150"/>
    <w:basedOn w:val="a"/>
    <w:rsid w:val="0084356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51">
    <w:name w:val="xl151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3">
    <w:name w:val="xl153"/>
    <w:basedOn w:val="a"/>
    <w:rsid w:val="00843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4">
    <w:name w:val="xl154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5">
    <w:name w:val="xl155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6">
    <w:name w:val="xl156"/>
    <w:basedOn w:val="a"/>
    <w:rsid w:val="0084356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7">
    <w:name w:val="xl157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8">
    <w:name w:val="xl158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59">
    <w:name w:val="xl159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1">
    <w:name w:val="xl161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2">
    <w:name w:val="xl162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3">
    <w:name w:val="xl163"/>
    <w:basedOn w:val="a"/>
    <w:rsid w:val="008435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4">
    <w:name w:val="xl164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5">
    <w:name w:val="xl165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6">
    <w:name w:val="xl166"/>
    <w:basedOn w:val="a"/>
    <w:rsid w:val="00843561"/>
    <w:pPr>
      <w:pBdr>
        <w:top w:val="single" w:sz="4" w:space="0" w:color="auto"/>
        <w:bottom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7">
    <w:name w:val="xl167"/>
    <w:basedOn w:val="a"/>
    <w:rsid w:val="0084356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8">
    <w:name w:val="xl168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69">
    <w:name w:val="xl169"/>
    <w:basedOn w:val="a"/>
    <w:rsid w:val="008435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70">
    <w:name w:val="xl170"/>
    <w:basedOn w:val="a"/>
    <w:rsid w:val="00843561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71">
    <w:name w:val="xl171"/>
    <w:basedOn w:val="a"/>
    <w:rsid w:val="008435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72">
    <w:name w:val="xl172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73">
    <w:name w:val="xl173"/>
    <w:basedOn w:val="a"/>
    <w:rsid w:val="008435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74">
    <w:name w:val="xl174"/>
    <w:basedOn w:val="a"/>
    <w:rsid w:val="008435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175">
    <w:name w:val="xl175"/>
    <w:basedOn w:val="a"/>
    <w:rsid w:val="008435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5FE36-A27B-45CE-BB37-ACEB4DEF4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5</Pages>
  <Words>959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Зотова Ольга Владимировна</dc:creator>
  <dc:description>exif_MSED_1e4be60d6419bdf759831b4ce34be684f5c5954e2643f1997680920bb937f77e</dc:description>
  <cp:lastModifiedBy>Елена</cp:lastModifiedBy>
  <cp:revision>14</cp:revision>
  <cp:lastPrinted>2025-02-03T09:24:00Z</cp:lastPrinted>
  <dcterms:created xsi:type="dcterms:W3CDTF">2025-11-09T09:22:00Z</dcterms:created>
  <dcterms:modified xsi:type="dcterms:W3CDTF">2026-04-20T15:01:00Z</dcterms:modified>
</cp:coreProperties>
</file>