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506" w:type="dxa"/>
        <w:tblInd w:w="-5" w:type="dxa"/>
        <w:tblLook w:val="04A0" w:firstRow="1" w:lastRow="0" w:firstColumn="1" w:lastColumn="0" w:noHBand="0" w:noVBand="1"/>
      </w:tblPr>
      <w:tblGrid>
        <w:gridCol w:w="9506"/>
      </w:tblGrid>
      <w:tr w:rsidR="004251F6" w:rsidTr="00FD30C9">
        <w:trPr>
          <w:trHeight w:val="17396"/>
        </w:trPr>
        <w:tc>
          <w:tcPr>
            <w:tcW w:w="950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Default="003B26B8" w:rsidP="003B26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______________  №  _____________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DD5708" w:rsidRDefault="003B26B8" w:rsidP="003D3D1E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г.о. Лыткарино</w:t>
            </w:r>
          </w:p>
          <w:p w:rsidR="00DD5708" w:rsidRDefault="00DD5708" w:rsidP="003D3D1E">
            <w:pPr>
              <w:jc w:val="center"/>
              <w:rPr>
                <w:szCs w:val="28"/>
              </w:rPr>
            </w:pPr>
          </w:p>
          <w:p w:rsidR="00D93AEA" w:rsidRDefault="003604D2" w:rsidP="003604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 признании утративш</w:t>
            </w:r>
            <w:r w:rsidR="00D93AEA">
              <w:rPr>
                <w:szCs w:val="28"/>
              </w:rPr>
              <w:t>ими</w:t>
            </w:r>
            <w:r>
              <w:rPr>
                <w:szCs w:val="28"/>
              </w:rPr>
              <w:t xml:space="preserve"> силу </w:t>
            </w:r>
          </w:p>
          <w:p w:rsidR="00485834" w:rsidRDefault="00017C92" w:rsidP="003604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некоторых актов г</w:t>
            </w:r>
            <w:r w:rsidR="00D93AEA">
              <w:rPr>
                <w:szCs w:val="28"/>
              </w:rPr>
              <w:t xml:space="preserve">лавы </w:t>
            </w:r>
            <w:r>
              <w:rPr>
                <w:szCs w:val="28"/>
              </w:rPr>
              <w:t xml:space="preserve">городского округа </w:t>
            </w:r>
            <w:r w:rsidR="00D93AEA">
              <w:rPr>
                <w:szCs w:val="28"/>
              </w:rPr>
              <w:t>Лыткарино</w:t>
            </w:r>
          </w:p>
          <w:p w:rsidR="00485834" w:rsidRDefault="00485834" w:rsidP="003D3D1E">
            <w:pPr>
              <w:jc w:val="center"/>
            </w:pPr>
          </w:p>
          <w:p w:rsidR="003D3D1E" w:rsidRPr="00A36E72" w:rsidRDefault="0035226B" w:rsidP="003D3D1E">
            <w:pPr>
              <w:spacing w:line="288" w:lineRule="auto"/>
              <w:ind w:left="13" w:firstLine="688"/>
              <w:jc w:val="both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3D3D1E">
              <w:rPr>
                <w:szCs w:val="28"/>
              </w:rPr>
              <w:t xml:space="preserve"> соответствии с </w:t>
            </w:r>
            <w:r w:rsidR="003D3D1E" w:rsidRPr="003D3D1E">
              <w:t>Федеральным законом от 06.10.2003</w:t>
            </w:r>
            <w:r w:rsidR="00CD1F03">
              <w:t xml:space="preserve"> </w:t>
            </w:r>
            <w:r w:rsidR="000C7B93">
              <w:t xml:space="preserve"> </w:t>
            </w:r>
            <w:r w:rsidR="003D3D1E" w:rsidRPr="003D3D1E">
              <w:t xml:space="preserve">№ 131-ФЗ «Об общих принципах организации местного самоуправления в Российской Федерации», </w:t>
            </w:r>
            <w:r w:rsidR="003604D2">
              <w:t>Градостроительным кодексом Российской Федерации,</w:t>
            </w:r>
            <w:r w:rsidR="00F60DF1">
              <w:t xml:space="preserve"> </w:t>
            </w:r>
            <w:r w:rsidR="00BA3996">
              <w:t xml:space="preserve">Гражданским кодексом Российской Федерации, </w:t>
            </w:r>
            <w:r w:rsidR="00DB4179">
              <w:t xml:space="preserve">в связи с принятием Федерального закона </w:t>
            </w:r>
            <w:r w:rsidR="00DB4179">
              <w:rPr>
                <w:rFonts w:eastAsiaTheme="minorHAnsi"/>
                <w:szCs w:val="28"/>
                <w:lang w:eastAsia="en-US"/>
              </w:rPr>
              <w:t xml:space="preserve">03.08.2018 </w:t>
            </w:r>
            <w:r w:rsidR="00DB4179">
              <w:rPr>
                <w:rFonts w:eastAsiaTheme="minorHAnsi"/>
                <w:szCs w:val="28"/>
                <w:lang w:eastAsia="en-US"/>
              </w:rPr>
              <w:t>№</w:t>
            </w:r>
            <w:r w:rsidR="00DB4179">
              <w:rPr>
                <w:rFonts w:eastAsiaTheme="minorHAnsi"/>
                <w:szCs w:val="28"/>
                <w:lang w:eastAsia="en-US"/>
              </w:rPr>
              <w:t>340-ФЗ</w:t>
            </w:r>
            <w:r w:rsidR="00FD110A">
              <w:rPr>
                <w:rFonts w:eastAsiaTheme="minorHAnsi"/>
                <w:szCs w:val="28"/>
                <w:lang w:eastAsia="en-US"/>
              </w:rPr>
              <w:t xml:space="preserve"> «</w:t>
            </w:r>
            <w:r w:rsidR="00DB4179">
              <w:rPr>
                <w:rFonts w:eastAsiaTheme="minorHAnsi"/>
                <w:szCs w:val="28"/>
                <w:lang w:eastAsia="en-US"/>
              </w:rPr>
              <w:t>О внесении изменений в Градостроительный кодекс Российской Федерации и отдельные законодательные акты Российской Федерации</w:t>
            </w:r>
            <w:r w:rsidR="00FD110A">
              <w:rPr>
                <w:rFonts w:eastAsiaTheme="minorHAnsi"/>
                <w:szCs w:val="28"/>
                <w:lang w:eastAsia="en-US"/>
              </w:rPr>
              <w:t xml:space="preserve">», </w:t>
            </w:r>
            <w:r w:rsidR="00BA3996">
              <w:t>в целях приведени</w:t>
            </w:r>
            <w:r w:rsidR="008809A5">
              <w:t>я</w:t>
            </w:r>
            <w:r w:rsidR="00BA3996">
              <w:t xml:space="preserve"> муниципальных актов в соответствие с действующим законодательством </w:t>
            </w:r>
            <w:r w:rsidR="003D3D1E" w:rsidRPr="00A36E72">
              <w:rPr>
                <w:szCs w:val="28"/>
              </w:rPr>
              <w:t>постановляю:</w:t>
            </w:r>
          </w:p>
          <w:p w:rsidR="00814A7A" w:rsidRDefault="003D3D1E" w:rsidP="00505947">
            <w:pPr>
              <w:spacing w:line="288" w:lineRule="auto"/>
              <w:ind w:left="13" w:firstLine="688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5221D0">
              <w:rPr>
                <w:szCs w:val="28"/>
              </w:rPr>
              <w:t xml:space="preserve">. </w:t>
            </w:r>
            <w:r w:rsidR="00883DB1">
              <w:rPr>
                <w:szCs w:val="28"/>
              </w:rPr>
              <w:t>Признать утратившим</w:t>
            </w:r>
            <w:r w:rsidR="00814A7A">
              <w:rPr>
                <w:szCs w:val="28"/>
              </w:rPr>
              <w:t>и</w:t>
            </w:r>
            <w:r w:rsidR="00883DB1">
              <w:rPr>
                <w:szCs w:val="28"/>
              </w:rPr>
              <w:t xml:space="preserve"> силу</w:t>
            </w:r>
            <w:r w:rsidR="00814A7A">
              <w:rPr>
                <w:szCs w:val="28"/>
              </w:rPr>
              <w:t>:</w:t>
            </w:r>
          </w:p>
          <w:p w:rsidR="00830A24" w:rsidRDefault="00814A7A" w:rsidP="00505947">
            <w:pPr>
              <w:spacing w:line="288" w:lineRule="auto"/>
              <w:ind w:left="13" w:firstLine="688"/>
              <w:jc w:val="both"/>
              <w:rPr>
                <w:szCs w:val="28"/>
              </w:rPr>
            </w:pPr>
            <w:r>
              <w:rPr>
                <w:szCs w:val="28"/>
              </w:rPr>
              <w:t>1.1.</w:t>
            </w:r>
            <w:r w:rsidR="00883DB1">
              <w:rPr>
                <w:szCs w:val="28"/>
              </w:rPr>
              <w:t xml:space="preserve"> </w:t>
            </w:r>
            <w:r w:rsidR="00017C92">
              <w:rPr>
                <w:szCs w:val="28"/>
              </w:rPr>
              <w:t>п</w:t>
            </w:r>
            <w:r>
              <w:rPr>
                <w:szCs w:val="28"/>
              </w:rPr>
              <w:t xml:space="preserve">остановление </w:t>
            </w:r>
            <w:r w:rsidR="00017C92">
              <w:rPr>
                <w:szCs w:val="28"/>
              </w:rPr>
              <w:t>г</w:t>
            </w:r>
            <w:r>
              <w:rPr>
                <w:szCs w:val="28"/>
              </w:rPr>
              <w:t>лавы городского округа Лыткарино от 28.04.2018 №310-п «О мерах по выявлению самовольно построенных объектов капитального строительства и сносу таких объектов на территории городского округа Лыткарино»;</w:t>
            </w:r>
          </w:p>
          <w:p w:rsidR="00814A7A" w:rsidRDefault="00814A7A" w:rsidP="00505947">
            <w:pPr>
              <w:spacing w:line="288" w:lineRule="auto"/>
              <w:ind w:left="13" w:firstLine="68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1.2. </w:t>
            </w:r>
            <w:r w:rsidR="00017C92">
              <w:rPr>
                <w:szCs w:val="28"/>
              </w:rPr>
              <w:t>п</w:t>
            </w:r>
            <w:r>
              <w:rPr>
                <w:szCs w:val="28"/>
              </w:rPr>
              <w:t xml:space="preserve">остановление </w:t>
            </w:r>
            <w:r w:rsidR="00017C92">
              <w:rPr>
                <w:szCs w:val="28"/>
              </w:rPr>
              <w:t>г</w:t>
            </w:r>
            <w:r>
              <w:rPr>
                <w:szCs w:val="28"/>
              </w:rPr>
              <w:t>лавы городского округа Лыткарино от 18.05.2018 №352-п «О внесении изменений в Постановление Главы городского округа Лыткарино от 28.04.2018 №310-п «О мерах по выявлению самовольно построенных объектов капитального строительства и сносу таких объектов на территории городского округа Лыткарино».</w:t>
            </w:r>
          </w:p>
          <w:p w:rsidR="00E8424A" w:rsidRDefault="00505947" w:rsidP="00E8424A">
            <w:pPr>
              <w:spacing w:line="288" w:lineRule="auto"/>
              <w:ind w:left="13" w:firstLine="688"/>
              <w:jc w:val="both"/>
              <w:rPr>
                <w:szCs w:val="28"/>
              </w:rPr>
            </w:pPr>
            <w:r w:rsidRPr="009520C7">
              <w:rPr>
                <w:szCs w:val="28"/>
              </w:rPr>
              <w:t>2</w:t>
            </w:r>
            <w:r w:rsidR="00830A24" w:rsidRPr="009520C7">
              <w:rPr>
                <w:szCs w:val="28"/>
              </w:rPr>
              <w:t xml:space="preserve">. </w:t>
            </w:r>
            <w:r w:rsidR="00FE1E87">
              <w:rPr>
                <w:szCs w:val="28"/>
              </w:rPr>
              <w:t xml:space="preserve">Отделу </w:t>
            </w:r>
            <w:r w:rsidR="00E8424A" w:rsidRPr="009520C7">
              <w:rPr>
                <w:szCs w:val="28"/>
              </w:rPr>
              <w:t>архитектуры, градостроительст</w:t>
            </w:r>
            <w:r w:rsidR="00015B0A" w:rsidRPr="009520C7">
              <w:rPr>
                <w:szCs w:val="28"/>
              </w:rPr>
              <w:t xml:space="preserve">ва и инвестиционной политики </w:t>
            </w:r>
            <w:r w:rsidR="00FE1E87">
              <w:rPr>
                <w:szCs w:val="28"/>
              </w:rPr>
              <w:t>Администрации городского округа Лыткарино (Селезнев</w:t>
            </w:r>
            <w:r w:rsidR="000F48D3">
              <w:rPr>
                <w:szCs w:val="28"/>
              </w:rPr>
              <w:t>у</w:t>
            </w:r>
            <w:r w:rsidR="00FE1E87">
              <w:rPr>
                <w:szCs w:val="28"/>
              </w:rPr>
              <w:t xml:space="preserve"> Д.А.)</w:t>
            </w:r>
            <w:r w:rsidR="00E8424A">
              <w:rPr>
                <w:szCs w:val="28"/>
              </w:rPr>
              <w:t xml:space="preserve"> обеспечить</w:t>
            </w:r>
            <w:r w:rsidR="001D43BE">
              <w:rPr>
                <w:szCs w:val="28"/>
              </w:rPr>
              <w:t xml:space="preserve"> </w:t>
            </w:r>
            <w:r w:rsidR="00E8424A">
              <w:rPr>
                <w:szCs w:val="28"/>
              </w:rPr>
              <w:t>опубликование настоящего постановления в установленном порядке и размещение на официальном сайте городского округа Лыткарино в сети «Интернет».</w:t>
            </w:r>
          </w:p>
          <w:p w:rsidR="00B64C23" w:rsidRDefault="00505947" w:rsidP="00FD110A">
            <w:pPr>
              <w:spacing w:line="288" w:lineRule="auto"/>
              <w:ind w:left="13" w:firstLine="688"/>
              <w:jc w:val="both"/>
              <w:rPr>
                <w:szCs w:val="28"/>
              </w:rPr>
            </w:pPr>
            <w:r>
              <w:t>3</w:t>
            </w:r>
            <w:r w:rsidR="003D3D1E" w:rsidRPr="0014153C">
              <w:t xml:space="preserve">. Контроль за исполнением настоящего постановления возложить </w:t>
            </w:r>
            <w:r w:rsidR="003D3D1E" w:rsidRPr="0014153C">
              <w:rPr>
                <w:rFonts w:eastAsia="Arial" w:cs="Arial"/>
                <w:szCs w:val="28"/>
              </w:rPr>
              <w:t xml:space="preserve">на </w:t>
            </w:r>
            <w:r w:rsidR="003D3D1E" w:rsidRPr="0014153C">
              <w:rPr>
                <w:szCs w:val="28"/>
              </w:rPr>
              <w:t>за</w:t>
            </w:r>
            <w:r w:rsidR="0083431F">
              <w:rPr>
                <w:szCs w:val="28"/>
              </w:rPr>
              <w:t>местителя г</w:t>
            </w:r>
            <w:r w:rsidR="003D3D1E">
              <w:rPr>
                <w:szCs w:val="28"/>
              </w:rPr>
              <w:t xml:space="preserve">лавы Администрации городского округа </w:t>
            </w:r>
            <w:r w:rsidR="003D3D1E" w:rsidRPr="0014153C">
              <w:rPr>
                <w:szCs w:val="28"/>
              </w:rPr>
              <w:t>Лыткарино</w:t>
            </w:r>
            <w:r w:rsidR="003D3D1E">
              <w:rPr>
                <w:szCs w:val="28"/>
              </w:rPr>
              <w:t xml:space="preserve">                    В.С. </w:t>
            </w:r>
            <w:proofErr w:type="spellStart"/>
            <w:r w:rsidR="003D3D1E">
              <w:rPr>
                <w:szCs w:val="28"/>
              </w:rPr>
              <w:t>Трещинкина</w:t>
            </w:r>
            <w:proofErr w:type="spellEnd"/>
            <w:r w:rsidR="00AA55F7">
              <w:rPr>
                <w:szCs w:val="28"/>
              </w:rPr>
              <w:t>.</w:t>
            </w:r>
            <w:bookmarkStart w:id="0" w:name="_GoBack"/>
            <w:bookmarkEnd w:id="0"/>
          </w:p>
          <w:p w:rsidR="00B853A2" w:rsidRDefault="00B853A2" w:rsidP="003778C5">
            <w:pPr>
              <w:pStyle w:val="21"/>
              <w:spacing w:line="288" w:lineRule="auto"/>
              <w:ind w:left="-40"/>
              <w:jc w:val="right"/>
              <w:rPr>
                <w:szCs w:val="28"/>
              </w:rPr>
            </w:pPr>
          </w:p>
          <w:p w:rsidR="00BC2256" w:rsidRDefault="00D93AEA" w:rsidP="003778C5">
            <w:pPr>
              <w:pStyle w:val="21"/>
              <w:spacing w:line="288" w:lineRule="auto"/>
              <w:ind w:left="-40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К.А. Кравцов </w:t>
            </w:r>
          </w:p>
          <w:p w:rsidR="00A55BEF" w:rsidRDefault="00A55BEF" w:rsidP="00BC2256">
            <w:pPr>
              <w:pStyle w:val="21"/>
              <w:spacing w:line="288" w:lineRule="auto"/>
              <w:ind w:left="-40"/>
              <w:rPr>
                <w:szCs w:val="28"/>
              </w:rPr>
            </w:pPr>
          </w:p>
          <w:p w:rsidR="0064556F" w:rsidRPr="00DD5708" w:rsidRDefault="0064556F" w:rsidP="00B64C23">
            <w:pPr>
              <w:pStyle w:val="21"/>
              <w:spacing w:line="288" w:lineRule="auto"/>
              <w:ind w:left="-40"/>
              <w:jc w:val="right"/>
            </w:pPr>
          </w:p>
        </w:tc>
      </w:tr>
    </w:tbl>
    <w:p w:rsidR="00361A22" w:rsidRDefault="00361A22" w:rsidP="003604D2">
      <w:pPr>
        <w:pStyle w:val="a6"/>
        <w:ind w:left="-142" w:firstLine="0"/>
        <w:jc w:val="right"/>
        <w:rPr>
          <w:szCs w:val="28"/>
        </w:rPr>
      </w:pPr>
    </w:p>
    <w:sectPr w:rsidR="00361A22" w:rsidSect="00FD110A">
      <w:pgSz w:w="11906" w:h="16838" w:code="9"/>
      <w:pgMar w:top="567" w:right="851" w:bottom="28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279AE"/>
    <w:multiLevelType w:val="multilevel"/>
    <w:tmpl w:val="9B2A3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8B1116"/>
    <w:multiLevelType w:val="multilevel"/>
    <w:tmpl w:val="5CAED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7733C8"/>
    <w:multiLevelType w:val="multilevel"/>
    <w:tmpl w:val="74E87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E32E0C"/>
    <w:multiLevelType w:val="multilevel"/>
    <w:tmpl w:val="76DA1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F14449"/>
    <w:multiLevelType w:val="multilevel"/>
    <w:tmpl w:val="1E9A3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1F6"/>
    <w:rsid w:val="00015B0A"/>
    <w:rsid w:val="00017C92"/>
    <w:rsid w:val="0002372B"/>
    <w:rsid w:val="00040061"/>
    <w:rsid w:val="000514CF"/>
    <w:rsid w:val="00072287"/>
    <w:rsid w:val="000823B9"/>
    <w:rsid w:val="000B5D5A"/>
    <w:rsid w:val="000C7B93"/>
    <w:rsid w:val="000D7EF7"/>
    <w:rsid w:val="000F48D3"/>
    <w:rsid w:val="001076A2"/>
    <w:rsid w:val="001125CC"/>
    <w:rsid w:val="00134FB4"/>
    <w:rsid w:val="00157E4A"/>
    <w:rsid w:val="00165D2E"/>
    <w:rsid w:val="00187B09"/>
    <w:rsid w:val="00196EEF"/>
    <w:rsid w:val="001D43BE"/>
    <w:rsid w:val="001F242D"/>
    <w:rsid w:val="0021561B"/>
    <w:rsid w:val="00256CEF"/>
    <w:rsid w:val="00296C07"/>
    <w:rsid w:val="00297ED4"/>
    <w:rsid w:val="002B260D"/>
    <w:rsid w:val="002D1246"/>
    <w:rsid w:val="002E4FB1"/>
    <w:rsid w:val="0035226B"/>
    <w:rsid w:val="00354E1B"/>
    <w:rsid w:val="003604D2"/>
    <w:rsid w:val="00360861"/>
    <w:rsid w:val="00360C8A"/>
    <w:rsid w:val="00361A22"/>
    <w:rsid w:val="003778C5"/>
    <w:rsid w:val="003A7EC9"/>
    <w:rsid w:val="003B26B8"/>
    <w:rsid w:val="003C1D47"/>
    <w:rsid w:val="003D3D1E"/>
    <w:rsid w:val="004251F6"/>
    <w:rsid w:val="00447B39"/>
    <w:rsid w:val="004526B6"/>
    <w:rsid w:val="00453A3B"/>
    <w:rsid w:val="00485221"/>
    <w:rsid w:val="00485834"/>
    <w:rsid w:val="004A7712"/>
    <w:rsid w:val="004D1FBF"/>
    <w:rsid w:val="004E3C31"/>
    <w:rsid w:val="004F576D"/>
    <w:rsid w:val="00505947"/>
    <w:rsid w:val="005221D0"/>
    <w:rsid w:val="00551134"/>
    <w:rsid w:val="005C30BC"/>
    <w:rsid w:val="005C7CFA"/>
    <w:rsid w:val="005E3500"/>
    <w:rsid w:val="00613AB3"/>
    <w:rsid w:val="00636160"/>
    <w:rsid w:val="0063729A"/>
    <w:rsid w:val="0064556F"/>
    <w:rsid w:val="0067398E"/>
    <w:rsid w:val="006759E8"/>
    <w:rsid w:val="00696C6B"/>
    <w:rsid w:val="006C0051"/>
    <w:rsid w:val="006D31B8"/>
    <w:rsid w:val="006D4CD0"/>
    <w:rsid w:val="006E1824"/>
    <w:rsid w:val="007263F9"/>
    <w:rsid w:val="0075498F"/>
    <w:rsid w:val="007572FC"/>
    <w:rsid w:val="00777FD8"/>
    <w:rsid w:val="0079010A"/>
    <w:rsid w:val="007C1F01"/>
    <w:rsid w:val="007E64A8"/>
    <w:rsid w:val="00814A7A"/>
    <w:rsid w:val="00824D25"/>
    <w:rsid w:val="00830A24"/>
    <w:rsid w:val="00833980"/>
    <w:rsid w:val="0083431F"/>
    <w:rsid w:val="008809A5"/>
    <w:rsid w:val="00883DB1"/>
    <w:rsid w:val="008856A6"/>
    <w:rsid w:val="0089157D"/>
    <w:rsid w:val="008A586E"/>
    <w:rsid w:val="008E6EEC"/>
    <w:rsid w:val="008F7683"/>
    <w:rsid w:val="00903C9A"/>
    <w:rsid w:val="00907425"/>
    <w:rsid w:val="00940E84"/>
    <w:rsid w:val="009520C7"/>
    <w:rsid w:val="00967E20"/>
    <w:rsid w:val="0099171C"/>
    <w:rsid w:val="00992EFC"/>
    <w:rsid w:val="00994AC4"/>
    <w:rsid w:val="009A40D0"/>
    <w:rsid w:val="009E6A0C"/>
    <w:rsid w:val="00A04B4D"/>
    <w:rsid w:val="00A106DE"/>
    <w:rsid w:val="00A2719A"/>
    <w:rsid w:val="00A3621F"/>
    <w:rsid w:val="00A50AEF"/>
    <w:rsid w:val="00A52AB6"/>
    <w:rsid w:val="00A55BEF"/>
    <w:rsid w:val="00A66DB6"/>
    <w:rsid w:val="00A77F76"/>
    <w:rsid w:val="00AA4B59"/>
    <w:rsid w:val="00AA55F7"/>
    <w:rsid w:val="00AF5020"/>
    <w:rsid w:val="00B306B6"/>
    <w:rsid w:val="00B335E6"/>
    <w:rsid w:val="00B37656"/>
    <w:rsid w:val="00B64C23"/>
    <w:rsid w:val="00B71145"/>
    <w:rsid w:val="00B8135A"/>
    <w:rsid w:val="00B853A2"/>
    <w:rsid w:val="00BA3996"/>
    <w:rsid w:val="00BC2256"/>
    <w:rsid w:val="00CB0C18"/>
    <w:rsid w:val="00CB5A59"/>
    <w:rsid w:val="00CD1F03"/>
    <w:rsid w:val="00CD72C4"/>
    <w:rsid w:val="00D113A4"/>
    <w:rsid w:val="00D22BA6"/>
    <w:rsid w:val="00D361CD"/>
    <w:rsid w:val="00D51990"/>
    <w:rsid w:val="00D60301"/>
    <w:rsid w:val="00D77BCE"/>
    <w:rsid w:val="00D93AEA"/>
    <w:rsid w:val="00DA33F9"/>
    <w:rsid w:val="00DB4179"/>
    <w:rsid w:val="00DD5708"/>
    <w:rsid w:val="00DE17B7"/>
    <w:rsid w:val="00DE54FE"/>
    <w:rsid w:val="00E03CE4"/>
    <w:rsid w:val="00E058B0"/>
    <w:rsid w:val="00E31895"/>
    <w:rsid w:val="00E64693"/>
    <w:rsid w:val="00E82597"/>
    <w:rsid w:val="00E8424A"/>
    <w:rsid w:val="00F026FC"/>
    <w:rsid w:val="00F200F7"/>
    <w:rsid w:val="00F37FD0"/>
    <w:rsid w:val="00F433FA"/>
    <w:rsid w:val="00F46DE1"/>
    <w:rsid w:val="00F569DE"/>
    <w:rsid w:val="00F60DF1"/>
    <w:rsid w:val="00F65231"/>
    <w:rsid w:val="00F775A3"/>
    <w:rsid w:val="00F96FCB"/>
    <w:rsid w:val="00FA5C9A"/>
    <w:rsid w:val="00FD110A"/>
    <w:rsid w:val="00FD30C9"/>
    <w:rsid w:val="00FD4347"/>
    <w:rsid w:val="00FE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E027A"/>
  <w15:docId w15:val="{F6B60C56-45F9-404A-848F-7CC665D1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46">
    <w:name w:val="Font Style46"/>
    <w:rsid w:val="003D3D1E"/>
    <w:rPr>
      <w:rFonts w:ascii="Times New Roman" w:eastAsia="Lucida Sans Unicode" w:hAnsi="Times New Roman" w:cs="Times New Roman"/>
      <w:sz w:val="22"/>
      <w:szCs w:val="22"/>
      <w:lang w:val="ru-RU"/>
    </w:rPr>
  </w:style>
  <w:style w:type="paragraph" w:customStyle="1" w:styleId="21">
    <w:name w:val="Основной текст с отступом 21"/>
    <w:basedOn w:val="a"/>
    <w:rsid w:val="003D3D1E"/>
    <w:pPr>
      <w:suppressAutoHyphens/>
      <w:overflowPunct/>
      <w:autoSpaceDE/>
      <w:autoSpaceDN/>
      <w:adjustRightInd/>
      <w:ind w:left="993"/>
      <w:jc w:val="both"/>
      <w:textAlignment w:val="auto"/>
    </w:pPr>
    <w:rPr>
      <w:kern w:val="1"/>
      <w:lang w:eastAsia="ar-SA"/>
    </w:rPr>
  </w:style>
  <w:style w:type="paragraph" w:customStyle="1" w:styleId="ConsPlusNormal">
    <w:name w:val="ConsPlusNormal"/>
    <w:rsid w:val="00E8424A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ody Text Indent"/>
    <w:basedOn w:val="a"/>
    <w:link w:val="a7"/>
    <w:semiHidden/>
    <w:rsid w:val="00015B0A"/>
    <w:pPr>
      <w:suppressAutoHyphens/>
      <w:overflowPunct/>
      <w:autoSpaceDE/>
      <w:autoSpaceDN/>
      <w:adjustRightInd/>
      <w:ind w:left="426" w:hanging="426"/>
      <w:jc w:val="both"/>
      <w:textAlignment w:val="auto"/>
    </w:pPr>
    <w:rPr>
      <w:kern w:val="1"/>
      <w:lang w:eastAsia="ar-SA"/>
    </w:rPr>
  </w:style>
  <w:style w:type="character" w:customStyle="1" w:styleId="a7">
    <w:name w:val="Основной текст с отступом Знак"/>
    <w:basedOn w:val="a0"/>
    <w:link w:val="a6"/>
    <w:semiHidden/>
    <w:rsid w:val="00015B0A"/>
    <w:rPr>
      <w:rFonts w:eastAsia="Times New Roman" w:cs="Times New Roman"/>
      <w:kern w:val="1"/>
      <w:szCs w:val="20"/>
      <w:lang w:eastAsia="ar-SA"/>
    </w:rPr>
  </w:style>
  <w:style w:type="paragraph" w:styleId="a8">
    <w:name w:val="Normal (Web)"/>
    <w:basedOn w:val="a"/>
    <w:uiPriority w:val="99"/>
    <w:semiHidden/>
    <w:unhideWhenUsed/>
    <w:rsid w:val="00361A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814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2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8B8D5-D67E-4C7C-A12B-0CB98B086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3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Evgeniya</cp:lastModifiedBy>
  <cp:revision>143</cp:revision>
  <cp:lastPrinted>2022-11-07T08:52:00Z</cp:lastPrinted>
  <dcterms:created xsi:type="dcterms:W3CDTF">2018-06-26T05:01:00Z</dcterms:created>
  <dcterms:modified xsi:type="dcterms:W3CDTF">2022-12-08T13:37:00Z</dcterms:modified>
</cp:coreProperties>
</file>