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79E" w:rsidRPr="0045668B" w:rsidRDefault="0033379E" w:rsidP="0033379E">
      <w:pPr>
        <w:spacing w:before="240" w:after="120"/>
        <w:jc w:val="center"/>
      </w:pPr>
      <w:r w:rsidRPr="008A7969">
        <w:rPr>
          <w:noProof/>
        </w:rPr>
        <w:drawing>
          <wp:inline distT="0" distB="0" distL="0" distR="0" wp14:anchorId="7B3F0133" wp14:editId="3B1DFB5D">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33379E" w:rsidRPr="0045668B" w:rsidRDefault="0033379E" w:rsidP="0033379E">
      <w:pPr>
        <w:jc w:val="center"/>
        <w:rPr>
          <w:b/>
          <w:bCs/>
          <w:sz w:val="32"/>
          <w:szCs w:val="32"/>
        </w:rPr>
      </w:pPr>
      <w:r w:rsidRPr="0045668B">
        <w:rPr>
          <w:b/>
          <w:bCs/>
          <w:sz w:val="32"/>
          <w:szCs w:val="32"/>
        </w:rPr>
        <w:t>СОВЕТ ДЕПУТАТОВ</w:t>
      </w:r>
    </w:p>
    <w:p w:rsidR="0033379E" w:rsidRPr="0045668B" w:rsidRDefault="0033379E" w:rsidP="0033379E">
      <w:pPr>
        <w:jc w:val="center"/>
        <w:rPr>
          <w:b/>
          <w:bCs/>
          <w:sz w:val="32"/>
          <w:szCs w:val="32"/>
        </w:rPr>
      </w:pPr>
      <w:r w:rsidRPr="0045668B">
        <w:rPr>
          <w:b/>
          <w:bCs/>
          <w:sz w:val="32"/>
          <w:szCs w:val="32"/>
        </w:rPr>
        <w:t>ГОРОДСКОГО ОКРУГА ЛЫТКАРИНО</w:t>
      </w:r>
    </w:p>
    <w:p w:rsidR="0033379E" w:rsidRPr="0045668B" w:rsidRDefault="0033379E" w:rsidP="0033379E">
      <w:pPr>
        <w:jc w:val="center"/>
        <w:rPr>
          <w:b/>
          <w:sz w:val="34"/>
          <w:szCs w:val="34"/>
        </w:rPr>
      </w:pPr>
    </w:p>
    <w:p w:rsidR="0033379E" w:rsidRPr="0045668B" w:rsidRDefault="0033379E" w:rsidP="0033379E">
      <w:pPr>
        <w:jc w:val="center"/>
        <w:rPr>
          <w:b/>
          <w:sz w:val="34"/>
          <w:szCs w:val="34"/>
        </w:rPr>
      </w:pPr>
      <w:r w:rsidRPr="0045668B">
        <w:rPr>
          <w:b/>
          <w:sz w:val="34"/>
          <w:szCs w:val="34"/>
        </w:rPr>
        <w:t>РЕШЕНИЕ</w:t>
      </w:r>
    </w:p>
    <w:p w:rsidR="0033379E" w:rsidRPr="0045668B" w:rsidRDefault="0033379E" w:rsidP="0033379E">
      <w:pPr>
        <w:jc w:val="both"/>
        <w:rPr>
          <w:sz w:val="4"/>
          <w:szCs w:val="4"/>
          <w:u w:val="single"/>
        </w:rPr>
      </w:pPr>
    </w:p>
    <w:p w:rsidR="0033379E" w:rsidRPr="0045668B" w:rsidRDefault="00DC181D" w:rsidP="0033379E">
      <w:pPr>
        <w:jc w:val="center"/>
      </w:pPr>
      <w:r>
        <w:t>20.10.2021</w:t>
      </w:r>
      <w:r w:rsidR="0033379E">
        <w:t xml:space="preserve"> № </w:t>
      </w:r>
      <w:r>
        <w:t>144/19</w:t>
      </w:r>
    </w:p>
    <w:p w:rsidR="0033379E" w:rsidRPr="0045668B" w:rsidRDefault="0033379E" w:rsidP="0033379E">
      <w:pPr>
        <w:jc w:val="both"/>
        <w:rPr>
          <w:sz w:val="4"/>
          <w:szCs w:val="4"/>
        </w:rPr>
      </w:pPr>
    </w:p>
    <w:p w:rsidR="0033379E" w:rsidRPr="0045668B" w:rsidRDefault="0033379E" w:rsidP="0033379E">
      <w:pPr>
        <w:jc w:val="center"/>
      </w:pPr>
      <w:r w:rsidRPr="0045668B">
        <w:t>г.о. Лыткарино</w:t>
      </w:r>
    </w:p>
    <w:p w:rsidR="00381E61" w:rsidRDefault="00381E61">
      <w:pPr>
        <w:autoSpaceDE w:val="0"/>
        <w:autoSpaceDN w:val="0"/>
        <w:adjustRightInd w:val="0"/>
        <w:spacing w:line="240" w:lineRule="exact"/>
        <w:rPr>
          <w:sz w:val="28"/>
          <w:szCs w:val="28"/>
        </w:rPr>
      </w:pPr>
    </w:p>
    <w:p w:rsidR="00A975BB" w:rsidRDefault="00A975BB" w:rsidP="00A975BB">
      <w:pPr>
        <w:overflowPunct w:val="0"/>
        <w:autoSpaceDE w:val="0"/>
        <w:autoSpaceDN w:val="0"/>
        <w:adjustRightInd w:val="0"/>
        <w:spacing w:line="320" w:lineRule="exact"/>
        <w:textAlignment w:val="baseline"/>
        <w:rPr>
          <w:sz w:val="28"/>
          <w:szCs w:val="20"/>
        </w:rPr>
      </w:pPr>
    </w:p>
    <w:p w:rsidR="00063F4E" w:rsidRPr="003C4353" w:rsidRDefault="00063F4E" w:rsidP="00063F4E">
      <w:pPr>
        <w:autoSpaceDE w:val="0"/>
        <w:autoSpaceDN w:val="0"/>
        <w:adjustRightInd w:val="0"/>
        <w:rPr>
          <w:sz w:val="28"/>
          <w:szCs w:val="28"/>
        </w:rPr>
      </w:pPr>
      <w:r w:rsidRPr="003C4353">
        <w:rPr>
          <w:sz w:val="28"/>
          <w:szCs w:val="28"/>
        </w:rPr>
        <w:t xml:space="preserve">Об утверждении Положения о муниципальном контроле </w:t>
      </w:r>
    </w:p>
    <w:p w:rsidR="00063F4E" w:rsidRPr="003C4353" w:rsidRDefault="00063F4E" w:rsidP="00063F4E">
      <w:pPr>
        <w:autoSpaceDE w:val="0"/>
        <w:autoSpaceDN w:val="0"/>
        <w:adjustRightInd w:val="0"/>
        <w:rPr>
          <w:sz w:val="28"/>
          <w:szCs w:val="28"/>
        </w:rPr>
      </w:pPr>
      <w:r w:rsidRPr="003C4353">
        <w:rPr>
          <w:sz w:val="28"/>
          <w:szCs w:val="28"/>
        </w:rPr>
        <w:t xml:space="preserve">на автомобильном транспорте, городском наземном </w:t>
      </w:r>
    </w:p>
    <w:p w:rsidR="00063F4E" w:rsidRPr="003C4353" w:rsidRDefault="00063F4E" w:rsidP="00063F4E">
      <w:pPr>
        <w:autoSpaceDE w:val="0"/>
        <w:autoSpaceDN w:val="0"/>
        <w:adjustRightInd w:val="0"/>
        <w:rPr>
          <w:sz w:val="28"/>
          <w:szCs w:val="28"/>
        </w:rPr>
      </w:pPr>
      <w:r w:rsidRPr="003C4353">
        <w:rPr>
          <w:sz w:val="28"/>
          <w:szCs w:val="28"/>
        </w:rPr>
        <w:t xml:space="preserve">электрическом </w:t>
      </w:r>
      <w:proofErr w:type="gramStart"/>
      <w:r w:rsidRPr="003C4353">
        <w:rPr>
          <w:sz w:val="28"/>
          <w:szCs w:val="28"/>
        </w:rPr>
        <w:t>транспорте</w:t>
      </w:r>
      <w:proofErr w:type="gramEnd"/>
      <w:r w:rsidRPr="003C4353">
        <w:rPr>
          <w:sz w:val="28"/>
          <w:szCs w:val="28"/>
        </w:rPr>
        <w:t xml:space="preserve"> и в дорожном хозяйстве </w:t>
      </w:r>
    </w:p>
    <w:p w:rsidR="00063F4E" w:rsidRPr="003C4353" w:rsidRDefault="00063F4E" w:rsidP="00063F4E">
      <w:pPr>
        <w:autoSpaceDE w:val="0"/>
        <w:autoSpaceDN w:val="0"/>
        <w:adjustRightInd w:val="0"/>
        <w:rPr>
          <w:sz w:val="28"/>
          <w:szCs w:val="28"/>
        </w:rPr>
      </w:pPr>
      <w:r>
        <w:rPr>
          <w:sz w:val="28"/>
          <w:szCs w:val="28"/>
        </w:rPr>
        <w:t xml:space="preserve">городского округа Лыткарино </w:t>
      </w:r>
      <w:r w:rsidRPr="003C4353">
        <w:rPr>
          <w:sz w:val="28"/>
          <w:szCs w:val="28"/>
        </w:rPr>
        <w:t>Московской области</w:t>
      </w:r>
    </w:p>
    <w:p w:rsidR="00063F4E" w:rsidRPr="003C4353" w:rsidRDefault="00063F4E" w:rsidP="00063F4E">
      <w:pPr>
        <w:autoSpaceDE w:val="0"/>
        <w:autoSpaceDN w:val="0"/>
        <w:adjustRightInd w:val="0"/>
        <w:rPr>
          <w:sz w:val="28"/>
          <w:szCs w:val="28"/>
        </w:rPr>
      </w:pPr>
    </w:p>
    <w:p w:rsidR="00063F4E" w:rsidRPr="003C4353" w:rsidRDefault="00063F4E" w:rsidP="00063F4E">
      <w:pPr>
        <w:shd w:val="clear" w:color="auto" w:fill="FFFFFF"/>
        <w:ind w:left="57" w:firstLine="709"/>
        <w:jc w:val="both"/>
        <w:textAlignment w:val="baseline"/>
        <w:rPr>
          <w:sz w:val="28"/>
          <w:szCs w:val="28"/>
        </w:rPr>
      </w:pPr>
      <w:r w:rsidRPr="003C4353">
        <w:rPr>
          <w:spacing w:val="2"/>
          <w:sz w:val="28"/>
          <w:szCs w:val="28"/>
        </w:rPr>
        <w:t xml:space="preserve">В соответствии со ст. 13 Федерального закона от 08.11.2007 № 257-ФЗ </w:t>
      </w:r>
      <w:r w:rsidRPr="003C4353">
        <w:rPr>
          <w:spacing w:val="2"/>
          <w:sz w:val="28"/>
          <w:szCs w:val="28"/>
        </w:rPr>
        <w:br/>
        <w:t xml:space="preserve">«Об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hyperlink r:id="rId9" w:history="1">
        <w:r w:rsidRPr="003C4353">
          <w:rPr>
            <w:spacing w:val="2"/>
            <w:sz w:val="28"/>
            <w:szCs w:val="28"/>
          </w:rPr>
          <w:t xml:space="preserve">Федеральными законами от 06.10.2003 № 131-ФЗ «Об общих принципах организации местного самоуправления в Российской Федерации», 31.07.2020 № 248-ФЗ «О государственном контроле (надзоре и муниципальном контроле в Российской Федерации», </w:t>
        </w:r>
      </w:hyperlink>
      <w:r w:rsidRPr="003C4353">
        <w:rPr>
          <w:sz w:val="28"/>
          <w:szCs w:val="28"/>
        </w:rPr>
        <w:t xml:space="preserve">Уставом городского округа </w:t>
      </w:r>
      <w:r>
        <w:rPr>
          <w:sz w:val="28"/>
          <w:szCs w:val="28"/>
        </w:rPr>
        <w:t xml:space="preserve">Лыткарино </w:t>
      </w:r>
      <w:r w:rsidRPr="003C4353">
        <w:rPr>
          <w:sz w:val="28"/>
          <w:szCs w:val="28"/>
        </w:rPr>
        <w:t xml:space="preserve">Московской области, Совет депутатов </w:t>
      </w:r>
      <w:r w:rsidRPr="00B92C28">
        <w:rPr>
          <w:sz w:val="28"/>
          <w:szCs w:val="28"/>
        </w:rPr>
        <w:t>городского округа Лыткарино</w:t>
      </w:r>
    </w:p>
    <w:p w:rsidR="00063F4E" w:rsidRPr="003C4353" w:rsidRDefault="00063F4E" w:rsidP="00063F4E">
      <w:pPr>
        <w:ind w:firstLine="851"/>
        <w:jc w:val="both"/>
        <w:rPr>
          <w:sz w:val="28"/>
          <w:szCs w:val="28"/>
        </w:rPr>
      </w:pPr>
    </w:p>
    <w:p w:rsidR="00063F4E" w:rsidRPr="003C4353" w:rsidRDefault="00063F4E" w:rsidP="00063F4E">
      <w:pPr>
        <w:jc w:val="center"/>
        <w:rPr>
          <w:sz w:val="28"/>
          <w:szCs w:val="28"/>
        </w:rPr>
      </w:pPr>
      <w:r w:rsidRPr="003C4353">
        <w:rPr>
          <w:sz w:val="28"/>
          <w:szCs w:val="28"/>
        </w:rPr>
        <w:t>РЕШИЛ:</w:t>
      </w:r>
    </w:p>
    <w:p w:rsidR="00063F4E" w:rsidRPr="003C4353" w:rsidRDefault="00063F4E" w:rsidP="00063F4E">
      <w:pPr>
        <w:ind w:firstLine="851"/>
        <w:jc w:val="both"/>
        <w:rPr>
          <w:sz w:val="28"/>
          <w:szCs w:val="28"/>
        </w:rPr>
      </w:pPr>
    </w:p>
    <w:p w:rsidR="00063F4E" w:rsidRPr="003C4353" w:rsidRDefault="00063F4E" w:rsidP="00063F4E">
      <w:pPr>
        <w:numPr>
          <w:ilvl w:val="0"/>
          <w:numId w:val="3"/>
        </w:numPr>
        <w:ind w:left="0" w:firstLine="851"/>
        <w:jc w:val="both"/>
      </w:pPr>
      <w:r w:rsidRPr="003C4353">
        <w:rPr>
          <w:sz w:val="28"/>
          <w:szCs w:val="28"/>
        </w:rPr>
        <w:t xml:space="preserve">Утвердить </w:t>
      </w:r>
      <w:r w:rsidR="00376C28">
        <w:rPr>
          <w:sz w:val="28"/>
          <w:szCs w:val="28"/>
        </w:rPr>
        <w:t xml:space="preserve">прилагаемое </w:t>
      </w:r>
      <w:r w:rsidRPr="003C4353">
        <w:rPr>
          <w:sz w:val="28"/>
          <w:szCs w:val="28"/>
        </w:rPr>
        <w:t xml:space="preserve">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Pr>
          <w:sz w:val="28"/>
          <w:szCs w:val="28"/>
        </w:rPr>
        <w:t xml:space="preserve">городского округа Лыткарино </w:t>
      </w:r>
      <w:r w:rsidRPr="003C4353">
        <w:rPr>
          <w:sz w:val="28"/>
          <w:szCs w:val="28"/>
        </w:rPr>
        <w:t>Московской области.</w:t>
      </w:r>
    </w:p>
    <w:p w:rsidR="00063F4E" w:rsidRDefault="00063F4E" w:rsidP="00063F4E">
      <w:pPr>
        <w:numPr>
          <w:ilvl w:val="0"/>
          <w:numId w:val="3"/>
        </w:numPr>
        <w:ind w:left="0" w:firstLine="851"/>
        <w:jc w:val="both"/>
        <w:rPr>
          <w:sz w:val="28"/>
          <w:szCs w:val="28"/>
        </w:rPr>
      </w:pPr>
      <w:r>
        <w:rPr>
          <w:sz w:val="28"/>
          <w:szCs w:val="28"/>
        </w:rPr>
        <w:t>Направить Положение о муниципальном контроле на автомобильном транспорте, городском наземном электрическом транспорте и в дорожном хозяйстве городского округа Лыткарино Московской области главе городского округа Лыткарино для подписания и опубликования.</w:t>
      </w:r>
    </w:p>
    <w:p w:rsidR="00063F4E" w:rsidRPr="00D8387B" w:rsidRDefault="00063F4E" w:rsidP="00063F4E">
      <w:pPr>
        <w:numPr>
          <w:ilvl w:val="0"/>
          <w:numId w:val="3"/>
        </w:numPr>
        <w:ind w:left="0" w:firstLine="851"/>
        <w:jc w:val="both"/>
        <w:rPr>
          <w:sz w:val="28"/>
          <w:szCs w:val="28"/>
        </w:rPr>
      </w:pPr>
      <w:r w:rsidRPr="00D8387B">
        <w:rPr>
          <w:sz w:val="28"/>
          <w:szCs w:val="28"/>
        </w:rPr>
        <w:t>Настоящее решение вступает в силу с 01.11.2021.</w:t>
      </w:r>
    </w:p>
    <w:p w:rsidR="00063F4E" w:rsidRDefault="00063F4E" w:rsidP="00063F4E">
      <w:pPr>
        <w:jc w:val="both"/>
        <w:rPr>
          <w:sz w:val="28"/>
          <w:szCs w:val="28"/>
        </w:rPr>
      </w:pPr>
    </w:p>
    <w:p w:rsidR="00063F4E" w:rsidRPr="003C4353" w:rsidRDefault="00063F4E" w:rsidP="00063F4E">
      <w:pPr>
        <w:jc w:val="both"/>
        <w:rPr>
          <w:sz w:val="28"/>
          <w:szCs w:val="28"/>
        </w:rPr>
      </w:pPr>
    </w:p>
    <w:p w:rsidR="00063F4E" w:rsidRPr="003C4353" w:rsidRDefault="00063F4E" w:rsidP="00063F4E">
      <w:pPr>
        <w:autoSpaceDE w:val="0"/>
        <w:autoSpaceDN w:val="0"/>
        <w:adjustRightInd w:val="0"/>
        <w:spacing w:line="276" w:lineRule="auto"/>
        <w:rPr>
          <w:sz w:val="28"/>
          <w:szCs w:val="28"/>
        </w:rPr>
      </w:pPr>
      <w:r w:rsidRPr="003C4353">
        <w:rPr>
          <w:sz w:val="28"/>
          <w:szCs w:val="28"/>
        </w:rPr>
        <w:t>Председатель Совета депутатов</w:t>
      </w:r>
    </w:p>
    <w:p w:rsidR="00063F4E" w:rsidRDefault="00063F4E" w:rsidP="00063F4E">
      <w:pPr>
        <w:autoSpaceDE w:val="0"/>
        <w:autoSpaceDN w:val="0"/>
        <w:adjustRightInd w:val="0"/>
        <w:spacing w:line="276" w:lineRule="auto"/>
        <w:rPr>
          <w:sz w:val="28"/>
          <w:szCs w:val="28"/>
        </w:rPr>
      </w:pPr>
      <w:r w:rsidRPr="003C4353">
        <w:rPr>
          <w:sz w:val="28"/>
          <w:szCs w:val="28"/>
        </w:rPr>
        <w:t xml:space="preserve">городского округа </w:t>
      </w:r>
      <w:r>
        <w:rPr>
          <w:sz w:val="28"/>
          <w:szCs w:val="28"/>
        </w:rPr>
        <w:t>Лыткарино                                                             Е.В. Серёгин</w:t>
      </w:r>
    </w:p>
    <w:p w:rsidR="00063F4E" w:rsidRPr="003C4353" w:rsidRDefault="00063F4E" w:rsidP="00063F4E">
      <w:pPr>
        <w:autoSpaceDE w:val="0"/>
        <w:autoSpaceDN w:val="0"/>
        <w:adjustRightInd w:val="0"/>
        <w:spacing w:line="276" w:lineRule="auto"/>
        <w:rPr>
          <w:sz w:val="28"/>
          <w:szCs w:val="28"/>
        </w:rPr>
      </w:pPr>
    </w:p>
    <w:p w:rsidR="00063F4E" w:rsidRDefault="00063F4E" w:rsidP="00063F4E">
      <w:pPr>
        <w:autoSpaceDE w:val="0"/>
        <w:autoSpaceDN w:val="0"/>
        <w:adjustRightInd w:val="0"/>
        <w:spacing w:line="276" w:lineRule="auto"/>
        <w:ind w:left="6371" w:firstLine="709"/>
        <w:jc w:val="center"/>
        <w:rPr>
          <w:b/>
          <w:sz w:val="28"/>
          <w:szCs w:val="28"/>
        </w:rPr>
      </w:pPr>
    </w:p>
    <w:p w:rsidR="00063F4E" w:rsidRDefault="00063F4E" w:rsidP="00063F4E">
      <w:pPr>
        <w:autoSpaceDE w:val="0"/>
        <w:autoSpaceDN w:val="0"/>
        <w:adjustRightInd w:val="0"/>
        <w:spacing w:line="276" w:lineRule="auto"/>
        <w:ind w:left="6371" w:firstLine="709"/>
        <w:jc w:val="center"/>
        <w:rPr>
          <w:b/>
          <w:sz w:val="28"/>
          <w:szCs w:val="28"/>
        </w:rPr>
      </w:pPr>
    </w:p>
    <w:p w:rsidR="00063F4E" w:rsidRDefault="00063F4E" w:rsidP="00063F4E">
      <w:pPr>
        <w:autoSpaceDE w:val="0"/>
        <w:autoSpaceDN w:val="0"/>
        <w:adjustRightInd w:val="0"/>
        <w:spacing w:line="276" w:lineRule="auto"/>
        <w:ind w:left="6371" w:firstLine="709"/>
        <w:jc w:val="center"/>
        <w:rPr>
          <w:b/>
          <w:sz w:val="28"/>
          <w:szCs w:val="28"/>
        </w:rPr>
      </w:pPr>
    </w:p>
    <w:p w:rsidR="0033794E" w:rsidRDefault="0033794E" w:rsidP="00063F4E">
      <w:pPr>
        <w:autoSpaceDE w:val="0"/>
        <w:autoSpaceDN w:val="0"/>
        <w:adjustRightInd w:val="0"/>
        <w:spacing w:line="276" w:lineRule="auto"/>
        <w:ind w:left="6371" w:firstLine="709"/>
        <w:jc w:val="center"/>
        <w:rPr>
          <w:b/>
          <w:sz w:val="28"/>
          <w:szCs w:val="28"/>
        </w:rPr>
      </w:pPr>
    </w:p>
    <w:p w:rsidR="0033794E" w:rsidRDefault="0033794E" w:rsidP="00063F4E">
      <w:pPr>
        <w:spacing w:line="276" w:lineRule="auto"/>
        <w:ind w:left="4820"/>
        <w:jc w:val="right"/>
        <w:rPr>
          <w:kern w:val="2"/>
          <w:sz w:val="28"/>
          <w:szCs w:val="28"/>
        </w:rPr>
      </w:pPr>
    </w:p>
    <w:p w:rsidR="00063F4E" w:rsidRPr="003C4353" w:rsidRDefault="00063F4E" w:rsidP="00063F4E">
      <w:pPr>
        <w:spacing w:line="276" w:lineRule="auto"/>
        <w:ind w:left="4820"/>
        <w:jc w:val="right"/>
        <w:rPr>
          <w:kern w:val="2"/>
          <w:sz w:val="28"/>
          <w:szCs w:val="28"/>
        </w:rPr>
      </w:pPr>
      <w:r w:rsidRPr="003C4353">
        <w:rPr>
          <w:kern w:val="2"/>
          <w:sz w:val="28"/>
          <w:szCs w:val="28"/>
        </w:rPr>
        <w:t>У</w:t>
      </w:r>
      <w:r w:rsidR="00376C28">
        <w:rPr>
          <w:kern w:val="2"/>
          <w:sz w:val="28"/>
          <w:szCs w:val="28"/>
        </w:rPr>
        <w:t>тверждено</w:t>
      </w:r>
    </w:p>
    <w:p w:rsidR="00063F4E" w:rsidRPr="003C4353" w:rsidRDefault="00063F4E" w:rsidP="00063F4E">
      <w:pPr>
        <w:spacing w:line="276" w:lineRule="auto"/>
        <w:ind w:left="4253"/>
        <w:jc w:val="right"/>
        <w:rPr>
          <w:kern w:val="2"/>
          <w:sz w:val="28"/>
          <w:szCs w:val="28"/>
        </w:rPr>
      </w:pPr>
      <w:r w:rsidRPr="003C4353">
        <w:rPr>
          <w:kern w:val="2"/>
          <w:sz w:val="28"/>
          <w:szCs w:val="28"/>
        </w:rPr>
        <w:t>решением Совета депутатов</w:t>
      </w:r>
    </w:p>
    <w:p w:rsidR="00063F4E" w:rsidRPr="00B92C28" w:rsidRDefault="0033794E" w:rsidP="00063F4E">
      <w:pPr>
        <w:spacing w:line="276" w:lineRule="auto"/>
        <w:ind w:left="4253"/>
        <w:jc w:val="right"/>
        <w:rPr>
          <w:kern w:val="2"/>
          <w:sz w:val="28"/>
          <w:szCs w:val="28"/>
        </w:rPr>
      </w:pPr>
      <w:r>
        <w:rPr>
          <w:kern w:val="2"/>
          <w:sz w:val="28"/>
          <w:szCs w:val="28"/>
        </w:rPr>
        <w:t>городского округа Лыткарино</w:t>
      </w:r>
    </w:p>
    <w:p w:rsidR="00063F4E" w:rsidRPr="003C4353" w:rsidRDefault="00063F4E" w:rsidP="00063F4E">
      <w:pPr>
        <w:autoSpaceDE w:val="0"/>
        <w:autoSpaceDN w:val="0"/>
        <w:adjustRightInd w:val="0"/>
        <w:spacing w:line="276" w:lineRule="auto"/>
        <w:ind w:firstLine="709"/>
        <w:jc w:val="right"/>
        <w:rPr>
          <w:b/>
          <w:sz w:val="28"/>
          <w:szCs w:val="28"/>
        </w:rPr>
      </w:pPr>
      <w:r>
        <w:rPr>
          <w:kern w:val="2"/>
          <w:sz w:val="28"/>
          <w:szCs w:val="28"/>
        </w:rPr>
        <w:t>о</w:t>
      </w:r>
      <w:r w:rsidRPr="003C4353">
        <w:rPr>
          <w:kern w:val="2"/>
          <w:sz w:val="28"/>
          <w:szCs w:val="28"/>
        </w:rPr>
        <w:t xml:space="preserve">т </w:t>
      </w:r>
      <w:r w:rsidR="00DC181D">
        <w:rPr>
          <w:kern w:val="2"/>
          <w:sz w:val="28"/>
          <w:szCs w:val="28"/>
        </w:rPr>
        <w:t>20.10.2021</w:t>
      </w:r>
      <w:r w:rsidRPr="003C4353">
        <w:rPr>
          <w:kern w:val="2"/>
          <w:sz w:val="28"/>
          <w:szCs w:val="28"/>
        </w:rPr>
        <w:t xml:space="preserve"> №</w:t>
      </w:r>
      <w:r w:rsidR="00DC181D">
        <w:rPr>
          <w:kern w:val="2"/>
          <w:sz w:val="28"/>
          <w:szCs w:val="28"/>
        </w:rPr>
        <w:t>144/19</w:t>
      </w:r>
    </w:p>
    <w:p w:rsidR="00063F4E" w:rsidRPr="003C4353" w:rsidRDefault="00063F4E" w:rsidP="00063F4E">
      <w:pPr>
        <w:autoSpaceDE w:val="0"/>
        <w:autoSpaceDN w:val="0"/>
        <w:adjustRightInd w:val="0"/>
        <w:spacing w:line="276" w:lineRule="auto"/>
        <w:ind w:firstLine="709"/>
        <w:jc w:val="center"/>
        <w:rPr>
          <w:b/>
          <w:sz w:val="28"/>
          <w:szCs w:val="28"/>
        </w:rPr>
      </w:pPr>
    </w:p>
    <w:p w:rsidR="00063F4E" w:rsidRPr="00376C28" w:rsidRDefault="00063F4E" w:rsidP="00063F4E">
      <w:pPr>
        <w:autoSpaceDE w:val="0"/>
        <w:autoSpaceDN w:val="0"/>
        <w:adjustRightInd w:val="0"/>
        <w:ind w:firstLine="709"/>
        <w:jc w:val="center"/>
        <w:rPr>
          <w:sz w:val="28"/>
          <w:szCs w:val="28"/>
        </w:rPr>
      </w:pPr>
      <w:r w:rsidRPr="00376C28">
        <w:rPr>
          <w:sz w:val="28"/>
          <w:szCs w:val="28"/>
        </w:rPr>
        <w:t xml:space="preserve">Положение о муниципальном контроле на автомобильном транспорте, городском наземном электрическом транспорте и в дорожном хозяйстве </w:t>
      </w:r>
      <w:r w:rsidRPr="00376C28">
        <w:rPr>
          <w:sz w:val="28"/>
          <w:szCs w:val="28"/>
        </w:rPr>
        <w:br/>
        <w:t>на территории городского округа Лыткарино</w:t>
      </w:r>
      <w:r w:rsidRPr="00376C28">
        <w:rPr>
          <w:sz w:val="28"/>
          <w:szCs w:val="28"/>
        </w:rPr>
        <w:br/>
        <w:t>Московской области</w:t>
      </w:r>
    </w:p>
    <w:p w:rsidR="00063F4E" w:rsidRPr="00376C28" w:rsidRDefault="00063F4E" w:rsidP="00063F4E">
      <w:pPr>
        <w:autoSpaceDE w:val="0"/>
        <w:autoSpaceDN w:val="0"/>
        <w:adjustRightInd w:val="0"/>
        <w:spacing w:line="276" w:lineRule="auto"/>
        <w:jc w:val="center"/>
        <w:rPr>
          <w:sz w:val="28"/>
          <w:szCs w:val="28"/>
        </w:rPr>
      </w:pPr>
    </w:p>
    <w:p w:rsidR="00063F4E" w:rsidRPr="00376C28" w:rsidRDefault="00063F4E" w:rsidP="00063F4E">
      <w:pPr>
        <w:pStyle w:val="af"/>
        <w:tabs>
          <w:tab w:val="left" w:pos="0"/>
          <w:tab w:val="left" w:pos="142"/>
        </w:tabs>
        <w:autoSpaceDE w:val="0"/>
        <w:autoSpaceDN w:val="0"/>
        <w:adjustRightInd w:val="0"/>
        <w:spacing w:line="276" w:lineRule="auto"/>
        <w:ind w:left="0"/>
        <w:jc w:val="center"/>
        <w:rPr>
          <w:sz w:val="28"/>
          <w:szCs w:val="28"/>
        </w:rPr>
      </w:pPr>
      <w:r w:rsidRPr="00376C28">
        <w:rPr>
          <w:sz w:val="28"/>
          <w:szCs w:val="28"/>
          <w:lang w:val="en-US"/>
        </w:rPr>
        <w:t>I</w:t>
      </w:r>
      <w:r w:rsidRPr="00376C28">
        <w:rPr>
          <w:sz w:val="28"/>
          <w:szCs w:val="28"/>
        </w:rPr>
        <w:t>. Общие положения</w:t>
      </w:r>
    </w:p>
    <w:p w:rsidR="00063F4E" w:rsidRPr="00376C28" w:rsidRDefault="00063F4E" w:rsidP="00063F4E">
      <w:pPr>
        <w:pStyle w:val="ConsPlusNormal"/>
        <w:spacing w:line="276" w:lineRule="auto"/>
        <w:jc w:val="both"/>
        <w:rPr>
          <w:sz w:val="28"/>
          <w:szCs w:val="28"/>
        </w:rPr>
      </w:pPr>
    </w:p>
    <w:p w:rsidR="00063F4E" w:rsidRPr="00376C28" w:rsidRDefault="00063F4E" w:rsidP="00063F4E">
      <w:pPr>
        <w:pStyle w:val="ConsPlusNormal"/>
        <w:spacing w:line="276" w:lineRule="auto"/>
        <w:ind w:firstLine="708"/>
        <w:jc w:val="both"/>
        <w:rPr>
          <w:sz w:val="28"/>
          <w:szCs w:val="28"/>
        </w:rPr>
      </w:pPr>
      <w:r w:rsidRPr="00376C28">
        <w:rPr>
          <w:sz w:val="28"/>
          <w:szCs w:val="28"/>
        </w:rPr>
        <w:t xml:space="preserve">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Лыткарино Московской области (далее – муниципальный контроль). </w:t>
      </w:r>
    </w:p>
    <w:p w:rsidR="00063F4E" w:rsidRPr="00376C28" w:rsidRDefault="00063F4E" w:rsidP="00063F4E">
      <w:pPr>
        <w:pStyle w:val="ConsPlusNormal"/>
        <w:spacing w:line="276" w:lineRule="auto"/>
        <w:ind w:firstLine="708"/>
        <w:jc w:val="both"/>
        <w:rPr>
          <w:sz w:val="28"/>
          <w:szCs w:val="28"/>
        </w:rPr>
      </w:pPr>
      <w:r w:rsidRPr="00376C28">
        <w:rPr>
          <w:sz w:val="28"/>
          <w:szCs w:val="28"/>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063F4E" w:rsidRPr="00376C28" w:rsidRDefault="00063F4E" w:rsidP="00063F4E">
      <w:pPr>
        <w:pStyle w:val="ConsPlusNormal"/>
        <w:spacing w:line="276" w:lineRule="auto"/>
        <w:ind w:firstLine="708"/>
        <w:jc w:val="both"/>
        <w:rPr>
          <w:sz w:val="28"/>
          <w:szCs w:val="28"/>
        </w:rPr>
      </w:pPr>
      <w:r w:rsidRPr="00376C28">
        <w:rPr>
          <w:sz w:val="28"/>
          <w:szCs w:val="28"/>
        </w:rPr>
        <w:t>1) в области автомобильных дорог и дорожной деятельности, установленных в отношении автомобильных дорог местного значения:</w:t>
      </w:r>
    </w:p>
    <w:p w:rsidR="00063F4E" w:rsidRPr="00376C28" w:rsidRDefault="00063F4E" w:rsidP="00063F4E">
      <w:pPr>
        <w:pStyle w:val="ConsPlusNormal"/>
        <w:spacing w:line="276" w:lineRule="auto"/>
        <w:ind w:firstLine="708"/>
        <w:jc w:val="both"/>
        <w:rPr>
          <w:sz w:val="28"/>
          <w:szCs w:val="28"/>
        </w:rPr>
      </w:pPr>
      <w:r w:rsidRPr="00376C28">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063F4E" w:rsidRPr="003C4353" w:rsidRDefault="00063F4E" w:rsidP="00063F4E">
      <w:pPr>
        <w:pStyle w:val="ConsPlusNormal"/>
        <w:spacing w:line="276" w:lineRule="auto"/>
        <w:ind w:firstLine="708"/>
        <w:jc w:val="both"/>
        <w:rPr>
          <w:sz w:val="28"/>
          <w:szCs w:val="28"/>
        </w:rPr>
      </w:pPr>
      <w:r w:rsidRPr="00376C28">
        <w:rPr>
          <w:sz w:val="28"/>
          <w:szCs w:val="28"/>
        </w:rPr>
        <w:t>б) к осуществлению работ по капитальному ремонту, ремонту и</w:t>
      </w:r>
      <w:r w:rsidRPr="003C4353">
        <w:rPr>
          <w:sz w:val="28"/>
          <w:szCs w:val="28"/>
        </w:rPr>
        <w:t xml:space="preserve">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63F4E" w:rsidRPr="003C4353" w:rsidRDefault="00063F4E" w:rsidP="00063F4E">
      <w:pPr>
        <w:pStyle w:val="ConsPlusNormal"/>
        <w:spacing w:line="276" w:lineRule="auto"/>
        <w:ind w:firstLine="708"/>
        <w:jc w:val="both"/>
        <w:rPr>
          <w:sz w:val="28"/>
          <w:szCs w:val="28"/>
        </w:rPr>
      </w:pPr>
      <w:r w:rsidRPr="003C4353">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63F4E" w:rsidRPr="003C4353" w:rsidRDefault="00063F4E" w:rsidP="00063F4E">
      <w:pPr>
        <w:pStyle w:val="ConsPlusNormal"/>
        <w:spacing w:line="276" w:lineRule="auto"/>
        <w:ind w:firstLine="708"/>
        <w:jc w:val="both"/>
        <w:rPr>
          <w:sz w:val="28"/>
          <w:szCs w:val="28"/>
        </w:rPr>
      </w:pPr>
      <w:r w:rsidRPr="003C4353">
        <w:rPr>
          <w:sz w:val="28"/>
          <w:szCs w:val="28"/>
        </w:rPr>
        <w:t>1.3. Целью муниципального контроля является предупреждение, выявление и пресечение нарушений обязательных требований.</w:t>
      </w:r>
    </w:p>
    <w:p w:rsidR="00063F4E" w:rsidRPr="003C4353" w:rsidRDefault="00063F4E" w:rsidP="00063F4E">
      <w:pPr>
        <w:pStyle w:val="ConsPlusNormal"/>
        <w:spacing w:line="276" w:lineRule="auto"/>
        <w:ind w:firstLine="708"/>
        <w:jc w:val="both"/>
        <w:rPr>
          <w:sz w:val="28"/>
          <w:szCs w:val="28"/>
        </w:rPr>
      </w:pPr>
      <w:r w:rsidRPr="003C4353">
        <w:rPr>
          <w:sz w:val="28"/>
          <w:szCs w:val="28"/>
        </w:rPr>
        <w:t>1.4. Объектами муниципального контроля (далее – объект контроля) являются:</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1) в рамках пункта 1 части 1 статьи 16 Федерального закона от 31.07.2020 № 248-ФЗ «О государственном контроле (надзоре) и муниципальном контроле в Российской Федерации» (далее – Федеральный </w:t>
      </w:r>
      <w:r w:rsidRPr="003C4353">
        <w:rPr>
          <w:sz w:val="28"/>
          <w:szCs w:val="28"/>
        </w:rPr>
        <w:lastRenderedPageBreak/>
        <w:t xml:space="preserve">закон № 248-ФЗ): </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rsidR="00063F4E" w:rsidRPr="003C4353" w:rsidRDefault="00063F4E" w:rsidP="00063F4E">
      <w:pPr>
        <w:pStyle w:val="ConsPlusNormal"/>
        <w:spacing w:line="276" w:lineRule="auto"/>
        <w:ind w:firstLine="708"/>
        <w:jc w:val="both"/>
        <w:rPr>
          <w:sz w:val="28"/>
          <w:szCs w:val="28"/>
        </w:rPr>
      </w:pPr>
      <w:r w:rsidRPr="003C4353">
        <w:rPr>
          <w:sz w:val="28"/>
          <w:szCs w:val="28"/>
        </w:rPr>
        <w:t>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063F4E" w:rsidRPr="003C4353" w:rsidRDefault="00063F4E" w:rsidP="00063F4E">
      <w:pPr>
        <w:pStyle w:val="ConsPlusNormal"/>
        <w:spacing w:line="276" w:lineRule="auto"/>
        <w:ind w:firstLine="708"/>
        <w:jc w:val="both"/>
        <w:rPr>
          <w:sz w:val="28"/>
          <w:szCs w:val="28"/>
        </w:rPr>
      </w:pPr>
      <w:r w:rsidRPr="003C4353">
        <w:rPr>
          <w:sz w:val="28"/>
          <w:szCs w:val="28"/>
        </w:rPr>
        <w:t>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2) в рамках пункта 2 части 1 статьи 16 Федерального закона № 248-ФЗ:</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дорожно-строительные материалы, указанные в приложении 1 к техническому регламенту Таможенного союза «Безопасность автомобильных дорог» (</w:t>
      </w:r>
      <w:proofErr w:type="gramStart"/>
      <w:r w:rsidRPr="003C4353">
        <w:rPr>
          <w:sz w:val="28"/>
          <w:szCs w:val="28"/>
        </w:rPr>
        <w:t>ТР</w:t>
      </w:r>
      <w:proofErr w:type="gramEnd"/>
      <w:r w:rsidRPr="003C4353">
        <w:rPr>
          <w:sz w:val="28"/>
          <w:szCs w:val="28"/>
        </w:rPr>
        <w:t xml:space="preserve"> ТС 014/2011);</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дорожно-строительные изделия, указанные в приложении 2 к техническому регламенту Таможенного союза «Безопасность автомобильных дорог» (</w:t>
      </w:r>
      <w:proofErr w:type="gramStart"/>
      <w:r w:rsidRPr="003C4353">
        <w:rPr>
          <w:sz w:val="28"/>
          <w:szCs w:val="28"/>
        </w:rPr>
        <w:t>ТР</w:t>
      </w:r>
      <w:proofErr w:type="gramEnd"/>
      <w:r w:rsidRPr="003C4353">
        <w:rPr>
          <w:sz w:val="28"/>
          <w:szCs w:val="28"/>
        </w:rPr>
        <w:t xml:space="preserve"> ТС 014/2011);</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3) в рамках пункта 3 части 1 статьи 16 Федерального закона № 248-ФЗ:</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автомобильная дорога общего пользования муниципального значения Московской области и искусственные дорожные сооружения на ней;</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 Московской области;</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примыкания к автомобильным дорогам общего пользования местного значения, в том числе примыкания к объектам дорожного сервиса;</w:t>
      </w:r>
    </w:p>
    <w:p w:rsidR="00063F4E" w:rsidRPr="003C4353" w:rsidRDefault="00063F4E" w:rsidP="00063F4E">
      <w:pPr>
        <w:pStyle w:val="ConsPlusNormal"/>
        <w:tabs>
          <w:tab w:val="left" w:pos="993"/>
        </w:tabs>
        <w:spacing w:line="276" w:lineRule="auto"/>
        <w:ind w:firstLine="708"/>
        <w:jc w:val="both"/>
        <w:rPr>
          <w:sz w:val="28"/>
          <w:szCs w:val="28"/>
        </w:rPr>
      </w:pPr>
      <w:r w:rsidRPr="003C4353">
        <w:rPr>
          <w:sz w:val="28"/>
          <w:szCs w:val="28"/>
        </w:rPr>
        <w:t xml:space="preserve">придорожные полосы и полосы </w:t>
      </w:r>
      <w:proofErr w:type="gramStart"/>
      <w:r w:rsidRPr="003C4353">
        <w:rPr>
          <w:sz w:val="28"/>
          <w:szCs w:val="28"/>
        </w:rPr>
        <w:t>отвода</w:t>
      </w:r>
      <w:proofErr w:type="gramEnd"/>
      <w:r w:rsidRPr="003C4353">
        <w:rPr>
          <w:sz w:val="28"/>
          <w:szCs w:val="28"/>
        </w:rPr>
        <w:t xml:space="preserve"> автомобильных дорог общего пользования местного значения;</w:t>
      </w:r>
    </w:p>
    <w:p w:rsidR="00063F4E" w:rsidRPr="003C4353" w:rsidRDefault="00063F4E" w:rsidP="00063F4E">
      <w:pPr>
        <w:pStyle w:val="ConsPlusNormal"/>
        <w:spacing w:line="276" w:lineRule="auto"/>
        <w:ind w:firstLine="708"/>
        <w:jc w:val="both"/>
        <w:rPr>
          <w:sz w:val="28"/>
          <w:szCs w:val="28"/>
        </w:rPr>
      </w:pPr>
      <w:r w:rsidRPr="003C4353">
        <w:rPr>
          <w:sz w:val="28"/>
          <w:szCs w:val="28"/>
        </w:rPr>
        <w:t>транспортное средство, используемое контролируемыми лицами для осуществления перевозок по муниципальным маршрутам регулярных перевозок.</w:t>
      </w:r>
    </w:p>
    <w:p w:rsidR="00063F4E" w:rsidRPr="003C4353" w:rsidRDefault="00063F4E" w:rsidP="00063F4E">
      <w:pPr>
        <w:pStyle w:val="ConsPlusNormal"/>
        <w:shd w:val="clear" w:color="auto" w:fill="FFFFFF" w:themeFill="background1"/>
        <w:spacing w:line="276" w:lineRule="auto"/>
        <w:ind w:firstLine="708"/>
        <w:jc w:val="both"/>
        <w:rPr>
          <w:sz w:val="28"/>
          <w:szCs w:val="28"/>
        </w:rPr>
      </w:pPr>
      <w:r w:rsidRPr="003C4353">
        <w:rPr>
          <w:sz w:val="28"/>
          <w:szCs w:val="28"/>
        </w:rPr>
        <w:t xml:space="preserve">1.5. Муниципальный контроль осуществляется </w:t>
      </w:r>
      <w:r>
        <w:rPr>
          <w:sz w:val="28"/>
          <w:szCs w:val="28"/>
        </w:rPr>
        <w:t>Управлением жилищно-коммунального хозяйства и развития городской инфраструктуры города Лыткарино.</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1.6. К отношениям, связанным с осуществлением муниципального контроля, применяются положения Федерального закона от 08.11.2007 № 257-ФЗ «Об автомобильных дорогах и дорожной деятельности в Российской </w:t>
      </w:r>
      <w:r w:rsidRPr="003C4353">
        <w:rPr>
          <w:sz w:val="28"/>
          <w:szCs w:val="28"/>
        </w:rPr>
        <w:lastRenderedPageBreak/>
        <w:t xml:space="preserve">Федерации и о внесении изменений в отдельные законодательные акты Российской Федерации», Федерального </w:t>
      </w:r>
      <w:hyperlink r:id="rId10" w:history="1">
        <w:r w:rsidRPr="003C4353">
          <w:rPr>
            <w:sz w:val="28"/>
            <w:szCs w:val="28"/>
          </w:rPr>
          <w:t>закон</w:t>
        </w:r>
      </w:hyperlink>
      <w:r w:rsidRPr="003C4353">
        <w:rPr>
          <w:sz w:val="28"/>
          <w:szCs w:val="28"/>
        </w:rPr>
        <w:t xml:space="preserve">а от 31.07.2020 № 248-ФЗ «О государственном контроле (надзоре) и муниципальном контроле в Российской Федерации» (далее – Федеральный </w:t>
      </w:r>
      <w:r w:rsidRPr="003C4353">
        <w:rPr>
          <w:sz w:val="28"/>
        </w:rPr>
        <w:t xml:space="preserve">закон </w:t>
      </w:r>
      <w:r w:rsidRPr="003C4353">
        <w:rPr>
          <w:sz w:val="28"/>
          <w:szCs w:val="28"/>
        </w:rPr>
        <w:t xml:space="preserve">№ 248-ФЗ), Федерального </w:t>
      </w:r>
      <w:hyperlink r:id="rId11" w:history="1">
        <w:r w:rsidRPr="003C4353">
          <w:rPr>
            <w:sz w:val="28"/>
            <w:szCs w:val="28"/>
          </w:rPr>
          <w:t>закон</w:t>
        </w:r>
      </w:hyperlink>
      <w:r w:rsidRPr="003C4353">
        <w:rPr>
          <w:sz w:val="28"/>
          <w:szCs w:val="28"/>
        </w:rPr>
        <w:t>а от 06.10.2003 № 131-ФЗ «Об общих принципах организации местного самоуправления в Российской Федерации».</w:t>
      </w:r>
    </w:p>
    <w:p w:rsidR="00063F4E" w:rsidRPr="003C4353" w:rsidRDefault="00063F4E" w:rsidP="00063F4E">
      <w:pPr>
        <w:pStyle w:val="ConsPlusNormal"/>
        <w:spacing w:line="276" w:lineRule="auto"/>
        <w:ind w:firstLine="708"/>
        <w:jc w:val="both"/>
        <w:rPr>
          <w:sz w:val="28"/>
          <w:szCs w:val="28"/>
        </w:rPr>
      </w:pPr>
      <w:r w:rsidRPr="003C4353">
        <w:rPr>
          <w:sz w:val="28"/>
          <w:szCs w:val="28"/>
        </w:rPr>
        <w:t>1.7. Орган муниципального контроля обеспечивает учет объектов контроля путем внесения сведений об объектах контроля в государственные информационные системы (при их наличии) и в иных формах не позднее 2 дней со дня поступления таких сведений.</w:t>
      </w:r>
    </w:p>
    <w:p w:rsidR="00063F4E" w:rsidRPr="003C4353" w:rsidRDefault="00063F4E" w:rsidP="00063F4E">
      <w:pPr>
        <w:spacing w:line="276" w:lineRule="auto"/>
        <w:ind w:firstLine="708"/>
        <w:jc w:val="both"/>
        <w:rPr>
          <w:sz w:val="28"/>
          <w:szCs w:val="28"/>
        </w:rPr>
      </w:pPr>
      <w:r w:rsidRPr="003C4353">
        <w:rPr>
          <w:sz w:val="28"/>
          <w:szCs w:val="28"/>
        </w:rPr>
        <w:t xml:space="preserve">При сборе, обработке, анализе и учете сведений об объектах контроля </w:t>
      </w:r>
      <w:r w:rsidRPr="003C4353">
        <w:rPr>
          <w:sz w:val="28"/>
          <w:szCs w:val="28"/>
        </w:rPr>
        <w:br/>
        <w:t xml:space="preserve">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w:t>
      </w:r>
      <w:r w:rsidRPr="003C4353">
        <w:rPr>
          <w:sz w:val="28"/>
          <w:szCs w:val="28"/>
        </w:rPr>
        <w:br/>
        <w:t>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063F4E" w:rsidRPr="003C4353" w:rsidRDefault="00063F4E" w:rsidP="00063F4E">
      <w:pPr>
        <w:pStyle w:val="af"/>
        <w:spacing w:line="276" w:lineRule="auto"/>
        <w:ind w:left="0" w:firstLine="708"/>
        <w:jc w:val="both"/>
        <w:rPr>
          <w:sz w:val="28"/>
          <w:szCs w:val="28"/>
        </w:rPr>
      </w:pPr>
      <w:r w:rsidRPr="003C4353">
        <w:rPr>
          <w:sz w:val="28"/>
          <w:szCs w:val="28"/>
        </w:rPr>
        <w:t>1.8. Понятия, используемые в настоящем Положении, применяются в значениях, определенных Федеральным законом № 248-ФЗ.</w:t>
      </w:r>
    </w:p>
    <w:p w:rsidR="00063F4E" w:rsidRPr="003C4353" w:rsidRDefault="00063F4E" w:rsidP="00063F4E">
      <w:pPr>
        <w:pStyle w:val="ConsPlusNormal"/>
        <w:spacing w:line="276" w:lineRule="auto"/>
        <w:ind w:firstLine="708"/>
        <w:jc w:val="center"/>
        <w:rPr>
          <w:b/>
          <w:sz w:val="32"/>
          <w:szCs w:val="32"/>
        </w:rPr>
      </w:pPr>
    </w:p>
    <w:p w:rsidR="00063F4E" w:rsidRPr="00E20669" w:rsidRDefault="00063F4E" w:rsidP="00063F4E">
      <w:pPr>
        <w:pStyle w:val="ConsPlusNormal"/>
        <w:ind w:firstLine="709"/>
        <w:jc w:val="center"/>
        <w:rPr>
          <w:sz w:val="28"/>
          <w:szCs w:val="28"/>
        </w:rPr>
      </w:pPr>
      <w:r w:rsidRPr="00E20669">
        <w:rPr>
          <w:sz w:val="28"/>
          <w:szCs w:val="28"/>
          <w:lang w:val="en-US"/>
        </w:rPr>
        <w:t>II</w:t>
      </w:r>
      <w:r w:rsidRPr="00E20669">
        <w:rPr>
          <w:sz w:val="28"/>
          <w:szCs w:val="28"/>
        </w:rPr>
        <w:t xml:space="preserve">. Контрольный орган, осуществляющий </w:t>
      </w:r>
      <w:r w:rsidRPr="00E20669">
        <w:rPr>
          <w:sz w:val="28"/>
          <w:szCs w:val="28"/>
        </w:rPr>
        <w:br/>
        <w:t>муниципальный контроль</w:t>
      </w:r>
    </w:p>
    <w:p w:rsidR="00063F4E" w:rsidRPr="003C4353" w:rsidRDefault="00063F4E" w:rsidP="00063F4E">
      <w:pPr>
        <w:pStyle w:val="ConsPlusNormal"/>
        <w:spacing w:line="276" w:lineRule="auto"/>
        <w:ind w:firstLine="708"/>
        <w:jc w:val="center"/>
        <w:rPr>
          <w:b/>
          <w:sz w:val="28"/>
          <w:szCs w:val="28"/>
        </w:rPr>
      </w:pPr>
    </w:p>
    <w:p w:rsidR="00063F4E" w:rsidRPr="003C4353" w:rsidRDefault="00063F4E" w:rsidP="00063F4E">
      <w:pPr>
        <w:pStyle w:val="ConsPlusNormal"/>
        <w:spacing w:line="276" w:lineRule="auto"/>
        <w:ind w:firstLine="708"/>
        <w:jc w:val="both"/>
        <w:rPr>
          <w:sz w:val="28"/>
          <w:szCs w:val="28"/>
        </w:rPr>
      </w:pPr>
      <w:bookmarkStart w:id="0" w:name="Par56"/>
      <w:bookmarkEnd w:id="0"/>
      <w:r w:rsidRPr="003C4353">
        <w:rPr>
          <w:sz w:val="28"/>
          <w:szCs w:val="28"/>
        </w:rPr>
        <w:t>2.1 Контрольным органом, уполномоченным на осуществление муниципального контроля</w:t>
      </w:r>
      <w:r>
        <w:rPr>
          <w:sz w:val="28"/>
          <w:szCs w:val="28"/>
        </w:rPr>
        <w:t xml:space="preserve"> является А</w:t>
      </w:r>
      <w:r w:rsidRPr="003C4353">
        <w:rPr>
          <w:sz w:val="28"/>
          <w:szCs w:val="28"/>
        </w:rPr>
        <w:t xml:space="preserve">дминистрация </w:t>
      </w:r>
      <w:r>
        <w:rPr>
          <w:sz w:val="28"/>
          <w:szCs w:val="28"/>
        </w:rPr>
        <w:t xml:space="preserve">городского округа Лыткарино </w:t>
      </w:r>
      <w:r w:rsidRPr="003C4353">
        <w:rPr>
          <w:sz w:val="28"/>
          <w:szCs w:val="28"/>
        </w:rPr>
        <w:t xml:space="preserve">Московской области в </w:t>
      </w:r>
      <w:r>
        <w:rPr>
          <w:sz w:val="28"/>
          <w:szCs w:val="28"/>
        </w:rPr>
        <w:t>лице Управления</w:t>
      </w:r>
      <w:r w:rsidRPr="002E0EFE">
        <w:rPr>
          <w:sz w:val="28"/>
          <w:szCs w:val="28"/>
        </w:rPr>
        <w:t xml:space="preserve"> жилищно-коммунального хозяйства и развития городской инфраструктуры города Лыткарино </w:t>
      </w:r>
      <w:r w:rsidRPr="003C4353">
        <w:rPr>
          <w:sz w:val="28"/>
          <w:szCs w:val="28"/>
        </w:rPr>
        <w:t>(далее – орган муниципального контроля</w:t>
      </w:r>
      <w:r w:rsidRPr="003C4353">
        <w:rPr>
          <w:i/>
          <w:sz w:val="28"/>
          <w:szCs w:val="28"/>
        </w:rPr>
        <w:t>)</w:t>
      </w:r>
      <w:r w:rsidRPr="003C4353">
        <w:rPr>
          <w:sz w:val="28"/>
          <w:szCs w:val="28"/>
        </w:rPr>
        <w:t xml:space="preserve">. </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2.2. Муниципальный контроль осуществляется должностными лицами органа муниципального контроля, включенными в перечень должностных лиц, осуществляющих муниципальный контроль, утверждаемый Администрацией </w:t>
      </w:r>
      <w:r>
        <w:rPr>
          <w:sz w:val="28"/>
          <w:szCs w:val="28"/>
        </w:rPr>
        <w:t xml:space="preserve">городского округа Лыткарино </w:t>
      </w:r>
      <w:r w:rsidRPr="003C4353">
        <w:rPr>
          <w:sz w:val="28"/>
          <w:szCs w:val="28"/>
        </w:rPr>
        <w:t>Московской области.</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2.3. Должностные лица, уполномоченные на принятие решений о проведении контрольных мероприятий устанавливаются Администрацией </w:t>
      </w:r>
      <w:r>
        <w:rPr>
          <w:sz w:val="28"/>
          <w:szCs w:val="28"/>
        </w:rPr>
        <w:t xml:space="preserve">городского округа Лыткарино </w:t>
      </w:r>
      <w:r w:rsidRPr="003C4353">
        <w:rPr>
          <w:sz w:val="28"/>
          <w:szCs w:val="28"/>
        </w:rPr>
        <w:t>Московской области.</w:t>
      </w:r>
    </w:p>
    <w:p w:rsidR="00063F4E" w:rsidRPr="003C4353" w:rsidRDefault="00063F4E" w:rsidP="00063F4E">
      <w:pPr>
        <w:spacing w:line="276" w:lineRule="auto"/>
        <w:ind w:firstLine="708"/>
        <w:jc w:val="both"/>
        <w:rPr>
          <w:sz w:val="28"/>
          <w:szCs w:val="28"/>
        </w:rPr>
      </w:pPr>
      <w:r w:rsidRPr="003C4353">
        <w:rPr>
          <w:sz w:val="28"/>
          <w:szCs w:val="28"/>
        </w:rPr>
        <w:t xml:space="preserve">2.4.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Pr>
          <w:sz w:val="28"/>
          <w:szCs w:val="28"/>
        </w:rPr>
        <w:t xml:space="preserve">городского округа Лыткарино </w:t>
      </w:r>
      <w:r w:rsidRPr="003C4353">
        <w:rPr>
          <w:sz w:val="28"/>
          <w:szCs w:val="28"/>
        </w:rPr>
        <w:t>Московской области.</w:t>
      </w:r>
    </w:p>
    <w:p w:rsidR="00063F4E" w:rsidRPr="003C4353" w:rsidRDefault="00063F4E" w:rsidP="00063F4E">
      <w:pPr>
        <w:spacing w:line="276" w:lineRule="auto"/>
        <w:ind w:firstLine="708"/>
        <w:jc w:val="both"/>
        <w:rPr>
          <w:sz w:val="28"/>
          <w:szCs w:val="28"/>
        </w:rPr>
      </w:pPr>
      <w:r w:rsidRPr="003C4353">
        <w:rPr>
          <w:sz w:val="28"/>
          <w:szCs w:val="28"/>
        </w:rPr>
        <w:t>2.5. Права и обязанности должностных лиц органа муниципального контроля осуществляются в соответствии со статьей 29 Федерального закона № 248-ФЗ.</w:t>
      </w:r>
    </w:p>
    <w:p w:rsidR="00063F4E" w:rsidRPr="003C4353" w:rsidRDefault="00063F4E" w:rsidP="00063F4E">
      <w:pPr>
        <w:pStyle w:val="ConsPlusNormal"/>
        <w:spacing w:line="276" w:lineRule="auto"/>
        <w:ind w:firstLine="708"/>
        <w:jc w:val="both"/>
        <w:rPr>
          <w:sz w:val="28"/>
          <w:szCs w:val="28"/>
        </w:rPr>
      </w:pPr>
      <w:r w:rsidRPr="003C4353">
        <w:rPr>
          <w:sz w:val="28"/>
          <w:szCs w:val="28"/>
        </w:rPr>
        <w:lastRenderedPageBreak/>
        <w:t>2.6. Должностные лица, осуществляющие муниципальный контроль, взаимодействуют в установленном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w:t>
      </w:r>
    </w:p>
    <w:p w:rsidR="00063F4E" w:rsidRPr="003C4353" w:rsidRDefault="00063F4E" w:rsidP="00063F4E">
      <w:pPr>
        <w:spacing w:line="276" w:lineRule="auto"/>
        <w:ind w:firstLine="708"/>
        <w:jc w:val="both"/>
        <w:rPr>
          <w:sz w:val="28"/>
          <w:szCs w:val="28"/>
        </w:rPr>
      </w:pPr>
      <w:r w:rsidRPr="003C4353">
        <w:rPr>
          <w:sz w:val="28"/>
          <w:szCs w:val="28"/>
        </w:rPr>
        <w:t xml:space="preserve">2.7. Должностные </w:t>
      </w:r>
      <w:r w:rsidRPr="00D8387B">
        <w:rPr>
          <w:sz w:val="28"/>
          <w:szCs w:val="28"/>
        </w:rPr>
        <w:t xml:space="preserve">лица, осуществляющие муниципальный контроль, имеют бланки документов с гербом муниципального образования </w:t>
      </w:r>
      <w:r>
        <w:rPr>
          <w:sz w:val="28"/>
          <w:szCs w:val="28"/>
        </w:rPr>
        <w:t xml:space="preserve">городского округа Лыткарино </w:t>
      </w:r>
      <w:r w:rsidRPr="003C4353">
        <w:rPr>
          <w:sz w:val="28"/>
          <w:szCs w:val="28"/>
        </w:rPr>
        <w:t xml:space="preserve">Московской области, служебные удостоверения, формы (образцы) которых устанавливаются Администрацией </w:t>
      </w:r>
      <w:r>
        <w:rPr>
          <w:sz w:val="28"/>
          <w:szCs w:val="28"/>
        </w:rPr>
        <w:t xml:space="preserve">городского округа Лыткарино Московской </w:t>
      </w:r>
      <w:r w:rsidRPr="003C4353">
        <w:rPr>
          <w:sz w:val="28"/>
          <w:szCs w:val="28"/>
        </w:rPr>
        <w:t>области.</w:t>
      </w:r>
    </w:p>
    <w:p w:rsidR="00063F4E" w:rsidRPr="003C4353" w:rsidRDefault="00063F4E" w:rsidP="00063F4E">
      <w:pPr>
        <w:pStyle w:val="ConsPlusNormal"/>
        <w:spacing w:line="276" w:lineRule="auto"/>
        <w:ind w:firstLine="539"/>
        <w:jc w:val="both"/>
        <w:rPr>
          <w:sz w:val="28"/>
          <w:szCs w:val="28"/>
        </w:rPr>
      </w:pPr>
    </w:p>
    <w:p w:rsidR="00063F4E" w:rsidRPr="00E20669" w:rsidRDefault="00063F4E" w:rsidP="00063F4E">
      <w:pPr>
        <w:jc w:val="center"/>
        <w:rPr>
          <w:sz w:val="28"/>
          <w:szCs w:val="28"/>
        </w:rPr>
      </w:pPr>
      <w:r w:rsidRPr="00E20669">
        <w:rPr>
          <w:sz w:val="28"/>
          <w:szCs w:val="28"/>
          <w:lang w:val="en-US"/>
        </w:rPr>
        <w:t>III</w:t>
      </w:r>
      <w:r w:rsidRPr="00E20669">
        <w:rPr>
          <w:sz w:val="28"/>
          <w:szCs w:val="28"/>
        </w:rPr>
        <w:t xml:space="preserve">. Управление рисками причинения вреда (ущерба) </w:t>
      </w:r>
      <w:r w:rsidRPr="00E20669">
        <w:rPr>
          <w:sz w:val="28"/>
          <w:szCs w:val="28"/>
        </w:rPr>
        <w:br/>
        <w:t xml:space="preserve">охраняемым законом ценностям при осуществлении муниципального контроля </w:t>
      </w:r>
    </w:p>
    <w:p w:rsidR="00063F4E" w:rsidRPr="003C4353" w:rsidRDefault="00063F4E" w:rsidP="00063F4E">
      <w:pPr>
        <w:pStyle w:val="af"/>
        <w:spacing w:line="276" w:lineRule="auto"/>
        <w:ind w:left="714"/>
        <w:rPr>
          <w:b/>
        </w:rPr>
      </w:pPr>
    </w:p>
    <w:p w:rsidR="00063F4E" w:rsidRPr="003C4353" w:rsidRDefault="00063F4E" w:rsidP="00063F4E">
      <w:pPr>
        <w:pStyle w:val="ConsPlusNormal"/>
        <w:spacing w:line="276" w:lineRule="auto"/>
        <w:ind w:firstLine="709"/>
        <w:jc w:val="both"/>
        <w:rPr>
          <w:sz w:val="28"/>
          <w:szCs w:val="28"/>
        </w:rPr>
      </w:pPr>
      <w:r w:rsidRPr="003C4353">
        <w:rPr>
          <w:sz w:val="28"/>
          <w:szCs w:val="28"/>
        </w:rPr>
        <w:t>3.1. Муниципальный контроль осуществляется на основе управления рисками причинения вреда (ущерба) охраняемым законом ценностям.</w:t>
      </w:r>
    </w:p>
    <w:p w:rsidR="00063F4E" w:rsidRPr="003C4353" w:rsidRDefault="00063F4E" w:rsidP="00063F4E">
      <w:pPr>
        <w:pStyle w:val="ConsPlusNormal"/>
        <w:spacing w:line="276" w:lineRule="auto"/>
        <w:ind w:firstLine="709"/>
        <w:jc w:val="both"/>
        <w:rPr>
          <w:sz w:val="28"/>
          <w:szCs w:val="28"/>
        </w:rPr>
      </w:pPr>
      <w:r w:rsidRPr="003C4353">
        <w:rPr>
          <w:sz w:val="28"/>
          <w:szCs w:val="28"/>
        </w:rPr>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w:t>
      </w:r>
      <w:r w:rsidRPr="003C4353">
        <w:rPr>
          <w:i/>
          <w:sz w:val="28"/>
          <w:szCs w:val="28"/>
        </w:rPr>
        <w:t xml:space="preserve"> </w:t>
      </w:r>
      <w:r w:rsidRPr="003C4353">
        <w:rPr>
          <w:sz w:val="28"/>
          <w:szCs w:val="28"/>
        </w:rPr>
        <w:t>подлежат отнесению к одной из категорий риска причинения вреда (ущерба):</w:t>
      </w:r>
    </w:p>
    <w:p w:rsidR="00063F4E" w:rsidRPr="003C4353" w:rsidRDefault="00063F4E" w:rsidP="00063F4E">
      <w:pPr>
        <w:pStyle w:val="ConsPlusNormal"/>
        <w:spacing w:line="276" w:lineRule="auto"/>
        <w:ind w:firstLine="709"/>
        <w:jc w:val="both"/>
        <w:rPr>
          <w:sz w:val="28"/>
          <w:szCs w:val="28"/>
        </w:rPr>
      </w:pPr>
      <w:r w:rsidRPr="003C4353">
        <w:rPr>
          <w:sz w:val="28"/>
          <w:szCs w:val="28"/>
        </w:rPr>
        <w:t>1) высокий риск;</w:t>
      </w:r>
    </w:p>
    <w:p w:rsidR="00063F4E" w:rsidRPr="003C4353" w:rsidRDefault="00063F4E" w:rsidP="00063F4E">
      <w:pPr>
        <w:pStyle w:val="ConsPlusNormal"/>
        <w:spacing w:line="276" w:lineRule="auto"/>
        <w:ind w:firstLine="709"/>
        <w:jc w:val="both"/>
        <w:rPr>
          <w:sz w:val="28"/>
          <w:szCs w:val="28"/>
        </w:rPr>
      </w:pPr>
      <w:r w:rsidRPr="003C4353">
        <w:rPr>
          <w:sz w:val="28"/>
          <w:szCs w:val="28"/>
        </w:rPr>
        <w:t>2) значительный риск;</w:t>
      </w:r>
    </w:p>
    <w:p w:rsidR="00063F4E" w:rsidRPr="003C4353" w:rsidRDefault="00063F4E" w:rsidP="00063F4E">
      <w:pPr>
        <w:pStyle w:val="ConsPlusNormal"/>
        <w:spacing w:line="276" w:lineRule="auto"/>
        <w:ind w:firstLine="709"/>
        <w:jc w:val="both"/>
        <w:rPr>
          <w:sz w:val="28"/>
          <w:szCs w:val="28"/>
        </w:rPr>
      </w:pPr>
      <w:r w:rsidRPr="003C4353">
        <w:rPr>
          <w:sz w:val="28"/>
          <w:szCs w:val="28"/>
        </w:rPr>
        <w:t>3) средний риск;</w:t>
      </w:r>
    </w:p>
    <w:p w:rsidR="00063F4E" w:rsidRPr="003C4353" w:rsidRDefault="00063F4E" w:rsidP="00063F4E">
      <w:pPr>
        <w:pStyle w:val="ConsPlusNormal"/>
        <w:spacing w:line="276" w:lineRule="auto"/>
        <w:ind w:firstLine="709"/>
        <w:jc w:val="both"/>
        <w:rPr>
          <w:sz w:val="28"/>
          <w:szCs w:val="28"/>
        </w:rPr>
      </w:pPr>
      <w:r w:rsidRPr="003C4353">
        <w:rPr>
          <w:sz w:val="28"/>
          <w:szCs w:val="28"/>
        </w:rPr>
        <w:t>4) низкий риск.</w:t>
      </w:r>
    </w:p>
    <w:p w:rsidR="00063F4E" w:rsidRPr="003C4353" w:rsidRDefault="00063F4E" w:rsidP="00063F4E">
      <w:pPr>
        <w:pStyle w:val="ConsPlusNormal"/>
        <w:spacing w:line="276" w:lineRule="auto"/>
        <w:ind w:firstLine="709"/>
        <w:jc w:val="both"/>
        <w:rPr>
          <w:sz w:val="28"/>
          <w:szCs w:val="28"/>
        </w:rPr>
      </w:pPr>
      <w:bookmarkStart w:id="1" w:name="Par74"/>
      <w:bookmarkStart w:id="2" w:name="Par90"/>
      <w:bookmarkEnd w:id="1"/>
      <w:bookmarkEnd w:id="2"/>
      <w:r w:rsidRPr="003C4353">
        <w:rPr>
          <w:sz w:val="28"/>
          <w:szCs w:val="28"/>
        </w:rPr>
        <w:t>3.3. Решение об отнесении органом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 в соответствии с критериями отнесения объектов контроля к определенной категории риска при осуществлении муниципального контроля.</w:t>
      </w:r>
    </w:p>
    <w:p w:rsidR="00063F4E" w:rsidRPr="003C4353" w:rsidRDefault="00063F4E" w:rsidP="00063F4E">
      <w:pPr>
        <w:spacing w:line="276" w:lineRule="auto"/>
        <w:ind w:firstLine="709"/>
        <w:jc w:val="both"/>
        <w:rPr>
          <w:sz w:val="28"/>
          <w:szCs w:val="28"/>
        </w:rPr>
      </w:pPr>
      <w:r w:rsidRPr="003C4353">
        <w:rPr>
          <w:sz w:val="28"/>
          <w:szCs w:val="28"/>
        </w:rPr>
        <w:t>3.4. 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муниципальному контролю, разделяется на группы тяжести «А», «Б», «В» (далее – группы тяжести).</w:t>
      </w:r>
    </w:p>
    <w:p w:rsidR="00063F4E" w:rsidRPr="003C4353" w:rsidRDefault="00063F4E" w:rsidP="00063F4E">
      <w:pPr>
        <w:spacing w:line="276" w:lineRule="auto"/>
        <w:ind w:firstLine="709"/>
        <w:jc w:val="both"/>
        <w:rPr>
          <w:sz w:val="28"/>
          <w:szCs w:val="28"/>
        </w:rPr>
      </w:pPr>
      <w:r w:rsidRPr="003C4353">
        <w:rPr>
          <w:sz w:val="28"/>
          <w:szCs w:val="28"/>
        </w:rPr>
        <w:t>3.5. К группе тяжести «А» относится:</w:t>
      </w:r>
    </w:p>
    <w:p w:rsidR="00063F4E" w:rsidRPr="003C4353" w:rsidRDefault="00063F4E" w:rsidP="00063F4E">
      <w:pPr>
        <w:spacing w:line="276" w:lineRule="auto"/>
        <w:ind w:firstLine="709"/>
        <w:jc w:val="both"/>
        <w:rPr>
          <w:sz w:val="28"/>
          <w:szCs w:val="28"/>
        </w:rPr>
      </w:pPr>
      <w:r w:rsidRPr="003C4353">
        <w:rPr>
          <w:sz w:val="28"/>
          <w:szCs w:val="28"/>
        </w:rPr>
        <w:t>деятельность контролируемых лиц по осуществлению регулярных перевозок по муниципальным маршрутам регулярных перевозок.</w:t>
      </w:r>
    </w:p>
    <w:p w:rsidR="00063F4E" w:rsidRPr="003C4353" w:rsidRDefault="00063F4E" w:rsidP="00063F4E">
      <w:pPr>
        <w:spacing w:line="276" w:lineRule="auto"/>
        <w:ind w:firstLine="709"/>
        <w:jc w:val="both"/>
        <w:rPr>
          <w:sz w:val="28"/>
          <w:szCs w:val="28"/>
        </w:rPr>
      </w:pPr>
      <w:r w:rsidRPr="003C4353">
        <w:rPr>
          <w:sz w:val="28"/>
          <w:szCs w:val="28"/>
        </w:rPr>
        <w:t>3.6. К группе тяжести «Б» относится:</w:t>
      </w:r>
    </w:p>
    <w:p w:rsidR="00063F4E" w:rsidRPr="003C4353" w:rsidRDefault="00063F4E" w:rsidP="00063F4E">
      <w:pPr>
        <w:pStyle w:val="ConsPlusNormal"/>
        <w:spacing w:line="276" w:lineRule="auto"/>
        <w:ind w:firstLine="709"/>
        <w:jc w:val="both"/>
        <w:rPr>
          <w:color w:val="000000"/>
          <w:sz w:val="28"/>
          <w:szCs w:val="28"/>
        </w:rPr>
      </w:pPr>
      <w:r w:rsidRPr="003C4353">
        <w:rPr>
          <w:color w:val="000000"/>
          <w:sz w:val="28"/>
          <w:szCs w:val="28"/>
        </w:rPr>
        <w:lastRenderedPageBreak/>
        <w:t>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rsidR="00063F4E" w:rsidRPr="003C4353" w:rsidRDefault="00063F4E" w:rsidP="00063F4E">
      <w:pPr>
        <w:pStyle w:val="ConsPlusNormal"/>
        <w:spacing w:line="276" w:lineRule="auto"/>
        <w:ind w:firstLine="709"/>
        <w:jc w:val="both"/>
        <w:rPr>
          <w:color w:val="000000"/>
          <w:sz w:val="28"/>
          <w:szCs w:val="28"/>
        </w:rPr>
      </w:pPr>
      <w:r w:rsidRPr="003C4353">
        <w:rPr>
          <w:color w:val="000000"/>
          <w:sz w:val="28"/>
          <w:szCs w:val="28"/>
        </w:rPr>
        <w:t xml:space="preserve">3.7. </w:t>
      </w:r>
      <w:r w:rsidRPr="003C4353">
        <w:rPr>
          <w:sz w:val="28"/>
          <w:szCs w:val="28"/>
        </w:rPr>
        <w:t>К группе тяжести «В» относится:</w:t>
      </w:r>
    </w:p>
    <w:p w:rsidR="00063F4E" w:rsidRPr="003C4353" w:rsidRDefault="00063F4E" w:rsidP="00063F4E">
      <w:pPr>
        <w:pStyle w:val="ConsPlusNormal"/>
        <w:spacing w:line="276" w:lineRule="auto"/>
        <w:ind w:firstLine="709"/>
        <w:jc w:val="both"/>
        <w:rPr>
          <w:color w:val="000000"/>
          <w:sz w:val="28"/>
          <w:szCs w:val="28"/>
        </w:rPr>
      </w:pPr>
      <w:r w:rsidRPr="003C4353">
        <w:rPr>
          <w:sz w:val="28"/>
          <w:szCs w:val="28"/>
        </w:rPr>
        <w:t>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063F4E" w:rsidRPr="003C4353" w:rsidRDefault="00063F4E" w:rsidP="00063F4E">
      <w:pPr>
        <w:spacing w:line="276" w:lineRule="auto"/>
        <w:ind w:firstLine="709"/>
        <w:jc w:val="both"/>
        <w:rPr>
          <w:sz w:val="28"/>
          <w:szCs w:val="28"/>
        </w:rPr>
      </w:pPr>
      <w:r w:rsidRPr="003C4353">
        <w:rPr>
          <w:sz w:val="28"/>
          <w:szCs w:val="28"/>
        </w:rPr>
        <w:t>3.8. С учетом оценки вероятности несоблюдения контролируемыми лицами обязательных требований объекты муниципального контроля, принадлежащие контролируемому лицу, разделяются на группы вероятности: «1», «2», «3», «4».</w:t>
      </w:r>
    </w:p>
    <w:p w:rsidR="00063F4E" w:rsidRPr="003C4353" w:rsidRDefault="00063F4E" w:rsidP="00063F4E">
      <w:pPr>
        <w:spacing w:line="276" w:lineRule="auto"/>
        <w:ind w:firstLine="709"/>
        <w:jc w:val="both"/>
        <w:rPr>
          <w:sz w:val="28"/>
          <w:szCs w:val="28"/>
        </w:rPr>
      </w:pPr>
      <w:r w:rsidRPr="003C4353">
        <w:rPr>
          <w:sz w:val="28"/>
          <w:szCs w:val="28"/>
        </w:rPr>
        <w:t xml:space="preserve">3.9. К группе вероятности «1» относятся объекты муниципального контроля при наличии вступившего в законную силу в течение последних двух лет, предшествующих дате принятия решения об отнесении объекта муниципального контроля, принадлежащего контролируемому лицу,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(чрезвычайной ситуации), следствием которого стало причинение вреда жизни и (или) здоровью граждан.  </w:t>
      </w:r>
    </w:p>
    <w:p w:rsidR="00063F4E" w:rsidRPr="003C4353" w:rsidRDefault="00063F4E" w:rsidP="00063F4E">
      <w:pPr>
        <w:spacing w:line="276" w:lineRule="auto"/>
        <w:ind w:firstLine="709"/>
        <w:jc w:val="both"/>
        <w:rPr>
          <w:sz w:val="28"/>
          <w:szCs w:val="28"/>
        </w:rPr>
      </w:pPr>
      <w:r w:rsidRPr="003C4353">
        <w:rPr>
          <w:sz w:val="28"/>
          <w:szCs w:val="28"/>
        </w:rPr>
        <w:t xml:space="preserve">3.10. К группе вероятности «2» относятся объекты муниципального контроля при наличии вступившего в законную силу в течение последних двух лет, предшествующих дате принятия решения об отнесении деятельности контролируемого лица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не повлекшего причинение вреда жизни и (или) здоровью граждан. </w:t>
      </w:r>
    </w:p>
    <w:p w:rsidR="00063F4E" w:rsidRPr="003C4353" w:rsidRDefault="00063F4E" w:rsidP="00063F4E">
      <w:pPr>
        <w:spacing w:line="276" w:lineRule="auto"/>
        <w:ind w:firstLine="709"/>
        <w:jc w:val="both"/>
        <w:rPr>
          <w:color w:val="000000"/>
          <w:sz w:val="28"/>
          <w:szCs w:val="28"/>
        </w:rPr>
      </w:pPr>
      <w:r w:rsidRPr="003C4353">
        <w:rPr>
          <w:sz w:val="28"/>
          <w:szCs w:val="28"/>
        </w:rPr>
        <w:t>3.11. К группе вероятности «3» относятся объекты муниципального контроля при наличии в течение последних двух лет, предшествующих дате принятия решения об отнесении объекта контроля, принадлежащего контролируемому лицу,</w:t>
      </w:r>
      <w:r>
        <w:rPr>
          <w:sz w:val="28"/>
          <w:szCs w:val="28"/>
        </w:rPr>
        <w:br/>
      </w:r>
      <w:r w:rsidRPr="003C4353">
        <w:rPr>
          <w:sz w:val="28"/>
          <w:szCs w:val="28"/>
        </w:rPr>
        <w:t xml:space="preserve">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 и организаций, и (или) </w:t>
      </w:r>
      <w:r w:rsidRPr="003C4353">
        <w:rPr>
          <w:color w:val="000000"/>
          <w:sz w:val="28"/>
          <w:szCs w:val="28"/>
        </w:rPr>
        <w:t xml:space="preserve">обоснованных обращений граждан, </w:t>
      </w:r>
      <w:r w:rsidRPr="003C4353">
        <w:rPr>
          <w:sz w:val="28"/>
          <w:szCs w:val="28"/>
        </w:rPr>
        <w:t xml:space="preserve">организаций, органов государственной власти, органов местного </w:t>
      </w:r>
      <w:r w:rsidRPr="003C4353">
        <w:rPr>
          <w:sz w:val="28"/>
          <w:szCs w:val="28"/>
        </w:rPr>
        <w:lastRenderedPageBreak/>
        <w:t>самоуправления</w:t>
      </w:r>
      <w:r w:rsidRPr="003C4353">
        <w:rPr>
          <w:color w:val="000000"/>
          <w:sz w:val="28"/>
          <w:szCs w:val="28"/>
        </w:rPr>
        <w:t xml:space="preserve"> с информацией о фактах нарушения контролируемым лицом обязательных требований.</w:t>
      </w:r>
    </w:p>
    <w:p w:rsidR="00063F4E" w:rsidRPr="003C4353" w:rsidRDefault="00063F4E" w:rsidP="00063F4E">
      <w:pPr>
        <w:spacing w:line="276" w:lineRule="auto"/>
        <w:ind w:firstLine="709"/>
        <w:jc w:val="both"/>
        <w:rPr>
          <w:sz w:val="28"/>
          <w:szCs w:val="28"/>
        </w:rPr>
      </w:pPr>
      <w:r w:rsidRPr="003C4353">
        <w:rPr>
          <w:sz w:val="28"/>
          <w:szCs w:val="28"/>
        </w:rPr>
        <w:t>3.12. К группе вероятности «4» относятся объекты муниципального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w:t>
      </w:r>
    </w:p>
    <w:p w:rsidR="00063F4E" w:rsidRPr="003C4353" w:rsidRDefault="00063F4E" w:rsidP="00063F4E">
      <w:pPr>
        <w:spacing w:line="276" w:lineRule="auto"/>
        <w:ind w:firstLine="709"/>
        <w:jc w:val="both"/>
        <w:rPr>
          <w:sz w:val="28"/>
          <w:szCs w:val="28"/>
        </w:rPr>
      </w:pPr>
      <w:r w:rsidRPr="003C4353">
        <w:rPr>
          <w:sz w:val="28"/>
          <w:szCs w:val="28"/>
        </w:rPr>
        <w:t>3.13. Отнесение объектов муниципального контроля к определенной категории риска основывается на соотнесении группы тяжести и группы вероятности согласно таблице:</w:t>
      </w:r>
    </w:p>
    <w:p w:rsidR="00063F4E" w:rsidRPr="003C4353" w:rsidRDefault="00063F4E" w:rsidP="00063F4E">
      <w:pPr>
        <w:spacing w:line="276" w:lineRule="auto"/>
        <w:ind w:firstLine="709"/>
        <w:jc w:val="both"/>
        <w:rPr>
          <w:szCs w:val="28"/>
        </w:rPr>
      </w:pPr>
    </w:p>
    <w:tbl>
      <w:tblPr>
        <w:tblStyle w:val="af0"/>
        <w:tblW w:w="0" w:type="auto"/>
        <w:tblLook w:val="04A0" w:firstRow="1" w:lastRow="0" w:firstColumn="1" w:lastColumn="0" w:noHBand="0" w:noVBand="1"/>
      </w:tblPr>
      <w:tblGrid>
        <w:gridCol w:w="3745"/>
        <w:gridCol w:w="2664"/>
        <w:gridCol w:w="3320"/>
      </w:tblGrid>
      <w:tr w:rsidR="00063F4E" w:rsidRPr="003C4353" w:rsidTr="00A726D3">
        <w:tc>
          <w:tcPr>
            <w:tcW w:w="3964" w:type="dxa"/>
          </w:tcPr>
          <w:p w:rsidR="00063F4E" w:rsidRPr="003C4353" w:rsidRDefault="00063F4E" w:rsidP="00A726D3">
            <w:pPr>
              <w:spacing w:line="276" w:lineRule="auto"/>
              <w:jc w:val="center"/>
              <w:rPr>
                <w:szCs w:val="28"/>
              </w:rPr>
            </w:pPr>
            <w:r w:rsidRPr="003C4353">
              <w:rPr>
                <w:szCs w:val="28"/>
              </w:rPr>
              <w:t>Категория риска</w:t>
            </w:r>
          </w:p>
        </w:tc>
        <w:tc>
          <w:tcPr>
            <w:tcW w:w="2835" w:type="dxa"/>
          </w:tcPr>
          <w:p w:rsidR="00063F4E" w:rsidRPr="003C4353" w:rsidRDefault="00063F4E" w:rsidP="00A726D3">
            <w:pPr>
              <w:spacing w:line="276" w:lineRule="auto"/>
              <w:jc w:val="center"/>
              <w:rPr>
                <w:szCs w:val="28"/>
              </w:rPr>
            </w:pPr>
            <w:r w:rsidRPr="003C4353">
              <w:rPr>
                <w:szCs w:val="28"/>
              </w:rPr>
              <w:t>Группа тяжести</w:t>
            </w:r>
          </w:p>
        </w:tc>
        <w:tc>
          <w:tcPr>
            <w:tcW w:w="3515" w:type="dxa"/>
          </w:tcPr>
          <w:p w:rsidR="00063F4E" w:rsidRPr="003C4353" w:rsidRDefault="00063F4E" w:rsidP="00A726D3">
            <w:pPr>
              <w:spacing w:line="276" w:lineRule="auto"/>
              <w:jc w:val="center"/>
              <w:rPr>
                <w:szCs w:val="28"/>
              </w:rPr>
            </w:pPr>
            <w:r w:rsidRPr="003C4353">
              <w:rPr>
                <w:szCs w:val="28"/>
              </w:rPr>
              <w:t>Группа вероятности</w:t>
            </w:r>
          </w:p>
        </w:tc>
      </w:tr>
      <w:tr w:rsidR="00063F4E" w:rsidRPr="003C4353" w:rsidTr="00A726D3">
        <w:tc>
          <w:tcPr>
            <w:tcW w:w="3964" w:type="dxa"/>
            <w:vMerge w:val="restart"/>
          </w:tcPr>
          <w:p w:rsidR="00063F4E" w:rsidRPr="003C4353" w:rsidRDefault="00063F4E" w:rsidP="00A726D3">
            <w:pPr>
              <w:spacing w:line="276" w:lineRule="auto"/>
              <w:jc w:val="both"/>
              <w:rPr>
                <w:szCs w:val="28"/>
              </w:rPr>
            </w:pPr>
            <w:r w:rsidRPr="003C4353">
              <w:rPr>
                <w:szCs w:val="28"/>
              </w:rPr>
              <w:t>Высокий риск</w:t>
            </w:r>
          </w:p>
        </w:tc>
        <w:tc>
          <w:tcPr>
            <w:tcW w:w="2835" w:type="dxa"/>
          </w:tcPr>
          <w:p w:rsidR="00063F4E" w:rsidRPr="003C4353" w:rsidRDefault="00063F4E" w:rsidP="00A726D3">
            <w:pPr>
              <w:spacing w:line="276" w:lineRule="auto"/>
              <w:jc w:val="center"/>
              <w:rPr>
                <w:szCs w:val="28"/>
              </w:rPr>
            </w:pPr>
            <w:r w:rsidRPr="003C4353">
              <w:rPr>
                <w:szCs w:val="28"/>
              </w:rPr>
              <w:t>А</w:t>
            </w:r>
          </w:p>
        </w:tc>
        <w:tc>
          <w:tcPr>
            <w:tcW w:w="3515" w:type="dxa"/>
          </w:tcPr>
          <w:p w:rsidR="00063F4E" w:rsidRPr="003C4353" w:rsidRDefault="00063F4E" w:rsidP="00A726D3">
            <w:pPr>
              <w:spacing w:line="276" w:lineRule="auto"/>
              <w:jc w:val="center"/>
              <w:rPr>
                <w:szCs w:val="28"/>
              </w:rPr>
            </w:pPr>
            <w:r w:rsidRPr="003C4353">
              <w:rPr>
                <w:szCs w:val="28"/>
              </w:rPr>
              <w:t>1</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Б</w:t>
            </w:r>
          </w:p>
        </w:tc>
        <w:tc>
          <w:tcPr>
            <w:tcW w:w="3515" w:type="dxa"/>
          </w:tcPr>
          <w:p w:rsidR="00063F4E" w:rsidRPr="003C4353" w:rsidRDefault="00063F4E" w:rsidP="00A726D3">
            <w:pPr>
              <w:spacing w:line="276" w:lineRule="auto"/>
              <w:jc w:val="center"/>
              <w:rPr>
                <w:szCs w:val="28"/>
              </w:rPr>
            </w:pPr>
            <w:r w:rsidRPr="003C4353">
              <w:rPr>
                <w:szCs w:val="28"/>
              </w:rPr>
              <w:t>1</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В</w:t>
            </w:r>
          </w:p>
        </w:tc>
        <w:tc>
          <w:tcPr>
            <w:tcW w:w="3515" w:type="dxa"/>
          </w:tcPr>
          <w:p w:rsidR="00063F4E" w:rsidRPr="003C4353" w:rsidRDefault="00063F4E" w:rsidP="00A726D3">
            <w:pPr>
              <w:spacing w:line="276" w:lineRule="auto"/>
              <w:jc w:val="center"/>
              <w:rPr>
                <w:szCs w:val="28"/>
              </w:rPr>
            </w:pPr>
            <w:r w:rsidRPr="003C4353">
              <w:rPr>
                <w:szCs w:val="28"/>
              </w:rPr>
              <w:t>1</w:t>
            </w:r>
          </w:p>
        </w:tc>
      </w:tr>
      <w:tr w:rsidR="00063F4E" w:rsidRPr="003C4353" w:rsidTr="00A726D3">
        <w:tc>
          <w:tcPr>
            <w:tcW w:w="3964" w:type="dxa"/>
            <w:vMerge w:val="restart"/>
          </w:tcPr>
          <w:p w:rsidR="00063F4E" w:rsidRPr="003C4353" w:rsidRDefault="00063F4E" w:rsidP="00A726D3">
            <w:pPr>
              <w:spacing w:line="276" w:lineRule="auto"/>
              <w:jc w:val="both"/>
              <w:rPr>
                <w:szCs w:val="28"/>
              </w:rPr>
            </w:pPr>
            <w:r w:rsidRPr="003C4353">
              <w:rPr>
                <w:szCs w:val="28"/>
              </w:rPr>
              <w:t>Значительный риск</w:t>
            </w:r>
          </w:p>
        </w:tc>
        <w:tc>
          <w:tcPr>
            <w:tcW w:w="2835" w:type="dxa"/>
          </w:tcPr>
          <w:p w:rsidR="00063F4E" w:rsidRPr="003C4353" w:rsidRDefault="00063F4E" w:rsidP="00A726D3">
            <w:pPr>
              <w:spacing w:line="276" w:lineRule="auto"/>
              <w:jc w:val="center"/>
              <w:rPr>
                <w:szCs w:val="28"/>
              </w:rPr>
            </w:pPr>
            <w:r w:rsidRPr="003C4353">
              <w:rPr>
                <w:szCs w:val="28"/>
              </w:rPr>
              <w:t>А</w:t>
            </w:r>
          </w:p>
        </w:tc>
        <w:tc>
          <w:tcPr>
            <w:tcW w:w="3515" w:type="dxa"/>
          </w:tcPr>
          <w:p w:rsidR="00063F4E" w:rsidRPr="003C4353" w:rsidRDefault="00063F4E" w:rsidP="00A726D3">
            <w:pPr>
              <w:spacing w:line="276" w:lineRule="auto"/>
              <w:jc w:val="center"/>
              <w:rPr>
                <w:szCs w:val="28"/>
              </w:rPr>
            </w:pPr>
            <w:r w:rsidRPr="003C4353">
              <w:rPr>
                <w:szCs w:val="28"/>
              </w:rPr>
              <w:t>2</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Б</w:t>
            </w:r>
          </w:p>
        </w:tc>
        <w:tc>
          <w:tcPr>
            <w:tcW w:w="3515" w:type="dxa"/>
          </w:tcPr>
          <w:p w:rsidR="00063F4E" w:rsidRPr="003C4353" w:rsidRDefault="00063F4E" w:rsidP="00A726D3">
            <w:pPr>
              <w:spacing w:line="276" w:lineRule="auto"/>
              <w:jc w:val="center"/>
              <w:rPr>
                <w:szCs w:val="28"/>
              </w:rPr>
            </w:pPr>
            <w:r w:rsidRPr="003C4353">
              <w:rPr>
                <w:szCs w:val="28"/>
              </w:rPr>
              <w:t>2</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В</w:t>
            </w:r>
          </w:p>
        </w:tc>
        <w:tc>
          <w:tcPr>
            <w:tcW w:w="3515" w:type="dxa"/>
          </w:tcPr>
          <w:p w:rsidR="00063F4E" w:rsidRPr="003C4353" w:rsidRDefault="00063F4E" w:rsidP="00A726D3">
            <w:pPr>
              <w:spacing w:line="276" w:lineRule="auto"/>
              <w:jc w:val="center"/>
              <w:rPr>
                <w:szCs w:val="28"/>
              </w:rPr>
            </w:pPr>
            <w:r w:rsidRPr="003C4353">
              <w:rPr>
                <w:szCs w:val="28"/>
              </w:rPr>
              <w:t>2</w:t>
            </w:r>
          </w:p>
        </w:tc>
      </w:tr>
      <w:tr w:rsidR="00063F4E" w:rsidRPr="003C4353" w:rsidTr="00A726D3">
        <w:tc>
          <w:tcPr>
            <w:tcW w:w="3964" w:type="dxa"/>
            <w:vMerge w:val="restart"/>
          </w:tcPr>
          <w:p w:rsidR="00063F4E" w:rsidRPr="003C4353" w:rsidRDefault="00063F4E" w:rsidP="00A726D3">
            <w:pPr>
              <w:spacing w:line="276" w:lineRule="auto"/>
              <w:jc w:val="both"/>
              <w:rPr>
                <w:szCs w:val="28"/>
              </w:rPr>
            </w:pPr>
            <w:r w:rsidRPr="003C4353">
              <w:rPr>
                <w:szCs w:val="28"/>
              </w:rPr>
              <w:t>Средний риск</w:t>
            </w:r>
          </w:p>
        </w:tc>
        <w:tc>
          <w:tcPr>
            <w:tcW w:w="2835" w:type="dxa"/>
          </w:tcPr>
          <w:p w:rsidR="00063F4E" w:rsidRPr="003C4353" w:rsidRDefault="00063F4E" w:rsidP="00A726D3">
            <w:pPr>
              <w:spacing w:line="276" w:lineRule="auto"/>
              <w:jc w:val="center"/>
              <w:rPr>
                <w:szCs w:val="28"/>
              </w:rPr>
            </w:pPr>
            <w:r w:rsidRPr="003C4353">
              <w:rPr>
                <w:szCs w:val="28"/>
              </w:rPr>
              <w:t>А</w:t>
            </w:r>
          </w:p>
        </w:tc>
        <w:tc>
          <w:tcPr>
            <w:tcW w:w="3515" w:type="dxa"/>
          </w:tcPr>
          <w:p w:rsidR="00063F4E" w:rsidRPr="003C4353" w:rsidRDefault="00063F4E" w:rsidP="00A726D3">
            <w:pPr>
              <w:spacing w:line="276" w:lineRule="auto"/>
              <w:jc w:val="center"/>
              <w:rPr>
                <w:szCs w:val="28"/>
              </w:rPr>
            </w:pPr>
            <w:r w:rsidRPr="003C4353">
              <w:rPr>
                <w:szCs w:val="28"/>
              </w:rPr>
              <w:t>3</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Б</w:t>
            </w:r>
          </w:p>
        </w:tc>
        <w:tc>
          <w:tcPr>
            <w:tcW w:w="3515" w:type="dxa"/>
          </w:tcPr>
          <w:p w:rsidR="00063F4E" w:rsidRPr="003C4353" w:rsidRDefault="00063F4E" w:rsidP="00A726D3">
            <w:pPr>
              <w:spacing w:line="276" w:lineRule="auto"/>
              <w:jc w:val="center"/>
              <w:rPr>
                <w:szCs w:val="28"/>
              </w:rPr>
            </w:pPr>
            <w:r w:rsidRPr="003C4353">
              <w:rPr>
                <w:szCs w:val="28"/>
              </w:rPr>
              <w:t>3</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В</w:t>
            </w:r>
          </w:p>
        </w:tc>
        <w:tc>
          <w:tcPr>
            <w:tcW w:w="3515" w:type="dxa"/>
          </w:tcPr>
          <w:p w:rsidR="00063F4E" w:rsidRPr="003C4353" w:rsidRDefault="00063F4E" w:rsidP="00A726D3">
            <w:pPr>
              <w:spacing w:line="276" w:lineRule="auto"/>
              <w:jc w:val="center"/>
              <w:rPr>
                <w:szCs w:val="28"/>
              </w:rPr>
            </w:pPr>
            <w:r w:rsidRPr="003C4353">
              <w:rPr>
                <w:szCs w:val="28"/>
              </w:rPr>
              <w:t>3</w:t>
            </w:r>
          </w:p>
        </w:tc>
      </w:tr>
      <w:tr w:rsidR="00063F4E" w:rsidRPr="003C4353" w:rsidTr="00A726D3">
        <w:tc>
          <w:tcPr>
            <w:tcW w:w="3964" w:type="dxa"/>
            <w:vMerge w:val="restart"/>
          </w:tcPr>
          <w:p w:rsidR="00063F4E" w:rsidRPr="003C4353" w:rsidRDefault="00063F4E" w:rsidP="00A726D3">
            <w:pPr>
              <w:spacing w:line="276" w:lineRule="auto"/>
              <w:jc w:val="both"/>
              <w:rPr>
                <w:szCs w:val="28"/>
              </w:rPr>
            </w:pPr>
            <w:r w:rsidRPr="003C4353">
              <w:rPr>
                <w:szCs w:val="28"/>
              </w:rPr>
              <w:t>Низкий риск</w:t>
            </w:r>
          </w:p>
        </w:tc>
        <w:tc>
          <w:tcPr>
            <w:tcW w:w="2835" w:type="dxa"/>
          </w:tcPr>
          <w:p w:rsidR="00063F4E" w:rsidRPr="003C4353" w:rsidRDefault="00063F4E" w:rsidP="00A726D3">
            <w:pPr>
              <w:spacing w:line="276" w:lineRule="auto"/>
              <w:jc w:val="center"/>
              <w:rPr>
                <w:szCs w:val="28"/>
              </w:rPr>
            </w:pPr>
            <w:r w:rsidRPr="003C4353">
              <w:rPr>
                <w:szCs w:val="28"/>
              </w:rPr>
              <w:t>А</w:t>
            </w:r>
          </w:p>
        </w:tc>
        <w:tc>
          <w:tcPr>
            <w:tcW w:w="3515" w:type="dxa"/>
          </w:tcPr>
          <w:p w:rsidR="00063F4E" w:rsidRPr="003C4353" w:rsidRDefault="00063F4E" w:rsidP="00A726D3">
            <w:pPr>
              <w:spacing w:line="276" w:lineRule="auto"/>
              <w:jc w:val="center"/>
              <w:rPr>
                <w:szCs w:val="28"/>
              </w:rPr>
            </w:pPr>
            <w:r w:rsidRPr="003C4353">
              <w:rPr>
                <w:szCs w:val="28"/>
              </w:rPr>
              <w:t>4</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Б</w:t>
            </w:r>
          </w:p>
        </w:tc>
        <w:tc>
          <w:tcPr>
            <w:tcW w:w="3515" w:type="dxa"/>
          </w:tcPr>
          <w:p w:rsidR="00063F4E" w:rsidRPr="003C4353" w:rsidRDefault="00063F4E" w:rsidP="00A726D3">
            <w:pPr>
              <w:spacing w:line="276" w:lineRule="auto"/>
              <w:jc w:val="center"/>
              <w:rPr>
                <w:szCs w:val="28"/>
              </w:rPr>
            </w:pPr>
            <w:r w:rsidRPr="003C4353">
              <w:rPr>
                <w:szCs w:val="28"/>
              </w:rPr>
              <w:t>4</w:t>
            </w:r>
          </w:p>
        </w:tc>
      </w:tr>
      <w:tr w:rsidR="00063F4E" w:rsidRPr="003C4353" w:rsidTr="00A726D3">
        <w:tc>
          <w:tcPr>
            <w:tcW w:w="3964" w:type="dxa"/>
            <w:vMerge/>
          </w:tcPr>
          <w:p w:rsidR="00063F4E" w:rsidRPr="003C4353" w:rsidRDefault="00063F4E" w:rsidP="00A726D3">
            <w:pPr>
              <w:spacing w:line="276" w:lineRule="auto"/>
              <w:jc w:val="both"/>
              <w:rPr>
                <w:szCs w:val="28"/>
              </w:rPr>
            </w:pPr>
          </w:p>
        </w:tc>
        <w:tc>
          <w:tcPr>
            <w:tcW w:w="2835" w:type="dxa"/>
          </w:tcPr>
          <w:p w:rsidR="00063F4E" w:rsidRPr="003C4353" w:rsidRDefault="00063F4E" w:rsidP="00A726D3">
            <w:pPr>
              <w:spacing w:line="276" w:lineRule="auto"/>
              <w:jc w:val="center"/>
              <w:rPr>
                <w:szCs w:val="28"/>
              </w:rPr>
            </w:pPr>
            <w:r w:rsidRPr="003C4353">
              <w:rPr>
                <w:szCs w:val="28"/>
              </w:rPr>
              <w:t>В</w:t>
            </w:r>
          </w:p>
        </w:tc>
        <w:tc>
          <w:tcPr>
            <w:tcW w:w="3515" w:type="dxa"/>
          </w:tcPr>
          <w:p w:rsidR="00063F4E" w:rsidRPr="003C4353" w:rsidRDefault="00063F4E" w:rsidP="00A726D3">
            <w:pPr>
              <w:spacing w:line="276" w:lineRule="auto"/>
              <w:jc w:val="center"/>
              <w:rPr>
                <w:szCs w:val="28"/>
              </w:rPr>
            </w:pPr>
            <w:r w:rsidRPr="003C4353">
              <w:rPr>
                <w:szCs w:val="28"/>
              </w:rPr>
              <w:t>4</w:t>
            </w:r>
          </w:p>
        </w:tc>
      </w:tr>
    </w:tbl>
    <w:p w:rsidR="00063F4E" w:rsidRPr="003C4353" w:rsidRDefault="00063F4E" w:rsidP="00063F4E">
      <w:pPr>
        <w:pStyle w:val="ConsPlusNormal"/>
        <w:spacing w:line="276" w:lineRule="auto"/>
        <w:ind w:firstLine="539"/>
        <w:jc w:val="both"/>
        <w:rPr>
          <w:sz w:val="28"/>
          <w:szCs w:val="28"/>
        </w:rPr>
      </w:pPr>
    </w:p>
    <w:p w:rsidR="00063F4E" w:rsidRPr="003C4353" w:rsidRDefault="00063F4E" w:rsidP="00063F4E">
      <w:pPr>
        <w:spacing w:line="276" w:lineRule="auto"/>
        <w:ind w:firstLine="709"/>
        <w:jc w:val="both"/>
        <w:rPr>
          <w:sz w:val="28"/>
          <w:szCs w:val="28"/>
        </w:rPr>
      </w:pPr>
      <w:r w:rsidRPr="003C4353">
        <w:rPr>
          <w:sz w:val="28"/>
          <w:szCs w:val="28"/>
        </w:rPr>
        <w:t>3.14. Отнесение объекта контроля к одной из категорий риска осуществляется органом муниципального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63F4E" w:rsidRPr="003C4353" w:rsidRDefault="00063F4E" w:rsidP="00063F4E">
      <w:pPr>
        <w:pStyle w:val="ConsPlusNormal"/>
        <w:spacing w:line="276" w:lineRule="auto"/>
        <w:ind w:firstLine="709"/>
        <w:jc w:val="both"/>
        <w:rPr>
          <w:sz w:val="28"/>
          <w:szCs w:val="28"/>
        </w:rPr>
      </w:pPr>
      <w:r w:rsidRPr="003C4353">
        <w:rPr>
          <w:sz w:val="28"/>
          <w:szCs w:val="28"/>
        </w:rPr>
        <w:t>3.15. При наличии критериев, позволяющих отнести объект контроля</w:t>
      </w:r>
      <w:r w:rsidR="00BB2C15">
        <w:rPr>
          <w:sz w:val="28"/>
          <w:szCs w:val="28"/>
        </w:rPr>
        <w:t xml:space="preserve"> </w:t>
      </w:r>
      <w:r w:rsidRPr="003C4353">
        <w:rPr>
          <w:sz w:val="28"/>
          <w:szCs w:val="28"/>
        </w:rPr>
        <w:t>к различным категориям риска, подлежат применению критерии, относящие объект контроля к более высокой категории риска.</w:t>
      </w:r>
    </w:p>
    <w:p w:rsidR="00063F4E" w:rsidRPr="003C4353" w:rsidRDefault="00063F4E" w:rsidP="00063F4E">
      <w:pPr>
        <w:pStyle w:val="ConsPlusNormal"/>
        <w:spacing w:line="276" w:lineRule="auto"/>
        <w:ind w:firstLine="709"/>
        <w:jc w:val="both"/>
        <w:rPr>
          <w:sz w:val="28"/>
          <w:szCs w:val="28"/>
        </w:rPr>
      </w:pPr>
      <w:r w:rsidRPr="003C4353">
        <w:rPr>
          <w:sz w:val="28"/>
          <w:szCs w:val="28"/>
        </w:rPr>
        <w:t>Принятие решения об отнесении объектов контроля к категории низкого риска не требуется.</w:t>
      </w:r>
    </w:p>
    <w:p w:rsidR="00063F4E" w:rsidRPr="003C4353" w:rsidRDefault="00063F4E" w:rsidP="00063F4E">
      <w:pPr>
        <w:pStyle w:val="ConsPlusNormal"/>
        <w:spacing w:line="276" w:lineRule="auto"/>
        <w:ind w:firstLine="709"/>
        <w:jc w:val="both"/>
        <w:rPr>
          <w:sz w:val="28"/>
          <w:szCs w:val="28"/>
        </w:rPr>
      </w:pPr>
      <w:r w:rsidRPr="003C4353">
        <w:rPr>
          <w:sz w:val="28"/>
          <w:szCs w:val="28"/>
        </w:rPr>
        <w:t>При отсутствии решения об отнесении объектов контроля к категориям риска такие объекты считаются отнесенными к низкой категории риска.</w:t>
      </w:r>
    </w:p>
    <w:p w:rsidR="00063F4E" w:rsidRPr="003C4353" w:rsidRDefault="00063F4E" w:rsidP="00063F4E">
      <w:pPr>
        <w:pStyle w:val="ConsPlusNormal"/>
        <w:spacing w:line="276" w:lineRule="auto"/>
        <w:ind w:firstLine="709"/>
        <w:jc w:val="both"/>
        <w:rPr>
          <w:sz w:val="28"/>
          <w:szCs w:val="28"/>
        </w:rPr>
      </w:pPr>
      <w:r w:rsidRPr="003C4353">
        <w:rPr>
          <w:sz w:val="28"/>
          <w:szCs w:val="28"/>
        </w:rPr>
        <w:t xml:space="preserve">3.16. Проведение органом муниципального контроля плановых контрольных (надзорных) мероприятий в отношении объектов контроля в </w:t>
      </w:r>
      <w:r w:rsidRPr="003C4353">
        <w:rPr>
          <w:sz w:val="28"/>
          <w:szCs w:val="28"/>
        </w:rPr>
        <w:lastRenderedPageBreak/>
        <w:t>зависимости от присвоенной категории риска осуществляется со следующей периодичностью:</w:t>
      </w:r>
    </w:p>
    <w:p w:rsidR="00063F4E" w:rsidRPr="003C4353" w:rsidRDefault="00063F4E" w:rsidP="00063F4E">
      <w:pPr>
        <w:spacing w:line="276" w:lineRule="auto"/>
        <w:ind w:firstLine="709"/>
        <w:jc w:val="both"/>
        <w:rPr>
          <w:sz w:val="28"/>
          <w:szCs w:val="28"/>
        </w:rPr>
      </w:pPr>
      <w:r w:rsidRPr="003C4353">
        <w:rPr>
          <w:sz w:val="28"/>
          <w:szCs w:val="28"/>
        </w:rPr>
        <w:t>1) для объектов контроля, отнесенных к категориям высокого риска – 1 раз</w:t>
      </w:r>
      <w:r w:rsidR="00BB2C15">
        <w:rPr>
          <w:sz w:val="28"/>
          <w:szCs w:val="28"/>
        </w:rPr>
        <w:t xml:space="preserve"> </w:t>
      </w:r>
      <w:r w:rsidRPr="003C4353">
        <w:rPr>
          <w:sz w:val="28"/>
          <w:szCs w:val="28"/>
        </w:rPr>
        <w:t>в 2 года;</w:t>
      </w:r>
    </w:p>
    <w:p w:rsidR="00063F4E" w:rsidRPr="003C4353" w:rsidRDefault="00063F4E" w:rsidP="00063F4E">
      <w:pPr>
        <w:pStyle w:val="ConsPlusNormal"/>
        <w:spacing w:line="276" w:lineRule="auto"/>
        <w:ind w:firstLine="709"/>
        <w:jc w:val="both"/>
        <w:rPr>
          <w:sz w:val="28"/>
          <w:szCs w:val="28"/>
        </w:rPr>
      </w:pPr>
      <w:r w:rsidRPr="003C4353">
        <w:rPr>
          <w:sz w:val="28"/>
          <w:szCs w:val="28"/>
        </w:rPr>
        <w:t>2) для объектов контроля, отнесенных к категории значительного риска – 1 раз в 3 года;</w:t>
      </w:r>
    </w:p>
    <w:p w:rsidR="00063F4E" w:rsidRPr="003C4353" w:rsidRDefault="00063F4E" w:rsidP="00063F4E">
      <w:pPr>
        <w:pStyle w:val="ConsPlusNormal"/>
        <w:spacing w:line="276" w:lineRule="auto"/>
        <w:ind w:firstLine="709"/>
        <w:jc w:val="both"/>
        <w:rPr>
          <w:sz w:val="28"/>
          <w:szCs w:val="28"/>
        </w:rPr>
      </w:pPr>
      <w:r w:rsidRPr="003C4353">
        <w:rPr>
          <w:sz w:val="28"/>
          <w:szCs w:val="28"/>
        </w:rPr>
        <w:t>3) для объектов контроля, отнесенных к категории среднего риска – 1 раз в 4 года.</w:t>
      </w:r>
    </w:p>
    <w:p w:rsidR="00063F4E" w:rsidRPr="003C4353" w:rsidRDefault="00063F4E" w:rsidP="00063F4E">
      <w:pPr>
        <w:pStyle w:val="ConsPlusNormal"/>
        <w:spacing w:line="276" w:lineRule="auto"/>
        <w:ind w:firstLine="709"/>
        <w:jc w:val="both"/>
        <w:rPr>
          <w:sz w:val="28"/>
          <w:szCs w:val="28"/>
        </w:rPr>
      </w:pPr>
      <w:r w:rsidRPr="003C4353">
        <w:rPr>
          <w:sz w:val="28"/>
          <w:szCs w:val="28"/>
        </w:rPr>
        <w:t>В отношении объектов контроля, отнесенных к категории низкого риска, плановые контрольные (надзорные) мероприятия не проводятся.</w:t>
      </w:r>
    </w:p>
    <w:p w:rsidR="00063F4E" w:rsidRPr="003C4353" w:rsidRDefault="00063F4E" w:rsidP="00063F4E">
      <w:pPr>
        <w:pStyle w:val="ConsPlusNormal"/>
        <w:spacing w:line="276" w:lineRule="auto"/>
        <w:ind w:firstLine="709"/>
        <w:jc w:val="both"/>
        <w:rPr>
          <w:sz w:val="28"/>
          <w:szCs w:val="28"/>
        </w:rPr>
      </w:pPr>
      <w:r w:rsidRPr="003C4353">
        <w:rPr>
          <w:sz w:val="28"/>
          <w:szCs w:val="28"/>
        </w:rPr>
        <w:t>3.17. По запросу контролируемого лица орган муниципального контроля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063F4E" w:rsidRPr="003C4353" w:rsidRDefault="00063F4E" w:rsidP="00063F4E">
      <w:pPr>
        <w:pStyle w:val="ConsPlusNormal"/>
        <w:spacing w:line="276" w:lineRule="auto"/>
        <w:ind w:firstLine="709"/>
        <w:jc w:val="both"/>
        <w:rPr>
          <w:sz w:val="28"/>
          <w:szCs w:val="28"/>
        </w:rPr>
      </w:pPr>
      <w:r w:rsidRPr="003C4353">
        <w:rPr>
          <w:sz w:val="28"/>
          <w:szCs w:val="28"/>
        </w:rPr>
        <w:t>Контролируемое лицо вправе подать в орган муниципального контроля заявление об изменении присвоенной ранее объекту контроля категории риска.</w:t>
      </w:r>
    </w:p>
    <w:p w:rsidR="00063F4E" w:rsidRPr="003C4353" w:rsidRDefault="00063F4E" w:rsidP="00063F4E">
      <w:pPr>
        <w:pStyle w:val="ConsPlusNormal"/>
        <w:spacing w:line="276" w:lineRule="auto"/>
        <w:ind w:firstLine="709"/>
        <w:jc w:val="both"/>
        <w:rPr>
          <w:sz w:val="28"/>
          <w:szCs w:val="28"/>
        </w:rPr>
      </w:pPr>
      <w:r w:rsidRPr="003C4353">
        <w:rPr>
          <w:sz w:val="28"/>
          <w:szCs w:val="28"/>
        </w:rPr>
        <w:t>3.18. Орган муниципального контроля ведут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решением, указанным в пункте 3.3 настоящего Положения.</w:t>
      </w:r>
    </w:p>
    <w:p w:rsidR="00063F4E" w:rsidRPr="003C4353" w:rsidRDefault="00063F4E" w:rsidP="00063F4E">
      <w:pPr>
        <w:pStyle w:val="ConsPlusNormal"/>
        <w:spacing w:line="276" w:lineRule="auto"/>
        <w:ind w:firstLine="709"/>
        <w:jc w:val="both"/>
        <w:rPr>
          <w:sz w:val="28"/>
          <w:szCs w:val="28"/>
        </w:rPr>
      </w:pPr>
      <w:r w:rsidRPr="003C4353">
        <w:rPr>
          <w:sz w:val="28"/>
          <w:szCs w:val="28"/>
        </w:rPr>
        <w:t xml:space="preserve">Перечни объектов контроля с указанием категорий риска размещаются на официальном сайте администрации муниципального образования Московской области. </w:t>
      </w:r>
    </w:p>
    <w:p w:rsidR="00063F4E" w:rsidRPr="003C4353" w:rsidRDefault="00063F4E" w:rsidP="00063F4E">
      <w:pPr>
        <w:pStyle w:val="ConsPlusNormal"/>
        <w:spacing w:line="276" w:lineRule="auto"/>
        <w:ind w:firstLine="709"/>
        <w:jc w:val="both"/>
        <w:rPr>
          <w:sz w:val="28"/>
          <w:szCs w:val="28"/>
        </w:rPr>
      </w:pPr>
      <w:r w:rsidRPr="003C4353">
        <w:rPr>
          <w:sz w:val="28"/>
          <w:szCs w:val="28"/>
        </w:rPr>
        <w:t>3.19. Перечни объектов контроля содержат следующую информацию:</w:t>
      </w:r>
    </w:p>
    <w:p w:rsidR="00063F4E" w:rsidRPr="003C4353" w:rsidRDefault="00063F4E" w:rsidP="00063F4E">
      <w:pPr>
        <w:pStyle w:val="ConsPlusNormal"/>
        <w:spacing w:line="276" w:lineRule="auto"/>
        <w:ind w:firstLine="709"/>
        <w:jc w:val="both"/>
        <w:rPr>
          <w:sz w:val="28"/>
          <w:szCs w:val="28"/>
        </w:rPr>
      </w:pPr>
      <w:r w:rsidRPr="003C4353">
        <w:rPr>
          <w:sz w:val="28"/>
          <w:szCs w:val="28"/>
        </w:rPr>
        <w:t>1) адрес местоположения объекта контроля;</w:t>
      </w:r>
    </w:p>
    <w:p w:rsidR="00063F4E" w:rsidRPr="003C4353" w:rsidRDefault="00063F4E" w:rsidP="00063F4E">
      <w:pPr>
        <w:pStyle w:val="ConsPlusNormal"/>
        <w:spacing w:line="276" w:lineRule="auto"/>
        <w:ind w:firstLine="709"/>
        <w:jc w:val="both"/>
        <w:rPr>
          <w:sz w:val="28"/>
          <w:szCs w:val="28"/>
        </w:rPr>
      </w:pPr>
      <w:r w:rsidRPr="003C4353">
        <w:rPr>
          <w:sz w:val="28"/>
          <w:szCs w:val="28"/>
        </w:rPr>
        <w:t>2) присвоенная категория риска;</w:t>
      </w:r>
    </w:p>
    <w:p w:rsidR="00063F4E" w:rsidRPr="003C4353" w:rsidRDefault="00063F4E" w:rsidP="00063F4E">
      <w:pPr>
        <w:pStyle w:val="ConsPlusNormal"/>
        <w:spacing w:line="276" w:lineRule="auto"/>
        <w:ind w:firstLine="709"/>
        <w:jc w:val="both"/>
        <w:rPr>
          <w:sz w:val="28"/>
          <w:szCs w:val="28"/>
        </w:rPr>
      </w:pPr>
      <w:r w:rsidRPr="003C4353">
        <w:rPr>
          <w:sz w:val="28"/>
          <w:szCs w:val="28"/>
        </w:rPr>
        <w:t>3) 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rsidR="00063F4E" w:rsidRDefault="00063F4E" w:rsidP="00063F4E">
      <w:pPr>
        <w:pStyle w:val="ConsPlusNormal"/>
        <w:spacing w:line="276" w:lineRule="auto"/>
        <w:ind w:firstLine="539"/>
        <w:jc w:val="both"/>
        <w:rPr>
          <w:sz w:val="28"/>
          <w:szCs w:val="28"/>
        </w:rPr>
      </w:pPr>
    </w:p>
    <w:p w:rsidR="00BB2C15" w:rsidRPr="003C4353" w:rsidRDefault="00BB2C15" w:rsidP="00063F4E">
      <w:pPr>
        <w:pStyle w:val="ConsPlusNormal"/>
        <w:spacing w:line="276" w:lineRule="auto"/>
        <w:ind w:firstLine="539"/>
        <w:jc w:val="both"/>
        <w:rPr>
          <w:sz w:val="28"/>
          <w:szCs w:val="28"/>
        </w:rPr>
      </w:pPr>
    </w:p>
    <w:p w:rsidR="00063F4E" w:rsidRPr="00BB2C15" w:rsidRDefault="00063F4E" w:rsidP="00063F4E">
      <w:pPr>
        <w:jc w:val="center"/>
        <w:rPr>
          <w:bCs/>
          <w:sz w:val="28"/>
          <w:szCs w:val="28"/>
        </w:rPr>
      </w:pPr>
      <w:r w:rsidRPr="00BB2C15">
        <w:rPr>
          <w:bCs/>
          <w:sz w:val="28"/>
          <w:szCs w:val="28"/>
          <w:lang w:val="en-US"/>
        </w:rPr>
        <w:t>IV</w:t>
      </w:r>
      <w:r w:rsidRPr="00BB2C15">
        <w:rPr>
          <w:bCs/>
          <w:sz w:val="28"/>
          <w:szCs w:val="28"/>
        </w:rPr>
        <w:t>. Профилактика рисков причинения вреда</w:t>
      </w:r>
    </w:p>
    <w:p w:rsidR="00063F4E" w:rsidRPr="00BB2C15" w:rsidRDefault="00063F4E" w:rsidP="00063F4E">
      <w:pPr>
        <w:jc w:val="center"/>
        <w:rPr>
          <w:bCs/>
          <w:sz w:val="28"/>
          <w:szCs w:val="28"/>
        </w:rPr>
      </w:pPr>
      <w:r w:rsidRPr="00BB2C15">
        <w:rPr>
          <w:bCs/>
          <w:sz w:val="28"/>
          <w:szCs w:val="28"/>
        </w:rPr>
        <w:t>(ущерба) охраняемым законом ценностям</w:t>
      </w:r>
    </w:p>
    <w:p w:rsidR="00063F4E" w:rsidRPr="003C4353" w:rsidRDefault="00063F4E" w:rsidP="00063F4E">
      <w:pPr>
        <w:spacing w:line="276" w:lineRule="auto"/>
        <w:jc w:val="both"/>
        <w:rPr>
          <w:b/>
          <w:bCs/>
          <w:sz w:val="28"/>
        </w:rPr>
      </w:pPr>
    </w:p>
    <w:p w:rsidR="00063F4E" w:rsidRPr="003C4353" w:rsidRDefault="00063F4E" w:rsidP="00063F4E">
      <w:pPr>
        <w:pStyle w:val="ConsPlusNormal"/>
        <w:spacing w:line="276" w:lineRule="auto"/>
        <w:ind w:firstLine="709"/>
        <w:jc w:val="both"/>
        <w:rPr>
          <w:sz w:val="28"/>
          <w:szCs w:val="28"/>
        </w:rPr>
      </w:pPr>
      <w:r w:rsidRPr="003C4353">
        <w:rPr>
          <w:bCs/>
          <w:sz w:val="28"/>
          <w:szCs w:val="28"/>
        </w:rPr>
        <w:t>4.1</w:t>
      </w:r>
      <w:r w:rsidRPr="003C4353">
        <w:rPr>
          <w:sz w:val="28"/>
          <w:szCs w:val="28"/>
        </w:rPr>
        <w:t xml:space="preserve">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63F4E" w:rsidRPr="003C4353" w:rsidRDefault="00063F4E" w:rsidP="00063F4E">
      <w:pPr>
        <w:pStyle w:val="ConsPlusNormal"/>
        <w:spacing w:line="276" w:lineRule="auto"/>
        <w:ind w:firstLine="709"/>
        <w:jc w:val="both"/>
        <w:rPr>
          <w:sz w:val="28"/>
          <w:szCs w:val="28"/>
        </w:rPr>
      </w:pPr>
      <w:r w:rsidRPr="003C4353">
        <w:rPr>
          <w:sz w:val="28"/>
          <w:szCs w:val="28"/>
        </w:rPr>
        <w:lastRenderedPageBreak/>
        <w:t>4.2.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63F4E" w:rsidRPr="003C4353" w:rsidRDefault="00063F4E" w:rsidP="00063F4E">
      <w:pPr>
        <w:pStyle w:val="ConsPlusNormal"/>
        <w:spacing w:line="276" w:lineRule="auto"/>
        <w:ind w:firstLine="709"/>
        <w:jc w:val="both"/>
        <w:rPr>
          <w:sz w:val="28"/>
          <w:szCs w:val="28"/>
        </w:rPr>
      </w:pPr>
      <w:r w:rsidRPr="003C4353">
        <w:rPr>
          <w:sz w:val="28"/>
          <w:szCs w:val="28"/>
        </w:rPr>
        <w:t>4.3. 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063F4E" w:rsidRPr="003C4353" w:rsidRDefault="00063F4E" w:rsidP="00063F4E">
      <w:pPr>
        <w:pStyle w:val="ConsPlusNormal"/>
        <w:spacing w:line="276" w:lineRule="auto"/>
        <w:ind w:firstLine="709"/>
        <w:jc w:val="both"/>
        <w:rPr>
          <w:sz w:val="28"/>
          <w:szCs w:val="28"/>
        </w:rPr>
      </w:pPr>
      <w:r w:rsidRPr="003C4353">
        <w:rPr>
          <w:sz w:val="28"/>
          <w:szCs w:val="28"/>
        </w:rPr>
        <w:t>4.4.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rsidR="00063F4E" w:rsidRPr="003C4353" w:rsidRDefault="00063F4E" w:rsidP="00063F4E">
      <w:pPr>
        <w:pStyle w:val="ConsPlusNormal"/>
        <w:spacing w:line="276" w:lineRule="auto"/>
        <w:ind w:firstLine="709"/>
        <w:jc w:val="both"/>
        <w:rPr>
          <w:sz w:val="28"/>
          <w:szCs w:val="28"/>
        </w:rPr>
      </w:pPr>
      <w:r w:rsidRPr="003C4353">
        <w:rPr>
          <w:sz w:val="28"/>
          <w:szCs w:val="28"/>
        </w:rPr>
        <w:t>4.5. При осуществлении муниципального контроля могут проводиться следующие виды профилактических мероприятий:</w:t>
      </w:r>
    </w:p>
    <w:p w:rsidR="00063F4E" w:rsidRPr="003C4353" w:rsidRDefault="00063F4E" w:rsidP="00063F4E">
      <w:pPr>
        <w:pStyle w:val="ConsPlusNormal"/>
        <w:numPr>
          <w:ilvl w:val="0"/>
          <w:numId w:val="20"/>
        </w:numPr>
        <w:tabs>
          <w:tab w:val="left" w:pos="993"/>
        </w:tabs>
        <w:spacing w:line="276" w:lineRule="auto"/>
        <w:ind w:left="0" w:firstLine="709"/>
        <w:jc w:val="both"/>
        <w:rPr>
          <w:sz w:val="28"/>
          <w:szCs w:val="28"/>
        </w:rPr>
      </w:pPr>
      <w:r w:rsidRPr="003C4353">
        <w:rPr>
          <w:sz w:val="28"/>
          <w:szCs w:val="28"/>
        </w:rPr>
        <w:t>информирование;</w:t>
      </w:r>
    </w:p>
    <w:p w:rsidR="00063F4E" w:rsidRPr="003C4353" w:rsidRDefault="00063F4E" w:rsidP="00063F4E">
      <w:pPr>
        <w:pStyle w:val="ConsPlusNormal"/>
        <w:numPr>
          <w:ilvl w:val="0"/>
          <w:numId w:val="20"/>
        </w:numPr>
        <w:tabs>
          <w:tab w:val="left" w:pos="993"/>
        </w:tabs>
        <w:spacing w:line="276" w:lineRule="auto"/>
        <w:ind w:left="0" w:firstLine="709"/>
        <w:jc w:val="both"/>
        <w:rPr>
          <w:sz w:val="28"/>
          <w:szCs w:val="28"/>
        </w:rPr>
      </w:pPr>
      <w:r w:rsidRPr="003C4353">
        <w:rPr>
          <w:sz w:val="28"/>
          <w:szCs w:val="28"/>
        </w:rPr>
        <w:t>обобщение правоприменительной практики;</w:t>
      </w:r>
    </w:p>
    <w:p w:rsidR="00063F4E" w:rsidRPr="003C4353" w:rsidRDefault="00063F4E" w:rsidP="00063F4E">
      <w:pPr>
        <w:pStyle w:val="ConsPlusNormal"/>
        <w:numPr>
          <w:ilvl w:val="0"/>
          <w:numId w:val="20"/>
        </w:numPr>
        <w:tabs>
          <w:tab w:val="left" w:pos="993"/>
        </w:tabs>
        <w:spacing w:line="276" w:lineRule="auto"/>
        <w:ind w:left="0" w:firstLine="709"/>
        <w:jc w:val="both"/>
        <w:rPr>
          <w:sz w:val="28"/>
          <w:szCs w:val="28"/>
        </w:rPr>
      </w:pPr>
      <w:r w:rsidRPr="003C4353">
        <w:rPr>
          <w:sz w:val="28"/>
          <w:szCs w:val="28"/>
        </w:rPr>
        <w:t>объявление предостережений;</w:t>
      </w:r>
    </w:p>
    <w:p w:rsidR="00063F4E" w:rsidRPr="003C4353" w:rsidRDefault="00063F4E" w:rsidP="00063F4E">
      <w:pPr>
        <w:pStyle w:val="ConsPlusNormal"/>
        <w:numPr>
          <w:ilvl w:val="0"/>
          <w:numId w:val="20"/>
        </w:numPr>
        <w:tabs>
          <w:tab w:val="left" w:pos="993"/>
        </w:tabs>
        <w:spacing w:line="276" w:lineRule="auto"/>
        <w:ind w:left="0" w:firstLine="709"/>
        <w:jc w:val="both"/>
        <w:rPr>
          <w:sz w:val="28"/>
          <w:szCs w:val="28"/>
        </w:rPr>
      </w:pPr>
      <w:r w:rsidRPr="003C4353">
        <w:rPr>
          <w:sz w:val="28"/>
          <w:szCs w:val="28"/>
        </w:rPr>
        <w:t>консультирование;</w:t>
      </w:r>
    </w:p>
    <w:p w:rsidR="00063F4E" w:rsidRPr="003C4353" w:rsidRDefault="00063F4E" w:rsidP="00063F4E">
      <w:pPr>
        <w:pStyle w:val="ConsPlusNormal"/>
        <w:numPr>
          <w:ilvl w:val="0"/>
          <w:numId w:val="20"/>
        </w:numPr>
        <w:tabs>
          <w:tab w:val="left" w:pos="993"/>
        </w:tabs>
        <w:spacing w:line="276" w:lineRule="auto"/>
        <w:ind w:left="0" w:firstLine="709"/>
        <w:jc w:val="both"/>
        <w:rPr>
          <w:sz w:val="28"/>
          <w:szCs w:val="28"/>
        </w:rPr>
      </w:pPr>
      <w:r w:rsidRPr="003C4353">
        <w:rPr>
          <w:sz w:val="28"/>
          <w:szCs w:val="28"/>
        </w:rPr>
        <w:t>профилактический визит.</w:t>
      </w:r>
    </w:p>
    <w:p w:rsidR="00063F4E" w:rsidRPr="003C4353" w:rsidRDefault="00063F4E" w:rsidP="00063F4E">
      <w:pPr>
        <w:pStyle w:val="ConsPlusNormal"/>
        <w:spacing w:line="276" w:lineRule="auto"/>
        <w:ind w:left="3402" w:firstLine="567"/>
        <w:jc w:val="both"/>
        <w:rPr>
          <w:sz w:val="28"/>
          <w:szCs w:val="28"/>
        </w:rPr>
      </w:pPr>
    </w:p>
    <w:p w:rsidR="00063F4E" w:rsidRPr="003C4353" w:rsidRDefault="00063F4E" w:rsidP="0033794E">
      <w:pPr>
        <w:pStyle w:val="ConsPlusNormal"/>
        <w:spacing w:line="276" w:lineRule="auto"/>
        <w:ind w:left="3402" w:firstLine="567"/>
        <w:rPr>
          <w:sz w:val="28"/>
          <w:szCs w:val="28"/>
        </w:rPr>
      </w:pPr>
      <w:r w:rsidRPr="003C4353">
        <w:rPr>
          <w:sz w:val="28"/>
          <w:szCs w:val="28"/>
        </w:rPr>
        <w:t>Информирование</w:t>
      </w:r>
    </w:p>
    <w:p w:rsidR="00063F4E" w:rsidRPr="003C4353" w:rsidRDefault="00063F4E" w:rsidP="00063F4E">
      <w:pPr>
        <w:pStyle w:val="ConsPlusNormal"/>
        <w:spacing w:line="276" w:lineRule="auto"/>
        <w:ind w:left="3402" w:firstLine="567"/>
        <w:jc w:val="both"/>
        <w:rPr>
          <w:sz w:val="28"/>
          <w:szCs w:val="28"/>
        </w:rPr>
      </w:pPr>
    </w:p>
    <w:p w:rsidR="00063F4E" w:rsidRPr="003C4353" w:rsidRDefault="00063F4E" w:rsidP="00063F4E">
      <w:pPr>
        <w:pStyle w:val="ConsPlusNormal"/>
        <w:spacing w:line="276" w:lineRule="auto"/>
        <w:ind w:firstLine="709"/>
        <w:jc w:val="both"/>
        <w:rPr>
          <w:sz w:val="28"/>
          <w:szCs w:val="28"/>
        </w:rPr>
      </w:pPr>
      <w:r w:rsidRPr="003C4353">
        <w:rPr>
          <w:sz w:val="28"/>
          <w:szCs w:val="28"/>
        </w:rPr>
        <w:t xml:space="preserve">4.6. Информирование осуществляется органом муниципального контроля </w:t>
      </w:r>
      <w:r>
        <w:rPr>
          <w:sz w:val="28"/>
          <w:szCs w:val="28"/>
        </w:rPr>
        <w:br/>
      </w:r>
      <w:r w:rsidRPr="003C4353">
        <w:rPr>
          <w:sz w:val="28"/>
          <w:szCs w:val="28"/>
        </w:rPr>
        <w:t>по вопросам соблюдения обязательных требований посредством размещения соответствующих сведений на офи</w:t>
      </w:r>
      <w:r>
        <w:rPr>
          <w:sz w:val="28"/>
          <w:szCs w:val="28"/>
        </w:rPr>
        <w:t>циальном сайте А</w:t>
      </w:r>
      <w:r w:rsidRPr="003C4353">
        <w:rPr>
          <w:sz w:val="28"/>
          <w:szCs w:val="28"/>
        </w:rPr>
        <w:t xml:space="preserve">дминистрации </w:t>
      </w:r>
      <w:r>
        <w:rPr>
          <w:sz w:val="28"/>
          <w:szCs w:val="28"/>
        </w:rPr>
        <w:t xml:space="preserve">городского округа Лыткарино </w:t>
      </w:r>
      <w:r w:rsidRPr="003C4353">
        <w:rPr>
          <w:sz w:val="28"/>
          <w:szCs w:val="28"/>
        </w:rPr>
        <w:t>Московской области в информационно-телекоммуникационной сети «Интернет» (далее – сеть «Интернет») и средствах массовой информации.</w:t>
      </w:r>
    </w:p>
    <w:p w:rsidR="00063F4E" w:rsidRPr="003C4353" w:rsidRDefault="00063F4E" w:rsidP="00063F4E">
      <w:pPr>
        <w:pStyle w:val="ConsPlusNormal"/>
        <w:spacing w:line="276" w:lineRule="auto"/>
        <w:ind w:firstLine="709"/>
        <w:jc w:val="both"/>
        <w:rPr>
          <w:sz w:val="28"/>
          <w:szCs w:val="28"/>
        </w:rPr>
      </w:pPr>
      <w:r w:rsidRPr="003C4353">
        <w:rPr>
          <w:sz w:val="28"/>
          <w:szCs w:val="28"/>
        </w:rPr>
        <w:t xml:space="preserve">4.7. Орган муниципального контроля обязан размещать и поддерживать в актуальном состоянии на официальном сайте в сети «Интернет» сведения, предусмотренные </w:t>
      </w:r>
      <w:hyperlink r:id="rId12" w:history="1">
        <w:r w:rsidRPr="003C4353">
          <w:rPr>
            <w:sz w:val="28"/>
            <w:szCs w:val="28"/>
          </w:rPr>
          <w:t>частью 3 статьи 46</w:t>
        </w:r>
      </w:hyperlink>
      <w:r w:rsidRPr="003C4353">
        <w:rPr>
          <w:sz w:val="28"/>
          <w:szCs w:val="28"/>
        </w:rPr>
        <w:t xml:space="preserve"> Федерального закона № 248-ФЗ.</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pStyle w:val="ConsPlusNormal"/>
        <w:ind w:firstLine="540"/>
        <w:jc w:val="center"/>
        <w:rPr>
          <w:sz w:val="28"/>
          <w:szCs w:val="28"/>
        </w:rPr>
      </w:pPr>
      <w:r w:rsidRPr="003C4353">
        <w:rPr>
          <w:sz w:val="28"/>
          <w:szCs w:val="28"/>
        </w:rPr>
        <w:t>Обобщение правоприменительной практики</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pStyle w:val="ConsPlusNormal"/>
        <w:spacing w:line="276" w:lineRule="auto"/>
        <w:ind w:firstLine="709"/>
        <w:jc w:val="both"/>
        <w:rPr>
          <w:sz w:val="28"/>
          <w:szCs w:val="28"/>
        </w:rPr>
      </w:pPr>
      <w:r w:rsidRPr="003C4353">
        <w:rPr>
          <w:sz w:val="28"/>
          <w:szCs w:val="28"/>
        </w:rPr>
        <w:t>4.8. 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(надзорных) мероприятиях и их результатах.</w:t>
      </w:r>
    </w:p>
    <w:p w:rsidR="00063F4E" w:rsidRPr="003C4353" w:rsidRDefault="00063F4E" w:rsidP="00063F4E">
      <w:pPr>
        <w:pStyle w:val="ConsPlusNormal"/>
        <w:spacing w:line="276" w:lineRule="auto"/>
        <w:ind w:firstLine="709"/>
        <w:jc w:val="both"/>
        <w:rPr>
          <w:sz w:val="28"/>
          <w:szCs w:val="28"/>
        </w:rPr>
      </w:pPr>
      <w:r w:rsidRPr="003C4353">
        <w:rPr>
          <w:sz w:val="28"/>
          <w:szCs w:val="28"/>
        </w:rPr>
        <w:t xml:space="preserve">4.9. По итогам обобщения правоприменительной практики органом муниципального контроля ежегодно готовятся доклады, содержащие </w:t>
      </w:r>
      <w:r w:rsidRPr="003C4353">
        <w:rPr>
          <w:sz w:val="28"/>
          <w:szCs w:val="28"/>
        </w:rPr>
        <w:lastRenderedPageBreak/>
        <w:t>результаты обобщения правоприменительной практики по осуществлению муниципального контроля, которые утверждаются и размещаются в срок до 1 июля года, следующего за отчетным годом, на официальном сайте Администрации</w:t>
      </w:r>
      <w:r w:rsidR="00BB2C15">
        <w:rPr>
          <w:sz w:val="28"/>
          <w:szCs w:val="28"/>
        </w:rPr>
        <w:t xml:space="preserve"> </w:t>
      </w:r>
      <w:r>
        <w:rPr>
          <w:sz w:val="28"/>
          <w:szCs w:val="28"/>
        </w:rPr>
        <w:t xml:space="preserve">городского округа Лыткарино </w:t>
      </w:r>
      <w:r w:rsidRPr="003C4353">
        <w:rPr>
          <w:sz w:val="28"/>
          <w:szCs w:val="28"/>
        </w:rPr>
        <w:t>Московской области</w:t>
      </w:r>
      <w:r w:rsidR="00BB2C15">
        <w:rPr>
          <w:sz w:val="28"/>
          <w:szCs w:val="28"/>
        </w:rPr>
        <w:t xml:space="preserve"> </w:t>
      </w:r>
      <w:r w:rsidRPr="003C4353">
        <w:rPr>
          <w:sz w:val="28"/>
          <w:szCs w:val="28"/>
        </w:rPr>
        <w:t>в сети «Интернет».</w:t>
      </w:r>
    </w:p>
    <w:p w:rsidR="00063F4E" w:rsidRPr="003C4353" w:rsidRDefault="00063F4E" w:rsidP="00063F4E">
      <w:pPr>
        <w:pStyle w:val="ConsPlusNormal"/>
        <w:ind w:firstLine="540"/>
        <w:jc w:val="center"/>
        <w:rPr>
          <w:sz w:val="28"/>
          <w:szCs w:val="28"/>
        </w:rPr>
      </w:pPr>
      <w:r w:rsidRPr="003C4353">
        <w:rPr>
          <w:sz w:val="28"/>
          <w:szCs w:val="28"/>
        </w:rPr>
        <w:t>Объявление предостережений</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spacing w:line="276" w:lineRule="auto"/>
        <w:ind w:firstLine="709"/>
        <w:jc w:val="both"/>
        <w:rPr>
          <w:sz w:val="28"/>
          <w:szCs w:val="28"/>
        </w:rPr>
      </w:pPr>
      <w:r w:rsidRPr="003C4353">
        <w:rPr>
          <w:sz w:val="28"/>
          <w:szCs w:val="28"/>
        </w:rPr>
        <w:t>4.10.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063F4E" w:rsidRPr="003C4353" w:rsidRDefault="00063F4E" w:rsidP="00063F4E">
      <w:pPr>
        <w:spacing w:line="276" w:lineRule="auto"/>
        <w:ind w:firstLine="709"/>
        <w:jc w:val="both"/>
        <w:rPr>
          <w:sz w:val="28"/>
          <w:szCs w:val="28"/>
        </w:rPr>
      </w:pPr>
      <w:r w:rsidRPr="003C4353">
        <w:rPr>
          <w:sz w:val="28"/>
          <w:szCs w:val="28"/>
        </w:rPr>
        <w:t>4.11. Предостережения объявляются руководителем (заместителем руководителя) органа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63F4E" w:rsidRPr="003C4353" w:rsidRDefault="00063F4E" w:rsidP="00063F4E">
      <w:pPr>
        <w:pStyle w:val="ConsPlusNormal"/>
        <w:spacing w:line="276" w:lineRule="auto"/>
        <w:ind w:firstLine="709"/>
        <w:jc w:val="both"/>
        <w:rPr>
          <w:sz w:val="28"/>
          <w:szCs w:val="28"/>
        </w:rPr>
      </w:pPr>
      <w:r w:rsidRPr="003C4353">
        <w:rPr>
          <w:sz w:val="28"/>
          <w:szCs w:val="28"/>
        </w:rPr>
        <w:t>4.12. Объявляемые предостережения регистрируются в журнале учета предостережений с присвоением регистрационного номера.</w:t>
      </w:r>
    </w:p>
    <w:p w:rsidR="00063F4E" w:rsidRPr="003C4353" w:rsidRDefault="00063F4E" w:rsidP="00063F4E">
      <w:pPr>
        <w:pStyle w:val="ConsPlusNormal"/>
        <w:ind w:firstLine="709"/>
        <w:jc w:val="both"/>
        <w:rPr>
          <w:sz w:val="28"/>
          <w:szCs w:val="28"/>
        </w:rPr>
      </w:pPr>
      <w:r w:rsidRPr="003C4353">
        <w:rPr>
          <w:sz w:val="28"/>
          <w:szCs w:val="28"/>
        </w:rPr>
        <w:t xml:space="preserve">4.13. 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w:t>
      </w:r>
    </w:p>
    <w:p w:rsidR="00063F4E" w:rsidRPr="003C4353" w:rsidRDefault="00063F4E" w:rsidP="00063F4E">
      <w:pPr>
        <w:pStyle w:val="ConsPlusNormal"/>
        <w:ind w:firstLine="709"/>
        <w:jc w:val="both"/>
        <w:rPr>
          <w:sz w:val="28"/>
          <w:szCs w:val="28"/>
        </w:rPr>
      </w:pPr>
      <w:r w:rsidRPr="003C4353">
        <w:rPr>
          <w:sz w:val="28"/>
          <w:szCs w:val="28"/>
        </w:rPr>
        <w:t>Возражение должно содержать:</w:t>
      </w:r>
    </w:p>
    <w:p w:rsidR="00063F4E" w:rsidRPr="003C4353" w:rsidRDefault="00063F4E" w:rsidP="00063F4E">
      <w:pPr>
        <w:pStyle w:val="ConsPlusNormal"/>
        <w:ind w:firstLine="708"/>
        <w:jc w:val="both"/>
        <w:rPr>
          <w:sz w:val="28"/>
          <w:szCs w:val="28"/>
        </w:rPr>
      </w:pPr>
      <w:r w:rsidRPr="003C4353">
        <w:rPr>
          <w:sz w:val="28"/>
          <w:szCs w:val="28"/>
        </w:rPr>
        <w:t>1) наименование органа муниципального контроля, в который направляется возражение;</w:t>
      </w:r>
    </w:p>
    <w:p w:rsidR="00063F4E" w:rsidRPr="003C4353" w:rsidRDefault="00063F4E" w:rsidP="00063F4E">
      <w:pPr>
        <w:pStyle w:val="ConsPlusNormal"/>
        <w:ind w:firstLine="708"/>
        <w:jc w:val="both"/>
        <w:rPr>
          <w:sz w:val="28"/>
          <w:szCs w:val="28"/>
        </w:rPr>
      </w:pPr>
      <w:r w:rsidRPr="003C4353">
        <w:rPr>
          <w:sz w:val="28"/>
          <w:szCs w:val="28"/>
        </w:rPr>
        <w:t>2) наименование юридического лица, фамилию, имя,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63F4E" w:rsidRPr="003C4353" w:rsidRDefault="00063F4E" w:rsidP="00063F4E">
      <w:pPr>
        <w:pStyle w:val="ConsPlusNormal"/>
        <w:ind w:firstLine="708"/>
        <w:jc w:val="both"/>
        <w:rPr>
          <w:sz w:val="28"/>
          <w:szCs w:val="28"/>
        </w:rPr>
      </w:pPr>
      <w:r w:rsidRPr="003C4353">
        <w:rPr>
          <w:sz w:val="28"/>
          <w:szCs w:val="28"/>
        </w:rPr>
        <w:t>3) дату и номер предостережения;</w:t>
      </w:r>
    </w:p>
    <w:p w:rsidR="00063F4E" w:rsidRPr="003C4353" w:rsidRDefault="00063F4E" w:rsidP="00063F4E">
      <w:pPr>
        <w:pStyle w:val="ConsPlusNormal"/>
        <w:ind w:firstLine="708"/>
        <w:jc w:val="both"/>
        <w:rPr>
          <w:sz w:val="28"/>
          <w:szCs w:val="28"/>
        </w:rPr>
      </w:pPr>
      <w:r w:rsidRPr="003C4353">
        <w:rPr>
          <w:sz w:val="28"/>
          <w:szCs w:val="28"/>
        </w:rPr>
        <w:t>4) доводы, на основании которых контролируемое лицо не согласно с объявленным предостережением;</w:t>
      </w:r>
    </w:p>
    <w:p w:rsidR="00063F4E" w:rsidRPr="003C4353" w:rsidRDefault="00063F4E" w:rsidP="00063F4E">
      <w:pPr>
        <w:pStyle w:val="ConsPlusNormal"/>
        <w:ind w:firstLine="708"/>
        <w:jc w:val="both"/>
        <w:rPr>
          <w:sz w:val="28"/>
          <w:szCs w:val="28"/>
        </w:rPr>
      </w:pPr>
      <w:r w:rsidRPr="003C4353">
        <w:rPr>
          <w:sz w:val="28"/>
          <w:szCs w:val="28"/>
        </w:rPr>
        <w:t>5) дату получения предостережения контролируемым лицом;</w:t>
      </w:r>
    </w:p>
    <w:p w:rsidR="00063F4E" w:rsidRPr="003C4353" w:rsidRDefault="00063F4E" w:rsidP="00063F4E">
      <w:pPr>
        <w:pStyle w:val="ConsPlusNormal"/>
        <w:ind w:firstLine="708"/>
        <w:jc w:val="both"/>
        <w:rPr>
          <w:sz w:val="28"/>
          <w:szCs w:val="28"/>
        </w:rPr>
      </w:pPr>
      <w:r w:rsidRPr="003C4353">
        <w:rPr>
          <w:sz w:val="28"/>
          <w:szCs w:val="28"/>
        </w:rPr>
        <w:t>6) личную подпись и дату.</w:t>
      </w:r>
    </w:p>
    <w:p w:rsidR="00063F4E" w:rsidRPr="003C4353" w:rsidRDefault="00063F4E" w:rsidP="00063F4E">
      <w:pPr>
        <w:pStyle w:val="ConsPlusNormal"/>
        <w:spacing w:line="276" w:lineRule="auto"/>
        <w:ind w:firstLine="708"/>
        <w:jc w:val="both"/>
        <w:rPr>
          <w:sz w:val="28"/>
          <w:szCs w:val="28"/>
        </w:rPr>
      </w:pPr>
      <w:r w:rsidRPr="003C4353">
        <w:rPr>
          <w:sz w:val="28"/>
          <w:szCs w:val="28"/>
        </w:rPr>
        <w:t>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4.14. В случае принятия представленных в возражении контролируемого лица доводов руководитель (заместитель руководителя) органа </w:t>
      </w:r>
      <w:r w:rsidRPr="003C4353">
        <w:rPr>
          <w:sz w:val="28"/>
          <w:szCs w:val="28"/>
        </w:rPr>
        <w:lastRenderedPageBreak/>
        <w:t>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63F4E" w:rsidRPr="003C4353" w:rsidRDefault="00063F4E" w:rsidP="00063F4E">
      <w:pPr>
        <w:pStyle w:val="ConsPlusNormal"/>
        <w:spacing w:line="276" w:lineRule="auto"/>
        <w:ind w:firstLine="708"/>
        <w:jc w:val="both"/>
        <w:rPr>
          <w:sz w:val="28"/>
          <w:szCs w:val="28"/>
        </w:rPr>
      </w:pPr>
      <w:r w:rsidRPr="003C4353">
        <w:rPr>
          <w:sz w:val="28"/>
          <w:szCs w:val="28"/>
        </w:rPr>
        <w:t>4.15. 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pStyle w:val="ConsPlusNormal"/>
        <w:spacing w:line="276" w:lineRule="auto"/>
        <w:ind w:left="3540" w:firstLine="708"/>
        <w:jc w:val="both"/>
        <w:rPr>
          <w:sz w:val="28"/>
          <w:szCs w:val="28"/>
        </w:rPr>
      </w:pPr>
      <w:r w:rsidRPr="003C4353">
        <w:rPr>
          <w:sz w:val="28"/>
          <w:szCs w:val="28"/>
        </w:rPr>
        <w:t>Консультирование</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pStyle w:val="ConsPlusNormal"/>
        <w:spacing w:line="276" w:lineRule="auto"/>
        <w:ind w:firstLine="708"/>
        <w:jc w:val="both"/>
        <w:rPr>
          <w:sz w:val="28"/>
          <w:szCs w:val="28"/>
        </w:rPr>
      </w:pPr>
      <w:r w:rsidRPr="003C4353">
        <w:rPr>
          <w:sz w:val="28"/>
          <w:szCs w:val="28"/>
        </w:rPr>
        <w:t>4.16. Консультирование осуществляется в устной или письменной форме по следующим вопросам:</w:t>
      </w:r>
    </w:p>
    <w:p w:rsidR="00063F4E" w:rsidRPr="003C4353" w:rsidRDefault="00063F4E" w:rsidP="00063F4E">
      <w:pPr>
        <w:pStyle w:val="ConsPlusNormal"/>
        <w:spacing w:line="276" w:lineRule="auto"/>
        <w:ind w:firstLine="708"/>
        <w:jc w:val="both"/>
        <w:rPr>
          <w:sz w:val="28"/>
          <w:szCs w:val="28"/>
        </w:rPr>
      </w:pPr>
      <w:r w:rsidRPr="003C4353">
        <w:rPr>
          <w:sz w:val="28"/>
          <w:szCs w:val="28"/>
        </w:rPr>
        <w:t>1) организация и осуществление муниципального контроля;</w:t>
      </w:r>
    </w:p>
    <w:p w:rsidR="00063F4E" w:rsidRPr="003C4353" w:rsidRDefault="00063F4E" w:rsidP="00063F4E">
      <w:pPr>
        <w:pStyle w:val="ConsPlusNormal"/>
        <w:spacing w:line="276" w:lineRule="auto"/>
        <w:ind w:firstLine="708"/>
        <w:jc w:val="both"/>
        <w:rPr>
          <w:sz w:val="28"/>
          <w:szCs w:val="28"/>
        </w:rPr>
      </w:pPr>
      <w:r w:rsidRPr="003C4353">
        <w:rPr>
          <w:sz w:val="28"/>
          <w:szCs w:val="28"/>
        </w:rPr>
        <w:t>2) порядок осуществления контрольных мероприятий, установленных настоящим Положением;</w:t>
      </w:r>
    </w:p>
    <w:p w:rsidR="00063F4E" w:rsidRPr="003C4353" w:rsidRDefault="00063F4E" w:rsidP="00063F4E">
      <w:pPr>
        <w:pStyle w:val="ConsPlusNormal"/>
        <w:spacing w:line="276" w:lineRule="auto"/>
        <w:ind w:firstLine="708"/>
        <w:jc w:val="both"/>
        <w:rPr>
          <w:sz w:val="28"/>
          <w:szCs w:val="28"/>
        </w:rPr>
      </w:pPr>
      <w:r w:rsidRPr="003C4353">
        <w:rPr>
          <w:sz w:val="28"/>
          <w:szCs w:val="28"/>
        </w:rPr>
        <w:t>3) порядок обжалования действий (бездействия) должностных лиц органа муниципального контроля;</w:t>
      </w:r>
    </w:p>
    <w:p w:rsidR="00063F4E" w:rsidRPr="003C4353" w:rsidRDefault="00063F4E" w:rsidP="00063F4E">
      <w:pPr>
        <w:pStyle w:val="ConsPlusNormal"/>
        <w:spacing w:line="276" w:lineRule="auto"/>
        <w:ind w:firstLine="708"/>
        <w:jc w:val="both"/>
        <w:rPr>
          <w:sz w:val="28"/>
          <w:szCs w:val="28"/>
        </w:rPr>
      </w:pPr>
      <w:r w:rsidRPr="003C4353">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063F4E" w:rsidRPr="003C4353" w:rsidRDefault="00063F4E" w:rsidP="00063F4E">
      <w:pPr>
        <w:pStyle w:val="ConsPlusNormal"/>
        <w:spacing w:line="276" w:lineRule="auto"/>
        <w:ind w:firstLine="708"/>
        <w:jc w:val="both"/>
        <w:rPr>
          <w:sz w:val="28"/>
          <w:szCs w:val="28"/>
        </w:rPr>
      </w:pPr>
      <w:r w:rsidRPr="003C4353">
        <w:rPr>
          <w:sz w:val="28"/>
          <w:szCs w:val="28"/>
        </w:rPr>
        <w:t>4.17. Консультирование в письменной форме осуществляется должностным лицом в следующих случаях:</w:t>
      </w:r>
    </w:p>
    <w:p w:rsidR="00063F4E" w:rsidRPr="003C4353" w:rsidRDefault="00063F4E" w:rsidP="00063F4E">
      <w:pPr>
        <w:pStyle w:val="ConsPlusNormal"/>
        <w:spacing w:line="276" w:lineRule="auto"/>
        <w:ind w:firstLine="708"/>
        <w:jc w:val="both"/>
        <w:rPr>
          <w:sz w:val="28"/>
          <w:szCs w:val="28"/>
        </w:rPr>
      </w:pPr>
      <w:r w:rsidRPr="003C4353">
        <w:rPr>
          <w:sz w:val="28"/>
          <w:szCs w:val="28"/>
        </w:rPr>
        <w:t>1) контролируемым лицом представлен письменный запрос о представлении письменного ответа по вопросам консультирования;</w:t>
      </w:r>
    </w:p>
    <w:p w:rsidR="00063F4E" w:rsidRPr="003C4353" w:rsidRDefault="00063F4E" w:rsidP="00063F4E">
      <w:pPr>
        <w:pStyle w:val="ConsPlusNormal"/>
        <w:spacing w:line="276" w:lineRule="auto"/>
        <w:ind w:firstLine="708"/>
        <w:jc w:val="both"/>
        <w:rPr>
          <w:sz w:val="28"/>
          <w:szCs w:val="28"/>
        </w:rPr>
      </w:pPr>
      <w:r w:rsidRPr="003C4353">
        <w:rPr>
          <w:sz w:val="28"/>
          <w:szCs w:val="28"/>
        </w:rPr>
        <w:t>2) за время консультирования предоставить ответ на поставленные вопросы невозможно;</w:t>
      </w:r>
    </w:p>
    <w:p w:rsidR="00063F4E" w:rsidRPr="003C4353" w:rsidRDefault="00063F4E" w:rsidP="00063F4E">
      <w:pPr>
        <w:pStyle w:val="ConsPlusNormal"/>
        <w:spacing w:line="276" w:lineRule="auto"/>
        <w:ind w:firstLine="708"/>
        <w:jc w:val="both"/>
        <w:rPr>
          <w:sz w:val="28"/>
          <w:szCs w:val="28"/>
        </w:rPr>
      </w:pPr>
      <w:r w:rsidRPr="003C4353">
        <w:rPr>
          <w:sz w:val="28"/>
          <w:szCs w:val="28"/>
        </w:rPr>
        <w:t>3) ответ на поставленные вопросы требует дополнительного запроса сведений.</w:t>
      </w:r>
    </w:p>
    <w:p w:rsidR="00063F4E" w:rsidRPr="003C4353" w:rsidRDefault="00063F4E" w:rsidP="00063F4E">
      <w:pPr>
        <w:pStyle w:val="ConsPlusNormal"/>
        <w:spacing w:line="276" w:lineRule="auto"/>
        <w:ind w:firstLine="708"/>
        <w:jc w:val="both"/>
        <w:rPr>
          <w:sz w:val="28"/>
          <w:szCs w:val="28"/>
        </w:rPr>
      </w:pPr>
      <w:r w:rsidRPr="003C4353">
        <w:rPr>
          <w:sz w:val="28"/>
          <w:szCs w:val="28"/>
        </w:rPr>
        <w:t>4.18. При осуществлении консультирования должностное лицо органа муниципального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063F4E" w:rsidRPr="003C4353" w:rsidRDefault="00063F4E" w:rsidP="00063F4E">
      <w:pPr>
        <w:pStyle w:val="ConsPlusNormal"/>
        <w:spacing w:line="276" w:lineRule="auto"/>
        <w:ind w:firstLine="708"/>
        <w:jc w:val="both"/>
        <w:rPr>
          <w:sz w:val="28"/>
          <w:szCs w:val="28"/>
        </w:rPr>
      </w:pPr>
      <w:r w:rsidRPr="003C4353">
        <w:rPr>
          <w:sz w:val="28"/>
          <w:szCs w:val="28"/>
        </w:rPr>
        <w:t>4.19.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063F4E" w:rsidRPr="003C4353" w:rsidRDefault="00063F4E" w:rsidP="00063F4E">
      <w:pPr>
        <w:pStyle w:val="ConsPlusNormal"/>
        <w:spacing w:line="276" w:lineRule="auto"/>
        <w:ind w:firstLine="708"/>
        <w:jc w:val="both"/>
        <w:rPr>
          <w:sz w:val="28"/>
          <w:szCs w:val="28"/>
        </w:rPr>
      </w:pPr>
      <w:r w:rsidRPr="003C4353">
        <w:rPr>
          <w:sz w:val="28"/>
          <w:szCs w:val="28"/>
        </w:rPr>
        <w:t>4.20. 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063F4E" w:rsidRPr="003C4353" w:rsidRDefault="00063F4E" w:rsidP="00063F4E">
      <w:pPr>
        <w:pStyle w:val="ConsPlusNormal"/>
        <w:spacing w:line="276" w:lineRule="auto"/>
        <w:ind w:firstLine="708"/>
        <w:jc w:val="both"/>
        <w:rPr>
          <w:sz w:val="28"/>
          <w:szCs w:val="28"/>
        </w:rPr>
      </w:pPr>
      <w:r w:rsidRPr="003C4353">
        <w:rPr>
          <w:sz w:val="28"/>
          <w:szCs w:val="28"/>
        </w:rPr>
        <w:t>Орган муниципального контроля ведет журнал учета консультирований.</w:t>
      </w:r>
    </w:p>
    <w:p w:rsidR="00063F4E" w:rsidRPr="003C4353" w:rsidRDefault="00063F4E" w:rsidP="00063F4E">
      <w:pPr>
        <w:pStyle w:val="ConsPlusNormal"/>
        <w:spacing w:line="276" w:lineRule="auto"/>
        <w:ind w:firstLine="708"/>
        <w:jc w:val="both"/>
        <w:rPr>
          <w:sz w:val="28"/>
          <w:szCs w:val="28"/>
        </w:rPr>
      </w:pPr>
      <w:r w:rsidRPr="003C4353">
        <w:rPr>
          <w:sz w:val="28"/>
          <w:szCs w:val="28"/>
        </w:rPr>
        <w:lastRenderedPageBreak/>
        <w:t xml:space="preserve">4.21.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Pr>
          <w:sz w:val="28"/>
          <w:szCs w:val="28"/>
        </w:rPr>
        <w:t>А</w:t>
      </w:r>
      <w:r w:rsidRPr="003C4353">
        <w:rPr>
          <w:sz w:val="28"/>
          <w:szCs w:val="28"/>
        </w:rPr>
        <w:t xml:space="preserve">дминистрации </w:t>
      </w:r>
      <w:r>
        <w:rPr>
          <w:sz w:val="28"/>
          <w:szCs w:val="28"/>
        </w:rPr>
        <w:t xml:space="preserve">городского округа Лыткарино </w:t>
      </w:r>
      <w:r w:rsidRPr="003C4353">
        <w:rPr>
          <w:sz w:val="28"/>
          <w:szCs w:val="28"/>
        </w:rPr>
        <w:t>Московской области в сети «Интернет» письменного разъяснения.</w:t>
      </w:r>
    </w:p>
    <w:p w:rsidR="00063F4E" w:rsidRPr="003C4353" w:rsidRDefault="00063F4E" w:rsidP="00063F4E">
      <w:pPr>
        <w:pStyle w:val="ConsPlusNormal"/>
        <w:ind w:firstLine="540"/>
        <w:jc w:val="center"/>
        <w:rPr>
          <w:sz w:val="28"/>
          <w:szCs w:val="28"/>
        </w:rPr>
      </w:pPr>
    </w:p>
    <w:p w:rsidR="00063F4E" w:rsidRPr="003C4353" w:rsidRDefault="00063F4E" w:rsidP="00063F4E">
      <w:pPr>
        <w:pStyle w:val="ConsPlusNormal"/>
        <w:ind w:firstLine="540"/>
        <w:jc w:val="center"/>
        <w:rPr>
          <w:sz w:val="28"/>
          <w:szCs w:val="28"/>
        </w:rPr>
      </w:pPr>
      <w:r w:rsidRPr="003C4353">
        <w:rPr>
          <w:sz w:val="28"/>
          <w:szCs w:val="28"/>
        </w:rPr>
        <w:t>Профилактический визит</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pStyle w:val="ConsPlusNormal"/>
        <w:spacing w:line="276" w:lineRule="auto"/>
        <w:ind w:firstLine="708"/>
        <w:jc w:val="both"/>
        <w:rPr>
          <w:sz w:val="28"/>
          <w:szCs w:val="28"/>
        </w:rPr>
      </w:pPr>
      <w:r w:rsidRPr="003C4353">
        <w:rPr>
          <w:sz w:val="28"/>
          <w:szCs w:val="28"/>
        </w:rPr>
        <w:t>4.22.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063F4E" w:rsidRPr="003C4353" w:rsidRDefault="00063F4E" w:rsidP="00063F4E">
      <w:pPr>
        <w:pStyle w:val="ConsPlusNormal"/>
        <w:spacing w:line="276" w:lineRule="auto"/>
        <w:ind w:firstLine="708"/>
        <w:jc w:val="both"/>
        <w:rPr>
          <w:sz w:val="28"/>
          <w:szCs w:val="28"/>
        </w:rPr>
      </w:pPr>
      <w:r w:rsidRPr="003C4353">
        <w:rPr>
          <w:sz w:val="28"/>
          <w:szCs w:val="28"/>
        </w:rPr>
        <w:t>4.23. Обязательный профилактический визит проводится в отношении:</w:t>
      </w:r>
    </w:p>
    <w:p w:rsidR="00063F4E" w:rsidRPr="003C4353" w:rsidRDefault="00063F4E" w:rsidP="00063F4E">
      <w:pPr>
        <w:spacing w:after="1" w:line="276" w:lineRule="auto"/>
        <w:ind w:firstLine="708"/>
        <w:jc w:val="both"/>
        <w:rPr>
          <w:sz w:val="28"/>
          <w:szCs w:val="28"/>
        </w:rPr>
      </w:pPr>
      <w:r w:rsidRPr="003C4353">
        <w:rPr>
          <w:sz w:val="28"/>
          <w:szCs w:val="28"/>
        </w:rPr>
        <w:t>- контролируемых лиц, приступающих к осуществлению деятельности, указанной в пункте 1.4 настоящего Положения, не позднее чем в течение одного года с момента начала такой деятельности (при наличии сведений о начале деятельности);</w:t>
      </w:r>
    </w:p>
    <w:p w:rsidR="00063F4E" w:rsidRPr="003C4353" w:rsidRDefault="00063F4E" w:rsidP="00063F4E">
      <w:pPr>
        <w:spacing w:after="1" w:line="276" w:lineRule="auto"/>
        <w:ind w:firstLine="708"/>
        <w:jc w:val="both"/>
        <w:rPr>
          <w:sz w:val="28"/>
          <w:szCs w:val="28"/>
        </w:rPr>
      </w:pPr>
      <w:r w:rsidRPr="003C4353">
        <w:rPr>
          <w:sz w:val="28"/>
          <w:szCs w:val="28"/>
        </w:rPr>
        <w:t xml:space="preserve">- объектов контроля, отнесенных к категориям высокого риска, в срок </w:t>
      </w:r>
      <w:r>
        <w:rPr>
          <w:sz w:val="28"/>
          <w:szCs w:val="28"/>
        </w:rPr>
        <w:br/>
      </w:r>
      <w:r w:rsidRPr="003C4353">
        <w:rPr>
          <w:sz w:val="28"/>
          <w:szCs w:val="28"/>
        </w:rPr>
        <w:t>не позднее одного года со дня принятия решения об отнесении объекта контроля к указанной категории.</w:t>
      </w:r>
    </w:p>
    <w:p w:rsidR="00063F4E" w:rsidRPr="003C4353" w:rsidRDefault="00063F4E" w:rsidP="00063F4E">
      <w:pPr>
        <w:pStyle w:val="ConsPlusNormal"/>
        <w:spacing w:line="276" w:lineRule="auto"/>
        <w:ind w:firstLine="708"/>
        <w:jc w:val="both"/>
        <w:rPr>
          <w:sz w:val="28"/>
          <w:szCs w:val="28"/>
        </w:rPr>
      </w:pPr>
      <w:r w:rsidRPr="003C4353">
        <w:rPr>
          <w:sz w:val="28"/>
          <w:szCs w:val="28"/>
        </w:rPr>
        <w:t>4.24. В ходе профилактического визита контролируемое лицо информируется об обязательных требованиях, предъявляемых к его деятельности либо</w:t>
      </w:r>
      <w:r w:rsidR="00BB2C15">
        <w:rPr>
          <w:sz w:val="28"/>
          <w:szCs w:val="28"/>
        </w:rPr>
        <w:t xml:space="preserve"> </w:t>
      </w:r>
      <w:r w:rsidRPr="003C4353">
        <w:rPr>
          <w:sz w:val="28"/>
          <w:szCs w:val="28"/>
        </w:rPr>
        <w:t>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063F4E" w:rsidRPr="003C4353" w:rsidRDefault="00063F4E" w:rsidP="00063F4E">
      <w:pPr>
        <w:pStyle w:val="ConsPlusNormal"/>
        <w:spacing w:line="276" w:lineRule="auto"/>
        <w:ind w:firstLine="708"/>
        <w:jc w:val="both"/>
        <w:rPr>
          <w:sz w:val="28"/>
          <w:szCs w:val="28"/>
        </w:rPr>
      </w:pPr>
      <w:r w:rsidRPr="003C4353">
        <w:rPr>
          <w:sz w:val="28"/>
          <w:szCs w:val="28"/>
        </w:rPr>
        <w:t>4.25. В случае осуществления профилактического визита путем использования видео-конференц-связи должностное лицо органа муниципального контроля осуществляет указанные в настоящем пункте действия посредством использования электронных каналов связи.</w:t>
      </w:r>
    </w:p>
    <w:p w:rsidR="00063F4E" w:rsidRPr="003C4353" w:rsidRDefault="00063F4E" w:rsidP="00063F4E">
      <w:pPr>
        <w:spacing w:after="1" w:line="276" w:lineRule="auto"/>
        <w:ind w:firstLine="708"/>
        <w:jc w:val="both"/>
        <w:rPr>
          <w:sz w:val="28"/>
          <w:szCs w:val="28"/>
        </w:rPr>
      </w:pPr>
      <w:r w:rsidRPr="003C4353">
        <w:rPr>
          <w:sz w:val="28"/>
          <w:szCs w:val="28"/>
        </w:rPr>
        <w:t>4.26. Контролируемое лицо вправе отказаться от проведения профилактического визита (включая обязательный профилактический визит), уведомив об этом орган муниципального контроля не позднее, чем за три рабочих дня до даты его проведения.</w:t>
      </w:r>
    </w:p>
    <w:p w:rsidR="00063F4E" w:rsidRPr="003C4353" w:rsidRDefault="00063F4E" w:rsidP="00063F4E">
      <w:pPr>
        <w:pStyle w:val="ConsPlusNormal"/>
        <w:spacing w:line="276" w:lineRule="auto"/>
        <w:ind w:firstLine="708"/>
        <w:jc w:val="both"/>
        <w:rPr>
          <w:sz w:val="28"/>
          <w:szCs w:val="28"/>
        </w:rPr>
      </w:pPr>
      <w:r w:rsidRPr="003C4353">
        <w:rPr>
          <w:sz w:val="28"/>
          <w:szCs w:val="28"/>
        </w:rPr>
        <w:t>4.27.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63F4E" w:rsidRPr="003C4353" w:rsidRDefault="00063F4E" w:rsidP="00063F4E">
      <w:pPr>
        <w:pStyle w:val="ConsPlusNormal"/>
        <w:spacing w:line="276" w:lineRule="auto"/>
        <w:ind w:firstLine="708"/>
        <w:jc w:val="both"/>
        <w:rPr>
          <w:sz w:val="28"/>
          <w:szCs w:val="28"/>
        </w:rPr>
      </w:pPr>
      <w:r w:rsidRPr="003C4353">
        <w:rPr>
          <w:sz w:val="28"/>
          <w:szCs w:val="28"/>
        </w:rPr>
        <w:t>Срок осуществления обязательного профилактического визита составляет один рабочий день.</w:t>
      </w:r>
    </w:p>
    <w:p w:rsidR="00063F4E" w:rsidRPr="003C4353" w:rsidRDefault="00063F4E" w:rsidP="00063F4E">
      <w:pPr>
        <w:pStyle w:val="ConsPlusNormal"/>
        <w:spacing w:line="276" w:lineRule="auto"/>
        <w:ind w:firstLine="708"/>
        <w:jc w:val="both"/>
        <w:rPr>
          <w:sz w:val="28"/>
          <w:szCs w:val="28"/>
        </w:rPr>
      </w:pPr>
      <w:r w:rsidRPr="003C4353">
        <w:rPr>
          <w:sz w:val="28"/>
          <w:szCs w:val="28"/>
        </w:rPr>
        <w:t>4.28. В случае если при проведении профилактического визита установлено,</w:t>
      </w:r>
      <w:r w:rsidR="00604835">
        <w:rPr>
          <w:sz w:val="28"/>
          <w:szCs w:val="28"/>
        </w:rPr>
        <w:t xml:space="preserve"> </w:t>
      </w:r>
      <w:bookmarkStart w:id="3" w:name="_GoBack"/>
      <w:bookmarkEnd w:id="3"/>
      <w:r w:rsidRPr="003C4353">
        <w:rPr>
          <w:sz w:val="28"/>
          <w:szCs w:val="28"/>
        </w:rPr>
        <w:t xml:space="preserve">что объекты контроля представляют явную непосредственную угрозу причинения вреда (ущерба) охраняемым законом ценностям или такой </w:t>
      </w:r>
      <w:r w:rsidRPr="003C4353">
        <w:rPr>
          <w:sz w:val="28"/>
          <w:szCs w:val="28"/>
        </w:rPr>
        <w:lastRenderedPageBreak/>
        <w:t>вред (ущерб) причинен, должностное лицо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 в форме отчета о проведенном профилактическом визите.</w:t>
      </w:r>
    </w:p>
    <w:p w:rsidR="00063F4E" w:rsidRPr="003C4353" w:rsidRDefault="00063F4E" w:rsidP="00063F4E">
      <w:pPr>
        <w:pStyle w:val="af"/>
        <w:spacing w:line="276" w:lineRule="auto"/>
        <w:ind w:left="0"/>
        <w:jc w:val="center"/>
        <w:rPr>
          <w:rFonts w:eastAsiaTheme="minorEastAsia"/>
          <w:sz w:val="28"/>
          <w:szCs w:val="28"/>
        </w:rPr>
      </w:pPr>
    </w:p>
    <w:p w:rsidR="00063F4E" w:rsidRPr="00BB2C15" w:rsidRDefault="00063F4E" w:rsidP="00063F4E">
      <w:pPr>
        <w:pStyle w:val="af"/>
        <w:spacing w:line="276" w:lineRule="auto"/>
        <w:ind w:left="0"/>
        <w:jc w:val="center"/>
        <w:rPr>
          <w:sz w:val="28"/>
          <w:szCs w:val="28"/>
        </w:rPr>
      </w:pPr>
      <w:r w:rsidRPr="00BB2C15">
        <w:rPr>
          <w:rFonts w:eastAsiaTheme="minorEastAsia"/>
          <w:sz w:val="28"/>
          <w:szCs w:val="28"/>
          <w:lang w:val="en-US"/>
        </w:rPr>
        <w:t>V</w:t>
      </w:r>
      <w:r w:rsidRPr="00BB2C15">
        <w:rPr>
          <w:rFonts w:eastAsiaTheme="minorEastAsia"/>
          <w:sz w:val="28"/>
          <w:szCs w:val="28"/>
        </w:rPr>
        <w:t xml:space="preserve">. </w:t>
      </w:r>
      <w:r w:rsidRPr="00BB2C15">
        <w:rPr>
          <w:bCs/>
          <w:sz w:val="28"/>
          <w:szCs w:val="28"/>
        </w:rPr>
        <w:t>Осуществление</w:t>
      </w:r>
      <w:r w:rsidRPr="00BB2C15">
        <w:rPr>
          <w:sz w:val="28"/>
          <w:szCs w:val="28"/>
        </w:rPr>
        <w:t xml:space="preserve"> м</w:t>
      </w:r>
      <w:r w:rsidRPr="00BB2C15">
        <w:rPr>
          <w:bCs/>
          <w:sz w:val="28"/>
          <w:szCs w:val="28"/>
        </w:rPr>
        <w:t>униципального контроля</w:t>
      </w:r>
      <w:r w:rsidRPr="00BB2C15">
        <w:rPr>
          <w:bCs/>
          <w:sz w:val="28"/>
          <w:szCs w:val="28"/>
        </w:rPr>
        <w:br/>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5.1. Плановые контрольные (надзорные) мероприятия в отношении юридических лиц, индивидуальных предпринимателей проводятся на основании ежегодных планов проведения плановых контрольных (надзорных) мероприятий, формируемых в соответствии с </w:t>
      </w:r>
      <w:hyperlink r:id="rId13" w:history="1">
        <w:r w:rsidRPr="003C4353">
          <w:rPr>
            <w:sz w:val="28"/>
            <w:szCs w:val="28"/>
          </w:rPr>
          <w:t>Правилами</w:t>
        </w:r>
      </w:hyperlink>
      <w:r w:rsidRPr="003C4353">
        <w:rPr>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w:t>
      </w:r>
      <w:r>
        <w:rPr>
          <w:sz w:val="28"/>
          <w:szCs w:val="28"/>
        </w:rPr>
        <w:t xml:space="preserve"> </w:t>
      </w:r>
      <w:r w:rsidRPr="003C4353">
        <w:rPr>
          <w:sz w:val="28"/>
          <w:szCs w:val="28"/>
        </w:rPr>
        <w:t>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063F4E" w:rsidRPr="003C4353" w:rsidRDefault="00063F4E" w:rsidP="00063F4E">
      <w:pPr>
        <w:pStyle w:val="ConsPlusNormal"/>
        <w:spacing w:line="276" w:lineRule="auto"/>
        <w:ind w:firstLine="708"/>
        <w:jc w:val="both"/>
        <w:rPr>
          <w:sz w:val="28"/>
          <w:szCs w:val="28"/>
        </w:rPr>
      </w:pPr>
      <w:r w:rsidRPr="003C4353">
        <w:rPr>
          <w:sz w:val="28"/>
          <w:szCs w:val="28"/>
        </w:rPr>
        <w:t>5.2. Контрольные (надзорные) мероприятия в отношении юридических лиц и индивидуальных предпринимателей</w:t>
      </w:r>
      <w:r w:rsidRPr="003C4353">
        <w:rPr>
          <w:i/>
          <w:sz w:val="28"/>
          <w:szCs w:val="28"/>
        </w:rPr>
        <w:t xml:space="preserve"> </w:t>
      </w:r>
      <w:r w:rsidRPr="003C4353">
        <w:rPr>
          <w:sz w:val="28"/>
          <w:szCs w:val="28"/>
        </w:rPr>
        <w:t>проводятся должностными лицами органа муниципального контроля в соответствии с Федеральным законом № 248-ФЗ.</w:t>
      </w:r>
    </w:p>
    <w:p w:rsidR="00063F4E" w:rsidRPr="003C4353" w:rsidRDefault="00063F4E" w:rsidP="00063F4E">
      <w:pPr>
        <w:spacing w:line="276" w:lineRule="auto"/>
        <w:ind w:firstLine="708"/>
        <w:jc w:val="both"/>
        <w:rPr>
          <w:sz w:val="28"/>
          <w:szCs w:val="28"/>
        </w:rPr>
      </w:pPr>
      <w:r w:rsidRPr="003C4353">
        <w:rPr>
          <w:sz w:val="28"/>
          <w:szCs w:val="28"/>
        </w:rPr>
        <w:t>5.3. В целях фиксации должностным лицом, уполномоченным на осуществление муниципального контроля (далее – должностное лицо),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rsidR="00063F4E" w:rsidRPr="003C4353" w:rsidRDefault="00063F4E" w:rsidP="00063F4E">
      <w:pPr>
        <w:spacing w:line="276" w:lineRule="auto"/>
        <w:ind w:firstLine="708"/>
        <w:jc w:val="both"/>
        <w:rPr>
          <w:sz w:val="28"/>
          <w:szCs w:val="28"/>
        </w:rPr>
      </w:pPr>
      <w:r w:rsidRPr="003C4353">
        <w:rPr>
          <w:sz w:val="28"/>
          <w:szCs w:val="28"/>
        </w:rPr>
        <w:t>5.4. 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rsidR="00063F4E" w:rsidRPr="003C4353" w:rsidRDefault="00063F4E" w:rsidP="00063F4E">
      <w:pPr>
        <w:spacing w:line="276" w:lineRule="auto"/>
        <w:ind w:firstLine="708"/>
        <w:jc w:val="both"/>
        <w:rPr>
          <w:sz w:val="28"/>
          <w:szCs w:val="28"/>
        </w:rPr>
      </w:pPr>
      <w:r w:rsidRPr="003C4353">
        <w:rPr>
          <w:sz w:val="28"/>
          <w:szCs w:val="28"/>
        </w:rPr>
        <w:t>5.5.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w:t>
      </w:r>
      <w:r w:rsidR="00BB2C15">
        <w:rPr>
          <w:sz w:val="28"/>
          <w:szCs w:val="28"/>
        </w:rPr>
        <w:t xml:space="preserve"> </w:t>
      </w:r>
      <w:r w:rsidRPr="003C4353">
        <w:rPr>
          <w:sz w:val="28"/>
          <w:szCs w:val="28"/>
        </w:rPr>
        <w:t>- и видеозаписи и использованных для этих целей технических средствах отражается в акте контрольного (надзорного) мероприятия.</w:t>
      </w:r>
    </w:p>
    <w:p w:rsidR="00063F4E" w:rsidRPr="003C4353" w:rsidRDefault="00063F4E" w:rsidP="00063F4E">
      <w:pPr>
        <w:spacing w:line="276" w:lineRule="auto"/>
        <w:ind w:firstLine="708"/>
        <w:jc w:val="both"/>
        <w:rPr>
          <w:sz w:val="28"/>
          <w:szCs w:val="28"/>
        </w:rPr>
      </w:pPr>
      <w:r w:rsidRPr="003C4353">
        <w:rPr>
          <w:sz w:val="28"/>
          <w:szCs w:val="28"/>
        </w:rPr>
        <w:lastRenderedPageBreak/>
        <w:t>5.6. Проведение фотосъемки, аудио- и видеозаписи осуществляется с обязательным уведомлением контролируемого лица.</w:t>
      </w:r>
    </w:p>
    <w:p w:rsidR="00063F4E" w:rsidRPr="003C4353" w:rsidRDefault="00063F4E" w:rsidP="00063F4E">
      <w:pPr>
        <w:spacing w:line="276" w:lineRule="auto"/>
        <w:ind w:firstLine="708"/>
        <w:jc w:val="both"/>
        <w:rPr>
          <w:sz w:val="28"/>
          <w:szCs w:val="28"/>
        </w:rPr>
      </w:pPr>
      <w:r w:rsidRPr="003C4353">
        <w:rPr>
          <w:sz w:val="28"/>
          <w:szCs w:val="28"/>
        </w:rPr>
        <w:t>5.7.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063F4E" w:rsidRPr="003C4353" w:rsidRDefault="00063F4E" w:rsidP="00063F4E">
      <w:pPr>
        <w:spacing w:line="276" w:lineRule="auto"/>
        <w:ind w:firstLine="708"/>
        <w:jc w:val="both"/>
        <w:rPr>
          <w:sz w:val="28"/>
          <w:szCs w:val="28"/>
        </w:rPr>
      </w:pPr>
      <w:r w:rsidRPr="003C4353">
        <w:rPr>
          <w:sz w:val="28"/>
          <w:szCs w:val="28"/>
        </w:rPr>
        <w:t>5.8. Аудио- и видеозапись осуществляется в ходе проведения контрольного (надзорного) мероприятия непрерывно с уведомлением в начале и конце записи</w:t>
      </w:r>
      <w:r w:rsidR="00BB2C15">
        <w:rPr>
          <w:sz w:val="28"/>
          <w:szCs w:val="28"/>
        </w:rPr>
        <w:t xml:space="preserve"> </w:t>
      </w:r>
      <w:r w:rsidRPr="003C4353">
        <w:rPr>
          <w:sz w:val="28"/>
          <w:szCs w:val="28"/>
        </w:rPr>
        <w:t>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063F4E" w:rsidRPr="003C4353" w:rsidRDefault="00063F4E" w:rsidP="00063F4E">
      <w:pPr>
        <w:spacing w:line="276" w:lineRule="auto"/>
        <w:ind w:firstLine="708"/>
        <w:jc w:val="both"/>
        <w:rPr>
          <w:sz w:val="28"/>
          <w:szCs w:val="28"/>
        </w:rPr>
      </w:pPr>
      <w:r w:rsidRPr="003C4353">
        <w:rPr>
          <w:sz w:val="28"/>
          <w:szCs w:val="28"/>
        </w:rPr>
        <w:t>5.9. Результаты проведения фотосъемки, аудио- и видеозаписи являются приложением к акту контрольного (надзорного) мероприятия.</w:t>
      </w:r>
    </w:p>
    <w:p w:rsidR="00063F4E" w:rsidRPr="003C4353" w:rsidRDefault="00063F4E" w:rsidP="00063F4E">
      <w:pPr>
        <w:spacing w:line="276" w:lineRule="auto"/>
        <w:ind w:firstLine="708"/>
        <w:jc w:val="both"/>
        <w:rPr>
          <w:sz w:val="28"/>
          <w:szCs w:val="28"/>
        </w:rPr>
      </w:pPr>
      <w:r w:rsidRPr="003C4353">
        <w:rPr>
          <w:sz w:val="28"/>
          <w:szCs w:val="28"/>
        </w:rPr>
        <w:t>5.10.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63F4E" w:rsidRPr="003C4353" w:rsidRDefault="00063F4E" w:rsidP="00063F4E">
      <w:pPr>
        <w:pStyle w:val="ConsPlusNormal"/>
        <w:spacing w:line="276" w:lineRule="auto"/>
        <w:ind w:firstLine="708"/>
        <w:jc w:val="both"/>
        <w:rPr>
          <w:sz w:val="28"/>
          <w:szCs w:val="28"/>
        </w:rPr>
      </w:pPr>
      <w:r w:rsidRPr="003C4353">
        <w:rPr>
          <w:sz w:val="28"/>
          <w:szCs w:val="28"/>
        </w:rPr>
        <w:t>5.11.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5.12.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w:t>
      </w:r>
      <w:r>
        <w:rPr>
          <w:sz w:val="28"/>
          <w:szCs w:val="28"/>
        </w:rPr>
        <w:t xml:space="preserve"> </w:t>
      </w:r>
      <w:r w:rsidRPr="003C4353">
        <w:rPr>
          <w:sz w:val="28"/>
          <w:szCs w:val="28"/>
        </w:rPr>
        <w:t xml:space="preserve">о привлечении к ответственности и (или) применение контрольным органом мер, предусмотренных </w:t>
      </w:r>
      <w:hyperlink r:id="rId14" w:history="1">
        <w:r w:rsidRPr="003C4353">
          <w:rPr>
            <w:sz w:val="28"/>
            <w:szCs w:val="28"/>
          </w:rPr>
          <w:t>частью 2 статьи 90</w:t>
        </w:r>
      </w:hyperlink>
      <w:r w:rsidRPr="003C4353">
        <w:rPr>
          <w:sz w:val="28"/>
          <w:szCs w:val="28"/>
        </w:rPr>
        <w:t xml:space="preserve"> Федерального закона № 248-ФЗ.</w:t>
      </w:r>
    </w:p>
    <w:p w:rsidR="00063F4E" w:rsidRPr="003C4353" w:rsidRDefault="00063F4E" w:rsidP="00063F4E">
      <w:pPr>
        <w:pStyle w:val="ConsPlusNormal"/>
        <w:spacing w:line="276" w:lineRule="auto"/>
        <w:ind w:firstLine="708"/>
        <w:jc w:val="both"/>
        <w:rPr>
          <w:sz w:val="28"/>
          <w:szCs w:val="28"/>
        </w:rPr>
      </w:pPr>
      <w:r w:rsidRPr="003C4353">
        <w:rPr>
          <w:sz w:val="28"/>
          <w:szCs w:val="28"/>
        </w:rPr>
        <w:t>5.13.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Оформление акта производится в день окончания проведения такого </w:t>
      </w:r>
      <w:r w:rsidRPr="003C4353">
        <w:rPr>
          <w:sz w:val="28"/>
          <w:szCs w:val="28"/>
        </w:rPr>
        <w:lastRenderedPageBreak/>
        <w:t>мероприятия на месте проведения контрольного (надзорного) мероприятия.</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5.14.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063F4E" w:rsidRPr="003C4353" w:rsidRDefault="00063F4E" w:rsidP="00063F4E">
      <w:pPr>
        <w:spacing w:line="276" w:lineRule="auto"/>
        <w:ind w:firstLine="708"/>
        <w:jc w:val="both"/>
        <w:rPr>
          <w:sz w:val="28"/>
          <w:szCs w:val="28"/>
        </w:rPr>
      </w:pPr>
      <w:r w:rsidRPr="003C4353">
        <w:rPr>
          <w:sz w:val="28"/>
          <w:szCs w:val="28"/>
        </w:rPr>
        <w:t>5.15. Контрольные (надзорные) мероприятия без взаимодействия с контролируемыми лицами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063F4E" w:rsidRPr="003C4353" w:rsidRDefault="00063F4E" w:rsidP="00063F4E">
      <w:pPr>
        <w:spacing w:line="276" w:lineRule="auto"/>
        <w:ind w:firstLine="708"/>
        <w:jc w:val="both"/>
        <w:rPr>
          <w:sz w:val="28"/>
          <w:szCs w:val="28"/>
        </w:rPr>
      </w:pPr>
      <w:r w:rsidRPr="003C4353">
        <w:rPr>
          <w:sz w:val="28"/>
          <w:szCs w:val="28"/>
        </w:rPr>
        <w:t>5.16. 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контроля (надзора) в планы контрольных (надзорных) мероприятий на текущий год.</w:t>
      </w:r>
    </w:p>
    <w:p w:rsidR="00063F4E" w:rsidRPr="003C4353" w:rsidRDefault="00063F4E" w:rsidP="00063F4E">
      <w:pPr>
        <w:pStyle w:val="ConsPlusNormal"/>
        <w:spacing w:line="276" w:lineRule="auto"/>
        <w:ind w:firstLine="708"/>
        <w:jc w:val="both"/>
        <w:rPr>
          <w:sz w:val="28"/>
          <w:szCs w:val="28"/>
        </w:rPr>
      </w:pPr>
      <w:r w:rsidRPr="003C4353">
        <w:rPr>
          <w:sz w:val="28"/>
          <w:szCs w:val="28"/>
        </w:rPr>
        <w:t>5.17. Информация о контрольных (надзорных) мероприятиях размещается в едином реестре контрольных (надзорных) мероприятий.</w:t>
      </w:r>
    </w:p>
    <w:p w:rsidR="00063F4E" w:rsidRPr="003C4353" w:rsidRDefault="00063F4E" w:rsidP="00063F4E">
      <w:pPr>
        <w:pStyle w:val="ConsPlusNormal"/>
        <w:spacing w:line="276" w:lineRule="auto"/>
        <w:ind w:firstLine="708"/>
        <w:jc w:val="both"/>
        <w:rPr>
          <w:sz w:val="28"/>
          <w:szCs w:val="28"/>
        </w:rPr>
      </w:pPr>
      <w:r w:rsidRPr="003C4353">
        <w:rPr>
          <w:sz w:val="28"/>
          <w:szCs w:val="28"/>
        </w:rPr>
        <w:t>5.18.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w:t>
      </w:r>
      <w:r w:rsidR="00BB2C15">
        <w:rPr>
          <w:sz w:val="28"/>
          <w:szCs w:val="28"/>
        </w:rPr>
        <w:t xml:space="preserve"> </w:t>
      </w:r>
      <w:r w:rsidRPr="003C4353">
        <w:rPr>
          <w:sz w:val="28"/>
          <w:szCs w:val="28"/>
        </w:rPr>
        <w:t>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063F4E" w:rsidRPr="00687558" w:rsidRDefault="00063F4E" w:rsidP="00063F4E">
      <w:pPr>
        <w:pStyle w:val="ConsPlusNormal"/>
        <w:spacing w:line="276" w:lineRule="auto"/>
        <w:ind w:firstLine="708"/>
        <w:jc w:val="both"/>
        <w:rPr>
          <w:color w:val="000000" w:themeColor="text1"/>
          <w:sz w:val="28"/>
          <w:szCs w:val="28"/>
        </w:rPr>
      </w:pPr>
      <w:r w:rsidRPr="003C4353">
        <w:rPr>
          <w:sz w:val="28"/>
          <w:szCs w:val="28"/>
        </w:rPr>
        <w:t xml:space="preserve">5.19. Контролируемое лицо,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w:t>
      </w:r>
      <w:r w:rsidRPr="00687558">
        <w:rPr>
          <w:color w:val="000000" w:themeColor="text1"/>
          <w:sz w:val="28"/>
          <w:szCs w:val="28"/>
        </w:rPr>
        <w:t>системе идентификации и аутентификации). Указанное контролируемое лицо вправе направлять в орган муниципального контроля документы на бумажном носителе.</w:t>
      </w:r>
    </w:p>
    <w:p w:rsidR="00063F4E" w:rsidRPr="00687558" w:rsidRDefault="00063F4E" w:rsidP="00063F4E">
      <w:pPr>
        <w:pStyle w:val="ConsPlusNormal"/>
        <w:spacing w:line="276" w:lineRule="auto"/>
        <w:ind w:firstLine="708"/>
        <w:jc w:val="both"/>
        <w:rPr>
          <w:color w:val="000000" w:themeColor="text1"/>
          <w:sz w:val="28"/>
          <w:szCs w:val="28"/>
        </w:rPr>
      </w:pPr>
      <w:r w:rsidRPr="00687558">
        <w:rPr>
          <w:color w:val="000000" w:themeColor="text1"/>
          <w:sz w:val="28"/>
          <w:szCs w:val="28"/>
        </w:rPr>
        <w:t xml:space="preserve">5.20. Контролируемое лицо вправе представить в орган муниципального контроля информацию о невозможности присутствия при проведении контрольного (надзорного) мероприятия в случае заболевания, связанного с </w:t>
      </w:r>
      <w:r w:rsidRPr="00687558">
        <w:rPr>
          <w:color w:val="000000" w:themeColor="text1"/>
          <w:sz w:val="28"/>
          <w:szCs w:val="28"/>
        </w:rPr>
        <w:lastRenderedPageBreak/>
        <w:t xml:space="preserve">утратой трудоспособности (при наличии подтверждающих документов). </w:t>
      </w:r>
    </w:p>
    <w:p w:rsidR="00063F4E" w:rsidRPr="003C4353" w:rsidRDefault="00063F4E" w:rsidP="00063F4E">
      <w:pPr>
        <w:pStyle w:val="ConsPlusNormal"/>
        <w:spacing w:line="276" w:lineRule="auto"/>
        <w:ind w:firstLine="708"/>
        <w:jc w:val="both"/>
        <w:rPr>
          <w:sz w:val="28"/>
          <w:szCs w:val="28"/>
        </w:rPr>
      </w:pPr>
      <w:r w:rsidRPr="00687558">
        <w:rPr>
          <w:color w:val="000000" w:themeColor="text1"/>
          <w:sz w:val="28"/>
          <w:szCs w:val="28"/>
        </w:rPr>
        <w:t xml:space="preserve">5.21. Информация о невозможности присутствия при проведении </w:t>
      </w:r>
      <w:r w:rsidRPr="003C4353">
        <w:rPr>
          <w:sz w:val="28"/>
          <w:szCs w:val="28"/>
        </w:rPr>
        <w:t>контрольного (надзорного) мероприятия направляется непосредственно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(надзорного) мероприятия.</w:t>
      </w:r>
    </w:p>
    <w:p w:rsidR="00063F4E" w:rsidRPr="003C4353" w:rsidRDefault="00063F4E" w:rsidP="00063F4E">
      <w:pPr>
        <w:pStyle w:val="ConsPlusNormal"/>
        <w:spacing w:line="276" w:lineRule="auto"/>
        <w:ind w:firstLine="708"/>
        <w:jc w:val="both"/>
        <w:rPr>
          <w:sz w:val="28"/>
          <w:szCs w:val="28"/>
        </w:rPr>
      </w:pPr>
      <w:r w:rsidRPr="003C4353">
        <w:rPr>
          <w:sz w:val="28"/>
          <w:szCs w:val="28"/>
        </w:rPr>
        <w:t>5.22. В случае, указанном в пункте 5.20 настоящего Положения, проведение контрольного (надзорного) мероприятия в отношении контролируемых лиц,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063F4E" w:rsidRPr="003C4353" w:rsidRDefault="00063F4E" w:rsidP="00063F4E">
      <w:pPr>
        <w:pStyle w:val="ConsPlusNormal"/>
        <w:spacing w:line="276" w:lineRule="auto"/>
        <w:ind w:firstLine="708"/>
        <w:jc w:val="both"/>
        <w:rPr>
          <w:sz w:val="28"/>
          <w:szCs w:val="28"/>
        </w:rPr>
      </w:pPr>
      <w:r w:rsidRPr="003C4353">
        <w:rPr>
          <w:sz w:val="28"/>
          <w:szCs w:val="28"/>
        </w:rPr>
        <w:t>5.23.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63F4E" w:rsidRPr="003C4353" w:rsidRDefault="00063F4E" w:rsidP="00063F4E">
      <w:pPr>
        <w:pStyle w:val="ConsPlusNormal"/>
        <w:spacing w:line="276" w:lineRule="auto"/>
        <w:ind w:firstLine="708"/>
        <w:jc w:val="both"/>
        <w:rPr>
          <w:sz w:val="28"/>
          <w:szCs w:val="28"/>
        </w:rPr>
      </w:pPr>
      <w:r w:rsidRPr="003C4353">
        <w:rPr>
          <w:sz w:val="28"/>
          <w:szCs w:val="28"/>
        </w:rPr>
        <w:t>5.24. В случае выявления при проведении контрольного (надзорного)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063F4E" w:rsidRPr="003C4353" w:rsidRDefault="00063F4E" w:rsidP="00063F4E">
      <w:pPr>
        <w:pStyle w:val="ConsPlusNormal"/>
        <w:spacing w:line="276" w:lineRule="auto"/>
        <w:ind w:firstLine="708"/>
        <w:jc w:val="both"/>
        <w:rPr>
          <w:sz w:val="28"/>
          <w:szCs w:val="28"/>
        </w:rPr>
      </w:pPr>
      <w:r w:rsidRPr="003C4353">
        <w:rPr>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63F4E" w:rsidRPr="003C4353" w:rsidRDefault="00063F4E" w:rsidP="00063F4E">
      <w:pPr>
        <w:pStyle w:val="ConsPlusNormal"/>
        <w:spacing w:line="276" w:lineRule="auto"/>
        <w:ind w:firstLine="708"/>
        <w:jc w:val="both"/>
        <w:rPr>
          <w:sz w:val="28"/>
          <w:szCs w:val="28"/>
        </w:rPr>
      </w:pPr>
      <w:r w:rsidRPr="003C4353">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063F4E" w:rsidRPr="003C4353" w:rsidRDefault="00063F4E" w:rsidP="00063F4E">
      <w:pPr>
        <w:autoSpaceDE w:val="0"/>
        <w:autoSpaceDN w:val="0"/>
        <w:adjustRightInd w:val="0"/>
        <w:ind w:firstLine="708"/>
        <w:jc w:val="both"/>
        <w:rPr>
          <w:sz w:val="28"/>
          <w:szCs w:val="28"/>
        </w:rPr>
      </w:pPr>
      <w:r w:rsidRPr="003C4353">
        <w:rPr>
          <w:sz w:val="28"/>
          <w:szCs w:val="28"/>
        </w:rPr>
        <w:t xml:space="preserve">3) при выявлении в ходе контрольного (надзорного) мероприятия признаков административного правонарушения направить информацию в государственный орган </w:t>
      </w:r>
      <w:r w:rsidRPr="003C4353">
        <w:rPr>
          <w:rFonts w:eastAsiaTheme="minorHAnsi"/>
          <w:sz w:val="28"/>
          <w:szCs w:val="28"/>
          <w:lang w:eastAsia="en-US"/>
        </w:rPr>
        <w:t>в соответствии со своей компетенцией</w:t>
      </w:r>
      <w:r w:rsidRPr="003C4353">
        <w:rPr>
          <w:sz w:val="28"/>
          <w:szCs w:val="28"/>
        </w:rPr>
        <w:t xml:space="preserve"> или при наличии соответствующих полномочий принять меры по привлечению виновных лиц к установленной законом ответственности;</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4) принять меры по осуществлению контроля за устранением </w:t>
      </w:r>
      <w:r w:rsidRPr="003C4353">
        <w:rPr>
          <w:sz w:val="28"/>
          <w:szCs w:val="28"/>
        </w:rPr>
        <w:lastRenderedPageBreak/>
        <w:t>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063F4E" w:rsidRPr="003C4353" w:rsidRDefault="00063F4E" w:rsidP="00063F4E">
      <w:pPr>
        <w:pStyle w:val="ConsPlusNormal"/>
        <w:spacing w:line="276" w:lineRule="auto"/>
        <w:ind w:firstLine="708"/>
        <w:jc w:val="both"/>
        <w:rPr>
          <w:sz w:val="28"/>
          <w:szCs w:val="28"/>
        </w:rPr>
      </w:pPr>
      <w:r w:rsidRPr="003C4353">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63F4E" w:rsidRPr="003C4353" w:rsidRDefault="00063F4E" w:rsidP="00063F4E">
      <w:pPr>
        <w:pStyle w:val="ConsPlusNormal"/>
        <w:spacing w:line="276" w:lineRule="auto"/>
        <w:ind w:firstLine="708"/>
        <w:jc w:val="both"/>
        <w:rPr>
          <w:sz w:val="28"/>
          <w:szCs w:val="28"/>
        </w:rPr>
      </w:pPr>
      <w:r w:rsidRPr="003C4353">
        <w:rPr>
          <w:sz w:val="28"/>
          <w:szCs w:val="28"/>
        </w:rPr>
        <w:t>5.25. В случае выявления в ходе проведения проверки в рамках осуществления муниципального контроля нарушений обязательных требований,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063F4E" w:rsidRPr="003C4353" w:rsidRDefault="00063F4E" w:rsidP="00063F4E">
      <w:pPr>
        <w:pStyle w:val="ConsPlusNormal"/>
        <w:spacing w:line="276" w:lineRule="auto"/>
        <w:ind w:firstLine="708"/>
        <w:jc w:val="both"/>
        <w:rPr>
          <w:sz w:val="28"/>
          <w:szCs w:val="28"/>
        </w:rPr>
      </w:pPr>
      <w:r w:rsidRPr="003C4353">
        <w:rPr>
          <w:sz w:val="28"/>
          <w:szCs w:val="28"/>
        </w:rPr>
        <w:t>5.2</w:t>
      </w:r>
      <w:r w:rsidRPr="00D8387B">
        <w:rPr>
          <w:sz w:val="28"/>
          <w:szCs w:val="28"/>
        </w:rPr>
        <w:t>6</w:t>
      </w:r>
      <w:r w:rsidRPr="003C4353">
        <w:rPr>
          <w:sz w:val="28"/>
          <w:szCs w:val="28"/>
        </w:rPr>
        <w:t xml:space="preserve">. Орган муниципального контроля при организации и осуществлении муниципального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5" w:history="1">
        <w:r w:rsidRPr="003C4353">
          <w:rPr>
            <w:sz w:val="28"/>
            <w:szCs w:val="28"/>
          </w:rPr>
          <w:t>Правилами</w:t>
        </w:r>
      </w:hyperlink>
      <w:r w:rsidRPr="003C4353">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w:t>
      </w:r>
      <w:r>
        <w:rPr>
          <w:sz w:val="28"/>
          <w:szCs w:val="28"/>
        </w:rPr>
        <w:br/>
      </w:r>
      <w:r w:rsidRPr="003C4353">
        <w:rPr>
          <w:sz w:val="28"/>
          <w:szCs w:val="28"/>
        </w:rPr>
        <w:t>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63F4E" w:rsidRPr="003C4353" w:rsidRDefault="00063F4E" w:rsidP="00063F4E">
      <w:pPr>
        <w:spacing w:line="276" w:lineRule="auto"/>
        <w:ind w:firstLine="540"/>
        <w:jc w:val="both"/>
      </w:pPr>
    </w:p>
    <w:p w:rsidR="00063F4E" w:rsidRPr="0090559F" w:rsidRDefault="00063F4E" w:rsidP="00063F4E">
      <w:pPr>
        <w:spacing w:line="276" w:lineRule="auto"/>
        <w:ind w:left="851"/>
        <w:jc w:val="center"/>
        <w:rPr>
          <w:sz w:val="28"/>
          <w:szCs w:val="28"/>
        </w:rPr>
      </w:pPr>
      <w:r w:rsidRPr="0090559F">
        <w:rPr>
          <w:bCs/>
          <w:sz w:val="28"/>
          <w:szCs w:val="28"/>
          <w:lang w:val="en-US"/>
        </w:rPr>
        <w:t>VI</w:t>
      </w:r>
      <w:r w:rsidRPr="0090559F">
        <w:rPr>
          <w:bCs/>
          <w:sz w:val="28"/>
          <w:szCs w:val="28"/>
        </w:rPr>
        <w:t>.</w:t>
      </w:r>
      <w:r w:rsidRPr="0090559F">
        <w:rPr>
          <w:bCs/>
          <w:sz w:val="28"/>
          <w:szCs w:val="28"/>
          <w:lang w:val="en-US"/>
        </w:rPr>
        <w:t> </w:t>
      </w:r>
      <w:r w:rsidRPr="0090559F">
        <w:rPr>
          <w:bCs/>
          <w:sz w:val="28"/>
          <w:szCs w:val="28"/>
        </w:rPr>
        <w:t>Контрольные (надзорные) мероприятия</w:t>
      </w:r>
    </w:p>
    <w:p w:rsidR="00063F4E" w:rsidRPr="0090559F" w:rsidRDefault="00063F4E" w:rsidP="00063F4E">
      <w:pPr>
        <w:pStyle w:val="af"/>
        <w:spacing w:line="276" w:lineRule="auto"/>
        <w:rPr>
          <w:sz w:val="28"/>
          <w:szCs w:val="28"/>
        </w:rPr>
      </w:pPr>
    </w:p>
    <w:p w:rsidR="00063F4E" w:rsidRPr="003C4353" w:rsidRDefault="00063F4E" w:rsidP="00063F4E">
      <w:pPr>
        <w:spacing w:line="276" w:lineRule="auto"/>
        <w:ind w:firstLine="708"/>
        <w:jc w:val="both"/>
        <w:rPr>
          <w:sz w:val="28"/>
          <w:szCs w:val="28"/>
        </w:rPr>
      </w:pPr>
      <w:r w:rsidRPr="003C4353">
        <w:rPr>
          <w:sz w:val="28"/>
          <w:szCs w:val="28"/>
        </w:rPr>
        <w:t>6.1. Муниципальный контроль осуществляется посредством проведения следующих контрольных (надзорных) мероприятий:</w:t>
      </w:r>
    </w:p>
    <w:p w:rsidR="00063F4E" w:rsidRPr="003C4353" w:rsidRDefault="00063F4E" w:rsidP="00063F4E">
      <w:pPr>
        <w:pStyle w:val="af"/>
        <w:numPr>
          <w:ilvl w:val="0"/>
          <w:numId w:val="18"/>
        </w:numPr>
        <w:tabs>
          <w:tab w:val="left" w:pos="993"/>
        </w:tabs>
        <w:spacing w:line="276" w:lineRule="auto"/>
        <w:ind w:left="0" w:firstLine="709"/>
        <w:jc w:val="both"/>
        <w:rPr>
          <w:sz w:val="28"/>
          <w:szCs w:val="28"/>
        </w:rPr>
      </w:pPr>
      <w:r w:rsidRPr="003C4353">
        <w:rPr>
          <w:sz w:val="28"/>
          <w:szCs w:val="28"/>
        </w:rPr>
        <w:t>инспекционный визит в порядке, предусмотренном статьей 70 Федерального закона № 248-ФЗ;</w:t>
      </w:r>
    </w:p>
    <w:p w:rsidR="00063F4E" w:rsidRPr="003C4353" w:rsidRDefault="00063F4E" w:rsidP="00063F4E">
      <w:pPr>
        <w:pStyle w:val="af"/>
        <w:numPr>
          <w:ilvl w:val="0"/>
          <w:numId w:val="18"/>
        </w:numPr>
        <w:tabs>
          <w:tab w:val="left" w:pos="993"/>
        </w:tabs>
        <w:spacing w:line="276" w:lineRule="auto"/>
        <w:ind w:left="0" w:firstLine="709"/>
        <w:jc w:val="both"/>
        <w:rPr>
          <w:sz w:val="28"/>
          <w:szCs w:val="28"/>
        </w:rPr>
      </w:pPr>
      <w:r w:rsidRPr="003C4353">
        <w:rPr>
          <w:sz w:val="28"/>
          <w:szCs w:val="28"/>
        </w:rPr>
        <w:t>выездная проверка, в порядке, предусмотренном статьей 73 Федерального закона № 248-ФЗ;</w:t>
      </w:r>
    </w:p>
    <w:p w:rsidR="00063F4E" w:rsidRPr="003C4353" w:rsidRDefault="00063F4E" w:rsidP="00063F4E">
      <w:pPr>
        <w:pStyle w:val="af"/>
        <w:numPr>
          <w:ilvl w:val="0"/>
          <w:numId w:val="18"/>
        </w:numPr>
        <w:tabs>
          <w:tab w:val="left" w:pos="993"/>
        </w:tabs>
        <w:spacing w:line="276" w:lineRule="auto"/>
        <w:ind w:left="0" w:firstLine="709"/>
        <w:jc w:val="both"/>
        <w:rPr>
          <w:sz w:val="28"/>
          <w:szCs w:val="28"/>
        </w:rPr>
      </w:pPr>
      <w:r w:rsidRPr="003C4353">
        <w:rPr>
          <w:sz w:val="28"/>
          <w:szCs w:val="28"/>
        </w:rPr>
        <w:t>документарная проверка в порядке, предусмотренном статьей 72 Федерального закона № 248-ФЗ.</w:t>
      </w:r>
    </w:p>
    <w:p w:rsidR="00063F4E" w:rsidRPr="003C4353" w:rsidRDefault="00063F4E" w:rsidP="00063F4E">
      <w:pPr>
        <w:spacing w:line="276" w:lineRule="auto"/>
        <w:ind w:firstLine="708"/>
        <w:jc w:val="both"/>
        <w:rPr>
          <w:sz w:val="28"/>
          <w:szCs w:val="28"/>
        </w:rPr>
      </w:pPr>
      <w:r w:rsidRPr="003C4353">
        <w:rPr>
          <w:sz w:val="28"/>
          <w:szCs w:val="28"/>
        </w:rPr>
        <w:lastRenderedPageBreak/>
        <w:t>6.2. Без взаимодействия с контролируемым лицом проводятся следующие контрольные (надзорные) мероприятия:</w:t>
      </w:r>
    </w:p>
    <w:p w:rsidR="00063F4E" w:rsidRPr="003C4353" w:rsidRDefault="00063F4E" w:rsidP="00063F4E">
      <w:pPr>
        <w:tabs>
          <w:tab w:val="left" w:pos="0"/>
        </w:tabs>
        <w:spacing w:line="276" w:lineRule="auto"/>
        <w:jc w:val="both"/>
        <w:rPr>
          <w:sz w:val="28"/>
          <w:szCs w:val="28"/>
        </w:rPr>
      </w:pPr>
      <w:r w:rsidRPr="003C4353">
        <w:rPr>
          <w:sz w:val="28"/>
          <w:szCs w:val="28"/>
        </w:rPr>
        <w:tab/>
        <w:t>1) выездное обследование;</w:t>
      </w:r>
    </w:p>
    <w:p w:rsidR="00063F4E" w:rsidRPr="003C4353" w:rsidRDefault="00063F4E" w:rsidP="00063F4E">
      <w:pPr>
        <w:pStyle w:val="af"/>
        <w:numPr>
          <w:ilvl w:val="0"/>
          <w:numId w:val="30"/>
        </w:numPr>
        <w:tabs>
          <w:tab w:val="left" w:pos="0"/>
        </w:tabs>
        <w:spacing w:line="276" w:lineRule="auto"/>
        <w:jc w:val="both"/>
        <w:rPr>
          <w:sz w:val="28"/>
          <w:szCs w:val="28"/>
        </w:rPr>
      </w:pPr>
      <w:r w:rsidRPr="003C4353">
        <w:rPr>
          <w:sz w:val="28"/>
          <w:szCs w:val="28"/>
        </w:rPr>
        <w:t>наблюдение за соблюдением обязательных требований.</w:t>
      </w:r>
    </w:p>
    <w:p w:rsidR="00063F4E" w:rsidRPr="003C4353" w:rsidRDefault="00063F4E" w:rsidP="00063F4E">
      <w:pPr>
        <w:spacing w:line="276" w:lineRule="auto"/>
        <w:ind w:firstLine="705"/>
        <w:jc w:val="both"/>
        <w:rPr>
          <w:sz w:val="28"/>
          <w:szCs w:val="28"/>
        </w:rPr>
      </w:pPr>
      <w:r w:rsidRPr="003C4353">
        <w:rPr>
          <w:sz w:val="28"/>
          <w:szCs w:val="28"/>
        </w:rPr>
        <w:t xml:space="preserve">6.3. Контрольные (надзорные) мероприятия, указанные в пункте 6.1 настоящего Положения проводятся в форме плановых и внеплановых мероприятий. </w:t>
      </w:r>
    </w:p>
    <w:p w:rsidR="00063F4E" w:rsidRPr="003C4353" w:rsidRDefault="00063F4E" w:rsidP="00063F4E">
      <w:pPr>
        <w:spacing w:line="276" w:lineRule="auto"/>
        <w:ind w:firstLine="705"/>
        <w:jc w:val="both"/>
        <w:rPr>
          <w:sz w:val="28"/>
          <w:szCs w:val="28"/>
        </w:rPr>
      </w:pPr>
      <w:r w:rsidRPr="003C4353">
        <w:rPr>
          <w:sz w:val="28"/>
          <w:szCs w:val="28"/>
        </w:rPr>
        <w:t xml:space="preserve">6.4. Контрольные (надзорные) мероприятия органом муниципального контроля проводятся в отношении контролируемых лиц - по основаниям, предусмотренным </w:t>
      </w:r>
      <w:hyperlink r:id="rId16" w:history="1">
        <w:r w:rsidRPr="003C4353">
          <w:rPr>
            <w:sz w:val="28"/>
            <w:szCs w:val="28"/>
          </w:rPr>
          <w:t>пунктами 1</w:t>
        </w:r>
      </w:hyperlink>
      <w:r w:rsidRPr="003C4353">
        <w:rPr>
          <w:sz w:val="28"/>
          <w:szCs w:val="28"/>
        </w:rPr>
        <w:t>-</w:t>
      </w:r>
      <w:hyperlink r:id="rId17" w:history="1">
        <w:r w:rsidRPr="003C4353">
          <w:rPr>
            <w:sz w:val="28"/>
            <w:szCs w:val="28"/>
          </w:rPr>
          <w:t>5 части 1</w:t>
        </w:r>
      </w:hyperlink>
      <w:r w:rsidRPr="003C4353">
        <w:rPr>
          <w:sz w:val="28"/>
          <w:szCs w:val="28"/>
        </w:rPr>
        <w:t xml:space="preserve"> и </w:t>
      </w:r>
      <w:hyperlink r:id="rId18" w:history="1">
        <w:r w:rsidRPr="003C4353">
          <w:rPr>
            <w:sz w:val="28"/>
            <w:szCs w:val="28"/>
          </w:rPr>
          <w:t>частью 2 статьи 57</w:t>
        </w:r>
      </w:hyperlink>
      <w:r w:rsidRPr="003C4353">
        <w:rPr>
          <w:sz w:val="28"/>
          <w:szCs w:val="28"/>
        </w:rPr>
        <w:t xml:space="preserve"> Федерального закона № 248-ФЗ.</w:t>
      </w:r>
    </w:p>
    <w:p w:rsidR="00063F4E" w:rsidRPr="003C4353" w:rsidRDefault="00063F4E" w:rsidP="00063F4E">
      <w:pPr>
        <w:pStyle w:val="ConsPlusNormal"/>
        <w:spacing w:line="276" w:lineRule="auto"/>
        <w:ind w:firstLine="705"/>
        <w:jc w:val="both"/>
        <w:rPr>
          <w:sz w:val="28"/>
          <w:szCs w:val="28"/>
        </w:rPr>
      </w:pPr>
      <w:r w:rsidRPr="003C4353">
        <w:rPr>
          <w:sz w:val="28"/>
          <w:szCs w:val="28"/>
        </w:rPr>
        <w:t xml:space="preserve">6.5. Индикаторы риска нарушения обязательных требований разрабатываются и утверждаются в порядке, установленном </w:t>
      </w:r>
      <w:hyperlink r:id="rId19" w:history="1">
        <w:r w:rsidRPr="003C4353">
          <w:rPr>
            <w:sz w:val="28"/>
            <w:szCs w:val="28"/>
          </w:rPr>
          <w:t>частью 9</w:t>
        </w:r>
      </w:hyperlink>
      <w:r w:rsidRPr="003C4353">
        <w:rPr>
          <w:sz w:val="28"/>
          <w:szCs w:val="28"/>
        </w:rPr>
        <w:t xml:space="preserve">, </w:t>
      </w:r>
      <w:hyperlink r:id="rId20" w:history="1">
        <w:r w:rsidRPr="003C4353">
          <w:rPr>
            <w:sz w:val="28"/>
            <w:szCs w:val="28"/>
          </w:rPr>
          <w:t>пунктом 3 части 10 статьи 23</w:t>
        </w:r>
      </w:hyperlink>
      <w:r w:rsidRPr="003C4353">
        <w:rPr>
          <w:sz w:val="28"/>
          <w:szCs w:val="28"/>
        </w:rPr>
        <w:t xml:space="preserve"> Федерального закона № 248-ФЗ.</w:t>
      </w:r>
    </w:p>
    <w:p w:rsidR="00063F4E" w:rsidRPr="003C4353" w:rsidRDefault="00063F4E" w:rsidP="00063F4E">
      <w:pPr>
        <w:pStyle w:val="ConsPlusNormal"/>
        <w:spacing w:line="276" w:lineRule="auto"/>
        <w:ind w:firstLine="705"/>
        <w:jc w:val="both"/>
        <w:rPr>
          <w:sz w:val="28"/>
          <w:szCs w:val="28"/>
        </w:rPr>
      </w:pPr>
      <w:r w:rsidRPr="003C4353">
        <w:rPr>
          <w:sz w:val="28"/>
          <w:szCs w:val="28"/>
        </w:rPr>
        <w:t xml:space="preserve">Перечни индикаторов риска нарушения обязательных требований размещаются на официальном сайте Администрации </w:t>
      </w:r>
      <w:r>
        <w:rPr>
          <w:sz w:val="28"/>
          <w:szCs w:val="28"/>
        </w:rPr>
        <w:t>городского округа Лыткарино</w:t>
      </w:r>
      <w:r w:rsidRPr="003C4353">
        <w:rPr>
          <w:sz w:val="28"/>
          <w:szCs w:val="28"/>
        </w:rPr>
        <w:t xml:space="preserve"> Московской области самоуправления в сети «Интернет».</w:t>
      </w:r>
    </w:p>
    <w:p w:rsidR="00063F4E" w:rsidRPr="003C4353" w:rsidRDefault="00063F4E" w:rsidP="00063F4E">
      <w:pPr>
        <w:pStyle w:val="ConsPlusNormal"/>
        <w:spacing w:line="276" w:lineRule="auto"/>
        <w:ind w:firstLine="705"/>
        <w:jc w:val="both"/>
        <w:rPr>
          <w:sz w:val="28"/>
          <w:szCs w:val="28"/>
        </w:rPr>
      </w:pPr>
      <w:r w:rsidRPr="003C4353">
        <w:rPr>
          <w:sz w:val="28"/>
          <w:szCs w:val="28"/>
        </w:rPr>
        <w:t>6.6.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063F4E" w:rsidRPr="003C4353" w:rsidRDefault="00063F4E" w:rsidP="00063F4E">
      <w:pPr>
        <w:pStyle w:val="ConsPlusNormal"/>
        <w:spacing w:line="276" w:lineRule="auto"/>
        <w:ind w:firstLine="705"/>
        <w:jc w:val="both"/>
        <w:rPr>
          <w:sz w:val="28"/>
          <w:szCs w:val="28"/>
        </w:rPr>
      </w:pPr>
      <w:r w:rsidRPr="003C4353">
        <w:rPr>
          <w:sz w:val="28"/>
          <w:szCs w:val="28"/>
        </w:rPr>
        <w:t>6.7.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w:t>
      </w:r>
      <w:r w:rsidR="00453F48">
        <w:rPr>
          <w:sz w:val="28"/>
          <w:szCs w:val="28"/>
        </w:rPr>
        <w:t xml:space="preserve"> </w:t>
      </w:r>
      <w:r w:rsidRPr="003C4353">
        <w:rPr>
          <w:sz w:val="28"/>
          <w:szCs w:val="28"/>
        </w:rPr>
        <w:t>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контроля о проведении контрольного (надзорного) мероприятия.</w:t>
      </w:r>
    </w:p>
    <w:p w:rsidR="00063F4E" w:rsidRPr="003C4353" w:rsidRDefault="00063F4E" w:rsidP="00063F4E">
      <w:pPr>
        <w:spacing w:line="276" w:lineRule="auto"/>
        <w:ind w:firstLine="539"/>
        <w:jc w:val="both"/>
        <w:rPr>
          <w:sz w:val="28"/>
          <w:szCs w:val="28"/>
        </w:rPr>
      </w:pPr>
    </w:p>
    <w:p w:rsidR="00063F4E" w:rsidRPr="003C4353" w:rsidRDefault="00063F4E" w:rsidP="00063F4E">
      <w:pPr>
        <w:spacing w:line="276" w:lineRule="auto"/>
        <w:jc w:val="center"/>
        <w:rPr>
          <w:bCs/>
          <w:sz w:val="28"/>
          <w:szCs w:val="28"/>
        </w:rPr>
      </w:pPr>
      <w:r w:rsidRPr="003C4353">
        <w:rPr>
          <w:bCs/>
          <w:sz w:val="28"/>
          <w:szCs w:val="28"/>
        </w:rPr>
        <w:t>Инспекционный визит</w:t>
      </w:r>
    </w:p>
    <w:p w:rsidR="00063F4E" w:rsidRPr="003C4353" w:rsidRDefault="00063F4E" w:rsidP="00063F4E">
      <w:pPr>
        <w:spacing w:line="276" w:lineRule="auto"/>
        <w:jc w:val="center"/>
        <w:rPr>
          <w:sz w:val="28"/>
          <w:szCs w:val="28"/>
        </w:rPr>
      </w:pPr>
    </w:p>
    <w:p w:rsidR="00063F4E" w:rsidRPr="003C4353" w:rsidRDefault="00063F4E" w:rsidP="00063F4E">
      <w:pPr>
        <w:spacing w:line="276" w:lineRule="auto"/>
        <w:ind w:firstLine="567"/>
        <w:jc w:val="both"/>
        <w:rPr>
          <w:sz w:val="28"/>
          <w:szCs w:val="28"/>
        </w:rPr>
      </w:pPr>
      <w:r w:rsidRPr="003C4353">
        <w:rPr>
          <w:sz w:val="28"/>
          <w:szCs w:val="28"/>
        </w:rPr>
        <w:t>6.8. В ходе инспекционного визита могут совершаться следующие контрольные (надзорные) действия:</w:t>
      </w:r>
    </w:p>
    <w:p w:rsidR="00063F4E" w:rsidRPr="003C4353" w:rsidRDefault="00063F4E" w:rsidP="00063F4E">
      <w:pPr>
        <w:pStyle w:val="af"/>
        <w:numPr>
          <w:ilvl w:val="0"/>
          <w:numId w:val="13"/>
        </w:numPr>
        <w:tabs>
          <w:tab w:val="left" w:pos="993"/>
        </w:tabs>
        <w:spacing w:line="276" w:lineRule="auto"/>
        <w:ind w:left="0" w:firstLine="709"/>
        <w:jc w:val="both"/>
        <w:rPr>
          <w:sz w:val="28"/>
          <w:szCs w:val="28"/>
        </w:rPr>
      </w:pPr>
      <w:r w:rsidRPr="003C4353">
        <w:rPr>
          <w:sz w:val="28"/>
          <w:szCs w:val="28"/>
        </w:rPr>
        <w:t>осмотр;</w:t>
      </w:r>
    </w:p>
    <w:p w:rsidR="00063F4E" w:rsidRPr="003C4353" w:rsidRDefault="00063F4E" w:rsidP="00063F4E">
      <w:pPr>
        <w:pStyle w:val="af"/>
        <w:numPr>
          <w:ilvl w:val="0"/>
          <w:numId w:val="13"/>
        </w:numPr>
        <w:tabs>
          <w:tab w:val="left" w:pos="993"/>
        </w:tabs>
        <w:spacing w:line="276" w:lineRule="auto"/>
        <w:ind w:left="0" w:firstLine="709"/>
        <w:jc w:val="both"/>
        <w:rPr>
          <w:sz w:val="28"/>
          <w:szCs w:val="28"/>
        </w:rPr>
      </w:pPr>
      <w:r w:rsidRPr="003C4353">
        <w:rPr>
          <w:sz w:val="28"/>
          <w:szCs w:val="28"/>
        </w:rPr>
        <w:t>опрос;</w:t>
      </w:r>
    </w:p>
    <w:p w:rsidR="00063F4E" w:rsidRPr="003C4353" w:rsidRDefault="00063F4E" w:rsidP="00063F4E">
      <w:pPr>
        <w:pStyle w:val="af"/>
        <w:numPr>
          <w:ilvl w:val="0"/>
          <w:numId w:val="13"/>
        </w:numPr>
        <w:tabs>
          <w:tab w:val="left" w:pos="993"/>
        </w:tabs>
        <w:spacing w:line="276" w:lineRule="auto"/>
        <w:ind w:left="0" w:firstLine="709"/>
        <w:jc w:val="both"/>
        <w:rPr>
          <w:sz w:val="28"/>
          <w:szCs w:val="28"/>
        </w:rPr>
      </w:pPr>
      <w:r w:rsidRPr="003C4353">
        <w:rPr>
          <w:sz w:val="28"/>
          <w:szCs w:val="28"/>
        </w:rPr>
        <w:t>получение письменных объяснений;</w:t>
      </w:r>
    </w:p>
    <w:p w:rsidR="00063F4E" w:rsidRPr="003C4353" w:rsidRDefault="00063F4E" w:rsidP="00063F4E">
      <w:pPr>
        <w:pStyle w:val="af"/>
        <w:numPr>
          <w:ilvl w:val="0"/>
          <w:numId w:val="13"/>
        </w:numPr>
        <w:tabs>
          <w:tab w:val="left" w:pos="993"/>
        </w:tabs>
        <w:spacing w:line="276" w:lineRule="auto"/>
        <w:ind w:left="0" w:firstLine="709"/>
        <w:jc w:val="both"/>
        <w:rPr>
          <w:sz w:val="28"/>
          <w:szCs w:val="28"/>
        </w:rPr>
      </w:pPr>
      <w:r w:rsidRPr="003C4353">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63F4E" w:rsidRPr="003C4353" w:rsidRDefault="00063F4E" w:rsidP="00063F4E">
      <w:pPr>
        <w:pStyle w:val="af"/>
        <w:numPr>
          <w:ilvl w:val="0"/>
          <w:numId w:val="13"/>
        </w:numPr>
        <w:tabs>
          <w:tab w:val="left" w:pos="993"/>
        </w:tabs>
        <w:spacing w:line="276" w:lineRule="auto"/>
        <w:ind w:left="0" w:firstLine="709"/>
        <w:jc w:val="both"/>
        <w:rPr>
          <w:sz w:val="28"/>
          <w:szCs w:val="28"/>
        </w:rPr>
      </w:pPr>
      <w:r w:rsidRPr="003C4353">
        <w:rPr>
          <w:sz w:val="28"/>
          <w:szCs w:val="28"/>
        </w:rPr>
        <w:t>инструментальное обследование.</w:t>
      </w:r>
    </w:p>
    <w:p w:rsidR="00063F4E" w:rsidRPr="003C4353" w:rsidRDefault="00063F4E" w:rsidP="00063F4E">
      <w:pPr>
        <w:pStyle w:val="ConsPlusNormal"/>
        <w:spacing w:line="276" w:lineRule="auto"/>
        <w:ind w:firstLine="540"/>
        <w:jc w:val="both"/>
        <w:rPr>
          <w:sz w:val="28"/>
          <w:szCs w:val="28"/>
        </w:rPr>
      </w:pPr>
    </w:p>
    <w:p w:rsidR="00063F4E" w:rsidRPr="003C4353" w:rsidRDefault="00063F4E" w:rsidP="00063F4E">
      <w:pPr>
        <w:spacing w:line="276" w:lineRule="auto"/>
        <w:jc w:val="center"/>
        <w:rPr>
          <w:bCs/>
          <w:sz w:val="28"/>
          <w:szCs w:val="28"/>
        </w:rPr>
      </w:pPr>
      <w:r w:rsidRPr="003C4353">
        <w:rPr>
          <w:bCs/>
          <w:sz w:val="28"/>
          <w:szCs w:val="28"/>
        </w:rPr>
        <w:t>Выездная проверка</w:t>
      </w:r>
    </w:p>
    <w:p w:rsidR="00063F4E" w:rsidRPr="003C4353" w:rsidRDefault="00063F4E" w:rsidP="00063F4E">
      <w:pPr>
        <w:spacing w:line="276" w:lineRule="auto"/>
        <w:jc w:val="center"/>
        <w:rPr>
          <w:b/>
          <w:bCs/>
          <w:sz w:val="28"/>
          <w:szCs w:val="28"/>
        </w:rPr>
      </w:pPr>
    </w:p>
    <w:p w:rsidR="00063F4E" w:rsidRPr="003C4353" w:rsidRDefault="00063F4E" w:rsidP="00063F4E">
      <w:pPr>
        <w:spacing w:line="276" w:lineRule="auto"/>
        <w:ind w:firstLine="708"/>
        <w:jc w:val="both"/>
        <w:rPr>
          <w:b/>
          <w:bCs/>
          <w:sz w:val="28"/>
          <w:szCs w:val="28"/>
        </w:rPr>
      </w:pPr>
      <w:r w:rsidRPr="003C4353">
        <w:rPr>
          <w:sz w:val="28"/>
          <w:szCs w:val="28"/>
        </w:rPr>
        <w:t>6.9. В ходе выездной проверки могут совершаться следующие контрольные (надзорные) действия:</w:t>
      </w:r>
    </w:p>
    <w:p w:rsidR="00063F4E" w:rsidRPr="003C4353" w:rsidRDefault="00063F4E" w:rsidP="00063F4E">
      <w:pPr>
        <w:pStyle w:val="af"/>
        <w:numPr>
          <w:ilvl w:val="0"/>
          <w:numId w:val="16"/>
        </w:numPr>
        <w:tabs>
          <w:tab w:val="left" w:pos="993"/>
        </w:tabs>
        <w:spacing w:line="276" w:lineRule="auto"/>
        <w:ind w:left="0" w:firstLine="709"/>
        <w:jc w:val="both"/>
        <w:rPr>
          <w:sz w:val="28"/>
          <w:szCs w:val="28"/>
        </w:rPr>
      </w:pPr>
      <w:r w:rsidRPr="003C4353">
        <w:rPr>
          <w:sz w:val="28"/>
          <w:szCs w:val="28"/>
        </w:rPr>
        <w:t>осмотр;</w:t>
      </w:r>
    </w:p>
    <w:p w:rsidR="00063F4E" w:rsidRPr="003C4353" w:rsidRDefault="00063F4E" w:rsidP="00063F4E">
      <w:pPr>
        <w:pStyle w:val="af"/>
        <w:numPr>
          <w:ilvl w:val="0"/>
          <w:numId w:val="16"/>
        </w:numPr>
        <w:tabs>
          <w:tab w:val="left" w:pos="993"/>
        </w:tabs>
        <w:spacing w:line="276" w:lineRule="auto"/>
        <w:ind w:left="0" w:firstLine="709"/>
        <w:jc w:val="both"/>
        <w:rPr>
          <w:sz w:val="28"/>
          <w:szCs w:val="28"/>
        </w:rPr>
      </w:pPr>
      <w:r w:rsidRPr="003C4353">
        <w:rPr>
          <w:sz w:val="28"/>
          <w:szCs w:val="28"/>
        </w:rPr>
        <w:t>опрос;</w:t>
      </w:r>
    </w:p>
    <w:p w:rsidR="00063F4E" w:rsidRPr="003C4353" w:rsidRDefault="00063F4E" w:rsidP="00063F4E">
      <w:pPr>
        <w:pStyle w:val="af"/>
        <w:numPr>
          <w:ilvl w:val="0"/>
          <w:numId w:val="16"/>
        </w:numPr>
        <w:tabs>
          <w:tab w:val="left" w:pos="993"/>
        </w:tabs>
        <w:spacing w:line="276" w:lineRule="auto"/>
        <w:ind w:left="0" w:firstLine="709"/>
        <w:jc w:val="both"/>
        <w:rPr>
          <w:sz w:val="28"/>
          <w:szCs w:val="28"/>
        </w:rPr>
      </w:pPr>
      <w:r w:rsidRPr="003C4353">
        <w:rPr>
          <w:sz w:val="28"/>
          <w:szCs w:val="28"/>
        </w:rPr>
        <w:t>получение письменных объяснений;</w:t>
      </w:r>
    </w:p>
    <w:p w:rsidR="00063F4E" w:rsidRPr="003C4353" w:rsidRDefault="00063F4E" w:rsidP="00063F4E">
      <w:pPr>
        <w:pStyle w:val="af"/>
        <w:numPr>
          <w:ilvl w:val="0"/>
          <w:numId w:val="16"/>
        </w:numPr>
        <w:tabs>
          <w:tab w:val="left" w:pos="993"/>
        </w:tabs>
        <w:spacing w:line="276" w:lineRule="auto"/>
        <w:ind w:left="0" w:firstLine="709"/>
        <w:jc w:val="both"/>
        <w:rPr>
          <w:sz w:val="28"/>
          <w:szCs w:val="28"/>
        </w:rPr>
      </w:pPr>
      <w:r w:rsidRPr="003C4353">
        <w:rPr>
          <w:sz w:val="28"/>
          <w:szCs w:val="28"/>
        </w:rPr>
        <w:t>истребование документов;</w:t>
      </w:r>
    </w:p>
    <w:p w:rsidR="00063F4E" w:rsidRPr="003C4353" w:rsidRDefault="00063F4E" w:rsidP="00063F4E">
      <w:pPr>
        <w:pStyle w:val="af"/>
        <w:numPr>
          <w:ilvl w:val="0"/>
          <w:numId w:val="16"/>
        </w:numPr>
        <w:tabs>
          <w:tab w:val="left" w:pos="993"/>
        </w:tabs>
        <w:spacing w:line="276" w:lineRule="auto"/>
        <w:ind w:left="0" w:firstLine="709"/>
        <w:jc w:val="both"/>
        <w:rPr>
          <w:sz w:val="28"/>
          <w:szCs w:val="28"/>
        </w:rPr>
      </w:pPr>
      <w:r w:rsidRPr="003C4353">
        <w:rPr>
          <w:sz w:val="28"/>
          <w:szCs w:val="28"/>
        </w:rPr>
        <w:t>инструментальное обследование.</w:t>
      </w:r>
    </w:p>
    <w:p w:rsidR="00063F4E" w:rsidRPr="003C4353" w:rsidRDefault="00063F4E" w:rsidP="00063F4E">
      <w:pPr>
        <w:spacing w:line="276" w:lineRule="auto"/>
        <w:ind w:firstLine="708"/>
        <w:jc w:val="both"/>
        <w:rPr>
          <w:sz w:val="28"/>
          <w:szCs w:val="28"/>
        </w:rPr>
      </w:pPr>
      <w:r w:rsidRPr="003C4353">
        <w:rPr>
          <w:sz w:val="28"/>
          <w:szCs w:val="28"/>
        </w:rPr>
        <w:t xml:space="preserve">6.10. 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 w:val="28"/>
          <w:szCs w:val="28"/>
        </w:rPr>
        <w:t>микро</w:t>
      </w:r>
      <w:r w:rsidRPr="003C4353">
        <w:rPr>
          <w:sz w:val="28"/>
          <w:szCs w:val="28"/>
        </w:rPr>
        <w:t>предприятия</w:t>
      </w:r>
      <w:proofErr w:type="spellEnd"/>
      <w:r w:rsidRPr="003C4353">
        <w:rPr>
          <w:sz w:val="28"/>
          <w:szCs w:val="28"/>
        </w:rPr>
        <w:t>.</w:t>
      </w:r>
    </w:p>
    <w:p w:rsidR="00063F4E" w:rsidRPr="003C4353" w:rsidRDefault="00063F4E" w:rsidP="00063F4E">
      <w:pPr>
        <w:spacing w:line="276" w:lineRule="auto"/>
        <w:jc w:val="center"/>
        <w:rPr>
          <w:sz w:val="28"/>
          <w:szCs w:val="28"/>
        </w:rPr>
      </w:pPr>
    </w:p>
    <w:p w:rsidR="00063F4E" w:rsidRPr="003C4353" w:rsidRDefault="00063F4E" w:rsidP="00063F4E">
      <w:pPr>
        <w:spacing w:line="276" w:lineRule="auto"/>
        <w:jc w:val="center"/>
        <w:rPr>
          <w:sz w:val="28"/>
          <w:szCs w:val="28"/>
        </w:rPr>
      </w:pPr>
      <w:r w:rsidRPr="003C4353">
        <w:rPr>
          <w:sz w:val="28"/>
          <w:szCs w:val="28"/>
        </w:rPr>
        <w:t>Документарная проверка</w:t>
      </w:r>
    </w:p>
    <w:p w:rsidR="00063F4E" w:rsidRPr="003C4353" w:rsidRDefault="00063F4E" w:rsidP="00063F4E">
      <w:pPr>
        <w:spacing w:line="276" w:lineRule="auto"/>
        <w:jc w:val="center"/>
        <w:rPr>
          <w:sz w:val="28"/>
          <w:szCs w:val="28"/>
        </w:rPr>
      </w:pPr>
    </w:p>
    <w:p w:rsidR="00063F4E" w:rsidRPr="003C4353" w:rsidRDefault="00063F4E" w:rsidP="00063F4E">
      <w:pPr>
        <w:pStyle w:val="ConsPlusNormal"/>
        <w:spacing w:line="276" w:lineRule="auto"/>
        <w:ind w:firstLine="708"/>
        <w:jc w:val="both"/>
        <w:rPr>
          <w:sz w:val="28"/>
          <w:szCs w:val="28"/>
        </w:rPr>
      </w:pPr>
      <w:r w:rsidRPr="003C4353">
        <w:rPr>
          <w:sz w:val="28"/>
          <w:szCs w:val="28"/>
        </w:rPr>
        <w:t>6.11. В ходе документарной проверки могут совершаться следующие контрольные (надзорные) действия:</w:t>
      </w:r>
    </w:p>
    <w:p w:rsidR="00063F4E" w:rsidRPr="003C4353" w:rsidRDefault="00063F4E" w:rsidP="00063F4E">
      <w:pPr>
        <w:pStyle w:val="ConsPlusNormal"/>
        <w:spacing w:line="276" w:lineRule="auto"/>
        <w:ind w:firstLine="709"/>
        <w:jc w:val="both"/>
        <w:rPr>
          <w:sz w:val="28"/>
          <w:szCs w:val="28"/>
        </w:rPr>
      </w:pPr>
      <w:r w:rsidRPr="003C4353">
        <w:rPr>
          <w:sz w:val="28"/>
          <w:szCs w:val="28"/>
        </w:rPr>
        <w:t>1) получение письменных объяснений;</w:t>
      </w:r>
    </w:p>
    <w:p w:rsidR="00063F4E" w:rsidRPr="003C4353" w:rsidRDefault="00063F4E" w:rsidP="00063F4E">
      <w:pPr>
        <w:pStyle w:val="ConsPlusNormal"/>
        <w:spacing w:line="276" w:lineRule="auto"/>
        <w:ind w:firstLine="709"/>
        <w:jc w:val="both"/>
        <w:rPr>
          <w:sz w:val="28"/>
          <w:szCs w:val="28"/>
        </w:rPr>
      </w:pPr>
      <w:r w:rsidRPr="003C4353">
        <w:rPr>
          <w:sz w:val="28"/>
          <w:szCs w:val="28"/>
        </w:rPr>
        <w:t>2) истребование документов;</w:t>
      </w:r>
    </w:p>
    <w:p w:rsidR="00063F4E" w:rsidRPr="003C4353" w:rsidRDefault="00063F4E" w:rsidP="00063F4E">
      <w:pPr>
        <w:spacing w:line="276" w:lineRule="auto"/>
        <w:ind w:firstLine="708"/>
        <w:jc w:val="both"/>
        <w:rPr>
          <w:sz w:val="28"/>
          <w:szCs w:val="28"/>
        </w:rPr>
      </w:pPr>
      <w:r w:rsidRPr="003C4353">
        <w:rPr>
          <w:sz w:val="28"/>
          <w:szCs w:val="28"/>
        </w:rPr>
        <w:t xml:space="preserve">Срок проведения выездной проверки составляет не более 10 рабочих дней. </w:t>
      </w:r>
    </w:p>
    <w:p w:rsidR="00063F4E" w:rsidRPr="003C4353" w:rsidRDefault="00063F4E" w:rsidP="00063F4E">
      <w:pPr>
        <w:ind w:firstLine="539"/>
        <w:jc w:val="center"/>
        <w:rPr>
          <w:sz w:val="28"/>
          <w:szCs w:val="28"/>
        </w:rPr>
      </w:pPr>
      <w:r w:rsidRPr="003C4353">
        <w:rPr>
          <w:sz w:val="28"/>
          <w:szCs w:val="28"/>
        </w:rPr>
        <w:t xml:space="preserve">Наблюдение за соблюдением обязательных требований </w:t>
      </w:r>
    </w:p>
    <w:p w:rsidR="00063F4E" w:rsidRPr="003C4353" w:rsidRDefault="00063F4E" w:rsidP="00063F4E">
      <w:pPr>
        <w:ind w:firstLine="539"/>
        <w:jc w:val="center"/>
        <w:rPr>
          <w:sz w:val="28"/>
          <w:szCs w:val="28"/>
        </w:rPr>
      </w:pPr>
      <w:r w:rsidRPr="003C4353">
        <w:rPr>
          <w:sz w:val="28"/>
          <w:szCs w:val="28"/>
        </w:rPr>
        <w:t>(мониторинг безопасности)</w:t>
      </w:r>
    </w:p>
    <w:p w:rsidR="00063F4E" w:rsidRPr="003C4353" w:rsidRDefault="00063F4E" w:rsidP="00063F4E">
      <w:pPr>
        <w:spacing w:after="1" w:line="276" w:lineRule="auto"/>
        <w:ind w:firstLine="540"/>
        <w:jc w:val="both"/>
        <w:rPr>
          <w:sz w:val="28"/>
          <w:szCs w:val="28"/>
        </w:rPr>
      </w:pPr>
    </w:p>
    <w:p w:rsidR="00063F4E" w:rsidRPr="003C4353" w:rsidRDefault="00063F4E" w:rsidP="00063F4E">
      <w:pPr>
        <w:spacing w:after="1" w:line="276" w:lineRule="auto"/>
        <w:ind w:firstLine="708"/>
        <w:jc w:val="both"/>
        <w:rPr>
          <w:sz w:val="28"/>
          <w:szCs w:val="28"/>
        </w:rPr>
      </w:pPr>
      <w:r w:rsidRPr="003C4353">
        <w:rPr>
          <w:sz w:val="28"/>
          <w:szCs w:val="28"/>
        </w:rPr>
        <w:t>6.12. Орган муниципального контроля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63F4E" w:rsidRPr="003C4353" w:rsidRDefault="00063F4E" w:rsidP="00063F4E">
      <w:pPr>
        <w:spacing w:after="1" w:line="276" w:lineRule="auto"/>
        <w:ind w:firstLine="708"/>
        <w:jc w:val="both"/>
        <w:rPr>
          <w:sz w:val="28"/>
          <w:szCs w:val="28"/>
        </w:rPr>
      </w:pPr>
      <w:r w:rsidRPr="003C4353">
        <w:rPr>
          <w:sz w:val="28"/>
          <w:szCs w:val="28"/>
        </w:rPr>
        <w:t xml:space="preserve">6.13.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w:t>
      </w:r>
      <w:r w:rsidRPr="003C4353">
        <w:rPr>
          <w:sz w:val="28"/>
          <w:szCs w:val="28"/>
        </w:rPr>
        <w:lastRenderedPageBreak/>
        <w:t>обязательных требований, органом муниципального контроля могут быть приняты решения, указанные в части 3 статьи 74 Федерального закона № 248-ФЗ.</w:t>
      </w:r>
    </w:p>
    <w:p w:rsidR="00063F4E" w:rsidRPr="003C4353" w:rsidRDefault="00063F4E" w:rsidP="00063F4E">
      <w:pPr>
        <w:spacing w:after="1" w:line="276" w:lineRule="auto"/>
        <w:ind w:firstLine="708"/>
        <w:jc w:val="both"/>
        <w:rPr>
          <w:sz w:val="28"/>
          <w:szCs w:val="28"/>
        </w:rPr>
      </w:pPr>
      <w:r w:rsidRPr="003C4353">
        <w:rPr>
          <w:sz w:val="28"/>
          <w:szCs w:val="28"/>
        </w:rPr>
        <w:t>6.14. При осуществлении муниципального контроля, орган муниципального контроля может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063F4E" w:rsidRPr="003C4353" w:rsidRDefault="00063F4E" w:rsidP="00063F4E">
      <w:pPr>
        <w:spacing w:after="1" w:line="276" w:lineRule="auto"/>
        <w:ind w:firstLine="540"/>
        <w:jc w:val="both"/>
        <w:rPr>
          <w:sz w:val="28"/>
          <w:szCs w:val="28"/>
        </w:rPr>
      </w:pPr>
    </w:p>
    <w:p w:rsidR="00063F4E" w:rsidRPr="003C4353" w:rsidRDefault="00063F4E" w:rsidP="00063F4E">
      <w:pPr>
        <w:spacing w:after="1" w:line="276" w:lineRule="auto"/>
        <w:ind w:firstLine="540"/>
        <w:jc w:val="center"/>
        <w:rPr>
          <w:sz w:val="28"/>
          <w:szCs w:val="28"/>
        </w:rPr>
      </w:pPr>
      <w:r w:rsidRPr="003C4353">
        <w:rPr>
          <w:sz w:val="28"/>
          <w:szCs w:val="28"/>
        </w:rPr>
        <w:t>Выездное обследование</w:t>
      </w:r>
    </w:p>
    <w:p w:rsidR="00063F4E" w:rsidRPr="003C4353" w:rsidRDefault="00063F4E" w:rsidP="00063F4E">
      <w:pPr>
        <w:spacing w:after="1" w:line="276" w:lineRule="auto"/>
        <w:ind w:firstLine="540"/>
        <w:jc w:val="center"/>
        <w:rPr>
          <w:b/>
          <w:sz w:val="28"/>
          <w:szCs w:val="28"/>
        </w:rPr>
      </w:pPr>
    </w:p>
    <w:p w:rsidR="00063F4E" w:rsidRPr="003C4353" w:rsidRDefault="00063F4E" w:rsidP="00063F4E">
      <w:pPr>
        <w:spacing w:after="1" w:line="276" w:lineRule="auto"/>
        <w:ind w:firstLine="708"/>
        <w:jc w:val="both"/>
        <w:rPr>
          <w:sz w:val="28"/>
          <w:szCs w:val="28"/>
        </w:rPr>
      </w:pPr>
      <w:r w:rsidRPr="003C4353">
        <w:rPr>
          <w:sz w:val="28"/>
          <w:szCs w:val="28"/>
        </w:rPr>
        <w:t>6.15. Выездное обследование проводится в целях оценки соблюдения контролируемыми лицами обязательных требований.</w:t>
      </w:r>
    </w:p>
    <w:p w:rsidR="00063F4E" w:rsidRPr="003C4353" w:rsidRDefault="00063F4E" w:rsidP="00063F4E">
      <w:pPr>
        <w:spacing w:after="1" w:line="276" w:lineRule="auto"/>
        <w:ind w:firstLine="708"/>
        <w:jc w:val="both"/>
        <w:rPr>
          <w:sz w:val="28"/>
          <w:szCs w:val="28"/>
        </w:rPr>
      </w:pPr>
      <w:r w:rsidRPr="003C4353">
        <w:rPr>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063F4E" w:rsidRPr="003C4353" w:rsidRDefault="00063F4E" w:rsidP="00063F4E">
      <w:pPr>
        <w:spacing w:after="1" w:line="276" w:lineRule="auto"/>
        <w:ind w:firstLine="708"/>
        <w:jc w:val="both"/>
        <w:rPr>
          <w:sz w:val="28"/>
          <w:szCs w:val="28"/>
        </w:rPr>
      </w:pPr>
      <w:r w:rsidRPr="003C4353">
        <w:rPr>
          <w:sz w:val="28"/>
          <w:szCs w:val="28"/>
        </w:rPr>
        <w:t xml:space="preserve">6.16. В ходе выездного обследования на общедоступных (открытых </w:t>
      </w:r>
      <w:r>
        <w:rPr>
          <w:sz w:val="28"/>
          <w:szCs w:val="28"/>
        </w:rPr>
        <w:br/>
      </w:r>
      <w:r w:rsidRPr="003C4353">
        <w:rPr>
          <w:sz w:val="28"/>
          <w:szCs w:val="28"/>
        </w:rPr>
        <w:t xml:space="preserve">для посещения неограниченным кругом лиц) производственных объектах может осуществляться осмотр. </w:t>
      </w:r>
    </w:p>
    <w:p w:rsidR="00063F4E" w:rsidRPr="003C4353" w:rsidRDefault="00063F4E" w:rsidP="00063F4E">
      <w:pPr>
        <w:spacing w:after="1" w:line="276" w:lineRule="auto"/>
        <w:ind w:firstLine="708"/>
        <w:jc w:val="both"/>
        <w:rPr>
          <w:sz w:val="28"/>
          <w:szCs w:val="28"/>
        </w:rPr>
      </w:pPr>
      <w:r w:rsidRPr="003C4353">
        <w:rPr>
          <w:sz w:val="28"/>
          <w:szCs w:val="28"/>
        </w:rPr>
        <w:t xml:space="preserve">Выездное обследование проводится без информирования контролируемого лица. </w:t>
      </w:r>
    </w:p>
    <w:p w:rsidR="00063F4E" w:rsidRPr="003C4353" w:rsidRDefault="00063F4E" w:rsidP="00063F4E">
      <w:pPr>
        <w:spacing w:line="276" w:lineRule="auto"/>
        <w:ind w:firstLine="708"/>
        <w:jc w:val="both"/>
        <w:rPr>
          <w:sz w:val="28"/>
          <w:szCs w:val="28"/>
        </w:rPr>
      </w:pPr>
      <w:r w:rsidRPr="003C4353">
        <w:rPr>
          <w:sz w:val="28"/>
          <w:szCs w:val="28"/>
        </w:rPr>
        <w:t>6.17.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33794E" w:rsidRPr="00DC181D" w:rsidRDefault="0033794E" w:rsidP="00063F4E">
      <w:pPr>
        <w:ind w:left="851"/>
        <w:jc w:val="center"/>
        <w:rPr>
          <w:bCs/>
          <w:sz w:val="28"/>
          <w:szCs w:val="28"/>
        </w:rPr>
      </w:pPr>
    </w:p>
    <w:p w:rsidR="00063F4E" w:rsidRPr="00A65D38" w:rsidRDefault="00063F4E" w:rsidP="00063F4E">
      <w:pPr>
        <w:ind w:left="851"/>
        <w:jc w:val="center"/>
        <w:rPr>
          <w:sz w:val="28"/>
          <w:szCs w:val="28"/>
        </w:rPr>
      </w:pPr>
      <w:r w:rsidRPr="00A65D38">
        <w:rPr>
          <w:bCs/>
          <w:sz w:val="28"/>
          <w:szCs w:val="28"/>
          <w:lang w:val="en-US"/>
        </w:rPr>
        <w:t>VII</w:t>
      </w:r>
      <w:r w:rsidRPr="00A65D38">
        <w:rPr>
          <w:bCs/>
          <w:sz w:val="28"/>
          <w:szCs w:val="28"/>
        </w:rPr>
        <w:t>.</w:t>
      </w:r>
      <w:r w:rsidRPr="00A65D38">
        <w:rPr>
          <w:bCs/>
          <w:sz w:val="28"/>
          <w:szCs w:val="28"/>
          <w:lang w:val="en-US"/>
        </w:rPr>
        <w:t> </w:t>
      </w:r>
      <w:r w:rsidRPr="00A65D38">
        <w:rPr>
          <w:bCs/>
          <w:sz w:val="28"/>
          <w:szCs w:val="28"/>
        </w:rPr>
        <w:t>Обжалование решений контрольных (надзорных) органов, действий (бездействия) их должностных лиц</w:t>
      </w:r>
    </w:p>
    <w:p w:rsidR="00063F4E" w:rsidRPr="003C4353" w:rsidRDefault="00063F4E" w:rsidP="00063F4E">
      <w:pPr>
        <w:pStyle w:val="af"/>
        <w:spacing w:line="276" w:lineRule="auto"/>
        <w:ind w:left="786"/>
        <w:rPr>
          <w:sz w:val="21"/>
          <w:szCs w:val="21"/>
        </w:rPr>
      </w:pP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7.1. Решения органа муниципального контроля, действия (бездействие) должностных лиц, осуществляющих муниципальный контроль, могут быть обжалованы в порядке, установленном </w:t>
      </w:r>
      <w:hyperlink r:id="rId21" w:history="1">
        <w:r w:rsidRPr="003C4353">
          <w:rPr>
            <w:sz w:val="28"/>
            <w:szCs w:val="28"/>
          </w:rPr>
          <w:t>главой 9</w:t>
        </w:r>
      </w:hyperlink>
      <w:r w:rsidRPr="003C4353">
        <w:rPr>
          <w:sz w:val="28"/>
          <w:szCs w:val="28"/>
        </w:rPr>
        <w:t xml:space="preserve"> Федерального закона № 248-ФЗ.</w:t>
      </w:r>
    </w:p>
    <w:p w:rsidR="00063F4E" w:rsidRPr="003C4353" w:rsidRDefault="00063F4E" w:rsidP="00063F4E">
      <w:pPr>
        <w:pStyle w:val="ConsPlusNormal"/>
        <w:spacing w:line="276" w:lineRule="auto"/>
        <w:ind w:firstLine="708"/>
        <w:jc w:val="both"/>
        <w:rPr>
          <w:sz w:val="28"/>
          <w:szCs w:val="28"/>
        </w:rPr>
      </w:pPr>
      <w:r w:rsidRPr="003C4353">
        <w:rPr>
          <w:sz w:val="28"/>
          <w:szCs w:val="28"/>
        </w:rPr>
        <w:t>Решения органа муниципального контроля, действия (бездействие) их должностных лиц, осуществляющих плановые и внеплановые контрольные (надзорные)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63F4E" w:rsidRPr="003C4353" w:rsidRDefault="00063F4E" w:rsidP="00063F4E">
      <w:pPr>
        <w:pStyle w:val="ConsPlusNormal"/>
        <w:spacing w:line="276" w:lineRule="auto"/>
        <w:ind w:firstLine="708"/>
        <w:jc w:val="both"/>
        <w:rPr>
          <w:sz w:val="28"/>
          <w:szCs w:val="28"/>
        </w:rPr>
      </w:pPr>
      <w:r w:rsidRPr="003C4353">
        <w:rPr>
          <w:sz w:val="28"/>
          <w:szCs w:val="28"/>
        </w:rPr>
        <w:t>7.2.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063F4E" w:rsidRPr="003C4353" w:rsidRDefault="00063F4E" w:rsidP="00063F4E">
      <w:pPr>
        <w:pStyle w:val="ConsPlusNormal"/>
        <w:spacing w:line="276" w:lineRule="auto"/>
        <w:ind w:firstLine="708"/>
        <w:jc w:val="both"/>
        <w:rPr>
          <w:sz w:val="28"/>
          <w:szCs w:val="28"/>
        </w:rPr>
      </w:pPr>
      <w:r w:rsidRPr="003C4353">
        <w:rPr>
          <w:sz w:val="28"/>
          <w:szCs w:val="28"/>
        </w:rPr>
        <w:lastRenderedPageBreak/>
        <w:t>1) решений о проведении контрольных мероприятий;</w:t>
      </w:r>
    </w:p>
    <w:p w:rsidR="00063F4E" w:rsidRPr="003C4353" w:rsidRDefault="00063F4E" w:rsidP="00063F4E">
      <w:pPr>
        <w:pStyle w:val="ConsPlusNormal"/>
        <w:spacing w:line="276" w:lineRule="auto"/>
        <w:ind w:firstLine="708"/>
        <w:jc w:val="both"/>
        <w:rPr>
          <w:sz w:val="28"/>
          <w:szCs w:val="28"/>
        </w:rPr>
      </w:pPr>
      <w:r w:rsidRPr="003C4353">
        <w:rPr>
          <w:sz w:val="28"/>
          <w:szCs w:val="28"/>
        </w:rPr>
        <w:t>2) актов контрольных мероприятий, предписаний об устранении выявленных нарушений;</w:t>
      </w:r>
    </w:p>
    <w:p w:rsidR="00063F4E" w:rsidRPr="003C4353" w:rsidRDefault="00063F4E" w:rsidP="00063F4E">
      <w:pPr>
        <w:pStyle w:val="ConsPlusNormal"/>
        <w:spacing w:line="276" w:lineRule="auto"/>
        <w:ind w:firstLine="708"/>
        <w:jc w:val="both"/>
        <w:rPr>
          <w:sz w:val="28"/>
          <w:szCs w:val="28"/>
        </w:rPr>
      </w:pPr>
      <w:r w:rsidRPr="003C4353">
        <w:rPr>
          <w:sz w:val="28"/>
          <w:szCs w:val="28"/>
        </w:rPr>
        <w:t>3) действий (бездействия) должностных лиц органа муниципального контроля в рамках контрольных мероприятий.</w:t>
      </w:r>
    </w:p>
    <w:p w:rsidR="00063F4E" w:rsidRPr="003C4353" w:rsidRDefault="00063F4E" w:rsidP="00063F4E">
      <w:pPr>
        <w:pStyle w:val="ConsPlusNormal"/>
        <w:spacing w:line="276" w:lineRule="auto"/>
        <w:ind w:firstLine="708"/>
        <w:jc w:val="both"/>
        <w:rPr>
          <w:sz w:val="28"/>
          <w:szCs w:val="28"/>
        </w:rPr>
      </w:pPr>
      <w:r w:rsidRPr="003C4353">
        <w:rPr>
          <w:sz w:val="28"/>
          <w:szCs w:val="28"/>
        </w:rPr>
        <w:t>7.3.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063F4E" w:rsidRPr="003C4353" w:rsidRDefault="00063F4E" w:rsidP="00063F4E">
      <w:pPr>
        <w:pStyle w:val="ConsPlusNormal"/>
        <w:spacing w:line="276" w:lineRule="auto"/>
        <w:ind w:firstLine="708"/>
        <w:jc w:val="both"/>
        <w:rPr>
          <w:sz w:val="28"/>
          <w:szCs w:val="28"/>
        </w:rPr>
      </w:pPr>
      <w:r w:rsidRPr="003C4353">
        <w:rPr>
          <w:sz w:val="28"/>
          <w:szCs w:val="28"/>
        </w:rPr>
        <w:t>7.4. Жалоба на решения органа муниципального контроля, действия (бездействие) должностных лиц органа муниципального контроля рассматривается руководителем органа муниципального контроля.</w:t>
      </w:r>
    </w:p>
    <w:p w:rsidR="00063F4E" w:rsidRPr="003C4353" w:rsidRDefault="00063F4E" w:rsidP="00063F4E">
      <w:pPr>
        <w:pStyle w:val="ConsPlusNormal"/>
        <w:spacing w:line="276" w:lineRule="auto"/>
        <w:ind w:firstLine="708"/>
        <w:jc w:val="both"/>
        <w:rPr>
          <w:sz w:val="28"/>
          <w:szCs w:val="28"/>
        </w:rPr>
      </w:pPr>
      <w:r w:rsidRPr="003C4353">
        <w:rPr>
          <w:sz w:val="28"/>
          <w:szCs w:val="28"/>
        </w:rPr>
        <w:t xml:space="preserve">7.5. Жалоба на действия (бездействие) руководителя органа муниципального контроля рассматривается вышестоящим должностным лицом Администрации </w:t>
      </w:r>
      <w:r>
        <w:rPr>
          <w:sz w:val="28"/>
          <w:szCs w:val="28"/>
        </w:rPr>
        <w:t xml:space="preserve">городского округа Лыткарино </w:t>
      </w:r>
      <w:r w:rsidRPr="003C4353">
        <w:rPr>
          <w:sz w:val="28"/>
          <w:szCs w:val="28"/>
        </w:rPr>
        <w:t>Московской области, уполномоченным на осуществление муниципального контроля.</w:t>
      </w:r>
    </w:p>
    <w:p w:rsidR="00063F4E" w:rsidRPr="003C4353" w:rsidRDefault="00063F4E" w:rsidP="00063F4E">
      <w:pPr>
        <w:pStyle w:val="ConsPlusNormal"/>
        <w:spacing w:line="276" w:lineRule="auto"/>
        <w:ind w:firstLine="708"/>
        <w:jc w:val="both"/>
        <w:rPr>
          <w:sz w:val="28"/>
          <w:szCs w:val="28"/>
        </w:rPr>
      </w:pPr>
      <w:r w:rsidRPr="003C4353">
        <w:rPr>
          <w:sz w:val="28"/>
          <w:szCs w:val="28"/>
        </w:rPr>
        <w:t>7.6. Жалоба на решение органа муниципального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63F4E" w:rsidRPr="003C4353" w:rsidRDefault="00063F4E" w:rsidP="00063F4E">
      <w:pPr>
        <w:pStyle w:val="ConsPlusNormal"/>
        <w:spacing w:line="276" w:lineRule="auto"/>
        <w:ind w:firstLine="708"/>
        <w:jc w:val="both"/>
        <w:rPr>
          <w:sz w:val="28"/>
          <w:szCs w:val="28"/>
        </w:rPr>
      </w:pPr>
      <w:r w:rsidRPr="003C4353">
        <w:rPr>
          <w:sz w:val="28"/>
          <w:szCs w:val="28"/>
        </w:rPr>
        <w:t>7.7. Жалоба на предписание органа муниципального контроля может быть подана в течение 10 рабочих дней с момента получения контролируемым лицом предписания.</w:t>
      </w:r>
    </w:p>
    <w:p w:rsidR="00063F4E" w:rsidRPr="003C4353" w:rsidRDefault="00063F4E" w:rsidP="00063F4E">
      <w:pPr>
        <w:pStyle w:val="ConsPlusNormal"/>
        <w:spacing w:line="276" w:lineRule="auto"/>
        <w:ind w:firstLine="708"/>
        <w:jc w:val="both"/>
        <w:rPr>
          <w:sz w:val="28"/>
          <w:szCs w:val="28"/>
        </w:rPr>
      </w:pPr>
      <w:r w:rsidRPr="003C4353">
        <w:rPr>
          <w:sz w:val="28"/>
          <w:szCs w:val="28"/>
        </w:rPr>
        <w:t>7.8. В случае пропуска по уважительной причине срока подачи жалобы этот срок по ходатайству лица, подающего жалобу, может быть восстановлен органом</w:t>
      </w:r>
      <w:r w:rsidR="00453F48">
        <w:rPr>
          <w:sz w:val="28"/>
          <w:szCs w:val="28"/>
        </w:rPr>
        <w:t xml:space="preserve"> </w:t>
      </w:r>
      <w:r w:rsidRPr="003C4353">
        <w:rPr>
          <w:sz w:val="28"/>
          <w:szCs w:val="28"/>
        </w:rPr>
        <w:t>или должностным лицом, уполномоченным на рассмотрение жалобы.</w:t>
      </w:r>
    </w:p>
    <w:p w:rsidR="00063F4E" w:rsidRPr="003C4353" w:rsidRDefault="00063F4E" w:rsidP="00063F4E">
      <w:pPr>
        <w:pStyle w:val="ConsPlusNormal"/>
        <w:spacing w:line="276" w:lineRule="auto"/>
        <w:ind w:firstLine="708"/>
        <w:jc w:val="both"/>
        <w:rPr>
          <w:sz w:val="28"/>
          <w:szCs w:val="28"/>
        </w:rPr>
      </w:pPr>
      <w:r w:rsidRPr="003C4353">
        <w:rPr>
          <w:sz w:val="28"/>
          <w:szCs w:val="28"/>
        </w:rPr>
        <w:t>7.9.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63F4E" w:rsidRPr="00DF1277" w:rsidRDefault="00063F4E" w:rsidP="00063F4E">
      <w:pPr>
        <w:pStyle w:val="ConsPlusNormal"/>
        <w:spacing w:line="276" w:lineRule="auto"/>
        <w:ind w:firstLine="708"/>
        <w:jc w:val="both"/>
        <w:rPr>
          <w:sz w:val="28"/>
          <w:szCs w:val="28"/>
        </w:rPr>
      </w:pPr>
      <w:r w:rsidRPr="003C4353">
        <w:rPr>
          <w:sz w:val="28"/>
          <w:szCs w:val="28"/>
        </w:rPr>
        <w:t>7.10. Жалоба на решение органа муниципального контроля, действия (бездействие) его должностных лиц подлежит рассмотрению в срок,</w:t>
      </w:r>
      <w:r w:rsidR="00453F48">
        <w:rPr>
          <w:sz w:val="28"/>
          <w:szCs w:val="28"/>
        </w:rPr>
        <w:t xml:space="preserve"> </w:t>
      </w:r>
      <w:r w:rsidRPr="003C4353">
        <w:rPr>
          <w:sz w:val="28"/>
          <w:szCs w:val="28"/>
        </w:rPr>
        <w:t>не превышающий 20 рабочих дней со дня ее регистрации.</w:t>
      </w:r>
    </w:p>
    <w:p w:rsidR="00063F4E" w:rsidRDefault="00063F4E" w:rsidP="00063F4E">
      <w:pPr>
        <w:autoSpaceDE w:val="0"/>
        <w:autoSpaceDN w:val="0"/>
        <w:adjustRightInd w:val="0"/>
        <w:spacing w:line="276" w:lineRule="auto"/>
        <w:rPr>
          <w:sz w:val="28"/>
          <w:szCs w:val="28"/>
        </w:rPr>
      </w:pPr>
    </w:p>
    <w:p w:rsidR="00063F4E" w:rsidRDefault="00063F4E" w:rsidP="00063F4E">
      <w:pPr>
        <w:autoSpaceDE w:val="0"/>
        <w:autoSpaceDN w:val="0"/>
        <w:adjustRightInd w:val="0"/>
        <w:spacing w:line="276" w:lineRule="auto"/>
        <w:rPr>
          <w:sz w:val="28"/>
          <w:szCs w:val="28"/>
        </w:rPr>
      </w:pPr>
    </w:p>
    <w:p w:rsidR="00063F4E" w:rsidRPr="003C4353" w:rsidRDefault="00063F4E" w:rsidP="00063F4E">
      <w:pPr>
        <w:autoSpaceDE w:val="0"/>
        <w:autoSpaceDN w:val="0"/>
        <w:adjustRightInd w:val="0"/>
        <w:spacing w:line="276" w:lineRule="auto"/>
        <w:rPr>
          <w:sz w:val="28"/>
          <w:szCs w:val="28"/>
        </w:rPr>
      </w:pPr>
      <w:r w:rsidRPr="003C4353">
        <w:rPr>
          <w:sz w:val="28"/>
          <w:szCs w:val="28"/>
        </w:rPr>
        <w:t>Глава городского округа</w:t>
      </w:r>
      <w:r>
        <w:rPr>
          <w:sz w:val="28"/>
          <w:szCs w:val="28"/>
        </w:rPr>
        <w:t xml:space="preserve"> Лыткарино                                                  К.А. Кравцов</w:t>
      </w:r>
    </w:p>
    <w:p w:rsidR="00063F4E" w:rsidRPr="00DF1277" w:rsidRDefault="00063F4E" w:rsidP="00063F4E">
      <w:pPr>
        <w:pStyle w:val="ConsPlusNormal"/>
        <w:spacing w:line="276" w:lineRule="auto"/>
        <w:ind w:firstLine="540"/>
        <w:jc w:val="both"/>
        <w:rPr>
          <w:sz w:val="28"/>
          <w:szCs w:val="28"/>
        </w:rPr>
      </w:pPr>
    </w:p>
    <w:p w:rsidR="00381E61" w:rsidRPr="00A975BB" w:rsidRDefault="00381E61" w:rsidP="00063F4E">
      <w:pPr>
        <w:overflowPunct w:val="0"/>
        <w:autoSpaceDE w:val="0"/>
        <w:autoSpaceDN w:val="0"/>
        <w:adjustRightInd w:val="0"/>
        <w:spacing w:line="320" w:lineRule="exact"/>
        <w:textAlignment w:val="baseline"/>
        <w:rPr>
          <w:sz w:val="18"/>
          <w:szCs w:val="18"/>
        </w:rPr>
      </w:pPr>
    </w:p>
    <w:sectPr w:rsidR="00381E61" w:rsidRPr="00A975BB" w:rsidSect="0033794E">
      <w:pgSz w:w="11906" w:h="16838" w:code="9"/>
      <w:pgMar w:top="284" w:right="692" w:bottom="527" w:left="1701" w:header="113"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等线">
    <w:altName w:val="Arial Unicode MS"/>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等线 Light">
    <w:panose1 w:val="00000000000000000000"/>
    <w:charset w:val="80"/>
    <w:family w:val="roman"/>
    <w:notTrueType/>
    <w:pitch w:val="default"/>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0B0ADB"/>
    <w:multiLevelType w:val="singleLevel"/>
    <w:tmpl w:val="F30B0ADB"/>
    <w:lvl w:ilvl="0">
      <w:start w:val="1"/>
      <w:numFmt w:val="decimal"/>
      <w:suff w:val="space"/>
      <w:lvlText w:val="%1."/>
      <w:lvlJc w:val="left"/>
      <w:pPr>
        <w:ind w:left="836" w:firstLine="0"/>
      </w:pPr>
    </w:lvl>
  </w:abstractNum>
  <w:abstractNum w:abstractNumId="1">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66A38ED"/>
    <w:multiLevelType w:val="hybridMultilevel"/>
    <w:tmpl w:val="4DFC3DC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nsid w:val="0E626E40"/>
    <w:multiLevelType w:val="hybridMultilevel"/>
    <w:tmpl w:val="A7781F5C"/>
    <w:lvl w:ilvl="0" w:tplc="C686A20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49791A"/>
    <w:multiLevelType w:val="hybridMultilevel"/>
    <w:tmpl w:val="F2347370"/>
    <w:lvl w:ilvl="0" w:tplc="6EB47EC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9FA39F6"/>
    <w:multiLevelType w:val="hybridMultilevel"/>
    <w:tmpl w:val="A9AA9378"/>
    <w:lvl w:ilvl="0" w:tplc="04190011">
      <w:start w:val="1"/>
      <w:numFmt w:val="decimal"/>
      <w:lvlText w:val="%1)"/>
      <w:lvlJc w:val="left"/>
      <w:pPr>
        <w:ind w:left="1827" w:hanging="360"/>
      </w:p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10">
    <w:nsid w:val="1D922A46"/>
    <w:multiLevelType w:val="hybridMultilevel"/>
    <w:tmpl w:val="CBF284E2"/>
    <w:lvl w:ilvl="0" w:tplc="F620DD8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2FE1FB4"/>
    <w:multiLevelType w:val="hybridMultilevel"/>
    <w:tmpl w:val="C744EFBE"/>
    <w:lvl w:ilvl="0" w:tplc="A4F8696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836C4A"/>
    <w:multiLevelType w:val="hybridMultilevel"/>
    <w:tmpl w:val="21040DC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481924E9"/>
    <w:multiLevelType w:val="hybridMultilevel"/>
    <w:tmpl w:val="AEF67FAE"/>
    <w:lvl w:ilvl="0" w:tplc="81E46D62">
      <w:start w:val="2"/>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nsid w:val="4BDA3DCC"/>
    <w:multiLevelType w:val="hybridMultilevel"/>
    <w:tmpl w:val="D6A07876"/>
    <w:lvl w:ilvl="0" w:tplc="04190011">
      <w:start w:val="1"/>
      <w:numFmt w:val="decimal"/>
      <w:lvlText w:val="%1)"/>
      <w:lvlJc w:val="left"/>
      <w:pPr>
        <w:ind w:left="1353" w:hanging="360"/>
      </w:pPr>
    </w:lvl>
    <w:lvl w:ilvl="1" w:tplc="04190019" w:tentative="1">
      <w:start w:val="1"/>
      <w:numFmt w:val="lowerLetter"/>
      <w:lvlText w:val="%2."/>
      <w:lvlJc w:val="left"/>
      <w:pPr>
        <w:ind w:left="2546" w:hanging="360"/>
      </w:pPr>
    </w:lvl>
    <w:lvl w:ilvl="2" w:tplc="0419001B" w:tentative="1">
      <w:start w:val="1"/>
      <w:numFmt w:val="lowerRoman"/>
      <w:lvlText w:val="%3."/>
      <w:lvlJc w:val="right"/>
      <w:pPr>
        <w:ind w:left="3266" w:hanging="180"/>
      </w:pPr>
    </w:lvl>
    <w:lvl w:ilvl="3" w:tplc="0419000F" w:tentative="1">
      <w:start w:val="1"/>
      <w:numFmt w:val="decimal"/>
      <w:lvlText w:val="%4."/>
      <w:lvlJc w:val="left"/>
      <w:pPr>
        <w:ind w:left="3986" w:hanging="360"/>
      </w:pPr>
    </w:lvl>
    <w:lvl w:ilvl="4" w:tplc="04190019" w:tentative="1">
      <w:start w:val="1"/>
      <w:numFmt w:val="lowerLetter"/>
      <w:lvlText w:val="%5."/>
      <w:lvlJc w:val="left"/>
      <w:pPr>
        <w:ind w:left="4706" w:hanging="360"/>
      </w:pPr>
    </w:lvl>
    <w:lvl w:ilvl="5" w:tplc="0419001B" w:tentative="1">
      <w:start w:val="1"/>
      <w:numFmt w:val="lowerRoman"/>
      <w:lvlText w:val="%6."/>
      <w:lvlJc w:val="right"/>
      <w:pPr>
        <w:ind w:left="5426" w:hanging="180"/>
      </w:pPr>
    </w:lvl>
    <w:lvl w:ilvl="6" w:tplc="0419000F" w:tentative="1">
      <w:start w:val="1"/>
      <w:numFmt w:val="decimal"/>
      <w:lvlText w:val="%7."/>
      <w:lvlJc w:val="left"/>
      <w:pPr>
        <w:ind w:left="6146" w:hanging="360"/>
      </w:pPr>
    </w:lvl>
    <w:lvl w:ilvl="7" w:tplc="04190019" w:tentative="1">
      <w:start w:val="1"/>
      <w:numFmt w:val="lowerLetter"/>
      <w:lvlText w:val="%8."/>
      <w:lvlJc w:val="left"/>
      <w:pPr>
        <w:ind w:left="6866" w:hanging="360"/>
      </w:pPr>
    </w:lvl>
    <w:lvl w:ilvl="8" w:tplc="0419001B" w:tentative="1">
      <w:start w:val="1"/>
      <w:numFmt w:val="lowerRoman"/>
      <w:lvlText w:val="%9."/>
      <w:lvlJc w:val="right"/>
      <w:pPr>
        <w:ind w:left="7586" w:hanging="180"/>
      </w:pPr>
    </w:lvl>
  </w:abstractNum>
  <w:abstractNum w:abstractNumId="17">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FD2795"/>
    <w:multiLevelType w:val="hybridMultilevel"/>
    <w:tmpl w:val="884C2D46"/>
    <w:lvl w:ilvl="0" w:tplc="9348A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BD6608"/>
    <w:multiLevelType w:val="hybridMultilevel"/>
    <w:tmpl w:val="36C45A58"/>
    <w:lvl w:ilvl="0" w:tplc="F304A05A">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1C500BA"/>
    <w:multiLevelType w:val="hybridMultilevel"/>
    <w:tmpl w:val="3DA66A14"/>
    <w:lvl w:ilvl="0" w:tplc="EC6435E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2257090"/>
    <w:multiLevelType w:val="hybridMultilevel"/>
    <w:tmpl w:val="7E74A418"/>
    <w:lvl w:ilvl="0" w:tplc="059E01A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nsid w:val="6A702B57"/>
    <w:multiLevelType w:val="multilevel"/>
    <w:tmpl w:val="6A702B57"/>
    <w:lvl w:ilvl="0">
      <w:start w:val="1"/>
      <w:numFmt w:val="decimal"/>
      <w:lvlText w:val="%1."/>
      <w:lvlJc w:val="left"/>
      <w:pPr>
        <w:ind w:left="644" w:hanging="360"/>
      </w:pPr>
      <w:rPr>
        <w:rFonts w:hint="default"/>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26">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num>
  <w:num w:numId="3">
    <w:abstractNumId w:val="18"/>
  </w:num>
  <w:num w:numId="4">
    <w:abstractNumId w:val="27"/>
  </w:num>
  <w:num w:numId="5">
    <w:abstractNumId w:val="29"/>
  </w:num>
  <w:num w:numId="6">
    <w:abstractNumId w:val="28"/>
  </w:num>
  <w:num w:numId="7">
    <w:abstractNumId w:val="5"/>
  </w:num>
  <w:num w:numId="8">
    <w:abstractNumId w:val="19"/>
  </w:num>
  <w:num w:numId="9">
    <w:abstractNumId w:val="12"/>
  </w:num>
  <w:num w:numId="10">
    <w:abstractNumId w:val="26"/>
  </w:num>
  <w:num w:numId="11">
    <w:abstractNumId w:val="1"/>
  </w:num>
  <w:num w:numId="12">
    <w:abstractNumId w:val="22"/>
  </w:num>
  <w:num w:numId="13">
    <w:abstractNumId w:val="9"/>
  </w:num>
  <w:num w:numId="14">
    <w:abstractNumId w:val="8"/>
  </w:num>
  <w:num w:numId="15">
    <w:abstractNumId w:val="7"/>
  </w:num>
  <w:num w:numId="16">
    <w:abstractNumId w:val="2"/>
  </w:num>
  <w:num w:numId="17">
    <w:abstractNumId w:val="17"/>
  </w:num>
  <w:num w:numId="18">
    <w:abstractNumId w:val="16"/>
  </w:num>
  <w:num w:numId="19">
    <w:abstractNumId w:val="24"/>
  </w:num>
  <w:num w:numId="20">
    <w:abstractNumId w:val="14"/>
  </w:num>
  <w:num w:numId="21">
    <w:abstractNumId w:val="13"/>
  </w:num>
  <w:num w:numId="22">
    <w:abstractNumId w:val="3"/>
  </w:num>
  <w:num w:numId="23">
    <w:abstractNumId w:val="21"/>
  </w:num>
  <w:num w:numId="24">
    <w:abstractNumId w:val="23"/>
  </w:num>
  <w:num w:numId="25">
    <w:abstractNumId w:val="20"/>
  </w:num>
  <w:num w:numId="26">
    <w:abstractNumId w:val="4"/>
  </w:num>
  <w:num w:numId="27">
    <w:abstractNumId w:val="15"/>
  </w:num>
  <w:num w:numId="28">
    <w:abstractNumId w:val="6"/>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E3"/>
    <w:rsid w:val="00004C59"/>
    <w:rsid w:val="00006412"/>
    <w:rsid w:val="00006E38"/>
    <w:rsid w:val="000139BC"/>
    <w:rsid w:val="00014E85"/>
    <w:rsid w:val="00015137"/>
    <w:rsid w:val="00017315"/>
    <w:rsid w:val="00026B25"/>
    <w:rsid w:val="00031F5C"/>
    <w:rsid w:val="00033275"/>
    <w:rsid w:val="000426F5"/>
    <w:rsid w:val="00050DF4"/>
    <w:rsid w:val="00063F4E"/>
    <w:rsid w:val="00066AF6"/>
    <w:rsid w:val="00086A6D"/>
    <w:rsid w:val="000954C7"/>
    <w:rsid w:val="000B2A5C"/>
    <w:rsid w:val="000D4BC4"/>
    <w:rsid w:val="000D5EAA"/>
    <w:rsid w:val="000F24AF"/>
    <w:rsid w:val="000F5552"/>
    <w:rsid w:val="000F783A"/>
    <w:rsid w:val="00114AE0"/>
    <w:rsid w:val="00116798"/>
    <w:rsid w:val="00121C9B"/>
    <w:rsid w:val="00137E8B"/>
    <w:rsid w:val="00155614"/>
    <w:rsid w:val="0017110D"/>
    <w:rsid w:val="00171A9F"/>
    <w:rsid w:val="00172A27"/>
    <w:rsid w:val="00176664"/>
    <w:rsid w:val="00192AE1"/>
    <w:rsid w:val="001A0571"/>
    <w:rsid w:val="001A1F47"/>
    <w:rsid w:val="001A6179"/>
    <w:rsid w:val="001D038D"/>
    <w:rsid w:val="002161F4"/>
    <w:rsid w:val="00220E63"/>
    <w:rsid w:val="00275E05"/>
    <w:rsid w:val="00290213"/>
    <w:rsid w:val="002A035E"/>
    <w:rsid w:val="002C177C"/>
    <w:rsid w:val="002D48EB"/>
    <w:rsid w:val="002D7002"/>
    <w:rsid w:val="002E6BE6"/>
    <w:rsid w:val="00303C38"/>
    <w:rsid w:val="00312385"/>
    <w:rsid w:val="00321013"/>
    <w:rsid w:val="003307C7"/>
    <w:rsid w:val="0033379E"/>
    <w:rsid w:val="00335E09"/>
    <w:rsid w:val="0033794E"/>
    <w:rsid w:val="00376C28"/>
    <w:rsid w:val="00381E61"/>
    <w:rsid w:val="00395E4E"/>
    <w:rsid w:val="003B1F36"/>
    <w:rsid w:val="003C1715"/>
    <w:rsid w:val="003C2C5B"/>
    <w:rsid w:val="003C4F63"/>
    <w:rsid w:val="003C72B3"/>
    <w:rsid w:val="003C749E"/>
    <w:rsid w:val="003D2FFB"/>
    <w:rsid w:val="00411230"/>
    <w:rsid w:val="0041668A"/>
    <w:rsid w:val="00416B66"/>
    <w:rsid w:val="00435C36"/>
    <w:rsid w:val="004524FB"/>
    <w:rsid w:val="00453F48"/>
    <w:rsid w:val="0049044D"/>
    <w:rsid w:val="004D5C7B"/>
    <w:rsid w:val="004E48CA"/>
    <w:rsid w:val="0051729F"/>
    <w:rsid w:val="00517A8E"/>
    <w:rsid w:val="00522214"/>
    <w:rsid w:val="00522992"/>
    <w:rsid w:val="005348DC"/>
    <w:rsid w:val="005431F9"/>
    <w:rsid w:val="00560022"/>
    <w:rsid w:val="005779F2"/>
    <w:rsid w:val="00581903"/>
    <w:rsid w:val="0058719B"/>
    <w:rsid w:val="005A004A"/>
    <w:rsid w:val="005B6778"/>
    <w:rsid w:val="005D4D77"/>
    <w:rsid w:val="005D6B64"/>
    <w:rsid w:val="005E3738"/>
    <w:rsid w:val="005E608E"/>
    <w:rsid w:val="005F0B0D"/>
    <w:rsid w:val="005F5D8C"/>
    <w:rsid w:val="00604835"/>
    <w:rsid w:val="00643D6C"/>
    <w:rsid w:val="0068113F"/>
    <w:rsid w:val="006A0469"/>
    <w:rsid w:val="006C776C"/>
    <w:rsid w:val="006E66DE"/>
    <w:rsid w:val="00700A3C"/>
    <w:rsid w:val="00702948"/>
    <w:rsid w:val="00702B48"/>
    <w:rsid w:val="00704040"/>
    <w:rsid w:val="007058D0"/>
    <w:rsid w:val="00714228"/>
    <w:rsid w:val="00717B64"/>
    <w:rsid w:val="00736E72"/>
    <w:rsid w:val="007678C0"/>
    <w:rsid w:val="00786D70"/>
    <w:rsid w:val="00792851"/>
    <w:rsid w:val="007A0863"/>
    <w:rsid w:val="007A11D8"/>
    <w:rsid w:val="007B32AD"/>
    <w:rsid w:val="007C3D86"/>
    <w:rsid w:val="007F4136"/>
    <w:rsid w:val="0081750E"/>
    <w:rsid w:val="00842101"/>
    <w:rsid w:val="00847340"/>
    <w:rsid w:val="00883A65"/>
    <w:rsid w:val="00884970"/>
    <w:rsid w:val="008C4381"/>
    <w:rsid w:val="008D56D8"/>
    <w:rsid w:val="008E7456"/>
    <w:rsid w:val="008F0495"/>
    <w:rsid w:val="008F4260"/>
    <w:rsid w:val="008F796C"/>
    <w:rsid w:val="00903C43"/>
    <w:rsid w:val="0090559F"/>
    <w:rsid w:val="00922529"/>
    <w:rsid w:val="0095311A"/>
    <w:rsid w:val="009546C9"/>
    <w:rsid w:val="00955C44"/>
    <w:rsid w:val="00965528"/>
    <w:rsid w:val="009B1FDF"/>
    <w:rsid w:val="009B26DC"/>
    <w:rsid w:val="009D3018"/>
    <w:rsid w:val="009D6A19"/>
    <w:rsid w:val="009E6377"/>
    <w:rsid w:val="00A40D5F"/>
    <w:rsid w:val="00A40D8F"/>
    <w:rsid w:val="00A60A88"/>
    <w:rsid w:val="00A65D38"/>
    <w:rsid w:val="00A750B5"/>
    <w:rsid w:val="00A77D7F"/>
    <w:rsid w:val="00A77F48"/>
    <w:rsid w:val="00A96BBB"/>
    <w:rsid w:val="00A975BB"/>
    <w:rsid w:val="00AC0F61"/>
    <w:rsid w:val="00AC1EE1"/>
    <w:rsid w:val="00AE64BC"/>
    <w:rsid w:val="00AE7FB1"/>
    <w:rsid w:val="00B001DB"/>
    <w:rsid w:val="00B05B8A"/>
    <w:rsid w:val="00B07B90"/>
    <w:rsid w:val="00B376CC"/>
    <w:rsid w:val="00B6280A"/>
    <w:rsid w:val="00B83A3A"/>
    <w:rsid w:val="00B84C41"/>
    <w:rsid w:val="00BA2DD0"/>
    <w:rsid w:val="00BB2C15"/>
    <w:rsid w:val="00BE441E"/>
    <w:rsid w:val="00C347F2"/>
    <w:rsid w:val="00C43907"/>
    <w:rsid w:val="00C612A1"/>
    <w:rsid w:val="00C62134"/>
    <w:rsid w:val="00C97525"/>
    <w:rsid w:val="00CB2A4A"/>
    <w:rsid w:val="00CB2F1E"/>
    <w:rsid w:val="00CC49ED"/>
    <w:rsid w:val="00D1535E"/>
    <w:rsid w:val="00D24EC6"/>
    <w:rsid w:val="00D27B61"/>
    <w:rsid w:val="00D30DE9"/>
    <w:rsid w:val="00D46D2E"/>
    <w:rsid w:val="00D55143"/>
    <w:rsid w:val="00DB79AB"/>
    <w:rsid w:val="00DC181D"/>
    <w:rsid w:val="00DF1CB0"/>
    <w:rsid w:val="00DF6254"/>
    <w:rsid w:val="00E072B4"/>
    <w:rsid w:val="00E20669"/>
    <w:rsid w:val="00E20E3A"/>
    <w:rsid w:val="00E2404E"/>
    <w:rsid w:val="00E3690C"/>
    <w:rsid w:val="00E46429"/>
    <w:rsid w:val="00E66FB2"/>
    <w:rsid w:val="00E84E6B"/>
    <w:rsid w:val="00EB1896"/>
    <w:rsid w:val="00ED010B"/>
    <w:rsid w:val="00EE3076"/>
    <w:rsid w:val="00EE66A9"/>
    <w:rsid w:val="00EF13FF"/>
    <w:rsid w:val="00EF7665"/>
    <w:rsid w:val="00F825C2"/>
    <w:rsid w:val="00F95709"/>
    <w:rsid w:val="00FC1498"/>
    <w:rsid w:val="00FD3201"/>
    <w:rsid w:val="00FD735B"/>
    <w:rsid w:val="00FE726D"/>
    <w:rsid w:val="00FF2B54"/>
    <w:rsid w:val="05967701"/>
    <w:rsid w:val="0A722228"/>
    <w:rsid w:val="0B6B560F"/>
    <w:rsid w:val="167447C1"/>
    <w:rsid w:val="22524B19"/>
    <w:rsid w:val="27D301B3"/>
    <w:rsid w:val="27EA1FAC"/>
    <w:rsid w:val="288323D2"/>
    <w:rsid w:val="2B695205"/>
    <w:rsid w:val="2C552A14"/>
    <w:rsid w:val="2D317800"/>
    <w:rsid w:val="30CD071F"/>
    <w:rsid w:val="3D401FE8"/>
    <w:rsid w:val="415A5DA7"/>
    <w:rsid w:val="43404729"/>
    <w:rsid w:val="44391073"/>
    <w:rsid w:val="4A5C3D36"/>
    <w:rsid w:val="4D176520"/>
    <w:rsid w:val="51ED159E"/>
    <w:rsid w:val="53280ECA"/>
    <w:rsid w:val="56EA299C"/>
    <w:rsid w:val="58924542"/>
    <w:rsid w:val="5C8068FD"/>
    <w:rsid w:val="5FE15856"/>
    <w:rsid w:val="609D5D81"/>
    <w:rsid w:val="635C1F44"/>
    <w:rsid w:val="63CE60E2"/>
    <w:rsid w:val="67CE4FC6"/>
    <w:rsid w:val="6998161C"/>
    <w:rsid w:val="6A94095C"/>
    <w:rsid w:val="6D901531"/>
    <w:rsid w:val="70F50423"/>
    <w:rsid w:val="72AB748F"/>
    <w:rsid w:val="73FB1B3E"/>
    <w:rsid w:val="74452A78"/>
    <w:rsid w:val="791D77AC"/>
    <w:rsid w:val="7F0340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imes New Roman"/>
      <w:sz w:val="24"/>
      <w:szCs w:val="24"/>
    </w:rPr>
  </w:style>
  <w:style w:type="paragraph" w:styleId="2">
    <w:name w:val="heading 2"/>
    <w:basedOn w:val="a"/>
    <w:next w:val="a"/>
    <w:qFormat/>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annotation text"/>
    <w:basedOn w:val="a"/>
    <w:link w:val="a6"/>
    <w:uiPriority w:val="99"/>
    <w:semiHidden/>
    <w:unhideWhenUsed/>
    <w:qFormat/>
    <w:rPr>
      <w:sz w:val="20"/>
      <w:szCs w:val="20"/>
    </w:r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qFormat/>
    <w:pPr>
      <w:tabs>
        <w:tab w:val="center" w:pos="4677"/>
        <w:tab w:val="right" w:pos="9355"/>
      </w:tabs>
    </w:pPr>
  </w:style>
  <w:style w:type="paragraph" w:styleId="ab">
    <w:name w:val="footer"/>
    <w:basedOn w:val="a"/>
    <w:link w:val="ac"/>
    <w:uiPriority w:val="99"/>
    <w:unhideWhenUsed/>
    <w:qFormat/>
    <w:pPr>
      <w:tabs>
        <w:tab w:val="center" w:pos="4677"/>
        <w:tab w:val="right" w:pos="9355"/>
      </w:tabs>
    </w:pPr>
  </w:style>
  <w:style w:type="character" w:styleId="ad">
    <w:name w:val="annotation reference"/>
    <w:basedOn w:val="a0"/>
    <w:uiPriority w:val="99"/>
    <w:semiHidden/>
    <w:unhideWhenUsed/>
    <w:qFormat/>
    <w:rPr>
      <w:sz w:val="16"/>
      <w:szCs w:val="16"/>
    </w:rPr>
  </w:style>
  <w:style w:type="character" w:styleId="ae">
    <w:name w:val="Hyperlink"/>
    <w:basedOn w:val="a0"/>
    <w:uiPriority w:val="99"/>
    <w:unhideWhenUsed/>
    <w:qFormat/>
    <w:rPr>
      <w:color w:val="0563C1" w:themeColor="hyperlink"/>
      <w:u w:val="single"/>
    </w:r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eastAsia="ru-RU"/>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4"/>
      <w:szCs w:val="24"/>
      <w:lang w:eastAsia="ru-RU"/>
    </w:rPr>
  </w:style>
  <w:style w:type="paragraph" w:styleId="af">
    <w:name w:val="List Paragraph"/>
    <w:basedOn w:val="a"/>
    <w:uiPriority w:val="34"/>
    <w:qFormat/>
    <w:pPr>
      <w:ind w:left="720"/>
      <w:contextualSpacing/>
    </w:pPr>
  </w:style>
  <w:style w:type="paragraph" w:customStyle="1" w:styleId="ConsPlusNormal">
    <w:name w:val="ConsPlusNormal"/>
    <w:link w:val="ConsPlusNormal1"/>
    <w:qFormat/>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qFormat/>
    <w:pPr>
      <w:widowControl w:val="0"/>
      <w:autoSpaceDE w:val="0"/>
      <w:autoSpaceDN w:val="0"/>
      <w:adjustRightInd w:val="0"/>
      <w:spacing w:after="0" w:line="240" w:lineRule="auto"/>
    </w:pPr>
    <w:rPr>
      <w:rFonts w:ascii="Arial" w:eastAsiaTheme="minorEastAsia" w:hAnsi="Arial" w:cs="Arial"/>
      <w:b/>
      <w:bCs/>
      <w:sz w:val="24"/>
      <w:szCs w:val="24"/>
    </w:rPr>
  </w:style>
  <w:style w:type="character" w:customStyle="1" w:styleId="a6">
    <w:name w:val="Текст примечания Знак"/>
    <w:basedOn w:val="a0"/>
    <w:link w:val="a5"/>
    <w:uiPriority w:val="99"/>
    <w:semiHidden/>
    <w:qFormat/>
    <w:rPr>
      <w:rFonts w:ascii="Times New Roman" w:eastAsia="Times New Roman" w:hAnsi="Times New Roman" w:cs="Times New Roman"/>
      <w:sz w:val="20"/>
      <w:szCs w:val="20"/>
      <w:lang w:eastAsia="ru-RU"/>
    </w:rPr>
  </w:style>
  <w:style w:type="character" w:customStyle="1" w:styleId="a8">
    <w:name w:val="Тема примечания Знак"/>
    <w:basedOn w:val="a6"/>
    <w:link w:val="a7"/>
    <w:uiPriority w:val="99"/>
    <w:semiHidden/>
    <w:qFormat/>
    <w:rPr>
      <w:rFonts w:ascii="Times New Roman" w:eastAsia="Times New Roman" w:hAnsi="Times New Roman" w:cs="Times New Roman"/>
      <w:b/>
      <w:bCs/>
      <w:sz w:val="20"/>
      <w:szCs w:val="20"/>
      <w:lang w:eastAsia="ru-RU"/>
    </w:rPr>
  </w:style>
  <w:style w:type="paragraph" w:customStyle="1" w:styleId="ConsPlusTitlePage">
    <w:name w:val="ConsPlusTitlePage"/>
    <w:uiPriority w:val="99"/>
    <w:rsid w:val="00063F4E"/>
    <w:pPr>
      <w:widowControl w:val="0"/>
      <w:autoSpaceDE w:val="0"/>
      <w:autoSpaceDN w:val="0"/>
      <w:adjustRightInd w:val="0"/>
      <w:spacing w:after="0" w:line="240" w:lineRule="auto"/>
    </w:pPr>
    <w:rPr>
      <w:rFonts w:ascii="Tahoma" w:eastAsiaTheme="minorEastAsia" w:hAnsi="Tahoma" w:cs="Tahoma"/>
      <w:sz w:val="24"/>
      <w:szCs w:val="24"/>
    </w:rPr>
  </w:style>
  <w:style w:type="character" w:customStyle="1" w:styleId="ConsPlusNormal1">
    <w:name w:val="ConsPlusNormal1"/>
    <w:link w:val="ConsPlusNormal"/>
    <w:locked/>
    <w:rsid w:val="00063F4E"/>
    <w:rPr>
      <w:rFonts w:eastAsiaTheme="minorEastAsia"/>
      <w:sz w:val="24"/>
      <w:szCs w:val="24"/>
    </w:rPr>
  </w:style>
  <w:style w:type="table" w:styleId="af0">
    <w:name w:val="Table Grid"/>
    <w:basedOn w:val="a1"/>
    <w:rsid w:val="00063F4E"/>
    <w:pPr>
      <w:spacing w:after="0" w:line="240" w:lineRule="auto"/>
    </w:pPr>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imes New Roman"/>
      <w:sz w:val="24"/>
      <w:szCs w:val="24"/>
    </w:rPr>
  </w:style>
  <w:style w:type="paragraph" w:styleId="2">
    <w:name w:val="heading 2"/>
    <w:basedOn w:val="a"/>
    <w:next w:val="a"/>
    <w:qFormat/>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annotation text"/>
    <w:basedOn w:val="a"/>
    <w:link w:val="a6"/>
    <w:uiPriority w:val="99"/>
    <w:semiHidden/>
    <w:unhideWhenUsed/>
    <w:qFormat/>
    <w:rPr>
      <w:sz w:val="20"/>
      <w:szCs w:val="20"/>
    </w:r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qFormat/>
    <w:pPr>
      <w:tabs>
        <w:tab w:val="center" w:pos="4677"/>
        <w:tab w:val="right" w:pos="9355"/>
      </w:tabs>
    </w:pPr>
  </w:style>
  <w:style w:type="paragraph" w:styleId="ab">
    <w:name w:val="footer"/>
    <w:basedOn w:val="a"/>
    <w:link w:val="ac"/>
    <w:uiPriority w:val="99"/>
    <w:unhideWhenUsed/>
    <w:qFormat/>
    <w:pPr>
      <w:tabs>
        <w:tab w:val="center" w:pos="4677"/>
        <w:tab w:val="right" w:pos="9355"/>
      </w:tabs>
    </w:pPr>
  </w:style>
  <w:style w:type="character" w:styleId="ad">
    <w:name w:val="annotation reference"/>
    <w:basedOn w:val="a0"/>
    <w:uiPriority w:val="99"/>
    <w:semiHidden/>
    <w:unhideWhenUsed/>
    <w:qFormat/>
    <w:rPr>
      <w:sz w:val="16"/>
      <w:szCs w:val="16"/>
    </w:rPr>
  </w:style>
  <w:style w:type="character" w:styleId="ae">
    <w:name w:val="Hyperlink"/>
    <w:basedOn w:val="a0"/>
    <w:uiPriority w:val="99"/>
    <w:unhideWhenUsed/>
    <w:qFormat/>
    <w:rPr>
      <w:color w:val="0563C1" w:themeColor="hyperlink"/>
      <w:u w:val="single"/>
    </w:r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eastAsia="ru-RU"/>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4"/>
      <w:szCs w:val="24"/>
      <w:lang w:eastAsia="ru-RU"/>
    </w:rPr>
  </w:style>
  <w:style w:type="paragraph" w:styleId="af">
    <w:name w:val="List Paragraph"/>
    <w:basedOn w:val="a"/>
    <w:uiPriority w:val="34"/>
    <w:qFormat/>
    <w:pPr>
      <w:ind w:left="720"/>
      <w:contextualSpacing/>
    </w:pPr>
  </w:style>
  <w:style w:type="paragraph" w:customStyle="1" w:styleId="ConsPlusNormal">
    <w:name w:val="ConsPlusNormal"/>
    <w:link w:val="ConsPlusNormal1"/>
    <w:qFormat/>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qFormat/>
    <w:pPr>
      <w:widowControl w:val="0"/>
      <w:autoSpaceDE w:val="0"/>
      <w:autoSpaceDN w:val="0"/>
      <w:adjustRightInd w:val="0"/>
      <w:spacing w:after="0" w:line="240" w:lineRule="auto"/>
    </w:pPr>
    <w:rPr>
      <w:rFonts w:ascii="Arial" w:eastAsiaTheme="minorEastAsia" w:hAnsi="Arial" w:cs="Arial"/>
      <w:b/>
      <w:bCs/>
      <w:sz w:val="24"/>
      <w:szCs w:val="24"/>
    </w:rPr>
  </w:style>
  <w:style w:type="character" w:customStyle="1" w:styleId="a6">
    <w:name w:val="Текст примечания Знак"/>
    <w:basedOn w:val="a0"/>
    <w:link w:val="a5"/>
    <w:uiPriority w:val="99"/>
    <w:semiHidden/>
    <w:qFormat/>
    <w:rPr>
      <w:rFonts w:ascii="Times New Roman" w:eastAsia="Times New Roman" w:hAnsi="Times New Roman" w:cs="Times New Roman"/>
      <w:sz w:val="20"/>
      <w:szCs w:val="20"/>
      <w:lang w:eastAsia="ru-RU"/>
    </w:rPr>
  </w:style>
  <w:style w:type="character" w:customStyle="1" w:styleId="a8">
    <w:name w:val="Тема примечания Знак"/>
    <w:basedOn w:val="a6"/>
    <w:link w:val="a7"/>
    <w:uiPriority w:val="99"/>
    <w:semiHidden/>
    <w:qFormat/>
    <w:rPr>
      <w:rFonts w:ascii="Times New Roman" w:eastAsia="Times New Roman" w:hAnsi="Times New Roman" w:cs="Times New Roman"/>
      <w:b/>
      <w:bCs/>
      <w:sz w:val="20"/>
      <w:szCs w:val="20"/>
      <w:lang w:eastAsia="ru-RU"/>
    </w:rPr>
  </w:style>
  <w:style w:type="paragraph" w:customStyle="1" w:styleId="ConsPlusTitlePage">
    <w:name w:val="ConsPlusTitlePage"/>
    <w:uiPriority w:val="99"/>
    <w:rsid w:val="00063F4E"/>
    <w:pPr>
      <w:widowControl w:val="0"/>
      <w:autoSpaceDE w:val="0"/>
      <w:autoSpaceDN w:val="0"/>
      <w:adjustRightInd w:val="0"/>
      <w:spacing w:after="0" w:line="240" w:lineRule="auto"/>
    </w:pPr>
    <w:rPr>
      <w:rFonts w:ascii="Tahoma" w:eastAsiaTheme="minorEastAsia" w:hAnsi="Tahoma" w:cs="Tahoma"/>
      <w:sz w:val="24"/>
      <w:szCs w:val="24"/>
    </w:rPr>
  </w:style>
  <w:style w:type="character" w:customStyle="1" w:styleId="ConsPlusNormal1">
    <w:name w:val="ConsPlusNormal1"/>
    <w:link w:val="ConsPlusNormal"/>
    <w:locked/>
    <w:rsid w:val="00063F4E"/>
    <w:rPr>
      <w:rFonts w:eastAsiaTheme="minorEastAsia"/>
      <w:sz w:val="24"/>
      <w:szCs w:val="24"/>
    </w:rPr>
  </w:style>
  <w:style w:type="table" w:styleId="af0">
    <w:name w:val="Table Grid"/>
    <w:basedOn w:val="a1"/>
    <w:rsid w:val="00063F4E"/>
    <w:pPr>
      <w:spacing w:after="0" w:line="240" w:lineRule="auto"/>
    </w:pPr>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86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73617&amp;date=08.07.2021&amp;dst=100011&amp;fld=134" TargetMode="External"/><Relationship Id="rId18" Type="http://schemas.openxmlformats.org/officeDocument/2006/relationships/hyperlink" Target="https://login.consultant.ru/link/?req=doc&amp;base=LAW&amp;n=386954&amp;date=08.07.2021&amp;dst=100640&amp;fld=134" TargetMode="External"/><Relationship Id="rId3" Type="http://schemas.openxmlformats.org/officeDocument/2006/relationships/numbering" Target="numbering.xml"/><Relationship Id="rId21" Type="http://schemas.openxmlformats.org/officeDocument/2006/relationships/hyperlink" Target="https://login.consultant.ru/link/?req=doc&amp;base=LAW&amp;n=386954&amp;date=08.07.2021&amp;dst=100422&amp;fld=134" TargetMode="External"/><Relationship Id="rId7" Type="http://schemas.openxmlformats.org/officeDocument/2006/relationships/webSettings" Target="webSetting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eq=doc&amp;base=LAW&amp;n=386954&amp;date=08.07.2021&amp;dst=100638&amp;fld=134"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386954&amp;date=08.07.2021&amp;dst=100634&amp;fld=134" TargetMode="External"/><Relationship Id="rId20" Type="http://schemas.openxmlformats.org/officeDocument/2006/relationships/hyperlink" Target="https://login.consultant.ru/link/?req=doc&amp;base=LAW&amp;n=386954&amp;date=08.07.2021&amp;dst=100271&amp;fld=13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consultant.ru/link/?req=doc&amp;base=LAW&amp;n=383546&amp;date=08.07.2021" TargetMode="External"/><Relationship Id="rId5" Type="http://schemas.microsoft.com/office/2007/relationships/stylesWithEffects" Target="stylesWithEffects.xml"/><Relationship Id="rId15" Type="http://schemas.openxmlformats.org/officeDocument/2006/relationships/hyperlink" Target="https://login.consultant.ru/link/?req=doc&amp;base=LAW&amp;n=378980&amp;date=08.07.2021&amp;dst=100014&amp;f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eq=doc&amp;base=LAW&amp;n=386954&amp;date=08.07.2021&amp;dst=100269&amp;fld=134" TargetMode="External"/><Relationship Id="rId4" Type="http://schemas.openxmlformats.org/officeDocument/2006/relationships/styles" Target="styles.xml"/><Relationship Id="rId9" Type="http://schemas.openxmlformats.org/officeDocument/2006/relationships/hyperlink" Target="http://docs.cntd.ru/document/902166573"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6185D-D268-4B80-8D63-3654C56C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21</Pages>
  <Words>7321</Words>
  <Characters>41732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ЖКХ</cp:lastModifiedBy>
  <cp:revision>12</cp:revision>
  <cp:lastPrinted>2021-10-20T08:11:00Z</cp:lastPrinted>
  <dcterms:created xsi:type="dcterms:W3CDTF">2021-10-18T12:43:00Z</dcterms:created>
  <dcterms:modified xsi:type="dcterms:W3CDTF">2025-03-03T15:32:00Z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1049-11.2.0.9169</vt:lpwstr>
  </property>
</Properties>
</file>