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90" w:rsidRPr="00527581" w:rsidRDefault="00E76090" w:rsidP="00E76090">
      <w:pPr>
        <w:ind w:right="567"/>
        <w:jc w:val="center"/>
      </w:pPr>
      <w:bookmarkStart w:id="0" w:name="_Hlk92703078"/>
      <w:bookmarkStart w:id="1" w:name="_Toc510616989"/>
      <w:bookmarkStart w:id="2" w:name="_Toc530579146"/>
      <w:r>
        <w:rPr>
          <w:noProof/>
          <w:lang w:eastAsia="ru-RU"/>
        </w:rPr>
        <w:drawing>
          <wp:inline distT="0" distB="0" distL="0" distR="0" wp14:anchorId="3DD2B2B1" wp14:editId="571E1275">
            <wp:extent cx="511810" cy="636270"/>
            <wp:effectExtent l="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90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34"/>
          <w:szCs w:val="34"/>
        </w:rPr>
      </w:pPr>
      <w:proofErr w:type="gramStart"/>
      <w:r w:rsidRPr="00527581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527581">
        <w:rPr>
          <w:rFonts w:ascii="Times New Roman" w:hAnsi="Times New Roman"/>
          <w:sz w:val="34"/>
          <w:szCs w:val="34"/>
        </w:rPr>
        <w:t xml:space="preserve">  ОКРУГА  ЛЫТКАРИНО  МОСКОВСКОЙ  ОБЛАСТИ</w:t>
      </w: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16"/>
          <w:szCs w:val="16"/>
        </w:rPr>
      </w:pPr>
    </w:p>
    <w:p w:rsidR="00E76090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34"/>
          <w:szCs w:val="34"/>
          <w:u w:val="single"/>
        </w:rPr>
      </w:pPr>
      <w:r w:rsidRPr="00527581">
        <w:rPr>
          <w:rFonts w:ascii="Times New Roman" w:hAnsi="Times New Roman"/>
          <w:b/>
          <w:sz w:val="34"/>
          <w:szCs w:val="34"/>
        </w:rPr>
        <w:t>ПОСТАНОВЛЕНИЕ</w:t>
      </w: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</w:rPr>
      </w:pPr>
      <w:proofErr w:type="gramStart"/>
      <w:r w:rsidRPr="00BB3659">
        <w:rPr>
          <w:rFonts w:ascii="Times New Roman" w:hAnsi="Times New Roman"/>
          <w:u w:val="single"/>
        </w:rPr>
        <w:t>26.12.2019</w:t>
      </w:r>
      <w:r w:rsidRPr="00527581">
        <w:rPr>
          <w:rFonts w:ascii="Times New Roman" w:hAnsi="Times New Roman"/>
        </w:rPr>
        <w:t xml:space="preserve">  №</w:t>
      </w:r>
      <w:proofErr w:type="gramEnd"/>
      <w:r w:rsidRPr="00527581">
        <w:rPr>
          <w:rFonts w:ascii="Times New Roman" w:hAnsi="Times New Roman"/>
        </w:rPr>
        <w:t xml:space="preserve">  </w:t>
      </w:r>
      <w:r w:rsidRPr="00BB3659">
        <w:rPr>
          <w:rFonts w:ascii="Times New Roman" w:hAnsi="Times New Roman"/>
          <w:u w:val="single"/>
        </w:rPr>
        <w:t>964-п</w:t>
      </w: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4"/>
          <w:szCs w:val="4"/>
        </w:rPr>
      </w:pPr>
    </w:p>
    <w:p w:rsidR="00E76090" w:rsidRPr="00527581" w:rsidRDefault="00E76090" w:rsidP="00E76090">
      <w:pPr>
        <w:spacing w:after="0" w:line="240" w:lineRule="auto"/>
        <w:ind w:right="567"/>
        <w:jc w:val="center"/>
        <w:rPr>
          <w:rFonts w:ascii="Times New Roman" w:hAnsi="Times New Roman"/>
          <w:sz w:val="20"/>
        </w:rPr>
      </w:pPr>
      <w:proofErr w:type="spellStart"/>
      <w:r w:rsidRPr="00527581">
        <w:rPr>
          <w:rFonts w:ascii="Times New Roman" w:hAnsi="Times New Roman"/>
          <w:sz w:val="20"/>
        </w:rPr>
        <w:t>г.о</w:t>
      </w:r>
      <w:proofErr w:type="spellEnd"/>
      <w:r w:rsidRPr="00527581">
        <w:rPr>
          <w:rFonts w:ascii="Times New Roman" w:hAnsi="Times New Roman"/>
          <w:sz w:val="20"/>
        </w:rPr>
        <w:t>. Лыткарино</w:t>
      </w:r>
    </w:p>
    <w:p w:rsidR="00E76090" w:rsidRDefault="00E76090" w:rsidP="00E76090">
      <w:pPr>
        <w:pStyle w:val="ConsPlusNormal"/>
        <w:tabs>
          <w:tab w:val="left" w:pos="5245"/>
        </w:tabs>
        <w:ind w:right="567"/>
        <w:jc w:val="both"/>
        <w:rPr>
          <w:rFonts w:ascii="Times New Roman" w:hAnsi="Times New Roman"/>
          <w:sz w:val="28"/>
          <w:szCs w:val="28"/>
        </w:rPr>
      </w:pPr>
    </w:p>
    <w:p w:rsidR="00E76090" w:rsidRDefault="00E76090" w:rsidP="00E76090">
      <w:pPr>
        <w:pStyle w:val="ConsPlusNormal"/>
        <w:tabs>
          <w:tab w:val="left" w:pos="5245"/>
        </w:tabs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</w:p>
    <w:p w:rsidR="00E76090" w:rsidRPr="00CA58E4" w:rsidRDefault="00E76090" w:rsidP="00E76090">
      <w:pPr>
        <w:spacing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CA58E4">
        <w:rPr>
          <w:rFonts w:ascii="Times New Roman" w:hAnsi="Times New Roman"/>
          <w:sz w:val="28"/>
          <w:szCs w:val="28"/>
        </w:rPr>
        <w:t>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Лыткарино»</w:t>
      </w:r>
    </w:p>
    <w:p w:rsidR="00E76090" w:rsidRPr="00CA58E4" w:rsidRDefault="00E76090" w:rsidP="00E76090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 Федеральным законом от 06.10.2003 №131-ФЗ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</w:t>
      </w:r>
      <w:hyperlink r:id="rId10" w:tgtFrame="_blank" w:history="1">
        <w:r w:rsidRPr="00CA58E4">
          <w:rPr>
            <w:rStyle w:val="FontStyle46"/>
            <w:rFonts w:eastAsia="Arial"/>
            <w:sz w:val="28"/>
            <w:szCs w:val="28"/>
          </w:rPr>
          <w:t>Федеральным законом от 13.03.2006 №38-ФЗ «О рекламе»,</w:t>
        </w:r>
      </w:hyperlink>
      <w:r w:rsidRPr="00CA58E4">
        <w:rPr>
          <w:rStyle w:val="FontStyle46"/>
          <w:rFonts w:eastAsia="Arial"/>
          <w:sz w:val="28"/>
          <w:szCs w:val="28"/>
        </w:rPr>
        <w:t xml:space="preserve"> протоколом заочного голосования Комиссии по проведению административной реформы в Московской области от 05.11.2019 Министерством государственного управления, информационных технологий и связи Московской области, письмами Главного управления по информационной политике Московской области от 12.11.2019 №36Исх-5209/, от 21.11.2019 №36Исх-5427/, от 12.12.2019 №36Исх-5860/, от 25.12.2019 №36Исх-6117/ постановляю:</w:t>
      </w:r>
    </w:p>
    <w:p w:rsidR="00E76090" w:rsidRDefault="00E76090" w:rsidP="00E76090">
      <w:pPr>
        <w:pStyle w:val="ConsPlusNormal"/>
        <w:tabs>
          <w:tab w:val="left" w:pos="5245"/>
        </w:tabs>
        <w:ind w:right="284" w:firstLine="567"/>
        <w:jc w:val="both"/>
        <w:rPr>
          <w:sz w:val="28"/>
        </w:rPr>
      </w:pPr>
      <w:r>
        <w:rPr>
          <w:rStyle w:val="FontStyle46"/>
          <w:rFonts w:eastAsia="Arial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</w:t>
      </w:r>
      <w:proofErr w:type="gramStart"/>
      <w:r>
        <w:rPr>
          <w:rStyle w:val="FontStyle46"/>
          <w:rFonts w:eastAsia="Arial"/>
          <w:sz w:val="28"/>
          <w:szCs w:val="28"/>
        </w:rPr>
        <w:t>городского  округа</w:t>
      </w:r>
      <w:proofErr w:type="gramEnd"/>
      <w:r>
        <w:rPr>
          <w:rStyle w:val="FontStyle46"/>
          <w:rFonts w:eastAsia="Arial"/>
          <w:sz w:val="28"/>
          <w:szCs w:val="28"/>
        </w:rPr>
        <w:t xml:space="preserve"> Лыткарино» (прилагается).</w:t>
      </w:r>
    </w:p>
    <w:p w:rsidR="00E76090" w:rsidRDefault="00E76090" w:rsidP="00E76090">
      <w:pPr>
        <w:pStyle w:val="ConsPlusNormal"/>
        <w:tabs>
          <w:tab w:val="left" w:pos="5245"/>
        </w:tabs>
        <w:ind w:righ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FontStyle46"/>
          <w:rFonts w:eastAsia="Arial"/>
          <w:sz w:val="28"/>
          <w:szCs w:val="28"/>
        </w:rPr>
        <w:t xml:space="preserve">       2. Признать утратившим силу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утвержденный постановлением Главы города Лыткарино от 17.05</w:t>
      </w:r>
      <w:r>
        <w:rPr>
          <w:rFonts w:ascii="Times New Roman" w:eastAsia="Times New Roman" w:hAnsi="Times New Roman"/>
          <w:sz w:val="28"/>
          <w:szCs w:val="28"/>
        </w:rPr>
        <w:t>.2018 №350-п.</w:t>
      </w:r>
    </w:p>
    <w:p w:rsidR="00E76090" w:rsidRDefault="00E76090" w:rsidP="00E76090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>3. Начальнику Управления архитектуры, градостроительства и инвестиционной политики г. Лыткарино А.И. Панину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E76090" w:rsidRPr="00CA58E4" w:rsidRDefault="00E76090" w:rsidP="00E76090">
      <w:pPr>
        <w:spacing w:after="0" w:line="240" w:lineRule="auto"/>
        <w:ind w:right="284" w:firstLine="567"/>
        <w:jc w:val="both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городского округа Лыткарино</w:t>
      </w:r>
      <w:r>
        <w:rPr>
          <w:rStyle w:val="FontStyle46"/>
          <w:rFonts w:eastAsia="Arial"/>
          <w:sz w:val="28"/>
          <w:szCs w:val="28"/>
        </w:rPr>
        <w:t xml:space="preserve">           </w:t>
      </w:r>
      <w:r w:rsidRPr="00CA58E4">
        <w:rPr>
          <w:rStyle w:val="FontStyle46"/>
          <w:rFonts w:eastAsia="Arial"/>
          <w:sz w:val="28"/>
          <w:szCs w:val="28"/>
        </w:rPr>
        <w:t xml:space="preserve"> К.А. Кравцова.</w:t>
      </w:r>
    </w:p>
    <w:p w:rsidR="00E76090" w:rsidRDefault="00E76090" w:rsidP="00E76090">
      <w:pPr>
        <w:ind w:right="284"/>
        <w:jc w:val="right"/>
        <w:rPr>
          <w:rStyle w:val="FontStyle46"/>
          <w:rFonts w:eastAsia="Arial"/>
          <w:sz w:val="28"/>
          <w:szCs w:val="28"/>
        </w:rPr>
      </w:pPr>
      <w:r w:rsidRPr="00CA58E4">
        <w:rPr>
          <w:rStyle w:val="FontStyle46"/>
          <w:rFonts w:eastAsia="Arial"/>
          <w:sz w:val="28"/>
          <w:szCs w:val="28"/>
        </w:rPr>
        <w:t>Е.В. Серегин</w:t>
      </w:r>
    </w:p>
    <w:bookmarkEnd w:id="0"/>
    <w:p w:rsidR="00E76090" w:rsidRDefault="00E76090" w:rsidP="00D760F3">
      <w:pPr>
        <w:pStyle w:val="ConsPlusNormal"/>
        <w:ind w:left="-142"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E76090" w:rsidRDefault="00E76090" w:rsidP="00D760F3">
      <w:pPr>
        <w:pStyle w:val="ConsPlusNormal"/>
        <w:ind w:left="-142"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E76090" w:rsidRDefault="00E76090" w:rsidP="00D760F3">
      <w:pPr>
        <w:pStyle w:val="ConsPlusNormal"/>
        <w:ind w:left="-142"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E76090" w:rsidRDefault="00E76090" w:rsidP="00D760F3">
      <w:pPr>
        <w:pStyle w:val="ConsPlusNormal"/>
        <w:ind w:left="-142"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D760F3">
      <w:pPr>
        <w:pStyle w:val="ConsPlusNormal"/>
        <w:ind w:left="-142" w:firstLine="709"/>
        <w:jc w:val="right"/>
        <w:rPr>
          <w:rStyle w:val="blk"/>
          <w:rFonts w:ascii="Times New Roman" w:hAnsi="Times New Roman"/>
          <w:sz w:val="24"/>
          <w:szCs w:val="24"/>
        </w:rPr>
      </w:pPr>
      <w:r w:rsidRPr="003848D7">
        <w:rPr>
          <w:rStyle w:val="blk"/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7D219A" w:rsidRPr="003848D7" w:rsidRDefault="007D219A" w:rsidP="00D760F3">
      <w:pPr>
        <w:pStyle w:val="ConsPlusNormal"/>
        <w:ind w:left="-142" w:firstLine="709"/>
        <w:jc w:val="right"/>
        <w:rPr>
          <w:rStyle w:val="blk"/>
          <w:rFonts w:ascii="Times New Roman" w:hAnsi="Times New Roman"/>
          <w:sz w:val="24"/>
          <w:szCs w:val="24"/>
        </w:rPr>
      </w:pPr>
      <w:r w:rsidRPr="003848D7">
        <w:rPr>
          <w:rStyle w:val="blk"/>
          <w:rFonts w:ascii="Times New Roman" w:hAnsi="Times New Roman"/>
          <w:sz w:val="24"/>
          <w:szCs w:val="24"/>
        </w:rPr>
        <w:t xml:space="preserve"> Главы г.о. Лыткарино</w:t>
      </w:r>
    </w:p>
    <w:p w:rsidR="007D219A" w:rsidRPr="003848D7" w:rsidRDefault="007D219A" w:rsidP="00D760F3">
      <w:pPr>
        <w:pStyle w:val="ConsPlusNormal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8D7">
        <w:rPr>
          <w:rFonts w:ascii="Times New Roman" w:hAnsi="Times New Roman" w:cs="Times New Roman"/>
          <w:sz w:val="24"/>
          <w:szCs w:val="24"/>
        </w:rPr>
        <w:t xml:space="preserve">от </w:t>
      </w:r>
      <w:r w:rsidR="006B67B7">
        <w:rPr>
          <w:rFonts w:ascii="Times New Roman" w:hAnsi="Times New Roman" w:cs="Times New Roman"/>
          <w:sz w:val="24"/>
          <w:szCs w:val="24"/>
        </w:rPr>
        <w:t>26.12.20</w:t>
      </w:r>
      <w:r w:rsidR="00226A3D">
        <w:rPr>
          <w:rFonts w:ascii="Times New Roman" w:hAnsi="Times New Roman" w:cs="Times New Roman"/>
          <w:sz w:val="24"/>
          <w:szCs w:val="24"/>
        </w:rPr>
        <w:t>19</w:t>
      </w:r>
      <w:bookmarkStart w:id="3" w:name="_GoBack"/>
      <w:bookmarkEnd w:id="3"/>
      <w:r w:rsidR="006B67B7">
        <w:rPr>
          <w:rFonts w:ascii="Times New Roman" w:hAnsi="Times New Roman" w:cs="Times New Roman"/>
          <w:sz w:val="24"/>
          <w:szCs w:val="24"/>
        </w:rPr>
        <w:t xml:space="preserve"> </w:t>
      </w:r>
      <w:r w:rsidRPr="003848D7">
        <w:rPr>
          <w:rFonts w:ascii="Times New Roman" w:hAnsi="Times New Roman" w:cs="Times New Roman"/>
          <w:sz w:val="24"/>
          <w:szCs w:val="24"/>
        </w:rPr>
        <w:t>№</w:t>
      </w:r>
      <w:r w:rsidR="006B67B7">
        <w:rPr>
          <w:rFonts w:ascii="Times New Roman" w:hAnsi="Times New Roman" w:cs="Times New Roman"/>
          <w:sz w:val="24"/>
          <w:szCs w:val="24"/>
        </w:rPr>
        <w:t xml:space="preserve"> 964-п</w:t>
      </w:r>
    </w:p>
    <w:p w:rsidR="007D219A" w:rsidRPr="00CE71ED" w:rsidRDefault="007D219A" w:rsidP="00D760F3">
      <w:pPr>
        <w:pStyle w:val="ConsPlusNormal"/>
        <w:ind w:left="-142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219A" w:rsidRPr="00613DDD" w:rsidRDefault="007D219A" w:rsidP="00D760F3">
      <w:pPr>
        <w:pStyle w:val="ConsPlusNormal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6B67B7" w:rsidRDefault="007D219A" w:rsidP="00D760F3">
      <w:pPr>
        <w:pStyle w:val="Default"/>
        <w:ind w:left="-142" w:firstLine="709"/>
        <w:jc w:val="center"/>
        <w:rPr>
          <w:b/>
        </w:rPr>
      </w:pPr>
      <w:r w:rsidRPr="00613DDD">
        <w:rPr>
          <w:b/>
          <w:color w:val="auto"/>
        </w:rPr>
        <w:t>предоставления муниципальной услуги «</w:t>
      </w:r>
      <w:r w:rsidRPr="00613DDD">
        <w:rPr>
          <w:b/>
        </w:rPr>
        <w:t xml:space="preserve">Выдача разрешений на установку и эксплуатацию рекламных конструкций, аннулирование ранее выданных разрешений на территории </w:t>
      </w:r>
      <w:r>
        <w:rPr>
          <w:b/>
        </w:rPr>
        <w:t>городского округа Лыткарино</w:t>
      </w:r>
      <w:r w:rsidRPr="00613DDD">
        <w:rPr>
          <w:b/>
        </w:rPr>
        <w:t>»</w:t>
      </w:r>
    </w:p>
    <w:p w:rsidR="00E76090" w:rsidRDefault="006B67B7" w:rsidP="006B67B7">
      <w:pPr>
        <w:pStyle w:val="Default"/>
        <w:ind w:left="-142" w:firstLine="709"/>
        <w:jc w:val="center"/>
        <w:rPr>
          <w:b/>
          <w:color w:val="auto"/>
        </w:rPr>
      </w:pPr>
      <w:r>
        <w:rPr>
          <w:b/>
          <w:color w:val="auto"/>
        </w:rPr>
        <w:t>(в редакции постановлени</w:t>
      </w:r>
      <w:r w:rsidR="001A2CEC">
        <w:rPr>
          <w:b/>
          <w:color w:val="auto"/>
        </w:rPr>
        <w:t>й</w:t>
      </w:r>
      <w:r>
        <w:rPr>
          <w:b/>
          <w:color w:val="auto"/>
        </w:rPr>
        <w:t xml:space="preserve"> </w:t>
      </w:r>
      <w:r w:rsidR="001A2CEC">
        <w:rPr>
          <w:b/>
          <w:color w:val="auto"/>
        </w:rPr>
        <w:t>г</w:t>
      </w:r>
      <w:r>
        <w:rPr>
          <w:b/>
          <w:color w:val="auto"/>
        </w:rPr>
        <w:t>лавы городского округа Лыткарино от 10.03.2020 №126-п</w:t>
      </w:r>
      <w:r w:rsidR="001A2CEC">
        <w:rPr>
          <w:b/>
          <w:color w:val="auto"/>
        </w:rPr>
        <w:t xml:space="preserve">, от </w:t>
      </w:r>
      <w:r w:rsidR="006D1369">
        <w:rPr>
          <w:b/>
          <w:color w:val="auto"/>
        </w:rPr>
        <w:t>10.01.2022 № 01-п</w:t>
      </w:r>
      <w:r>
        <w:rPr>
          <w:b/>
          <w:color w:val="auto"/>
        </w:rPr>
        <w:t>)</w:t>
      </w:r>
    </w:p>
    <w:p w:rsidR="00614C14" w:rsidRPr="006B67B7" w:rsidRDefault="007D219A" w:rsidP="006B67B7">
      <w:pPr>
        <w:pStyle w:val="Default"/>
        <w:ind w:left="-142" w:firstLine="709"/>
        <w:jc w:val="center"/>
        <w:rPr>
          <w:rStyle w:val="blk"/>
          <w:b/>
          <w:color w:val="auto"/>
        </w:rPr>
      </w:pPr>
      <w:r w:rsidRPr="00613DDD">
        <w:rPr>
          <w:color w:val="auto"/>
        </w:rPr>
        <w:tab/>
      </w:r>
    </w:p>
    <w:p w:rsidR="00614C14" w:rsidRPr="00614C14" w:rsidRDefault="00614C14" w:rsidP="00D760F3">
      <w:pPr>
        <w:spacing w:after="0" w:line="240" w:lineRule="auto"/>
        <w:ind w:left="-142" w:firstLine="709"/>
        <w:jc w:val="center"/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</w:pP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Оглавление</w:t>
      </w:r>
    </w:p>
    <w:p w:rsidR="00614C14" w:rsidRPr="00614C14" w:rsidRDefault="00614C14" w:rsidP="00D760F3">
      <w:pPr>
        <w:spacing w:after="0" w:line="240" w:lineRule="auto"/>
        <w:ind w:left="-142" w:firstLine="709"/>
        <w:rPr>
          <w:rFonts w:ascii="Times New Roman" w:hAnsi="Times New Roman"/>
          <w:color w:val="000000"/>
          <w:sz w:val="20"/>
          <w:szCs w:val="20"/>
        </w:rPr>
      </w:pPr>
    </w:p>
    <w:p w:rsidR="00614C14" w:rsidRPr="00614C14" w:rsidRDefault="00614C14" w:rsidP="007477CF">
      <w:pPr>
        <w:pStyle w:val="1f2"/>
        <w:rPr>
          <w:rFonts w:eastAsiaTheme="minorEastAsia"/>
          <w:noProof/>
          <w:lang w:eastAsia="ru-RU"/>
        </w:rPr>
      </w:pPr>
      <w:r w:rsidRPr="00614C14">
        <w:rPr>
          <w:noProof/>
          <w:lang w:val="en-US"/>
        </w:rPr>
        <w:t>I</w:t>
      </w:r>
      <w:r w:rsidRPr="00614C14">
        <w:rPr>
          <w:noProof/>
        </w:rPr>
        <w:t xml:space="preserve">.     </w:t>
      </w:r>
      <w:r>
        <w:rPr>
          <w:noProof/>
        </w:rPr>
        <w:t xml:space="preserve">ОБЩИЕ ПОЛОЖЕНИЯ </w:t>
      </w:r>
      <w:r w:rsidRPr="00614C14">
        <w:rPr>
          <w:noProof/>
        </w:rPr>
        <w:t>…………………………………</w:t>
      </w:r>
      <w:r w:rsidR="007E3F83">
        <w:rPr>
          <w:noProof/>
        </w:rPr>
        <w:t>………..</w:t>
      </w:r>
      <w:r w:rsidRPr="00614C14">
        <w:rPr>
          <w:noProof/>
        </w:rPr>
        <w:t>………………………</w:t>
      </w:r>
      <w:r w:rsidR="00E9012D">
        <w:rPr>
          <w:noProof/>
        </w:rPr>
        <w:t>….………………</w:t>
      </w:r>
      <w:r w:rsidR="00D760F3">
        <w:rPr>
          <w:noProof/>
        </w:rPr>
        <w:t>...</w:t>
      </w:r>
      <w:r w:rsidR="00E9012D">
        <w:rPr>
          <w:noProof/>
        </w:rPr>
        <w:t>…</w:t>
      </w:r>
      <w:r w:rsidR="00D760F3">
        <w:rPr>
          <w:noProof/>
        </w:rPr>
        <w:t>......</w:t>
      </w:r>
      <w:r w:rsidR="007477CF">
        <w:rPr>
          <w:noProof/>
        </w:rPr>
        <w:t>..</w:t>
      </w:r>
      <w:r w:rsidR="00E9012D">
        <w:rPr>
          <w:noProof/>
        </w:rPr>
        <w:t>…</w:t>
      </w:r>
      <w:r w:rsidR="00004A30">
        <w:rPr>
          <w:noProof/>
        </w:rPr>
        <w:t>..</w:t>
      </w:r>
      <w:r w:rsidR="00D760F3">
        <w:rPr>
          <w:noProof/>
        </w:rPr>
        <w:t xml:space="preserve"> </w:t>
      </w:r>
      <w:r w:rsidRPr="00614C14">
        <w:rPr>
          <w:noProof/>
        </w:rPr>
        <w:t xml:space="preserve">3 </w:t>
      </w:r>
    </w:p>
    <w:p w:rsidR="00614C14" w:rsidRPr="00614C14" w:rsidRDefault="00614C14" w:rsidP="007477CF">
      <w:pPr>
        <w:pStyle w:val="2-"/>
        <w:rPr>
          <w:noProof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1.     Предмет регулирования Административного регламента 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</w:t>
      </w:r>
      <w:r w:rsidR="00004A30">
        <w:rPr>
          <w:rStyle w:val="a7"/>
          <w:noProof/>
          <w:color w:val="auto"/>
          <w:sz w:val="20"/>
          <w:szCs w:val="20"/>
          <w:u w:val="none"/>
        </w:rPr>
        <w:t>…...</w:t>
      </w:r>
      <w:r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….........…..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>..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3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2.     Лица, имеющие право на получение Муниципальной услуги </w:t>
      </w:r>
      <w:r>
        <w:rPr>
          <w:rStyle w:val="a7"/>
          <w:noProof/>
          <w:color w:val="auto"/>
          <w:sz w:val="20"/>
          <w:szCs w:val="20"/>
          <w:u w:val="none"/>
        </w:rPr>
        <w:t>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….…………</w:t>
      </w:r>
      <w:r w:rsidR="00004A30">
        <w:rPr>
          <w:rStyle w:val="a7"/>
          <w:noProof/>
          <w:color w:val="auto"/>
          <w:sz w:val="20"/>
          <w:szCs w:val="20"/>
          <w:u w:val="none"/>
        </w:rPr>
        <w:t>….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..............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3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3.     Требования к порядку информирования о предоставлении Муниципальной услуги 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</w:t>
      </w:r>
      <w:r w:rsidR="00D760F3">
        <w:rPr>
          <w:rStyle w:val="a7"/>
          <w:noProof/>
          <w:color w:val="auto"/>
          <w:sz w:val="20"/>
          <w:szCs w:val="20"/>
          <w:u w:val="none"/>
        </w:rPr>
        <w:t>.</w:t>
      </w:r>
      <w:r>
        <w:rPr>
          <w:rStyle w:val="a7"/>
          <w:noProof/>
          <w:color w:val="auto"/>
          <w:sz w:val="20"/>
          <w:szCs w:val="20"/>
          <w:u w:val="none"/>
        </w:rPr>
        <w:t>..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...........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...</w:t>
      </w:r>
      <w:r w:rsidR="00004A30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4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</w:p>
    <w:p w:rsidR="00614C14" w:rsidRPr="006302BD" w:rsidRDefault="00614C14" w:rsidP="006302BD">
      <w:pPr>
        <w:pStyle w:val="1-"/>
        <w:rPr>
          <w:lang w:val="ru-RU"/>
        </w:rPr>
      </w:pPr>
      <w:r w:rsidRPr="00E9012D">
        <w:t>II</w:t>
      </w:r>
      <w:r w:rsidRPr="006302BD">
        <w:rPr>
          <w:lang w:val="ru-RU"/>
        </w:rPr>
        <w:t xml:space="preserve">.   Стандарт предоставления Муниципальной </w:t>
      </w:r>
      <w:proofErr w:type="gramStart"/>
      <w:r w:rsidRPr="006302BD">
        <w:rPr>
          <w:lang w:val="ru-RU"/>
        </w:rPr>
        <w:t xml:space="preserve">услуги </w:t>
      </w:r>
      <w:r w:rsidR="00E9012D" w:rsidRPr="006302BD">
        <w:rPr>
          <w:lang w:val="ru-RU"/>
        </w:rPr>
        <w:t>.</w:t>
      </w:r>
      <w:proofErr w:type="gramEnd"/>
      <w:r w:rsidRPr="006302BD">
        <w:rPr>
          <w:lang w:val="ru-RU"/>
        </w:rPr>
        <w:t>……</w:t>
      </w:r>
      <w:r w:rsidR="007E3F83" w:rsidRPr="006302BD">
        <w:rPr>
          <w:lang w:val="ru-RU"/>
        </w:rPr>
        <w:t>………..</w:t>
      </w:r>
      <w:r w:rsidRPr="006302BD">
        <w:rPr>
          <w:lang w:val="ru-RU"/>
        </w:rPr>
        <w:t>………</w:t>
      </w:r>
      <w:r w:rsidR="00E9012D" w:rsidRPr="006302BD">
        <w:rPr>
          <w:lang w:val="ru-RU"/>
        </w:rPr>
        <w:t>.</w:t>
      </w:r>
      <w:r w:rsidRPr="006302BD">
        <w:rPr>
          <w:lang w:val="ru-RU"/>
        </w:rPr>
        <w:t>………</w:t>
      </w:r>
      <w:r w:rsidR="00D760F3" w:rsidRPr="006302BD">
        <w:rPr>
          <w:lang w:val="ru-RU"/>
        </w:rPr>
        <w:t>………...</w:t>
      </w:r>
      <w:r w:rsidR="007477CF" w:rsidRPr="006302BD">
        <w:rPr>
          <w:lang w:val="ru-RU"/>
        </w:rPr>
        <w:t>.</w:t>
      </w:r>
      <w:r w:rsidR="00D760F3" w:rsidRPr="006302BD">
        <w:rPr>
          <w:lang w:val="ru-RU"/>
        </w:rPr>
        <w:t>..</w:t>
      </w:r>
      <w:r w:rsidR="007477CF" w:rsidRPr="006302BD">
        <w:rPr>
          <w:lang w:val="ru-RU"/>
        </w:rPr>
        <w:t>..</w:t>
      </w:r>
      <w:r w:rsidR="00D760F3" w:rsidRPr="006302BD">
        <w:rPr>
          <w:lang w:val="ru-RU"/>
        </w:rPr>
        <w:t>.….</w:t>
      </w:r>
      <w:r w:rsidR="00E9012D" w:rsidRPr="006302BD">
        <w:rPr>
          <w:lang w:val="ru-RU"/>
        </w:rPr>
        <w:t>.</w:t>
      </w:r>
      <w:r w:rsidR="00D760F3" w:rsidRPr="006302BD">
        <w:rPr>
          <w:lang w:val="ru-RU"/>
        </w:rPr>
        <w:t xml:space="preserve"> </w:t>
      </w:r>
      <w:r w:rsidRPr="006302BD">
        <w:rPr>
          <w:lang w:val="ru-RU"/>
        </w:rPr>
        <w:t xml:space="preserve">6 </w:t>
      </w:r>
    </w:p>
    <w:p w:rsidR="00614C14" w:rsidRPr="006302BD" w:rsidRDefault="00614C14" w:rsidP="006302BD">
      <w:pPr>
        <w:pStyle w:val="1-"/>
        <w:rPr>
          <w:lang w:val="ru-RU"/>
        </w:rPr>
      </w:pP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4.     Наименование Муниципальной услуги 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……..….........…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.…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...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6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5.     Наименование органа, предоставляющего Муниципальную услугу…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 ..</w:t>
      </w:r>
      <w:r w:rsidR="00E9012D">
        <w:rPr>
          <w:rStyle w:val="a7"/>
          <w:noProof/>
          <w:color w:val="auto"/>
          <w:sz w:val="20"/>
          <w:szCs w:val="20"/>
          <w:u w:val="none"/>
        </w:rPr>
        <w:t>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..…......…..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</w:t>
      </w:r>
      <w:r w:rsidR="00D760F3">
        <w:rPr>
          <w:rStyle w:val="a7"/>
          <w:noProof/>
          <w:color w:val="auto"/>
          <w:sz w:val="20"/>
          <w:szCs w:val="20"/>
          <w:u w:val="none"/>
        </w:rPr>
        <w:t>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.... </w:t>
      </w:r>
      <w:r w:rsidR="006B78C2">
        <w:rPr>
          <w:rStyle w:val="a7"/>
          <w:noProof/>
          <w:color w:val="auto"/>
          <w:sz w:val="20"/>
          <w:szCs w:val="20"/>
          <w:u w:val="none"/>
        </w:rPr>
        <w:t>7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6.     Результат предоставления Муниципальной услуги  ……………………………………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…...………….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….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7 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7.     Срок и порядок регистрации заявления Заявителя о предоставлении Муниципальной услуги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…......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</w:t>
      </w:r>
      <w:r w:rsidR="00D760F3">
        <w:rPr>
          <w:rStyle w:val="a7"/>
          <w:noProof/>
          <w:color w:val="auto"/>
          <w:sz w:val="20"/>
          <w:szCs w:val="20"/>
          <w:u w:val="none"/>
        </w:rPr>
        <w:t>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>.</w:t>
      </w:r>
      <w:r w:rsidR="00E9012D">
        <w:rPr>
          <w:rStyle w:val="a7"/>
          <w:noProof/>
          <w:color w:val="auto"/>
          <w:sz w:val="20"/>
          <w:szCs w:val="20"/>
          <w:u w:val="none"/>
        </w:rPr>
        <w:t>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8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8.     Срок предоставления Муниципальной услуги 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…………………………………………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........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...</w:t>
      </w:r>
      <w:r w:rsidR="00D760F3">
        <w:rPr>
          <w:rStyle w:val="a7"/>
          <w:noProof/>
          <w:color w:val="auto"/>
          <w:sz w:val="20"/>
          <w:szCs w:val="20"/>
          <w:u w:val="none"/>
        </w:rPr>
        <w:t>.</w:t>
      </w:r>
      <w:r w:rsidR="00E9012D">
        <w:rPr>
          <w:rStyle w:val="a7"/>
          <w:noProof/>
          <w:color w:val="auto"/>
          <w:sz w:val="20"/>
          <w:szCs w:val="20"/>
          <w:u w:val="none"/>
        </w:rPr>
        <w:t>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8</w:t>
      </w:r>
    </w:p>
    <w:p w:rsidR="00614C14" w:rsidRPr="00614C14" w:rsidRDefault="00614C14" w:rsidP="007477CF">
      <w:pPr>
        <w:pStyle w:val="2-"/>
      </w:pPr>
      <w:r w:rsidRPr="00614C14">
        <w:rPr>
          <w:rStyle w:val="a7"/>
          <w:noProof/>
          <w:color w:val="auto"/>
          <w:sz w:val="20"/>
          <w:szCs w:val="20"/>
          <w:u w:val="none"/>
        </w:rPr>
        <w:t>9.     Правовые основания предоставления Муниципальной услуги</w:t>
      </w:r>
      <w:r w:rsidR="00E9012D">
        <w:rPr>
          <w:rStyle w:val="a7"/>
          <w:noProof/>
          <w:color w:val="auto"/>
          <w:sz w:val="20"/>
          <w:szCs w:val="20"/>
          <w:u w:val="none"/>
        </w:rPr>
        <w:t>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..........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>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...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8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10.   Исчерпывающий перечень документов, необходимых для предоставления Муниципальной </w:t>
      </w:r>
      <w:r w:rsidR="00E9012D">
        <w:rPr>
          <w:rStyle w:val="a7"/>
          <w:noProof/>
          <w:color w:val="auto"/>
          <w:sz w:val="20"/>
          <w:szCs w:val="20"/>
          <w:u w:val="none"/>
        </w:rPr>
        <w:t xml:space="preserve"> 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услуги,   подлежащих представлению Заявителем 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……………………………………</w:t>
      </w:r>
      <w:r w:rsidR="00D760F3">
        <w:rPr>
          <w:rStyle w:val="a7"/>
          <w:noProof/>
          <w:color w:val="auto"/>
          <w:sz w:val="20"/>
          <w:szCs w:val="20"/>
          <w:u w:val="none"/>
        </w:rPr>
        <w:t>…………...……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</w:t>
      </w:r>
      <w:r w:rsidR="00D760F3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8</w:t>
      </w:r>
    </w:p>
    <w:p w:rsidR="00614C14" w:rsidRPr="00614C14" w:rsidRDefault="00614C14" w:rsidP="007477CF">
      <w:pPr>
        <w:pStyle w:val="2-"/>
        <w:rPr>
          <w:noProof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11.  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...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10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12.   Исчерпывающий перечень оснований для отказа в приеме документов, необходимых для предоставления Муниципальной услуги ……………………………………………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10</w:t>
      </w:r>
    </w:p>
    <w:p w:rsidR="007477CF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13.  Исчерпывающий перечень оснований для приостановления или отказа в предоставлении 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Муниципальной услуги ……………………………………………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..………………………………………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11 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14.   Порядок, размер и основания взимания государственной пошлины или иной платы, взимаемой за пред</w:t>
      </w:r>
      <w:r w:rsidR="00E9012D">
        <w:rPr>
          <w:rStyle w:val="a7"/>
          <w:noProof/>
          <w:color w:val="auto"/>
          <w:sz w:val="20"/>
          <w:szCs w:val="20"/>
          <w:u w:val="none"/>
        </w:rPr>
        <w:t xml:space="preserve">оставление Муниципальной услуги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...</w:t>
      </w:r>
      <w:r w:rsidRPr="00614C14">
        <w:rPr>
          <w:rStyle w:val="a7"/>
          <w:noProof/>
          <w:color w:val="auto"/>
          <w:sz w:val="20"/>
          <w:szCs w:val="20"/>
          <w:u w:val="none"/>
        </w:rPr>
        <w:t>………………………………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…..………………………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…………….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E9012D">
        <w:rPr>
          <w:rStyle w:val="a7"/>
          <w:noProof/>
          <w:color w:val="auto"/>
          <w:sz w:val="20"/>
          <w:szCs w:val="20"/>
          <w:u w:val="none"/>
        </w:rPr>
        <w:t>1</w:t>
      </w:r>
      <w:r w:rsidRPr="00614C14">
        <w:rPr>
          <w:rStyle w:val="a7"/>
          <w:noProof/>
          <w:color w:val="auto"/>
          <w:sz w:val="20"/>
          <w:szCs w:val="20"/>
          <w:u w:val="none"/>
        </w:rPr>
        <w:t>2</w:t>
      </w:r>
    </w:p>
    <w:p w:rsidR="00614C14" w:rsidRPr="00614C14" w:rsidRDefault="00614C14" w:rsidP="007477CF">
      <w:pPr>
        <w:pStyle w:val="2e"/>
        <w:tabs>
          <w:tab w:val="left" w:pos="284"/>
          <w:tab w:val="left" w:pos="993"/>
        </w:tabs>
        <w:ind w:left="0"/>
        <w:jc w:val="both"/>
        <w:rPr>
          <w:rStyle w:val="a7"/>
          <w:b/>
          <w:noProof/>
          <w:color w:val="auto"/>
          <w:u w:val="none"/>
        </w:rPr>
      </w:pPr>
      <w:r w:rsidRPr="00614C14">
        <w:rPr>
          <w:rStyle w:val="a7"/>
          <w:b/>
          <w:noProof/>
          <w:color w:val="auto"/>
          <w:u w:val="none"/>
        </w:rPr>
        <w:t>15.  Перечень услуг, необходимых и обязательных для предоставления Муниципальной услуги, в</w:t>
      </w:r>
      <w:r w:rsidR="007477CF">
        <w:rPr>
          <w:rStyle w:val="a7"/>
          <w:b/>
          <w:noProof/>
          <w:color w:val="auto"/>
          <w:u w:val="none"/>
        </w:rPr>
        <w:t xml:space="preserve"> </w:t>
      </w:r>
      <w:r w:rsidRPr="00614C14">
        <w:rPr>
          <w:rStyle w:val="a7"/>
          <w:b/>
          <w:noProof/>
          <w:color w:val="auto"/>
          <w:u w:val="none"/>
        </w:rPr>
        <w:t xml:space="preserve">том числе  порядок, размер и основания взимания платы за предоставление таких услуг </w:t>
      </w:r>
      <w:r w:rsidR="00E9012D">
        <w:rPr>
          <w:rStyle w:val="a7"/>
          <w:b/>
          <w:noProof/>
          <w:color w:val="auto"/>
          <w:u w:val="none"/>
        </w:rPr>
        <w:t>..…………</w:t>
      </w:r>
      <w:r w:rsidR="007477CF">
        <w:rPr>
          <w:rStyle w:val="a7"/>
          <w:b/>
          <w:noProof/>
          <w:color w:val="auto"/>
          <w:u w:val="none"/>
        </w:rPr>
        <w:t>……………………….</w:t>
      </w:r>
      <w:r w:rsidR="00E9012D">
        <w:rPr>
          <w:rStyle w:val="a7"/>
          <w:b/>
          <w:noProof/>
          <w:color w:val="auto"/>
          <w:u w:val="none"/>
        </w:rPr>
        <w:t>..</w:t>
      </w:r>
      <w:r w:rsidR="007477CF">
        <w:rPr>
          <w:rStyle w:val="a7"/>
          <w:b/>
          <w:noProof/>
          <w:color w:val="auto"/>
          <w:u w:val="none"/>
        </w:rPr>
        <w:t xml:space="preserve"> </w:t>
      </w:r>
      <w:r w:rsidRPr="00614C14">
        <w:rPr>
          <w:rStyle w:val="a7"/>
          <w:b/>
          <w:noProof/>
          <w:color w:val="auto"/>
          <w:u w:val="none"/>
        </w:rPr>
        <w:t>13</w:t>
      </w:r>
    </w:p>
    <w:p w:rsidR="00614C14" w:rsidRPr="00614C14" w:rsidRDefault="00004A30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614C14" w:rsidRPr="00614C14">
        <w:rPr>
          <w:rStyle w:val="a7"/>
          <w:noProof/>
          <w:color w:val="auto"/>
          <w:sz w:val="20"/>
          <w:szCs w:val="20"/>
          <w:u w:val="none"/>
        </w:rPr>
        <w:t>16.   Способы предоставления Заявителем документов, необходимых для получения Муниципальной услуги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E9012D">
        <w:rPr>
          <w:rStyle w:val="a7"/>
          <w:noProof/>
          <w:color w:val="auto"/>
          <w:sz w:val="20"/>
          <w:szCs w:val="20"/>
          <w:u w:val="none"/>
        </w:rPr>
        <w:t>1</w:t>
      </w:r>
      <w:r w:rsidR="00614C14" w:rsidRPr="00614C14">
        <w:rPr>
          <w:rStyle w:val="a7"/>
          <w:noProof/>
          <w:color w:val="auto"/>
          <w:sz w:val="20"/>
          <w:szCs w:val="20"/>
          <w:u w:val="none"/>
        </w:rPr>
        <w:t>3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17.   Способы получения Заявителем результатов предоставления Муниципальной услуги 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………….</w:t>
      </w:r>
      <w:r w:rsidR="00E9012D">
        <w:rPr>
          <w:rStyle w:val="a7"/>
          <w:noProof/>
          <w:color w:val="auto"/>
          <w:sz w:val="20"/>
          <w:szCs w:val="20"/>
          <w:u w:val="none"/>
        </w:rPr>
        <w:t>....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14</w:t>
      </w:r>
    </w:p>
    <w:p w:rsidR="00614C14" w:rsidRPr="00614C14" w:rsidRDefault="00614C14" w:rsidP="007477CF">
      <w:pPr>
        <w:pStyle w:val="2-"/>
      </w:pPr>
      <w:r w:rsidRPr="00614C14">
        <w:rPr>
          <w:rStyle w:val="a7"/>
          <w:noProof/>
          <w:color w:val="auto"/>
          <w:sz w:val="20"/>
          <w:szCs w:val="20"/>
          <w:u w:val="none"/>
        </w:rPr>
        <w:t>18.   Максимальный срок ожидания в очереди</w:t>
      </w:r>
      <w:r w:rsidR="00E9012D">
        <w:rPr>
          <w:rStyle w:val="a7"/>
          <w:noProof/>
          <w:color w:val="auto"/>
          <w:sz w:val="20"/>
          <w:szCs w:val="20"/>
          <w:u w:val="none"/>
        </w:rPr>
        <w:t xml:space="preserve"> …………………………………………………………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14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19.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ормационным стендам с образцами  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их заполнения и перечнем документов, необходимых для предоставления Муниципальной услуги, в том 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          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числе к обеспечению доступности указанных объектов для инвалидов, </w:t>
      </w:r>
      <w:r w:rsidR="00E9012D">
        <w:rPr>
          <w:rStyle w:val="a7"/>
          <w:noProof/>
          <w:color w:val="auto"/>
          <w:sz w:val="20"/>
          <w:szCs w:val="20"/>
          <w:u w:val="none"/>
        </w:rPr>
        <w:t>маломобильных групп населения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..… </w:t>
      </w: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14 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20.   Показатели доступности и качества Муниципаль</w:t>
      </w:r>
      <w:r w:rsidR="00E9012D">
        <w:rPr>
          <w:rStyle w:val="a7"/>
          <w:noProof/>
          <w:color w:val="auto"/>
          <w:sz w:val="20"/>
          <w:szCs w:val="20"/>
          <w:u w:val="none"/>
        </w:rPr>
        <w:t>ной услуги.…………………………………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15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21.   Требования к организации предоставления Муниципальной услуги в </w:t>
      </w:r>
      <w:r w:rsidR="00E9012D">
        <w:rPr>
          <w:rStyle w:val="a7"/>
          <w:noProof/>
          <w:color w:val="auto"/>
          <w:sz w:val="20"/>
          <w:szCs w:val="20"/>
          <w:u w:val="none"/>
        </w:rPr>
        <w:t>электронной форме 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16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22.   Требования к организации предоставления Муниципал</w:t>
      </w:r>
      <w:r w:rsidR="00E9012D">
        <w:rPr>
          <w:rStyle w:val="a7"/>
          <w:noProof/>
          <w:color w:val="auto"/>
          <w:sz w:val="20"/>
          <w:szCs w:val="20"/>
          <w:u w:val="none"/>
        </w:rPr>
        <w:t>ьной услуги в МФЦ 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E9012D">
        <w:rPr>
          <w:rStyle w:val="a7"/>
          <w:noProof/>
          <w:color w:val="auto"/>
          <w:sz w:val="20"/>
          <w:szCs w:val="20"/>
          <w:u w:val="none"/>
        </w:rPr>
        <w:t>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18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</w:p>
    <w:p w:rsidR="00614C14" w:rsidRPr="006302BD" w:rsidRDefault="00614C14" w:rsidP="006302BD">
      <w:pPr>
        <w:pStyle w:val="1-"/>
        <w:rPr>
          <w:lang w:val="ru-RU"/>
        </w:rPr>
      </w:pPr>
      <w:r w:rsidRPr="00593A07">
        <w:t>III</w:t>
      </w:r>
      <w:r w:rsidRPr="006302BD">
        <w:rPr>
          <w:lang w:val="ru-RU"/>
        </w:rPr>
        <w:t>.  Состав, последовательность и ср</w:t>
      </w:r>
      <w:r w:rsidR="00004A30" w:rsidRPr="006302BD">
        <w:rPr>
          <w:lang w:val="ru-RU"/>
        </w:rPr>
        <w:t xml:space="preserve">оки выполнения административных </w:t>
      </w:r>
      <w:r w:rsidRPr="006302BD">
        <w:rPr>
          <w:lang w:val="ru-RU"/>
        </w:rPr>
        <w:t xml:space="preserve">процедур (действий), требования к </w:t>
      </w:r>
      <w:r w:rsidR="007E3F83" w:rsidRPr="006302BD">
        <w:rPr>
          <w:lang w:val="ru-RU"/>
        </w:rPr>
        <w:t>порядку их выполнения ……………………...…</w:t>
      </w:r>
      <w:r w:rsidR="007477CF" w:rsidRPr="006302BD">
        <w:rPr>
          <w:lang w:val="ru-RU"/>
        </w:rPr>
        <w:t>…………………...</w:t>
      </w:r>
      <w:r w:rsidR="007E3F83" w:rsidRPr="006302BD">
        <w:rPr>
          <w:lang w:val="ru-RU"/>
        </w:rPr>
        <w:t>……</w:t>
      </w:r>
      <w:proofErr w:type="gramStart"/>
      <w:r w:rsidR="007E3F83" w:rsidRPr="006302BD">
        <w:rPr>
          <w:lang w:val="ru-RU"/>
        </w:rPr>
        <w:t>…..</w:t>
      </w:r>
      <w:proofErr w:type="gramEnd"/>
      <w:r w:rsidR="007477CF" w:rsidRPr="006302BD">
        <w:rPr>
          <w:lang w:val="ru-RU"/>
        </w:rPr>
        <w:t xml:space="preserve"> </w:t>
      </w:r>
      <w:r w:rsidRPr="006302BD">
        <w:rPr>
          <w:lang w:val="ru-RU"/>
        </w:rPr>
        <w:t>19</w:t>
      </w:r>
    </w:p>
    <w:p w:rsidR="00614C14" w:rsidRPr="006302BD" w:rsidRDefault="00614C14" w:rsidP="006302BD">
      <w:pPr>
        <w:pStyle w:val="1-"/>
        <w:rPr>
          <w:lang w:val="ru-RU"/>
        </w:rPr>
      </w:pP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 xml:space="preserve">23. Состав, последовательность и сроки выполнения административных процедур (действий) при предоставлении Муниципальной услуги </w:t>
      </w:r>
      <w:r w:rsidR="007E3F83">
        <w:rPr>
          <w:rStyle w:val="a7"/>
          <w:noProof/>
          <w:color w:val="auto"/>
          <w:sz w:val="20"/>
          <w:szCs w:val="20"/>
          <w:u w:val="none"/>
        </w:rPr>
        <w:t>………………………………………………………………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</w:t>
      </w:r>
      <w:r w:rsidR="007E3F83">
        <w:rPr>
          <w:rStyle w:val="a7"/>
          <w:noProof/>
          <w:color w:val="auto"/>
          <w:sz w:val="20"/>
          <w:szCs w:val="20"/>
          <w:u w:val="none"/>
        </w:rPr>
        <w:t>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19</w:t>
      </w:r>
    </w:p>
    <w:p w:rsidR="00614C14" w:rsidRPr="00614C14" w:rsidRDefault="00614C14" w:rsidP="007477CF">
      <w:pPr>
        <w:pStyle w:val="2-"/>
      </w:pPr>
    </w:p>
    <w:p w:rsidR="00614C14" w:rsidRPr="006302BD" w:rsidRDefault="00614C14" w:rsidP="006302BD">
      <w:pPr>
        <w:pStyle w:val="1-"/>
        <w:rPr>
          <w:lang w:val="ru-RU"/>
        </w:rPr>
      </w:pPr>
      <w:r w:rsidRPr="00614C14">
        <w:t>IV</w:t>
      </w:r>
      <w:r w:rsidRPr="006302BD">
        <w:rPr>
          <w:lang w:val="ru-RU"/>
        </w:rPr>
        <w:t>. Порядок и формы контроля за исполнением Административного регламента</w:t>
      </w:r>
      <w:r w:rsidR="007477CF" w:rsidRPr="006302BD">
        <w:rPr>
          <w:lang w:val="ru-RU"/>
        </w:rPr>
        <w:t>…….</w:t>
      </w:r>
      <w:r w:rsidR="007E3F83" w:rsidRPr="006302BD">
        <w:rPr>
          <w:lang w:val="ru-RU"/>
        </w:rPr>
        <w:t>.</w:t>
      </w:r>
      <w:r w:rsidR="007477CF" w:rsidRPr="006302BD">
        <w:rPr>
          <w:lang w:val="ru-RU"/>
        </w:rPr>
        <w:t xml:space="preserve"> </w:t>
      </w:r>
      <w:r w:rsidRPr="006302BD">
        <w:rPr>
          <w:lang w:val="ru-RU"/>
        </w:rPr>
        <w:t>20</w:t>
      </w:r>
    </w:p>
    <w:p w:rsidR="00614C14" w:rsidRPr="006302BD" w:rsidRDefault="00614C14" w:rsidP="006302BD">
      <w:pPr>
        <w:pStyle w:val="1-"/>
        <w:rPr>
          <w:lang w:val="ru-RU"/>
        </w:rPr>
      </w:pPr>
    </w:p>
    <w:p w:rsidR="00614C14" w:rsidRDefault="00CA5652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hyperlink w:anchor="_Toc530579162" w:history="1"/>
      <w:r w:rsidR="00614C14" w:rsidRPr="00614C14">
        <w:rPr>
          <w:rStyle w:val="a7"/>
          <w:noProof/>
          <w:color w:val="auto"/>
          <w:sz w:val="20"/>
          <w:szCs w:val="20"/>
          <w:u w:val="none"/>
        </w:rPr>
        <w:t>24.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авлению Муниципальной услуги ….. </w:t>
      </w:r>
      <w:r w:rsidR="00614C14" w:rsidRPr="00614C14">
        <w:rPr>
          <w:rStyle w:val="a7"/>
          <w:noProof/>
          <w:color w:val="auto"/>
          <w:sz w:val="20"/>
          <w:szCs w:val="20"/>
          <w:u w:val="none"/>
        </w:rPr>
        <w:t>20</w:t>
      </w:r>
    </w:p>
    <w:p w:rsidR="007477CF" w:rsidRPr="00614C14" w:rsidRDefault="007477CF" w:rsidP="007477CF">
      <w:pPr>
        <w:pStyle w:val="2-"/>
        <w:rPr>
          <w:lang w:eastAsia="ru-RU"/>
        </w:rPr>
      </w:pPr>
    </w:p>
    <w:p w:rsidR="00614C14" w:rsidRPr="007E3F83" w:rsidRDefault="00614C14" w:rsidP="007477CF">
      <w:pPr>
        <w:pStyle w:val="2e"/>
        <w:tabs>
          <w:tab w:val="left" w:pos="440"/>
        </w:tabs>
        <w:ind w:left="0"/>
        <w:jc w:val="both"/>
        <w:rPr>
          <w:rStyle w:val="a7"/>
          <w:b/>
          <w:noProof/>
          <w:color w:val="auto"/>
          <w:u w:val="none"/>
        </w:rPr>
      </w:pPr>
      <w:r w:rsidRPr="007E3F83">
        <w:rPr>
          <w:rStyle w:val="a7"/>
          <w:b/>
          <w:noProof/>
          <w:color w:val="auto"/>
          <w:u w:val="none"/>
        </w:rPr>
        <w:lastRenderedPageBreak/>
        <w:t xml:space="preserve"> 25.  Порядок и периодичность осуществления плановых и внеплановых проверок полноты и качества предоставления Муниципальной услуги </w:t>
      </w:r>
      <w:r w:rsidR="007E3F83">
        <w:rPr>
          <w:rStyle w:val="a7"/>
          <w:b/>
          <w:noProof/>
          <w:color w:val="auto"/>
          <w:u w:val="none"/>
        </w:rPr>
        <w:t>……………………………………………………</w:t>
      </w:r>
      <w:r w:rsidR="007477CF">
        <w:rPr>
          <w:rStyle w:val="a7"/>
          <w:b/>
          <w:noProof/>
          <w:color w:val="auto"/>
          <w:u w:val="none"/>
        </w:rPr>
        <w:t>……………………..</w:t>
      </w:r>
      <w:r w:rsidR="007E3F83">
        <w:rPr>
          <w:rStyle w:val="a7"/>
          <w:b/>
          <w:noProof/>
          <w:color w:val="auto"/>
          <w:u w:val="none"/>
        </w:rPr>
        <w:t>……..</w:t>
      </w:r>
      <w:r w:rsidR="007477CF">
        <w:rPr>
          <w:rStyle w:val="a7"/>
          <w:b/>
          <w:noProof/>
          <w:color w:val="auto"/>
          <w:u w:val="none"/>
        </w:rPr>
        <w:t xml:space="preserve"> </w:t>
      </w:r>
      <w:r w:rsidRPr="007E3F83">
        <w:rPr>
          <w:rStyle w:val="a7"/>
          <w:b/>
          <w:noProof/>
          <w:color w:val="auto"/>
          <w:u w:val="none"/>
        </w:rPr>
        <w:t>21</w:t>
      </w:r>
    </w:p>
    <w:p w:rsidR="00614C14" w:rsidRPr="00614C14" w:rsidRDefault="00614C14" w:rsidP="007477CF">
      <w:pPr>
        <w:pStyle w:val="2-"/>
        <w:rPr>
          <w:noProof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26.   Ответственность должностных лиц Администрации за решения и действия (бездействие), принимаемые (осуществляемые) в ходе предоставления Муниципальн</w:t>
      </w:r>
      <w:r w:rsidR="007E3F83">
        <w:rPr>
          <w:rStyle w:val="a7"/>
          <w:noProof/>
          <w:color w:val="auto"/>
          <w:sz w:val="20"/>
          <w:szCs w:val="20"/>
          <w:u w:val="none"/>
        </w:rPr>
        <w:t>ой услуги ……………………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……………………………</w:t>
      </w:r>
      <w:r w:rsidR="007E3F83">
        <w:rPr>
          <w:rStyle w:val="a7"/>
          <w:noProof/>
          <w:color w:val="auto"/>
          <w:sz w:val="20"/>
          <w:szCs w:val="20"/>
          <w:u w:val="none"/>
        </w:rPr>
        <w:t>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21</w:t>
      </w:r>
    </w:p>
    <w:p w:rsidR="00614C14" w:rsidRPr="00614C14" w:rsidRDefault="00614C14" w:rsidP="007477CF">
      <w:pPr>
        <w:pStyle w:val="2-"/>
        <w:rPr>
          <w:rStyle w:val="a7"/>
          <w:noProof/>
          <w:color w:val="auto"/>
          <w:sz w:val="20"/>
          <w:szCs w:val="20"/>
          <w:u w:val="none"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</w:t>
      </w:r>
      <w:r w:rsidR="007E3F83">
        <w:rPr>
          <w:rStyle w:val="a7"/>
          <w:noProof/>
          <w:color w:val="auto"/>
          <w:sz w:val="20"/>
          <w:szCs w:val="20"/>
          <w:u w:val="none"/>
        </w:rPr>
        <w:t>динений и организаций ………</w:t>
      </w:r>
      <w:r w:rsidR="007477CF">
        <w:rPr>
          <w:rStyle w:val="a7"/>
          <w:noProof/>
          <w:color w:val="auto"/>
          <w:sz w:val="20"/>
          <w:szCs w:val="20"/>
          <w:u w:val="none"/>
        </w:rPr>
        <w:t>………….</w:t>
      </w:r>
      <w:r w:rsidR="007E3F83">
        <w:rPr>
          <w:rStyle w:val="a7"/>
          <w:noProof/>
          <w:color w:val="auto"/>
          <w:sz w:val="20"/>
          <w:szCs w:val="20"/>
          <w:u w:val="none"/>
        </w:rPr>
        <w:t>…..</w:t>
      </w:r>
      <w:r w:rsidR="007477CF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21</w:t>
      </w:r>
    </w:p>
    <w:p w:rsidR="00614C14" w:rsidRPr="00614C14" w:rsidRDefault="00614C14" w:rsidP="00D760F3">
      <w:pPr>
        <w:pStyle w:val="2e"/>
        <w:tabs>
          <w:tab w:val="left" w:pos="440"/>
        </w:tabs>
        <w:ind w:left="-142"/>
        <w:jc w:val="both"/>
      </w:pPr>
      <w:r w:rsidRPr="00614C14">
        <w:t xml:space="preserve"> </w:t>
      </w:r>
    </w:p>
    <w:p w:rsidR="00614C14" w:rsidRPr="00827ED9" w:rsidRDefault="00614C14" w:rsidP="006302BD">
      <w:pPr>
        <w:pStyle w:val="1-"/>
        <w:rPr>
          <w:lang w:val="ru-RU"/>
        </w:rPr>
      </w:pPr>
      <w:r w:rsidRPr="00614C14">
        <w:t>V</w:t>
      </w:r>
      <w:r w:rsidRPr="00827ED9">
        <w:rPr>
          <w:lang w:val="ru-RU"/>
        </w:rPr>
        <w:t>. Досудебный (вн</w:t>
      </w:r>
      <w:r w:rsidR="007E3F83" w:rsidRPr="00827ED9">
        <w:rPr>
          <w:lang w:val="ru-RU"/>
        </w:rPr>
        <w:t xml:space="preserve">есудебный) порядок обжалования </w:t>
      </w:r>
      <w:r w:rsidR="007477CF" w:rsidRPr="00827ED9">
        <w:rPr>
          <w:lang w:val="ru-RU"/>
        </w:rPr>
        <w:t xml:space="preserve">                                                                </w:t>
      </w:r>
      <w:r w:rsidR="007E3F83" w:rsidRPr="00827ED9">
        <w:rPr>
          <w:lang w:val="ru-RU"/>
        </w:rPr>
        <w:t xml:space="preserve">решений и действий </w:t>
      </w:r>
      <w:r w:rsidRPr="00827ED9">
        <w:rPr>
          <w:lang w:val="ru-RU"/>
        </w:rPr>
        <w:t>(бездействия) Администрации,</w:t>
      </w:r>
      <w:r w:rsidR="007E3F83" w:rsidRPr="00827ED9">
        <w:rPr>
          <w:lang w:val="ru-RU"/>
        </w:rPr>
        <w:t xml:space="preserve"> должностных лиц Администрации, </w:t>
      </w:r>
      <w:r w:rsidRPr="00827ED9">
        <w:rPr>
          <w:lang w:val="ru-RU"/>
        </w:rPr>
        <w:t>МФЦ,</w:t>
      </w:r>
      <w:r w:rsidRPr="00614C14">
        <w:t> </w:t>
      </w:r>
      <w:r w:rsidRPr="00827ED9">
        <w:rPr>
          <w:lang w:val="ru-RU"/>
        </w:rPr>
        <w:t>работников МФЦ</w:t>
      </w:r>
      <w:r w:rsidR="007E3F83" w:rsidRPr="00827ED9">
        <w:rPr>
          <w:lang w:val="ru-RU"/>
        </w:rPr>
        <w:t xml:space="preserve"> </w:t>
      </w:r>
      <w:r w:rsidRPr="00827ED9">
        <w:rPr>
          <w:lang w:val="ru-RU"/>
        </w:rPr>
        <w:t>…</w:t>
      </w:r>
      <w:r w:rsidR="007E3F83" w:rsidRPr="00827ED9">
        <w:rPr>
          <w:lang w:val="ru-RU"/>
        </w:rPr>
        <w:t>………………………………</w:t>
      </w:r>
      <w:proofErr w:type="gramStart"/>
      <w:r w:rsidR="007E3F83" w:rsidRPr="00827ED9">
        <w:rPr>
          <w:lang w:val="ru-RU"/>
        </w:rPr>
        <w:t>…..</w:t>
      </w:r>
      <w:proofErr w:type="gramEnd"/>
      <w:r w:rsidR="00FB7BB4" w:rsidRPr="00827ED9">
        <w:rPr>
          <w:lang w:val="ru-RU"/>
        </w:rPr>
        <w:t xml:space="preserve">………………………………… </w:t>
      </w:r>
      <w:r w:rsidRPr="00827ED9">
        <w:rPr>
          <w:lang w:val="ru-RU"/>
        </w:rPr>
        <w:t>22</w:t>
      </w:r>
    </w:p>
    <w:p w:rsidR="00614C14" w:rsidRPr="00827ED9" w:rsidRDefault="00614C14" w:rsidP="006302BD">
      <w:pPr>
        <w:pStyle w:val="1-"/>
        <w:rPr>
          <w:lang w:val="ru-RU"/>
        </w:rPr>
      </w:pPr>
    </w:p>
    <w:p w:rsidR="00614C14" w:rsidRPr="00614C14" w:rsidRDefault="00614C14" w:rsidP="007477CF">
      <w:pPr>
        <w:pStyle w:val="2-"/>
        <w:rPr>
          <w:noProof/>
        </w:rPr>
      </w:pPr>
      <w:r w:rsidRPr="00614C14">
        <w:rPr>
          <w:rStyle w:val="a7"/>
          <w:noProof/>
          <w:color w:val="auto"/>
          <w:sz w:val="20"/>
          <w:szCs w:val="20"/>
          <w:u w:val="none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FB7BB4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="007E3F83">
        <w:rPr>
          <w:rStyle w:val="a7"/>
          <w:noProof/>
          <w:color w:val="auto"/>
          <w:sz w:val="20"/>
          <w:szCs w:val="20"/>
          <w:u w:val="none"/>
        </w:rPr>
        <w:t>.</w:t>
      </w:r>
      <w:r w:rsidR="00FB7BB4">
        <w:rPr>
          <w:rStyle w:val="a7"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noProof/>
          <w:color w:val="auto"/>
          <w:sz w:val="20"/>
          <w:szCs w:val="20"/>
          <w:u w:val="none"/>
        </w:rPr>
        <w:t>22</w:t>
      </w:r>
    </w:p>
    <w:p w:rsidR="00614C14" w:rsidRPr="00614C14" w:rsidRDefault="00614C14" w:rsidP="007477CF">
      <w:pPr>
        <w:tabs>
          <w:tab w:val="left" w:pos="440"/>
        </w:tabs>
        <w:spacing w:after="0" w:line="240" w:lineRule="auto"/>
        <w:jc w:val="both"/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</w:pP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удебном) порядке …………………………………</w:t>
      </w:r>
      <w:r w:rsidR="007E3F83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.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26</w:t>
      </w:r>
    </w:p>
    <w:p w:rsidR="00614C14" w:rsidRPr="00614C14" w:rsidRDefault="00614C14" w:rsidP="007477CF">
      <w:pPr>
        <w:tabs>
          <w:tab w:val="left" w:pos="440"/>
        </w:tabs>
        <w:spacing w:after="0" w:line="240" w:lineRule="auto"/>
        <w:jc w:val="both"/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</w:pP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30. Способы информирован</w:t>
      </w:r>
      <w:r w:rsidR="007E3F83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ия Заявителей о порядке подачи 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                                                                                                    </w:t>
      </w: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и рассмотрения жалобы, в том числе с использование</w:t>
      </w:r>
      <w:r w:rsidR="007E3F83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м ЕПГУ, РПГУ 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…………………………………………...…</w:t>
      </w:r>
      <w:r w:rsidR="007E3F83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.</w:t>
      </w:r>
      <w:r w:rsidR="00FB7BB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 xml:space="preserve"> </w:t>
      </w:r>
      <w:r w:rsidRPr="00614C14">
        <w:rPr>
          <w:rStyle w:val="a7"/>
          <w:rFonts w:ascii="Times New Roman" w:hAnsi="Times New Roman"/>
          <w:b/>
          <w:noProof/>
          <w:color w:val="auto"/>
          <w:sz w:val="20"/>
          <w:szCs w:val="20"/>
          <w:u w:val="none"/>
        </w:rPr>
        <w:t>27</w:t>
      </w:r>
    </w:p>
    <w:p w:rsidR="00614C14" w:rsidRPr="00614C14" w:rsidRDefault="00614C14" w:rsidP="007477CF">
      <w:p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614C14">
        <w:rPr>
          <w:rFonts w:ascii="Times New Roman" w:hAnsi="Times New Roman"/>
          <w:b/>
          <w:color w:val="000000"/>
          <w:sz w:val="20"/>
          <w:szCs w:val="20"/>
        </w:rPr>
        <w:t>Администрации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, должностных лиц Администрации, МФЦ, работников МФЦ …………………………………………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………………………………..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……….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27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1 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28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2 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30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ПРИЛОЖЕНИЕ 3 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………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31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4 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……………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33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5 ……………………………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……………</w:t>
      </w:r>
      <w:r w:rsidR="007E3F8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…… 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35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6 ………………………………………………………………………………………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……….. 37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7 …………………………………………………………………………………………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…….. 38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8 ……………………………………………………………………………………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 40</w:t>
      </w:r>
    </w:p>
    <w:p w:rsidR="00614C14" w:rsidRPr="00614C14" w:rsidRDefault="00614C14" w:rsidP="007477CF">
      <w:pPr>
        <w:tabs>
          <w:tab w:val="left" w:pos="440"/>
          <w:tab w:val="right" w:leader="dot" w:pos="1034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ПРИЛОЖЕНИЕ 9 ………………………………………………………………………………………</w:t>
      </w:r>
      <w:r w:rsidR="00FB7BB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…………..</w:t>
      </w:r>
      <w:r w:rsidRPr="00614C1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……….. 51</w:t>
      </w:r>
    </w:p>
    <w:p w:rsidR="00614C14" w:rsidRDefault="00614C14" w:rsidP="007477CF">
      <w:pPr>
        <w:pStyle w:val="ConsPlusNormal"/>
        <w:tabs>
          <w:tab w:val="left" w:pos="440"/>
        </w:tabs>
        <w:jc w:val="both"/>
        <w:rPr>
          <w:rStyle w:val="blk"/>
          <w:rFonts w:ascii="Times New Roman" w:hAnsi="Times New Roman"/>
          <w:sz w:val="24"/>
          <w:szCs w:val="24"/>
        </w:rPr>
      </w:pPr>
      <w:r w:rsidRPr="00614C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ПРИЛОЖЕНИЕ 10 ……………………………………………………………………………………</w:t>
      </w:r>
      <w:r w:rsidR="00FB7B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……………</w:t>
      </w:r>
      <w:r w:rsidRPr="00614C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……….. 53</w:t>
      </w: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004A30">
      <w:pPr>
        <w:spacing w:after="0" w:line="240" w:lineRule="auto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Default="007D219A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293286" w:rsidRDefault="00293286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293286" w:rsidRDefault="00293286" w:rsidP="00AB11A5">
      <w:pPr>
        <w:pStyle w:val="ConsPlusNormal"/>
        <w:ind w:firstLine="709"/>
        <w:jc w:val="right"/>
        <w:rPr>
          <w:rStyle w:val="blk"/>
          <w:rFonts w:ascii="Times New Roman" w:hAnsi="Times New Roman"/>
          <w:sz w:val="24"/>
          <w:szCs w:val="24"/>
        </w:rPr>
      </w:pPr>
    </w:p>
    <w:p w:rsidR="007D219A" w:rsidRPr="00413EC4" w:rsidRDefault="007D219A" w:rsidP="006302BD">
      <w:pPr>
        <w:pStyle w:val="1-"/>
        <w:rPr>
          <w:rStyle w:val="blk"/>
          <w:rFonts w:eastAsia="Calibri"/>
          <w:b w:val="0"/>
          <w:bCs w:val="0"/>
          <w:i/>
          <w:iCs/>
          <w:lang w:val="ru-RU"/>
        </w:rPr>
      </w:pPr>
    </w:p>
    <w:p w:rsidR="00004A30" w:rsidRPr="00827ED9" w:rsidRDefault="00004A30" w:rsidP="006302BD">
      <w:pPr>
        <w:pStyle w:val="1-"/>
        <w:rPr>
          <w:lang w:val="ru-RU"/>
        </w:rPr>
        <w:sectPr w:rsidR="00004A30" w:rsidRPr="00827ED9" w:rsidSect="00E76090">
          <w:headerReference w:type="default" r:id="rId11"/>
          <w:footerReference w:type="default" r:id="rId12"/>
          <w:pgSz w:w="11906" w:h="16838" w:code="9"/>
          <w:pgMar w:top="-709" w:right="567" w:bottom="425" w:left="1134" w:header="284" w:footer="720" w:gutter="0"/>
          <w:pgNumType w:start="0"/>
          <w:cols w:space="720"/>
          <w:noEndnote/>
          <w:titlePg/>
          <w:docGrid w:linePitch="299"/>
        </w:sectPr>
      </w:pPr>
    </w:p>
    <w:p w:rsidR="009278E0" w:rsidRPr="006B78C2" w:rsidRDefault="009278E0" w:rsidP="006302BD">
      <w:pPr>
        <w:pStyle w:val="1-"/>
        <w:jc w:val="center"/>
        <w:rPr>
          <w:i/>
          <w:lang w:val="ru-RU"/>
        </w:rPr>
      </w:pPr>
    </w:p>
    <w:p w:rsidR="00F80AAD" w:rsidRPr="00827ED9" w:rsidRDefault="00AB11A5" w:rsidP="006302BD">
      <w:pPr>
        <w:pStyle w:val="1-"/>
        <w:jc w:val="center"/>
        <w:rPr>
          <w:i/>
          <w:lang w:val="ru-RU"/>
        </w:rPr>
      </w:pPr>
      <w:r w:rsidRPr="006302BD">
        <w:rPr>
          <w:i/>
        </w:rPr>
        <w:t>I</w:t>
      </w:r>
      <w:r w:rsidRPr="00827ED9">
        <w:rPr>
          <w:i/>
          <w:lang w:val="ru-RU"/>
        </w:rPr>
        <w:t>.</w:t>
      </w:r>
      <w:r w:rsidR="00F506F2" w:rsidRPr="00827ED9">
        <w:rPr>
          <w:i/>
          <w:lang w:val="ru-RU"/>
        </w:rPr>
        <w:t>Общие положения</w:t>
      </w:r>
      <w:bookmarkEnd w:id="1"/>
      <w:bookmarkEnd w:id="2"/>
    </w:p>
    <w:p w:rsidR="00340B09" w:rsidRPr="00827ED9" w:rsidRDefault="00340B09" w:rsidP="006302BD">
      <w:pPr>
        <w:pStyle w:val="1-"/>
        <w:rPr>
          <w:lang w:val="ru-RU"/>
        </w:rPr>
      </w:pPr>
    </w:p>
    <w:p w:rsidR="000E6C84" w:rsidRPr="004A6567" w:rsidRDefault="00F70A9D" w:rsidP="00FB7BB4">
      <w:pPr>
        <w:pStyle w:val="2-"/>
        <w:jc w:val="center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530579147"/>
      <w:r w:rsidRPr="004A6567">
        <w:t xml:space="preserve">1. </w:t>
      </w:r>
      <w:r w:rsidR="00F80AAD" w:rsidRPr="004A6567">
        <w:t>Предмет регулирования</w:t>
      </w:r>
      <w:r w:rsidR="00BA717E" w:rsidRPr="004A6567">
        <w:t xml:space="preserve"> </w:t>
      </w:r>
      <w:r w:rsidR="003351AA" w:rsidRPr="004A6567">
        <w:t xml:space="preserve">Административного </w:t>
      </w:r>
      <w:r w:rsidR="00D7741C" w:rsidRPr="004A6567">
        <w:t>р</w:t>
      </w:r>
      <w:r w:rsidR="00BA717E" w:rsidRPr="004A6567">
        <w:t>егламента</w:t>
      </w:r>
      <w:bookmarkEnd w:id="4"/>
      <w:bookmarkEnd w:id="5"/>
      <w:bookmarkEnd w:id="6"/>
      <w:bookmarkEnd w:id="7"/>
      <w:bookmarkEnd w:id="8"/>
    </w:p>
    <w:p w:rsidR="006302BD" w:rsidRPr="00613DDD" w:rsidRDefault="006302BD" w:rsidP="007477CF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D061B1">
        <w:rPr>
          <w:sz w:val="24"/>
          <w:szCs w:val="24"/>
        </w:rPr>
        <w:t>городского округа Лыткарино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3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2106E6" w:rsidRDefault="005D58DD" w:rsidP="00D4257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827ED9" w:rsidRDefault="00827ED9" w:rsidP="00D4257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27ED9">
        <w:rPr>
          <w:sz w:val="24"/>
          <w:szCs w:val="24"/>
        </w:rPr>
        <w:t>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</w:t>
      </w:r>
      <w:r>
        <w:rPr>
          <w:sz w:val="24"/>
          <w:szCs w:val="24"/>
        </w:rPr>
        <w:t>.</w:t>
      </w:r>
    </w:p>
    <w:p w:rsidR="00BB3659" w:rsidRPr="00613DDD" w:rsidRDefault="00BB3659" w:rsidP="007D219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EF1699" w:rsidRPr="00613DDD" w:rsidRDefault="00FB7BB4" w:rsidP="007477CF">
      <w:pPr>
        <w:pStyle w:val="2-"/>
      </w:pPr>
      <w:bookmarkStart w:id="12" w:name="_Toc510616991"/>
      <w:bookmarkStart w:id="13" w:name="_Toc530579148"/>
      <w:r>
        <w:t xml:space="preserve">                                </w:t>
      </w:r>
      <w:r w:rsidR="00DA50AB" w:rsidRPr="00613DDD">
        <w:t xml:space="preserve">2. </w:t>
      </w:r>
      <w:r w:rsidR="00F80AAD" w:rsidRPr="00613DDD">
        <w:t xml:space="preserve">Лица, имеющие право на получение </w:t>
      </w:r>
      <w:bookmarkEnd w:id="9"/>
      <w:bookmarkEnd w:id="10"/>
      <w:bookmarkEnd w:id="11"/>
      <w:bookmarkEnd w:id="12"/>
      <w:bookmarkEnd w:id="13"/>
      <w:r w:rsidR="00132660" w:rsidRPr="00613DDD">
        <w:t>Муниципальной услуги</w:t>
      </w:r>
    </w:p>
    <w:p w:rsidR="00340B09" w:rsidRPr="00613DDD" w:rsidRDefault="00340B09" w:rsidP="007477CF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4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4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FB7BB4" w:rsidP="007477CF">
      <w:pPr>
        <w:pStyle w:val="2-"/>
      </w:pPr>
      <w:bookmarkStart w:id="15" w:name="_Toc510616992"/>
      <w:bookmarkStart w:id="16" w:name="_Toc530579149"/>
      <w:r>
        <w:t xml:space="preserve">          </w:t>
      </w:r>
      <w:r w:rsidR="00DA50AB"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5"/>
      <w:bookmarkEnd w:id="16"/>
      <w:r w:rsidR="00C03E53" w:rsidRPr="00613DDD">
        <w:t>Муниципальной услуги</w:t>
      </w:r>
    </w:p>
    <w:p w:rsidR="00340B09" w:rsidRPr="00613DDD" w:rsidRDefault="00340B09" w:rsidP="007477CF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D061B1">
        <w:rPr>
          <w:sz w:val="24"/>
          <w:szCs w:val="24"/>
          <w:lang w:val="en-US"/>
        </w:rPr>
        <w:t>www</w:t>
      </w:r>
      <w:r w:rsidR="00D061B1" w:rsidRPr="00D061B1">
        <w:rPr>
          <w:sz w:val="24"/>
          <w:szCs w:val="24"/>
        </w:rPr>
        <w:t>.</w:t>
      </w:r>
      <w:proofErr w:type="spellStart"/>
      <w:r w:rsidR="00D061B1">
        <w:rPr>
          <w:sz w:val="24"/>
          <w:szCs w:val="24"/>
          <w:lang w:val="en-US"/>
        </w:rPr>
        <w:t>lytkarino</w:t>
      </w:r>
      <w:proofErr w:type="spellEnd"/>
      <w:r w:rsidR="00D061B1" w:rsidRPr="00D061B1">
        <w:rPr>
          <w:sz w:val="24"/>
          <w:szCs w:val="24"/>
        </w:rPr>
        <w:t>.</w:t>
      </w:r>
      <w:r w:rsidR="00D061B1">
        <w:rPr>
          <w:sz w:val="24"/>
          <w:szCs w:val="24"/>
          <w:lang w:val="en-US"/>
        </w:rPr>
        <w:t>com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 xml:space="preserve">У, </w:t>
      </w:r>
      <w:r w:rsidR="00F70A9D">
        <w:rPr>
          <w:sz w:val="24"/>
          <w:szCs w:val="24"/>
        </w:rPr>
        <w:t xml:space="preserve">РПГУ </w:t>
      </w:r>
      <w:r w:rsidRPr="00613DDD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</w:t>
      </w:r>
      <w:r w:rsidR="00422368">
        <w:rPr>
          <w:sz w:val="24"/>
          <w:szCs w:val="24"/>
        </w:rPr>
        <w:t xml:space="preserve"> (при наличии)</w:t>
      </w:r>
      <w:r w:rsidR="005A6172" w:rsidRPr="00613DDD">
        <w:rPr>
          <w:sz w:val="24"/>
          <w:szCs w:val="24"/>
        </w:rPr>
        <w:t xml:space="preserve">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="008F2C02">
        <w:rPr>
          <w:sz w:val="24"/>
          <w:szCs w:val="24"/>
        </w:rPr>
        <w:t>, на ЕПГУ,</w:t>
      </w:r>
      <w:r w:rsidR="008F2C02" w:rsidRPr="008F2C02">
        <w:rPr>
          <w:sz w:val="24"/>
          <w:szCs w:val="24"/>
        </w:rPr>
        <w:t xml:space="preserve"> </w:t>
      </w:r>
      <w:r w:rsidR="009D4B0B">
        <w:rPr>
          <w:sz w:val="24"/>
          <w:szCs w:val="24"/>
        </w:rPr>
        <w:t xml:space="preserve"> </w:t>
      </w:r>
      <w:r w:rsidR="008F2C02" w:rsidRPr="00613DDD">
        <w:rPr>
          <w:sz w:val="24"/>
          <w:szCs w:val="24"/>
        </w:rPr>
        <w:t xml:space="preserve">РГУ, </w:t>
      </w:r>
      <w:r w:rsidR="008F2C02">
        <w:rPr>
          <w:sz w:val="24"/>
          <w:szCs w:val="24"/>
        </w:rPr>
        <w:t>РПГУ, в ф</w:t>
      </w:r>
      <w:r w:rsidR="008F2C02" w:rsidRPr="008F2C02">
        <w:rPr>
          <w:sz w:val="24"/>
          <w:szCs w:val="24"/>
        </w:rPr>
        <w:t>едеральн</w:t>
      </w:r>
      <w:r w:rsidR="008F2C02">
        <w:rPr>
          <w:sz w:val="24"/>
          <w:szCs w:val="24"/>
        </w:rPr>
        <w:t>ой</w:t>
      </w:r>
      <w:r w:rsidR="008F2C02" w:rsidRPr="008F2C02">
        <w:rPr>
          <w:sz w:val="24"/>
          <w:szCs w:val="24"/>
        </w:rPr>
        <w:t xml:space="preserve"> государственн</w:t>
      </w:r>
      <w:r w:rsidR="008F2C02">
        <w:rPr>
          <w:sz w:val="24"/>
          <w:szCs w:val="24"/>
        </w:rPr>
        <w:t>ой</w:t>
      </w:r>
      <w:r w:rsidR="008F2C02" w:rsidRPr="008F2C02">
        <w:rPr>
          <w:sz w:val="24"/>
          <w:szCs w:val="24"/>
        </w:rPr>
        <w:t xml:space="preserve"> информационн</w:t>
      </w:r>
      <w:r w:rsidR="008F2C02">
        <w:rPr>
          <w:sz w:val="24"/>
          <w:szCs w:val="24"/>
        </w:rPr>
        <w:t>ой</w:t>
      </w:r>
      <w:r w:rsidR="008F2C02" w:rsidRPr="008F2C02">
        <w:rPr>
          <w:sz w:val="24"/>
          <w:szCs w:val="24"/>
        </w:rPr>
        <w:t xml:space="preserve"> систем</w:t>
      </w:r>
      <w:r w:rsidR="008F2C02">
        <w:rPr>
          <w:sz w:val="24"/>
          <w:szCs w:val="24"/>
        </w:rPr>
        <w:t>е</w:t>
      </w:r>
      <w:r w:rsidR="008F2C02" w:rsidRPr="008F2C02">
        <w:rPr>
          <w:sz w:val="24"/>
          <w:szCs w:val="24"/>
        </w:rPr>
        <w:t xml:space="preserve"> "Федеральный реестр государственных и муниципальных услуг (функций)"</w:t>
      </w:r>
      <w:r w:rsidR="008F2C02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9D4B0B">
        <w:rPr>
          <w:sz w:val="24"/>
          <w:szCs w:val="24"/>
        </w:rPr>
        <w:t>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</w:t>
      </w:r>
      <w:r w:rsidR="008F2C02">
        <w:rPr>
          <w:sz w:val="24"/>
          <w:szCs w:val="24"/>
        </w:rPr>
        <w:t xml:space="preserve"> и</w:t>
      </w:r>
      <w:r w:rsidR="005D58DD" w:rsidRPr="00840B1C">
        <w:rPr>
          <w:sz w:val="24"/>
          <w:szCs w:val="24"/>
        </w:rPr>
        <w:t xml:space="preserve"> в соответствующем разделе </w:t>
      </w:r>
      <w:r w:rsidR="005D58DD">
        <w:rPr>
          <w:sz w:val="24"/>
          <w:szCs w:val="24"/>
        </w:rPr>
        <w:t>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 </w:t>
      </w:r>
      <w:r w:rsidR="008F2C02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8F2C02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 xml:space="preserve">либо </w:t>
      </w:r>
      <w:r w:rsidR="00B27BCD" w:rsidRPr="00613DDD">
        <w:rPr>
          <w:sz w:val="24"/>
          <w:szCs w:val="24"/>
        </w:rPr>
        <w:lastRenderedPageBreak/>
        <w:t>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8F2C02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4545A9">
        <w:rPr>
          <w:sz w:val="24"/>
          <w:szCs w:val="24"/>
        </w:rPr>
        <w:t xml:space="preserve"> на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612232" w:rsidRDefault="003F34BE" w:rsidP="008F2C0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F2C02" w:rsidRPr="00613DDD" w:rsidRDefault="008F2C02" w:rsidP="008F2C0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827ED9" w:rsidRDefault="008F2C02" w:rsidP="006302BD">
      <w:pPr>
        <w:pStyle w:val="1-"/>
        <w:jc w:val="center"/>
        <w:rPr>
          <w:i/>
          <w:lang w:val="ru-RU"/>
        </w:rPr>
      </w:pPr>
      <w:bookmarkStart w:id="17" w:name="_Toc437973280"/>
      <w:bookmarkStart w:id="18" w:name="_Toc438110021"/>
      <w:bookmarkStart w:id="19" w:name="_Toc438376225"/>
      <w:bookmarkStart w:id="20" w:name="_Toc510616993"/>
      <w:bookmarkStart w:id="21" w:name="_Toc530579150"/>
      <w:r w:rsidRPr="006302BD">
        <w:rPr>
          <w:i/>
        </w:rPr>
        <w:t>II</w:t>
      </w:r>
      <w:r w:rsidRPr="00827ED9">
        <w:rPr>
          <w:i/>
          <w:lang w:val="ru-RU"/>
        </w:rPr>
        <w:t xml:space="preserve">. </w:t>
      </w:r>
      <w:r w:rsidR="000E6C84" w:rsidRPr="00827ED9">
        <w:rPr>
          <w:i/>
          <w:lang w:val="ru-RU"/>
        </w:rPr>
        <w:t>Стандарт предоставления</w:t>
      </w:r>
      <w:r w:rsidR="007319F1" w:rsidRPr="00827ED9">
        <w:rPr>
          <w:i/>
          <w:lang w:val="ru-RU"/>
        </w:rPr>
        <w:t xml:space="preserve"> </w:t>
      </w:r>
      <w:r w:rsidR="00C37E9E" w:rsidRPr="00827ED9">
        <w:rPr>
          <w:i/>
          <w:lang w:val="ru-RU"/>
        </w:rPr>
        <w:t>Муниципальной</w:t>
      </w:r>
      <w:r w:rsidR="000E6C84" w:rsidRPr="00827ED9">
        <w:rPr>
          <w:i/>
          <w:lang w:val="ru-RU"/>
        </w:rPr>
        <w:t xml:space="preserve"> </w:t>
      </w:r>
      <w:r w:rsidR="007319F1" w:rsidRPr="00827ED9">
        <w:rPr>
          <w:i/>
          <w:lang w:val="ru-RU"/>
        </w:rPr>
        <w:t>у</w:t>
      </w:r>
      <w:r w:rsidR="00EE6F0A" w:rsidRPr="00827ED9">
        <w:rPr>
          <w:i/>
          <w:lang w:val="ru-RU"/>
        </w:rPr>
        <w:t>слуги</w:t>
      </w:r>
      <w:bookmarkEnd w:id="17"/>
      <w:bookmarkEnd w:id="18"/>
      <w:bookmarkEnd w:id="19"/>
      <w:bookmarkEnd w:id="20"/>
      <w:bookmarkEnd w:id="21"/>
    </w:p>
    <w:p w:rsidR="001C4DFE" w:rsidRPr="00827ED9" w:rsidRDefault="001C4DFE" w:rsidP="006302BD">
      <w:pPr>
        <w:pStyle w:val="1-"/>
        <w:rPr>
          <w:lang w:val="ru-RU"/>
        </w:rPr>
      </w:pPr>
    </w:p>
    <w:p w:rsidR="000B48ED" w:rsidRPr="00613DDD" w:rsidRDefault="00FB7BB4" w:rsidP="007477CF">
      <w:pPr>
        <w:pStyle w:val="2-"/>
      </w:pPr>
      <w:bookmarkStart w:id="22" w:name="_Toc437973281"/>
      <w:bookmarkStart w:id="23" w:name="_Toc438110022"/>
      <w:bookmarkStart w:id="24" w:name="_Toc438376226"/>
      <w:bookmarkStart w:id="25" w:name="_Toc510616994"/>
      <w:bookmarkStart w:id="26" w:name="_Toc530579151"/>
      <w:r>
        <w:t xml:space="preserve">                                               </w:t>
      </w:r>
      <w:r w:rsidR="00EE0C85"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2"/>
      <w:bookmarkEnd w:id="23"/>
      <w:bookmarkEnd w:id="24"/>
      <w:bookmarkEnd w:id="25"/>
      <w:bookmarkEnd w:id="26"/>
    </w:p>
    <w:p w:rsidR="00340B09" w:rsidRPr="00613DDD" w:rsidRDefault="00340B09" w:rsidP="007477CF">
      <w:pPr>
        <w:pStyle w:val="2-"/>
      </w:pPr>
    </w:p>
    <w:p w:rsidR="009278E0" w:rsidRPr="00613DDD" w:rsidRDefault="00595CC1" w:rsidP="009278E0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D061B1">
        <w:rPr>
          <w:sz w:val="24"/>
          <w:szCs w:val="24"/>
        </w:rPr>
        <w:t>городского округа Лыткарино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278E0" w:rsidRDefault="009278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278E0" w:rsidRPr="00613DDD" w:rsidRDefault="009278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FB7BB4" w:rsidP="007477CF">
      <w:pPr>
        <w:pStyle w:val="2-"/>
      </w:pPr>
      <w:bookmarkStart w:id="27" w:name="_Toc510616995"/>
      <w:bookmarkStart w:id="28" w:name="_Toc530579152"/>
      <w:bookmarkStart w:id="29" w:name="_Toc437973283"/>
      <w:bookmarkStart w:id="30" w:name="_Toc438110024"/>
      <w:bookmarkStart w:id="31" w:name="_Toc438376228"/>
      <w:r>
        <w:t xml:space="preserve">                     </w:t>
      </w:r>
      <w:r w:rsidR="00EE0C85"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7"/>
      <w:bookmarkEnd w:id="28"/>
    </w:p>
    <w:p w:rsidR="009278E0" w:rsidRDefault="009278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lastRenderedPageBreak/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>Непосредственное</w:t>
      </w:r>
      <w:r w:rsidR="000069D6">
        <w:rPr>
          <w:rFonts w:eastAsia="Times New Roman"/>
          <w:sz w:val="24"/>
          <w:szCs w:val="24"/>
          <w:lang w:eastAsia="ar-SA"/>
        </w:rPr>
        <w:t xml:space="preserve"> обеспечение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предоставлени</w:t>
      </w:r>
      <w:r w:rsidR="000069D6">
        <w:rPr>
          <w:rFonts w:eastAsia="Times New Roman"/>
          <w:sz w:val="24"/>
          <w:szCs w:val="24"/>
          <w:lang w:eastAsia="ar-SA"/>
        </w:rPr>
        <w:t>я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D061B1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>т структурн</w:t>
      </w:r>
      <w:r w:rsidR="00D061B1">
        <w:rPr>
          <w:rFonts w:eastAsia="Times New Roman"/>
          <w:sz w:val="24"/>
          <w:szCs w:val="24"/>
          <w:lang w:eastAsia="ar-SA"/>
        </w:rPr>
        <w:t>о</w:t>
      </w:r>
      <w:r w:rsidR="005A6172" w:rsidRPr="00613DDD">
        <w:rPr>
          <w:rFonts w:eastAsia="Times New Roman"/>
          <w:sz w:val="24"/>
          <w:szCs w:val="24"/>
          <w:lang w:eastAsia="ar-SA"/>
        </w:rPr>
        <w:t>е подразделени</w:t>
      </w:r>
      <w:r w:rsidR="00D061B1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D061B1">
        <w:rPr>
          <w:sz w:val="24"/>
          <w:szCs w:val="24"/>
        </w:rPr>
        <w:t>Управление архитектуры, градостроительства и информационной политики г.Лыткарино.</w:t>
      </w:r>
    </w:p>
    <w:p w:rsidR="000069D6" w:rsidRDefault="008863ED" w:rsidP="000069D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</w:t>
      </w:r>
      <w:r w:rsidR="000069D6" w:rsidRPr="000069D6">
        <w:rPr>
          <w:sz w:val="24"/>
          <w:szCs w:val="24"/>
        </w:rPr>
        <w:t>Предоставление Муниципальной услуги в МФЦ осуществляется в соответствии с соглашением о взаимодействии между Администрацией и Муниципальным бюджетным учреждением «Многофункциональный центр предоставления государственных и муниципальных услуг Лыткарино» (МБУ «МФЦ Лыткарино), заключенным в порядке, установленном законодательством Российской Федерации (далее – Соглашение о взаимодействии).</w:t>
      </w:r>
    </w:p>
    <w:p w:rsidR="00896FA7" w:rsidRDefault="00825B2D" w:rsidP="00896FA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 w:rsidR="000069D6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 xml:space="preserve">. </w:t>
      </w:r>
      <w:r w:rsidR="00896FA7" w:rsidRPr="00896FA7">
        <w:rPr>
          <w:sz w:val="24"/>
          <w:szCs w:val="24"/>
          <w:lang w:eastAsia="ar-SA"/>
        </w:rPr>
        <w:t>Администрации запрещено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обязательными.</w:t>
      </w:r>
    </w:p>
    <w:p w:rsidR="005A1EA6" w:rsidRPr="00613DDD" w:rsidRDefault="000069D6" w:rsidP="00896FA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0069D6" w:rsidP="00896FA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 xml:space="preserve">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0069D6" w:rsidP="00896FA7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>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9C7C9B" w:rsidRDefault="000069D6" w:rsidP="00D42571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1472F3"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96FA7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</w:p>
    <w:p w:rsidR="00D061B1" w:rsidRPr="00613DDD" w:rsidRDefault="00D061B1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FB7BB4" w:rsidP="007477CF">
      <w:pPr>
        <w:pStyle w:val="2-"/>
      </w:pPr>
      <w:bookmarkStart w:id="32" w:name="_Toc510616996"/>
      <w:bookmarkStart w:id="33" w:name="_Toc530579153"/>
      <w:bookmarkStart w:id="34" w:name="_Toc437973285"/>
      <w:bookmarkStart w:id="35" w:name="_Toc438110026"/>
      <w:bookmarkStart w:id="36" w:name="_Toc438376230"/>
      <w:r>
        <w:t xml:space="preserve">                                  </w:t>
      </w:r>
      <w:r w:rsidR="00EE0C85"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2"/>
      <w:bookmarkEnd w:id="33"/>
      <w:r w:rsidR="005A1EA6" w:rsidRPr="00613DDD">
        <w:t xml:space="preserve"> </w:t>
      </w:r>
      <w:bookmarkEnd w:id="34"/>
      <w:bookmarkEnd w:id="35"/>
      <w:bookmarkEnd w:id="36"/>
    </w:p>
    <w:p w:rsidR="009C7C9B" w:rsidRPr="00613DDD" w:rsidRDefault="009C7C9B" w:rsidP="007477CF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9278E0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_Toc463206273"/>
      <w:bookmarkStart w:id="38" w:name="_Toc463207570"/>
      <w:bookmarkStart w:id="39" w:name="_Toc463206274"/>
      <w:bookmarkStart w:id="40" w:name="_Toc463207571"/>
      <w:bookmarkEnd w:id="37"/>
      <w:bookmarkEnd w:id="38"/>
      <w:bookmarkEnd w:id="39"/>
      <w:bookmarkEnd w:id="40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 w:rsidP="00927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EA6" w:rsidRPr="00613DDD" w:rsidRDefault="00EE0C85" w:rsidP="00FB7BB4">
      <w:pPr>
        <w:pStyle w:val="2-"/>
        <w:jc w:val="center"/>
      </w:pPr>
      <w:bookmarkStart w:id="41" w:name="_Toc438110037"/>
      <w:bookmarkStart w:id="42" w:name="_Toc438376242"/>
      <w:bookmarkStart w:id="43" w:name="_Toc510616997"/>
      <w:bookmarkStart w:id="44" w:name="_Toc530579154"/>
      <w:r w:rsidRPr="00613DDD">
        <w:lastRenderedPageBreak/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1"/>
      <w:bookmarkEnd w:id="42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>о предоставлении</w:t>
      </w:r>
      <w:r w:rsidR="00FB7BB4">
        <w:t xml:space="preserve"> </w:t>
      </w:r>
      <w:r w:rsidR="002B06DB" w:rsidRPr="00613DDD">
        <w:t xml:space="preserve"> </w:t>
      </w:r>
      <w:r w:rsidR="00FB7BB4">
        <w:t xml:space="preserve"> </w:t>
      </w:r>
      <w:r w:rsidR="00A60228" w:rsidRPr="00613DDD">
        <w:t>Муниципальной</w:t>
      </w:r>
      <w:r w:rsidR="002B06DB" w:rsidRPr="00613DDD">
        <w:t xml:space="preserve"> услуги</w:t>
      </w:r>
      <w:bookmarkEnd w:id="43"/>
      <w:bookmarkEnd w:id="44"/>
    </w:p>
    <w:p w:rsidR="009C7C9B" w:rsidRPr="00613DDD" w:rsidRDefault="009C7C9B" w:rsidP="007477CF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5" w:name="_Toc437973287"/>
      <w:bookmarkStart w:id="46" w:name="_Toc438110028"/>
      <w:bookmarkStart w:id="47" w:name="_Toc438376232"/>
      <w:bookmarkEnd w:id="29"/>
      <w:bookmarkEnd w:id="30"/>
      <w:bookmarkEnd w:id="31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 w:rsidP="00FB7BB4">
      <w:pPr>
        <w:pStyle w:val="2-"/>
        <w:jc w:val="center"/>
      </w:pPr>
      <w:bookmarkStart w:id="48" w:name="_Toc510616998"/>
      <w:bookmarkStart w:id="49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5"/>
      <w:bookmarkEnd w:id="46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7"/>
      <w:bookmarkEnd w:id="48"/>
      <w:bookmarkEnd w:id="49"/>
    </w:p>
    <w:p w:rsidR="009C7C9B" w:rsidRPr="00613DDD" w:rsidRDefault="009C7C9B" w:rsidP="007477CF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84576A" w:rsidRPr="00D42571" w:rsidRDefault="0005595B" w:rsidP="00D4257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Pr="00613DDD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5A1EA6" w:rsidRPr="00613DDD" w:rsidRDefault="00EE0C85" w:rsidP="00FB7BB4">
      <w:pPr>
        <w:pStyle w:val="2-"/>
        <w:jc w:val="center"/>
      </w:pPr>
      <w:bookmarkStart w:id="50" w:name="_Toc463206276"/>
      <w:bookmarkStart w:id="51" w:name="_Toc463207573"/>
      <w:bookmarkStart w:id="52" w:name="_Toc463520461"/>
      <w:bookmarkStart w:id="53" w:name="_Toc463206277"/>
      <w:bookmarkStart w:id="54" w:name="_Toc463207574"/>
      <w:bookmarkStart w:id="55" w:name="_Toc463520462"/>
      <w:bookmarkStart w:id="56" w:name="_Toc510616999"/>
      <w:bookmarkStart w:id="57" w:name="_Toc530579156"/>
      <w:bookmarkStart w:id="58" w:name="_Toc437973288"/>
      <w:bookmarkStart w:id="59" w:name="_Toc438110029"/>
      <w:bookmarkStart w:id="60" w:name="_Toc438376233"/>
      <w:bookmarkStart w:id="61" w:name="_Ref440654922"/>
      <w:bookmarkStart w:id="62" w:name="_Ref440654930"/>
      <w:bookmarkStart w:id="63" w:name="_Ref440654937"/>
      <w:bookmarkStart w:id="64" w:name="_Ref440654944"/>
      <w:bookmarkStart w:id="65" w:name="_Ref440654952"/>
      <w:bookmarkEnd w:id="50"/>
      <w:bookmarkEnd w:id="51"/>
      <w:bookmarkEnd w:id="52"/>
      <w:bookmarkEnd w:id="53"/>
      <w:bookmarkEnd w:id="54"/>
      <w:bookmarkEnd w:id="55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6"/>
      <w:bookmarkEnd w:id="57"/>
    </w:p>
    <w:p w:rsidR="00C64093" w:rsidRPr="00613DDD" w:rsidRDefault="00C64093" w:rsidP="007477CF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01421" w:rsidRPr="00D42571" w:rsidRDefault="006B0D74" w:rsidP="00D42571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B75" w:rsidRPr="00613DDD" w:rsidRDefault="00EE0C85" w:rsidP="00FB7BB4">
      <w:pPr>
        <w:pStyle w:val="2-"/>
        <w:jc w:val="center"/>
      </w:pPr>
      <w:bookmarkStart w:id="66" w:name="_Toc510617000"/>
      <w:bookmarkStart w:id="67" w:name="_Toc5305791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6"/>
      <w:bookmarkEnd w:id="67"/>
    </w:p>
    <w:p w:rsidR="00EE0C85" w:rsidRPr="00613DDD" w:rsidRDefault="00EE0C85" w:rsidP="007477CF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</w:t>
      </w:r>
      <w:r w:rsidR="009A7925" w:rsidRPr="009A7925">
        <w:rPr>
          <w:sz w:val="24"/>
          <w:szCs w:val="24"/>
        </w:rPr>
        <w:t>об отказе от дальнейшего использования разрешения на установку и эксплуатацию рекламной конструкции</w:t>
      </w:r>
      <w:r w:rsidR="009A7925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7D219A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lastRenderedPageBreak/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4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7477CF">
      <w:pPr>
        <w:pStyle w:val="2-"/>
      </w:pPr>
      <w:bookmarkStart w:id="68" w:name="_Toc437973289"/>
      <w:bookmarkStart w:id="69" w:name="_Toc438110030"/>
      <w:bookmarkStart w:id="70" w:name="_Toc438376234"/>
      <w:bookmarkStart w:id="71" w:name="_Toc510617001"/>
      <w:bookmarkStart w:id="72" w:name="_Toc530579158"/>
    </w:p>
    <w:p w:rsidR="0073032E" w:rsidRPr="00613DDD" w:rsidRDefault="00813FD5" w:rsidP="00FB7BB4">
      <w:pPr>
        <w:pStyle w:val="2-"/>
        <w:jc w:val="center"/>
      </w:pPr>
      <w:r w:rsidRPr="00613DDD">
        <w:lastRenderedPageBreak/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8"/>
      <w:bookmarkEnd w:id="69"/>
      <w:bookmarkEnd w:id="70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1"/>
      <w:bookmarkEnd w:id="72"/>
    </w:p>
    <w:p w:rsidR="009E3296" w:rsidRPr="00613DDD" w:rsidRDefault="009E3296" w:rsidP="007477CF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3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</w:t>
      </w:r>
      <w:r w:rsidR="00D061B1">
        <w:rPr>
          <w:sz w:val="24"/>
          <w:szCs w:val="24"/>
        </w:rPr>
        <w:t>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4" w:name="_Toc437973293"/>
      <w:bookmarkStart w:id="75" w:name="_Toc438110034"/>
      <w:bookmarkStart w:id="76" w:name="_Toc438376239"/>
      <w:bookmarkStart w:id="77" w:name="_Toc510617002"/>
      <w:bookmarkStart w:id="78" w:name="_Toc437973291"/>
      <w:bookmarkStart w:id="79" w:name="_Toc438110032"/>
      <w:bookmarkStart w:id="80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9A7925" w:rsidP="00FB7BB4">
      <w:pPr>
        <w:pStyle w:val="2-"/>
        <w:jc w:val="center"/>
      </w:pPr>
      <w:bookmarkStart w:id="81" w:name="_Toc530579159"/>
      <w:r>
        <w:t xml:space="preserve">12. </w:t>
      </w:r>
      <w:r w:rsidR="006467FD"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="006467FD" w:rsidRPr="00613DDD">
        <w:t>слуги</w:t>
      </w:r>
      <w:bookmarkEnd w:id="74"/>
      <w:bookmarkEnd w:id="75"/>
      <w:bookmarkEnd w:id="76"/>
      <w:bookmarkEnd w:id="77"/>
      <w:bookmarkEnd w:id="81"/>
    </w:p>
    <w:p w:rsidR="009E3296" w:rsidRPr="00613DDD" w:rsidRDefault="009E3296" w:rsidP="007477CF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</w:t>
      </w:r>
      <w:r w:rsidR="00E273D8" w:rsidRPr="00613DDD">
        <w:rPr>
          <w:sz w:val="24"/>
          <w:szCs w:val="24"/>
        </w:rPr>
        <w:lastRenderedPageBreak/>
        <w:t>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9A7925" w:rsidP="00FB7BB4">
      <w:pPr>
        <w:pStyle w:val="2-"/>
        <w:jc w:val="center"/>
      </w:pPr>
      <w:bookmarkStart w:id="82" w:name="_Toc510617003"/>
      <w:bookmarkStart w:id="83" w:name="_Toc530579160"/>
      <w:bookmarkEnd w:id="78"/>
      <w:bookmarkEnd w:id="79"/>
      <w:bookmarkEnd w:id="80"/>
      <w:r>
        <w:t xml:space="preserve">13. </w:t>
      </w:r>
      <w:r w:rsidR="00EF6765"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="00EF6765" w:rsidRPr="00613DDD">
        <w:t xml:space="preserve">отказа в предоставлении </w:t>
      </w:r>
      <w:r w:rsidR="000772B6" w:rsidRPr="00613DDD">
        <w:t xml:space="preserve">Муниципальной </w:t>
      </w:r>
      <w:r w:rsidR="00EF6765" w:rsidRPr="00613DDD">
        <w:t>услуги</w:t>
      </w:r>
      <w:bookmarkEnd w:id="82"/>
      <w:bookmarkEnd w:id="83"/>
    </w:p>
    <w:p w:rsidR="009E3296" w:rsidRPr="00613DDD" w:rsidRDefault="009E3296" w:rsidP="007477CF">
      <w:pPr>
        <w:pStyle w:val="2-"/>
      </w:pPr>
    </w:p>
    <w:p w:rsidR="00025364" w:rsidRPr="00613DDD" w:rsidRDefault="009A7925" w:rsidP="0080300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="00025364"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="00025364"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="00025364"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9A7925" w:rsidP="0080300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</w:t>
      </w:r>
      <w:r w:rsidR="00861E2E"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="00861E2E" w:rsidRPr="00613DDD">
        <w:rPr>
          <w:sz w:val="24"/>
          <w:szCs w:val="24"/>
        </w:rPr>
        <w:t xml:space="preserve">являются: </w:t>
      </w:r>
    </w:p>
    <w:p w:rsidR="009D0FC6" w:rsidRPr="00613DDD" w:rsidRDefault="009A7925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13.2.1.</w:t>
      </w:r>
      <w:r w:rsidR="00803000">
        <w:rPr>
          <w:rFonts w:eastAsia="Times New Roman"/>
          <w:sz w:val="24"/>
          <w:szCs w:val="24"/>
        </w:rPr>
        <w:t xml:space="preserve"> </w:t>
      </w:r>
      <w:r w:rsidR="009D0FC6" w:rsidRPr="00613DDD">
        <w:rPr>
          <w:rFonts w:eastAsia="Times New Roman"/>
          <w:sz w:val="24"/>
          <w:szCs w:val="24"/>
        </w:rPr>
        <w:t>Несоответстви</w:t>
      </w:r>
      <w:r w:rsidR="00803000">
        <w:rPr>
          <w:rFonts w:eastAsia="Times New Roman"/>
          <w:sz w:val="24"/>
          <w:szCs w:val="24"/>
        </w:rPr>
        <w:t xml:space="preserve">е проекта рекламной конструкции </w:t>
      </w:r>
      <w:r w:rsidR="009D0FC6" w:rsidRPr="00613DDD">
        <w:rPr>
          <w:rFonts w:eastAsia="Times New Roman"/>
          <w:sz w:val="24"/>
          <w:szCs w:val="24"/>
        </w:rPr>
        <w:t>и ее территориального размещения требованиям технического регламента.</w:t>
      </w:r>
    </w:p>
    <w:p w:rsidR="009D0FC6" w:rsidRPr="00613DDD" w:rsidRDefault="009A7925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13.2.2. </w:t>
      </w:r>
      <w:r w:rsidR="009D0FC6"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="009D0FC6"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803000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13.2.3. </w:t>
      </w:r>
      <w:r w:rsidR="009D0FC6"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803000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13.2.4. </w:t>
      </w:r>
      <w:r w:rsidR="009D0FC6"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803000" w:rsidP="00803000">
      <w:pPr>
        <w:pStyle w:val="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13.2.5. </w:t>
      </w:r>
      <w:r w:rsidR="009D0FC6"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803000" w:rsidP="00803000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13.2.6. </w:t>
      </w:r>
      <w:r w:rsidR="009D0FC6"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C210E0" w:rsidP="00FB7BB4">
      <w:pPr>
        <w:pStyle w:val="2-"/>
        <w:jc w:val="center"/>
      </w:pPr>
      <w:bookmarkStart w:id="84" w:name="_Toc439068368"/>
      <w:bookmarkStart w:id="85" w:name="_Toc439084272"/>
      <w:bookmarkStart w:id="86" w:name="_Toc439151286"/>
      <w:bookmarkStart w:id="87" w:name="_Toc439151364"/>
      <w:bookmarkStart w:id="88" w:name="_Toc439151441"/>
      <w:bookmarkStart w:id="89" w:name="_Toc439151950"/>
      <w:bookmarkStart w:id="90" w:name="_Toc437973290"/>
      <w:bookmarkStart w:id="91" w:name="_Toc438110031"/>
      <w:bookmarkStart w:id="92" w:name="_Toc438376235"/>
      <w:bookmarkStart w:id="93" w:name="_Toc510617004"/>
      <w:bookmarkStart w:id="94" w:name="_Toc530579161"/>
      <w:bookmarkStart w:id="95" w:name="_Toc437973294"/>
      <w:bookmarkStart w:id="96" w:name="_Toc438110035"/>
      <w:bookmarkStart w:id="97" w:name="_Toc438376240"/>
      <w:bookmarkEnd w:id="84"/>
      <w:bookmarkEnd w:id="85"/>
      <w:bookmarkEnd w:id="86"/>
      <w:bookmarkEnd w:id="87"/>
      <w:bookmarkEnd w:id="88"/>
      <w:bookmarkEnd w:id="89"/>
      <w:r>
        <w:t xml:space="preserve">14. </w:t>
      </w:r>
      <w:r w:rsidR="001B2E0D"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="001B2E0D"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90"/>
      <w:bookmarkEnd w:id="91"/>
      <w:bookmarkEnd w:id="92"/>
      <w:bookmarkEnd w:id="93"/>
      <w:bookmarkEnd w:id="94"/>
    </w:p>
    <w:p w:rsidR="009E3296" w:rsidRPr="00613DDD" w:rsidRDefault="009E3296" w:rsidP="007477CF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C210E0" w:rsidP="00FB7BB4">
      <w:pPr>
        <w:pStyle w:val="2-"/>
        <w:jc w:val="center"/>
      </w:pPr>
      <w:bookmarkStart w:id="98" w:name="_Toc510617005"/>
      <w:bookmarkStart w:id="99" w:name="_Toc530579162"/>
      <w:r>
        <w:t xml:space="preserve">15. </w:t>
      </w:r>
      <w:r w:rsidR="00F758AD"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="00F758AD" w:rsidRPr="00613DDD">
        <w:t xml:space="preserve"> услуги, в том числе порядок, размер и основания взимания платы за предоставление таких услуг</w:t>
      </w:r>
      <w:bookmarkEnd w:id="98"/>
      <w:bookmarkEnd w:id="99"/>
    </w:p>
    <w:p w:rsidR="009E3296" w:rsidRPr="00613DDD" w:rsidRDefault="009E3296" w:rsidP="007477CF">
      <w:pPr>
        <w:pStyle w:val="2-"/>
      </w:pPr>
    </w:p>
    <w:p w:rsidR="00F758A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2D000B" w:rsidRPr="002D000B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услуги:</w:t>
      </w:r>
    </w:p>
    <w:p w:rsidR="002D000B" w:rsidRDefault="002D000B" w:rsidP="00D4257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15.1.1. Подготовка проекта рекламной конструкции</w:t>
      </w:r>
      <w:bookmarkStart w:id="100" w:name="_Toc510617006"/>
      <w:bookmarkStart w:id="101" w:name="_Toc530579163"/>
      <w:r w:rsidR="00AC606E">
        <w:rPr>
          <w:sz w:val="24"/>
          <w:szCs w:val="24"/>
          <w:lang w:eastAsia="ar-SA"/>
        </w:rPr>
        <w:t>.</w:t>
      </w:r>
    </w:p>
    <w:p w:rsidR="002D000B" w:rsidRDefault="002D000B" w:rsidP="007477CF">
      <w:pPr>
        <w:pStyle w:val="2-"/>
      </w:pPr>
    </w:p>
    <w:p w:rsidR="00523AE7" w:rsidRPr="00613DDD" w:rsidRDefault="002D000B" w:rsidP="00FB7BB4">
      <w:pPr>
        <w:pStyle w:val="2-"/>
        <w:jc w:val="center"/>
      </w:pPr>
      <w:r>
        <w:t xml:space="preserve">16. </w:t>
      </w:r>
      <w:r w:rsidR="00523AE7" w:rsidRPr="00613DDD">
        <w:t xml:space="preserve">Способы предоставления </w:t>
      </w:r>
      <w:r w:rsidR="00FF6007" w:rsidRPr="00613DDD">
        <w:t>Заявител</w:t>
      </w:r>
      <w:r w:rsidR="00523AE7" w:rsidRPr="00613DDD">
        <w:t>ем</w:t>
      </w:r>
      <w:r w:rsidR="00101BDC" w:rsidRPr="00613DDD">
        <w:t xml:space="preserve"> </w:t>
      </w:r>
      <w:r w:rsidR="00523AE7"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="00523AE7" w:rsidRPr="00613DDD">
        <w:t>слуги</w:t>
      </w:r>
      <w:bookmarkEnd w:id="95"/>
      <w:bookmarkEnd w:id="96"/>
      <w:bookmarkEnd w:id="97"/>
      <w:bookmarkEnd w:id="100"/>
      <w:bookmarkEnd w:id="101"/>
    </w:p>
    <w:p w:rsidR="009E3296" w:rsidRPr="00613DDD" w:rsidRDefault="009E3296" w:rsidP="00FB7BB4">
      <w:pPr>
        <w:pStyle w:val="2-"/>
        <w:jc w:val="center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2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2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6302BD" w:rsidRDefault="00A63C8C" w:rsidP="009278E0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946F57" w:rsidRPr="00613DDD" w:rsidRDefault="00946F57" w:rsidP="00946F57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9278E0" w:rsidRDefault="009278E0" w:rsidP="00FB7BB4">
      <w:pPr>
        <w:pStyle w:val="2-"/>
        <w:jc w:val="center"/>
      </w:pPr>
      <w:bookmarkStart w:id="103" w:name="_Toc439151288"/>
      <w:bookmarkStart w:id="104" w:name="_Toc439151366"/>
      <w:bookmarkStart w:id="105" w:name="_Toc439151443"/>
      <w:bookmarkStart w:id="106" w:name="_Toc439151952"/>
      <w:bookmarkStart w:id="107" w:name="_Toc439151290"/>
      <w:bookmarkStart w:id="108" w:name="_Toc439151368"/>
      <w:bookmarkStart w:id="109" w:name="_Toc439151445"/>
      <w:bookmarkStart w:id="110" w:name="_Toc439151954"/>
      <w:bookmarkStart w:id="111" w:name="_Toc439151291"/>
      <w:bookmarkStart w:id="112" w:name="_Toc439151369"/>
      <w:bookmarkStart w:id="113" w:name="_Toc439151446"/>
      <w:bookmarkStart w:id="114" w:name="_Toc439151955"/>
      <w:bookmarkStart w:id="115" w:name="_Toc439151292"/>
      <w:bookmarkStart w:id="116" w:name="_Toc439151370"/>
      <w:bookmarkStart w:id="117" w:name="_Toc439151447"/>
      <w:bookmarkStart w:id="118" w:name="_Toc439151956"/>
      <w:bookmarkStart w:id="119" w:name="_Toc439151293"/>
      <w:bookmarkStart w:id="120" w:name="_Toc439151371"/>
      <w:bookmarkStart w:id="121" w:name="_Toc439151448"/>
      <w:bookmarkStart w:id="122" w:name="_Toc439151957"/>
      <w:bookmarkStart w:id="123" w:name="_Toc439151294"/>
      <w:bookmarkStart w:id="124" w:name="_Toc439151372"/>
      <w:bookmarkStart w:id="125" w:name="_Toc439151449"/>
      <w:bookmarkStart w:id="126" w:name="_Toc439151958"/>
      <w:bookmarkStart w:id="127" w:name="_Toc439151295"/>
      <w:bookmarkStart w:id="128" w:name="_Toc439151373"/>
      <w:bookmarkStart w:id="129" w:name="_Toc439151450"/>
      <w:bookmarkStart w:id="130" w:name="_Toc439151959"/>
      <w:bookmarkStart w:id="131" w:name="_Toc439151299"/>
      <w:bookmarkStart w:id="132" w:name="_Toc439151377"/>
      <w:bookmarkStart w:id="133" w:name="_Toc439151454"/>
      <w:bookmarkStart w:id="134" w:name="_Toc439151963"/>
      <w:bookmarkStart w:id="135" w:name="_Toc438110036"/>
      <w:bookmarkStart w:id="136" w:name="_Toc438376241"/>
      <w:bookmarkStart w:id="137" w:name="_Toc510617007"/>
      <w:bookmarkStart w:id="138" w:name="_Toc530579164"/>
      <w:bookmarkStart w:id="139" w:name="_Toc437973295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FD61BD" w:rsidRDefault="00A63C8C" w:rsidP="00FB7BB4">
      <w:pPr>
        <w:pStyle w:val="2-"/>
        <w:jc w:val="center"/>
      </w:pPr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5"/>
      <w:bookmarkEnd w:id="136"/>
      <w:bookmarkEnd w:id="137"/>
      <w:bookmarkEnd w:id="138"/>
    </w:p>
    <w:p w:rsidR="00946F57" w:rsidRPr="00613DDD" w:rsidRDefault="00946F57" w:rsidP="007477CF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40" w:name="_Toc439151302"/>
      <w:bookmarkStart w:id="141" w:name="_Toc439151380"/>
      <w:bookmarkStart w:id="142" w:name="_Toc439151457"/>
      <w:bookmarkStart w:id="143" w:name="_Toc439151966"/>
      <w:bookmarkStart w:id="144" w:name="_Toc437973296"/>
      <w:bookmarkStart w:id="145" w:name="_Toc438110038"/>
      <w:bookmarkStart w:id="146" w:name="_Toc438376243"/>
      <w:bookmarkStart w:id="147" w:name="_Toc510617008"/>
      <w:bookmarkStart w:id="148" w:name="_Toc530579165"/>
      <w:bookmarkEnd w:id="139"/>
      <w:bookmarkEnd w:id="140"/>
      <w:bookmarkEnd w:id="141"/>
      <w:bookmarkEnd w:id="142"/>
      <w:bookmarkEnd w:id="143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lastRenderedPageBreak/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2D000B" w:rsidP="006302BD">
      <w:pPr>
        <w:pStyle w:val="2-"/>
        <w:jc w:val="center"/>
      </w:pPr>
      <w:r>
        <w:t xml:space="preserve">18. </w:t>
      </w:r>
      <w:r w:rsidR="00540148" w:rsidRPr="00613DDD">
        <w:t>Максимальный срок ожидания в очеред</w:t>
      </w:r>
      <w:bookmarkEnd w:id="144"/>
      <w:bookmarkEnd w:id="145"/>
      <w:bookmarkEnd w:id="146"/>
      <w:bookmarkEnd w:id="147"/>
      <w:bookmarkEnd w:id="148"/>
      <w:r w:rsidR="00615BA6" w:rsidRPr="00613DDD">
        <w:t>и</w:t>
      </w:r>
    </w:p>
    <w:p w:rsidR="008712F2" w:rsidRPr="00613DDD" w:rsidRDefault="008712F2" w:rsidP="007477CF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866D5C">
        <w:rPr>
          <w:sz w:val="24"/>
          <w:szCs w:val="24"/>
        </w:rPr>
        <w:t>12</w:t>
      </w:r>
      <w:r w:rsidR="00540148" w:rsidRPr="00866D5C">
        <w:rPr>
          <w:sz w:val="24"/>
          <w:szCs w:val="24"/>
        </w:rPr>
        <w:t xml:space="preserve"> минут</w:t>
      </w:r>
      <w:r w:rsidR="00FC1425" w:rsidRPr="00866D5C">
        <w:rPr>
          <w:sz w:val="24"/>
          <w:szCs w:val="24"/>
        </w:rPr>
        <w:t>.</w:t>
      </w:r>
    </w:p>
    <w:p w:rsidR="008712F2" w:rsidRPr="00613DDD" w:rsidRDefault="008712F2" w:rsidP="006302BD">
      <w:pPr>
        <w:pStyle w:val="11"/>
        <w:numPr>
          <w:ilvl w:val="0"/>
          <w:numId w:val="0"/>
        </w:numPr>
        <w:spacing w:line="240" w:lineRule="auto"/>
        <w:ind w:left="709"/>
        <w:jc w:val="center"/>
        <w:rPr>
          <w:b/>
          <w:sz w:val="24"/>
          <w:szCs w:val="24"/>
        </w:rPr>
      </w:pPr>
    </w:p>
    <w:p w:rsidR="00540148" w:rsidRPr="00613DDD" w:rsidRDefault="00866D5C" w:rsidP="006302BD">
      <w:pPr>
        <w:pStyle w:val="2-"/>
        <w:jc w:val="center"/>
      </w:pPr>
      <w:bookmarkStart w:id="149" w:name="_Toc437973297"/>
      <w:bookmarkStart w:id="150" w:name="_Toc438110039"/>
      <w:bookmarkStart w:id="151" w:name="_Toc438376244"/>
      <w:bookmarkStart w:id="152" w:name="_Toc510617009"/>
      <w:bookmarkStart w:id="153" w:name="_Toc530579166"/>
      <w:r>
        <w:t xml:space="preserve">19. </w:t>
      </w:r>
      <w:r w:rsidR="00540148" w:rsidRPr="00613DDD">
        <w:t xml:space="preserve">Требования к помещениям, </w:t>
      </w:r>
      <w:bookmarkEnd w:id="149"/>
      <w:bookmarkEnd w:id="150"/>
      <w:bookmarkEnd w:id="151"/>
      <w:r w:rsidR="002B06DB" w:rsidRPr="00613DDD">
        <w:t>в которых предоставля</w:t>
      </w:r>
      <w:r w:rsidR="00615BA6" w:rsidRPr="00613DDD">
        <w:t>е</w:t>
      </w:r>
      <w:r w:rsidR="00946F57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2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3"/>
      <w:r w:rsidR="00615BA6" w:rsidRPr="00613DDD">
        <w:t>я</w:t>
      </w:r>
    </w:p>
    <w:p w:rsidR="008712F2" w:rsidRPr="00613DDD" w:rsidRDefault="008712F2" w:rsidP="006302BD">
      <w:pPr>
        <w:pStyle w:val="2-"/>
        <w:jc w:val="center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4" w:name="_Toc437973298"/>
      <w:bookmarkStart w:id="155" w:name="_Toc438110040"/>
      <w:bookmarkStart w:id="156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7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19.4.6. </w:t>
      </w:r>
      <w:bookmarkStart w:id="158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8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7C3D7E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866D5C" w:rsidP="006302BD">
      <w:pPr>
        <w:pStyle w:val="2-"/>
        <w:jc w:val="center"/>
      </w:pPr>
      <w:bookmarkStart w:id="159" w:name="_Toc530579167"/>
      <w:r>
        <w:t xml:space="preserve">20. </w:t>
      </w:r>
      <w:r w:rsidR="00540148"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="00540148" w:rsidRPr="00613DDD">
        <w:t>слуги</w:t>
      </w:r>
      <w:bookmarkEnd w:id="154"/>
      <w:bookmarkEnd w:id="155"/>
      <w:bookmarkEnd w:id="156"/>
      <w:bookmarkEnd w:id="157"/>
      <w:bookmarkEnd w:id="159"/>
    </w:p>
    <w:p w:rsidR="008712F2" w:rsidRPr="00613DDD" w:rsidRDefault="008712F2" w:rsidP="007477CF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3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3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866D5C" w:rsidP="006302BD">
      <w:pPr>
        <w:pStyle w:val="2-"/>
        <w:jc w:val="center"/>
      </w:pPr>
      <w:bookmarkStart w:id="164" w:name="_Toc510617011"/>
      <w:bookmarkStart w:id="165" w:name="_Toc530579168"/>
      <w:r>
        <w:t xml:space="preserve">21. </w:t>
      </w:r>
      <w:r w:rsidR="00540148" w:rsidRPr="00613DDD">
        <w:t xml:space="preserve">Требования </w:t>
      </w:r>
      <w:r w:rsidR="003A399C" w:rsidRPr="00613DDD">
        <w:t xml:space="preserve">к </w:t>
      </w:r>
      <w:r w:rsidR="00540148"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="00540148" w:rsidRPr="00613DDD">
        <w:t>слуги в электронной форме</w:t>
      </w:r>
      <w:bookmarkEnd w:id="160"/>
      <w:bookmarkEnd w:id="161"/>
      <w:bookmarkEnd w:id="162"/>
      <w:bookmarkEnd w:id="164"/>
      <w:bookmarkEnd w:id="165"/>
    </w:p>
    <w:p w:rsidR="008712F2" w:rsidRPr="00613DDD" w:rsidRDefault="008712F2" w:rsidP="007477CF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6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</w:t>
      </w:r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lastRenderedPageBreak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6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302BD" w:rsidRDefault="006302BD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302BD" w:rsidRDefault="006302BD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302BD" w:rsidRPr="00613DDD" w:rsidRDefault="006302BD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866D5C" w:rsidP="006302BD">
      <w:pPr>
        <w:pStyle w:val="2-"/>
        <w:jc w:val="center"/>
      </w:pPr>
      <w:bookmarkStart w:id="167" w:name="_Toc437973300"/>
      <w:bookmarkStart w:id="168" w:name="_Toc438110042"/>
      <w:bookmarkStart w:id="169" w:name="_Toc438376247"/>
      <w:bookmarkStart w:id="170" w:name="_Toc510617012"/>
      <w:bookmarkStart w:id="171" w:name="_Toc530579169"/>
      <w:r>
        <w:t xml:space="preserve">22. </w:t>
      </w:r>
      <w:r w:rsidR="00540148" w:rsidRPr="00613DDD">
        <w:t xml:space="preserve">Требования </w:t>
      </w:r>
      <w:r w:rsidR="003A399C" w:rsidRPr="00613DDD">
        <w:t xml:space="preserve">к </w:t>
      </w:r>
      <w:r w:rsidR="00540148"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="00540148" w:rsidRPr="00613DDD">
        <w:t>слуги в МФЦ</w:t>
      </w:r>
      <w:bookmarkEnd w:id="167"/>
      <w:bookmarkEnd w:id="168"/>
      <w:bookmarkEnd w:id="169"/>
      <w:bookmarkEnd w:id="170"/>
      <w:bookmarkEnd w:id="171"/>
    </w:p>
    <w:p w:rsidR="00CC520F" w:rsidRPr="00613DDD" w:rsidRDefault="00CC520F" w:rsidP="006302BD">
      <w:pPr>
        <w:pStyle w:val="2-"/>
        <w:jc w:val="center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2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2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3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3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827ED9" w:rsidRDefault="00866D5C" w:rsidP="006302BD">
      <w:pPr>
        <w:pStyle w:val="1-"/>
        <w:jc w:val="center"/>
        <w:rPr>
          <w:i/>
          <w:lang w:val="ru-RU"/>
        </w:rPr>
      </w:pPr>
      <w:bookmarkStart w:id="174" w:name="_Toc437973301"/>
      <w:bookmarkStart w:id="175" w:name="_Toc438110043"/>
      <w:bookmarkStart w:id="176" w:name="_Toc438376249"/>
      <w:bookmarkStart w:id="177" w:name="_Toc510617013"/>
      <w:bookmarkStart w:id="178" w:name="_Toc530579170"/>
      <w:r w:rsidRPr="006302BD">
        <w:rPr>
          <w:i/>
        </w:rPr>
        <w:t>III</w:t>
      </w:r>
      <w:r w:rsidR="008F2C02" w:rsidRPr="00827ED9">
        <w:rPr>
          <w:i/>
          <w:lang w:val="ru-RU"/>
        </w:rPr>
        <w:t xml:space="preserve">. </w:t>
      </w:r>
      <w:r w:rsidR="001F5ECD" w:rsidRPr="00827ED9">
        <w:rPr>
          <w:i/>
          <w:lang w:val="ru-RU"/>
        </w:rPr>
        <w:t>Состав, последовательность и сроки выполнения административных процедур</w:t>
      </w:r>
      <w:r w:rsidR="00D01DF2" w:rsidRPr="00827ED9">
        <w:rPr>
          <w:i/>
          <w:lang w:val="ru-RU"/>
        </w:rPr>
        <w:t xml:space="preserve"> (действий)</w:t>
      </w:r>
      <w:r w:rsidR="001F5ECD" w:rsidRPr="00827ED9">
        <w:rPr>
          <w:i/>
          <w:lang w:val="ru-RU"/>
        </w:rPr>
        <w:t>, требования к порядку их выполнения</w:t>
      </w:r>
      <w:bookmarkEnd w:id="174"/>
      <w:bookmarkEnd w:id="175"/>
      <w:bookmarkEnd w:id="176"/>
      <w:bookmarkEnd w:id="177"/>
      <w:bookmarkEnd w:id="178"/>
    </w:p>
    <w:p w:rsidR="001C4DFE" w:rsidRPr="00827ED9" w:rsidRDefault="001C4DFE" w:rsidP="006302BD">
      <w:pPr>
        <w:pStyle w:val="1-"/>
        <w:rPr>
          <w:lang w:val="ru-RU"/>
        </w:rPr>
      </w:pPr>
    </w:p>
    <w:p w:rsidR="000E6C84" w:rsidRPr="00613DDD" w:rsidRDefault="00866D5C" w:rsidP="006302BD">
      <w:pPr>
        <w:pStyle w:val="2-"/>
        <w:jc w:val="center"/>
      </w:pPr>
      <w:bookmarkStart w:id="179" w:name="_Toc437973302"/>
      <w:bookmarkStart w:id="180" w:name="_Toc438110044"/>
      <w:bookmarkStart w:id="181" w:name="_Toc438376250"/>
      <w:bookmarkStart w:id="182" w:name="_Toc510617014"/>
      <w:bookmarkStart w:id="183" w:name="_Toc530579171"/>
      <w:r w:rsidRPr="00866D5C">
        <w:t>23</w:t>
      </w:r>
      <w:r>
        <w:t xml:space="preserve">. </w:t>
      </w:r>
      <w:r w:rsidR="0061470F" w:rsidRPr="00613DDD">
        <w:t>Состав, п</w:t>
      </w:r>
      <w:r w:rsidR="000E6C84" w:rsidRPr="00613DDD">
        <w:t>оследовательность</w:t>
      </w:r>
      <w:r w:rsidR="0061470F"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="0061470F"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="0061470F" w:rsidRPr="00613DDD">
        <w:t>слуги</w:t>
      </w:r>
      <w:bookmarkEnd w:id="179"/>
      <w:bookmarkEnd w:id="180"/>
      <w:bookmarkEnd w:id="181"/>
      <w:bookmarkEnd w:id="182"/>
      <w:bookmarkEnd w:id="183"/>
    </w:p>
    <w:p w:rsidR="00D21B3C" w:rsidRPr="00613DDD" w:rsidRDefault="00D21B3C" w:rsidP="007477CF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862B44">
        <w:rPr>
          <w:sz w:val="24"/>
          <w:szCs w:val="24"/>
        </w:rPr>
        <w:t>10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443431" w:rsidRDefault="002A2310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BB71CE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следующем порядке</w:t>
      </w:r>
      <w:r w:rsidR="00862B44">
        <w:rPr>
          <w:sz w:val="24"/>
          <w:szCs w:val="24"/>
        </w:rPr>
        <w:t>:</w:t>
      </w:r>
      <w:r w:rsidRPr="00BB71CE">
        <w:rPr>
          <w:sz w:val="24"/>
          <w:szCs w:val="24"/>
        </w:rPr>
        <w:t xml:space="preserve"> </w:t>
      </w:r>
      <w:r w:rsidR="00443431">
        <w:rPr>
          <w:sz w:val="24"/>
          <w:szCs w:val="24"/>
        </w:rPr>
        <w:t xml:space="preserve">  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</w:t>
      </w:r>
      <w:r>
        <w:rPr>
          <w:sz w:val="24"/>
          <w:szCs w:val="24"/>
        </w:rPr>
        <w:t>, которое содержит их описание.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lastRenderedPageBreak/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</w:t>
      </w:r>
      <w:r>
        <w:rPr>
          <w:sz w:val="24"/>
          <w:szCs w:val="24"/>
        </w:rPr>
        <w:t>ставления Муниципальной услуги.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</w:t>
      </w:r>
      <w:r>
        <w:rPr>
          <w:sz w:val="24"/>
          <w:szCs w:val="24"/>
        </w:rPr>
        <w:t xml:space="preserve"> Муниципальной услуги, на РПГУ.</w:t>
      </w:r>
    </w:p>
    <w:p w:rsidR="00443431" w:rsidRDefault="00443431" w:rsidP="0044343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12648D">
        <w:rPr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Pr="00827ED9" w:rsidRDefault="00866D5C" w:rsidP="006302BD">
      <w:pPr>
        <w:pStyle w:val="1-"/>
        <w:jc w:val="center"/>
        <w:rPr>
          <w:i/>
          <w:lang w:val="ru-RU"/>
        </w:rPr>
      </w:pPr>
      <w:bookmarkStart w:id="184" w:name="_Toc438727100"/>
      <w:bookmarkStart w:id="185" w:name="_Toc510617015"/>
      <w:bookmarkStart w:id="186" w:name="_Toc530579172"/>
      <w:bookmarkStart w:id="187" w:name="_Toc437973305"/>
      <w:bookmarkStart w:id="188" w:name="_Toc438110047"/>
      <w:bookmarkStart w:id="189" w:name="_Toc438376258"/>
      <w:r w:rsidRPr="006302BD">
        <w:rPr>
          <w:i/>
        </w:rPr>
        <w:t>IV</w:t>
      </w:r>
      <w:r w:rsidRPr="00827ED9">
        <w:rPr>
          <w:i/>
          <w:lang w:val="ru-RU"/>
        </w:rPr>
        <w:t xml:space="preserve">. </w:t>
      </w:r>
      <w:r w:rsidR="0025657F" w:rsidRPr="00827ED9">
        <w:rPr>
          <w:i/>
          <w:lang w:val="ru-RU"/>
        </w:rPr>
        <w:t>Порядок и формы контроля за исполнением</w:t>
      </w:r>
      <w:r w:rsidR="00460526" w:rsidRPr="00827ED9">
        <w:rPr>
          <w:i/>
          <w:lang w:val="ru-RU"/>
        </w:rPr>
        <w:t xml:space="preserve"> </w:t>
      </w:r>
      <w:r w:rsidR="003C7287" w:rsidRPr="00827ED9">
        <w:rPr>
          <w:i/>
          <w:lang w:val="ru-RU"/>
        </w:rPr>
        <w:t>Административного регламента</w:t>
      </w:r>
      <w:bookmarkEnd w:id="184"/>
      <w:bookmarkEnd w:id="185"/>
      <w:bookmarkEnd w:id="186"/>
    </w:p>
    <w:p w:rsidR="001C4DFE" w:rsidRPr="00827ED9" w:rsidRDefault="001C4DFE" w:rsidP="006302BD">
      <w:pPr>
        <w:pStyle w:val="1-"/>
        <w:rPr>
          <w:lang w:val="ru-RU"/>
        </w:rPr>
      </w:pPr>
    </w:p>
    <w:p w:rsidR="00CA5A5F" w:rsidRPr="00613DDD" w:rsidRDefault="00866D5C" w:rsidP="006302BD">
      <w:pPr>
        <w:pStyle w:val="2-"/>
        <w:jc w:val="center"/>
        <w:rPr>
          <w:lang w:eastAsia="ru-RU"/>
        </w:rPr>
      </w:pPr>
      <w:bookmarkStart w:id="190" w:name="_Toc530579173"/>
      <w:bookmarkStart w:id="191" w:name="_Toc510617017"/>
      <w:r>
        <w:t xml:space="preserve">24. </w:t>
      </w:r>
      <w:r w:rsidR="00CA5A5F"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="00CA5A5F" w:rsidRPr="00613DDD">
        <w:t xml:space="preserve"> </w:t>
      </w:r>
      <w:r w:rsidR="0024066C" w:rsidRPr="00613DDD">
        <w:t xml:space="preserve">Администрации </w:t>
      </w:r>
      <w:r w:rsidR="00CA5A5F" w:rsidRPr="00613DDD">
        <w:t>положений</w:t>
      </w:r>
      <w:r w:rsidR="00460526" w:rsidRPr="00613DDD">
        <w:t xml:space="preserve"> настоящего</w:t>
      </w:r>
      <w:r w:rsidR="00CA5A5F"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="00CA5A5F" w:rsidRPr="00613DDD">
        <w:t>услуги</w:t>
      </w:r>
      <w:bookmarkEnd w:id="190"/>
    </w:p>
    <w:p w:rsidR="00D21B3C" w:rsidRPr="00613DDD" w:rsidRDefault="00D21B3C" w:rsidP="007477CF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752B9" w:rsidRDefault="008B55E7" w:rsidP="00946F5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946F57" w:rsidRPr="003752B9" w:rsidRDefault="00946F57" w:rsidP="006302BD">
      <w:pPr>
        <w:pStyle w:val="11"/>
        <w:numPr>
          <w:ilvl w:val="1"/>
          <w:numId w:val="0"/>
        </w:numPr>
        <w:spacing w:line="240" w:lineRule="auto"/>
        <w:ind w:firstLine="709"/>
        <w:jc w:val="center"/>
        <w:rPr>
          <w:sz w:val="24"/>
          <w:szCs w:val="24"/>
        </w:rPr>
      </w:pPr>
    </w:p>
    <w:p w:rsidR="0089012E" w:rsidRPr="00613DDD" w:rsidRDefault="00866D5C" w:rsidP="006302BD">
      <w:pPr>
        <w:pStyle w:val="2-"/>
        <w:jc w:val="center"/>
      </w:pPr>
      <w:bookmarkStart w:id="192" w:name="_Toc530579174"/>
      <w:r>
        <w:t xml:space="preserve">25. </w:t>
      </w:r>
      <w:r w:rsidR="0089012E" w:rsidRPr="00613DDD">
        <w:t>Порядок и периодичность осуществления плановых и внеплановых проверок</w:t>
      </w:r>
      <w:r w:rsidR="00946F57">
        <w:t xml:space="preserve"> </w:t>
      </w:r>
      <w:r w:rsidR="0089012E"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="0089012E" w:rsidRPr="00613DDD">
        <w:t xml:space="preserve"> услуги</w:t>
      </w:r>
      <w:bookmarkEnd w:id="191"/>
      <w:bookmarkEnd w:id="192"/>
    </w:p>
    <w:p w:rsidR="009C262A" w:rsidRPr="00613DDD" w:rsidRDefault="009C262A" w:rsidP="007477CF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6302BD">
      <w:pPr>
        <w:pStyle w:val="2-"/>
        <w:jc w:val="center"/>
      </w:pPr>
      <w:bookmarkStart w:id="193" w:name="_Toc530579175"/>
      <w:r w:rsidRPr="00613DDD">
        <w:lastRenderedPageBreak/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3"/>
    </w:p>
    <w:p w:rsidR="00D21B3C" w:rsidRPr="00613DDD" w:rsidRDefault="00D21B3C" w:rsidP="007477CF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 w:rsidP="006302BD">
      <w:pPr>
        <w:pStyle w:val="2-"/>
        <w:jc w:val="center"/>
      </w:pPr>
      <w:bookmarkStart w:id="194" w:name="_Toc438376255"/>
      <w:bookmarkStart w:id="195" w:name="_Toc438727104"/>
      <w:bookmarkStart w:id="196" w:name="_Toc510617019"/>
      <w:bookmarkStart w:id="197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4"/>
      <w:bookmarkEnd w:id="195"/>
      <w:bookmarkEnd w:id="196"/>
      <w:bookmarkEnd w:id="197"/>
    </w:p>
    <w:p w:rsidR="00956648" w:rsidRPr="00613DDD" w:rsidRDefault="00956648" w:rsidP="007477CF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827ED9" w:rsidRDefault="00FA5B63" w:rsidP="006302BD">
      <w:pPr>
        <w:pStyle w:val="1-"/>
        <w:jc w:val="center"/>
        <w:rPr>
          <w:i/>
          <w:lang w:val="ru-RU"/>
        </w:rPr>
      </w:pPr>
      <w:bookmarkStart w:id="198" w:name="_Hlk20901000"/>
      <w:bookmarkStart w:id="199" w:name="_Toc510617020"/>
      <w:bookmarkStart w:id="200" w:name="_Toc530579177"/>
      <w:r w:rsidRPr="006302BD">
        <w:rPr>
          <w:i/>
        </w:rPr>
        <w:t>V</w:t>
      </w:r>
      <w:r w:rsidRPr="00827ED9">
        <w:rPr>
          <w:i/>
          <w:lang w:val="ru-RU"/>
        </w:rPr>
        <w:t xml:space="preserve">. </w:t>
      </w:r>
      <w:r w:rsidR="00537F16" w:rsidRPr="00827ED9">
        <w:rPr>
          <w:i/>
          <w:lang w:val="ru-RU"/>
        </w:rPr>
        <w:t xml:space="preserve">Досудебный (внесудебный) порядок обжалования </w:t>
      </w:r>
      <w:r w:rsidR="00537F16" w:rsidRPr="00827ED9">
        <w:rPr>
          <w:i/>
          <w:lang w:val="ru-RU"/>
        </w:rPr>
        <w:br/>
        <w:t xml:space="preserve">решений и действий (бездействия) Администрации, должностных лиц </w:t>
      </w:r>
      <w:r w:rsidR="00BC23D0" w:rsidRPr="00827ED9">
        <w:rPr>
          <w:i/>
          <w:lang w:val="ru-RU"/>
        </w:rPr>
        <w:t>Администрации</w:t>
      </w:r>
      <w:r w:rsidR="00537F16" w:rsidRPr="00827ED9">
        <w:rPr>
          <w:i/>
          <w:lang w:val="ru-RU"/>
        </w:rPr>
        <w:t>, МФЦ,</w:t>
      </w:r>
      <w:r w:rsidR="00537F16" w:rsidRPr="006302BD">
        <w:rPr>
          <w:i/>
        </w:rPr>
        <w:t> </w:t>
      </w:r>
      <w:r w:rsidR="00537F16" w:rsidRPr="00827ED9">
        <w:rPr>
          <w:i/>
          <w:lang w:val="ru-RU"/>
        </w:rPr>
        <w:t>работников МФЦ</w:t>
      </w:r>
    </w:p>
    <w:p w:rsidR="00537F16" w:rsidRPr="00827ED9" w:rsidRDefault="00537F16" w:rsidP="006302BD">
      <w:pPr>
        <w:pStyle w:val="1-"/>
        <w:rPr>
          <w:lang w:val="ru-RU"/>
        </w:rPr>
      </w:pPr>
    </w:p>
    <w:p w:rsidR="00537F16" w:rsidRPr="00613DDD" w:rsidRDefault="00537F16" w:rsidP="006302BD">
      <w:pPr>
        <w:pStyle w:val="2-"/>
        <w:jc w:val="center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 w:rsidP="007477CF">
      <w:pPr>
        <w:pStyle w:val="2-"/>
        <w:rPr>
          <w:lang w:eastAsia="ar-SA"/>
        </w:rPr>
      </w:pPr>
    </w:p>
    <w:bookmarkEnd w:id="198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443431">
        <w:rPr>
          <w:rFonts w:ascii="Times New Roman" w:hAnsi="Times New Roman"/>
          <w:sz w:val="24"/>
          <w:szCs w:val="24"/>
          <w:lang w:eastAsia="ar-SA"/>
        </w:rPr>
        <w:t>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</w:t>
      </w:r>
      <w:r w:rsidR="00A10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5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1" w:name="p112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28.10. Не позднее дня, следующего за днем принятия решения, указанного в </w:t>
      </w:r>
      <w:hyperlink r:id="rId17" w:anchor="p112" w:history="1">
        <w:r w:rsidRPr="00A104F5">
          <w:rPr>
            <w:rFonts w:ascii="Times New Roman" w:hAnsi="Times New Roman"/>
            <w:color w:val="000000"/>
            <w:sz w:val="24"/>
            <w:szCs w:val="24"/>
          </w:rPr>
          <w:t>пункте 28.</w:t>
        </w:r>
      </w:hyperlink>
      <w:r w:rsidR="00A104F5" w:rsidRPr="00A104F5">
        <w:rPr>
          <w:rFonts w:ascii="Times New Roman" w:hAnsi="Times New Roman"/>
          <w:color w:val="000000"/>
          <w:sz w:val="24"/>
          <w:szCs w:val="24"/>
        </w:rPr>
        <w:t>9</w:t>
      </w:r>
      <w:r w:rsidR="00A104F5">
        <w:rPr>
          <w:rFonts w:ascii="Times New Roman" w:hAnsi="Times New Roman"/>
          <w:color w:val="000000"/>
          <w:sz w:val="24"/>
          <w:szCs w:val="24"/>
        </w:rPr>
        <w:t>.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2" w:name="p129"/>
      <w:bookmarkEnd w:id="202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Default="00537F16" w:rsidP="00375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46F57" w:rsidRPr="00613DDD" w:rsidRDefault="00946F57" w:rsidP="00375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3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866D5C">
        <w:rPr>
          <w:rFonts w:ascii="Times New Roman" w:hAnsi="Times New Roman"/>
          <w:color w:val="000000"/>
          <w:sz w:val="24"/>
          <w:szCs w:val="24"/>
        </w:rPr>
        <w:t>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5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5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6" w:name="_Toc465268303"/>
      <w:bookmarkStart w:id="207" w:name="_Toc465273790"/>
      <w:bookmarkStart w:id="208" w:name="_Toc465274173"/>
      <w:bookmarkStart w:id="209" w:name="_Toc465340316"/>
      <w:bookmarkStart w:id="210" w:name="_Toc465341757"/>
      <w:bookmarkStart w:id="211" w:name="Приложение1"/>
      <w:bookmarkStart w:id="212" w:name="_Toc510617022"/>
      <w:bookmarkStart w:id="213" w:name="_Toc530579179"/>
      <w:bookmarkEnd w:id="187"/>
      <w:bookmarkEnd w:id="188"/>
      <w:bookmarkEnd w:id="189"/>
      <w:bookmarkEnd w:id="199"/>
      <w:bookmarkEnd w:id="200"/>
      <w:bookmarkEnd w:id="206"/>
      <w:bookmarkEnd w:id="207"/>
      <w:bookmarkEnd w:id="208"/>
      <w:bookmarkEnd w:id="209"/>
      <w:bookmarkEnd w:id="210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 w:rsidP="007477CF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 w:rsidP="007477CF">
      <w:pPr>
        <w:pStyle w:val="2-"/>
      </w:pPr>
    </w:p>
    <w:p w:rsidR="00191994" w:rsidRDefault="00191994" w:rsidP="004A6567">
      <w:pPr>
        <w:spacing w:after="0" w:line="240" w:lineRule="auto"/>
        <w:rPr>
          <w:rFonts w:ascii="Times New Roman" w:hAnsi="Times New Roman"/>
          <w:sz w:val="24"/>
          <w:szCs w:val="24"/>
        </w:rPr>
        <w:sectPr w:rsidR="00191994" w:rsidSect="003752B9">
          <w:pgSz w:w="11906" w:h="16838" w:code="9"/>
          <w:pgMar w:top="-709" w:right="707" w:bottom="426" w:left="1134" w:header="285" w:footer="720" w:gutter="0"/>
          <w:cols w:space="720"/>
          <w:noEndnote/>
          <w:docGrid w:linePitch="299"/>
        </w:sectPr>
      </w:pPr>
      <w:bookmarkStart w:id="214" w:name="_Ref437561441"/>
      <w:bookmarkStart w:id="215" w:name="_Ref437561184"/>
      <w:bookmarkStart w:id="216" w:name="_Ref437561208"/>
      <w:bookmarkStart w:id="217" w:name="_Toc437973306"/>
      <w:bookmarkStart w:id="218" w:name="_Toc438110048"/>
      <w:bookmarkStart w:id="219" w:name="_Toc438376260"/>
      <w:bookmarkEnd w:id="211"/>
      <w:bookmarkEnd w:id="212"/>
      <w:bookmarkEnd w:id="213"/>
    </w:p>
    <w:p w:rsidR="00B833F8" w:rsidRPr="00613DDD" w:rsidRDefault="00EB6095" w:rsidP="006302BD">
      <w:pPr>
        <w:pStyle w:val="affffa"/>
        <w:spacing w:after="0"/>
        <w:ind w:left="6096"/>
        <w:jc w:val="left"/>
        <w:rPr>
          <w:b w:val="0"/>
        </w:rPr>
      </w:pPr>
      <w:bookmarkStart w:id="220" w:name="_Toc530579181"/>
      <w:bookmarkStart w:id="221" w:name="_Toc510617031"/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1</w:t>
      </w:r>
    </w:p>
    <w:p w:rsidR="00EB6095" w:rsidRDefault="00B833F8" w:rsidP="006302BD">
      <w:pPr>
        <w:pStyle w:val="affffa"/>
        <w:spacing w:after="0"/>
        <w:ind w:left="6096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3752B9">
        <w:rPr>
          <w:b w:val="0"/>
        </w:rPr>
        <w:t>,</w:t>
      </w:r>
    </w:p>
    <w:p w:rsidR="003752B9" w:rsidRPr="006302BD" w:rsidRDefault="003752B9" w:rsidP="006302BD">
      <w:pPr>
        <w:pStyle w:val="2-"/>
        <w:ind w:left="6096"/>
        <w:jc w:val="left"/>
        <w:rPr>
          <w:b w:val="0"/>
        </w:rPr>
      </w:pPr>
      <w:r w:rsidRPr="006302BD">
        <w:rPr>
          <w:b w:val="0"/>
        </w:rPr>
        <w:t>утвержденному постановлением</w:t>
      </w:r>
    </w:p>
    <w:p w:rsidR="003752B9" w:rsidRPr="006302BD" w:rsidRDefault="003752B9" w:rsidP="006302BD">
      <w:pPr>
        <w:pStyle w:val="2-"/>
        <w:ind w:left="6096"/>
        <w:jc w:val="left"/>
        <w:rPr>
          <w:b w:val="0"/>
        </w:rPr>
      </w:pPr>
      <w:r w:rsidRPr="006302BD">
        <w:rPr>
          <w:b w:val="0"/>
        </w:rPr>
        <w:t>Главы г.о. Лыткарино</w:t>
      </w:r>
    </w:p>
    <w:p w:rsidR="00B833F8" w:rsidRPr="006302BD" w:rsidRDefault="003752B9" w:rsidP="006302BD">
      <w:pPr>
        <w:pStyle w:val="2-"/>
        <w:ind w:left="6096"/>
        <w:jc w:val="left"/>
        <w:rPr>
          <w:b w:val="0"/>
        </w:rPr>
      </w:pPr>
      <w:r w:rsidRPr="006302BD">
        <w:rPr>
          <w:b w:val="0"/>
        </w:rPr>
        <w:t>от 26.12.2019 №964-п</w:t>
      </w:r>
    </w:p>
    <w:bookmarkEnd w:id="220"/>
    <w:p w:rsidR="00EB6095" w:rsidRPr="00613DDD" w:rsidRDefault="00EB6095" w:rsidP="007477CF">
      <w:pPr>
        <w:pStyle w:val="2-"/>
      </w:pPr>
    </w:p>
    <w:p w:rsidR="00014CAE" w:rsidRPr="00014CAE" w:rsidRDefault="00C00936" w:rsidP="009278E0">
      <w:pPr>
        <w:pStyle w:val="affffa"/>
        <w:spacing w:after="0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1"/>
    </w:p>
    <w:p w:rsidR="00014CAE" w:rsidRPr="00014CAE" w:rsidRDefault="00014CAE" w:rsidP="009278E0">
      <w:pPr>
        <w:pStyle w:val="2-"/>
        <w:jc w:val="center"/>
      </w:pPr>
      <w:r w:rsidRPr="00014CAE">
        <w:t>(оформляется на официальном бланке Администрации)</w:t>
      </w:r>
    </w:p>
    <w:p w:rsidR="00F003B5" w:rsidRPr="00613DDD" w:rsidRDefault="00F003B5" w:rsidP="00014CAE">
      <w:pPr>
        <w:pStyle w:val="affffa"/>
        <w:spacing w:after="0"/>
        <w:jc w:val="center"/>
      </w:pPr>
      <w:r w:rsidRPr="00613DDD">
        <w:t>Администрация</w:t>
      </w:r>
    </w:p>
    <w:p w:rsidR="00F003B5" w:rsidRDefault="00014CAE" w:rsidP="0001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Лыткарино</w:t>
      </w:r>
    </w:p>
    <w:p w:rsidR="00014CAE" w:rsidRPr="00613DDD" w:rsidRDefault="00014CAE" w:rsidP="0001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01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кв.м</w:t>
            </w:r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6302BD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6302BD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3752B9" w:rsidRPr="006302BD" w:rsidRDefault="003752B9" w:rsidP="006302BD">
      <w:pPr>
        <w:pStyle w:val="2-"/>
        <w:ind w:left="5670"/>
        <w:jc w:val="left"/>
        <w:rPr>
          <w:b w:val="0"/>
        </w:rPr>
      </w:pPr>
      <w:r w:rsidRPr="006302BD">
        <w:rPr>
          <w:b w:val="0"/>
        </w:rPr>
        <w:t xml:space="preserve">утвержденному постановлением </w:t>
      </w:r>
    </w:p>
    <w:p w:rsidR="003752B9" w:rsidRPr="006302BD" w:rsidRDefault="003752B9" w:rsidP="006302BD">
      <w:pPr>
        <w:pStyle w:val="2-"/>
        <w:ind w:left="5670"/>
        <w:jc w:val="left"/>
        <w:rPr>
          <w:b w:val="0"/>
        </w:rPr>
      </w:pPr>
      <w:r w:rsidRPr="006302BD">
        <w:rPr>
          <w:b w:val="0"/>
        </w:rPr>
        <w:t>Главы г.о. Лыткарино</w:t>
      </w:r>
    </w:p>
    <w:p w:rsidR="003752B9" w:rsidRPr="006302BD" w:rsidRDefault="003752B9" w:rsidP="006302BD">
      <w:pPr>
        <w:pStyle w:val="2-"/>
        <w:ind w:left="5670"/>
        <w:jc w:val="left"/>
        <w:rPr>
          <w:b w:val="0"/>
        </w:rPr>
      </w:pPr>
      <w:r w:rsidRPr="006302BD">
        <w:rPr>
          <w:b w:val="0"/>
        </w:rPr>
        <w:t>от 26.12.2019 №964-п</w:t>
      </w:r>
    </w:p>
    <w:p w:rsidR="00B833F8" w:rsidRPr="00613DDD" w:rsidRDefault="00B833F8" w:rsidP="003752B9">
      <w:pPr>
        <w:pStyle w:val="affffa"/>
        <w:tabs>
          <w:tab w:val="left" w:pos="5790"/>
        </w:tabs>
        <w:spacing w:after="0"/>
        <w:jc w:val="left"/>
        <w:rPr>
          <w:b w:val="0"/>
        </w:rPr>
      </w:pPr>
    </w:p>
    <w:p w:rsidR="00202D24" w:rsidRPr="004A6567" w:rsidRDefault="00EB6095" w:rsidP="004A6567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Главы г.о. Лыткарино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202D24" w:rsidRPr="00613DDD" w:rsidRDefault="00202D24" w:rsidP="004A6567">
      <w:pPr>
        <w:pStyle w:val="affffa"/>
        <w:jc w:val="left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 w:rsidP="007477CF">
      <w:pPr>
        <w:pStyle w:val="2-"/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6B67B7">
      <w:pPr>
        <w:pStyle w:val="affffa"/>
        <w:spacing w:after="0"/>
        <w:ind w:left="5670"/>
        <w:jc w:val="left"/>
        <w:rPr>
          <w:b w:val="0"/>
        </w:rPr>
      </w:pPr>
      <w:bookmarkStart w:id="222" w:name="_Toc530579184"/>
      <w:bookmarkStart w:id="223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DF1130" w:rsidRPr="00DF1130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Главы г.о. Лыткарино</w:t>
      </w:r>
    </w:p>
    <w:p w:rsidR="0074127C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1F644D" w:rsidRPr="00613DDD" w:rsidRDefault="001F644D" w:rsidP="007477CF">
      <w:pPr>
        <w:pStyle w:val="2-"/>
      </w:pPr>
    </w:p>
    <w:p w:rsidR="0074127C" w:rsidRPr="00613DDD" w:rsidRDefault="0074127C" w:rsidP="006B67B7">
      <w:pPr>
        <w:pStyle w:val="2-"/>
        <w:jc w:val="center"/>
      </w:pPr>
      <w:r w:rsidRPr="00613DDD">
        <w:t>Правовые основания предоставления Муниципальной услуги</w:t>
      </w:r>
    </w:p>
    <w:p w:rsidR="0074127C" w:rsidRPr="00613DDD" w:rsidRDefault="0074127C" w:rsidP="007477CF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 w:rsidP="00A104F5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A104F5">
        <w:rPr>
          <w:rFonts w:ascii="Times New Roman" w:hAnsi="Times New Roman"/>
          <w:sz w:val="24"/>
          <w:szCs w:val="24"/>
        </w:rPr>
        <w:t>7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A104F5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A104F5">
        <w:rPr>
          <w:rFonts w:ascii="Times New Roman" w:hAnsi="Times New Roman" w:cs="Times New Roman"/>
          <w:sz w:val="24"/>
          <w:szCs w:val="24"/>
        </w:rPr>
        <w:t>9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014CAE">
        <w:rPr>
          <w:rFonts w:ascii="Times New Roman" w:hAnsi="Times New Roman" w:cs="Times New Roman"/>
          <w:sz w:val="24"/>
          <w:szCs w:val="24"/>
        </w:rPr>
        <w:t>Постановление Главы городского округа Лыткарино от 05.06.2019 №486-п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014CAE">
        <w:rPr>
          <w:rFonts w:ascii="Times New Roman" w:hAnsi="Times New Roman" w:cs="Times New Roman"/>
          <w:sz w:val="24"/>
          <w:szCs w:val="24"/>
        </w:rPr>
        <w:t>С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хемы размещения рекламных конструкций на территории  </w:t>
      </w:r>
      <w:r w:rsidR="00014CAE">
        <w:rPr>
          <w:rFonts w:ascii="Times New Roman" w:hAnsi="Times New Roman" w:cs="Times New Roman"/>
          <w:sz w:val="24"/>
          <w:szCs w:val="24"/>
        </w:rPr>
        <w:t>городского округа Лыткарино Московской области.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 w:rsidP="007477CF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4E1871" w:rsidRPr="00613DDD" w:rsidRDefault="004E1871" w:rsidP="007477CF">
      <w:pPr>
        <w:pStyle w:val="2-"/>
      </w:pPr>
    </w:p>
    <w:p w:rsidR="001F644D" w:rsidRPr="00613DDD" w:rsidRDefault="001F644D" w:rsidP="006B67B7">
      <w:pPr>
        <w:pStyle w:val="affffa"/>
        <w:spacing w:after="0"/>
        <w:ind w:left="5812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5</w:t>
      </w:r>
    </w:p>
    <w:p w:rsidR="00C533DE" w:rsidRDefault="001F644D" w:rsidP="006B67B7">
      <w:pPr>
        <w:pStyle w:val="affffa"/>
        <w:spacing w:after="0"/>
        <w:ind w:left="5812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812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812"/>
        <w:jc w:val="left"/>
        <w:rPr>
          <w:b w:val="0"/>
        </w:rPr>
      </w:pPr>
      <w:r w:rsidRPr="006B67B7">
        <w:rPr>
          <w:b w:val="0"/>
        </w:rPr>
        <w:t>Главы г.о. Лыткарино</w:t>
      </w:r>
    </w:p>
    <w:p w:rsidR="00DF1130" w:rsidRPr="006B67B7" w:rsidRDefault="00DF1130" w:rsidP="006B67B7">
      <w:pPr>
        <w:pStyle w:val="2-"/>
        <w:ind w:left="5812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1F644D" w:rsidRPr="00613DDD" w:rsidRDefault="001F644D" w:rsidP="007477CF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4" w:name="_Toc510617029"/>
      <w:bookmarkEnd w:id="222"/>
      <w:bookmarkEnd w:id="223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4"/>
    </w:p>
    <w:p w:rsidR="00A91C10" w:rsidRPr="00613DDD" w:rsidRDefault="00A91C10" w:rsidP="007477CF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2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5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5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кв.м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7E0690" w:rsidRDefault="007E0690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E3371E" w:rsidRDefault="00E3371E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E3371E" w:rsidRDefault="00E3371E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E3371E" w:rsidRDefault="00E3371E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E3371E" w:rsidRPr="00614C14" w:rsidRDefault="00E3371E" w:rsidP="00614C14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</w:p>
    <w:p w:rsidR="0073323D" w:rsidRPr="00613DDD" w:rsidRDefault="0073323D" w:rsidP="007477CF">
      <w:pPr>
        <w:pStyle w:val="2-"/>
      </w:pPr>
    </w:p>
    <w:p w:rsidR="001F644D" w:rsidRPr="00613DDD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6</w:t>
      </w:r>
    </w:p>
    <w:p w:rsidR="001F644D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Главы г.о. Лыткарино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DF1130" w:rsidRPr="00DF1130" w:rsidRDefault="00DF1130" w:rsidP="007477CF">
      <w:pPr>
        <w:pStyle w:val="2-"/>
      </w:pPr>
    </w:p>
    <w:p w:rsidR="00EB6095" w:rsidRPr="00613DDD" w:rsidRDefault="00EB6095" w:rsidP="00DF1130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 xml:space="preserve">В </w:t>
      </w:r>
      <w:r w:rsidR="00014CAE">
        <w:t>Администрацию городского округа Лыткарино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 w:rsidP="007477CF">
      <w:pPr>
        <w:pStyle w:val="2-"/>
      </w:pPr>
      <w:bookmarkStart w:id="226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6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7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0A4E0B" w:rsidRDefault="000A4E0B" w:rsidP="006B67B7">
            <w:pPr>
              <w:pStyle w:val="affffa"/>
              <w:spacing w:after="0"/>
              <w:ind w:left="5796"/>
              <w:jc w:val="left"/>
              <w:rPr>
                <w:b w:val="0"/>
              </w:rPr>
            </w:pPr>
          </w:p>
          <w:p w:rsidR="001F644D" w:rsidRPr="00613DDD" w:rsidRDefault="001F644D" w:rsidP="006B67B7">
            <w:pPr>
              <w:pStyle w:val="affffa"/>
              <w:spacing w:after="0"/>
              <w:ind w:left="5796"/>
              <w:jc w:val="left"/>
              <w:rPr>
                <w:b w:val="0"/>
              </w:rPr>
            </w:pPr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6B67B7">
            <w:pPr>
              <w:pStyle w:val="affffa"/>
              <w:spacing w:after="0"/>
              <w:ind w:left="5796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DF1130" w:rsidRPr="006B67B7" w:rsidRDefault="00DF1130" w:rsidP="006B67B7">
            <w:pPr>
              <w:pStyle w:val="2-"/>
              <w:ind w:left="5796"/>
              <w:jc w:val="left"/>
              <w:rPr>
                <w:b w:val="0"/>
              </w:rPr>
            </w:pPr>
            <w:r w:rsidRPr="006B67B7">
              <w:rPr>
                <w:b w:val="0"/>
              </w:rPr>
              <w:t xml:space="preserve">утвержденному постановлением </w:t>
            </w:r>
          </w:p>
          <w:p w:rsidR="00DF1130" w:rsidRPr="006B67B7" w:rsidRDefault="00DF1130" w:rsidP="006B67B7">
            <w:pPr>
              <w:pStyle w:val="2-"/>
              <w:ind w:left="5796"/>
              <w:jc w:val="left"/>
              <w:rPr>
                <w:b w:val="0"/>
              </w:rPr>
            </w:pPr>
            <w:r w:rsidRPr="006B67B7">
              <w:rPr>
                <w:b w:val="0"/>
              </w:rPr>
              <w:t>Главы г.о. Лыткарино</w:t>
            </w:r>
          </w:p>
          <w:p w:rsidR="001F644D" w:rsidRPr="006B67B7" w:rsidRDefault="00DF1130" w:rsidP="006B67B7">
            <w:pPr>
              <w:pStyle w:val="2-"/>
              <w:ind w:left="5796"/>
              <w:jc w:val="left"/>
              <w:rPr>
                <w:b w:val="0"/>
              </w:rPr>
            </w:pPr>
            <w:r w:rsidRPr="006B67B7">
              <w:rPr>
                <w:b w:val="0"/>
              </w:rPr>
              <w:t>от 26.12.2019 №964-п</w:t>
            </w: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8" w:name="_Toc493695678"/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8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9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30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1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2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4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5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7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8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40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1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2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3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4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5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6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8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50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50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6B67B7">
      <w:pPr>
        <w:pStyle w:val="affffa"/>
        <w:spacing w:after="0"/>
        <w:ind w:left="10206" w:firstLine="1"/>
        <w:jc w:val="left"/>
        <w:rPr>
          <w:b w:val="0"/>
        </w:rPr>
      </w:pPr>
      <w:bookmarkStart w:id="251" w:name="_Toc530579185"/>
      <w:bookmarkStart w:id="252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DF1130" w:rsidRPr="00DF1130" w:rsidRDefault="00DF1130" w:rsidP="006B67B7">
      <w:pPr>
        <w:pStyle w:val="affffa"/>
        <w:spacing w:after="0"/>
        <w:ind w:left="10206" w:firstLine="1"/>
        <w:jc w:val="left"/>
        <w:rPr>
          <w:b w:val="0"/>
        </w:rPr>
      </w:pPr>
      <w:r>
        <w:rPr>
          <w:b w:val="0"/>
        </w:rPr>
        <w:t>к Административному регламент,</w:t>
      </w:r>
    </w:p>
    <w:p w:rsidR="00DF1130" w:rsidRPr="006B67B7" w:rsidRDefault="00DF1130" w:rsidP="006B67B7">
      <w:pPr>
        <w:pStyle w:val="2-"/>
        <w:ind w:left="10206" w:firstLine="1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10206" w:firstLine="1"/>
        <w:jc w:val="left"/>
        <w:rPr>
          <w:b w:val="0"/>
        </w:rPr>
      </w:pPr>
      <w:r w:rsidRPr="006B67B7">
        <w:rPr>
          <w:b w:val="0"/>
        </w:rPr>
        <w:t>Главы г.о. Лыткарино</w:t>
      </w:r>
    </w:p>
    <w:p w:rsidR="00DF1130" w:rsidRPr="006B67B7" w:rsidRDefault="00DF1130" w:rsidP="006B67B7">
      <w:pPr>
        <w:pStyle w:val="2-"/>
        <w:ind w:left="10206" w:firstLine="1"/>
        <w:jc w:val="left"/>
        <w:rPr>
          <w:b w:val="0"/>
        </w:rPr>
      </w:pPr>
      <w:r w:rsidRPr="006B67B7">
        <w:rPr>
          <w:b w:val="0"/>
        </w:rPr>
        <w:t>от 26.12.2019 №964-п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1"/>
    <w:bookmarkEnd w:id="252"/>
    <w:p w:rsidR="009E52C7" w:rsidRPr="00613DDD" w:rsidRDefault="009E52C7" w:rsidP="007477CF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3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3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371E" w:rsidRDefault="00E3371E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86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4" w:name="_Toc478465780"/>
      <w:bookmarkStart w:id="255" w:name="_Toc510617035"/>
    </w:p>
    <w:p w:rsidR="001F644D" w:rsidRPr="00613DDD" w:rsidRDefault="001F644D" w:rsidP="006B67B7">
      <w:pPr>
        <w:pStyle w:val="affffa"/>
        <w:spacing w:after="0"/>
        <w:ind w:left="5670"/>
        <w:jc w:val="left"/>
        <w:rPr>
          <w:b w:val="0"/>
        </w:rPr>
      </w:pPr>
      <w:bookmarkStart w:id="256" w:name="_Toc530579186"/>
      <w:bookmarkStart w:id="257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533DE" w:rsidRDefault="001F644D" w:rsidP="006B67B7">
      <w:pPr>
        <w:pStyle w:val="affffa"/>
        <w:spacing w:after="0"/>
        <w:ind w:left="5670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Главы г.о. Лыткарино</w:t>
      </w:r>
    </w:p>
    <w:p w:rsidR="00FB457F" w:rsidRPr="006B67B7" w:rsidRDefault="00DF1130" w:rsidP="006B67B7">
      <w:pPr>
        <w:pStyle w:val="2-"/>
        <w:ind w:left="5670"/>
        <w:jc w:val="left"/>
        <w:rPr>
          <w:b w:val="0"/>
        </w:rPr>
      </w:pPr>
      <w:r w:rsidRPr="006B67B7">
        <w:rPr>
          <w:b w:val="0"/>
        </w:rPr>
        <w:t>от 26.12.2019 №964-п</w:t>
      </w:r>
    </w:p>
    <w:bookmarkEnd w:id="256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7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4"/>
      <w:bookmarkEnd w:id="255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силу в случаях, когда срок действия </w:t>
            </w:r>
            <w:r w:rsidRPr="00613DDD">
              <w:rPr>
                <w:sz w:val="24"/>
                <w:szCs w:val="24"/>
              </w:rPr>
              <w:lastRenderedPageBreak/>
              <w:t>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3"/>
          <w:footerReference w:type="default" r:id="rId24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1F644D" w:rsidRPr="00613DDD" w:rsidRDefault="001F644D" w:rsidP="006B67B7">
      <w:pPr>
        <w:pStyle w:val="affffa"/>
        <w:spacing w:after="0"/>
        <w:ind w:left="9639" w:firstLine="23"/>
        <w:jc w:val="left"/>
        <w:rPr>
          <w:b w:val="0"/>
        </w:rPr>
      </w:pPr>
      <w:bookmarkStart w:id="258" w:name="_Приложение_№_9."/>
      <w:bookmarkStart w:id="259" w:name="_Toc510617048"/>
      <w:bookmarkStart w:id="260" w:name="_Toc530579187"/>
      <w:bookmarkStart w:id="261" w:name="_Toc515296520"/>
      <w:bookmarkStart w:id="262" w:name="_Ref437561820"/>
      <w:bookmarkStart w:id="263" w:name="_Toc437973310"/>
      <w:bookmarkStart w:id="264" w:name="_Toc438110052"/>
      <w:bookmarkStart w:id="265" w:name="_Toc438376264"/>
      <w:bookmarkEnd w:id="214"/>
      <w:bookmarkEnd w:id="215"/>
      <w:bookmarkEnd w:id="216"/>
      <w:bookmarkEnd w:id="217"/>
      <w:bookmarkEnd w:id="218"/>
      <w:bookmarkEnd w:id="219"/>
      <w:bookmarkEnd w:id="258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10</w:t>
      </w:r>
    </w:p>
    <w:p w:rsidR="00C533DE" w:rsidRDefault="001F644D" w:rsidP="006B67B7">
      <w:pPr>
        <w:pStyle w:val="affffa"/>
        <w:spacing w:after="0"/>
        <w:ind w:left="9639" w:firstLine="23"/>
        <w:jc w:val="left"/>
        <w:rPr>
          <w:b w:val="0"/>
        </w:rPr>
      </w:pPr>
      <w:r w:rsidRPr="00613DDD">
        <w:rPr>
          <w:b w:val="0"/>
        </w:rPr>
        <w:t>к Административному регламенту</w:t>
      </w:r>
      <w:r w:rsidR="00DF1130">
        <w:rPr>
          <w:b w:val="0"/>
        </w:rPr>
        <w:t>,</w:t>
      </w:r>
    </w:p>
    <w:p w:rsidR="00DF1130" w:rsidRPr="006B67B7" w:rsidRDefault="00DF1130" w:rsidP="006B67B7">
      <w:pPr>
        <w:pStyle w:val="2-"/>
        <w:ind w:left="9639"/>
        <w:jc w:val="left"/>
        <w:rPr>
          <w:b w:val="0"/>
        </w:rPr>
      </w:pPr>
      <w:r w:rsidRPr="006B67B7">
        <w:rPr>
          <w:b w:val="0"/>
        </w:rPr>
        <w:t xml:space="preserve">утвержденному постановлением </w:t>
      </w:r>
    </w:p>
    <w:p w:rsidR="00DF1130" w:rsidRPr="006B67B7" w:rsidRDefault="00DF1130" w:rsidP="006B67B7">
      <w:pPr>
        <w:pStyle w:val="2-"/>
        <w:ind w:left="9639"/>
        <w:jc w:val="left"/>
        <w:rPr>
          <w:b w:val="0"/>
        </w:rPr>
      </w:pPr>
      <w:r w:rsidRPr="006B67B7">
        <w:rPr>
          <w:b w:val="0"/>
        </w:rPr>
        <w:t>Главы г.о. Лыткарино</w:t>
      </w:r>
    </w:p>
    <w:p w:rsidR="00E34F76" w:rsidRPr="006B67B7" w:rsidRDefault="00DF1130" w:rsidP="006B67B7">
      <w:pPr>
        <w:pStyle w:val="2-"/>
        <w:ind w:left="9639"/>
        <w:jc w:val="left"/>
        <w:rPr>
          <w:b w:val="0"/>
        </w:rPr>
      </w:pPr>
      <w:r w:rsidRPr="006B67B7">
        <w:rPr>
          <w:b w:val="0"/>
        </w:rPr>
        <w:t>от 26.12.2019 №964-п</w:t>
      </w:r>
      <w:bookmarkEnd w:id="259"/>
      <w:bookmarkEnd w:id="260"/>
      <w:bookmarkEnd w:id="261"/>
    </w:p>
    <w:p w:rsidR="00E34F76" w:rsidRPr="00613DDD" w:rsidRDefault="00E34F76" w:rsidP="006B67B7">
      <w:pPr>
        <w:pStyle w:val="2-"/>
        <w:ind w:left="9639"/>
        <w:jc w:val="left"/>
      </w:pPr>
    </w:p>
    <w:p w:rsidR="00E34F76" w:rsidRPr="00613DDD" w:rsidRDefault="00E34F76" w:rsidP="007477CF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6" w:name="_Toc510617049"/>
      <w:bookmarkEnd w:id="262"/>
      <w:r w:rsidRPr="00613DDD">
        <w:t>Перечень и содержание административных действий, составляющих административные процедуры</w:t>
      </w:r>
      <w:bookmarkEnd w:id="263"/>
      <w:bookmarkEnd w:id="264"/>
      <w:bookmarkEnd w:id="265"/>
      <w:bookmarkEnd w:id="266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7" w:name="_Toc437973314"/>
      <w:bookmarkStart w:id="268" w:name="_Toc438110056"/>
      <w:bookmarkStart w:id="269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7"/>
      <w:bookmarkEnd w:id="268"/>
      <w:bookmarkEnd w:id="26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Pr="00613DDD" w:rsidRDefault="00E3371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E34F76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371E" w:rsidRPr="00613DDD" w:rsidRDefault="00E337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E3371E" w:rsidRDefault="002A5649" w:rsidP="00E3371E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</w:t>
      </w:r>
      <w:r w:rsidRPr="00E3371E">
        <w:rPr>
          <w:rFonts w:ascii="Times New Roman" w:eastAsia="Times New Roman" w:hAnsi="Times New Roman"/>
          <w:sz w:val="24"/>
          <w:szCs w:val="24"/>
          <w:lang w:eastAsia="ar-SA"/>
        </w:rPr>
        <w:t>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371E" w:rsidRDefault="00E3371E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371E" w:rsidRDefault="00E3371E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371E" w:rsidRPr="00613DDD" w:rsidRDefault="00E3371E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Default="0022109D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71E" w:rsidRPr="00613DDD" w:rsidRDefault="00E3371E" w:rsidP="00E33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Административным регламентом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Модуле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0A4E0B" w:rsidRDefault="000A4E0B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6A0D33" w:rsidRPr="00613DDD" w:rsidRDefault="00602D8A" w:rsidP="00E3371E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70" w:name="_Toc437973308"/>
      <w:bookmarkStart w:id="271" w:name="_Toc438110050"/>
      <w:bookmarkStart w:id="272" w:name="_Toc438376262"/>
      <w:bookmarkStart w:id="273" w:name="_Ref437966553"/>
      <w:bookmarkEnd w:id="270"/>
      <w:bookmarkEnd w:id="271"/>
      <w:bookmarkEnd w:id="272"/>
      <w:bookmarkEnd w:id="273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52" w:rsidRDefault="00CA5652" w:rsidP="005F1EAE">
      <w:pPr>
        <w:spacing w:after="0" w:line="240" w:lineRule="auto"/>
      </w:pPr>
      <w:r>
        <w:separator/>
      </w:r>
    </w:p>
  </w:endnote>
  <w:endnote w:type="continuationSeparator" w:id="0">
    <w:p w:rsidR="00CA5652" w:rsidRDefault="00CA5652" w:rsidP="005F1EAE">
      <w:pPr>
        <w:spacing w:after="0" w:line="240" w:lineRule="auto"/>
      </w:pPr>
      <w:r>
        <w:continuationSeparator/>
      </w:r>
    </w:p>
  </w:endnote>
  <w:endnote w:type="continuationNotice" w:id="1">
    <w:p w:rsidR="00CA5652" w:rsidRDefault="00CA5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mbria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E0" w:rsidRDefault="009278E0">
    <w:pPr>
      <w:pStyle w:val="aa"/>
      <w:jc w:val="center"/>
    </w:pPr>
  </w:p>
  <w:p w:rsidR="009278E0" w:rsidRDefault="009278E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E0" w:rsidRDefault="009278E0">
    <w:pPr>
      <w:pStyle w:val="aa"/>
      <w:jc w:val="center"/>
    </w:pPr>
  </w:p>
  <w:p w:rsidR="009278E0" w:rsidRPr="00FF3AC8" w:rsidRDefault="009278E0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52" w:rsidRDefault="00CA5652" w:rsidP="005F1EAE">
      <w:pPr>
        <w:spacing w:after="0" w:line="240" w:lineRule="auto"/>
      </w:pPr>
      <w:r>
        <w:separator/>
      </w:r>
    </w:p>
  </w:footnote>
  <w:footnote w:type="continuationSeparator" w:id="0">
    <w:p w:rsidR="00CA5652" w:rsidRDefault="00CA5652" w:rsidP="005F1EAE">
      <w:pPr>
        <w:spacing w:after="0" w:line="240" w:lineRule="auto"/>
      </w:pPr>
      <w:r>
        <w:continuationSeparator/>
      </w:r>
    </w:p>
  </w:footnote>
  <w:footnote w:type="continuationNotice" w:id="1">
    <w:p w:rsidR="00CA5652" w:rsidRDefault="00CA5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1908"/>
      <w:docPartObj>
        <w:docPartGallery w:val="Page Numbers (Top of Page)"/>
        <w:docPartUnique/>
      </w:docPartObj>
    </w:sdtPr>
    <w:sdtEndPr/>
    <w:sdtContent>
      <w:p w:rsidR="009278E0" w:rsidRDefault="009278E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8E0" w:rsidRPr="00CA58E4" w:rsidRDefault="009278E0">
    <w:pPr>
      <w:pStyle w:val="a8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1910"/>
      <w:docPartObj>
        <w:docPartGallery w:val="Page Numbers (Top of Page)"/>
        <w:docPartUnique/>
      </w:docPartObj>
    </w:sdtPr>
    <w:sdtEndPr/>
    <w:sdtContent>
      <w:p w:rsidR="009278E0" w:rsidRDefault="009278E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9278E0" w:rsidRPr="00E57E03" w:rsidRDefault="009278E0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 w15:restartNumberingAfterBreak="0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 w15:restartNumberingAfterBreak="0">
    <w:nsid w:val="4C0E099C"/>
    <w:multiLevelType w:val="hybridMultilevel"/>
    <w:tmpl w:val="CF907430"/>
    <w:lvl w:ilvl="0" w:tplc="A09ADF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 w15:restartNumberingAfterBreak="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 w15:restartNumberingAfterBreak="0">
    <w:nsid w:val="67AB5DC8"/>
    <w:multiLevelType w:val="hybridMultilevel"/>
    <w:tmpl w:val="1CA6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8" w15:restartNumberingAfterBreak="0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5"/>
  </w:num>
  <w:num w:numId="5">
    <w:abstractNumId w:val="22"/>
  </w:num>
  <w:num w:numId="6">
    <w:abstractNumId w:val="5"/>
  </w:num>
  <w:num w:numId="7">
    <w:abstractNumId w:val="9"/>
  </w:num>
  <w:num w:numId="8">
    <w:abstractNumId w:val="44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50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7"/>
  </w:num>
  <w:num w:numId="47">
    <w:abstractNumId w:val="31"/>
  </w:num>
  <w:num w:numId="48">
    <w:abstractNumId w:val="49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6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 w:numId="6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4A30"/>
    <w:rsid w:val="00005B8B"/>
    <w:rsid w:val="0000606C"/>
    <w:rsid w:val="00006428"/>
    <w:rsid w:val="000069D6"/>
    <w:rsid w:val="0000756E"/>
    <w:rsid w:val="000100EC"/>
    <w:rsid w:val="00010B39"/>
    <w:rsid w:val="000127DC"/>
    <w:rsid w:val="0001360F"/>
    <w:rsid w:val="00013C4A"/>
    <w:rsid w:val="00014530"/>
    <w:rsid w:val="00014CAE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6ACA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92D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54B"/>
    <w:rsid w:val="00090DA7"/>
    <w:rsid w:val="000910F4"/>
    <w:rsid w:val="00091347"/>
    <w:rsid w:val="00091375"/>
    <w:rsid w:val="0009200C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0B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555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24E3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2CEC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629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A3D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286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28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5F9E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00B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93F"/>
    <w:rsid w:val="002E6DD9"/>
    <w:rsid w:val="002E757E"/>
    <w:rsid w:val="002E7620"/>
    <w:rsid w:val="002E7B3B"/>
    <w:rsid w:val="002F02EB"/>
    <w:rsid w:val="002F1055"/>
    <w:rsid w:val="002F1C27"/>
    <w:rsid w:val="002F1F33"/>
    <w:rsid w:val="002F23D8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5E0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2B9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48D7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4735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3EC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368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AE5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431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45A9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27B0"/>
    <w:rsid w:val="004A33E7"/>
    <w:rsid w:val="004A45ED"/>
    <w:rsid w:val="004A46A8"/>
    <w:rsid w:val="004A4B42"/>
    <w:rsid w:val="004A5FC7"/>
    <w:rsid w:val="004A656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5818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581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3A07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1C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C14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2BD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67B7"/>
    <w:rsid w:val="006B7187"/>
    <w:rsid w:val="006B778B"/>
    <w:rsid w:val="006B78C2"/>
    <w:rsid w:val="006B7FC3"/>
    <w:rsid w:val="006C01E7"/>
    <w:rsid w:val="006C02D7"/>
    <w:rsid w:val="006C046C"/>
    <w:rsid w:val="006C1158"/>
    <w:rsid w:val="006C1D03"/>
    <w:rsid w:val="006C22FB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1369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704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8B3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477CF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41D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7E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19A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3F83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00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5B0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27ED9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1B3A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2B44"/>
    <w:rsid w:val="00863BBD"/>
    <w:rsid w:val="00864558"/>
    <w:rsid w:val="008656BE"/>
    <w:rsid w:val="00866113"/>
    <w:rsid w:val="008665FE"/>
    <w:rsid w:val="00866D5C"/>
    <w:rsid w:val="00866FE9"/>
    <w:rsid w:val="008677BD"/>
    <w:rsid w:val="00867ED1"/>
    <w:rsid w:val="00870562"/>
    <w:rsid w:val="008709F5"/>
    <w:rsid w:val="008712F2"/>
    <w:rsid w:val="008718C8"/>
    <w:rsid w:val="00871F85"/>
    <w:rsid w:val="0087208E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96FA7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2C02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278E0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6F57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925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0B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6BAD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4F5"/>
    <w:rsid w:val="00A10FED"/>
    <w:rsid w:val="00A11021"/>
    <w:rsid w:val="00A13301"/>
    <w:rsid w:val="00A137C9"/>
    <w:rsid w:val="00A141A2"/>
    <w:rsid w:val="00A142BB"/>
    <w:rsid w:val="00A14E50"/>
    <w:rsid w:val="00A150C8"/>
    <w:rsid w:val="00A1532B"/>
    <w:rsid w:val="00A15351"/>
    <w:rsid w:val="00A163E5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B9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11A5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06E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1DC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3699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659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38A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0E0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652"/>
    <w:rsid w:val="00CA58E4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C68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4F6D"/>
    <w:rsid w:val="00D0552C"/>
    <w:rsid w:val="00D05CEB"/>
    <w:rsid w:val="00D05FB9"/>
    <w:rsid w:val="00D061B1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24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2571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0F3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083F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1130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4CF9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1E"/>
    <w:rsid w:val="00E337E4"/>
    <w:rsid w:val="00E33EE6"/>
    <w:rsid w:val="00E34640"/>
    <w:rsid w:val="00E34F76"/>
    <w:rsid w:val="00E3515E"/>
    <w:rsid w:val="00E376F5"/>
    <w:rsid w:val="00E40A76"/>
    <w:rsid w:val="00E42069"/>
    <w:rsid w:val="00E420AA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17C2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090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717"/>
    <w:rsid w:val="00E85BE7"/>
    <w:rsid w:val="00E86318"/>
    <w:rsid w:val="00E9012D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9F7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4D92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0A9D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66D2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2B48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5B63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B7BB4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60E9B"/>
  <w15:docId w15:val="{4EB408CC-73CC-42E0-8DEE-ACF2727E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9012D"/>
    <w:pPr>
      <w:tabs>
        <w:tab w:val="left" w:pos="660"/>
        <w:tab w:val="right" w:leader="dot" w:pos="10206"/>
      </w:tabs>
      <w:spacing w:after="0"/>
      <w:ind w:left="709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7477CF"/>
    <w:pPr>
      <w:tabs>
        <w:tab w:val="left" w:pos="440"/>
        <w:tab w:val="right" w:leader="dot" w:pos="10065"/>
      </w:tabs>
      <w:spacing w:before="120" w:after="120"/>
      <w:ind w:left="-284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477CF"/>
    <w:pPr>
      <w:tabs>
        <w:tab w:val="left" w:pos="426"/>
        <w:tab w:val="left" w:pos="993"/>
        <w:tab w:val="left" w:pos="2410"/>
        <w:tab w:val="left" w:pos="2552"/>
      </w:tabs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6302BD"/>
    <w:pPr>
      <w:keepNext w:val="0"/>
      <w:tabs>
        <w:tab w:val="left" w:pos="0"/>
      </w:tabs>
      <w:ind w:left="-284"/>
      <w:jc w:val="both"/>
      <w:outlineLvl w:val="9"/>
    </w:pPr>
    <w:rPr>
      <w:i w:val="0"/>
      <w:iCs w:val="0"/>
      <w:caps/>
      <w:sz w:val="20"/>
      <w:szCs w:val="20"/>
      <w:lang w:val="en-US" w:eastAsia="en-US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character" w:customStyle="1" w:styleId="FontStyle46">
    <w:name w:val="Font Style46"/>
    <w:rsid w:val="005275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yandex.ru/clck/jsredir?bu=9j2v33&amp;from=yandex.ru%3Bsearch%2F%3Bweb%3B%3B&amp;text=&amp;etext=8337.AIWvrjVspPgniFZqDXIfuB0PZYMtW3SXFFKKZVBr6-4ceEUlegTkvFYTzryOpNPB.db4a62df2a90fc4e605d246cdb64ab6be8d30add&amp;uuid=&amp;state=PEtFfuTeVD5kpHnK9lio9T6U0-imFY5IWwl6BSUGTYkVl-Mg3SvKQJc_zCAcrBTk9X69K1t3_-A__BTyLL-pULbBWYK8yPY2-PJpqqGZIlMnAWdwkuQVVq5eNnR6xvypHkIAmcqZ8R7nIFOexLlEFrlZ2yTw7pBM6dU5BdlnKycPVfdBr2uHjA,,&amp;&amp;cst=AiuY0DBWFJ5fN_r-AEszkxkkk7Xvq_bGBEcWUxPufeAVQ6aiwNEQ6z5DGOVylauycMlyO0fk8INKNsrqzj9Weqk2IAjkgSqx6fhTptbnG7aWPLTELOLE116kIMsV0Aa1F4EVrDWW3svxfcqZVeh3zkd9cjMA2gyD8bs2o4Ooucr7e0FmBqf5Uyz7VwKTUwH--4Vpz_QrpaMVNmfFju9WPimsog3EWw7RtMkTErPe4w6ixZ7VyHqHhwThNTF4ADZjFAthNTDyJuFZrSZ3Fgf59qiVfa87Y8BJAmvwTr1sy5edNZt60dOHJa3meXG3i1u-et6LUg4jCMAEHmX1oLEP1ndlADEuTdlWoS8ECa3YyZV2rMUnlcHfstwfCVjk8LAvytL4AUP4x4dJLtPzDCwEoiTnWWEv1qOa6jQoqj1WPxDi3zXmdEjoYCPmiERwBpNZa0WsMzbsR8lcAbluTbEaxJtnDeeZIXeqiJvFRB9NZpRUPt5HXBUJCC0nWiZpVowPX7o9G3d7x_KUouZ77ZT_hvchqQTXkkbp83IsPL1yACljRLD3kV_6j52puyzWsvpMd-cGhvNGYsIZv3Y_21AK5eTSG2qnRuCCwjFqfuqVhV7WtHKNjANwk4Ag2TQ3ZT9Lx60qO-ObZQF33yTgOi89aMrmnvs0vPGIhaB21vImTzRfEzDljX6Xveylyi-Ej_e2i10q55nEgMW2FTTFIsWcO_nIB7__xS2nzKj_JIMk3AMwTBahSdp3Fr8HNzwLbe22XVumpyRdfm5Y4HYUcH6-pMP3eGal3DJsVbyCL02dceu2oMJwrVf8DdiWaq44sTxTy2UsptpDvXN5IheJdNrP1-2jeWC0CxO9wgoqxLtKPyUjG2LcSyBy0M-ui2Scb6almzC6LWhx8ojW7PjeJuRfk2TKKLGODL6XV1gha6zO5pN_VjtuFUZdW8abOuQky0BxUwWom-YvuCBfBuI3SU0hEA,,&amp;data=UlNrNmk5WktYejR0eWJFYk1LdmtxaWhXOXZYaEVROFdzdnB4dE5UZlhJeFpkYlBCMlVkcGZzaE96am9CWXVLVjZ6dW4tZDdBNFZyUTg3WDBPTWdvUlo3N2Q4eVNPclFkaHI3d2R1UFVWbzZndldKZXNrR1c1Wnhhd0tLbi05X2ZxWEdWc1laMUttNjUybzVNSlNjOXRRLCw,&amp;sign=ff16cccc5c2fdf22c6a286c3cdfb1e83&amp;keyno=0&amp;b64e=2&amp;ref=orjY4mGPRjk5boDnW0uvlrrd71vZw9kpUyOWCSzGvAgYkHWVzuijtK_FVKuScx-kPpqv8VHRwvGqTqV64E8GS6SDkHxdZ9TSXzFA6W3RjjOqhz9vSrqT1ommk_8Q5CgwoDatPetO4yb3n3glXD33spqL_v-_7x6n&amp;l10n=ru&amp;rp=1&amp;cts=1573556933095%40%40events%3D%5B%7B%22event%22%3A%22click%22%2C%22id%22%3A%229j2v33%22%2C%22cts%22%3A1573556933095%2C%22fast%22%3A%7B%22organic%22%3A1%7D%2C%22service%22%3A%22web%22%2C%22event-id%22%3A%22k2vr6487i0%22%7D%5D&amp;mc=3.2924812503605785&amp;hdtim" TargetMode="Externa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92107-D5AB-49DF-B253-C8F05F9C9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DAF57-7B29-46DE-AF2F-68BC3D0D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21370</Words>
  <Characters>121809</Characters>
  <Application>Microsoft Office Word</Application>
  <DocSecurity>0</DocSecurity>
  <Lines>1015</Lines>
  <Paragraphs>285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142894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Владелец</cp:lastModifiedBy>
  <cp:revision>3</cp:revision>
  <cp:lastPrinted>2021-12-27T11:53:00Z</cp:lastPrinted>
  <dcterms:created xsi:type="dcterms:W3CDTF">2022-01-10T07:45:00Z</dcterms:created>
  <dcterms:modified xsi:type="dcterms:W3CDTF">2022-01-18T07:57:00Z</dcterms:modified>
</cp:coreProperties>
</file>