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00" w:rsidRPr="008D4148" w:rsidRDefault="00D41D00" w:rsidP="00D41D00">
      <w:pPr>
        <w:pStyle w:val="ConsPlusNormal"/>
        <w:spacing w:before="120"/>
        <w:ind w:left="4536" w:firstLine="0"/>
        <w:outlineLvl w:val="1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>Приложение  1</w:t>
      </w:r>
    </w:p>
    <w:p w:rsidR="00D41D00" w:rsidRPr="008D4148" w:rsidRDefault="00D41D00" w:rsidP="00D41D00">
      <w:pPr>
        <w:pStyle w:val="ConsPlusNormal"/>
        <w:spacing w:before="120"/>
        <w:ind w:left="4536" w:firstLine="0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 xml:space="preserve">к Порядку ведения муниципальной долговой книги  городского округа Лыткарино Московской области, утвержденному постановлением главы городского округа Лыткарино  от </w:t>
      </w:r>
      <w:r>
        <w:rPr>
          <w:rFonts w:ascii="Times New Roman" w:hAnsi="Times New Roman" w:cs="Times New Roman"/>
        </w:rPr>
        <w:t>14.02.2025 г.</w:t>
      </w:r>
      <w:r w:rsidRPr="008D4148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72-п</w:t>
      </w:r>
    </w:p>
    <w:p w:rsidR="00D41D00" w:rsidRPr="008D4148" w:rsidRDefault="00D41D00" w:rsidP="00D41D00">
      <w:pPr>
        <w:pStyle w:val="ConsPlusNormal"/>
        <w:tabs>
          <w:tab w:val="left" w:pos="8515"/>
        </w:tabs>
        <w:jc w:val="both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ab/>
      </w:r>
    </w:p>
    <w:p w:rsidR="00D41D00" w:rsidRPr="008D4148" w:rsidRDefault="00D41D00" w:rsidP="00D41D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0"/>
      <w:bookmarkEnd w:id="0"/>
    </w:p>
    <w:p w:rsidR="00D41D00" w:rsidRPr="008D4148" w:rsidRDefault="00D41D00" w:rsidP="00D41D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1D00" w:rsidRPr="008D4148" w:rsidRDefault="00D41D00" w:rsidP="00D41D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4148">
        <w:rPr>
          <w:rFonts w:ascii="Times New Roman" w:hAnsi="Times New Roman" w:cs="Times New Roman"/>
          <w:sz w:val="28"/>
          <w:szCs w:val="28"/>
        </w:rPr>
        <w:t xml:space="preserve">Сведения  об объеме муниципального долга </w:t>
      </w:r>
      <w:r w:rsidRPr="008D4148">
        <w:rPr>
          <w:rFonts w:ascii="Times New Roman" w:hAnsi="Times New Roman" w:cs="Times New Roman"/>
          <w:sz w:val="28"/>
          <w:szCs w:val="28"/>
        </w:rPr>
        <w:br/>
        <w:t xml:space="preserve">городского округа Лыткарино Московской области </w:t>
      </w:r>
      <w:r w:rsidRPr="008D4148">
        <w:rPr>
          <w:rFonts w:ascii="Times New Roman" w:hAnsi="Times New Roman" w:cs="Times New Roman"/>
          <w:sz w:val="28"/>
          <w:szCs w:val="28"/>
        </w:rPr>
        <w:br/>
      </w:r>
    </w:p>
    <w:p w:rsidR="00D41D00" w:rsidRPr="008D4148" w:rsidRDefault="00D41D00" w:rsidP="00D41D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414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="00F92A5D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14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379C5">
        <w:rPr>
          <w:rFonts w:ascii="Times New Roman" w:hAnsi="Times New Roman" w:cs="Times New Roman"/>
          <w:sz w:val="28"/>
          <w:szCs w:val="28"/>
        </w:rPr>
        <w:t>6</w:t>
      </w:r>
      <w:r w:rsidRPr="008D414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D41D00" w:rsidRPr="008D4148" w:rsidRDefault="00D41D00" w:rsidP="00D41D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2552"/>
        <w:gridCol w:w="2409"/>
      </w:tblGrid>
      <w:tr w:rsidR="00D41D00" w:rsidRPr="008D4148" w:rsidTr="009E0CB3">
        <w:tc>
          <w:tcPr>
            <w:tcW w:w="4740" w:type="dxa"/>
          </w:tcPr>
          <w:p w:rsidR="00D41D00" w:rsidRPr="008D4148" w:rsidRDefault="00D41D00" w:rsidP="00D41D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552" w:type="dxa"/>
          </w:tcPr>
          <w:p w:rsidR="00D41D00" w:rsidRPr="008D4148" w:rsidRDefault="00D41D00" w:rsidP="00F92A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Объем долга по обязательству на 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D41D00" w:rsidRPr="008D4148" w:rsidRDefault="00D41D00" w:rsidP="00F92A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Объем долга по обязательству на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2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9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1D00" w:rsidRPr="008D4148" w:rsidTr="009E0CB3">
        <w:tc>
          <w:tcPr>
            <w:tcW w:w="4740" w:type="dxa"/>
          </w:tcPr>
          <w:p w:rsidR="00D41D00" w:rsidRPr="008D4148" w:rsidRDefault="00D41D00" w:rsidP="009E0C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Муниципальные ценные бумаги  городского округа Лыткарино Московской области</w:t>
            </w:r>
          </w:p>
        </w:tc>
        <w:tc>
          <w:tcPr>
            <w:tcW w:w="2552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D00" w:rsidRPr="008D4148" w:rsidTr="009E0CB3">
        <w:tc>
          <w:tcPr>
            <w:tcW w:w="4740" w:type="dxa"/>
          </w:tcPr>
          <w:p w:rsidR="00D41D00" w:rsidRPr="008D4148" w:rsidRDefault="00D41D00" w:rsidP="009E0C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бюджет городского округа Лыткарино Московской области из других бюджетов бюджетной системы Российской Федерации</w:t>
            </w:r>
          </w:p>
        </w:tc>
        <w:tc>
          <w:tcPr>
            <w:tcW w:w="2552" w:type="dxa"/>
          </w:tcPr>
          <w:p w:rsidR="00D41D00" w:rsidRPr="008D4148" w:rsidRDefault="00F92A5D" w:rsidP="00E9433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159 921 100,00</w:t>
            </w:r>
          </w:p>
        </w:tc>
        <w:tc>
          <w:tcPr>
            <w:tcW w:w="2409" w:type="dxa"/>
          </w:tcPr>
          <w:p w:rsidR="00D41D00" w:rsidRPr="008D4148" w:rsidRDefault="005379C5" w:rsidP="00E9433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="00D41D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94334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  <w:r w:rsidR="00D41D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1D0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41D00" w:rsidRPr="008D4148" w:rsidTr="009E0CB3">
        <w:tc>
          <w:tcPr>
            <w:tcW w:w="4740" w:type="dxa"/>
          </w:tcPr>
          <w:p w:rsidR="00D41D00" w:rsidRPr="008D4148" w:rsidRDefault="00D41D00" w:rsidP="009E0C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Кредиты, полученные городским округом Лыткарино Московской области от кредитных организаций</w:t>
            </w:r>
          </w:p>
        </w:tc>
        <w:tc>
          <w:tcPr>
            <w:tcW w:w="2552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1D00" w:rsidRPr="008D4148" w:rsidTr="009E0CB3">
        <w:tc>
          <w:tcPr>
            <w:tcW w:w="4740" w:type="dxa"/>
          </w:tcPr>
          <w:p w:rsidR="00D41D00" w:rsidRPr="008D4148" w:rsidRDefault="00D41D00" w:rsidP="009E0C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 городского округа Лыткарино Московской области</w:t>
            </w:r>
          </w:p>
        </w:tc>
        <w:tc>
          <w:tcPr>
            <w:tcW w:w="2552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</w:tcPr>
          <w:p w:rsidR="00D41D00" w:rsidRPr="008D4148" w:rsidRDefault="00D41D00" w:rsidP="00D41D0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1D00" w:rsidRPr="006D2AEE" w:rsidTr="009E0CB3">
        <w:tc>
          <w:tcPr>
            <w:tcW w:w="4740" w:type="dxa"/>
          </w:tcPr>
          <w:p w:rsidR="00D41D00" w:rsidRPr="006D2AEE" w:rsidRDefault="00D41D00" w:rsidP="009E0CB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Всего  муниципальный долг городского округа Лыткарино Московской области</w:t>
            </w:r>
          </w:p>
        </w:tc>
        <w:tc>
          <w:tcPr>
            <w:tcW w:w="2552" w:type="dxa"/>
          </w:tcPr>
          <w:p w:rsidR="00D41D00" w:rsidRPr="008D4148" w:rsidRDefault="00F92A5D" w:rsidP="00E9433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159 921 100,00</w:t>
            </w:r>
            <w:bookmarkStart w:id="1" w:name="_GoBack"/>
            <w:bookmarkEnd w:id="1"/>
          </w:p>
        </w:tc>
        <w:tc>
          <w:tcPr>
            <w:tcW w:w="2409" w:type="dxa"/>
          </w:tcPr>
          <w:p w:rsidR="00D41D00" w:rsidRPr="008D4148" w:rsidRDefault="005379C5" w:rsidP="00E9433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</w:t>
            </w:r>
            <w:r w:rsidR="00E94334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100,00</w:t>
            </w:r>
          </w:p>
        </w:tc>
      </w:tr>
    </w:tbl>
    <w:p w:rsidR="00D41D00" w:rsidRPr="006D2AEE" w:rsidRDefault="00D41D00" w:rsidP="00D41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1D00" w:rsidRPr="006D2AEE" w:rsidRDefault="00D41D00" w:rsidP="00D41D00">
      <w:pPr>
        <w:rPr>
          <w:szCs w:val="28"/>
        </w:rPr>
      </w:pPr>
    </w:p>
    <w:p w:rsidR="00D41D00" w:rsidRDefault="00D41D00" w:rsidP="00D41D00">
      <w:pPr>
        <w:tabs>
          <w:tab w:val="left" w:pos="1134"/>
        </w:tabs>
        <w:spacing w:before="120" w:line="288" w:lineRule="auto"/>
        <w:ind w:firstLine="567"/>
        <w:jc w:val="both"/>
        <w:rPr>
          <w:szCs w:val="28"/>
        </w:rPr>
      </w:pPr>
    </w:p>
    <w:p w:rsidR="00D41D00" w:rsidRDefault="00D41D00"/>
    <w:sectPr w:rsidR="00D41D00" w:rsidSect="00D41D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00"/>
    <w:rsid w:val="002A1E24"/>
    <w:rsid w:val="005379C5"/>
    <w:rsid w:val="00B26D0B"/>
    <w:rsid w:val="00D41D00"/>
    <w:rsid w:val="00E94334"/>
    <w:rsid w:val="00F91038"/>
    <w:rsid w:val="00F9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D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9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D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9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ScherbanNV</dc:creator>
  <cp:lastModifiedBy>ScherbanNV</cp:lastModifiedBy>
  <cp:revision>3</cp:revision>
  <cp:lastPrinted>2026-01-20T08:03:00Z</cp:lastPrinted>
  <dcterms:created xsi:type="dcterms:W3CDTF">2026-04-15T10:03:00Z</dcterms:created>
  <dcterms:modified xsi:type="dcterms:W3CDTF">2026-04-15T10:05:00Z</dcterms:modified>
</cp:coreProperties>
</file>