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6438937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6E5708">
        <w:rPr>
          <w:b/>
          <w:sz w:val="32"/>
          <w:szCs w:val="32"/>
        </w:rPr>
        <w:t>март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7EA675CC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1D07DFA4" w:rsidR="00457054" w:rsidRDefault="00E36F39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 w:rsidR="00365237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4C54A3C5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291E86A9" w:rsidR="00457054" w:rsidRPr="005E2BF0" w:rsidRDefault="00E36F39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экологии и природопользования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132F4878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20.03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725D2449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E36F39">
              <w:rPr>
                <w:sz w:val="32"/>
                <w:szCs w:val="32"/>
              </w:rPr>
              <w:t>стерство социального развития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25A64597" w:rsidR="0041605F" w:rsidRPr="005E2BF0" w:rsidRDefault="00E36F39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24.03</w:t>
            </w:r>
            <w:r w:rsidR="0041605F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7EAAD00E" w14:textId="5C7E2C28" w:rsidR="0041605F" w:rsidRDefault="00E36F39" w:rsidP="0026526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содержания территорий</w:t>
            </w:r>
            <w:r w:rsidR="0041605F">
              <w:rPr>
                <w:sz w:val="32"/>
                <w:szCs w:val="32"/>
              </w:rPr>
              <w:br/>
            </w:r>
            <w:r w:rsidR="0041605F" w:rsidRPr="008A04A1">
              <w:rPr>
                <w:sz w:val="32"/>
                <w:szCs w:val="32"/>
              </w:rPr>
              <w:t>Московской област</w:t>
            </w:r>
            <w:r w:rsidR="0041605F">
              <w:rPr>
                <w:sz w:val="32"/>
                <w:szCs w:val="32"/>
              </w:rPr>
              <w:t>и</w:t>
            </w:r>
            <w:bookmarkStart w:id="0" w:name="_GoBack"/>
            <w:bookmarkEnd w:id="0"/>
          </w:p>
          <w:p w14:paraId="4A111219" w14:textId="77777777" w:rsidR="0041605F" w:rsidRPr="00694C5E" w:rsidRDefault="0041605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41605F" w:rsidRPr="005E2BF0" w:rsidRDefault="0041605F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41605F" w:rsidRPr="00694C5E" w:rsidRDefault="0041605F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2023-03-01T13:57:00Z</cp:lastPrinted>
  <dcterms:created xsi:type="dcterms:W3CDTF">2023-03-01T13:58:00Z</dcterms:created>
  <dcterms:modified xsi:type="dcterms:W3CDTF">2023-03-01T13:58:00Z</dcterms:modified>
</cp:coreProperties>
</file>